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A4" w:rsidRDefault="00C53A4D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3"/>
          <w:lang w:val="uk-UA"/>
        </w:rPr>
      </w:pPr>
      <w:r>
        <w:rPr>
          <w:b/>
          <w:color w:val="000000"/>
          <w:sz w:val="28"/>
          <w:szCs w:val="23"/>
          <w:lang w:val="uk-UA"/>
        </w:rPr>
        <w:t>Етика у медицині.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Мораль (від лат. moralis — моральний, moris — звичай) — це сукупність історично зумовлених правил, норм, звичаїв, принципів співжиття і поведінки людей їхні відносини в процесі виробництва матеріальних і духовних цінностей, що визначають їхні обов'язки один до одного, до соціальних груп, верств класів, до суспільства, і виконання яких базується на громадській думці.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Етика, мораль, людина — це органічне триєдинство є чи не найвагомішим соціальним орієнтиром у становищі суспільства й особистості. Справді, як ми вже вказували, грецьке слово ethos — тобто звичай, характер, система норм поведінки — визначає провідні моральні спрямування індивіда у вимірі між людських взаємин, а отже, до певної міри і психологічний портрет державних стосунків. 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Етичні закони і позиції у медицині — це погляди і знання, які наочно інтегрують моральні основи особистості лікаря й загалом лікарювання, теорію й практику стосунків з хворими, суспільством та колегами. Медична етика включає постулати про лікарський обов'язок, слово лікаря, лікарську таємницю, добро й зло, інші моральні та філософські категорії І пріоритети в охороні здоров'я. А лікарська деонтологія — це догми професійних обов'язків у медицині, вона с прикладною частиною концептуального вчення про медичну етику.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Зрозуміла річ, не існує окремих етичних категорій щодо поведінки лікаря, фельдшера, медичної сестри чи санітарки. Етичні принципи у медицині — неподільне ціле, хоча кожний окремий медичний фах мас свої професійні, а отже, й етичні відмінності. Проте переважають всеосяжні моральні правила й загальні етичні настанови: слово, чесноти, намагання й знання медичного працівника, його невід'ємні моральні гасла в практичній поведінці відіграють істотну роль у зціленні хворого й допомозі йому.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У кожній професії існують певні етичні протиріччя і своєрідні способи їх вирішення, до чого залучається людина зі своїм суб'єктивним світом почуттів, прагнень, моральних оцінок.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Серед різноманітних ситуацій у професійних стосунках необхідно виділити найтиповіші риси й особливості, котрі характеризують специфіку професійних стосунків або відносну самостійність професії.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Суть професійної моралі полягає у відображенні особливостей професійних стосунків. Оскільки мораль</w:t>
      </w:r>
      <w:r>
        <w:rPr>
          <w:i/>
          <w:iCs/>
          <w:color w:val="000000"/>
          <w:sz w:val="28"/>
          <w:szCs w:val="23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>відображає суспільне буття в цілому, то виникає питання про характер відображення професійного розподілу в моралі. Професіоналізація — суспільно-економічне явище, якому властивий закономірний, об'єктивний характер розвитку. Відтак, воно обов'язково знаходить відповідне віддзеркалення в суспільній свідомості взагалі і в індивідуальній свідомості зокрема.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Специфіка професійної моралі — проекція залежності моралі від якісного різноманіття взаємовідносин людей. Згідно з працею конкретної категорії у моральній свідомості особистості формуються уявлення, які зіставлені з типом професійних стосунків. Як тільки вони набувають якісної стійкості, то ведуть до формування певних моральних стереотипів відповідно до характеру праці.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Ставлення людини до природи також мас суспільний характер, тобто воно опосередковане людськими взаємостосунками. Знання про будову навколишнього світу перебуває у відповідному співвідношенні з </w:t>
      </w:r>
      <w:r>
        <w:rPr>
          <w:i/>
          <w:iCs/>
          <w:color w:val="000000"/>
          <w:sz w:val="28"/>
          <w:szCs w:val="23"/>
          <w:lang w:val="uk-UA"/>
        </w:rPr>
        <w:t>реальним і</w:t>
      </w:r>
      <w:r>
        <w:rPr>
          <w:color w:val="000000"/>
          <w:sz w:val="28"/>
          <w:szCs w:val="23"/>
          <w:lang w:val="uk-UA"/>
        </w:rPr>
        <w:t xml:space="preserve"> </w:t>
      </w:r>
      <w:r>
        <w:rPr>
          <w:i/>
          <w:iCs/>
          <w:color w:val="000000"/>
          <w:sz w:val="28"/>
          <w:szCs w:val="23"/>
          <w:lang w:val="uk-UA"/>
        </w:rPr>
        <w:t>бажаним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Моральна свідомість характеризується відповідним ставленням до суспільства класу, професійних завдань, до діяльності тощо Все це діалектично взаємозв'язано. Загальні моральні уявлення формуються залежно від конкретних ситуацій у різних сферах діяльності Особливості професійних стосунків формують у свідомості особистості відповідні моральні уявлення, звички і переконання.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iCs/>
          <w:color w:val="000000"/>
          <w:sz w:val="28"/>
          <w:szCs w:val="23"/>
          <w:lang w:val="uk-UA"/>
        </w:rPr>
        <w:t xml:space="preserve">Моральна оцінка — </w:t>
      </w:r>
      <w:r>
        <w:rPr>
          <w:color w:val="000000"/>
          <w:sz w:val="28"/>
          <w:szCs w:val="23"/>
          <w:lang w:val="uk-UA"/>
        </w:rPr>
        <w:t>особливий акт який орієнтує перевагу певної норми поведінки і наказує, пропонує діяти відповідно до неї. Це твердження чітко виявляється в особливостях професійної моралі, які входять у моральну свідомість кожної людини як спонукання до дії і доречності відповідних моральних оцінок у тій чи іншій формі діяльності.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Дії, які належать до сфери моралі, вираховуються із загальної сукупності людських дій у тому випадку, коли люди замислюються над їх суспільним значенням або беззастережно виправдовують свою поведінку. У професійній діяльності позитивну моральну оцінку отримують тільки такі форми поведінки і тільки такі якості особистості котрі сприяють високій ефективності праці в даній сфері і хоча моральна оцінка завжди випливає із суспільного інтересу, вона бере до уваги відповідні людські взаємостосунки.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Моральна оцінка професійної діяльності визначається двома основними критеріями а) що об'єктивно дає професія для суспільного розвитку і б) що суб'єктивно дає професія індивіду в розумінні етичного впливу на нього, оскільки різні професії мають неоднаковий моральний вплив на людей котрі присвятили себе цим професіям.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Єдність згаданих моментів виявляється у </w:t>
      </w:r>
      <w:r>
        <w:rPr>
          <w:i/>
          <w:iCs/>
          <w:color w:val="000000"/>
          <w:sz w:val="28"/>
          <w:szCs w:val="23"/>
          <w:lang w:val="uk-UA"/>
        </w:rPr>
        <w:t xml:space="preserve">моральному ідеалі як вищій формі моральної свідомості. </w:t>
      </w:r>
      <w:r>
        <w:rPr>
          <w:color w:val="000000"/>
          <w:sz w:val="28"/>
          <w:szCs w:val="23"/>
          <w:lang w:val="uk-UA"/>
        </w:rPr>
        <w:t>Моральний ідеал, який виражає прагнення до нового рівня розвитку суспільства й особистості, вбирає в себе також уявлення про досконалі професійні якості. У тих професіях, де об'єктом впливу є сама людина, моральність виступає не лише одним із найважливіших чинників ефективності професійної діяльності, а й також є формою її самовираження.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color w:val="000000"/>
          <w:sz w:val="28"/>
          <w:szCs w:val="23"/>
          <w:lang w:val="uk-UA"/>
        </w:rPr>
        <w:t xml:space="preserve">Специфіка </w:t>
      </w:r>
      <w:r>
        <w:rPr>
          <w:color w:val="000000"/>
          <w:sz w:val="28"/>
          <w:szCs w:val="23"/>
          <w:lang w:val="uk-UA"/>
        </w:rPr>
        <w:t>професійної діяльності зумовлює також різницю моральних оцінок. Кожна функція, дія, сфера діяльності несе в собі відповідне їй значення і вимірюється суспільною шкалою цінностей.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iCs/>
          <w:color w:val="000000"/>
          <w:sz w:val="28"/>
          <w:szCs w:val="23"/>
          <w:lang w:val="uk-UA"/>
        </w:rPr>
        <w:t xml:space="preserve">Професійна мораль </w:t>
      </w:r>
      <w:r>
        <w:rPr>
          <w:color w:val="000000"/>
          <w:sz w:val="28"/>
          <w:szCs w:val="23"/>
          <w:lang w:val="uk-UA"/>
        </w:rPr>
        <w:t>та її особливості визначають спрямованість професійної діяльності.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Загальні закономірності появи і розвитку професійних стосунків з їх відображенням у моралі сприяють розумінню змісту лікарської етики й моралі. Хворий, коли звертається до лікаря, стає об'єктом професійного впливу. Треба пам'ятати, що у професійному відношенні лікар має справу з об'єктом найвищого ступеня складності — людиною. Розмаїття чинників, котрі визначають початок, перебіг і кінець будь-якої хвороби, кожний раз ставить перед лікарем виключно важку гносеологічну (пізнавальну) задачу, котру він повинен розв'язати протягом короткого часу.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Медична наука, яка розкриває закономірності патологічних процесів, на їх основі визначає засоби та методи лікування, — фундамент діяльності лікаря. Без об'єктивно істинних знань ця діяльність, навіть за умови збереження моральних принципів, є не професійною. Лікар повинен володіти такими якостями, як спостережливість і проникливість, розвинуте клінічне мислення, професійна наполегливість і пристрасність тощо.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Людина — не тільки дуже складний, а й найцінніший об'єкт впливу, тому що вона є особистістю. Через це стосунки лікаря і хворого передусім особистісні, суб'єктивні, тобто соціальні. Соціальна функція медицини позначається на суб'єктивних відносинах і виявляється у моральній свідомості як </w:t>
      </w:r>
      <w:r>
        <w:rPr>
          <w:i/>
          <w:iCs/>
          <w:color w:val="000000"/>
          <w:sz w:val="28"/>
          <w:szCs w:val="23"/>
          <w:lang w:val="uk-UA"/>
        </w:rPr>
        <w:t xml:space="preserve">норма, </w:t>
      </w:r>
      <w:r>
        <w:rPr>
          <w:color w:val="000000"/>
          <w:sz w:val="28"/>
          <w:szCs w:val="23"/>
          <w:lang w:val="uk-UA"/>
        </w:rPr>
        <w:t>яка вимагає підкорення інтересів лікаря інтересам суспільства через ставлення до хворого.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Довіряючись лікарю, хворий чекає від нього прояву вищих моральних якостей, хоче бачити в лікареві зосередження моральних чеснот і насамперед співчуття, виключну сумлінність та самодисципліну, чесність і високу майстерність, вправність, серйозне ставлення до своєї справи і здатність до самозречення. Наявність цих якостей є моральною гарантією, основою для довіри й авторитету.</w:t>
      </w:r>
    </w:p>
    <w:p w:rsidR="00F722A4" w:rsidRDefault="00C53A4D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color w:val="000000"/>
          <w:sz w:val="28"/>
          <w:szCs w:val="23"/>
          <w:lang w:val="uk-UA"/>
        </w:rPr>
        <w:t>Лікар має ставитися до хворого не як до людини взагалі, а як до особистості. Інакше гуманізм є лише принципом, а не реальним вчинком. Отже, лікарський гуманізм — цілком конкретний, реальний гуманізм. Щодо моралі як суті, то маємо тут деяку однозначність, не залежну від обставин. Вона нібито забезпечує "надійність" лікаря у його стосунках з людьми (здоровими і хворими) безпосередньо на робочому місці й у побуті, визначає всі етичні принципи його. Починаючи спілкування з хворим, лікар зобов'язаний сконцентрувати на ньому свою увагу, нібито забувши про себе, цілком підкоривши розум, волю, знання й досвід справі збереження життя, полегшення страждань, відновлення здоров'я.</w:t>
      </w:r>
      <w:bookmarkStart w:id="0" w:name="_GoBack"/>
      <w:bookmarkEnd w:id="0"/>
    </w:p>
    <w:sectPr w:rsidR="00F722A4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A4D"/>
    <w:rsid w:val="0063283E"/>
    <w:rsid w:val="00C53A4D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66FD-4184-472F-85FC-C4A259D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Мораль (від лат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7807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Мораль (від лат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2014-04-13T09:12:00Z</dcterms:created>
  <dcterms:modified xsi:type="dcterms:W3CDTF">2014-04-13T09:12:00Z</dcterms:modified>
  <cp:category>Медицина. Безпека життєдіяльності</cp:category>
</cp:coreProperties>
</file>