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5E7" w:rsidRDefault="00A225E7" w:rsidP="00CB6828">
      <w:pPr>
        <w:pStyle w:val="af3"/>
        <w:spacing w:before="0" w:line="360" w:lineRule="auto"/>
        <w:jc w:val="center"/>
        <w:rPr>
          <w:rFonts w:ascii="Times New Roman" w:hAnsi="Times New Roman"/>
          <w:color w:val="auto"/>
          <w:sz w:val="32"/>
          <w:szCs w:val="32"/>
        </w:rPr>
      </w:pPr>
    </w:p>
    <w:p w:rsidR="000471D8" w:rsidRPr="00F73710" w:rsidRDefault="000471D8" w:rsidP="00CB6828">
      <w:pPr>
        <w:pStyle w:val="af3"/>
        <w:spacing w:before="0" w:line="360" w:lineRule="auto"/>
        <w:jc w:val="center"/>
        <w:rPr>
          <w:rFonts w:ascii="Times New Roman" w:hAnsi="Times New Roman"/>
          <w:color w:val="auto"/>
          <w:sz w:val="32"/>
          <w:szCs w:val="32"/>
        </w:rPr>
      </w:pPr>
      <w:r w:rsidRPr="00F73710">
        <w:rPr>
          <w:rFonts w:ascii="Times New Roman" w:hAnsi="Times New Roman"/>
          <w:color w:val="auto"/>
          <w:sz w:val="32"/>
          <w:szCs w:val="32"/>
        </w:rPr>
        <w:t>Оглавление</w:t>
      </w:r>
    </w:p>
    <w:p w:rsidR="000471D8" w:rsidRPr="00F73710" w:rsidRDefault="000471D8" w:rsidP="004F4682">
      <w:pPr>
        <w:pStyle w:val="13"/>
        <w:tabs>
          <w:tab w:val="right" w:leader="dot" w:pos="9689"/>
        </w:tabs>
        <w:spacing w:after="0" w:line="360" w:lineRule="auto"/>
        <w:rPr>
          <w:rFonts w:ascii="Times New Roman" w:hAnsi="Times New Roman"/>
          <w:sz w:val="28"/>
          <w:szCs w:val="28"/>
        </w:rPr>
      </w:pPr>
      <w:r w:rsidRPr="00F73710">
        <w:rPr>
          <w:rFonts w:ascii="Times New Roman" w:hAnsi="Times New Roman"/>
          <w:b/>
          <w:sz w:val="28"/>
          <w:szCs w:val="28"/>
        </w:rPr>
        <w:t>Введение</w:t>
      </w:r>
      <w:r w:rsidRPr="00F73710">
        <w:rPr>
          <w:rFonts w:ascii="Times New Roman" w:hAnsi="Times New Roman"/>
          <w:b/>
          <w:sz w:val="28"/>
          <w:szCs w:val="28"/>
        </w:rPr>
        <w:tab/>
      </w:r>
      <w:r w:rsidR="003142D5">
        <w:rPr>
          <w:rFonts w:ascii="Times New Roman" w:hAnsi="Times New Roman"/>
          <w:b/>
          <w:sz w:val="28"/>
          <w:szCs w:val="28"/>
        </w:rPr>
        <w:t>3</w:t>
      </w:r>
    </w:p>
    <w:p w:rsidR="000471D8" w:rsidRPr="00F73710" w:rsidRDefault="000471D8" w:rsidP="004F4682">
      <w:pPr>
        <w:pStyle w:val="13"/>
        <w:tabs>
          <w:tab w:val="right" w:leader="dot" w:pos="9689"/>
        </w:tabs>
        <w:spacing w:after="0" w:line="360" w:lineRule="auto"/>
        <w:rPr>
          <w:rFonts w:ascii="Times New Roman" w:hAnsi="Times New Roman"/>
          <w:sz w:val="28"/>
          <w:szCs w:val="28"/>
        </w:rPr>
      </w:pPr>
      <w:r w:rsidRPr="00F73710">
        <w:rPr>
          <w:rFonts w:ascii="Times New Roman" w:hAnsi="Times New Roman"/>
          <w:b/>
          <w:color w:val="000000"/>
          <w:sz w:val="28"/>
          <w:szCs w:val="28"/>
        </w:rPr>
        <w:t>Глава 1. Теоретические основы оптимизации денежных потоков</w:t>
      </w:r>
      <w:r w:rsidRPr="00F73710">
        <w:rPr>
          <w:rFonts w:ascii="Times New Roman" w:hAnsi="Times New Roman"/>
          <w:b/>
          <w:sz w:val="28"/>
          <w:szCs w:val="28"/>
        </w:rPr>
        <w:tab/>
      </w:r>
      <w:r w:rsidR="003142D5">
        <w:rPr>
          <w:rFonts w:ascii="Times New Roman" w:hAnsi="Times New Roman"/>
          <w:b/>
          <w:sz w:val="28"/>
          <w:szCs w:val="28"/>
        </w:rPr>
        <w:t>6</w:t>
      </w:r>
    </w:p>
    <w:p w:rsidR="000471D8" w:rsidRPr="00F73710" w:rsidRDefault="000471D8" w:rsidP="00942089">
      <w:pPr>
        <w:pStyle w:val="27"/>
        <w:spacing w:after="0" w:line="360" w:lineRule="auto"/>
        <w:ind w:left="0"/>
      </w:pPr>
      <w:r w:rsidRPr="00F73710">
        <w:t>1.1 Экономическая сущность и классификация денежных потоков</w:t>
      </w:r>
      <w:r w:rsidR="003142D5">
        <w:t>..</w:t>
      </w:r>
      <w:r w:rsidR="00EC7796" w:rsidRPr="00F73710">
        <w:t>……………</w:t>
      </w:r>
      <w:r w:rsidR="003142D5">
        <w:t>6</w:t>
      </w:r>
      <w:r w:rsidRPr="00F73710">
        <w:t xml:space="preserve"> 1.2.Основные принципы управления </w:t>
      </w:r>
      <w:r w:rsidR="003142D5">
        <w:t>денежными потоками предприятия…….</w:t>
      </w:r>
      <w:r w:rsidRPr="00F73710">
        <w:t>16</w:t>
      </w:r>
    </w:p>
    <w:p w:rsidR="000471D8" w:rsidRPr="00F73710" w:rsidRDefault="004D44AC" w:rsidP="004F4682">
      <w:pPr>
        <w:pStyle w:val="27"/>
        <w:spacing w:after="0" w:line="360" w:lineRule="auto"/>
        <w:ind w:left="0"/>
      </w:pPr>
      <w:r w:rsidRPr="00F73710">
        <w:t>1.3</w:t>
      </w:r>
      <w:r w:rsidR="000471D8" w:rsidRPr="00F73710">
        <w:t xml:space="preserve"> Основные методы оптимизации денежных потоков</w:t>
      </w:r>
      <w:r w:rsidR="00EC7796" w:rsidRPr="00F73710">
        <w:t>…………………</w:t>
      </w:r>
      <w:r w:rsidR="003142D5">
        <w:t>…</w:t>
      </w:r>
      <w:r w:rsidR="00EC7796" w:rsidRPr="00F73710">
        <w:t>……</w:t>
      </w:r>
      <w:r w:rsidR="003142D5">
        <w:t>18</w:t>
      </w:r>
    </w:p>
    <w:p w:rsidR="000471D8" w:rsidRPr="00F73710" w:rsidRDefault="000471D8" w:rsidP="004F4682">
      <w:pPr>
        <w:pStyle w:val="13"/>
        <w:tabs>
          <w:tab w:val="right" w:leader="dot" w:pos="9689"/>
        </w:tabs>
        <w:spacing w:after="0" w:line="360" w:lineRule="auto"/>
        <w:rPr>
          <w:rFonts w:ascii="Times New Roman" w:hAnsi="Times New Roman"/>
          <w:sz w:val="28"/>
          <w:szCs w:val="28"/>
        </w:rPr>
      </w:pPr>
      <w:r w:rsidRPr="00F73710">
        <w:rPr>
          <w:rFonts w:ascii="Times New Roman" w:hAnsi="Times New Roman"/>
          <w:b/>
          <w:color w:val="000000"/>
          <w:sz w:val="28"/>
          <w:szCs w:val="28"/>
        </w:rPr>
        <w:t xml:space="preserve">Глава 2. Анализ финансового состояния компании </w:t>
      </w:r>
      <w:r w:rsidR="001829ED">
        <w:rPr>
          <w:rFonts w:ascii="Times New Roman" w:hAnsi="Times New Roman"/>
          <w:b/>
          <w:color w:val="000000"/>
          <w:sz w:val="28"/>
          <w:szCs w:val="28"/>
        </w:rPr>
        <w:t>ЗАО «Стимул»</w:t>
      </w:r>
      <w:r w:rsidRPr="00F73710">
        <w:rPr>
          <w:rFonts w:ascii="Times New Roman" w:hAnsi="Times New Roman"/>
          <w:b/>
          <w:color w:val="000000"/>
          <w:sz w:val="28"/>
          <w:szCs w:val="28"/>
        </w:rPr>
        <w:t xml:space="preserve"> </w:t>
      </w:r>
      <w:r w:rsidRPr="00F73710">
        <w:rPr>
          <w:rFonts w:ascii="Times New Roman" w:hAnsi="Times New Roman"/>
          <w:b/>
          <w:sz w:val="28"/>
          <w:szCs w:val="28"/>
        </w:rPr>
        <w:tab/>
      </w:r>
      <w:r w:rsidR="003142D5">
        <w:rPr>
          <w:rFonts w:ascii="Times New Roman" w:hAnsi="Times New Roman"/>
          <w:b/>
          <w:sz w:val="28"/>
          <w:szCs w:val="28"/>
        </w:rPr>
        <w:t>29</w:t>
      </w:r>
    </w:p>
    <w:p w:rsidR="000471D8" w:rsidRPr="00F73710" w:rsidRDefault="000471D8" w:rsidP="004F4682">
      <w:pPr>
        <w:pStyle w:val="27"/>
        <w:spacing w:after="0" w:line="360" w:lineRule="auto"/>
        <w:ind w:left="0"/>
      </w:pPr>
      <w:r w:rsidRPr="00F73710">
        <w:t>2.1 Краткая характеристика предприятия</w:t>
      </w:r>
      <w:r w:rsidR="003A2668" w:rsidRPr="00F73710">
        <w:t>……………………………………</w:t>
      </w:r>
      <w:r w:rsidR="003142D5">
        <w:t>…</w:t>
      </w:r>
      <w:r w:rsidR="003A2668" w:rsidRPr="00F73710">
        <w:t>…</w:t>
      </w:r>
      <w:r w:rsidR="003142D5">
        <w:t>29</w:t>
      </w:r>
    </w:p>
    <w:p w:rsidR="000471D8" w:rsidRPr="00F73710" w:rsidRDefault="000471D8" w:rsidP="004F4682">
      <w:pPr>
        <w:pStyle w:val="35"/>
        <w:tabs>
          <w:tab w:val="right" w:leader="dot" w:pos="9689"/>
        </w:tabs>
        <w:spacing w:after="0" w:line="360" w:lineRule="auto"/>
        <w:rPr>
          <w:szCs w:val="28"/>
        </w:rPr>
      </w:pPr>
      <w:r w:rsidRPr="00F73710">
        <w:rPr>
          <w:szCs w:val="28"/>
        </w:rPr>
        <w:t xml:space="preserve">2.2 Оценка финансовой устойчивости  </w:t>
      </w:r>
      <w:r w:rsidRPr="00F73710">
        <w:rPr>
          <w:szCs w:val="28"/>
        </w:rPr>
        <w:tab/>
      </w:r>
      <w:r w:rsidR="003142D5">
        <w:rPr>
          <w:szCs w:val="28"/>
        </w:rPr>
        <w:t>..</w:t>
      </w:r>
      <w:r w:rsidRPr="00F73710">
        <w:rPr>
          <w:szCs w:val="28"/>
        </w:rPr>
        <w:t>33</w:t>
      </w:r>
    </w:p>
    <w:p w:rsidR="000471D8" w:rsidRPr="00F73710" w:rsidRDefault="000471D8" w:rsidP="004F4682">
      <w:pPr>
        <w:pStyle w:val="27"/>
        <w:spacing w:after="0" w:line="360" w:lineRule="auto"/>
        <w:ind w:left="0"/>
      </w:pPr>
      <w:r w:rsidRPr="00F73710">
        <w:rPr>
          <w:snapToGrid w:val="0"/>
          <w:lang w:eastAsia="ru-RU"/>
        </w:rPr>
        <w:t xml:space="preserve">2.3 Анализ ликвидности баланса </w:t>
      </w:r>
      <w:r w:rsidR="003A2668" w:rsidRPr="00F73710">
        <w:t>………………………………</w:t>
      </w:r>
      <w:r w:rsidR="003142D5">
        <w:t>…</w:t>
      </w:r>
      <w:r w:rsidR="003A2668" w:rsidRPr="00F73710">
        <w:t>……………….</w:t>
      </w:r>
      <w:r w:rsidR="003142D5">
        <w:t>40</w:t>
      </w:r>
    </w:p>
    <w:p w:rsidR="003A2668" w:rsidRPr="00F73710" w:rsidRDefault="003A2668" w:rsidP="004F4682">
      <w:pPr>
        <w:pStyle w:val="13"/>
        <w:tabs>
          <w:tab w:val="right" w:leader="dot" w:pos="9689"/>
        </w:tabs>
        <w:spacing w:after="0" w:line="360" w:lineRule="auto"/>
        <w:rPr>
          <w:rFonts w:ascii="Times New Roman" w:hAnsi="Times New Roman"/>
          <w:sz w:val="28"/>
          <w:szCs w:val="28"/>
        </w:rPr>
      </w:pPr>
      <w:r w:rsidRPr="00F73710">
        <w:rPr>
          <w:rFonts w:ascii="Times New Roman" w:hAnsi="Times New Roman"/>
          <w:b/>
          <w:color w:val="000000"/>
          <w:sz w:val="28"/>
          <w:szCs w:val="28"/>
        </w:rPr>
        <w:t xml:space="preserve">Глава 3.  Разработка оптимизированного денежного потока на предприятии </w:t>
      </w:r>
      <w:r w:rsidR="001829ED">
        <w:rPr>
          <w:rFonts w:ascii="Times New Roman" w:hAnsi="Times New Roman"/>
          <w:b/>
          <w:color w:val="000000"/>
          <w:sz w:val="28"/>
          <w:szCs w:val="28"/>
        </w:rPr>
        <w:t>ЗАО «Стимул»</w:t>
      </w:r>
      <w:r w:rsidRPr="00F73710">
        <w:rPr>
          <w:rFonts w:ascii="Times New Roman" w:hAnsi="Times New Roman"/>
          <w:b/>
          <w:color w:val="000000"/>
          <w:sz w:val="28"/>
          <w:szCs w:val="28"/>
        </w:rPr>
        <w:t xml:space="preserve"> </w:t>
      </w:r>
      <w:r w:rsidRPr="00F73710">
        <w:rPr>
          <w:rFonts w:ascii="Times New Roman" w:hAnsi="Times New Roman"/>
          <w:b/>
          <w:sz w:val="28"/>
          <w:szCs w:val="28"/>
        </w:rPr>
        <w:tab/>
        <w:t>4</w:t>
      </w:r>
      <w:r w:rsidR="003142D5">
        <w:rPr>
          <w:rFonts w:ascii="Times New Roman" w:hAnsi="Times New Roman"/>
          <w:b/>
          <w:sz w:val="28"/>
          <w:szCs w:val="28"/>
        </w:rPr>
        <w:t>6</w:t>
      </w:r>
    </w:p>
    <w:p w:rsidR="003A2668" w:rsidRPr="00F73710" w:rsidRDefault="004D44AC" w:rsidP="004F4682">
      <w:pPr>
        <w:pStyle w:val="27"/>
        <w:tabs>
          <w:tab w:val="right" w:leader="dot" w:pos="9689"/>
        </w:tabs>
        <w:spacing w:after="0" w:line="360" w:lineRule="auto"/>
        <w:ind w:left="0"/>
      </w:pPr>
      <w:r w:rsidRPr="00F73710">
        <w:t>3.1</w:t>
      </w:r>
      <w:r w:rsidR="003A2668" w:rsidRPr="00F73710">
        <w:t xml:space="preserve"> Ан</w:t>
      </w:r>
      <w:r w:rsidR="00B33578">
        <w:t>ализ движения денежных потоков</w:t>
      </w:r>
      <w:r w:rsidR="003142D5">
        <w:tab/>
        <w:t>46</w:t>
      </w:r>
    </w:p>
    <w:p w:rsidR="003A2668" w:rsidRPr="00F73710" w:rsidRDefault="003A2668" w:rsidP="004F4682">
      <w:pPr>
        <w:pStyle w:val="35"/>
        <w:tabs>
          <w:tab w:val="right" w:leader="dot" w:pos="9689"/>
        </w:tabs>
        <w:spacing w:after="0" w:line="360" w:lineRule="auto"/>
        <w:rPr>
          <w:szCs w:val="28"/>
        </w:rPr>
      </w:pPr>
      <w:r w:rsidRPr="00F73710">
        <w:rPr>
          <w:szCs w:val="28"/>
        </w:rPr>
        <w:t>3.2 Планиров</w:t>
      </w:r>
      <w:r w:rsidR="00CE7AFC" w:rsidRPr="00F73710">
        <w:rPr>
          <w:szCs w:val="28"/>
        </w:rPr>
        <w:t xml:space="preserve">ание денежных потоков </w:t>
      </w:r>
      <w:r w:rsidR="001829ED">
        <w:rPr>
          <w:szCs w:val="28"/>
        </w:rPr>
        <w:t>ЗАО «Стимул»</w:t>
      </w:r>
      <w:r w:rsidR="003142D5">
        <w:rPr>
          <w:szCs w:val="28"/>
        </w:rPr>
        <w:tab/>
        <w:t>55</w:t>
      </w:r>
    </w:p>
    <w:p w:rsidR="003A2668" w:rsidRPr="00F73710" w:rsidRDefault="003A2668" w:rsidP="004F4682">
      <w:pPr>
        <w:pStyle w:val="27"/>
        <w:tabs>
          <w:tab w:val="right" w:leader="dot" w:pos="9689"/>
        </w:tabs>
        <w:spacing w:after="0" w:line="360" w:lineRule="auto"/>
        <w:ind w:left="0"/>
      </w:pPr>
      <w:r w:rsidRPr="00F73710">
        <w:t>3.3 Оптимизация денежны</w:t>
      </w:r>
      <w:r w:rsidR="000B4ACA" w:rsidRPr="00F73710">
        <w:t xml:space="preserve">х потоков </w:t>
      </w:r>
      <w:r w:rsidRPr="00F73710">
        <w:t xml:space="preserve">ЗАО </w:t>
      </w:r>
      <w:r w:rsidR="000B4ACA" w:rsidRPr="00F73710">
        <w:t>«</w:t>
      </w:r>
      <w:r w:rsidR="00942089">
        <w:t>Стимул»</w:t>
      </w:r>
      <w:r w:rsidR="003142D5">
        <w:tab/>
        <w:t>59</w:t>
      </w:r>
    </w:p>
    <w:p w:rsidR="003A2668" w:rsidRPr="00F73710" w:rsidRDefault="003A2668" w:rsidP="004F4682">
      <w:pPr>
        <w:pStyle w:val="13"/>
        <w:tabs>
          <w:tab w:val="right" w:leader="dot" w:pos="9689"/>
        </w:tabs>
        <w:spacing w:after="0" w:line="360" w:lineRule="auto"/>
        <w:rPr>
          <w:rFonts w:ascii="Times New Roman" w:hAnsi="Times New Roman"/>
          <w:sz w:val="28"/>
          <w:szCs w:val="28"/>
        </w:rPr>
      </w:pPr>
      <w:r w:rsidRPr="00F73710">
        <w:rPr>
          <w:rFonts w:ascii="Times New Roman" w:hAnsi="Times New Roman"/>
          <w:b/>
          <w:color w:val="000000"/>
          <w:sz w:val="28"/>
          <w:szCs w:val="28"/>
        </w:rPr>
        <w:t>Заключение</w:t>
      </w:r>
      <w:r w:rsidRPr="00F73710">
        <w:rPr>
          <w:rFonts w:ascii="Times New Roman" w:hAnsi="Times New Roman"/>
          <w:b/>
          <w:sz w:val="28"/>
          <w:szCs w:val="28"/>
        </w:rPr>
        <w:tab/>
        <w:t>6</w:t>
      </w:r>
      <w:r w:rsidR="003142D5">
        <w:rPr>
          <w:rFonts w:ascii="Times New Roman" w:hAnsi="Times New Roman"/>
          <w:b/>
          <w:sz w:val="28"/>
          <w:szCs w:val="28"/>
        </w:rPr>
        <w:t>3</w:t>
      </w:r>
    </w:p>
    <w:p w:rsidR="003A2668" w:rsidRPr="00F73710" w:rsidRDefault="003A2668" w:rsidP="004F4682">
      <w:pPr>
        <w:pStyle w:val="13"/>
        <w:tabs>
          <w:tab w:val="right" w:leader="dot" w:pos="9689"/>
        </w:tabs>
        <w:spacing w:after="0" w:line="360" w:lineRule="auto"/>
        <w:rPr>
          <w:rFonts w:ascii="Times New Roman" w:hAnsi="Times New Roman"/>
          <w:sz w:val="28"/>
          <w:szCs w:val="28"/>
        </w:rPr>
      </w:pPr>
      <w:r w:rsidRPr="00F73710">
        <w:rPr>
          <w:rFonts w:ascii="Times New Roman" w:hAnsi="Times New Roman"/>
          <w:b/>
          <w:color w:val="000000"/>
          <w:sz w:val="28"/>
          <w:szCs w:val="28"/>
        </w:rPr>
        <w:t>Список использованн</w:t>
      </w:r>
      <w:r w:rsidR="00D6401A" w:rsidRPr="00F73710">
        <w:rPr>
          <w:rFonts w:ascii="Times New Roman" w:hAnsi="Times New Roman"/>
          <w:b/>
          <w:color w:val="000000"/>
          <w:sz w:val="28"/>
          <w:szCs w:val="28"/>
        </w:rPr>
        <w:t>ой литературы</w:t>
      </w:r>
      <w:r w:rsidR="003142D5">
        <w:rPr>
          <w:rFonts w:ascii="Times New Roman" w:hAnsi="Times New Roman"/>
          <w:b/>
          <w:sz w:val="28"/>
          <w:szCs w:val="28"/>
        </w:rPr>
        <w:tab/>
        <w:t>68</w:t>
      </w:r>
    </w:p>
    <w:p w:rsidR="00D6401A" w:rsidRPr="00F73710" w:rsidRDefault="00D6401A" w:rsidP="004F4682">
      <w:pPr>
        <w:pStyle w:val="13"/>
        <w:tabs>
          <w:tab w:val="right" w:leader="dot" w:pos="9689"/>
        </w:tabs>
        <w:spacing w:after="0" w:line="360" w:lineRule="auto"/>
        <w:rPr>
          <w:rFonts w:ascii="Times New Roman" w:hAnsi="Times New Roman"/>
          <w:sz w:val="28"/>
          <w:szCs w:val="28"/>
        </w:rPr>
      </w:pPr>
      <w:r w:rsidRPr="00F73710">
        <w:rPr>
          <w:rFonts w:ascii="Times New Roman" w:hAnsi="Times New Roman"/>
          <w:b/>
          <w:color w:val="000000"/>
          <w:sz w:val="28"/>
          <w:szCs w:val="28"/>
        </w:rPr>
        <w:t>Приложение</w:t>
      </w:r>
      <w:r w:rsidRPr="00F73710">
        <w:rPr>
          <w:rFonts w:ascii="Times New Roman" w:hAnsi="Times New Roman"/>
          <w:b/>
          <w:color w:val="000000"/>
          <w:sz w:val="28"/>
          <w:szCs w:val="28"/>
        </w:rPr>
        <w:tab/>
      </w:r>
      <w:r w:rsidR="00F73710" w:rsidRPr="00F73710">
        <w:rPr>
          <w:rFonts w:ascii="Times New Roman" w:hAnsi="Times New Roman"/>
          <w:b/>
          <w:color w:val="000000"/>
          <w:sz w:val="28"/>
          <w:szCs w:val="28"/>
        </w:rPr>
        <w:t>7</w:t>
      </w:r>
      <w:r w:rsidR="003142D5">
        <w:rPr>
          <w:rFonts w:ascii="Times New Roman" w:hAnsi="Times New Roman"/>
          <w:b/>
          <w:color w:val="000000"/>
          <w:sz w:val="28"/>
          <w:szCs w:val="28"/>
        </w:rPr>
        <w:t>1</w:t>
      </w:r>
    </w:p>
    <w:p w:rsidR="00AA5810" w:rsidRPr="00F73710" w:rsidRDefault="008546B8" w:rsidP="00CB6828">
      <w:pPr>
        <w:spacing w:after="0" w:line="360" w:lineRule="auto"/>
        <w:jc w:val="center"/>
        <w:rPr>
          <w:rFonts w:ascii="Times New Roman" w:hAnsi="Times New Roman"/>
          <w:b/>
          <w:color w:val="000000"/>
          <w:sz w:val="32"/>
          <w:szCs w:val="32"/>
        </w:rPr>
      </w:pPr>
      <w:r>
        <w:rPr>
          <w:rFonts w:ascii="Times New Roman" w:hAnsi="Times New Roman"/>
          <w:b/>
          <w:color w:val="000000"/>
          <w:sz w:val="28"/>
          <w:szCs w:val="28"/>
        </w:rPr>
        <w:br w:type="page"/>
      </w:r>
      <w:r w:rsidR="00AA5810" w:rsidRPr="00F73710">
        <w:rPr>
          <w:rFonts w:ascii="Times New Roman" w:hAnsi="Times New Roman"/>
          <w:b/>
          <w:color w:val="000000"/>
          <w:sz w:val="32"/>
          <w:szCs w:val="32"/>
        </w:rPr>
        <w:lastRenderedPageBreak/>
        <w:t>ВВЕДЕНИЕ</w:t>
      </w:r>
    </w:p>
    <w:p w:rsidR="003F20F0" w:rsidRDefault="00AA5810" w:rsidP="004F4682">
      <w:pPr>
        <w:spacing w:after="0" w:line="360" w:lineRule="auto"/>
        <w:contextualSpacing/>
        <w:jc w:val="both"/>
        <w:rPr>
          <w:rFonts w:ascii="Times New Roman" w:hAnsi="Times New Roman"/>
          <w:color w:val="000000"/>
          <w:sz w:val="28"/>
          <w:szCs w:val="28"/>
        </w:rPr>
      </w:pPr>
      <w:r w:rsidRPr="00AA5810">
        <w:rPr>
          <w:rFonts w:ascii="Times New Roman" w:hAnsi="Times New Roman"/>
          <w:color w:val="000000"/>
          <w:sz w:val="28"/>
          <w:szCs w:val="28"/>
        </w:rPr>
        <w:tab/>
        <w:t>Со времени перехода экономики  к рыночным отношениям, повысилась самостоятельность предприятий, их экономическая и юридическая ответственность. Резко возросло значение финансовой устойчивости субъектов хозяйствования. Всё это значительно увеличило роль анализа их финансового состояния: наличия, размещения и использования денежных средств.</w:t>
      </w:r>
    </w:p>
    <w:p w:rsidR="00AA5810" w:rsidRPr="00AA5810" w:rsidRDefault="003F20F0" w:rsidP="004F4682">
      <w:pPr>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00AA5810" w:rsidRPr="00AA5810">
        <w:rPr>
          <w:rFonts w:ascii="Times New Roman" w:hAnsi="Times New Roman"/>
          <w:color w:val="000000"/>
          <w:sz w:val="28"/>
          <w:szCs w:val="28"/>
        </w:rPr>
        <w:t>Чтобы обеспечить выживаемость предприятия в современных условиях, управленче</w:t>
      </w:r>
      <w:r w:rsidR="00AA5810" w:rsidRPr="00AA5810">
        <w:rPr>
          <w:rFonts w:ascii="Times New Roman" w:hAnsi="Times New Roman"/>
          <w:color w:val="000000"/>
          <w:sz w:val="28"/>
          <w:szCs w:val="28"/>
        </w:rPr>
        <w:softHyphen/>
        <w:t>скому персоналу необходимо, прежде всего, уметь реально оценивать финансовое состояние как своего предприятия, так и существующих потенциальных конку</w:t>
      </w:r>
      <w:r w:rsidR="00F73710">
        <w:rPr>
          <w:rFonts w:ascii="Times New Roman" w:hAnsi="Times New Roman"/>
          <w:color w:val="000000"/>
          <w:sz w:val="28"/>
          <w:szCs w:val="28"/>
        </w:rPr>
        <w:t>рентов. Финансовое со</w:t>
      </w:r>
      <w:r w:rsidR="00F73710">
        <w:rPr>
          <w:rFonts w:ascii="Times New Roman" w:hAnsi="Times New Roman"/>
          <w:color w:val="000000"/>
          <w:sz w:val="28"/>
          <w:szCs w:val="28"/>
        </w:rPr>
        <w:softHyphen/>
        <w:t>стояние –</w:t>
      </w:r>
      <w:r w:rsidR="00AA5810" w:rsidRPr="00AA5810">
        <w:rPr>
          <w:rFonts w:ascii="Times New Roman" w:hAnsi="Times New Roman"/>
          <w:color w:val="000000"/>
          <w:sz w:val="28"/>
          <w:szCs w:val="28"/>
        </w:rPr>
        <w:t xml:space="preserve"> о</w:t>
      </w:r>
      <w:r w:rsidR="00F73710">
        <w:rPr>
          <w:rFonts w:ascii="Times New Roman" w:hAnsi="Times New Roman"/>
          <w:color w:val="000000"/>
          <w:sz w:val="28"/>
          <w:szCs w:val="28"/>
        </w:rPr>
        <w:t>д</w:t>
      </w:r>
      <w:r w:rsidR="00AA5810" w:rsidRPr="00AA5810">
        <w:rPr>
          <w:rFonts w:ascii="Times New Roman" w:hAnsi="Times New Roman"/>
          <w:color w:val="000000"/>
          <w:sz w:val="28"/>
          <w:szCs w:val="28"/>
        </w:rPr>
        <w:t>на из самых важнейших характеристик экономической деятельности предприятия. Она опре</w:t>
      </w:r>
      <w:r w:rsidR="00AA5810" w:rsidRPr="00AA5810">
        <w:rPr>
          <w:rFonts w:ascii="Times New Roman" w:hAnsi="Times New Roman"/>
          <w:color w:val="000000"/>
          <w:sz w:val="28"/>
          <w:szCs w:val="28"/>
        </w:rPr>
        <w:softHyphen/>
        <w:t>деляется  конкурентоспособностью, потенциал в деловом сотрудничестве, оценивает, в какой степени гарантированы экономические интересы самого предприятия и его партнеров в фин</w:t>
      </w:r>
      <w:r w:rsidR="00AA5810" w:rsidRPr="00AA5810">
        <w:rPr>
          <w:rFonts w:ascii="Times New Roman" w:hAnsi="Times New Roman"/>
          <w:color w:val="000000"/>
          <w:sz w:val="28"/>
          <w:szCs w:val="28"/>
        </w:rPr>
        <w:softHyphen/>
        <w:t>ансовом и производственном отношении. Однако одного умения оценивать финансовое со</w:t>
      </w:r>
      <w:r w:rsidR="00AA5810" w:rsidRPr="00AA5810">
        <w:rPr>
          <w:rFonts w:ascii="Times New Roman" w:hAnsi="Times New Roman"/>
          <w:color w:val="000000"/>
          <w:sz w:val="28"/>
          <w:szCs w:val="28"/>
        </w:rPr>
        <w:softHyphen/>
        <w:t>стояние недостаточно для успешного функционирования предприятия и достижения им по</w:t>
      </w:r>
      <w:r w:rsidR="00AA5810" w:rsidRPr="00AA5810">
        <w:rPr>
          <w:rFonts w:ascii="Times New Roman" w:hAnsi="Times New Roman"/>
          <w:color w:val="000000"/>
          <w:sz w:val="28"/>
          <w:szCs w:val="28"/>
        </w:rPr>
        <w:softHyphen/>
        <w:t>ставленной цели.</w:t>
      </w:r>
    </w:p>
    <w:p w:rsidR="00AA5810" w:rsidRPr="00AA5810" w:rsidRDefault="00AA5810" w:rsidP="004F4682">
      <w:pPr>
        <w:spacing w:after="0" w:line="360" w:lineRule="auto"/>
        <w:jc w:val="both"/>
        <w:rPr>
          <w:rFonts w:ascii="Times New Roman" w:hAnsi="Times New Roman"/>
          <w:color w:val="000000"/>
          <w:sz w:val="28"/>
          <w:szCs w:val="28"/>
        </w:rPr>
      </w:pPr>
      <w:r w:rsidRPr="00AA5810">
        <w:rPr>
          <w:rFonts w:ascii="Times New Roman" w:hAnsi="Times New Roman"/>
          <w:color w:val="000000"/>
          <w:sz w:val="28"/>
          <w:szCs w:val="28"/>
        </w:rPr>
        <w:tab/>
        <w:t>Конкурентоспособность предприятию может обеспечить только правильное, рациональное  управле</w:t>
      </w:r>
      <w:r w:rsidRPr="00AA5810">
        <w:rPr>
          <w:rFonts w:ascii="Times New Roman" w:hAnsi="Times New Roman"/>
          <w:color w:val="000000"/>
          <w:sz w:val="28"/>
          <w:szCs w:val="28"/>
        </w:rPr>
        <w:softHyphen/>
        <w:t>ние движением финансовых ресурсов и капитала, находящихся в распоряжении предпри</w:t>
      </w:r>
      <w:r w:rsidRPr="00AA5810">
        <w:rPr>
          <w:rFonts w:ascii="Times New Roman" w:hAnsi="Times New Roman"/>
          <w:color w:val="000000"/>
          <w:sz w:val="28"/>
          <w:szCs w:val="28"/>
        </w:rPr>
        <w:softHyphen/>
        <w:t>ятия.</w:t>
      </w:r>
    </w:p>
    <w:p w:rsidR="00AA5810" w:rsidRPr="00AA5810" w:rsidRDefault="00AA5810" w:rsidP="004F4682">
      <w:pPr>
        <w:spacing w:after="0" w:line="360" w:lineRule="auto"/>
        <w:jc w:val="both"/>
        <w:rPr>
          <w:rFonts w:ascii="Times New Roman" w:hAnsi="Times New Roman"/>
          <w:color w:val="000000"/>
          <w:sz w:val="28"/>
          <w:szCs w:val="28"/>
        </w:rPr>
      </w:pPr>
      <w:r w:rsidRPr="00AA5810">
        <w:rPr>
          <w:rFonts w:ascii="Times New Roman" w:hAnsi="Times New Roman"/>
          <w:color w:val="000000"/>
          <w:sz w:val="28"/>
          <w:szCs w:val="28"/>
        </w:rPr>
        <w:tab/>
        <w:t>Финансы как наука имеют сложную структуру. Одной из составных частей является фи</w:t>
      </w:r>
      <w:r w:rsidRPr="00AA5810">
        <w:rPr>
          <w:rFonts w:ascii="Times New Roman" w:hAnsi="Times New Roman"/>
          <w:color w:val="000000"/>
          <w:sz w:val="28"/>
          <w:szCs w:val="28"/>
        </w:rPr>
        <w:softHyphen/>
        <w:t>нансовый анализ, базирующийся на данных бухгалтерского учета и вероятностных оцен</w:t>
      </w:r>
      <w:r w:rsidRPr="00AA5810">
        <w:rPr>
          <w:rFonts w:ascii="Times New Roman" w:hAnsi="Times New Roman"/>
          <w:color w:val="000000"/>
          <w:sz w:val="28"/>
          <w:szCs w:val="28"/>
        </w:rPr>
        <w:softHyphen/>
        <w:t>ках будущих факторов хозяйственной деятельности. Связь бухгалтерского учета с управлением очевидна. Управлять, значит принимать решения, предвидеть, а для этого необходимо обла</w:t>
      </w:r>
      <w:r w:rsidRPr="00AA5810">
        <w:rPr>
          <w:rFonts w:ascii="Times New Roman" w:hAnsi="Times New Roman"/>
          <w:color w:val="000000"/>
          <w:sz w:val="28"/>
          <w:szCs w:val="28"/>
        </w:rPr>
        <w:softHyphen/>
        <w:t>дать достойной информацией. В связи с этим бухгалтерская отчетность становится инфор</w:t>
      </w:r>
      <w:r w:rsidRPr="00AA5810">
        <w:rPr>
          <w:rFonts w:ascii="Times New Roman" w:hAnsi="Times New Roman"/>
          <w:color w:val="000000"/>
          <w:sz w:val="28"/>
          <w:szCs w:val="28"/>
        </w:rPr>
        <w:softHyphen/>
        <w:t xml:space="preserve">мационной основой последующих аналитических расчетов, необходимых для принятия управленческих решений. </w:t>
      </w:r>
    </w:p>
    <w:p w:rsidR="00AA5810" w:rsidRPr="00AA5810" w:rsidRDefault="00AA5810" w:rsidP="004F4682">
      <w:pPr>
        <w:spacing w:after="0" w:line="360" w:lineRule="auto"/>
        <w:jc w:val="both"/>
        <w:rPr>
          <w:rFonts w:ascii="Times New Roman" w:hAnsi="Times New Roman"/>
          <w:color w:val="000000"/>
          <w:sz w:val="28"/>
          <w:szCs w:val="28"/>
        </w:rPr>
      </w:pPr>
      <w:r w:rsidRPr="00AA5810">
        <w:rPr>
          <w:rFonts w:ascii="Times New Roman" w:hAnsi="Times New Roman"/>
          <w:color w:val="000000"/>
          <w:sz w:val="28"/>
          <w:szCs w:val="28"/>
        </w:rPr>
        <w:tab/>
        <w:t>Решения финансового характера точны настолько, насколько хороша и объективна ин</w:t>
      </w:r>
      <w:r w:rsidRPr="00AA5810">
        <w:rPr>
          <w:rFonts w:ascii="Times New Roman" w:hAnsi="Times New Roman"/>
          <w:color w:val="000000"/>
          <w:sz w:val="28"/>
          <w:szCs w:val="28"/>
        </w:rPr>
        <w:softHyphen/>
        <w:t>формационная база.</w:t>
      </w:r>
      <w:r w:rsidR="00F73710">
        <w:rPr>
          <w:rFonts w:ascii="Times New Roman" w:hAnsi="Times New Roman"/>
          <w:color w:val="000000"/>
          <w:sz w:val="28"/>
          <w:szCs w:val="28"/>
        </w:rPr>
        <w:t xml:space="preserve"> </w:t>
      </w:r>
      <w:r w:rsidRPr="00AA5810">
        <w:rPr>
          <w:rFonts w:ascii="Times New Roman" w:hAnsi="Times New Roman"/>
          <w:color w:val="000000"/>
          <w:sz w:val="28"/>
          <w:szCs w:val="28"/>
        </w:rPr>
        <w:t xml:space="preserve">Результаты такого анализа нужны, прежде всего, собственникам, а также кредиторам, инвесторам, поставщикам, менеджерам и налоговым службам. </w:t>
      </w:r>
    </w:p>
    <w:p w:rsidR="00AA5810" w:rsidRPr="00AA5810" w:rsidRDefault="00AA5810" w:rsidP="004F4682">
      <w:pPr>
        <w:spacing w:after="0" w:line="360" w:lineRule="auto"/>
        <w:jc w:val="both"/>
        <w:rPr>
          <w:rFonts w:ascii="Times New Roman" w:hAnsi="Times New Roman"/>
          <w:color w:val="000000"/>
          <w:sz w:val="28"/>
          <w:szCs w:val="28"/>
        </w:rPr>
      </w:pPr>
      <w:r w:rsidRPr="00AA5810">
        <w:rPr>
          <w:rFonts w:ascii="Times New Roman" w:hAnsi="Times New Roman"/>
          <w:color w:val="000000"/>
          <w:sz w:val="28"/>
          <w:szCs w:val="28"/>
        </w:rPr>
        <w:tab/>
      </w:r>
      <w:r w:rsidRPr="000E5B93">
        <w:rPr>
          <w:rFonts w:ascii="Times New Roman" w:hAnsi="Times New Roman"/>
          <w:color w:val="000000"/>
          <w:sz w:val="28"/>
          <w:szCs w:val="28"/>
          <w:highlight w:val="yellow"/>
        </w:rPr>
        <w:t>Целью данной работы является – оптимизация движения денежных потоков  предприятия Закрытого акционерного общества «</w:t>
      </w:r>
      <w:r w:rsidR="00942089" w:rsidRPr="000E5B93">
        <w:rPr>
          <w:rFonts w:ascii="Times New Roman" w:hAnsi="Times New Roman"/>
          <w:color w:val="000000"/>
          <w:sz w:val="28"/>
          <w:szCs w:val="28"/>
          <w:highlight w:val="yellow"/>
        </w:rPr>
        <w:t>Стимул</w:t>
      </w:r>
      <w:r w:rsidRPr="000E5B93">
        <w:rPr>
          <w:rFonts w:ascii="Times New Roman" w:hAnsi="Times New Roman"/>
          <w:color w:val="000000"/>
          <w:sz w:val="28"/>
          <w:szCs w:val="28"/>
          <w:highlight w:val="yellow"/>
        </w:rPr>
        <w:t>» (ЗАО «</w:t>
      </w:r>
      <w:r w:rsidR="00942089" w:rsidRPr="000E5B93">
        <w:rPr>
          <w:rFonts w:ascii="Times New Roman" w:hAnsi="Times New Roman"/>
          <w:color w:val="000000"/>
          <w:sz w:val="28"/>
          <w:szCs w:val="28"/>
          <w:highlight w:val="yellow"/>
        </w:rPr>
        <w:t>Стимул</w:t>
      </w:r>
      <w:r w:rsidRPr="000E5B93">
        <w:rPr>
          <w:rFonts w:ascii="Times New Roman" w:hAnsi="Times New Roman"/>
          <w:color w:val="000000"/>
          <w:sz w:val="28"/>
          <w:szCs w:val="28"/>
          <w:highlight w:val="yellow"/>
        </w:rPr>
        <w:t>»</w:t>
      </w:r>
      <w:r w:rsidR="00942089" w:rsidRPr="000E5B93">
        <w:rPr>
          <w:rFonts w:ascii="Times New Roman" w:hAnsi="Times New Roman"/>
          <w:color w:val="000000"/>
          <w:sz w:val="28"/>
          <w:szCs w:val="28"/>
          <w:highlight w:val="yellow"/>
        </w:rPr>
        <w:t>).</w:t>
      </w:r>
      <w:r w:rsidRPr="00AA5810">
        <w:rPr>
          <w:rFonts w:ascii="Times New Roman" w:hAnsi="Times New Roman"/>
          <w:color w:val="000000"/>
          <w:sz w:val="28"/>
          <w:szCs w:val="28"/>
        </w:rPr>
        <w:t xml:space="preserve"> </w:t>
      </w:r>
    </w:p>
    <w:p w:rsidR="00AA5810" w:rsidRDefault="00F73710" w:rsidP="004F4682">
      <w:pPr>
        <w:spacing w:after="0" w:line="360" w:lineRule="auto"/>
        <w:jc w:val="both"/>
        <w:rPr>
          <w:rFonts w:ascii="Times New Roman" w:hAnsi="Times New Roman"/>
          <w:color w:val="000000"/>
          <w:sz w:val="28"/>
          <w:szCs w:val="28"/>
        </w:rPr>
      </w:pPr>
      <w:r>
        <w:rPr>
          <w:rFonts w:ascii="Times New Roman" w:hAnsi="Times New Roman"/>
          <w:color w:val="000000"/>
          <w:sz w:val="28"/>
          <w:szCs w:val="28"/>
        </w:rPr>
        <w:tab/>
        <w:t>Исходя из цели</w:t>
      </w:r>
      <w:r w:rsidR="00DE02CE">
        <w:rPr>
          <w:rFonts w:ascii="Times New Roman" w:hAnsi="Times New Roman"/>
          <w:color w:val="000000"/>
          <w:sz w:val="28"/>
          <w:szCs w:val="28"/>
        </w:rPr>
        <w:t>,</w:t>
      </w:r>
      <w:r>
        <w:rPr>
          <w:rFonts w:ascii="Times New Roman" w:hAnsi="Times New Roman"/>
          <w:color w:val="000000"/>
          <w:sz w:val="28"/>
          <w:szCs w:val="28"/>
        </w:rPr>
        <w:t xml:space="preserve"> </w:t>
      </w:r>
      <w:r w:rsidR="00AA5810" w:rsidRPr="00AA5810">
        <w:rPr>
          <w:rFonts w:ascii="Times New Roman" w:hAnsi="Times New Roman"/>
          <w:color w:val="000000"/>
          <w:sz w:val="28"/>
          <w:szCs w:val="28"/>
        </w:rPr>
        <w:t>в д</w:t>
      </w:r>
      <w:r>
        <w:rPr>
          <w:rFonts w:ascii="Times New Roman" w:hAnsi="Times New Roman"/>
          <w:color w:val="000000"/>
          <w:sz w:val="28"/>
          <w:szCs w:val="28"/>
        </w:rPr>
        <w:t>анной работе решаются</w:t>
      </w:r>
      <w:r w:rsidR="00DE02CE">
        <w:rPr>
          <w:rFonts w:ascii="Times New Roman" w:hAnsi="Times New Roman"/>
          <w:color w:val="000000"/>
          <w:sz w:val="28"/>
          <w:szCs w:val="28"/>
        </w:rPr>
        <w:t xml:space="preserve"> задачи:</w:t>
      </w:r>
    </w:p>
    <w:p w:rsidR="00DE02CE" w:rsidRDefault="00F73710" w:rsidP="004F4682">
      <w:pPr>
        <w:numPr>
          <w:ilvl w:val="0"/>
          <w:numId w:val="18"/>
        </w:numPr>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анализ финансовой</w:t>
      </w:r>
      <w:r w:rsidR="00DE02CE">
        <w:rPr>
          <w:rFonts w:ascii="Times New Roman" w:hAnsi="Times New Roman"/>
          <w:color w:val="000000"/>
          <w:sz w:val="28"/>
          <w:szCs w:val="28"/>
        </w:rPr>
        <w:t xml:space="preserve"> устойчивости</w:t>
      </w:r>
      <w:r>
        <w:rPr>
          <w:rFonts w:ascii="Times New Roman" w:hAnsi="Times New Roman"/>
          <w:color w:val="000000"/>
          <w:sz w:val="28"/>
          <w:szCs w:val="28"/>
        </w:rPr>
        <w:t>;</w:t>
      </w:r>
    </w:p>
    <w:p w:rsidR="00DE02CE" w:rsidRDefault="00F73710" w:rsidP="004F4682">
      <w:pPr>
        <w:numPr>
          <w:ilvl w:val="0"/>
          <w:numId w:val="18"/>
        </w:numPr>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а</w:t>
      </w:r>
      <w:r w:rsidR="00DE02CE">
        <w:rPr>
          <w:rFonts w:ascii="Times New Roman" w:hAnsi="Times New Roman"/>
          <w:color w:val="000000"/>
          <w:sz w:val="28"/>
          <w:szCs w:val="28"/>
        </w:rPr>
        <w:t>нализ ликвидности баланса</w:t>
      </w:r>
      <w:r>
        <w:rPr>
          <w:rFonts w:ascii="Times New Roman" w:hAnsi="Times New Roman"/>
          <w:color w:val="000000"/>
          <w:sz w:val="28"/>
          <w:szCs w:val="28"/>
        </w:rPr>
        <w:t>;</w:t>
      </w:r>
    </w:p>
    <w:p w:rsidR="00DE02CE" w:rsidRPr="00AA5810" w:rsidRDefault="00DE02CE" w:rsidP="004F4682">
      <w:pPr>
        <w:numPr>
          <w:ilvl w:val="0"/>
          <w:numId w:val="18"/>
        </w:numPr>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изучение </w:t>
      </w:r>
      <w:r w:rsidR="00F73710">
        <w:rPr>
          <w:rFonts w:ascii="Times New Roman" w:hAnsi="Times New Roman"/>
          <w:color w:val="000000"/>
          <w:sz w:val="28"/>
          <w:szCs w:val="28"/>
        </w:rPr>
        <w:t>теории движения денежных потоков;</w:t>
      </w:r>
    </w:p>
    <w:p w:rsidR="00AA5810" w:rsidRPr="00AA5810" w:rsidRDefault="00F73710" w:rsidP="004F4682">
      <w:pPr>
        <w:numPr>
          <w:ilvl w:val="0"/>
          <w:numId w:val="18"/>
        </w:numPr>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рассмо</w:t>
      </w:r>
      <w:r w:rsidR="00DE02CE">
        <w:rPr>
          <w:rFonts w:ascii="Times New Roman" w:hAnsi="Times New Roman"/>
          <w:color w:val="000000"/>
          <w:sz w:val="28"/>
          <w:szCs w:val="28"/>
        </w:rPr>
        <w:t>т</w:t>
      </w:r>
      <w:r>
        <w:rPr>
          <w:rFonts w:ascii="Times New Roman" w:hAnsi="Times New Roman"/>
          <w:color w:val="000000"/>
          <w:sz w:val="28"/>
          <w:szCs w:val="28"/>
        </w:rPr>
        <w:t>р</w:t>
      </w:r>
      <w:r w:rsidR="00DE02CE">
        <w:rPr>
          <w:rFonts w:ascii="Times New Roman" w:hAnsi="Times New Roman"/>
          <w:color w:val="000000"/>
          <w:sz w:val="28"/>
          <w:szCs w:val="28"/>
        </w:rPr>
        <w:t>ение</w:t>
      </w:r>
      <w:r>
        <w:rPr>
          <w:rFonts w:ascii="Times New Roman" w:hAnsi="Times New Roman"/>
          <w:color w:val="000000"/>
          <w:sz w:val="28"/>
          <w:szCs w:val="28"/>
        </w:rPr>
        <w:t xml:space="preserve"> денежных потоков</w:t>
      </w:r>
      <w:r w:rsidR="00AA5810" w:rsidRPr="00AA5810">
        <w:rPr>
          <w:rFonts w:ascii="Times New Roman" w:hAnsi="Times New Roman"/>
          <w:color w:val="000000"/>
          <w:sz w:val="28"/>
          <w:szCs w:val="28"/>
        </w:rPr>
        <w:t xml:space="preserve"> </w:t>
      </w:r>
      <w:r w:rsidR="00DE02CE">
        <w:rPr>
          <w:rFonts w:ascii="Times New Roman" w:hAnsi="Times New Roman"/>
          <w:color w:val="000000"/>
          <w:sz w:val="28"/>
          <w:szCs w:val="28"/>
        </w:rPr>
        <w:t>предприя</w:t>
      </w:r>
      <w:r>
        <w:rPr>
          <w:rFonts w:ascii="Times New Roman" w:hAnsi="Times New Roman"/>
          <w:color w:val="000000"/>
          <w:sz w:val="28"/>
          <w:szCs w:val="28"/>
        </w:rPr>
        <w:t xml:space="preserve">тия </w:t>
      </w:r>
      <w:r w:rsidR="00AA5810" w:rsidRPr="00AA5810">
        <w:rPr>
          <w:rFonts w:ascii="Times New Roman" w:hAnsi="Times New Roman"/>
          <w:color w:val="000000"/>
          <w:sz w:val="28"/>
          <w:szCs w:val="28"/>
        </w:rPr>
        <w:t>за ряд лет;</w:t>
      </w:r>
    </w:p>
    <w:p w:rsidR="00AA5810" w:rsidRDefault="00F73710" w:rsidP="004F4682">
      <w:pPr>
        <w:numPr>
          <w:ilvl w:val="0"/>
          <w:numId w:val="18"/>
        </w:numPr>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разрабо</w:t>
      </w:r>
      <w:r w:rsidR="00AA5810" w:rsidRPr="00AA5810">
        <w:rPr>
          <w:rFonts w:ascii="Times New Roman" w:hAnsi="Times New Roman"/>
          <w:color w:val="000000"/>
          <w:sz w:val="28"/>
          <w:szCs w:val="28"/>
        </w:rPr>
        <w:t>т</w:t>
      </w:r>
      <w:r w:rsidR="00DE02CE">
        <w:rPr>
          <w:rFonts w:ascii="Times New Roman" w:hAnsi="Times New Roman"/>
          <w:color w:val="000000"/>
          <w:sz w:val="28"/>
          <w:szCs w:val="28"/>
        </w:rPr>
        <w:t>ка</w:t>
      </w:r>
      <w:r>
        <w:rPr>
          <w:rFonts w:ascii="Times New Roman" w:hAnsi="Times New Roman"/>
          <w:color w:val="000000"/>
          <w:sz w:val="28"/>
          <w:szCs w:val="28"/>
        </w:rPr>
        <w:t xml:space="preserve"> направления</w:t>
      </w:r>
      <w:r w:rsidR="00AA5810" w:rsidRPr="00AA5810">
        <w:rPr>
          <w:rFonts w:ascii="Times New Roman" w:hAnsi="Times New Roman"/>
          <w:color w:val="000000"/>
          <w:sz w:val="28"/>
          <w:szCs w:val="28"/>
        </w:rPr>
        <w:t xml:space="preserve"> </w:t>
      </w:r>
      <w:r w:rsidR="00DE02CE">
        <w:rPr>
          <w:rFonts w:ascii="Times New Roman" w:hAnsi="Times New Roman"/>
          <w:color w:val="000000"/>
          <w:sz w:val="28"/>
          <w:szCs w:val="28"/>
        </w:rPr>
        <w:t>оптимизации</w:t>
      </w:r>
      <w:r>
        <w:rPr>
          <w:rFonts w:ascii="Times New Roman" w:hAnsi="Times New Roman"/>
          <w:color w:val="000000"/>
          <w:sz w:val="28"/>
          <w:szCs w:val="28"/>
        </w:rPr>
        <w:t xml:space="preserve"> </w:t>
      </w:r>
      <w:r w:rsidR="00AA5810" w:rsidRPr="00AA5810">
        <w:rPr>
          <w:rFonts w:ascii="Times New Roman" w:hAnsi="Times New Roman"/>
          <w:color w:val="000000"/>
          <w:sz w:val="28"/>
          <w:szCs w:val="28"/>
        </w:rPr>
        <w:t>движения денежных потоков предприятия.</w:t>
      </w:r>
    </w:p>
    <w:p w:rsidR="00F73710" w:rsidRDefault="00F73710" w:rsidP="004F4682">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Движение денежных потоков предприятия, п</w:t>
      </w:r>
      <w:r w:rsidR="002951FB">
        <w:rPr>
          <w:rFonts w:ascii="Times New Roman" w:hAnsi="Times New Roman"/>
          <w:color w:val="000000"/>
          <w:sz w:val="28"/>
          <w:szCs w:val="28"/>
        </w:rPr>
        <w:t>р</w:t>
      </w:r>
      <w:r>
        <w:rPr>
          <w:rFonts w:ascii="Times New Roman" w:hAnsi="Times New Roman"/>
          <w:color w:val="000000"/>
          <w:sz w:val="28"/>
          <w:szCs w:val="28"/>
        </w:rPr>
        <w:t>облемы управления денежными потоками рассматриваются и исследуются в работах следующих авторов</w:t>
      </w:r>
      <w:r w:rsidR="002951FB">
        <w:rPr>
          <w:rFonts w:ascii="Times New Roman" w:hAnsi="Times New Roman"/>
          <w:color w:val="000000"/>
          <w:sz w:val="28"/>
          <w:szCs w:val="28"/>
        </w:rPr>
        <w:t>:</w:t>
      </w:r>
    </w:p>
    <w:p w:rsidR="002951FB" w:rsidRDefault="002951FB" w:rsidP="004F4682">
      <w:pPr>
        <w:spacing w:after="0" w:line="360" w:lineRule="auto"/>
        <w:jc w:val="both"/>
        <w:rPr>
          <w:rFonts w:ascii="Times New Roman" w:hAnsi="Times New Roman"/>
          <w:color w:val="000000"/>
          <w:sz w:val="28"/>
          <w:szCs w:val="28"/>
        </w:rPr>
      </w:pPr>
      <w:r>
        <w:rPr>
          <w:rFonts w:ascii="Times New Roman" w:hAnsi="Times New Roman"/>
          <w:color w:val="000000"/>
          <w:sz w:val="28"/>
          <w:szCs w:val="28"/>
        </w:rPr>
        <w:t>Бердникова Т.Б., Бланк И.А.,</w:t>
      </w:r>
      <w:r w:rsidR="003927F8">
        <w:rPr>
          <w:rFonts w:ascii="Times New Roman" w:hAnsi="Times New Roman"/>
          <w:color w:val="000000"/>
          <w:sz w:val="28"/>
          <w:szCs w:val="28"/>
        </w:rPr>
        <w:t xml:space="preserve"> Бочаров В.В.,</w:t>
      </w:r>
      <w:r w:rsidR="00942089">
        <w:rPr>
          <w:rFonts w:ascii="Times New Roman" w:hAnsi="Times New Roman"/>
          <w:color w:val="000000"/>
          <w:sz w:val="28"/>
          <w:szCs w:val="28"/>
        </w:rPr>
        <w:t xml:space="preserve"> Ковалев В.В. </w:t>
      </w:r>
      <w:r>
        <w:rPr>
          <w:rFonts w:ascii="Times New Roman" w:hAnsi="Times New Roman"/>
          <w:color w:val="000000"/>
          <w:sz w:val="28"/>
          <w:szCs w:val="28"/>
        </w:rPr>
        <w:t>и др.</w:t>
      </w:r>
    </w:p>
    <w:p w:rsidR="002951FB" w:rsidRDefault="002951FB" w:rsidP="004F4682">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Структура данной работы включает введение, три главы, заключение, список использованных источников и приложения.</w:t>
      </w:r>
    </w:p>
    <w:p w:rsidR="002951FB" w:rsidRDefault="002951FB" w:rsidP="004F4682">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В первой главе работы рассматривается экономическая сущность денежных потоков, дается их классификация. Также </w:t>
      </w:r>
      <w:r w:rsidR="00B33578">
        <w:rPr>
          <w:rFonts w:ascii="Times New Roman" w:hAnsi="Times New Roman"/>
          <w:color w:val="000000"/>
          <w:sz w:val="28"/>
          <w:szCs w:val="28"/>
        </w:rPr>
        <w:t>исследуются</w:t>
      </w:r>
      <w:r>
        <w:rPr>
          <w:rFonts w:ascii="Times New Roman" w:hAnsi="Times New Roman"/>
          <w:color w:val="000000"/>
          <w:sz w:val="28"/>
          <w:szCs w:val="28"/>
        </w:rPr>
        <w:t xml:space="preserve"> основные принципы управления денежными потоками</w:t>
      </w:r>
      <w:r w:rsidR="00B33578">
        <w:rPr>
          <w:rFonts w:ascii="Times New Roman" w:hAnsi="Times New Roman"/>
          <w:color w:val="000000"/>
          <w:sz w:val="28"/>
          <w:szCs w:val="28"/>
        </w:rPr>
        <w:t xml:space="preserve"> и методы их оптимизации.</w:t>
      </w:r>
    </w:p>
    <w:p w:rsidR="00B33578" w:rsidRDefault="00B33578" w:rsidP="004F4682">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Во второй главе </w:t>
      </w:r>
      <w:r w:rsidRPr="000E5B93">
        <w:rPr>
          <w:rFonts w:ascii="Times New Roman" w:hAnsi="Times New Roman"/>
          <w:color w:val="000000"/>
          <w:sz w:val="28"/>
          <w:szCs w:val="28"/>
          <w:highlight w:val="yellow"/>
        </w:rPr>
        <w:t>работы автор оценивает</w:t>
      </w:r>
      <w:r>
        <w:rPr>
          <w:rFonts w:ascii="Times New Roman" w:hAnsi="Times New Roman"/>
          <w:color w:val="000000"/>
          <w:sz w:val="28"/>
          <w:szCs w:val="28"/>
        </w:rPr>
        <w:t xml:space="preserve"> финансовую устойчивость и анализирует баланс на примере конкретной компании.</w:t>
      </w:r>
    </w:p>
    <w:p w:rsidR="00B33578" w:rsidRDefault="00B33578" w:rsidP="004F4682">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В третьей главе рассматривается планирование движения денежных средств на предприятии и разрабатывается направление</w:t>
      </w:r>
      <w:r w:rsidR="00CE6EFD">
        <w:rPr>
          <w:rFonts w:ascii="Times New Roman" w:hAnsi="Times New Roman"/>
          <w:color w:val="000000"/>
          <w:sz w:val="28"/>
          <w:szCs w:val="28"/>
        </w:rPr>
        <w:t xml:space="preserve"> на улучшение движения денежных потоков.</w:t>
      </w:r>
    </w:p>
    <w:p w:rsidR="00CE6EFD" w:rsidRDefault="00CE6EFD" w:rsidP="004F4682">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Приложения к данной работе состоят из отчета движения денежных средств конкретной компании за 2007-2008 гг., сравнительные аналитические балансы 2007-2008гг.</w:t>
      </w:r>
    </w:p>
    <w:p w:rsidR="00AA5810" w:rsidRPr="00AA5810" w:rsidRDefault="00AA5810" w:rsidP="004F4682">
      <w:pPr>
        <w:spacing w:after="0" w:line="360" w:lineRule="auto"/>
        <w:ind w:firstLine="720"/>
        <w:jc w:val="both"/>
        <w:rPr>
          <w:rFonts w:ascii="Times New Roman" w:hAnsi="Times New Roman"/>
          <w:color w:val="000000"/>
          <w:sz w:val="28"/>
          <w:szCs w:val="28"/>
        </w:rPr>
      </w:pPr>
      <w:r w:rsidRPr="00AA5810">
        <w:rPr>
          <w:rFonts w:ascii="Times New Roman" w:hAnsi="Times New Roman"/>
          <w:color w:val="000000"/>
          <w:sz w:val="28"/>
          <w:szCs w:val="28"/>
        </w:rPr>
        <w:t>Источником для анализа финансовых результатов, является отчетные данные бухгалтер</w:t>
      </w:r>
      <w:r w:rsidRPr="00AA5810">
        <w:rPr>
          <w:rFonts w:ascii="Times New Roman" w:hAnsi="Times New Roman"/>
          <w:color w:val="000000"/>
          <w:sz w:val="28"/>
          <w:szCs w:val="28"/>
        </w:rPr>
        <w:softHyphen/>
        <w:t xml:space="preserve">ской отчетности за  </w:t>
      </w:r>
      <w:r w:rsidR="00D920DA">
        <w:rPr>
          <w:rFonts w:ascii="Times New Roman" w:hAnsi="Times New Roman"/>
          <w:color w:val="000000"/>
          <w:sz w:val="28"/>
          <w:szCs w:val="28"/>
        </w:rPr>
        <w:t>2007</w:t>
      </w:r>
      <w:r w:rsidRPr="00AA5810">
        <w:rPr>
          <w:rFonts w:ascii="Times New Roman" w:hAnsi="Times New Roman"/>
          <w:color w:val="000000"/>
          <w:sz w:val="28"/>
          <w:szCs w:val="28"/>
        </w:rPr>
        <w:t xml:space="preserve">, </w:t>
      </w:r>
      <w:r w:rsidR="00D920DA">
        <w:rPr>
          <w:rFonts w:ascii="Times New Roman" w:hAnsi="Times New Roman"/>
          <w:color w:val="000000"/>
          <w:sz w:val="28"/>
          <w:szCs w:val="28"/>
        </w:rPr>
        <w:t>2008</w:t>
      </w:r>
      <w:r w:rsidRPr="00AA5810">
        <w:rPr>
          <w:rFonts w:ascii="Times New Roman" w:hAnsi="Times New Roman"/>
          <w:color w:val="000000"/>
          <w:sz w:val="28"/>
          <w:szCs w:val="28"/>
        </w:rPr>
        <w:t xml:space="preserve"> гг.</w:t>
      </w:r>
      <w:r w:rsidR="00CE6EFD">
        <w:rPr>
          <w:rFonts w:ascii="Times New Roman" w:hAnsi="Times New Roman"/>
          <w:color w:val="000000"/>
          <w:sz w:val="28"/>
          <w:szCs w:val="28"/>
        </w:rPr>
        <w:t xml:space="preserve"> </w:t>
      </w:r>
      <w:r w:rsidRPr="00AA5810">
        <w:rPr>
          <w:rFonts w:ascii="Times New Roman" w:hAnsi="Times New Roman"/>
          <w:color w:val="000000"/>
          <w:sz w:val="28"/>
          <w:szCs w:val="28"/>
        </w:rPr>
        <w:t>Источниками для расчета движения денежных средств и составления прогноза на будущий период, служат финансовый план, исследуемого предприятия, а также Ф№2 и Ф№4, бухгалтерской отчетности.</w:t>
      </w:r>
    </w:p>
    <w:p w:rsidR="00162280" w:rsidRPr="00CE6EFD" w:rsidRDefault="00AA5810" w:rsidP="00CB6828">
      <w:pPr>
        <w:spacing w:after="0" w:line="360" w:lineRule="auto"/>
        <w:jc w:val="center"/>
        <w:rPr>
          <w:rFonts w:ascii="Times New Roman" w:hAnsi="Times New Roman"/>
          <w:b/>
          <w:color w:val="000000"/>
          <w:sz w:val="32"/>
          <w:szCs w:val="32"/>
        </w:rPr>
      </w:pPr>
      <w:r w:rsidRPr="00AA5810">
        <w:rPr>
          <w:rFonts w:ascii="Times New Roman" w:hAnsi="Times New Roman"/>
          <w:color w:val="000000"/>
          <w:sz w:val="28"/>
          <w:szCs w:val="28"/>
        </w:rPr>
        <w:br w:type="page"/>
      </w:r>
      <w:r w:rsidR="00162280" w:rsidRPr="00CE6EFD">
        <w:rPr>
          <w:rFonts w:ascii="Times New Roman" w:hAnsi="Times New Roman"/>
          <w:b/>
          <w:color w:val="000000"/>
          <w:sz w:val="32"/>
          <w:szCs w:val="32"/>
        </w:rPr>
        <w:t>Глава 1. Теоретические основы оптимизации денежных потоков</w:t>
      </w:r>
    </w:p>
    <w:p w:rsidR="00162280" w:rsidRPr="00045F62" w:rsidRDefault="00CE6EFD" w:rsidP="00CB6828">
      <w:pPr>
        <w:pStyle w:val="11"/>
        <w:spacing w:after="0" w:line="360" w:lineRule="auto"/>
        <w:ind w:left="0"/>
        <w:jc w:val="center"/>
        <w:rPr>
          <w:rFonts w:ascii="Times New Roman" w:hAnsi="Times New Roman"/>
          <w:b/>
          <w:color w:val="000000"/>
          <w:sz w:val="28"/>
          <w:szCs w:val="28"/>
        </w:rPr>
      </w:pPr>
      <w:r>
        <w:rPr>
          <w:rFonts w:ascii="Times New Roman" w:hAnsi="Times New Roman"/>
          <w:b/>
          <w:color w:val="000000"/>
          <w:sz w:val="28"/>
          <w:szCs w:val="28"/>
        </w:rPr>
        <w:t>1.1</w:t>
      </w:r>
      <w:r w:rsidR="00162280" w:rsidRPr="00045F62">
        <w:rPr>
          <w:rFonts w:ascii="Times New Roman" w:hAnsi="Times New Roman"/>
          <w:b/>
          <w:color w:val="000000"/>
          <w:sz w:val="28"/>
          <w:szCs w:val="28"/>
        </w:rPr>
        <w:t xml:space="preserve"> Экономическая сущность и классификация денежных потоков</w:t>
      </w:r>
    </w:p>
    <w:p w:rsidR="00162280" w:rsidRPr="00045F62" w:rsidRDefault="00162280" w:rsidP="004F4682">
      <w:pPr>
        <w:spacing w:after="0" w:line="360" w:lineRule="auto"/>
        <w:ind w:firstLine="709"/>
        <w:contextualSpacing/>
        <w:jc w:val="both"/>
        <w:rPr>
          <w:rFonts w:ascii="Times New Roman" w:hAnsi="Times New Roman"/>
          <w:color w:val="000000"/>
          <w:sz w:val="28"/>
          <w:szCs w:val="28"/>
        </w:rPr>
      </w:pPr>
      <w:r w:rsidRPr="00045F62">
        <w:rPr>
          <w:rFonts w:ascii="Times New Roman" w:hAnsi="Times New Roman"/>
          <w:color w:val="000000"/>
          <w:sz w:val="28"/>
          <w:szCs w:val="28"/>
        </w:rPr>
        <w:t>В экономической литературе нет однозначного определения денежных потоков. Одни экономисты (Баранов В.В.</w:t>
      </w:r>
      <w:r w:rsidRPr="00045F62">
        <w:rPr>
          <w:rStyle w:val="af6"/>
          <w:rFonts w:ascii="Times New Roman" w:hAnsi="Times New Roman"/>
          <w:color w:val="000000"/>
          <w:sz w:val="28"/>
          <w:szCs w:val="28"/>
        </w:rPr>
        <w:footnoteReference w:id="1"/>
      </w:r>
      <w:r w:rsidRPr="00045F62">
        <w:rPr>
          <w:rFonts w:ascii="Times New Roman" w:hAnsi="Times New Roman"/>
          <w:color w:val="000000"/>
          <w:sz w:val="28"/>
          <w:szCs w:val="28"/>
        </w:rPr>
        <w:t>, Румянцева Е.Е.</w:t>
      </w:r>
      <w:r w:rsidRPr="00045F62">
        <w:rPr>
          <w:rStyle w:val="af6"/>
          <w:rFonts w:ascii="Times New Roman" w:hAnsi="Times New Roman"/>
          <w:color w:val="000000"/>
          <w:sz w:val="28"/>
          <w:szCs w:val="28"/>
        </w:rPr>
        <w:footnoteReference w:id="2"/>
      </w:r>
      <w:r w:rsidRPr="00045F62">
        <w:rPr>
          <w:rFonts w:ascii="Times New Roman" w:hAnsi="Times New Roman"/>
          <w:color w:val="000000"/>
          <w:sz w:val="28"/>
          <w:szCs w:val="28"/>
        </w:rPr>
        <w:t>) определяют денежный поток как разницу между полученными и выплаченными предприятием денежными средствами за определенный период времени. По мнению В.М. Романовского денежный поток характеризует «результат движения денежных средств предприятия за тот или иной период времени, т.е. в общем виде это разность между поступлениями денежных средств и их выплатами за период»</w:t>
      </w:r>
      <w:r w:rsidRPr="00045F62">
        <w:rPr>
          <w:rStyle w:val="af6"/>
          <w:rFonts w:ascii="Times New Roman" w:hAnsi="Times New Roman"/>
          <w:color w:val="000000"/>
          <w:sz w:val="28"/>
          <w:szCs w:val="28"/>
        </w:rPr>
        <w:footnoteReference w:id="3"/>
      </w:r>
      <w:r w:rsidRPr="00045F62">
        <w:rPr>
          <w:rFonts w:ascii="Times New Roman" w:hAnsi="Times New Roman"/>
          <w:color w:val="000000"/>
          <w:sz w:val="28"/>
          <w:szCs w:val="28"/>
        </w:rPr>
        <w:t>. В итоге денежные потоки не рассматриваются развернуто с точки зрения структуры и содержания, что может привести к их неправильной оценке и, следовательно, к неправильному управленческому решению.</w:t>
      </w:r>
    </w:p>
    <w:p w:rsidR="00162280" w:rsidRPr="00045F62" w:rsidRDefault="00162280" w:rsidP="004F4682">
      <w:pPr>
        <w:spacing w:after="0" w:line="360" w:lineRule="auto"/>
        <w:ind w:firstLine="709"/>
        <w:contextualSpacing/>
        <w:jc w:val="both"/>
        <w:rPr>
          <w:rFonts w:ascii="Times New Roman" w:hAnsi="Times New Roman"/>
          <w:color w:val="000000"/>
          <w:sz w:val="28"/>
          <w:szCs w:val="28"/>
        </w:rPr>
      </w:pPr>
      <w:r w:rsidRPr="00045F62">
        <w:rPr>
          <w:rFonts w:ascii="Times New Roman" w:hAnsi="Times New Roman"/>
          <w:color w:val="000000"/>
          <w:sz w:val="28"/>
          <w:szCs w:val="28"/>
        </w:rPr>
        <w:t>И.А. Бланк определяет денежные потоки предприятия как «непрерывный процесс движения денежных средств функционирующего предприятия во времени»</w:t>
      </w:r>
      <w:r w:rsidRPr="00045F62">
        <w:rPr>
          <w:rStyle w:val="af6"/>
          <w:rFonts w:ascii="Times New Roman" w:hAnsi="Times New Roman"/>
          <w:color w:val="000000"/>
          <w:sz w:val="28"/>
          <w:szCs w:val="28"/>
        </w:rPr>
        <w:footnoteReference w:id="4"/>
      </w:r>
      <w:r w:rsidRPr="00045F62">
        <w:rPr>
          <w:rFonts w:ascii="Times New Roman" w:hAnsi="Times New Roman"/>
          <w:color w:val="000000"/>
          <w:sz w:val="28"/>
          <w:szCs w:val="28"/>
        </w:rPr>
        <w:t xml:space="preserve">. Денежный поток – это не объем поступивших или выплаченных денежных средств, а </w:t>
      </w:r>
      <w:r w:rsidRPr="00045F62">
        <w:rPr>
          <w:rFonts w:ascii="Times New Roman" w:hAnsi="Times New Roman"/>
          <w:i/>
          <w:color w:val="000000"/>
          <w:sz w:val="28"/>
          <w:szCs w:val="28"/>
        </w:rPr>
        <w:t xml:space="preserve">поступление </w:t>
      </w:r>
      <w:r w:rsidRPr="00045F62">
        <w:rPr>
          <w:rFonts w:ascii="Times New Roman" w:hAnsi="Times New Roman"/>
          <w:color w:val="000000"/>
          <w:sz w:val="28"/>
          <w:szCs w:val="28"/>
        </w:rPr>
        <w:t xml:space="preserve">и </w:t>
      </w:r>
      <w:r w:rsidRPr="00045F62">
        <w:rPr>
          <w:rFonts w:ascii="Times New Roman" w:hAnsi="Times New Roman"/>
          <w:i/>
          <w:color w:val="000000"/>
          <w:sz w:val="28"/>
          <w:szCs w:val="28"/>
        </w:rPr>
        <w:t>расходование</w:t>
      </w:r>
      <w:r w:rsidRPr="00045F62">
        <w:rPr>
          <w:rFonts w:ascii="Times New Roman" w:hAnsi="Times New Roman"/>
          <w:color w:val="000000"/>
          <w:sz w:val="28"/>
          <w:szCs w:val="28"/>
        </w:rPr>
        <w:t xml:space="preserve"> денежных ресурсов. Если представить предприятие как живой организм, то денежные потоки будут выполнять функцию системы кровообращения, и этот организм будет здоровым и растущим только тогда, когда система управления денежными потоками работает непрерывно и эффективно.</w:t>
      </w:r>
    </w:p>
    <w:p w:rsidR="00162280" w:rsidRPr="00045F62" w:rsidRDefault="00162280" w:rsidP="004F4682">
      <w:pPr>
        <w:spacing w:after="0" w:line="360" w:lineRule="auto"/>
        <w:ind w:firstLine="709"/>
        <w:contextualSpacing/>
        <w:jc w:val="both"/>
        <w:rPr>
          <w:rFonts w:ascii="Times New Roman" w:hAnsi="Times New Roman"/>
          <w:color w:val="000000"/>
          <w:sz w:val="28"/>
          <w:szCs w:val="28"/>
        </w:rPr>
      </w:pPr>
      <w:r w:rsidRPr="00045F62">
        <w:rPr>
          <w:rFonts w:ascii="Times New Roman" w:hAnsi="Times New Roman"/>
          <w:color w:val="000000"/>
          <w:sz w:val="28"/>
          <w:szCs w:val="28"/>
        </w:rPr>
        <w:t>Основными характеристиками понятия «денежный поток» можно назвать:</w:t>
      </w:r>
    </w:p>
    <w:p w:rsidR="00162280" w:rsidRPr="00045F62" w:rsidRDefault="00162280" w:rsidP="004F4682">
      <w:pPr>
        <w:pStyle w:val="11"/>
        <w:numPr>
          <w:ilvl w:val="0"/>
          <w:numId w:val="1"/>
        </w:numPr>
        <w:spacing w:after="0" w:line="360" w:lineRule="auto"/>
        <w:ind w:left="0" w:firstLine="709"/>
        <w:jc w:val="both"/>
        <w:rPr>
          <w:rFonts w:ascii="Times New Roman" w:hAnsi="Times New Roman"/>
          <w:color w:val="000000"/>
          <w:sz w:val="28"/>
          <w:szCs w:val="28"/>
        </w:rPr>
      </w:pPr>
      <w:r w:rsidRPr="00045F62">
        <w:rPr>
          <w:rFonts w:ascii="Times New Roman" w:hAnsi="Times New Roman"/>
          <w:color w:val="000000"/>
          <w:sz w:val="28"/>
          <w:szCs w:val="28"/>
        </w:rPr>
        <w:t>непрерывность во времени;</w:t>
      </w:r>
    </w:p>
    <w:p w:rsidR="00162280" w:rsidRPr="00045F62" w:rsidRDefault="00162280" w:rsidP="004F4682">
      <w:pPr>
        <w:pStyle w:val="11"/>
        <w:numPr>
          <w:ilvl w:val="0"/>
          <w:numId w:val="1"/>
        </w:numPr>
        <w:spacing w:after="0" w:line="360" w:lineRule="auto"/>
        <w:ind w:left="0" w:firstLine="709"/>
        <w:jc w:val="both"/>
        <w:rPr>
          <w:rFonts w:ascii="Times New Roman" w:hAnsi="Times New Roman"/>
          <w:color w:val="000000"/>
          <w:sz w:val="28"/>
          <w:szCs w:val="28"/>
        </w:rPr>
      </w:pPr>
      <w:r w:rsidRPr="00045F62">
        <w:rPr>
          <w:rFonts w:ascii="Times New Roman" w:hAnsi="Times New Roman"/>
          <w:color w:val="000000"/>
          <w:sz w:val="28"/>
          <w:szCs w:val="28"/>
        </w:rPr>
        <w:t>направленность (потоки имеют вектор движения);</w:t>
      </w:r>
    </w:p>
    <w:p w:rsidR="00162280" w:rsidRPr="00045F62" w:rsidRDefault="00162280" w:rsidP="004F4682">
      <w:pPr>
        <w:pStyle w:val="11"/>
        <w:numPr>
          <w:ilvl w:val="0"/>
          <w:numId w:val="1"/>
        </w:numPr>
        <w:spacing w:after="0" w:line="360" w:lineRule="auto"/>
        <w:ind w:left="0" w:firstLine="709"/>
        <w:jc w:val="both"/>
        <w:rPr>
          <w:rFonts w:ascii="Times New Roman" w:hAnsi="Times New Roman"/>
          <w:color w:val="000000"/>
          <w:sz w:val="28"/>
          <w:szCs w:val="28"/>
        </w:rPr>
      </w:pPr>
      <w:r w:rsidRPr="00045F62">
        <w:rPr>
          <w:rFonts w:ascii="Times New Roman" w:hAnsi="Times New Roman"/>
          <w:color w:val="000000"/>
          <w:sz w:val="28"/>
          <w:szCs w:val="28"/>
        </w:rPr>
        <w:t>интенсивность;</w:t>
      </w:r>
    </w:p>
    <w:p w:rsidR="00162280" w:rsidRPr="00045F62" w:rsidRDefault="00162280" w:rsidP="004F4682">
      <w:pPr>
        <w:pStyle w:val="11"/>
        <w:numPr>
          <w:ilvl w:val="0"/>
          <w:numId w:val="1"/>
        </w:numPr>
        <w:spacing w:after="0" w:line="360" w:lineRule="auto"/>
        <w:ind w:left="0" w:firstLine="709"/>
        <w:jc w:val="both"/>
        <w:rPr>
          <w:rFonts w:ascii="Times New Roman" w:hAnsi="Times New Roman"/>
          <w:color w:val="000000"/>
          <w:sz w:val="28"/>
          <w:szCs w:val="28"/>
        </w:rPr>
      </w:pPr>
      <w:r w:rsidRPr="00045F62">
        <w:rPr>
          <w:rFonts w:ascii="Times New Roman" w:hAnsi="Times New Roman"/>
          <w:color w:val="000000"/>
          <w:sz w:val="28"/>
          <w:szCs w:val="28"/>
        </w:rPr>
        <w:t>масштабность и другие.</w:t>
      </w:r>
    </w:p>
    <w:p w:rsidR="00162280" w:rsidRPr="00045F62" w:rsidRDefault="00162280" w:rsidP="004F4682">
      <w:pPr>
        <w:spacing w:after="0" w:line="360" w:lineRule="auto"/>
        <w:ind w:firstLine="709"/>
        <w:contextualSpacing/>
        <w:jc w:val="both"/>
        <w:rPr>
          <w:rFonts w:ascii="Times New Roman" w:hAnsi="Times New Roman"/>
          <w:color w:val="000000"/>
          <w:sz w:val="28"/>
          <w:szCs w:val="28"/>
        </w:rPr>
      </w:pPr>
      <w:r w:rsidRPr="00045F62">
        <w:rPr>
          <w:rFonts w:ascii="Times New Roman" w:eastAsia="Times New Roman" w:hAnsi="Times New Roman"/>
          <w:color w:val="000000"/>
          <w:sz w:val="28"/>
          <w:szCs w:val="28"/>
          <w:lang w:eastAsia="ru-RU"/>
        </w:rPr>
        <w:t xml:space="preserve">Высокая роль эффективного управления денежными потоками предприятия определяется следующими основными положениями: </w:t>
      </w:r>
    </w:p>
    <w:p w:rsidR="00162280" w:rsidRPr="00045F62" w:rsidRDefault="00162280" w:rsidP="004F4682">
      <w:pPr>
        <w:spacing w:after="0" w:line="360" w:lineRule="auto"/>
        <w:ind w:firstLine="709"/>
        <w:contextualSpacing/>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 xml:space="preserve">     </w:t>
      </w:r>
      <w:r w:rsidRPr="00045F62">
        <w:rPr>
          <w:rFonts w:ascii="Times New Roman" w:eastAsia="Times New Roman" w:hAnsi="Times New Roman"/>
          <w:b/>
          <w:bCs/>
          <w:color w:val="000000"/>
          <w:sz w:val="28"/>
          <w:szCs w:val="28"/>
          <w:lang w:eastAsia="ru-RU"/>
        </w:rPr>
        <w:t xml:space="preserve">1. Денежные потоки обслуживают осуществление хозяйственной деятельности предприятия практически во всех ее аспектах. </w:t>
      </w:r>
      <w:r w:rsidRPr="00045F62">
        <w:rPr>
          <w:rFonts w:ascii="Times New Roman" w:eastAsia="Times New Roman" w:hAnsi="Times New Roman"/>
          <w:color w:val="000000"/>
          <w:sz w:val="28"/>
          <w:szCs w:val="28"/>
          <w:lang w:eastAsia="ru-RU"/>
        </w:rPr>
        <w:t xml:space="preserve">Эффективно организованные денежные потоки предприятия являются важнейшим симптомом его "финансового здоровья", предпосылкой достижения высоких конечных результатов его хозяйственной деятельности в целом. </w:t>
      </w:r>
    </w:p>
    <w:p w:rsidR="00162280" w:rsidRPr="00045F62" w:rsidRDefault="00162280" w:rsidP="004F4682">
      <w:pPr>
        <w:spacing w:after="0" w:line="360" w:lineRule="auto"/>
        <w:ind w:firstLine="709"/>
        <w:contextualSpacing/>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 xml:space="preserve">     </w:t>
      </w:r>
      <w:r w:rsidRPr="00045F62">
        <w:rPr>
          <w:rFonts w:ascii="Times New Roman" w:eastAsia="Times New Roman" w:hAnsi="Times New Roman"/>
          <w:b/>
          <w:bCs/>
          <w:color w:val="000000"/>
          <w:sz w:val="28"/>
          <w:szCs w:val="28"/>
          <w:lang w:eastAsia="ru-RU"/>
        </w:rPr>
        <w:t>2. Эффективное управление денежными потоками обеспечивает финансовое равновесие предприятия в процессе его стратегического развития.</w:t>
      </w:r>
      <w:r w:rsidRPr="00045F62">
        <w:rPr>
          <w:rFonts w:ascii="Times New Roman" w:eastAsia="Times New Roman" w:hAnsi="Times New Roman"/>
          <w:color w:val="000000"/>
          <w:sz w:val="28"/>
          <w:szCs w:val="28"/>
          <w:lang w:eastAsia="ru-RU"/>
        </w:rPr>
        <w:t xml:space="preserve"> Темпы этого развития, финансовая устойчивость предприятия в значительной мере определяются тем, насколько различные виды потоков денежных средств синхронизированы между собой по объемам и во времени. Высокий уровень такой синхронизации обеспечивает существенное ускорение реализации стратегических целей развития предприятия. </w:t>
      </w:r>
    </w:p>
    <w:p w:rsidR="00162280" w:rsidRPr="00045F62" w:rsidRDefault="00162280" w:rsidP="004F4682">
      <w:pPr>
        <w:spacing w:after="0" w:line="360" w:lineRule="auto"/>
        <w:ind w:firstLine="709"/>
        <w:contextualSpacing/>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 xml:space="preserve">     </w:t>
      </w:r>
      <w:r w:rsidRPr="00045F62">
        <w:rPr>
          <w:rFonts w:ascii="Times New Roman" w:eastAsia="Times New Roman" w:hAnsi="Times New Roman"/>
          <w:b/>
          <w:bCs/>
          <w:color w:val="000000"/>
          <w:sz w:val="28"/>
          <w:szCs w:val="28"/>
          <w:lang w:eastAsia="ru-RU"/>
        </w:rPr>
        <w:t>3. Рациональное формирование денежных потоков способствует повышению ритмичности осуществления операционного процесса предприятия.</w:t>
      </w:r>
      <w:r w:rsidRPr="00045F62">
        <w:rPr>
          <w:rFonts w:ascii="Times New Roman" w:eastAsia="Times New Roman" w:hAnsi="Times New Roman"/>
          <w:color w:val="000000"/>
          <w:sz w:val="28"/>
          <w:szCs w:val="28"/>
          <w:lang w:eastAsia="ru-RU"/>
        </w:rPr>
        <w:t xml:space="preserve"> Любой сбой в осуществлении платежей отрицательно сказывается на формировании производственных запасов сырья и материалов, уровне производительности труда, реализации готовой продукции и т.п. В то же время эффективно организованные денежные потоки предприятия, повышая ритмичность осуществления операционного процесса, обеспечивают рост объема производства и реализации его продукции. </w:t>
      </w:r>
    </w:p>
    <w:p w:rsidR="00162280" w:rsidRPr="00045F62" w:rsidRDefault="00162280" w:rsidP="004F4682">
      <w:pPr>
        <w:spacing w:after="0" w:line="360" w:lineRule="auto"/>
        <w:ind w:firstLine="709"/>
        <w:contextualSpacing/>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 xml:space="preserve">     </w:t>
      </w:r>
      <w:r w:rsidRPr="00045F62">
        <w:rPr>
          <w:rFonts w:ascii="Times New Roman" w:eastAsia="Times New Roman" w:hAnsi="Times New Roman"/>
          <w:b/>
          <w:bCs/>
          <w:color w:val="000000"/>
          <w:sz w:val="28"/>
          <w:szCs w:val="28"/>
          <w:lang w:eastAsia="ru-RU"/>
        </w:rPr>
        <w:t>4. Эффективное управление денежными потоками позволяет сократить потребность предприятия в заемном капитале.</w:t>
      </w:r>
      <w:r w:rsidRPr="00045F62">
        <w:rPr>
          <w:rFonts w:ascii="Times New Roman" w:eastAsia="Times New Roman" w:hAnsi="Times New Roman"/>
          <w:color w:val="000000"/>
          <w:sz w:val="28"/>
          <w:szCs w:val="28"/>
          <w:lang w:eastAsia="ru-RU"/>
        </w:rPr>
        <w:t xml:space="preserve"> Активно управляя денежными потоками, можно обеспечить более рациональное и экономное использование собственных финансовых ресурсов, формируемых из внутренних источников, снизить зависимость темпов развития предприятия от привлекаемых кредитов. Особую актуальность этот аспект управления денежными потоками приобретает для предприятий, находящихся на ранних стадиях своего жизненного цикла, доступ которых к внешним источникам финансирования довольно ограничен. </w:t>
      </w:r>
    </w:p>
    <w:p w:rsidR="00162280" w:rsidRPr="00045F62" w:rsidRDefault="00162280" w:rsidP="004F4682">
      <w:pPr>
        <w:spacing w:after="0" w:line="360" w:lineRule="auto"/>
        <w:ind w:firstLine="709"/>
        <w:contextualSpacing/>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 xml:space="preserve">     </w:t>
      </w:r>
      <w:r w:rsidRPr="00045F62">
        <w:rPr>
          <w:rFonts w:ascii="Times New Roman" w:eastAsia="Times New Roman" w:hAnsi="Times New Roman"/>
          <w:b/>
          <w:bCs/>
          <w:color w:val="000000"/>
          <w:sz w:val="28"/>
          <w:szCs w:val="28"/>
          <w:lang w:eastAsia="ru-RU"/>
        </w:rPr>
        <w:t>5. Оптимизация денежных потоков является важным финансовым рычагом обеспечения ускорения оборота капитала предприятия.</w:t>
      </w:r>
      <w:r w:rsidRPr="00045F62">
        <w:rPr>
          <w:rFonts w:ascii="Times New Roman" w:eastAsia="Times New Roman" w:hAnsi="Times New Roman"/>
          <w:color w:val="000000"/>
          <w:sz w:val="28"/>
          <w:szCs w:val="28"/>
          <w:lang w:eastAsia="ru-RU"/>
        </w:rPr>
        <w:t xml:space="preserve"> Этому способствует сокращение продолжительности производственного и финансового циклов, достигаемое в процессе результативного управления денежными потоками, а также снижение потребности в капитале, обслуживающем хозяйственную деятельность предприятия. Ускоряя за счет эффективного управления денежными потоками оборот капитала, предприятие обеспечивает рост суммы генерируемой во времени прибыли. </w:t>
      </w:r>
    </w:p>
    <w:p w:rsidR="00162280" w:rsidRPr="00045F62" w:rsidRDefault="00162280" w:rsidP="004F4682">
      <w:pPr>
        <w:spacing w:after="0" w:line="360" w:lineRule="auto"/>
        <w:ind w:firstLine="709"/>
        <w:contextualSpacing/>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 xml:space="preserve">     </w:t>
      </w:r>
      <w:r w:rsidRPr="00045F62">
        <w:rPr>
          <w:rFonts w:ascii="Times New Roman" w:eastAsia="Times New Roman" w:hAnsi="Times New Roman"/>
          <w:b/>
          <w:bCs/>
          <w:color w:val="000000"/>
          <w:sz w:val="28"/>
          <w:szCs w:val="28"/>
          <w:lang w:eastAsia="ru-RU"/>
        </w:rPr>
        <w:t>6. Оптимизация денежных потоков обеспечивает снижение риска неплатежеспособности предприятия.</w:t>
      </w:r>
      <w:r w:rsidRPr="00045F62">
        <w:rPr>
          <w:rFonts w:ascii="Times New Roman" w:eastAsia="Times New Roman" w:hAnsi="Times New Roman"/>
          <w:color w:val="000000"/>
          <w:sz w:val="28"/>
          <w:szCs w:val="28"/>
          <w:lang w:eastAsia="ru-RU"/>
        </w:rPr>
        <w:t xml:space="preserve"> Даже у предприятий, успешно осуществляющих хозяйственную деятельность и генерирующих достаточную сумму прибыли, неплатежеспособность может возникать как следствие несбалансированности различных видов денежных потоков во времени. Синхронизация поступления и выплат денежных средств, достигаемая в процессе управления денежными потоками предприятия, позволяет устранить этот фактор возникновения его неплатежеспособности. </w:t>
      </w:r>
    </w:p>
    <w:p w:rsidR="00162280" w:rsidRPr="00045F62" w:rsidRDefault="00162280" w:rsidP="004F4682">
      <w:pPr>
        <w:spacing w:after="0" w:line="360" w:lineRule="auto"/>
        <w:ind w:firstLine="709"/>
        <w:contextualSpacing/>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 xml:space="preserve">     </w:t>
      </w:r>
      <w:r w:rsidRPr="00045F62">
        <w:rPr>
          <w:rFonts w:ascii="Times New Roman" w:eastAsia="Times New Roman" w:hAnsi="Times New Roman"/>
          <w:b/>
          <w:bCs/>
          <w:color w:val="000000"/>
          <w:sz w:val="28"/>
          <w:szCs w:val="28"/>
          <w:lang w:eastAsia="ru-RU"/>
        </w:rPr>
        <w:t>7. Активные формы управления денежными потоками позволяют предприятию получать дополнительную прибыль, генерируемую непосредственно его денежными активами.</w:t>
      </w:r>
      <w:r w:rsidRPr="00045F62">
        <w:rPr>
          <w:rFonts w:ascii="Times New Roman" w:eastAsia="Times New Roman" w:hAnsi="Times New Roman"/>
          <w:color w:val="000000"/>
          <w:sz w:val="28"/>
          <w:szCs w:val="28"/>
          <w:lang w:eastAsia="ru-RU"/>
        </w:rPr>
        <w:t xml:space="preserve"> Речь идет в первую очередь об эффективном использовании временно свободных остатков денежных средств в составе оборотных активов, а также накапливаемых инвестиционных ресурсов в осуществлении финансовых инвестиций. Высокий уровень синхронизации поступлений и выплат денежных средств по объему и во времени позволяет снижать реальную потребность предприятия в текущем и страховом остатках денежных активов, обслуживающих операционный процесс, а также резерв инвестиционных ресурсов, формируемый в процессе осуществления реального инвестирования. Таким образом, эффективное управление денежными потоками предприятия способствует формированию дополнительных инвестиционных ресурсов для осуществления финансовых инвестиций, являющихся источником прибыли.</w:t>
      </w:r>
    </w:p>
    <w:p w:rsidR="00162280" w:rsidRPr="00045F62" w:rsidRDefault="00162280" w:rsidP="004F4682">
      <w:pPr>
        <w:spacing w:after="0" w:line="360" w:lineRule="auto"/>
        <w:ind w:firstLine="709"/>
        <w:contextualSpacing/>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Классификация существенно облегчает изучение объекта позволяет раскрыть факторы и оценить их влияние.</w:t>
      </w:r>
    </w:p>
    <w:p w:rsidR="00162280" w:rsidRPr="00045F62" w:rsidRDefault="00162280" w:rsidP="004F4682">
      <w:pPr>
        <w:spacing w:after="0" w:line="360" w:lineRule="auto"/>
        <w:ind w:firstLine="709"/>
        <w:contextualSpacing/>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Денежные потоки можно классифицировать по ряду признаков:</w:t>
      </w:r>
    </w:p>
    <w:p w:rsidR="00162280" w:rsidRPr="00045F62" w:rsidRDefault="00162280" w:rsidP="004F4682">
      <w:pPr>
        <w:pStyle w:val="11"/>
        <w:numPr>
          <w:ilvl w:val="0"/>
          <w:numId w:val="2"/>
        </w:numPr>
        <w:spacing w:after="0" w:line="360" w:lineRule="auto"/>
        <w:ind w:left="0" w:firstLine="709"/>
        <w:jc w:val="both"/>
        <w:rPr>
          <w:rFonts w:ascii="Times New Roman" w:eastAsia="Times New Roman" w:hAnsi="Times New Roman"/>
          <w:color w:val="000000"/>
          <w:sz w:val="28"/>
          <w:szCs w:val="28"/>
          <w:lang w:eastAsia="ru-RU"/>
        </w:rPr>
      </w:pPr>
      <w:r w:rsidRPr="00045F62">
        <w:rPr>
          <w:rFonts w:ascii="Times New Roman" w:eastAsia="Times New Roman" w:hAnsi="Times New Roman"/>
          <w:i/>
          <w:color w:val="000000"/>
          <w:sz w:val="28"/>
          <w:szCs w:val="28"/>
          <w:lang w:eastAsia="ru-RU"/>
        </w:rPr>
        <w:t xml:space="preserve">по видам хозяйственной деятельности: </w:t>
      </w:r>
      <w:r w:rsidRPr="00045F62">
        <w:rPr>
          <w:rFonts w:ascii="Times New Roman" w:eastAsia="Times New Roman" w:hAnsi="Times New Roman"/>
          <w:color w:val="000000"/>
          <w:sz w:val="28"/>
          <w:szCs w:val="28"/>
          <w:lang w:eastAsia="ru-RU"/>
        </w:rPr>
        <w:t>денежные потоки по операционной, инвестиционной и финансовой деятельности.</w:t>
      </w:r>
    </w:p>
    <w:p w:rsidR="00162280" w:rsidRPr="00045F62" w:rsidRDefault="00162280" w:rsidP="004F4682">
      <w:pPr>
        <w:spacing w:after="0" w:line="360" w:lineRule="auto"/>
        <w:ind w:firstLine="709"/>
        <w:contextualSpacing/>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Операционная деятельность определена уставом организации при ее создании. Поскольку операционная деятельность является, как правило, главным источником прибыли предприятия, она генерирует основной поток денежных средств. Денежный поток по операционной деятельности характеризуется, с одной стороны, денежными выплатами поставщикам сырья и материалов, сторонним исполнителям услуг, заработной платы персоналу, налоговыми платежами в бюджет и во внебюджетные фонды и другими выплатами, с другой стороны, поступлениями авансов от покупателей, платежей за реализованную продукцию, возврат налогов из бюджета, прочими платежами.</w:t>
      </w:r>
    </w:p>
    <w:p w:rsidR="00162280" w:rsidRPr="00045F62" w:rsidRDefault="00162280" w:rsidP="004F4682">
      <w:pPr>
        <w:spacing w:after="0" w:line="360" w:lineRule="auto"/>
        <w:ind w:firstLine="709"/>
        <w:contextualSpacing/>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Инвестиционная деятельность включает операции, связанные с движением основных производственных фондов, нематериальных активов и финансовых вложений (приобретением и их реализацией). Денежный поток по инвестиционной деятельности формируется за счет платежей подрядчикам и заказчикам (если предприятие не выступает единовременно в роли инвестора и заказчика), перевода денежных средств финансовым посредникам, поступлений средств за реализованные основные фонды и ценные бумаги.</w:t>
      </w:r>
    </w:p>
    <w:p w:rsidR="00162280" w:rsidRPr="00045F62" w:rsidRDefault="00162280" w:rsidP="004F4682">
      <w:pPr>
        <w:spacing w:after="0" w:line="360" w:lineRule="auto"/>
        <w:ind w:firstLine="709"/>
        <w:contextualSpacing/>
        <w:jc w:val="both"/>
        <w:rPr>
          <w:rFonts w:ascii="Times New Roman" w:hAnsi="Times New Roman"/>
          <w:color w:val="000000"/>
          <w:sz w:val="28"/>
          <w:szCs w:val="28"/>
        </w:rPr>
      </w:pPr>
      <w:r w:rsidRPr="00045F62">
        <w:rPr>
          <w:rFonts w:ascii="Times New Roman" w:eastAsia="Times New Roman" w:hAnsi="Times New Roman"/>
          <w:color w:val="000000"/>
          <w:sz w:val="28"/>
          <w:szCs w:val="28"/>
          <w:lang w:eastAsia="ru-RU"/>
        </w:rPr>
        <w:t>«Инвестиционной деятельностью считается деятельность организации, связанная с приобретением земельных участков, зданий, иной недвижимости, оборудования, нематериальных активов и других внеоборотных активов, а также их продажей; с осуществлением собственного строительства, расходов на научно-исследовательские и опытно-конструкторские и технологические разработки; с осуществлением финансовых вложений (приобретение ценных бумаг других организаций, в том числе долговых, вклады в уставные (складочные) капиталы других организаций, предоставление другим организациям займов и т.п.)»</w:t>
      </w:r>
      <w:r w:rsidRPr="00045F62">
        <w:rPr>
          <w:rStyle w:val="af6"/>
          <w:rFonts w:ascii="Times New Roman" w:hAnsi="Times New Roman"/>
          <w:color w:val="000000"/>
          <w:sz w:val="28"/>
          <w:szCs w:val="28"/>
          <w:lang w:eastAsia="ru-RU"/>
        </w:rPr>
        <w:footnoteReference w:id="5"/>
      </w:r>
      <w:r w:rsidRPr="00045F62">
        <w:rPr>
          <w:rFonts w:ascii="Times New Roman" w:eastAsia="Times New Roman" w:hAnsi="Times New Roman"/>
          <w:color w:val="000000"/>
          <w:sz w:val="28"/>
          <w:szCs w:val="28"/>
          <w:lang w:eastAsia="ru-RU"/>
        </w:rPr>
        <w:t xml:space="preserve"> Таким образом, независимо от срока вложения денежных средств в приобретение ценных бумаг, размещение средств в депозитах, выдача займов и кредитов относится к инвестиционной деятельнос</w:t>
      </w:r>
      <w:r w:rsidRPr="00045F62">
        <w:rPr>
          <w:rFonts w:ascii="Times New Roman" w:hAnsi="Times New Roman"/>
          <w:color w:val="000000"/>
          <w:sz w:val="28"/>
          <w:szCs w:val="28"/>
        </w:rPr>
        <w:t>ти.</w:t>
      </w:r>
    </w:p>
    <w:p w:rsidR="00162280" w:rsidRPr="00045F62" w:rsidRDefault="00162280" w:rsidP="004F4682">
      <w:pPr>
        <w:spacing w:after="0" w:line="360" w:lineRule="auto"/>
        <w:ind w:firstLine="709"/>
        <w:contextualSpacing/>
        <w:jc w:val="both"/>
        <w:rPr>
          <w:rFonts w:ascii="Times New Roman" w:hAnsi="Times New Roman"/>
          <w:color w:val="000000"/>
          <w:sz w:val="28"/>
          <w:szCs w:val="28"/>
        </w:rPr>
      </w:pPr>
      <w:r w:rsidRPr="00045F62">
        <w:rPr>
          <w:rFonts w:ascii="Times New Roman" w:eastAsia="Times New Roman" w:hAnsi="Times New Roman"/>
          <w:color w:val="000000"/>
          <w:sz w:val="28"/>
          <w:szCs w:val="28"/>
          <w:lang w:eastAsia="ru-RU"/>
        </w:rPr>
        <w:t>Поскольку к инвестиционной деятельности ранее относились только долгосрочные финансовые вложения, то краткосрочные включались в финансовую деятельность – «деятельность организации, связанная с осуществлением краткосрочных финансовых вложений, выпуском облигаций и иных ценных бумаг краткосрочного характера, выбытием ранее приобретенных на срок до 12 месяцев акций, облигаций и т.п.»</w:t>
      </w:r>
      <w:r w:rsidRPr="00045F62">
        <w:rPr>
          <w:rFonts w:ascii="Times New Roman" w:eastAsia="Times New Roman" w:hAnsi="Times New Roman"/>
          <w:color w:val="000000"/>
          <w:sz w:val="28"/>
          <w:szCs w:val="28"/>
          <w:vertAlign w:val="superscript"/>
          <w:lang w:eastAsia="ru-RU"/>
        </w:rPr>
        <w:footnoteReference w:id="6"/>
      </w:r>
      <w:r w:rsidRPr="00045F62">
        <w:rPr>
          <w:rFonts w:ascii="Times New Roman" w:eastAsia="Times New Roman" w:hAnsi="Times New Roman"/>
          <w:color w:val="000000"/>
          <w:sz w:val="28"/>
          <w:szCs w:val="28"/>
          <w:lang w:eastAsia="ru-RU"/>
        </w:rPr>
        <w:t>. Тогда поступление и погашение кредитов и займов и связанные с ними проценты включались в тот вид деятельности, для финансирования которой они привлекались. В 2003г. произошли изменения, приблизившие российскую отчетность к отчетности, составляемой по МСФО. Начиная с отчетности за 2003г. к финансовой деятельности относятся операции по долгосрочному и краткосрочному финансированию предприятия: привлечение и выдача кредитов и займов, реализация и выкуп акций, размещение и погашение облигационных займов и др.</w:t>
      </w:r>
      <w:r w:rsidRPr="00045F62">
        <w:rPr>
          <w:rFonts w:ascii="Times New Roman" w:hAnsi="Times New Roman"/>
          <w:color w:val="000000"/>
          <w:sz w:val="28"/>
          <w:szCs w:val="28"/>
        </w:rPr>
        <w:t xml:space="preserve"> </w:t>
      </w:r>
    </w:p>
    <w:p w:rsidR="00162280" w:rsidRPr="00045F62" w:rsidRDefault="00162280" w:rsidP="004F4682">
      <w:pPr>
        <w:spacing w:after="0" w:line="360" w:lineRule="auto"/>
        <w:ind w:firstLine="709"/>
        <w:contextualSpacing/>
        <w:jc w:val="both"/>
        <w:rPr>
          <w:rFonts w:ascii="Times New Roman" w:hAnsi="Times New Roman"/>
          <w:color w:val="000000"/>
          <w:sz w:val="28"/>
          <w:szCs w:val="28"/>
        </w:rPr>
      </w:pPr>
      <w:r w:rsidRPr="00045F62">
        <w:rPr>
          <w:rFonts w:ascii="Times New Roman" w:hAnsi="Times New Roman"/>
          <w:color w:val="000000"/>
          <w:sz w:val="28"/>
          <w:szCs w:val="28"/>
        </w:rPr>
        <w:t>Существует дискуссионный вопрос по поводу отнесения процентов и дивидендов к финансовой или основной деятельности. В связи с переходом России на международные стандарты финансовой отчетности (МСФО) в Приказе Минфина РФ от 22.07.2003г. № 67н «О бухгалтерской отчетности организации» выплата процентов и дивидендов отнесены к основной деятельности. Данная норма соответствует стандарту МСФО №7 «Отчет о движении денежных средств», согласно которому к финансовой относится деятельность, приводящая к изменениям в размере и составе капитала и заемных средств компании. К операционной (основной) деятельности относится деятельность, «приносящая доход и прочая деятельность, отличная от инвестиционной и финансовой деятельности». Все чрезвычайные доходы и расходы также показываются в разделе по основной деятельности. В то же время в п. 5.3.9. указанного стандарта содержится противоречие: «Денежные потоки от полученных и выплаченных процентов и дивидендов раскрываются раздельно. При этом каждый из них должен быть классифицирован из периода в период либо от операционной, либо от инвестиционной, либо от финансовой деятельности». В зависимости от метода расчета процентов (сложные или простые) последние оказывают влияние на размер заемного капитала. Исходя из вышесказанного, предприятие может самостоятельно определять, к какому виду деятельности относить проценты и дивиденды.</w:t>
      </w:r>
    </w:p>
    <w:p w:rsidR="00162280" w:rsidRPr="00045F62" w:rsidRDefault="00162280" w:rsidP="004F4682">
      <w:pPr>
        <w:spacing w:after="0" w:line="360" w:lineRule="auto"/>
        <w:ind w:firstLine="709"/>
        <w:contextualSpacing/>
        <w:jc w:val="both"/>
        <w:rPr>
          <w:rFonts w:ascii="Times New Roman" w:hAnsi="Times New Roman"/>
          <w:color w:val="000000"/>
          <w:sz w:val="28"/>
          <w:szCs w:val="28"/>
        </w:rPr>
      </w:pPr>
      <w:r w:rsidRPr="00045F62">
        <w:rPr>
          <w:rFonts w:ascii="Times New Roman" w:hAnsi="Times New Roman"/>
          <w:color w:val="000000"/>
          <w:sz w:val="28"/>
          <w:szCs w:val="28"/>
        </w:rPr>
        <w:t>В российской экономической литературе также нет однозначного мнения: Снитко Л.Т.</w:t>
      </w:r>
      <w:r w:rsidRPr="00045F62">
        <w:rPr>
          <w:rFonts w:ascii="Times New Roman" w:hAnsi="Times New Roman"/>
          <w:color w:val="000000"/>
          <w:sz w:val="28"/>
          <w:szCs w:val="28"/>
          <w:vertAlign w:val="superscript"/>
        </w:rPr>
        <w:footnoteReference w:id="7"/>
      </w:r>
      <w:r w:rsidRPr="00045F62">
        <w:rPr>
          <w:rFonts w:ascii="Times New Roman" w:hAnsi="Times New Roman"/>
          <w:color w:val="000000"/>
          <w:sz w:val="28"/>
          <w:szCs w:val="28"/>
        </w:rPr>
        <w:t xml:space="preserve"> считает проценты финансовой деятельностью, а Хахонова Н.Н.</w:t>
      </w:r>
      <w:r w:rsidRPr="00045F62">
        <w:rPr>
          <w:rFonts w:ascii="Times New Roman" w:hAnsi="Times New Roman"/>
          <w:color w:val="000000"/>
          <w:sz w:val="28"/>
          <w:szCs w:val="28"/>
          <w:vertAlign w:val="superscript"/>
        </w:rPr>
        <w:footnoteReference w:id="8"/>
      </w:r>
      <w:r w:rsidRPr="00045F62">
        <w:rPr>
          <w:rFonts w:ascii="Times New Roman" w:hAnsi="Times New Roman"/>
          <w:color w:val="000000"/>
          <w:sz w:val="28"/>
          <w:szCs w:val="28"/>
        </w:rPr>
        <w:t xml:space="preserve"> относит их к основной, а дивиденды к финансовой. Проценты по кредитам относятся к операционным расходам и уменьшают балансовую прибыль предприятия, а дивиденды выплачиваются за счет чистой прибыли, поэтому эти выплаты международные стандарты относят к основной деятельности.</w:t>
      </w:r>
      <w:r w:rsidRPr="00045F62">
        <w:rPr>
          <w:rFonts w:ascii="Times New Roman" w:eastAsia="Times New Roman" w:hAnsi="Times New Roman"/>
          <w:color w:val="000000"/>
          <w:sz w:val="28"/>
          <w:szCs w:val="28"/>
          <w:lang w:eastAsia="ru-RU"/>
        </w:rPr>
        <w:t xml:space="preserve"> </w:t>
      </w:r>
      <w:r w:rsidRPr="00045F62">
        <w:rPr>
          <w:rFonts w:ascii="Times New Roman" w:hAnsi="Times New Roman"/>
          <w:color w:val="000000"/>
          <w:sz w:val="28"/>
          <w:szCs w:val="28"/>
        </w:rPr>
        <w:t>Этот подход в соответствии с МСФО реализован и в российской отчетности с 2003года, что представляется неверным.</w:t>
      </w:r>
    </w:p>
    <w:p w:rsidR="00162280" w:rsidRPr="00045F62" w:rsidRDefault="00162280" w:rsidP="004F4682">
      <w:pPr>
        <w:spacing w:after="0" w:line="360" w:lineRule="auto"/>
        <w:ind w:firstLine="709"/>
        <w:contextualSpacing/>
        <w:jc w:val="both"/>
        <w:rPr>
          <w:rFonts w:ascii="Times New Roman" w:hAnsi="Times New Roman"/>
          <w:color w:val="000000"/>
          <w:sz w:val="28"/>
          <w:szCs w:val="28"/>
        </w:rPr>
      </w:pPr>
      <w:r w:rsidRPr="00045F62">
        <w:rPr>
          <w:rFonts w:ascii="Times New Roman" w:hAnsi="Times New Roman"/>
          <w:color w:val="000000"/>
          <w:sz w:val="28"/>
          <w:szCs w:val="28"/>
        </w:rPr>
        <w:t>Классификационным признаком в данном случае является причина возникновения данных расходов, а именно привлечение дополнительных источников финансирования, а не источник их покрытия. Дивиденды и проценты – это плата собственникам капитала за предоставленные ресурсы, их отражение в одном разделе с выдачей и погашением кредитов и займов, выпуском дополнительных акций или их выкупом, позволит проанализировать стоимость привлеченных и заемных ресурсов в отчетном периоде и сравнить с аналогичными данными за прошлые периоды. Используя аналогичный подход, получение дохода по ценным бумагам и процентов по депозитам нужно отнести к инвестиционной деятельности.</w:t>
      </w:r>
    </w:p>
    <w:p w:rsidR="00162280" w:rsidRPr="00045F62" w:rsidRDefault="00162280" w:rsidP="004F4682">
      <w:pPr>
        <w:spacing w:after="0" w:line="360" w:lineRule="auto"/>
        <w:ind w:firstLine="709"/>
        <w:contextualSpacing/>
        <w:jc w:val="both"/>
        <w:rPr>
          <w:rFonts w:ascii="Times New Roman" w:hAnsi="Times New Roman"/>
          <w:color w:val="000000"/>
          <w:sz w:val="28"/>
          <w:szCs w:val="28"/>
        </w:rPr>
      </w:pPr>
      <w:r w:rsidRPr="00045F62">
        <w:rPr>
          <w:rFonts w:ascii="Times New Roman" w:hAnsi="Times New Roman"/>
          <w:color w:val="000000"/>
          <w:sz w:val="28"/>
          <w:szCs w:val="28"/>
        </w:rPr>
        <w:t>Группировка денежных потоков по основной, инвестиционной и финансовой деятельности позволяет проанализировать текущие денежные потоки, выявить, какая деятельность генерирует основной положительный денежный поток, оценить потребность во внешнем финансировании и определить его способы, контролировать платежеспособность и ликвидность предприятия.</w:t>
      </w:r>
    </w:p>
    <w:p w:rsidR="00162280" w:rsidRPr="00045F62" w:rsidRDefault="00162280" w:rsidP="004F4682">
      <w:pPr>
        <w:pStyle w:val="11"/>
        <w:numPr>
          <w:ilvl w:val="0"/>
          <w:numId w:val="2"/>
        </w:numPr>
        <w:spacing w:after="0" w:line="360" w:lineRule="auto"/>
        <w:ind w:left="0" w:firstLine="709"/>
        <w:jc w:val="both"/>
        <w:rPr>
          <w:rFonts w:ascii="Times New Roman" w:hAnsi="Times New Roman"/>
          <w:color w:val="000000"/>
          <w:sz w:val="28"/>
          <w:szCs w:val="28"/>
        </w:rPr>
      </w:pPr>
      <w:r w:rsidRPr="00045F62">
        <w:rPr>
          <w:rFonts w:ascii="Times New Roman" w:hAnsi="Times New Roman"/>
          <w:i/>
          <w:color w:val="000000"/>
          <w:sz w:val="28"/>
          <w:szCs w:val="28"/>
        </w:rPr>
        <w:t xml:space="preserve">По масштабам обслуживания: </w:t>
      </w:r>
      <w:r w:rsidRPr="00045F62">
        <w:rPr>
          <w:rFonts w:ascii="Times New Roman" w:hAnsi="Times New Roman"/>
          <w:color w:val="000000"/>
          <w:sz w:val="28"/>
          <w:szCs w:val="28"/>
        </w:rPr>
        <w:t>по предприятию в целом, по структурному подразделению, по отдельным хозяйственным операциям.</w:t>
      </w:r>
    </w:p>
    <w:p w:rsidR="00162280" w:rsidRPr="00045F62" w:rsidRDefault="00162280" w:rsidP="004F4682">
      <w:pPr>
        <w:spacing w:after="0" w:line="360" w:lineRule="auto"/>
        <w:ind w:firstLine="709"/>
        <w:contextualSpacing/>
        <w:jc w:val="both"/>
        <w:rPr>
          <w:rFonts w:ascii="Times New Roman" w:hAnsi="Times New Roman"/>
          <w:color w:val="000000"/>
          <w:sz w:val="28"/>
          <w:szCs w:val="28"/>
        </w:rPr>
      </w:pPr>
      <w:r w:rsidRPr="00045F62">
        <w:rPr>
          <w:rFonts w:ascii="Times New Roman" w:hAnsi="Times New Roman"/>
          <w:color w:val="000000"/>
          <w:sz w:val="28"/>
          <w:szCs w:val="28"/>
        </w:rPr>
        <w:t>Денежный поток по предприятию в целом аккумулирует все виды денежных потоков, обслуживающих хозяйственный процесс предприятия, это наиболее агрегированный показатель.</w:t>
      </w:r>
    </w:p>
    <w:p w:rsidR="00162280" w:rsidRPr="00045F62" w:rsidRDefault="00162280" w:rsidP="004F4682">
      <w:pPr>
        <w:spacing w:after="0" w:line="360" w:lineRule="auto"/>
        <w:ind w:firstLine="709"/>
        <w:contextualSpacing/>
        <w:jc w:val="both"/>
        <w:rPr>
          <w:rFonts w:ascii="Times New Roman" w:hAnsi="Times New Roman"/>
          <w:color w:val="000000"/>
          <w:sz w:val="28"/>
          <w:szCs w:val="28"/>
        </w:rPr>
      </w:pPr>
      <w:r w:rsidRPr="00045F62">
        <w:rPr>
          <w:rFonts w:ascii="Times New Roman" w:hAnsi="Times New Roman"/>
          <w:color w:val="000000"/>
          <w:sz w:val="28"/>
          <w:szCs w:val="28"/>
        </w:rPr>
        <w:t>Дифференциация денежного потока по структурным подразделениям предприятия (центрам ответственности) определяет его как самостоятельный объект управления в системе организационно-хозяйственного построения предприятия.</w:t>
      </w:r>
    </w:p>
    <w:p w:rsidR="00162280" w:rsidRPr="00045F62" w:rsidRDefault="00162280" w:rsidP="004F4682">
      <w:pPr>
        <w:spacing w:after="0" w:line="360" w:lineRule="auto"/>
        <w:ind w:firstLine="709"/>
        <w:contextualSpacing/>
        <w:jc w:val="both"/>
        <w:rPr>
          <w:rFonts w:ascii="Times New Roman" w:hAnsi="Times New Roman"/>
          <w:color w:val="000000"/>
          <w:sz w:val="28"/>
          <w:szCs w:val="28"/>
        </w:rPr>
      </w:pPr>
      <w:r w:rsidRPr="00045F62">
        <w:rPr>
          <w:rFonts w:ascii="Times New Roman" w:hAnsi="Times New Roman"/>
          <w:color w:val="000000"/>
          <w:sz w:val="28"/>
          <w:szCs w:val="28"/>
        </w:rPr>
        <w:t>Выделение денежного потока по отдельным хозяйственным операциям позволяет более детально проследить эффективность каждой операции.</w:t>
      </w:r>
    </w:p>
    <w:p w:rsidR="00162280" w:rsidRPr="00045F62" w:rsidRDefault="00162280" w:rsidP="004F4682">
      <w:pPr>
        <w:pStyle w:val="11"/>
        <w:numPr>
          <w:ilvl w:val="0"/>
          <w:numId w:val="2"/>
        </w:numPr>
        <w:spacing w:after="0" w:line="360" w:lineRule="auto"/>
        <w:ind w:left="0" w:firstLine="709"/>
        <w:jc w:val="both"/>
        <w:rPr>
          <w:rFonts w:ascii="Times New Roman" w:hAnsi="Times New Roman"/>
          <w:color w:val="000000"/>
          <w:sz w:val="28"/>
          <w:szCs w:val="28"/>
        </w:rPr>
      </w:pPr>
      <w:r w:rsidRPr="00045F62">
        <w:rPr>
          <w:rFonts w:ascii="Times New Roman" w:hAnsi="Times New Roman"/>
          <w:i/>
          <w:iCs/>
          <w:color w:val="000000"/>
          <w:sz w:val="28"/>
          <w:szCs w:val="28"/>
        </w:rPr>
        <w:t>по направлению движения</w:t>
      </w:r>
      <w:r w:rsidRPr="00045F62">
        <w:rPr>
          <w:rFonts w:ascii="Times New Roman" w:hAnsi="Times New Roman"/>
          <w:color w:val="000000"/>
          <w:sz w:val="28"/>
          <w:szCs w:val="28"/>
        </w:rPr>
        <w:t>: положительные и отрицательные</w:t>
      </w:r>
    </w:p>
    <w:p w:rsidR="00162280" w:rsidRPr="00045F62" w:rsidRDefault="00162280" w:rsidP="004F4682">
      <w:pPr>
        <w:spacing w:after="0" w:line="360" w:lineRule="auto"/>
        <w:ind w:firstLine="709"/>
        <w:contextualSpacing/>
        <w:jc w:val="both"/>
        <w:rPr>
          <w:rFonts w:ascii="Times New Roman" w:hAnsi="Times New Roman"/>
          <w:color w:val="000000"/>
          <w:sz w:val="28"/>
          <w:szCs w:val="28"/>
        </w:rPr>
      </w:pPr>
      <w:r w:rsidRPr="00045F62">
        <w:rPr>
          <w:rFonts w:ascii="Times New Roman" w:hAnsi="Times New Roman"/>
          <w:color w:val="000000"/>
          <w:sz w:val="28"/>
          <w:szCs w:val="28"/>
        </w:rPr>
        <w:t>Положительный (входящий) поток денежных средств характеризует совокупность поступлений денежных средств на счета и в кассу предприятия от всех видов хозяйственной деятельности (аналогом этого понятия является «приток денежных средств»). Приток денежных средств осуществляется за счет поступления выручки от реализации продукции, авансов от покупателей, увеличения уставного капитала, размещения облигационных займов, получения кредитов и займов, возврата займов от должников и др.</w:t>
      </w:r>
    </w:p>
    <w:p w:rsidR="00162280" w:rsidRPr="00045F62" w:rsidRDefault="00162280" w:rsidP="004F4682">
      <w:pPr>
        <w:spacing w:after="0" w:line="360" w:lineRule="auto"/>
        <w:ind w:firstLine="709"/>
        <w:contextualSpacing/>
        <w:jc w:val="both"/>
        <w:rPr>
          <w:rFonts w:ascii="Times New Roman" w:hAnsi="Times New Roman"/>
          <w:color w:val="000000"/>
          <w:sz w:val="28"/>
          <w:szCs w:val="28"/>
        </w:rPr>
      </w:pPr>
      <w:r w:rsidRPr="00045F62">
        <w:rPr>
          <w:rFonts w:ascii="Times New Roman" w:hAnsi="Times New Roman"/>
          <w:color w:val="000000"/>
          <w:sz w:val="28"/>
          <w:szCs w:val="28"/>
        </w:rPr>
        <w:t>В свою очередь отрицательный (исходящий) денежный поток (или «отток денежных средств), характеризует совокупность выплат предприятием. Отток денежных средств возникает вследствие покрытия операционных затрат, инвестиционных расходов, платежей в бюджет и внебюджетные фонды, выплат дивидендов, погашении кредитов и займов, уплаты процентов и др.</w:t>
      </w:r>
    </w:p>
    <w:p w:rsidR="00162280" w:rsidRPr="00045F62" w:rsidRDefault="00162280" w:rsidP="004F4682">
      <w:pPr>
        <w:pStyle w:val="11"/>
        <w:numPr>
          <w:ilvl w:val="0"/>
          <w:numId w:val="2"/>
        </w:numPr>
        <w:spacing w:after="0" w:line="360" w:lineRule="auto"/>
        <w:ind w:left="0" w:firstLine="709"/>
        <w:jc w:val="both"/>
        <w:rPr>
          <w:rFonts w:ascii="Times New Roman" w:hAnsi="Times New Roman"/>
          <w:color w:val="000000"/>
          <w:sz w:val="28"/>
          <w:szCs w:val="28"/>
        </w:rPr>
      </w:pPr>
      <w:r w:rsidRPr="00045F62">
        <w:rPr>
          <w:rFonts w:ascii="Times New Roman" w:hAnsi="Times New Roman"/>
          <w:i/>
          <w:iCs/>
          <w:color w:val="000000"/>
          <w:sz w:val="28"/>
          <w:szCs w:val="28"/>
        </w:rPr>
        <w:t>по методу начисления</w:t>
      </w:r>
      <w:r w:rsidRPr="00045F62">
        <w:rPr>
          <w:rFonts w:ascii="Times New Roman" w:hAnsi="Times New Roman"/>
          <w:color w:val="000000"/>
          <w:sz w:val="28"/>
          <w:szCs w:val="28"/>
        </w:rPr>
        <w:t>: валовые и чистые</w:t>
      </w:r>
    </w:p>
    <w:p w:rsidR="00162280" w:rsidRPr="00045F62" w:rsidRDefault="00162280" w:rsidP="004F4682">
      <w:pPr>
        <w:spacing w:after="0" w:line="360" w:lineRule="auto"/>
        <w:ind w:firstLine="709"/>
        <w:contextualSpacing/>
        <w:jc w:val="both"/>
        <w:rPr>
          <w:rFonts w:ascii="Times New Roman" w:hAnsi="Times New Roman"/>
          <w:color w:val="000000"/>
          <w:sz w:val="28"/>
          <w:szCs w:val="28"/>
        </w:rPr>
      </w:pPr>
      <w:r w:rsidRPr="00045F62">
        <w:rPr>
          <w:rFonts w:ascii="Times New Roman" w:hAnsi="Times New Roman"/>
          <w:color w:val="000000"/>
          <w:sz w:val="28"/>
          <w:szCs w:val="28"/>
        </w:rPr>
        <w:t>Валовой денежный поток есть совокупность поступлений или выплат денежных средств в рассматриваемом периоде времени в разрезе отдельных его интервалов. Чистый денежный поток рассчитывается как разница между положительным и отрицательным денежными потоками в рассматриваемом периоде времени в разрезе отдельных его интервалов. Чистый денежный поток является важнейшим результатом финансовой деятельности предприятия, во многом определяющим его финансовое равновесие и темпы возрастания его рыночной стоимости.</w:t>
      </w:r>
    </w:p>
    <w:p w:rsidR="00162280" w:rsidRPr="00045F62" w:rsidRDefault="00162280" w:rsidP="004F4682">
      <w:pPr>
        <w:pStyle w:val="11"/>
        <w:numPr>
          <w:ilvl w:val="0"/>
          <w:numId w:val="2"/>
        </w:numPr>
        <w:spacing w:after="0" w:line="360" w:lineRule="auto"/>
        <w:ind w:left="0" w:firstLine="709"/>
        <w:jc w:val="both"/>
        <w:rPr>
          <w:rFonts w:ascii="Times New Roman" w:hAnsi="Times New Roman"/>
          <w:color w:val="000000"/>
          <w:sz w:val="28"/>
          <w:szCs w:val="28"/>
        </w:rPr>
      </w:pPr>
      <w:r w:rsidRPr="00045F62">
        <w:rPr>
          <w:rFonts w:ascii="Times New Roman" w:hAnsi="Times New Roman"/>
          <w:i/>
          <w:iCs/>
          <w:color w:val="000000"/>
          <w:sz w:val="28"/>
          <w:szCs w:val="28"/>
        </w:rPr>
        <w:t>по уровню достаточности объема</w:t>
      </w:r>
      <w:r w:rsidRPr="00045F62">
        <w:rPr>
          <w:rFonts w:ascii="Times New Roman" w:hAnsi="Times New Roman"/>
          <w:color w:val="000000"/>
          <w:sz w:val="28"/>
          <w:szCs w:val="28"/>
        </w:rPr>
        <w:t>: избыточные и недостаточные</w:t>
      </w:r>
    </w:p>
    <w:p w:rsidR="00162280" w:rsidRPr="00045F62" w:rsidRDefault="00162280" w:rsidP="004F4682">
      <w:pPr>
        <w:spacing w:after="0" w:line="360" w:lineRule="auto"/>
        <w:ind w:firstLine="709"/>
        <w:contextualSpacing/>
        <w:jc w:val="both"/>
        <w:rPr>
          <w:rFonts w:ascii="Times New Roman" w:hAnsi="Times New Roman"/>
          <w:color w:val="000000"/>
          <w:sz w:val="28"/>
          <w:szCs w:val="28"/>
        </w:rPr>
      </w:pPr>
      <w:r w:rsidRPr="00045F62">
        <w:rPr>
          <w:rFonts w:ascii="Times New Roman" w:hAnsi="Times New Roman"/>
          <w:color w:val="000000"/>
          <w:sz w:val="28"/>
          <w:szCs w:val="28"/>
        </w:rPr>
        <w:t>Избыточный денежный поток имеет место быть, когда поступления денежных средств существенно превышают реальную потребность предприятия в целенаправленном их расходовании. При дефицитном денежном потоке поступления денежных средств не покрывают потребность в них. Даже при положительном значении чистого денежного потока он может характеризоваться как дефицитный, если эта сумма не обеспечивает плановую потребность в расходовании денежных средств по всем предусмотренным направлениям хозяйственной деятельности.</w:t>
      </w:r>
    </w:p>
    <w:p w:rsidR="00162280" w:rsidRPr="00045F62" w:rsidRDefault="00162280" w:rsidP="004F4682">
      <w:pPr>
        <w:pStyle w:val="11"/>
        <w:numPr>
          <w:ilvl w:val="0"/>
          <w:numId w:val="2"/>
        </w:numPr>
        <w:spacing w:after="0" w:line="360" w:lineRule="auto"/>
        <w:ind w:left="0" w:firstLine="709"/>
        <w:jc w:val="both"/>
        <w:rPr>
          <w:rFonts w:ascii="Times New Roman" w:hAnsi="Times New Roman"/>
          <w:color w:val="000000"/>
          <w:sz w:val="28"/>
          <w:szCs w:val="28"/>
        </w:rPr>
      </w:pPr>
      <w:r w:rsidRPr="00045F62">
        <w:rPr>
          <w:rFonts w:ascii="Times New Roman" w:hAnsi="Times New Roman"/>
          <w:i/>
          <w:iCs/>
          <w:color w:val="000000"/>
          <w:sz w:val="28"/>
          <w:szCs w:val="28"/>
        </w:rPr>
        <w:t>по методу стоимостной оценки во времени</w:t>
      </w:r>
      <w:r w:rsidRPr="00045F62">
        <w:rPr>
          <w:rFonts w:ascii="Times New Roman" w:hAnsi="Times New Roman"/>
          <w:color w:val="000000"/>
          <w:sz w:val="28"/>
          <w:szCs w:val="28"/>
        </w:rPr>
        <w:t>: в настоящей стоимости, в будущей стоимости</w:t>
      </w:r>
    </w:p>
    <w:p w:rsidR="00162280" w:rsidRPr="00045F62" w:rsidRDefault="00162280" w:rsidP="004F4682">
      <w:pPr>
        <w:spacing w:after="0" w:line="360" w:lineRule="auto"/>
        <w:ind w:firstLine="709"/>
        <w:contextualSpacing/>
        <w:jc w:val="both"/>
        <w:rPr>
          <w:rFonts w:ascii="Times New Roman" w:hAnsi="Times New Roman"/>
          <w:color w:val="000000"/>
          <w:sz w:val="28"/>
          <w:szCs w:val="28"/>
        </w:rPr>
      </w:pPr>
      <w:r w:rsidRPr="00045F62">
        <w:rPr>
          <w:rFonts w:ascii="Times New Roman" w:hAnsi="Times New Roman"/>
          <w:color w:val="000000"/>
          <w:sz w:val="28"/>
          <w:szCs w:val="28"/>
        </w:rPr>
        <w:t>Оценка денежных потоков в будущей стоимости применяется для обеспечения сопоставимости потоков, относящихся к разным периодам. Такая сопоставимость необходима при оценке и сравнении инвестиционных проектов с учетом заданного уровня риска, а также при формировании портфеля ценных бумаг.</w:t>
      </w:r>
    </w:p>
    <w:p w:rsidR="00162280" w:rsidRPr="00045F62" w:rsidRDefault="00162280" w:rsidP="004F4682">
      <w:pPr>
        <w:pStyle w:val="11"/>
        <w:numPr>
          <w:ilvl w:val="0"/>
          <w:numId w:val="2"/>
        </w:numPr>
        <w:spacing w:after="0" w:line="360" w:lineRule="auto"/>
        <w:ind w:left="0" w:firstLine="709"/>
        <w:jc w:val="both"/>
        <w:rPr>
          <w:rFonts w:ascii="Times New Roman" w:hAnsi="Times New Roman"/>
          <w:color w:val="000000"/>
          <w:sz w:val="28"/>
          <w:szCs w:val="28"/>
        </w:rPr>
      </w:pPr>
      <w:r w:rsidRPr="00045F62">
        <w:rPr>
          <w:rFonts w:ascii="Times New Roman" w:hAnsi="Times New Roman"/>
          <w:i/>
          <w:iCs/>
          <w:color w:val="000000"/>
          <w:sz w:val="28"/>
          <w:szCs w:val="28"/>
        </w:rPr>
        <w:t>по непрерывности формирования</w:t>
      </w:r>
      <w:r w:rsidRPr="00045F62">
        <w:rPr>
          <w:rFonts w:ascii="Times New Roman" w:hAnsi="Times New Roman"/>
          <w:color w:val="000000"/>
          <w:sz w:val="28"/>
          <w:szCs w:val="28"/>
        </w:rPr>
        <w:t>: регулярные и дискретные</w:t>
      </w:r>
    </w:p>
    <w:p w:rsidR="00162280" w:rsidRPr="00045F62" w:rsidRDefault="00162280" w:rsidP="004F4682">
      <w:pPr>
        <w:spacing w:after="0" w:line="360" w:lineRule="auto"/>
        <w:ind w:firstLine="709"/>
        <w:contextualSpacing/>
        <w:jc w:val="both"/>
        <w:rPr>
          <w:rFonts w:ascii="Times New Roman" w:eastAsia="Times New Roman" w:hAnsi="Times New Roman"/>
          <w:color w:val="000000"/>
          <w:sz w:val="28"/>
          <w:szCs w:val="28"/>
          <w:lang w:eastAsia="ru-RU"/>
        </w:rPr>
      </w:pPr>
      <w:r w:rsidRPr="00045F62">
        <w:rPr>
          <w:rFonts w:ascii="Times New Roman" w:eastAsia="Times New Roman" w:hAnsi="Times New Roman"/>
          <w:iCs/>
          <w:color w:val="000000"/>
          <w:sz w:val="28"/>
          <w:szCs w:val="28"/>
          <w:lang w:eastAsia="ru-RU"/>
        </w:rPr>
        <w:t>Регулярный денежный поток</w:t>
      </w:r>
      <w:r w:rsidRPr="00045F62">
        <w:rPr>
          <w:rFonts w:ascii="Times New Roman" w:eastAsia="Times New Roman" w:hAnsi="Times New Roman"/>
          <w:color w:val="000000"/>
          <w:sz w:val="28"/>
          <w:szCs w:val="28"/>
          <w:lang w:eastAsia="ru-RU"/>
        </w:rPr>
        <w:t xml:space="preserve"> характеризует поток поступления или расходования денежных средств по отдельным хозяйственным операциям (денежным потокам одного вида), который в рассматриваемом периоде времени осуществляется постоянно по отдельным интервалам этого периода. Характер регулярного носят большинство видов денежных потоков, генерируемых операционной деятельностью предприятия: потоки, связанные с обслуживанием финансового кредита во всех его формах; денежные потоки, обеспечивающие реализацию долгосрочных реальных инвестиционных проектов и т.п.</w:t>
      </w:r>
    </w:p>
    <w:p w:rsidR="00162280" w:rsidRPr="00045F62" w:rsidRDefault="00162280" w:rsidP="004F4682">
      <w:pPr>
        <w:spacing w:after="0" w:line="360" w:lineRule="auto"/>
        <w:ind w:firstLine="709"/>
        <w:contextualSpacing/>
        <w:jc w:val="both"/>
        <w:rPr>
          <w:rFonts w:ascii="Times New Roman" w:eastAsia="Times New Roman" w:hAnsi="Times New Roman"/>
          <w:color w:val="000000"/>
          <w:sz w:val="28"/>
          <w:szCs w:val="28"/>
          <w:lang w:eastAsia="ru-RU"/>
        </w:rPr>
      </w:pPr>
      <w:r w:rsidRPr="00045F62">
        <w:rPr>
          <w:rFonts w:ascii="Times New Roman" w:eastAsia="Times New Roman" w:hAnsi="Times New Roman"/>
          <w:iCs/>
          <w:color w:val="000000"/>
          <w:sz w:val="28"/>
          <w:szCs w:val="28"/>
          <w:lang w:eastAsia="ru-RU"/>
        </w:rPr>
        <w:t>Дискретный денежный поток</w:t>
      </w:r>
      <w:r w:rsidRPr="00045F62">
        <w:rPr>
          <w:rFonts w:ascii="Times New Roman" w:eastAsia="Times New Roman" w:hAnsi="Times New Roman"/>
          <w:color w:val="000000"/>
          <w:sz w:val="28"/>
          <w:szCs w:val="28"/>
          <w:lang w:eastAsia="ru-RU"/>
        </w:rPr>
        <w:t xml:space="preserve"> характеризует поступление или расходование денежных средств, связанное с осуществлением единичных хозяйственных операций предприятия в рассматриваемом периоде времени. Характер дискретного денежного потока носит одноразовое расходование денежных средств, связанное с приобретением предприятием целостного имущественного комплекса; покупкой лицензии франчайзинга; поступлением финансовых средств в порядке безвозмездной помощи и т.п. </w:t>
      </w:r>
    </w:p>
    <w:p w:rsidR="00162280" w:rsidRPr="00045F62" w:rsidRDefault="00162280" w:rsidP="004F4682">
      <w:pPr>
        <w:spacing w:after="0" w:line="360" w:lineRule="auto"/>
        <w:ind w:firstLine="709"/>
        <w:contextualSpacing/>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 xml:space="preserve">     Рассматривая эти виды денежных потоков предприятия, следует обратить внимание на то, что они различаются лишь в рамках конкретного временного интервала. При определенном минимальном временном интервале все денежные потоки предприятия могут рассматриваться как дискретные. И наоборот - в рамках жизненного цикла предприятия преимущественная часть его денежных потоков носит регулярный характер. </w:t>
      </w:r>
    </w:p>
    <w:p w:rsidR="00162280" w:rsidRPr="00045F62" w:rsidRDefault="00162280" w:rsidP="004F4682">
      <w:pPr>
        <w:pStyle w:val="11"/>
        <w:numPr>
          <w:ilvl w:val="0"/>
          <w:numId w:val="2"/>
        </w:numPr>
        <w:spacing w:after="0" w:line="360" w:lineRule="auto"/>
        <w:ind w:left="0" w:firstLine="709"/>
        <w:jc w:val="both"/>
        <w:rPr>
          <w:rFonts w:ascii="Times New Roman" w:hAnsi="Times New Roman"/>
          <w:color w:val="000000"/>
          <w:sz w:val="28"/>
          <w:szCs w:val="28"/>
        </w:rPr>
      </w:pPr>
      <w:r w:rsidRPr="00045F62">
        <w:rPr>
          <w:rFonts w:ascii="Times New Roman" w:hAnsi="Times New Roman"/>
          <w:i/>
          <w:iCs/>
          <w:color w:val="000000"/>
          <w:sz w:val="28"/>
          <w:szCs w:val="28"/>
        </w:rPr>
        <w:t>по стабильности формирования</w:t>
      </w:r>
      <w:r w:rsidRPr="00045F62">
        <w:rPr>
          <w:rFonts w:ascii="Times New Roman" w:hAnsi="Times New Roman"/>
          <w:color w:val="000000"/>
          <w:sz w:val="28"/>
          <w:szCs w:val="28"/>
        </w:rPr>
        <w:t>: равномерные и неравномерные</w:t>
      </w:r>
    </w:p>
    <w:p w:rsidR="00162280" w:rsidRPr="00045F62" w:rsidRDefault="00162280" w:rsidP="004F4682">
      <w:pPr>
        <w:spacing w:after="0" w:line="360" w:lineRule="auto"/>
        <w:ind w:firstLine="709"/>
        <w:contextualSpacing/>
        <w:jc w:val="both"/>
        <w:rPr>
          <w:rFonts w:ascii="Times New Roman" w:hAnsi="Times New Roman"/>
          <w:color w:val="000000"/>
          <w:sz w:val="28"/>
          <w:szCs w:val="28"/>
        </w:rPr>
      </w:pPr>
      <w:r w:rsidRPr="00045F62">
        <w:rPr>
          <w:rFonts w:ascii="Times New Roman" w:hAnsi="Times New Roman"/>
          <w:color w:val="000000"/>
          <w:sz w:val="28"/>
          <w:szCs w:val="28"/>
        </w:rPr>
        <w:t>Неравномерность поступления и расходования денежных средств в силу сезонности, цикличности деятельности компании приводит к необходимости синхронизации денежных потоков по времени  и по объемам. В качестве примера равномерных платежей можно привести лизинговые, арендные платежи.</w:t>
      </w:r>
    </w:p>
    <w:p w:rsidR="00162280" w:rsidRPr="00045F62" w:rsidRDefault="00162280" w:rsidP="004F4682">
      <w:pPr>
        <w:pStyle w:val="11"/>
        <w:numPr>
          <w:ilvl w:val="0"/>
          <w:numId w:val="2"/>
        </w:numPr>
        <w:spacing w:after="0" w:line="360" w:lineRule="auto"/>
        <w:ind w:left="0" w:firstLine="709"/>
        <w:jc w:val="both"/>
        <w:rPr>
          <w:rFonts w:ascii="Times New Roman" w:hAnsi="Times New Roman"/>
          <w:color w:val="000000"/>
          <w:sz w:val="28"/>
          <w:szCs w:val="28"/>
        </w:rPr>
      </w:pPr>
      <w:r w:rsidRPr="00045F62">
        <w:rPr>
          <w:rFonts w:ascii="Times New Roman" w:hAnsi="Times New Roman"/>
          <w:i/>
          <w:iCs/>
          <w:color w:val="000000"/>
          <w:sz w:val="28"/>
          <w:szCs w:val="28"/>
        </w:rPr>
        <w:t>по отношению к субъектам</w:t>
      </w:r>
      <w:r w:rsidRPr="00045F62">
        <w:rPr>
          <w:rFonts w:ascii="Times New Roman" w:hAnsi="Times New Roman"/>
          <w:color w:val="000000"/>
          <w:sz w:val="28"/>
          <w:szCs w:val="28"/>
        </w:rPr>
        <w:t>: внешние и внутренние</w:t>
      </w:r>
    </w:p>
    <w:p w:rsidR="00162280" w:rsidRPr="00045F62" w:rsidRDefault="00162280" w:rsidP="004F4682">
      <w:pPr>
        <w:spacing w:after="0" w:line="360" w:lineRule="auto"/>
        <w:ind w:firstLine="709"/>
        <w:contextualSpacing/>
        <w:jc w:val="both"/>
        <w:rPr>
          <w:rFonts w:ascii="Times New Roman" w:hAnsi="Times New Roman"/>
          <w:color w:val="000000"/>
          <w:sz w:val="28"/>
          <w:szCs w:val="28"/>
        </w:rPr>
      </w:pPr>
      <w:r w:rsidRPr="00045F62">
        <w:rPr>
          <w:rFonts w:ascii="Times New Roman" w:hAnsi="Times New Roman"/>
          <w:color w:val="000000"/>
          <w:sz w:val="28"/>
          <w:szCs w:val="28"/>
        </w:rPr>
        <w:t>Внутренние денежные потоки определяются взаимоотношениями предприятия с подотчетными лицами и сотрудниками по выплате заработной платы. Внешние поступления и выплаты, связанные с поступлением выручки от реализации и оплатой поставщикам за товары, в разы превышают внутренние потоки, а потому при планировании и контроле денежных потоков используются различные методы, инструменты и походы в зависимости от их видов.</w:t>
      </w:r>
    </w:p>
    <w:p w:rsidR="00162280" w:rsidRPr="00045F62" w:rsidRDefault="00162280" w:rsidP="004F4682">
      <w:pPr>
        <w:pStyle w:val="11"/>
        <w:numPr>
          <w:ilvl w:val="0"/>
          <w:numId w:val="2"/>
        </w:numPr>
        <w:spacing w:after="0" w:line="360" w:lineRule="auto"/>
        <w:ind w:left="0" w:firstLine="709"/>
        <w:jc w:val="both"/>
        <w:rPr>
          <w:rFonts w:ascii="Times New Roman" w:hAnsi="Times New Roman"/>
          <w:color w:val="000000"/>
          <w:sz w:val="28"/>
          <w:szCs w:val="28"/>
        </w:rPr>
      </w:pPr>
      <w:r w:rsidRPr="00045F62">
        <w:rPr>
          <w:rFonts w:ascii="Times New Roman" w:hAnsi="Times New Roman"/>
          <w:i/>
          <w:iCs/>
          <w:color w:val="000000"/>
          <w:sz w:val="28"/>
          <w:szCs w:val="28"/>
        </w:rPr>
        <w:t>по форме</w:t>
      </w:r>
      <w:r w:rsidRPr="00045F62">
        <w:rPr>
          <w:rFonts w:ascii="Times New Roman" w:hAnsi="Times New Roman"/>
          <w:color w:val="000000"/>
          <w:sz w:val="28"/>
          <w:szCs w:val="28"/>
        </w:rPr>
        <w:t>: наличные и безналичные</w:t>
      </w:r>
    </w:p>
    <w:p w:rsidR="00162280" w:rsidRPr="00045F62" w:rsidRDefault="00162280" w:rsidP="004F4682">
      <w:pPr>
        <w:pStyle w:val="31"/>
        <w:spacing w:line="360" w:lineRule="auto"/>
        <w:ind w:firstLine="709"/>
        <w:contextualSpacing/>
        <w:rPr>
          <w:color w:val="000000"/>
          <w:sz w:val="28"/>
          <w:szCs w:val="28"/>
        </w:rPr>
      </w:pPr>
      <w:r w:rsidRPr="00045F62">
        <w:rPr>
          <w:color w:val="000000"/>
          <w:sz w:val="28"/>
          <w:szCs w:val="28"/>
        </w:rPr>
        <w:t>Безналичный и наличный денежные потоки органично связаны между собой и составляют единый денежный оборот, разграниченный только на сферы функционирования денег в виде банкнот, монет и записей по счетам без их вещественного участия. Сфера наличного денежного оборота существенно уже безналичного в силу действующего в России законодательства (расчеты между юридическими лицами ограничены 60 тыс. рублями по одному договору). Кроме того, многие предприятия перешли на выплату заработной платы путем ее перечисления на счета сотрудников в банках.</w:t>
      </w:r>
    </w:p>
    <w:p w:rsidR="00162280" w:rsidRPr="00045F62" w:rsidRDefault="00162280" w:rsidP="004F4682">
      <w:pPr>
        <w:pStyle w:val="31"/>
        <w:spacing w:line="360" w:lineRule="auto"/>
        <w:ind w:firstLine="709"/>
        <w:contextualSpacing/>
        <w:rPr>
          <w:color w:val="000000"/>
          <w:sz w:val="28"/>
          <w:szCs w:val="28"/>
        </w:rPr>
      </w:pPr>
      <w:r w:rsidRPr="00045F62">
        <w:rPr>
          <w:color w:val="000000"/>
          <w:sz w:val="28"/>
          <w:szCs w:val="28"/>
        </w:rPr>
        <w:t>Рассмотренная классификация позволяет более целенаправленно осуществлять учет, анализ и планирование денежных потоков различных видов на предприятии.</w:t>
      </w:r>
    </w:p>
    <w:p w:rsidR="00162280" w:rsidRPr="00045F62" w:rsidRDefault="00162280" w:rsidP="00CB6828">
      <w:pPr>
        <w:pStyle w:val="11"/>
        <w:spacing w:after="0" w:line="360" w:lineRule="auto"/>
        <w:ind w:left="0"/>
        <w:jc w:val="center"/>
        <w:rPr>
          <w:rFonts w:ascii="Times New Roman" w:hAnsi="Times New Roman"/>
          <w:b/>
          <w:color w:val="000000"/>
          <w:sz w:val="28"/>
          <w:szCs w:val="28"/>
        </w:rPr>
      </w:pPr>
      <w:r w:rsidRPr="00045F62">
        <w:rPr>
          <w:rFonts w:ascii="Times New Roman" w:hAnsi="Times New Roman"/>
          <w:color w:val="000000"/>
          <w:sz w:val="28"/>
          <w:szCs w:val="28"/>
        </w:rPr>
        <w:br w:type="page"/>
      </w:r>
      <w:r w:rsidR="00CB6828" w:rsidRPr="00CB6828">
        <w:rPr>
          <w:rFonts w:ascii="Times New Roman" w:hAnsi="Times New Roman"/>
          <w:b/>
          <w:color w:val="000000"/>
          <w:sz w:val="28"/>
          <w:szCs w:val="28"/>
        </w:rPr>
        <w:t>1.2</w:t>
      </w:r>
      <w:r w:rsidR="00CB6828">
        <w:rPr>
          <w:rFonts w:ascii="Times New Roman" w:hAnsi="Times New Roman"/>
          <w:b/>
          <w:color w:val="000000"/>
          <w:sz w:val="28"/>
          <w:szCs w:val="28"/>
        </w:rPr>
        <w:t xml:space="preserve"> </w:t>
      </w:r>
      <w:r w:rsidRPr="00CB6828">
        <w:rPr>
          <w:rFonts w:ascii="Times New Roman" w:hAnsi="Times New Roman"/>
          <w:b/>
          <w:color w:val="000000"/>
          <w:sz w:val="28"/>
          <w:szCs w:val="28"/>
        </w:rPr>
        <w:t>Основные</w:t>
      </w:r>
      <w:r w:rsidRPr="00045F62">
        <w:rPr>
          <w:rFonts w:ascii="Times New Roman" w:hAnsi="Times New Roman"/>
          <w:b/>
          <w:color w:val="000000"/>
          <w:sz w:val="28"/>
          <w:szCs w:val="28"/>
        </w:rPr>
        <w:t xml:space="preserve"> принципы управления денежными потоками предприятия.</w:t>
      </w:r>
    </w:p>
    <w:p w:rsidR="00BF0563" w:rsidRPr="00045F62" w:rsidRDefault="00BF0563" w:rsidP="004F4682">
      <w:pPr>
        <w:pStyle w:val="11"/>
        <w:spacing w:after="0" w:line="360" w:lineRule="auto"/>
        <w:ind w:left="0"/>
        <w:jc w:val="both"/>
        <w:rPr>
          <w:rFonts w:ascii="Times New Roman" w:hAnsi="Times New Roman"/>
          <w:b/>
          <w:color w:val="000000"/>
          <w:sz w:val="28"/>
          <w:szCs w:val="28"/>
        </w:rPr>
      </w:pPr>
    </w:p>
    <w:p w:rsidR="00BF0563" w:rsidRPr="00045F62" w:rsidRDefault="00162280" w:rsidP="004F4682">
      <w:pPr>
        <w:pStyle w:val="11"/>
        <w:spacing w:after="0" w:line="360" w:lineRule="auto"/>
        <w:ind w:left="0"/>
        <w:jc w:val="both"/>
        <w:rPr>
          <w:rFonts w:ascii="Times New Roman" w:hAnsi="Times New Roman"/>
          <w:bCs/>
          <w:color w:val="000000"/>
          <w:sz w:val="28"/>
          <w:szCs w:val="28"/>
        </w:rPr>
      </w:pPr>
      <w:r w:rsidRPr="00045F62">
        <w:rPr>
          <w:rFonts w:ascii="Times New Roman" w:hAnsi="Times New Roman"/>
          <w:color w:val="000000"/>
          <w:sz w:val="28"/>
          <w:szCs w:val="28"/>
        </w:rPr>
        <w:t>Управление денежными потоками предприятия является важной составной частью общей системы управления его финансовой деятельностью. Оно позволяет решать разнообразные задачи финансового менеджмента, и подчинено его главной цели.</w:t>
      </w:r>
      <w:r w:rsidR="00421A0E" w:rsidRPr="00045F62">
        <w:rPr>
          <w:rFonts w:ascii="Times New Roman" w:hAnsi="Times New Roman"/>
          <w:bCs/>
          <w:color w:val="000000"/>
          <w:sz w:val="28"/>
          <w:szCs w:val="28"/>
        </w:rPr>
        <w:t xml:space="preserve"> </w:t>
      </w:r>
    </w:p>
    <w:p w:rsidR="00BF0563" w:rsidRPr="00045F62" w:rsidRDefault="00BF0563" w:rsidP="004F4682">
      <w:pPr>
        <w:pStyle w:val="11"/>
        <w:spacing w:after="0" w:line="360" w:lineRule="auto"/>
        <w:ind w:left="0"/>
        <w:jc w:val="both"/>
        <w:rPr>
          <w:rFonts w:ascii="Times New Roman" w:hAnsi="Times New Roman"/>
          <w:bCs/>
          <w:color w:val="000000"/>
          <w:sz w:val="28"/>
          <w:szCs w:val="28"/>
        </w:rPr>
      </w:pPr>
    </w:p>
    <w:p w:rsidR="00BF0563" w:rsidRPr="00045F62" w:rsidRDefault="00BF0563" w:rsidP="004F4682">
      <w:pPr>
        <w:pStyle w:val="11"/>
        <w:spacing w:after="0" w:line="360" w:lineRule="auto"/>
        <w:ind w:left="0"/>
        <w:jc w:val="both"/>
        <w:rPr>
          <w:rFonts w:ascii="Times New Roman" w:hAnsi="Times New Roman"/>
          <w:bCs/>
          <w:color w:val="000000"/>
          <w:sz w:val="28"/>
          <w:szCs w:val="28"/>
        </w:rPr>
      </w:pPr>
    </w:p>
    <w:p w:rsidR="00BF0563" w:rsidRPr="00045F62" w:rsidRDefault="00BF0563" w:rsidP="004F4682">
      <w:pPr>
        <w:pStyle w:val="11"/>
        <w:spacing w:after="0" w:line="360" w:lineRule="auto"/>
        <w:ind w:left="0"/>
        <w:jc w:val="both"/>
        <w:rPr>
          <w:rFonts w:ascii="Times New Roman" w:hAnsi="Times New Roman"/>
          <w:bCs/>
          <w:color w:val="000000"/>
          <w:sz w:val="28"/>
          <w:szCs w:val="28"/>
        </w:rPr>
      </w:pPr>
    </w:p>
    <w:p w:rsidR="00BF0563" w:rsidRPr="00045F62" w:rsidRDefault="00BF0563" w:rsidP="004F4682">
      <w:pPr>
        <w:pStyle w:val="11"/>
        <w:spacing w:after="0" w:line="360" w:lineRule="auto"/>
        <w:ind w:left="0"/>
        <w:jc w:val="both"/>
        <w:rPr>
          <w:rFonts w:ascii="Times New Roman" w:hAnsi="Times New Roman"/>
          <w:bCs/>
          <w:color w:val="000000"/>
          <w:sz w:val="28"/>
          <w:szCs w:val="28"/>
        </w:rPr>
      </w:pPr>
      <w:r w:rsidRPr="00045F62">
        <w:rPr>
          <w:rFonts w:ascii="Times New Roman" w:hAnsi="Times New Roman"/>
          <w:bCs/>
          <w:color w:val="000000"/>
          <w:sz w:val="28"/>
          <w:szCs w:val="28"/>
        </w:rPr>
        <w:object w:dxaOrig="8140" w:dyaOrig="5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276.75pt" o:ole="">
            <v:imagedata r:id="rId7" o:title=""/>
          </v:shape>
          <o:OLEObject Type="Embed" ProgID="CorelXARA.Document" ShapeID="_x0000_i1025" DrawAspect="Content" ObjectID="_1469634706" r:id="rId8">
            <o:FieldCodes>\s</o:FieldCodes>
          </o:OLEObject>
        </w:object>
      </w:r>
    </w:p>
    <w:p w:rsidR="00BF0563" w:rsidRPr="00045F62" w:rsidRDefault="00BF0563" w:rsidP="004F4682">
      <w:pPr>
        <w:pStyle w:val="11"/>
        <w:spacing w:after="0" w:line="360" w:lineRule="auto"/>
        <w:ind w:left="0"/>
        <w:jc w:val="both"/>
        <w:rPr>
          <w:rFonts w:ascii="Times New Roman" w:hAnsi="Times New Roman"/>
          <w:bCs/>
          <w:color w:val="000000"/>
          <w:sz w:val="28"/>
          <w:szCs w:val="28"/>
        </w:rPr>
      </w:pPr>
    </w:p>
    <w:p w:rsidR="00BF0563" w:rsidRPr="00045F62" w:rsidRDefault="00BF0563" w:rsidP="004F4682">
      <w:pPr>
        <w:pStyle w:val="11"/>
        <w:spacing w:after="0" w:line="360" w:lineRule="auto"/>
        <w:ind w:left="0"/>
        <w:jc w:val="both"/>
        <w:rPr>
          <w:rFonts w:ascii="Times New Roman" w:hAnsi="Times New Roman"/>
          <w:bCs/>
          <w:color w:val="000000"/>
          <w:sz w:val="28"/>
          <w:szCs w:val="28"/>
        </w:rPr>
      </w:pPr>
    </w:p>
    <w:p w:rsidR="00421A0E" w:rsidRPr="00045F62" w:rsidRDefault="00421A0E" w:rsidP="004F4682">
      <w:pPr>
        <w:pStyle w:val="11"/>
        <w:spacing w:after="0" w:line="360" w:lineRule="auto"/>
        <w:ind w:left="0"/>
        <w:jc w:val="both"/>
        <w:rPr>
          <w:rFonts w:ascii="Times New Roman" w:hAnsi="Times New Roman"/>
          <w:bCs/>
          <w:color w:val="000000"/>
          <w:sz w:val="28"/>
          <w:szCs w:val="28"/>
        </w:rPr>
      </w:pPr>
    </w:p>
    <w:p w:rsidR="00421A0E" w:rsidRPr="00045F62" w:rsidRDefault="00421A0E" w:rsidP="004F4682">
      <w:pPr>
        <w:pStyle w:val="11"/>
        <w:spacing w:after="0" w:line="360" w:lineRule="auto"/>
        <w:ind w:left="0"/>
        <w:jc w:val="both"/>
        <w:rPr>
          <w:rFonts w:ascii="Times New Roman" w:hAnsi="Times New Roman"/>
          <w:bCs/>
          <w:color w:val="000000"/>
          <w:sz w:val="28"/>
          <w:szCs w:val="28"/>
        </w:rPr>
      </w:pPr>
      <w:r w:rsidRPr="00045F62">
        <w:rPr>
          <w:rFonts w:ascii="Times New Roman" w:hAnsi="Times New Roman"/>
          <w:bCs/>
          <w:color w:val="000000"/>
          <w:sz w:val="28"/>
          <w:szCs w:val="28"/>
        </w:rPr>
        <w:t>Рис. 1. Принципы управления денежными потоками предприятия</w:t>
      </w:r>
    </w:p>
    <w:p w:rsidR="00A92242" w:rsidRPr="00045F62" w:rsidRDefault="00A92242" w:rsidP="004F4682">
      <w:pPr>
        <w:pStyle w:val="11"/>
        <w:spacing w:after="0" w:line="360" w:lineRule="auto"/>
        <w:ind w:left="0"/>
        <w:jc w:val="both"/>
        <w:rPr>
          <w:rFonts w:ascii="Times New Roman" w:hAnsi="Times New Roman"/>
          <w:bCs/>
          <w:color w:val="000000"/>
          <w:sz w:val="28"/>
          <w:szCs w:val="28"/>
        </w:rPr>
      </w:pPr>
    </w:p>
    <w:p w:rsidR="00682A26" w:rsidRPr="00045F62" w:rsidRDefault="00682A26" w:rsidP="004F4682">
      <w:pPr>
        <w:spacing w:after="0" w:line="360" w:lineRule="auto"/>
        <w:jc w:val="both"/>
        <w:rPr>
          <w:rFonts w:ascii="Times New Roman" w:hAnsi="Times New Roman"/>
          <w:bCs/>
          <w:color w:val="000000"/>
          <w:sz w:val="28"/>
          <w:szCs w:val="28"/>
          <w:lang w:val="en-US"/>
        </w:rPr>
      </w:pPr>
    </w:p>
    <w:p w:rsidR="00BF0563" w:rsidRPr="00045F62" w:rsidRDefault="00BF0563" w:rsidP="004F4682">
      <w:pPr>
        <w:pStyle w:val="a4"/>
        <w:spacing w:before="0" w:after="0" w:line="360" w:lineRule="auto"/>
        <w:ind w:firstLine="720"/>
        <w:jc w:val="both"/>
        <w:rPr>
          <w:rFonts w:ascii="Times New Roman" w:hAnsi="Times New Roman"/>
          <w:bCs w:val="0"/>
          <w:color w:val="000000"/>
          <w:sz w:val="28"/>
          <w:lang w:eastAsia="ru-RU"/>
        </w:rPr>
      </w:pPr>
      <w:r w:rsidRPr="00045F62">
        <w:rPr>
          <w:rFonts w:ascii="Times New Roman" w:hAnsi="Times New Roman"/>
          <w:bCs w:val="0"/>
          <w:color w:val="000000"/>
          <w:sz w:val="28"/>
          <w:lang w:eastAsia="ru-RU"/>
        </w:rPr>
        <w:t>Процесс управления денежными потоками предприятия базируется на определенных принципах, основными из которых являются:</w:t>
      </w:r>
    </w:p>
    <w:p w:rsidR="00DE02CE" w:rsidRDefault="00BF0563" w:rsidP="004F4682">
      <w:pPr>
        <w:pStyle w:val="a4"/>
        <w:spacing w:before="0" w:after="0" w:line="360" w:lineRule="auto"/>
        <w:ind w:firstLine="720"/>
        <w:jc w:val="both"/>
        <w:rPr>
          <w:rFonts w:ascii="Times New Roman" w:hAnsi="Times New Roman"/>
          <w:bCs w:val="0"/>
          <w:color w:val="000000"/>
          <w:sz w:val="28"/>
          <w:lang w:eastAsia="ru-RU"/>
        </w:rPr>
      </w:pPr>
      <w:r w:rsidRPr="00045F62">
        <w:rPr>
          <w:rFonts w:ascii="Times New Roman" w:hAnsi="Times New Roman"/>
          <w:bCs w:val="0"/>
          <w:color w:val="000000"/>
          <w:sz w:val="28"/>
          <w:lang w:eastAsia="ru-RU"/>
        </w:rPr>
        <w:t xml:space="preserve">а.) Принцип информативной достоверности. Создание информационной базы представляет определенные трудности, так как прямая финансовая отчетность, базирующаяся на единых методических   принципах  бухгалтерского учета, отсутствует. Определенные международные  стандарты формирования  такой отчетности  начали разрабатываться только с 1971 года и по мнению  многих специалистов еще далеки от завершения (хотя общие параметры таких стандартов  уже утверждены, они допускают  вариативность методов определения  отдельных показателей принятой системы отчетности).  </w:t>
      </w:r>
    </w:p>
    <w:p w:rsidR="00BF0563" w:rsidRPr="00045F62" w:rsidRDefault="00BF0563" w:rsidP="004F4682">
      <w:pPr>
        <w:pStyle w:val="a4"/>
        <w:spacing w:before="0" w:after="0" w:line="360" w:lineRule="auto"/>
        <w:ind w:firstLine="720"/>
        <w:jc w:val="both"/>
        <w:rPr>
          <w:rFonts w:ascii="Times New Roman" w:hAnsi="Times New Roman"/>
          <w:bCs w:val="0"/>
          <w:color w:val="000000"/>
          <w:sz w:val="28"/>
          <w:lang w:eastAsia="ru-RU"/>
        </w:rPr>
      </w:pPr>
      <w:r w:rsidRPr="00045F62">
        <w:rPr>
          <w:rFonts w:ascii="Times New Roman" w:hAnsi="Times New Roman"/>
          <w:bCs w:val="0"/>
          <w:color w:val="000000"/>
          <w:sz w:val="28"/>
          <w:lang w:eastAsia="ru-RU"/>
        </w:rPr>
        <w:t>б.) Принцип обеспечения сбалансированности. Управление денежными потоками предприятия  имеет дело со многими их видами и разновидностями, рассмотренными в процессе их классификации. Их подчиненность единым целям и задачам управления требует обеспечения сбалансированности денежных потоков предприятия по видам, объёмам,  временным интервалам и другим существенным характеристикам. Реализация этого принципа связана с оптимизацией денежных потоков предприятия в процессе управления ими.</w:t>
      </w:r>
    </w:p>
    <w:p w:rsidR="00BF0563" w:rsidRPr="00045F62" w:rsidRDefault="00BF0563" w:rsidP="004F4682">
      <w:pPr>
        <w:pStyle w:val="a4"/>
        <w:spacing w:before="0" w:after="0" w:line="360" w:lineRule="auto"/>
        <w:ind w:firstLine="720"/>
        <w:jc w:val="both"/>
        <w:rPr>
          <w:rFonts w:ascii="Times New Roman" w:hAnsi="Times New Roman"/>
          <w:bCs w:val="0"/>
          <w:color w:val="000000"/>
          <w:sz w:val="28"/>
          <w:lang w:eastAsia="ru-RU"/>
        </w:rPr>
      </w:pPr>
      <w:r w:rsidRPr="00045F62">
        <w:rPr>
          <w:rFonts w:ascii="Times New Roman" w:hAnsi="Times New Roman"/>
          <w:bCs w:val="0"/>
          <w:color w:val="000000"/>
          <w:sz w:val="28"/>
          <w:lang w:eastAsia="ru-RU"/>
        </w:rPr>
        <w:t>в.) Принцип обеспечения эффективности. Денежные потоки предприятия характеризуются  существенной неравномерностью поступления и расходования  денежных средств в разрезе отдельных временных интервалов, что приводит к формированию значительных объемов временно свободных денежных активов предприятия. По существу эти временно свободные остатки денежных средств носят характер непроизводительных активов (до момента их использования в хозяйственном процессе), которые теряют свою стоимость  во времени, от инфляции и по другим причинам. Реализация принципа эффективности в процессе управления денежными потоками заключается в обеспечении эффективного их использования путем осуществления финансовых инвестиций предприятия.</w:t>
      </w:r>
    </w:p>
    <w:p w:rsidR="00BF0563" w:rsidRPr="00045F62" w:rsidRDefault="00BF0563" w:rsidP="004F4682">
      <w:pPr>
        <w:pStyle w:val="a4"/>
        <w:spacing w:before="0" w:after="0" w:line="360" w:lineRule="auto"/>
        <w:ind w:firstLine="720"/>
        <w:jc w:val="both"/>
        <w:rPr>
          <w:rFonts w:ascii="Times New Roman" w:hAnsi="Times New Roman"/>
          <w:bCs w:val="0"/>
          <w:color w:val="000000"/>
          <w:sz w:val="28"/>
          <w:lang w:eastAsia="ru-RU"/>
        </w:rPr>
      </w:pPr>
      <w:r w:rsidRPr="00045F62">
        <w:rPr>
          <w:rFonts w:ascii="Times New Roman" w:hAnsi="Times New Roman"/>
          <w:bCs w:val="0"/>
          <w:color w:val="000000"/>
          <w:sz w:val="28"/>
          <w:lang w:eastAsia="ru-RU"/>
        </w:rPr>
        <w:t>г.) Принцип обеспечения ликвидности. Высокая неравномерность отдельных видов денежных потоков порождает временный дефицит денежных средств предприятия, который отрицательно  сказывается  на уровне его неплатежеспособности. Поэтому в процессе управления денежными потоками необходимо обеспечивать достаточный уровень их ликвидности на протяжении всего рассматриваемого периода. Реализация этого принципа обеспечивается путем соответствующей синхронизации положительного и отрицательного денежных потоков в разрезе каждого временного интервала рассматриваемого периода.</w:t>
      </w:r>
    </w:p>
    <w:p w:rsidR="005E1615" w:rsidRPr="00C33444" w:rsidRDefault="00BF0563" w:rsidP="004F4682">
      <w:pPr>
        <w:pStyle w:val="a4"/>
        <w:spacing w:before="0" w:after="0" w:line="360" w:lineRule="auto"/>
        <w:ind w:firstLine="720"/>
        <w:jc w:val="both"/>
        <w:rPr>
          <w:rFonts w:ascii="Times New Roman" w:hAnsi="Times New Roman"/>
          <w:bCs w:val="0"/>
          <w:color w:val="000000"/>
          <w:sz w:val="28"/>
          <w:lang w:eastAsia="ru-RU"/>
        </w:rPr>
      </w:pPr>
      <w:r w:rsidRPr="00045F62">
        <w:rPr>
          <w:rFonts w:ascii="Times New Roman" w:hAnsi="Times New Roman"/>
          <w:bCs w:val="0"/>
          <w:color w:val="000000"/>
          <w:sz w:val="28"/>
          <w:lang w:eastAsia="ru-RU"/>
        </w:rPr>
        <w:tab/>
        <w:t>Основной целью управления денежными потоками является обеспечение финансового равновесия предприятия  в процессе его развития путем балансирования объемов поступления и расходования денежных средств и их синхронизации во времени.</w:t>
      </w:r>
    </w:p>
    <w:p w:rsidR="00A92242" w:rsidRPr="00045F62" w:rsidRDefault="00C928B4" w:rsidP="00AC0425">
      <w:pPr>
        <w:pStyle w:val="11"/>
        <w:numPr>
          <w:ilvl w:val="1"/>
          <w:numId w:val="27"/>
        </w:numPr>
        <w:spacing w:after="0" w:line="360" w:lineRule="auto"/>
        <w:jc w:val="center"/>
        <w:rPr>
          <w:rFonts w:ascii="Times New Roman" w:hAnsi="Times New Roman"/>
          <w:b/>
          <w:color w:val="000000"/>
          <w:sz w:val="28"/>
          <w:szCs w:val="28"/>
        </w:rPr>
      </w:pPr>
      <w:r w:rsidRPr="00045F62">
        <w:rPr>
          <w:rFonts w:ascii="Times New Roman" w:hAnsi="Times New Roman"/>
          <w:b/>
          <w:color w:val="000000"/>
          <w:sz w:val="28"/>
          <w:szCs w:val="28"/>
        </w:rPr>
        <w:t>Основные</w:t>
      </w:r>
      <w:r w:rsidR="00BF0563" w:rsidRPr="00045F62">
        <w:rPr>
          <w:rFonts w:ascii="Times New Roman" w:hAnsi="Times New Roman"/>
          <w:b/>
          <w:color w:val="000000"/>
          <w:sz w:val="28"/>
          <w:szCs w:val="28"/>
        </w:rPr>
        <w:t xml:space="preserve"> методы оптимизации денежных потоков.</w:t>
      </w:r>
    </w:p>
    <w:p w:rsidR="00C33444"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Одним из наиболее важных и сложных этапов управления денежными потоками предприятия является их оптимизация.</w:t>
      </w:r>
      <w:r w:rsidRPr="00045F62">
        <w:rPr>
          <w:rFonts w:ascii="Times New Roman" w:eastAsia="Times New Roman" w:hAnsi="Times New Roman"/>
          <w:color w:val="000000"/>
          <w:sz w:val="28"/>
          <w:szCs w:val="28"/>
          <w:lang w:eastAsia="ru-RU"/>
        </w:rPr>
        <w:br/>
        <w:t>Оптимизация денежных потоков представляет собой процесс выбора наилучших форм их организации на предприятии с учетом условий и особенностей осуществления его хозяйственной деятельности.</w:t>
      </w:r>
      <w:r w:rsidRPr="00045F62">
        <w:rPr>
          <w:rFonts w:ascii="Times New Roman" w:eastAsia="Times New Roman" w:hAnsi="Times New Roman"/>
          <w:color w:val="000000"/>
          <w:sz w:val="28"/>
          <w:szCs w:val="28"/>
          <w:lang w:eastAsia="ru-RU"/>
        </w:rPr>
        <w:br/>
      </w:r>
      <w:r w:rsidRPr="00045F62">
        <w:rPr>
          <w:rFonts w:ascii="Times New Roman" w:eastAsia="Times New Roman" w:hAnsi="Times New Roman"/>
          <w:b/>
          <w:color w:val="000000"/>
          <w:sz w:val="28"/>
          <w:szCs w:val="28"/>
          <w:lang w:eastAsia="ru-RU"/>
        </w:rPr>
        <w:t xml:space="preserve">Основными целями </w:t>
      </w:r>
      <w:r w:rsidRPr="00045F62">
        <w:rPr>
          <w:rFonts w:ascii="Times New Roman" w:eastAsia="Times New Roman" w:hAnsi="Times New Roman"/>
          <w:color w:val="000000"/>
          <w:sz w:val="28"/>
          <w:szCs w:val="28"/>
          <w:lang w:eastAsia="ru-RU"/>
        </w:rPr>
        <w:t>оптимизации денежных</w:t>
      </w:r>
      <w:r w:rsidR="00C33444">
        <w:rPr>
          <w:rFonts w:ascii="Times New Roman" w:eastAsia="Times New Roman" w:hAnsi="Times New Roman"/>
          <w:color w:val="000000"/>
          <w:sz w:val="28"/>
          <w:szCs w:val="28"/>
          <w:lang w:eastAsia="ru-RU"/>
        </w:rPr>
        <w:t xml:space="preserve"> потоков предприятия являются:</w:t>
      </w:r>
    </w:p>
    <w:p w:rsidR="00C33444" w:rsidRDefault="00C33444" w:rsidP="004F4682">
      <w:pPr>
        <w:numPr>
          <w:ilvl w:val="0"/>
          <w:numId w:val="19"/>
        </w:numPr>
        <w:spacing w:after="0" w:line="360" w:lineRule="auto"/>
        <w:ind w:left="0"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обеспечение сбалансированн</w:t>
      </w:r>
      <w:r>
        <w:rPr>
          <w:rFonts w:ascii="Times New Roman" w:eastAsia="Times New Roman" w:hAnsi="Times New Roman"/>
          <w:color w:val="000000"/>
          <w:sz w:val="28"/>
          <w:szCs w:val="28"/>
          <w:lang w:eastAsia="ru-RU"/>
        </w:rPr>
        <w:t>ости объемов денежных потоков;</w:t>
      </w:r>
    </w:p>
    <w:p w:rsidR="00C33444" w:rsidRDefault="00C33444" w:rsidP="004F4682">
      <w:pPr>
        <w:numPr>
          <w:ilvl w:val="0"/>
          <w:numId w:val="19"/>
        </w:numPr>
        <w:spacing w:after="0" w:line="360" w:lineRule="auto"/>
        <w:ind w:left="0"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обеспечение сбалансированн</w:t>
      </w:r>
      <w:r>
        <w:rPr>
          <w:rFonts w:ascii="Times New Roman" w:eastAsia="Times New Roman" w:hAnsi="Times New Roman"/>
          <w:color w:val="000000"/>
          <w:sz w:val="28"/>
          <w:szCs w:val="28"/>
          <w:lang w:eastAsia="ru-RU"/>
        </w:rPr>
        <w:t>ости объемов денежных потоков;</w:t>
      </w:r>
    </w:p>
    <w:p w:rsidR="00C33444" w:rsidRDefault="00C33444" w:rsidP="004F4682">
      <w:pPr>
        <w:numPr>
          <w:ilvl w:val="0"/>
          <w:numId w:val="19"/>
        </w:numPr>
        <w:spacing w:after="0" w:line="360" w:lineRule="auto"/>
        <w:ind w:left="0"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обеспечение роста чистого денежного потока предприятия.</w:t>
      </w:r>
    </w:p>
    <w:p w:rsidR="00C33444" w:rsidRDefault="00273249" w:rsidP="00CB6828">
      <w:pPr>
        <w:spacing w:after="0" w:line="360" w:lineRule="auto"/>
        <w:jc w:val="both"/>
        <w:rPr>
          <w:rFonts w:ascii="Times New Roman" w:eastAsia="Times New Roman" w:hAnsi="Times New Roman"/>
          <w:color w:val="000000"/>
          <w:sz w:val="28"/>
          <w:szCs w:val="28"/>
          <w:lang w:eastAsia="ru-RU"/>
        </w:rPr>
      </w:pPr>
      <w:r w:rsidRPr="00C33444">
        <w:rPr>
          <w:rFonts w:ascii="Times New Roman" w:eastAsia="Times New Roman" w:hAnsi="Times New Roman"/>
          <w:b/>
          <w:color w:val="000000"/>
          <w:sz w:val="28"/>
          <w:szCs w:val="28"/>
          <w:lang w:eastAsia="ru-RU"/>
        </w:rPr>
        <w:t>Основными объектами</w:t>
      </w:r>
      <w:r w:rsidRPr="00C33444">
        <w:rPr>
          <w:rFonts w:ascii="Times New Roman" w:eastAsia="Times New Roman" w:hAnsi="Times New Roman"/>
          <w:color w:val="000000"/>
          <w:sz w:val="28"/>
          <w:szCs w:val="28"/>
          <w:lang w:eastAsia="ru-RU"/>
        </w:rPr>
        <w:t xml:space="preserve"> оптимиз</w:t>
      </w:r>
      <w:r w:rsidR="00C33444" w:rsidRPr="00C33444">
        <w:rPr>
          <w:rFonts w:ascii="Times New Roman" w:eastAsia="Times New Roman" w:hAnsi="Times New Roman"/>
          <w:color w:val="000000"/>
          <w:sz w:val="28"/>
          <w:szCs w:val="28"/>
          <w:lang w:eastAsia="ru-RU"/>
        </w:rPr>
        <w:t>ации выступают:</w:t>
      </w:r>
    </w:p>
    <w:p w:rsidR="00C33444" w:rsidRDefault="00C33444" w:rsidP="004F4682">
      <w:pPr>
        <w:numPr>
          <w:ilvl w:val="0"/>
          <w:numId w:val="22"/>
        </w:numPr>
        <w:spacing w:after="0" w:line="360" w:lineRule="auto"/>
        <w:ind w:left="0" w:firstLine="720"/>
        <w:jc w:val="both"/>
        <w:rPr>
          <w:rFonts w:ascii="Times New Roman" w:eastAsia="Times New Roman" w:hAnsi="Times New Roman"/>
          <w:color w:val="000000"/>
          <w:sz w:val="28"/>
          <w:szCs w:val="28"/>
          <w:lang w:eastAsia="ru-RU"/>
        </w:rPr>
      </w:pPr>
      <w:r w:rsidRPr="00C33444">
        <w:rPr>
          <w:rFonts w:ascii="Times New Roman" w:eastAsia="Times New Roman" w:hAnsi="Times New Roman"/>
          <w:color w:val="000000"/>
          <w:sz w:val="28"/>
          <w:szCs w:val="28"/>
          <w:lang w:eastAsia="ru-RU"/>
        </w:rPr>
        <w:t>положительный денежный поток;</w:t>
      </w:r>
    </w:p>
    <w:p w:rsidR="00C33444" w:rsidRDefault="00C33444" w:rsidP="004F4682">
      <w:pPr>
        <w:numPr>
          <w:ilvl w:val="0"/>
          <w:numId w:val="22"/>
        </w:numPr>
        <w:spacing w:after="0" w:line="360" w:lineRule="auto"/>
        <w:ind w:left="0" w:firstLine="720"/>
        <w:jc w:val="both"/>
        <w:rPr>
          <w:rFonts w:ascii="Times New Roman" w:eastAsia="Times New Roman" w:hAnsi="Times New Roman"/>
          <w:color w:val="000000"/>
          <w:sz w:val="28"/>
          <w:szCs w:val="28"/>
          <w:lang w:eastAsia="ru-RU"/>
        </w:rPr>
      </w:pPr>
      <w:r w:rsidRPr="00C33444">
        <w:rPr>
          <w:rFonts w:ascii="Times New Roman" w:eastAsia="Times New Roman" w:hAnsi="Times New Roman"/>
          <w:color w:val="000000"/>
          <w:sz w:val="28"/>
          <w:szCs w:val="28"/>
          <w:lang w:eastAsia="ru-RU"/>
        </w:rPr>
        <w:t>отрицательный денежный поток;</w:t>
      </w:r>
    </w:p>
    <w:p w:rsidR="00C33444" w:rsidRDefault="00C33444" w:rsidP="004F4682">
      <w:pPr>
        <w:numPr>
          <w:ilvl w:val="0"/>
          <w:numId w:val="22"/>
        </w:numPr>
        <w:spacing w:after="0" w:line="360" w:lineRule="auto"/>
        <w:ind w:left="0" w:firstLine="720"/>
        <w:jc w:val="both"/>
        <w:rPr>
          <w:rFonts w:ascii="Times New Roman" w:eastAsia="Times New Roman" w:hAnsi="Times New Roman"/>
          <w:color w:val="000000"/>
          <w:sz w:val="28"/>
          <w:szCs w:val="28"/>
          <w:lang w:eastAsia="ru-RU"/>
        </w:rPr>
      </w:pPr>
      <w:r w:rsidRPr="00C33444">
        <w:rPr>
          <w:rFonts w:ascii="Times New Roman" w:eastAsia="Times New Roman" w:hAnsi="Times New Roman"/>
          <w:color w:val="000000"/>
          <w:sz w:val="28"/>
          <w:szCs w:val="28"/>
          <w:lang w:eastAsia="ru-RU"/>
        </w:rPr>
        <w:t>остаток денежных активов;</w:t>
      </w:r>
    </w:p>
    <w:p w:rsidR="00C33444" w:rsidRDefault="00C33444" w:rsidP="004F4682">
      <w:pPr>
        <w:numPr>
          <w:ilvl w:val="0"/>
          <w:numId w:val="22"/>
        </w:numPr>
        <w:spacing w:after="0" w:line="360" w:lineRule="auto"/>
        <w:ind w:left="0" w:firstLine="720"/>
        <w:jc w:val="both"/>
        <w:rPr>
          <w:rFonts w:ascii="Times New Roman" w:eastAsia="Times New Roman" w:hAnsi="Times New Roman"/>
          <w:color w:val="000000"/>
          <w:sz w:val="28"/>
          <w:szCs w:val="28"/>
          <w:lang w:eastAsia="ru-RU"/>
        </w:rPr>
      </w:pPr>
      <w:r w:rsidRPr="00C33444">
        <w:rPr>
          <w:rFonts w:ascii="Times New Roman" w:eastAsia="Times New Roman" w:hAnsi="Times New Roman"/>
          <w:color w:val="000000"/>
          <w:sz w:val="28"/>
          <w:szCs w:val="28"/>
          <w:lang w:eastAsia="ru-RU"/>
        </w:rPr>
        <w:t>чистый денежный поток.</w:t>
      </w:r>
    </w:p>
    <w:p w:rsidR="00273249" w:rsidRPr="00C33444"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C33444">
        <w:rPr>
          <w:rFonts w:ascii="Times New Roman" w:eastAsia="Times New Roman" w:hAnsi="Times New Roman"/>
          <w:color w:val="000000"/>
          <w:sz w:val="28"/>
          <w:szCs w:val="28"/>
          <w:lang w:eastAsia="ru-RU"/>
        </w:rPr>
        <w:t>Важнейшей предпосылкой осуществления оптимизации денежных потоков является изучение факторов, влияющих на их объемы и характер формирования во времени. Эти факторы можно подразделить на внешние и внутренние. В системе внешних факторов основную роль играют следующие:</w:t>
      </w:r>
    </w:p>
    <w:p w:rsidR="004F4682"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b/>
          <w:i/>
          <w:color w:val="000000"/>
          <w:sz w:val="28"/>
          <w:szCs w:val="28"/>
          <w:lang w:eastAsia="ru-RU"/>
        </w:rPr>
        <w:t>1</w:t>
      </w:r>
      <w:r w:rsidRPr="00045F62">
        <w:rPr>
          <w:rFonts w:ascii="Times New Roman" w:eastAsia="Times New Roman" w:hAnsi="Times New Roman"/>
          <w:i/>
          <w:color w:val="000000"/>
          <w:sz w:val="28"/>
          <w:szCs w:val="28"/>
          <w:lang w:eastAsia="ru-RU"/>
        </w:rPr>
        <w:t>. Конъюнктура товарного рынка.</w:t>
      </w:r>
      <w:r w:rsidRPr="00045F62">
        <w:rPr>
          <w:rFonts w:ascii="Times New Roman" w:eastAsia="Times New Roman" w:hAnsi="Times New Roman"/>
          <w:color w:val="000000"/>
          <w:sz w:val="28"/>
          <w:szCs w:val="28"/>
          <w:lang w:eastAsia="ru-RU"/>
        </w:rPr>
        <w:t xml:space="preserve"> Изменение конъюнктуры этого рынка определяет изменение главной компоненты положительного денежного потока предприятия — объема поступления денежных средств от реализации продукции. Повышение конъюнктуры товарного рынка, в сегменте которого предприятие осуществляет свою операционную деятельность, приводит к росту объема положительного денежного потока по этому виду хозяйственной деятельности. И наоборот — спад конъюнктуры вызывает так называемый "спазм ликвидности", характеризующий вызванную этим спадом временную нехватку денежных средств при скоплении на предприятии значительных запасов готовой продукции, которая не может быть реализована.</w:t>
      </w:r>
    </w:p>
    <w:p w:rsidR="004F4682"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b/>
          <w:i/>
          <w:color w:val="000000"/>
          <w:sz w:val="28"/>
          <w:szCs w:val="28"/>
          <w:lang w:eastAsia="ru-RU"/>
        </w:rPr>
        <w:t>2.</w:t>
      </w:r>
      <w:r w:rsidRPr="00045F62">
        <w:rPr>
          <w:rFonts w:ascii="Times New Roman" w:eastAsia="Times New Roman" w:hAnsi="Times New Roman"/>
          <w:i/>
          <w:color w:val="000000"/>
          <w:sz w:val="28"/>
          <w:szCs w:val="28"/>
          <w:lang w:eastAsia="ru-RU"/>
        </w:rPr>
        <w:t xml:space="preserve"> Конъюнктура фондового рынка. </w:t>
      </w:r>
      <w:r w:rsidRPr="00045F62">
        <w:rPr>
          <w:rFonts w:ascii="Times New Roman" w:eastAsia="Times New Roman" w:hAnsi="Times New Roman"/>
          <w:color w:val="000000"/>
          <w:sz w:val="28"/>
          <w:szCs w:val="28"/>
          <w:lang w:eastAsia="ru-RU"/>
        </w:rPr>
        <w:t>Характер этой</w:t>
      </w:r>
      <w:r w:rsidRPr="00045F62">
        <w:rPr>
          <w:rFonts w:ascii="Times New Roman" w:eastAsia="Times New Roman" w:hAnsi="Times New Roman"/>
          <w:color w:val="000000"/>
          <w:sz w:val="28"/>
          <w:szCs w:val="28"/>
          <w:lang w:eastAsia="ru-RU"/>
        </w:rPr>
        <w:br/>
        <w:t>конъюнктуры влияет прежде всего на возможности формирования денежных потоков за счет эмиссии акций и облигаций предприятия. Кроме того, конъюнктура фондового рынка определяет возможность эффективного использования временно свободного остатка денежных средств, вызванного несостыкованностью объемов положительного и отрицательного денежных потоков предприятия во времени. Наконец, конъюнктура фондового рынка влияет на формирование объемов денежных потоков, генерируемых портфелем ценных бумаг предприятия, в форме получаемых процентов и дивидендов.</w:t>
      </w:r>
    </w:p>
    <w:p w:rsidR="004F4682" w:rsidRDefault="004F4682" w:rsidP="004F4682">
      <w:pPr>
        <w:spacing w:after="0" w:line="360" w:lineRule="auto"/>
        <w:ind w:firstLine="720"/>
        <w:jc w:val="both"/>
        <w:rPr>
          <w:rFonts w:ascii="Times New Roman" w:eastAsia="Times New Roman" w:hAnsi="Times New Roman"/>
          <w:color w:val="000000"/>
          <w:sz w:val="28"/>
          <w:szCs w:val="28"/>
          <w:lang w:eastAsia="ru-RU"/>
        </w:rPr>
      </w:pPr>
      <w:r w:rsidRPr="004F4682">
        <w:rPr>
          <w:rFonts w:ascii="Times New Roman" w:eastAsia="Times New Roman" w:hAnsi="Times New Roman"/>
          <w:b/>
          <w:i/>
          <w:color w:val="000000"/>
          <w:sz w:val="28"/>
          <w:szCs w:val="28"/>
          <w:lang w:eastAsia="ru-RU"/>
        </w:rPr>
        <w:t>3</w:t>
      </w:r>
      <w:r w:rsidR="00273249" w:rsidRPr="004F4682">
        <w:rPr>
          <w:rFonts w:ascii="Times New Roman" w:eastAsia="Times New Roman" w:hAnsi="Times New Roman"/>
          <w:b/>
          <w:i/>
          <w:color w:val="000000"/>
          <w:sz w:val="28"/>
          <w:szCs w:val="28"/>
          <w:lang w:eastAsia="ru-RU"/>
        </w:rPr>
        <w:t>.</w:t>
      </w:r>
      <w:r>
        <w:rPr>
          <w:rFonts w:ascii="Times New Roman" w:eastAsia="Times New Roman" w:hAnsi="Times New Roman"/>
          <w:b/>
          <w:i/>
          <w:color w:val="000000"/>
          <w:sz w:val="28"/>
          <w:szCs w:val="28"/>
          <w:lang w:eastAsia="ru-RU"/>
        </w:rPr>
        <w:t xml:space="preserve"> </w:t>
      </w:r>
      <w:r w:rsidR="00273249" w:rsidRPr="00045F62">
        <w:rPr>
          <w:rFonts w:ascii="Times New Roman" w:eastAsia="Times New Roman" w:hAnsi="Times New Roman"/>
          <w:i/>
          <w:color w:val="000000"/>
          <w:sz w:val="28"/>
          <w:szCs w:val="28"/>
          <w:lang w:eastAsia="ru-RU"/>
        </w:rPr>
        <w:t xml:space="preserve"> Система налогообложения предприятий.</w:t>
      </w:r>
      <w:r w:rsidR="00273249" w:rsidRPr="00045F62">
        <w:rPr>
          <w:rFonts w:ascii="Times New Roman" w:eastAsia="Times New Roman" w:hAnsi="Times New Roman"/>
          <w:color w:val="000000"/>
          <w:sz w:val="28"/>
          <w:szCs w:val="28"/>
          <w:lang w:eastAsia="ru-RU"/>
        </w:rPr>
        <w:t xml:space="preserve"> Налоговые платежи составляют значительную часть объема отрицательного денежного потока предприятия, а установленный график их осуществления определяет характер этого потока во времени. Поэтому любые изменения в налоговой системе — появление новых видов налогов, изменение ставок налогообложения, отмена или предоставление налоговых льгот, изменение графика внесения налоговых платежей и т.п. — определяют соответствующие изменения в объеме и характере отрицательного денежного потока предприятия.</w:t>
      </w:r>
    </w:p>
    <w:p w:rsidR="004F4682"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b/>
          <w:i/>
          <w:color w:val="000000"/>
          <w:sz w:val="28"/>
          <w:szCs w:val="28"/>
          <w:lang w:eastAsia="ru-RU"/>
        </w:rPr>
        <w:t>4</w:t>
      </w:r>
      <w:r w:rsidRPr="00045F62">
        <w:rPr>
          <w:rFonts w:ascii="Times New Roman" w:eastAsia="Times New Roman" w:hAnsi="Times New Roman"/>
          <w:i/>
          <w:color w:val="000000"/>
          <w:sz w:val="28"/>
          <w:szCs w:val="28"/>
          <w:lang w:eastAsia="ru-RU"/>
        </w:rPr>
        <w:t>. Сложившаяся практика кредитования поставщиков и покупателей продукции.</w:t>
      </w:r>
      <w:r w:rsidRPr="00045F62">
        <w:rPr>
          <w:rFonts w:ascii="Times New Roman" w:eastAsia="Times New Roman" w:hAnsi="Times New Roman"/>
          <w:color w:val="000000"/>
          <w:sz w:val="28"/>
          <w:szCs w:val="28"/>
          <w:lang w:eastAsia="ru-RU"/>
        </w:rPr>
        <w:t xml:space="preserve"> Эта практика определяет сложившийся порядок приобретения продукции — на условиях ее предоплаты; на условиях наличного платежа ("платежа против документов"); на условиях отсрочки платежа (предоставления коммерческого кредита). Влияние этого фактора проявляется в формировании как положительного (при реализации продукции), так и</w:t>
      </w:r>
      <w:r w:rsidRPr="00045F62">
        <w:rPr>
          <w:rFonts w:ascii="Times New Roman" w:eastAsia="Times New Roman" w:hAnsi="Times New Roman"/>
          <w:color w:val="000000"/>
          <w:sz w:val="28"/>
          <w:szCs w:val="28"/>
          <w:lang w:eastAsia="ru-RU"/>
        </w:rPr>
        <w:br/>
        <w:t>отрицательного (при закупке сырья, материалов, полуфабрикатов, комплектующих изделий и т.п.) денежного потока предприятия во времени.</w:t>
      </w:r>
    </w:p>
    <w:p w:rsidR="004F4682"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b/>
          <w:i/>
          <w:color w:val="000000"/>
          <w:sz w:val="28"/>
          <w:szCs w:val="28"/>
          <w:lang w:eastAsia="ru-RU"/>
        </w:rPr>
        <w:t>5.</w:t>
      </w:r>
      <w:r w:rsidRPr="00045F62">
        <w:rPr>
          <w:rFonts w:ascii="Times New Roman" w:eastAsia="Times New Roman" w:hAnsi="Times New Roman"/>
          <w:i/>
          <w:color w:val="000000"/>
          <w:sz w:val="28"/>
          <w:szCs w:val="28"/>
          <w:lang w:eastAsia="ru-RU"/>
        </w:rPr>
        <w:t xml:space="preserve"> Система осуществления расчетных операций хозяйствующих субъектов.</w:t>
      </w:r>
      <w:r w:rsidRPr="00045F62">
        <w:rPr>
          <w:rFonts w:ascii="Times New Roman" w:eastAsia="Times New Roman" w:hAnsi="Times New Roman"/>
          <w:color w:val="000000"/>
          <w:sz w:val="28"/>
          <w:szCs w:val="28"/>
          <w:lang w:eastAsia="ru-RU"/>
        </w:rPr>
        <w:t xml:space="preserve"> Характер расчетных операций влияет на формирование денежных потоков во времени: если расчет наличными деньгами ускоряет осуществление этих потоков, то расчеты чеками, аккредитивами и другими платежными документами эти потоки соответственно замедляют.</w:t>
      </w:r>
    </w:p>
    <w:p w:rsidR="004F4682"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b/>
          <w:i/>
          <w:color w:val="000000"/>
          <w:sz w:val="28"/>
          <w:szCs w:val="28"/>
          <w:lang w:eastAsia="ru-RU"/>
        </w:rPr>
        <w:t>6.</w:t>
      </w:r>
      <w:r w:rsidRPr="00045F62">
        <w:rPr>
          <w:rFonts w:ascii="Times New Roman" w:eastAsia="Times New Roman" w:hAnsi="Times New Roman"/>
          <w:i/>
          <w:color w:val="000000"/>
          <w:sz w:val="28"/>
          <w:szCs w:val="28"/>
          <w:lang w:eastAsia="ru-RU"/>
        </w:rPr>
        <w:t xml:space="preserve"> Доступность финансового кредита</w:t>
      </w:r>
      <w:r w:rsidRPr="00045F62">
        <w:rPr>
          <w:rFonts w:ascii="Times New Roman" w:eastAsia="Times New Roman" w:hAnsi="Times New Roman"/>
          <w:color w:val="000000"/>
          <w:sz w:val="28"/>
          <w:szCs w:val="28"/>
          <w:lang w:eastAsia="ru-RU"/>
        </w:rPr>
        <w:t>. Эта доступность во многом определяется сложившейся конъюнктурой кредитного рынка (поэтому этот фактор рассматривается как внешний, не учитывающий уровень кредитоспособности конкретных предприятий). В зависимости от конъюнктуры этого рынка растет или снижается объем предложения "коротких" или "длинных", "дорогих" или "дешевых" денег, а соответственно и возможность формирования денежных потоков предприятия за счет этого источника (как положительных — при получении финансового кредита, так и отрицательных — при его обслуживании и амортизации суммы основного долга).</w:t>
      </w:r>
    </w:p>
    <w:p w:rsidR="00273249" w:rsidRPr="00045F62"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b/>
          <w:i/>
          <w:color w:val="000000"/>
          <w:sz w:val="28"/>
          <w:szCs w:val="28"/>
          <w:lang w:eastAsia="ru-RU"/>
        </w:rPr>
        <w:t>7</w:t>
      </w:r>
      <w:r w:rsidRPr="00045F62">
        <w:rPr>
          <w:rFonts w:ascii="Times New Roman" w:eastAsia="Times New Roman" w:hAnsi="Times New Roman"/>
          <w:i/>
          <w:color w:val="000000"/>
          <w:sz w:val="28"/>
          <w:szCs w:val="28"/>
          <w:lang w:eastAsia="ru-RU"/>
        </w:rPr>
        <w:t>. Возможность привлечения средств безвозмездного целевого финансирования.</w:t>
      </w:r>
      <w:r w:rsidRPr="00045F62">
        <w:rPr>
          <w:rFonts w:ascii="Times New Roman" w:eastAsia="Times New Roman" w:hAnsi="Times New Roman"/>
          <w:color w:val="000000"/>
          <w:sz w:val="28"/>
          <w:szCs w:val="28"/>
          <w:lang w:eastAsia="ru-RU"/>
        </w:rPr>
        <w:t xml:space="preserve"> Такой возможностью обладают в основном государственные предприятия различного уровня подчинения. Влияние этого фактора проявляется в том, что формируя определенный дополнительный объем положительного денежного потока, он не вызывает соответствующего объема формирования отрицательного денежного потока. Это создает положительные предпосылки к росту суммы чистого денежного потока предприятия.</w:t>
      </w:r>
    </w:p>
    <w:p w:rsidR="004F4682"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 xml:space="preserve">В системе </w:t>
      </w:r>
      <w:r w:rsidRPr="00045F62">
        <w:rPr>
          <w:rFonts w:ascii="Times New Roman" w:eastAsia="Times New Roman" w:hAnsi="Times New Roman"/>
          <w:b/>
          <w:color w:val="000000"/>
          <w:sz w:val="28"/>
          <w:szCs w:val="28"/>
          <w:lang w:eastAsia="ru-RU"/>
        </w:rPr>
        <w:t>внутренних факторов</w:t>
      </w:r>
      <w:r w:rsidRPr="00045F62">
        <w:rPr>
          <w:rFonts w:ascii="Times New Roman" w:eastAsia="Times New Roman" w:hAnsi="Times New Roman"/>
          <w:color w:val="000000"/>
          <w:sz w:val="28"/>
          <w:szCs w:val="28"/>
          <w:lang w:eastAsia="ru-RU"/>
        </w:rPr>
        <w:t xml:space="preserve"> основную роль играют следующие:</w:t>
      </w:r>
    </w:p>
    <w:p w:rsidR="004F4682"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b/>
          <w:i/>
          <w:color w:val="000000"/>
          <w:sz w:val="28"/>
          <w:szCs w:val="28"/>
          <w:lang w:eastAsia="ru-RU"/>
        </w:rPr>
        <w:t>1</w:t>
      </w:r>
      <w:r w:rsidRPr="00045F62">
        <w:rPr>
          <w:rFonts w:ascii="Times New Roman" w:eastAsia="Times New Roman" w:hAnsi="Times New Roman"/>
          <w:i/>
          <w:color w:val="000000"/>
          <w:sz w:val="28"/>
          <w:szCs w:val="28"/>
          <w:lang w:eastAsia="ru-RU"/>
        </w:rPr>
        <w:t xml:space="preserve">. Жизненный цикл предприятия. </w:t>
      </w:r>
      <w:r w:rsidRPr="00045F62">
        <w:rPr>
          <w:rFonts w:ascii="Times New Roman" w:eastAsia="Times New Roman" w:hAnsi="Times New Roman"/>
          <w:color w:val="000000"/>
          <w:sz w:val="28"/>
          <w:szCs w:val="28"/>
          <w:lang w:eastAsia="ru-RU"/>
        </w:rPr>
        <w:t>На разных стадиях этого жизненного цикла формируются не только разные объемы денежных потоков, но и их виды (по структуре источников формирования положительного денежного потока и направлений использования отрицательного денежного потока). Характер поступательного развития предприятия по стадиям жизненного цикла играет большую роль в прогнозировании объемов и видов его денежных потоков.</w:t>
      </w:r>
    </w:p>
    <w:p w:rsidR="004F4682"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b/>
          <w:i/>
          <w:color w:val="000000"/>
          <w:sz w:val="28"/>
          <w:szCs w:val="28"/>
          <w:lang w:eastAsia="ru-RU"/>
        </w:rPr>
        <w:t>2.</w:t>
      </w:r>
      <w:r w:rsidRPr="00045F62">
        <w:rPr>
          <w:rFonts w:ascii="Times New Roman" w:eastAsia="Times New Roman" w:hAnsi="Times New Roman"/>
          <w:i/>
          <w:color w:val="000000"/>
          <w:sz w:val="28"/>
          <w:szCs w:val="28"/>
          <w:lang w:eastAsia="ru-RU"/>
        </w:rPr>
        <w:t xml:space="preserve"> Продолжительность операционного цикла.</w:t>
      </w:r>
      <w:r w:rsidRPr="00045F62">
        <w:rPr>
          <w:rFonts w:ascii="Times New Roman" w:eastAsia="Times New Roman" w:hAnsi="Times New Roman"/>
          <w:color w:val="000000"/>
          <w:sz w:val="28"/>
          <w:szCs w:val="28"/>
          <w:lang w:eastAsia="ru-RU"/>
        </w:rPr>
        <w:t xml:space="preserve"> Чем короче продолжительность этого цикла, тем больше оборотов совершают денежные средства, инвестированные в оборотные активы, и соответственно тем больше объем и выше интенсивность как положительного, так и отрицательного денежных потоков предприятия. Увеличение объемов денежных потоков при ускорении операционного цикла не только не приводит к росту потребности в денежных средствах, инвестированных в оборотные активы, но даже снижает размер этой потребности.</w:t>
      </w:r>
    </w:p>
    <w:p w:rsidR="004F4682"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b/>
          <w:i/>
          <w:color w:val="000000"/>
          <w:sz w:val="28"/>
          <w:szCs w:val="28"/>
          <w:lang w:eastAsia="ru-RU"/>
        </w:rPr>
        <w:t>3</w:t>
      </w:r>
      <w:r w:rsidRPr="00045F62">
        <w:rPr>
          <w:rFonts w:ascii="Times New Roman" w:eastAsia="Times New Roman" w:hAnsi="Times New Roman"/>
          <w:i/>
          <w:color w:val="000000"/>
          <w:sz w:val="28"/>
          <w:szCs w:val="28"/>
          <w:lang w:eastAsia="ru-RU"/>
        </w:rPr>
        <w:t xml:space="preserve">. Сезонность производства и реализации продукции. </w:t>
      </w:r>
      <w:r w:rsidRPr="00045F62">
        <w:rPr>
          <w:rFonts w:ascii="Times New Roman" w:eastAsia="Times New Roman" w:hAnsi="Times New Roman"/>
          <w:color w:val="000000"/>
          <w:sz w:val="28"/>
          <w:szCs w:val="28"/>
          <w:lang w:eastAsia="ru-RU"/>
        </w:rPr>
        <w:t>По источникам своего возникновения (сезонные условия производства, сезонные особенности спроса) этот фактор можно было бы отнести к числу внешних, однако технологический прогресс позволяет предприятию оказывать непосредственное воздействие на интенсивность его проявления. Этот фактор оказывает существенное влияние на формирование денежных потоков предприятия во времени, определяя ликвидность этих потоков в разрезе отдельных временных интервалов. Кроме того, этот фактор необходимо учитывать в процессе управления эффективностью использования временно свободных остатков денежных средств, вызванных отрицательной корреляцией положительного и отрицательного денежных потоков во времени.</w:t>
      </w:r>
    </w:p>
    <w:p w:rsidR="004F4682"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b/>
          <w:i/>
          <w:color w:val="000000"/>
          <w:sz w:val="28"/>
          <w:szCs w:val="28"/>
          <w:lang w:eastAsia="ru-RU"/>
        </w:rPr>
        <w:t>4.</w:t>
      </w:r>
      <w:r w:rsidRPr="00045F62">
        <w:rPr>
          <w:rFonts w:ascii="Times New Roman" w:eastAsia="Times New Roman" w:hAnsi="Times New Roman"/>
          <w:i/>
          <w:color w:val="000000"/>
          <w:sz w:val="28"/>
          <w:szCs w:val="28"/>
          <w:lang w:eastAsia="ru-RU"/>
        </w:rPr>
        <w:t xml:space="preserve"> Неотложность инвестиционных программ. </w:t>
      </w:r>
      <w:r w:rsidRPr="00045F62">
        <w:rPr>
          <w:rFonts w:ascii="Times New Roman" w:eastAsia="Times New Roman" w:hAnsi="Times New Roman"/>
          <w:color w:val="000000"/>
          <w:sz w:val="28"/>
          <w:szCs w:val="28"/>
          <w:lang w:eastAsia="ru-RU"/>
        </w:rPr>
        <w:t>Степень этой неотложности формирует потребность в объеме со ответствующего отрицательного денежного потока, увеличивая одновременно необходимость формирования положительного денежного потока. Этот фактор оказывает существенное влияние не только на объемы денежных потоков предприятия, но и на характер их про</w:t>
      </w:r>
      <w:r w:rsidR="004F4682">
        <w:rPr>
          <w:rFonts w:ascii="Times New Roman" w:eastAsia="Times New Roman" w:hAnsi="Times New Roman"/>
          <w:color w:val="000000"/>
          <w:sz w:val="28"/>
          <w:szCs w:val="28"/>
          <w:lang w:eastAsia="ru-RU"/>
        </w:rPr>
        <w:t>текания во времени.</w:t>
      </w:r>
    </w:p>
    <w:p w:rsidR="004F4682"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b/>
          <w:i/>
          <w:color w:val="000000"/>
          <w:sz w:val="28"/>
          <w:szCs w:val="28"/>
          <w:lang w:eastAsia="ru-RU"/>
        </w:rPr>
        <w:t>5</w:t>
      </w:r>
      <w:r w:rsidRPr="00045F62">
        <w:rPr>
          <w:rFonts w:ascii="Times New Roman" w:eastAsia="Times New Roman" w:hAnsi="Times New Roman"/>
          <w:i/>
          <w:color w:val="000000"/>
          <w:sz w:val="28"/>
          <w:szCs w:val="28"/>
          <w:lang w:eastAsia="ru-RU"/>
        </w:rPr>
        <w:t xml:space="preserve">. Амортизационная политика предприятия. </w:t>
      </w:r>
      <w:r w:rsidRPr="00045F62">
        <w:rPr>
          <w:rFonts w:ascii="Times New Roman" w:eastAsia="Times New Roman" w:hAnsi="Times New Roman"/>
          <w:color w:val="000000"/>
          <w:sz w:val="28"/>
          <w:szCs w:val="28"/>
          <w:lang w:eastAsia="ru-RU"/>
        </w:rPr>
        <w:t>Избранные предприятием метод</w:t>
      </w:r>
      <w:r w:rsidR="00690049" w:rsidRPr="00045F62">
        <w:rPr>
          <w:rFonts w:ascii="Times New Roman" w:eastAsia="Times New Roman" w:hAnsi="Times New Roman"/>
          <w:color w:val="000000"/>
          <w:sz w:val="28"/>
          <w:szCs w:val="28"/>
          <w:lang w:eastAsia="ru-RU"/>
        </w:rPr>
        <w:t xml:space="preserve">ы амортизации основных средств, </w:t>
      </w:r>
      <w:r w:rsidRPr="00045F62">
        <w:rPr>
          <w:rFonts w:ascii="Times New Roman" w:eastAsia="Times New Roman" w:hAnsi="Times New Roman"/>
          <w:color w:val="000000"/>
          <w:sz w:val="28"/>
          <w:szCs w:val="28"/>
          <w:lang w:eastAsia="ru-RU"/>
        </w:rPr>
        <w:t>а также сроки амортизации нематериальных активов создают различную интенсивность амортизационных потоков, которые денежными средствами непосредственно не обслуживаются. Это порождает иллюзивную точку зрения, что амортизационные потоки к денежным потокам отношения не имеют. Вместе с тем, амортизационные потоки — их о</w:t>
      </w:r>
      <w:r w:rsidR="00690049" w:rsidRPr="00045F62">
        <w:rPr>
          <w:rFonts w:ascii="Times New Roman" w:eastAsia="Times New Roman" w:hAnsi="Times New Roman"/>
          <w:color w:val="000000"/>
          <w:sz w:val="28"/>
          <w:szCs w:val="28"/>
          <w:lang w:eastAsia="ru-RU"/>
        </w:rPr>
        <w:t xml:space="preserve">бъем и интенсивность, — являясь </w:t>
      </w:r>
      <w:r w:rsidRPr="00045F62">
        <w:rPr>
          <w:rFonts w:ascii="Times New Roman" w:eastAsia="Times New Roman" w:hAnsi="Times New Roman"/>
          <w:color w:val="000000"/>
          <w:sz w:val="28"/>
          <w:szCs w:val="28"/>
          <w:lang w:eastAsia="ru-RU"/>
        </w:rPr>
        <w:t>самостоятельным элементом формирования цены продукции, оказывают существенное влияние на объем положительного денежного потока предприятия в составе основной его компоненты — поступлении денежных средств от реализации продукции. Влияние амортизационной политики предприятия проявляется в особенностях формирования его чистого денежного потока. При осуществлении ускоренной амортизации активов в составе чистого денежного потока возрастает доля амортизационных отчислений и соответственно снижается (но не в прямой пропорции из-за д</w:t>
      </w:r>
      <w:r w:rsidR="00690049" w:rsidRPr="00045F62">
        <w:rPr>
          <w:rFonts w:ascii="Times New Roman" w:eastAsia="Times New Roman" w:hAnsi="Times New Roman"/>
          <w:color w:val="000000"/>
          <w:sz w:val="28"/>
          <w:szCs w:val="28"/>
          <w:lang w:eastAsia="ru-RU"/>
        </w:rPr>
        <w:t xml:space="preserve">ействия "налогового щита") доля </w:t>
      </w:r>
      <w:r w:rsidRPr="00045F62">
        <w:rPr>
          <w:rFonts w:ascii="Times New Roman" w:eastAsia="Times New Roman" w:hAnsi="Times New Roman"/>
          <w:color w:val="000000"/>
          <w:sz w:val="28"/>
          <w:szCs w:val="28"/>
          <w:lang w:eastAsia="ru-RU"/>
        </w:rPr>
        <w:t>чистой прибыли предприятия.</w:t>
      </w:r>
    </w:p>
    <w:p w:rsidR="004F4682"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b/>
          <w:i/>
          <w:color w:val="000000"/>
          <w:sz w:val="28"/>
          <w:szCs w:val="28"/>
          <w:lang w:eastAsia="ru-RU"/>
        </w:rPr>
        <w:t>6.</w:t>
      </w:r>
      <w:r w:rsidRPr="00045F62">
        <w:rPr>
          <w:rFonts w:ascii="Times New Roman" w:eastAsia="Times New Roman" w:hAnsi="Times New Roman"/>
          <w:i/>
          <w:color w:val="000000"/>
          <w:sz w:val="28"/>
          <w:szCs w:val="28"/>
          <w:lang w:eastAsia="ru-RU"/>
        </w:rPr>
        <w:t xml:space="preserve"> Коэффициент операционного левериджа.</w:t>
      </w:r>
      <w:r w:rsidRPr="00045F62">
        <w:rPr>
          <w:rFonts w:ascii="Times New Roman" w:eastAsia="Times New Roman" w:hAnsi="Times New Roman"/>
          <w:color w:val="000000"/>
          <w:sz w:val="28"/>
          <w:szCs w:val="28"/>
          <w:lang w:eastAsia="ru-RU"/>
        </w:rPr>
        <w:t xml:space="preserve"> Этот показатель оказывает существенное воздействие на пропорции темпов изменения объема чистого денежного потока и объема реализации продукции. Механизм этого воздействия на формирование чистой прибыли предприятия (основной составляющей общей суммы чистого денежного потока) был рассмотрен ранее.</w:t>
      </w:r>
    </w:p>
    <w:p w:rsidR="004F4682"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b/>
          <w:i/>
          <w:color w:val="000000"/>
          <w:sz w:val="28"/>
          <w:szCs w:val="28"/>
          <w:lang w:eastAsia="ru-RU"/>
        </w:rPr>
        <w:t>7</w:t>
      </w:r>
      <w:r w:rsidRPr="00045F62">
        <w:rPr>
          <w:rFonts w:ascii="Times New Roman" w:eastAsia="Times New Roman" w:hAnsi="Times New Roman"/>
          <w:i/>
          <w:color w:val="000000"/>
          <w:sz w:val="28"/>
          <w:szCs w:val="28"/>
          <w:lang w:eastAsia="ru-RU"/>
        </w:rPr>
        <w:t>. Финансовый менталитет владельцев и менеджеров предприятия.</w:t>
      </w:r>
      <w:r w:rsidRPr="00045F62">
        <w:rPr>
          <w:rFonts w:ascii="Times New Roman" w:eastAsia="Times New Roman" w:hAnsi="Times New Roman"/>
          <w:color w:val="000000"/>
          <w:sz w:val="28"/>
          <w:szCs w:val="28"/>
          <w:lang w:eastAsia="ru-RU"/>
        </w:rPr>
        <w:t xml:space="preserve"> Выбор консервативных, умеренных или агрессивных принципов финансирования активов и осуществления других финансовых операций определяет структуру видов денежных потоков предприятия (объемы привлечения денежных средств из различных источников, а соответственно и структуру направлений возвратных денежных потоков),объемы страховых запасов отдельных видов активов (а соответственно и денежные потоки, связанные с их формированием), уровень доходности финансовых инвестиций (а соответственно и объем денежного потока по полу</w:t>
      </w:r>
      <w:r w:rsidR="00690049" w:rsidRPr="00045F62">
        <w:rPr>
          <w:rFonts w:ascii="Times New Roman" w:eastAsia="Times New Roman" w:hAnsi="Times New Roman"/>
          <w:color w:val="000000"/>
          <w:sz w:val="28"/>
          <w:szCs w:val="28"/>
          <w:lang w:eastAsia="ru-RU"/>
        </w:rPr>
        <w:t>ченным процентам и дивидендам).</w:t>
      </w:r>
      <w:r w:rsidR="00CB6828">
        <w:rPr>
          <w:rFonts w:ascii="Times New Roman" w:eastAsia="Times New Roman" w:hAnsi="Times New Roman"/>
          <w:color w:val="000000"/>
          <w:sz w:val="28"/>
          <w:szCs w:val="28"/>
          <w:lang w:eastAsia="ru-RU"/>
        </w:rPr>
        <w:t xml:space="preserve"> </w:t>
      </w:r>
      <w:r w:rsidRPr="00045F62">
        <w:rPr>
          <w:rFonts w:ascii="Times New Roman" w:eastAsia="Times New Roman" w:hAnsi="Times New Roman"/>
          <w:color w:val="000000"/>
          <w:sz w:val="28"/>
          <w:szCs w:val="28"/>
          <w:lang w:eastAsia="ru-RU"/>
        </w:rPr>
        <w:t>Характер влияния рассмотренных факторов используется в процессе оптимизации денежных пото</w:t>
      </w:r>
      <w:r w:rsidR="00690049" w:rsidRPr="00045F62">
        <w:rPr>
          <w:rFonts w:ascii="Times New Roman" w:eastAsia="Times New Roman" w:hAnsi="Times New Roman"/>
          <w:color w:val="000000"/>
          <w:sz w:val="28"/>
          <w:szCs w:val="28"/>
          <w:lang w:eastAsia="ru-RU"/>
        </w:rPr>
        <w:t>ков предприятия.</w:t>
      </w:r>
    </w:p>
    <w:p w:rsidR="00B12009"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Основу оптимизации денежных потоков предприятия составляет обеспечение сбалансированности объемов положительного и отрицательного их видов. На результаты хозяйственной деятельности предприятия отрицательное воздействие оказывают как дефицитный, так</w:t>
      </w:r>
      <w:r w:rsidR="00690049" w:rsidRPr="00045F62">
        <w:rPr>
          <w:rFonts w:ascii="Times New Roman" w:eastAsia="Times New Roman" w:hAnsi="Times New Roman"/>
          <w:color w:val="000000"/>
          <w:sz w:val="28"/>
          <w:szCs w:val="28"/>
          <w:lang w:eastAsia="ru-RU"/>
        </w:rPr>
        <w:t xml:space="preserve"> и избыточный денежные потоки.</w:t>
      </w:r>
      <w:r w:rsidR="00690049" w:rsidRPr="00045F62">
        <w:rPr>
          <w:rFonts w:ascii="Times New Roman" w:eastAsia="Times New Roman" w:hAnsi="Times New Roman"/>
          <w:color w:val="000000"/>
          <w:sz w:val="28"/>
          <w:szCs w:val="28"/>
          <w:lang w:eastAsia="ru-RU"/>
        </w:rPr>
        <w:br/>
      </w:r>
      <w:r w:rsidRPr="00045F62">
        <w:rPr>
          <w:rFonts w:ascii="Times New Roman" w:eastAsia="Times New Roman" w:hAnsi="Times New Roman"/>
          <w:color w:val="000000"/>
          <w:sz w:val="28"/>
          <w:szCs w:val="28"/>
          <w:lang w:eastAsia="ru-RU"/>
        </w:rPr>
        <w:t>Отрицательные последствия дефицитного денежного потока проявляются в снижении ликвидности и уровня платежеспособности предприятия, росте просроченной кредиторской задолженности поставщикам сырья и материалов, повышении доли просроченной задолженности по полученным финансовым кредитам, задержках выплаты заработной платы (с соответствующим снижением уровня производительности труда персонала), росте продолжительности финансового цикла, а в конечном счете — в снижении рентабельности использования собственного к</w:t>
      </w:r>
      <w:r w:rsidR="004F4682">
        <w:rPr>
          <w:rFonts w:ascii="Times New Roman" w:eastAsia="Times New Roman" w:hAnsi="Times New Roman"/>
          <w:color w:val="000000"/>
          <w:sz w:val="28"/>
          <w:szCs w:val="28"/>
          <w:lang w:eastAsia="ru-RU"/>
        </w:rPr>
        <w:t xml:space="preserve">апитала и активов предприятия. </w:t>
      </w:r>
      <w:r w:rsidRPr="00045F62">
        <w:rPr>
          <w:rFonts w:ascii="Times New Roman" w:eastAsia="Times New Roman" w:hAnsi="Times New Roman"/>
          <w:color w:val="000000"/>
          <w:sz w:val="28"/>
          <w:szCs w:val="28"/>
          <w:lang w:eastAsia="ru-RU"/>
        </w:rPr>
        <w:t>Отрицательные последствия избыточного денежного потока проявляются в потере реальной стоимости временно неиспользуемых денежных средств от инфляции, потере потенциального дохода от неиспользуемой части денежных активов в сфере краткосрочного их инвестирования, что в конечном итоге также отрицательно сказывается на уровне рентабельности активов и собственного капитала предприятия.</w:t>
      </w:r>
    </w:p>
    <w:p w:rsidR="00B12009" w:rsidRDefault="00273249" w:rsidP="00B12009">
      <w:pPr>
        <w:spacing w:after="0" w:line="360" w:lineRule="auto"/>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Методы оптимизации дефицитного денежного потока зависят</w:t>
      </w:r>
      <w:r w:rsidR="00690049" w:rsidRPr="00045F62">
        <w:rPr>
          <w:rFonts w:ascii="Times New Roman" w:eastAsia="Times New Roman" w:hAnsi="Times New Roman"/>
          <w:color w:val="000000"/>
          <w:sz w:val="28"/>
          <w:szCs w:val="28"/>
          <w:lang w:eastAsia="ru-RU"/>
        </w:rPr>
        <w:t xml:space="preserve"> от характера этой </w:t>
      </w:r>
      <w:r w:rsidRPr="00045F62">
        <w:rPr>
          <w:rFonts w:ascii="Times New Roman" w:eastAsia="Times New Roman" w:hAnsi="Times New Roman"/>
          <w:color w:val="000000"/>
          <w:sz w:val="28"/>
          <w:szCs w:val="28"/>
          <w:lang w:eastAsia="ru-RU"/>
        </w:rPr>
        <w:t xml:space="preserve">дефицитности — </w:t>
      </w:r>
      <w:r w:rsidR="00690049" w:rsidRPr="00045F62">
        <w:rPr>
          <w:rFonts w:ascii="Times New Roman" w:eastAsia="Times New Roman" w:hAnsi="Times New Roman"/>
          <w:color w:val="000000"/>
          <w:sz w:val="28"/>
          <w:szCs w:val="28"/>
          <w:lang w:eastAsia="ru-RU"/>
        </w:rPr>
        <w:t>краткосрочной или долгосрочной.</w:t>
      </w:r>
      <w:r w:rsidR="00B12009">
        <w:rPr>
          <w:rFonts w:ascii="Times New Roman" w:eastAsia="Times New Roman" w:hAnsi="Times New Roman"/>
          <w:color w:val="000000"/>
          <w:sz w:val="28"/>
          <w:szCs w:val="28"/>
          <w:lang w:eastAsia="ru-RU"/>
        </w:rPr>
        <w:t xml:space="preserve"> </w:t>
      </w:r>
      <w:r w:rsidRPr="00045F62">
        <w:rPr>
          <w:rFonts w:ascii="Times New Roman" w:eastAsia="Times New Roman" w:hAnsi="Times New Roman"/>
          <w:color w:val="000000"/>
          <w:sz w:val="28"/>
          <w:szCs w:val="28"/>
          <w:lang w:eastAsia="ru-RU"/>
        </w:rPr>
        <w:t>Сбалансированность дефицитного денежного потока в краткосрочном периоде достигается путем использования "Системы ускорения — замедления платежного оборота" (или "Системы лидс энд лэгс"). Суть этой системы заключается в разработке на предприятии организационных мероприятий по ускорению привлечения денежных с</w:t>
      </w:r>
      <w:r w:rsidR="00B12009">
        <w:rPr>
          <w:rFonts w:ascii="Times New Roman" w:eastAsia="Times New Roman" w:hAnsi="Times New Roman"/>
          <w:color w:val="000000"/>
          <w:sz w:val="28"/>
          <w:szCs w:val="28"/>
          <w:lang w:eastAsia="ru-RU"/>
        </w:rPr>
        <w:t xml:space="preserve">редств и замедлению их выплат. </w:t>
      </w:r>
      <w:r w:rsidRPr="00045F62">
        <w:rPr>
          <w:rFonts w:ascii="Times New Roman" w:eastAsia="Times New Roman" w:hAnsi="Times New Roman"/>
          <w:color w:val="000000"/>
          <w:sz w:val="28"/>
          <w:szCs w:val="28"/>
          <w:lang w:eastAsia="ru-RU"/>
        </w:rPr>
        <w:t>Ускорение привлечения денежных средств в краткосрочном периоде может быть достигнуто за счет следующих мероприя</w:t>
      </w:r>
      <w:r w:rsidR="00B12009">
        <w:rPr>
          <w:rFonts w:ascii="Times New Roman" w:eastAsia="Times New Roman" w:hAnsi="Times New Roman"/>
          <w:color w:val="000000"/>
          <w:sz w:val="28"/>
          <w:szCs w:val="28"/>
          <w:lang w:eastAsia="ru-RU"/>
        </w:rPr>
        <w:t>тий:</w:t>
      </w:r>
    </w:p>
    <w:p w:rsidR="00B12009" w:rsidRDefault="00273249" w:rsidP="00B12009">
      <w:pPr>
        <w:spacing w:after="0" w:line="360" w:lineRule="auto"/>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 увеличения раз</w:t>
      </w:r>
      <w:r w:rsidR="00690049" w:rsidRPr="00045F62">
        <w:rPr>
          <w:rFonts w:ascii="Times New Roman" w:eastAsia="Times New Roman" w:hAnsi="Times New Roman"/>
          <w:color w:val="000000"/>
          <w:sz w:val="28"/>
          <w:szCs w:val="28"/>
          <w:lang w:eastAsia="ru-RU"/>
        </w:rPr>
        <w:t xml:space="preserve">мера ценовых скидок за наличный </w:t>
      </w:r>
      <w:r w:rsidRPr="00045F62">
        <w:rPr>
          <w:rFonts w:ascii="Times New Roman" w:eastAsia="Times New Roman" w:hAnsi="Times New Roman"/>
          <w:color w:val="000000"/>
          <w:sz w:val="28"/>
          <w:szCs w:val="28"/>
          <w:lang w:eastAsia="ru-RU"/>
        </w:rPr>
        <w:t>расчет по реализованной по</w:t>
      </w:r>
      <w:r w:rsidR="00B12009">
        <w:rPr>
          <w:rFonts w:ascii="Times New Roman" w:eastAsia="Times New Roman" w:hAnsi="Times New Roman"/>
          <w:color w:val="000000"/>
          <w:sz w:val="28"/>
          <w:szCs w:val="28"/>
          <w:lang w:eastAsia="ru-RU"/>
        </w:rPr>
        <w:t>купателям продукции;</w:t>
      </w:r>
    </w:p>
    <w:p w:rsidR="00B12009" w:rsidRDefault="00273249" w:rsidP="00B12009">
      <w:pPr>
        <w:spacing w:after="0" w:line="360" w:lineRule="auto"/>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 обеспечения час</w:t>
      </w:r>
      <w:r w:rsidR="00690049" w:rsidRPr="00045F62">
        <w:rPr>
          <w:rFonts w:ascii="Times New Roman" w:eastAsia="Times New Roman" w:hAnsi="Times New Roman"/>
          <w:color w:val="000000"/>
          <w:sz w:val="28"/>
          <w:szCs w:val="28"/>
          <w:lang w:eastAsia="ru-RU"/>
        </w:rPr>
        <w:t xml:space="preserve">тичной или полной предоплаты за </w:t>
      </w:r>
      <w:r w:rsidRPr="00045F62">
        <w:rPr>
          <w:rFonts w:ascii="Times New Roman" w:eastAsia="Times New Roman" w:hAnsi="Times New Roman"/>
          <w:color w:val="000000"/>
          <w:sz w:val="28"/>
          <w:szCs w:val="28"/>
          <w:lang w:eastAsia="ru-RU"/>
        </w:rPr>
        <w:t>произведенную</w:t>
      </w:r>
      <w:r w:rsidR="00B12009">
        <w:rPr>
          <w:rFonts w:ascii="Times New Roman" w:eastAsia="Times New Roman" w:hAnsi="Times New Roman"/>
          <w:color w:val="000000"/>
          <w:sz w:val="28"/>
          <w:szCs w:val="28"/>
          <w:lang w:eastAsia="ru-RU"/>
        </w:rPr>
        <w:t xml:space="preserve"> продукцию, </w:t>
      </w:r>
      <w:r w:rsidRPr="00045F62">
        <w:rPr>
          <w:rFonts w:ascii="Times New Roman" w:eastAsia="Times New Roman" w:hAnsi="Times New Roman"/>
          <w:color w:val="000000"/>
          <w:sz w:val="28"/>
          <w:szCs w:val="28"/>
          <w:lang w:eastAsia="ru-RU"/>
        </w:rPr>
        <w:t>пользую</w:t>
      </w:r>
      <w:r w:rsidR="00B12009">
        <w:rPr>
          <w:rFonts w:ascii="Times New Roman" w:eastAsia="Times New Roman" w:hAnsi="Times New Roman"/>
          <w:color w:val="000000"/>
          <w:sz w:val="28"/>
          <w:szCs w:val="28"/>
          <w:lang w:eastAsia="ru-RU"/>
        </w:rPr>
        <w:t>щуюся высоким спросом на рынке;</w:t>
      </w:r>
    </w:p>
    <w:p w:rsidR="00B12009" w:rsidRDefault="00273249" w:rsidP="00B12009">
      <w:pPr>
        <w:spacing w:after="0" w:line="360" w:lineRule="auto"/>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 сокращения сроков предоставления товарного (коммерческого) кредита поку</w:t>
      </w:r>
      <w:r w:rsidR="00B12009">
        <w:rPr>
          <w:rFonts w:ascii="Times New Roman" w:eastAsia="Times New Roman" w:hAnsi="Times New Roman"/>
          <w:color w:val="000000"/>
          <w:sz w:val="28"/>
          <w:szCs w:val="28"/>
          <w:lang w:eastAsia="ru-RU"/>
        </w:rPr>
        <w:t>пателям;</w:t>
      </w:r>
    </w:p>
    <w:p w:rsidR="00B12009" w:rsidRDefault="00273249" w:rsidP="00B12009">
      <w:pPr>
        <w:spacing w:after="0" w:line="360" w:lineRule="auto"/>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 ускорения инка</w:t>
      </w:r>
      <w:r w:rsidR="00690049" w:rsidRPr="00045F62">
        <w:rPr>
          <w:rFonts w:ascii="Times New Roman" w:eastAsia="Times New Roman" w:hAnsi="Times New Roman"/>
          <w:color w:val="000000"/>
          <w:sz w:val="28"/>
          <w:szCs w:val="28"/>
          <w:lang w:eastAsia="ru-RU"/>
        </w:rPr>
        <w:t xml:space="preserve">ссации просроченной дебиторской </w:t>
      </w:r>
      <w:r w:rsidRPr="00045F62">
        <w:rPr>
          <w:rFonts w:ascii="Times New Roman" w:eastAsia="Times New Roman" w:hAnsi="Times New Roman"/>
          <w:color w:val="000000"/>
          <w:sz w:val="28"/>
          <w:szCs w:val="28"/>
          <w:lang w:eastAsia="ru-RU"/>
        </w:rPr>
        <w:t>задолженности;</w:t>
      </w:r>
      <w:r w:rsidRPr="00045F62">
        <w:rPr>
          <w:rFonts w:ascii="Times New Roman" w:eastAsia="Times New Roman" w:hAnsi="Times New Roman"/>
          <w:color w:val="000000"/>
          <w:sz w:val="28"/>
          <w:szCs w:val="28"/>
          <w:lang w:eastAsia="ru-RU"/>
        </w:rPr>
        <w:br/>
        <w:t>• использования</w:t>
      </w:r>
      <w:r w:rsidR="00690049" w:rsidRPr="00045F62">
        <w:rPr>
          <w:rFonts w:ascii="Times New Roman" w:eastAsia="Times New Roman" w:hAnsi="Times New Roman"/>
          <w:color w:val="000000"/>
          <w:sz w:val="28"/>
          <w:szCs w:val="28"/>
          <w:lang w:eastAsia="ru-RU"/>
        </w:rPr>
        <w:t xml:space="preserve"> современных форм рефинансирова</w:t>
      </w:r>
      <w:r w:rsidRPr="00045F62">
        <w:rPr>
          <w:rFonts w:ascii="Times New Roman" w:eastAsia="Times New Roman" w:hAnsi="Times New Roman"/>
          <w:color w:val="000000"/>
          <w:sz w:val="28"/>
          <w:szCs w:val="28"/>
          <w:lang w:eastAsia="ru-RU"/>
        </w:rPr>
        <w:t>ния дебиторской задолженности — учета век</w:t>
      </w:r>
      <w:r w:rsidR="00B12009">
        <w:rPr>
          <w:rFonts w:ascii="Times New Roman" w:eastAsia="Times New Roman" w:hAnsi="Times New Roman"/>
          <w:color w:val="000000"/>
          <w:sz w:val="28"/>
          <w:szCs w:val="28"/>
          <w:lang w:eastAsia="ru-RU"/>
        </w:rPr>
        <w:t>селей, факторинга, форфейтинга;</w:t>
      </w:r>
    </w:p>
    <w:p w:rsidR="00B12009" w:rsidRDefault="00273249" w:rsidP="00B12009">
      <w:pPr>
        <w:spacing w:after="0" w:line="360" w:lineRule="auto"/>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 ускорения инкассации платежных документов</w:t>
      </w:r>
      <w:r w:rsidR="00690049" w:rsidRPr="00045F62">
        <w:rPr>
          <w:rFonts w:ascii="Times New Roman" w:eastAsia="Times New Roman" w:hAnsi="Times New Roman"/>
          <w:color w:val="000000"/>
          <w:sz w:val="28"/>
          <w:szCs w:val="28"/>
          <w:lang w:eastAsia="ru-RU"/>
        </w:rPr>
        <w:t xml:space="preserve"> покупателей продукции (времени нахождения их в пути, </w:t>
      </w:r>
      <w:r w:rsidRPr="00045F62">
        <w:rPr>
          <w:rFonts w:ascii="Times New Roman" w:eastAsia="Times New Roman" w:hAnsi="Times New Roman"/>
          <w:color w:val="000000"/>
          <w:sz w:val="28"/>
          <w:szCs w:val="28"/>
          <w:lang w:eastAsia="ru-RU"/>
        </w:rPr>
        <w:t>в процессе регистрации, в процессе зачисления де</w:t>
      </w:r>
      <w:r w:rsidR="00B12009">
        <w:rPr>
          <w:rFonts w:ascii="Times New Roman" w:eastAsia="Times New Roman" w:hAnsi="Times New Roman"/>
          <w:color w:val="000000"/>
          <w:sz w:val="28"/>
          <w:szCs w:val="28"/>
          <w:lang w:eastAsia="ru-RU"/>
        </w:rPr>
        <w:t>нег на расчетный счет и т.п.).</w:t>
      </w:r>
    </w:p>
    <w:p w:rsidR="00B12009" w:rsidRDefault="00273249" w:rsidP="00B12009">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Замедление выплат денежных средств в краткосрочном периоде может быть достигнуто за счет следующих меропри</w:t>
      </w:r>
      <w:r w:rsidR="00690049" w:rsidRPr="00045F62">
        <w:rPr>
          <w:rFonts w:ascii="Times New Roman" w:eastAsia="Times New Roman" w:hAnsi="Times New Roman"/>
          <w:color w:val="000000"/>
          <w:sz w:val="28"/>
          <w:szCs w:val="28"/>
          <w:lang w:eastAsia="ru-RU"/>
        </w:rPr>
        <w:t>ятий:</w:t>
      </w:r>
      <w:r w:rsidRPr="00045F62">
        <w:rPr>
          <w:rFonts w:ascii="Times New Roman" w:eastAsia="Times New Roman" w:hAnsi="Times New Roman"/>
          <w:color w:val="000000"/>
          <w:sz w:val="28"/>
          <w:szCs w:val="28"/>
          <w:lang w:eastAsia="ru-RU"/>
        </w:rPr>
        <w:br/>
        <w:t>• использования флоута для замедления инкассации собственных платежных документов (механизм действия флоута был рассмотрен ранее);</w:t>
      </w:r>
      <w:r w:rsidRPr="00045F62">
        <w:rPr>
          <w:rFonts w:ascii="Times New Roman" w:eastAsia="Times New Roman" w:hAnsi="Times New Roman"/>
          <w:color w:val="000000"/>
          <w:sz w:val="28"/>
          <w:szCs w:val="28"/>
          <w:lang w:eastAsia="ru-RU"/>
        </w:rPr>
        <w:br/>
        <w:t>• увеличения по согласованию с поставщиками сроков предоставления предприятию тов</w:t>
      </w:r>
      <w:r w:rsidR="00B12009">
        <w:rPr>
          <w:rFonts w:ascii="Times New Roman" w:eastAsia="Times New Roman" w:hAnsi="Times New Roman"/>
          <w:color w:val="000000"/>
          <w:sz w:val="28"/>
          <w:szCs w:val="28"/>
          <w:lang w:eastAsia="ru-RU"/>
        </w:rPr>
        <w:t>арного (коммерческого) кредита;</w:t>
      </w:r>
    </w:p>
    <w:p w:rsidR="00B12009" w:rsidRDefault="00273249" w:rsidP="00B12009">
      <w:pPr>
        <w:spacing w:after="0" w:line="360" w:lineRule="auto"/>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 замены приобретения долгосрочных активов, тре</w:t>
      </w:r>
      <w:r w:rsidR="00690049" w:rsidRPr="00045F62">
        <w:rPr>
          <w:rFonts w:ascii="Times New Roman" w:eastAsia="Times New Roman" w:hAnsi="Times New Roman"/>
          <w:color w:val="000000"/>
          <w:sz w:val="28"/>
          <w:szCs w:val="28"/>
          <w:lang w:eastAsia="ru-RU"/>
        </w:rPr>
        <w:t xml:space="preserve">бующих обновления, на их аренду </w:t>
      </w:r>
      <w:r w:rsidR="00B12009">
        <w:rPr>
          <w:rFonts w:ascii="Times New Roman" w:eastAsia="Times New Roman" w:hAnsi="Times New Roman"/>
          <w:color w:val="000000"/>
          <w:sz w:val="28"/>
          <w:szCs w:val="28"/>
          <w:lang w:eastAsia="ru-RU"/>
        </w:rPr>
        <w:t>(лизинг);</w:t>
      </w:r>
    </w:p>
    <w:p w:rsidR="00B12009" w:rsidRDefault="00273249" w:rsidP="00B12009">
      <w:pPr>
        <w:spacing w:after="0" w:line="360" w:lineRule="auto"/>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 реструктуризации портфеля полученных фин</w:t>
      </w:r>
      <w:r w:rsidR="00690049" w:rsidRPr="00045F62">
        <w:rPr>
          <w:rFonts w:ascii="Times New Roman" w:eastAsia="Times New Roman" w:hAnsi="Times New Roman"/>
          <w:color w:val="000000"/>
          <w:sz w:val="28"/>
          <w:szCs w:val="28"/>
          <w:lang w:eastAsia="ru-RU"/>
        </w:rPr>
        <w:t xml:space="preserve">ансовых кредитов путем перевода </w:t>
      </w:r>
      <w:r w:rsidRPr="00045F62">
        <w:rPr>
          <w:rFonts w:ascii="Times New Roman" w:eastAsia="Times New Roman" w:hAnsi="Times New Roman"/>
          <w:color w:val="000000"/>
          <w:sz w:val="28"/>
          <w:szCs w:val="28"/>
          <w:lang w:eastAsia="ru-RU"/>
        </w:rPr>
        <w:t>краткосрочных</w:t>
      </w:r>
      <w:r w:rsidR="00B12009">
        <w:rPr>
          <w:rFonts w:ascii="Times New Roman" w:eastAsia="Times New Roman" w:hAnsi="Times New Roman"/>
          <w:color w:val="000000"/>
          <w:sz w:val="28"/>
          <w:szCs w:val="28"/>
          <w:lang w:eastAsia="ru-RU"/>
        </w:rPr>
        <w:t xml:space="preserve"> их видов в долгосрочные.</w:t>
      </w:r>
    </w:p>
    <w:p w:rsidR="00B12009" w:rsidRDefault="00273249" w:rsidP="00B12009">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 xml:space="preserve">Следует отметить, что "Система ускорения — замедления платежного оборота", решая проблему сбалансированности объемов дефицитного денежного потока в краткосрочном периоде (и соответственно повышая уровень абсолютной платежеспособности предприятия), создает определенные проблемы дефицитности этого потока в последующих периодах. Поэтому параллельно с использованием механизма этой системы должны быть разработаны меры по обеспечению сбалансированности дефицитного денежного потока в долгосрочном </w:t>
      </w:r>
      <w:r w:rsidR="00690049" w:rsidRPr="00045F62">
        <w:rPr>
          <w:rFonts w:ascii="Times New Roman" w:eastAsia="Times New Roman" w:hAnsi="Times New Roman"/>
          <w:color w:val="000000"/>
          <w:sz w:val="28"/>
          <w:szCs w:val="28"/>
          <w:lang w:eastAsia="ru-RU"/>
        </w:rPr>
        <w:t>периоде.</w:t>
      </w:r>
    </w:p>
    <w:p w:rsidR="00B12009" w:rsidRDefault="00273249" w:rsidP="00B12009">
      <w:pPr>
        <w:spacing w:after="0" w:line="360" w:lineRule="auto"/>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Рост объема положительного денежного потока в долгосрочном периоде может быть достигнут</w:t>
      </w:r>
      <w:r w:rsidR="00690049" w:rsidRPr="00045F62">
        <w:rPr>
          <w:rFonts w:ascii="Times New Roman" w:eastAsia="Times New Roman" w:hAnsi="Times New Roman"/>
          <w:color w:val="000000"/>
          <w:sz w:val="28"/>
          <w:szCs w:val="28"/>
          <w:lang w:eastAsia="ru-RU"/>
        </w:rPr>
        <w:t xml:space="preserve"> за счет следующих мероприятий:</w:t>
      </w:r>
    </w:p>
    <w:p w:rsidR="00B12009" w:rsidRDefault="00B12009" w:rsidP="00B12009">
      <w:pPr>
        <w:numPr>
          <w:ilvl w:val="0"/>
          <w:numId w:val="24"/>
        </w:numPr>
        <w:spacing w:after="0" w:line="360" w:lineRule="auto"/>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 xml:space="preserve">привлечения стратегических инвесторов с целью увеличения объема собственного </w:t>
      </w:r>
      <w:r>
        <w:rPr>
          <w:rFonts w:ascii="Times New Roman" w:eastAsia="Times New Roman" w:hAnsi="Times New Roman"/>
          <w:color w:val="000000"/>
          <w:sz w:val="28"/>
          <w:szCs w:val="28"/>
          <w:lang w:eastAsia="ru-RU"/>
        </w:rPr>
        <w:t>капитала;</w:t>
      </w:r>
    </w:p>
    <w:p w:rsidR="00B12009" w:rsidRDefault="00B12009" w:rsidP="00B12009">
      <w:pPr>
        <w:numPr>
          <w:ilvl w:val="0"/>
          <w:numId w:val="24"/>
        </w:numPr>
        <w:spacing w:after="0" w:line="360" w:lineRule="auto"/>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дополнительной эмиссии акций;</w:t>
      </w:r>
    </w:p>
    <w:p w:rsidR="00B12009" w:rsidRDefault="00B12009" w:rsidP="00B12009">
      <w:pPr>
        <w:numPr>
          <w:ilvl w:val="0"/>
          <w:numId w:val="24"/>
        </w:numPr>
        <w:spacing w:after="0" w:line="360" w:lineRule="auto"/>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привлечения долгосрочных финансовых кредитов;</w:t>
      </w:r>
    </w:p>
    <w:p w:rsidR="00B12009" w:rsidRDefault="00B12009" w:rsidP="00B12009">
      <w:pPr>
        <w:numPr>
          <w:ilvl w:val="0"/>
          <w:numId w:val="24"/>
        </w:numPr>
        <w:spacing w:after="0" w:line="360" w:lineRule="auto"/>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продажи части (или всего объема) финансовых инструментов инвестирования;</w:t>
      </w:r>
    </w:p>
    <w:p w:rsidR="00B12009" w:rsidRDefault="00B12009" w:rsidP="00B12009">
      <w:pPr>
        <w:numPr>
          <w:ilvl w:val="0"/>
          <w:numId w:val="24"/>
        </w:numPr>
        <w:spacing w:after="0" w:line="360" w:lineRule="auto"/>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продажи (или сдачи в аренду) неиспользуемых видов основных средств.</w:t>
      </w:r>
    </w:p>
    <w:p w:rsidR="00B12009" w:rsidRDefault="00273249" w:rsidP="00B12009">
      <w:pPr>
        <w:spacing w:after="0" w:line="360" w:lineRule="auto"/>
        <w:ind w:firstLine="720"/>
        <w:jc w:val="both"/>
        <w:rPr>
          <w:rFonts w:ascii="Times New Roman" w:eastAsia="Times New Roman" w:hAnsi="Times New Roman"/>
          <w:color w:val="000000"/>
          <w:sz w:val="28"/>
          <w:szCs w:val="28"/>
          <w:lang w:eastAsia="ru-RU"/>
        </w:rPr>
      </w:pPr>
      <w:r w:rsidRPr="00B12009">
        <w:rPr>
          <w:rFonts w:ascii="Times New Roman" w:eastAsia="Times New Roman" w:hAnsi="Times New Roman"/>
          <w:color w:val="000000"/>
          <w:sz w:val="28"/>
          <w:szCs w:val="28"/>
          <w:lang w:eastAsia="ru-RU"/>
        </w:rPr>
        <w:t>Снижение объема отрицательного денежного потока в долгосрочном периоде может быть достигнуто за счет следующих мероприятий;</w:t>
      </w:r>
    </w:p>
    <w:p w:rsidR="00B12009" w:rsidRDefault="00B12009" w:rsidP="00B12009">
      <w:pPr>
        <w:numPr>
          <w:ilvl w:val="0"/>
          <w:numId w:val="25"/>
        </w:numPr>
        <w:spacing w:after="0" w:line="360" w:lineRule="auto"/>
        <w:jc w:val="both"/>
        <w:rPr>
          <w:rFonts w:ascii="Times New Roman" w:eastAsia="Times New Roman" w:hAnsi="Times New Roman"/>
          <w:color w:val="000000"/>
          <w:sz w:val="28"/>
          <w:szCs w:val="28"/>
          <w:lang w:eastAsia="ru-RU"/>
        </w:rPr>
      </w:pPr>
      <w:r w:rsidRPr="00B12009">
        <w:rPr>
          <w:rFonts w:ascii="Times New Roman" w:eastAsia="Times New Roman" w:hAnsi="Times New Roman"/>
          <w:color w:val="000000"/>
          <w:sz w:val="28"/>
          <w:szCs w:val="28"/>
          <w:lang w:eastAsia="ru-RU"/>
        </w:rPr>
        <w:t>сокращения объема и состава реальных инвестиционных программ;</w:t>
      </w:r>
    </w:p>
    <w:p w:rsidR="00B12009" w:rsidRDefault="00B12009" w:rsidP="00B12009">
      <w:pPr>
        <w:numPr>
          <w:ilvl w:val="0"/>
          <w:numId w:val="25"/>
        </w:numPr>
        <w:spacing w:after="0" w:line="360" w:lineRule="auto"/>
        <w:jc w:val="both"/>
        <w:rPr>
          <w:rFonts w:ascii="Times New Roman" w:eastAsia="Times New Roman" w:hAnsi="Times New Roman"/>
          <w:color w:val="000000"/>
          <w:sz w:val="28"/>
          <w:szCs w:val="28"/>
          <w:lang w:eastAsia="ru-RU"/>
        </w:rPr>
      </w:pPr>
      <w:r w:rsidRPr="00B12009">
        <w:rPr>
          <w:rFonts w:ascii="Times New Roman" w:eastAsia="Times New Roman" w:hAnsi="Times New Roman"/>
          <w:color w:val="000000"/>
          <w:sz w:val="28"/>
          <w:szCs w:val="28"/>
          <w:lang w:eastAsia="ru-RU"/>
        </w:rPr>
        <w:t>отказа от финансового инвестирования;</w:t>
      </w:r>
    </w:p>
    <w:p w:rsidR="00B12009" w:rsidRDefault="00B12009" w:rsidP="00B12009">
      <w:pPr>
        <w:numPr>
          <w:ilvl w:val="0"/>
          <w:numId w:val="25"/>
        </w:numPr>
        <w:spacing w:after="0" w:line="360" w:lineRule="auto"/>
        <w:jc w:val="both"/>
        <w:rPr>
          <w:rFonts w:ascii="Times New Roman" w:eastAsia="Times New Roman" w:hAnsi="Times New Roman"/>
          <w:color w:val="000000"/>
          <w:sz w:val="28"/>
          <w:szCs w:val="28"/>
          <w:lang w:eastAsia="ru-RU"/>
        </w:rPr>
      </w:pPr>
      <w:r w:rsidRPr="00B12009">
        <w:rPr>
          <w:rFonts w:ascii="Times New Roman" w:eastAsia="Times New Roman" w:hAnsi="Times New Roman"/>
          <w:color w:val="000000"/>
          <w:sz w:val="28"/>
          <w:szCs w:val="28"/>
          <w:lang w:eastAsia="ru-RU"/>
        </w:rPr>
        <w:t>снижения суммы постоянных издержек предприятия.</w:t>
      </w:r>
    </w:p>
    <w:p w:rsidR="00B12009" w:rsidRDefault="00273249" w:rsidP="00B12009">
      <w:pPr>
        <w:spacing w:after="0" w:line="360" w:lineRule="auto"/>
        <w:ind w:firstLine="720"/>
        <w:jc w:val="both"/>
        <w:rPr>
          <w:rFonts w:ascii="Times New Roman" w:eastAsia="Times New Roman" w:hAnsi="Times New Roman"/>
          <w:color w:val="000000"/>
          <w:sz w:val="28"/>
          <w:szCs w:val="28"/>
          <w:lang w:eastAsia="ru-RU"/>
        </w:rPr>
      </w:pPr>
      <w:r w:rsidRPr="00B12009">
        <w:rPr>
          <w:rFonts w:ascii="Times New Roman" w:eastAsia="Times New Roman" w:hAnsi="Times New Roman"/>
          <w:color w:val="000000"/>
          <w:sz w:val="28"/>
          <w:szCs w:val="28"/>
          <w:lang w:eastAsia="ru-RU"/>
        </w:rPr>
        <w:t>Методы оптимизации избыточного денежного потока предприятия связаны с обеспечением роста его инвестиционной активности. В системе этих методов могут быть использованы:</w:t>
      </w:r>
    </w:p>
    <w:p w:rsidR="00B12009" w:rsidRDefault="00273249" w:rsidP="00B12009">
      <w:pPr>
        <w:spacing w:after="0" w:line="360" w:lineRule="auto"/>
        <w:ind w:firstLine="720"/>
        <w:jc w:val="both"/>
        <w:rPr>
          <w:rFonts w:ascii="Times New Roman" w:eastAsia="Times New Roman" w:hAnsi="Times New Roman"/>
          <w:color w:val="000000"/>
          <w:sz w:val="28"/>
          <w:szCs w:val="28"/>
          <w:lang w:eastAsia="ru-RU"/>
        </w:rPr>
      </w:pPr>
      <w:r w:rsidRPr="00B12009">
        <w:rPr>
          <w:rFonts w:ascii="Times New Roman" w:eastAsia="Times New Roman" w:hAnsi="Times New Roman"/>
          <w:color w:val="000000"/>
          <w:sz w:val="28"/>
          <w:szCs w:val="28"/>
          <w:lang w:eastAsia="ru-RU"/>
        </w:rPr>
        <w:t>• увеличение объема расширенного воспроизводства операционных внеоборот</w:t>
      </w:r>
      <w:r w:rsidR="00B12009">
        <w:rPr>
          <w:rFonts w:ascii="Times New Roman" w:eastAsia="Times New Roman" w:hAnsi="Times New Roman"/>
          <w:color w:val="000000"/>
          <w:sz w:val="28"/>
          <w:szCs w:val="28"/>
          <w:lang w:eastAsia="ru-RU"/>
        </w:rPr>
        <w:t>ных активов</w:t>
      </w:r>
    </w:p>
    <w:p w:rsidR="00B12009" w:rsidRDefault="00273249" w:rsidP="00B12009">
      <w:pPr>
        <w:spacing w:after="0" w:line="360" w:lineRule="auto"/>
        <w:ind w:firstLine="720"/>
        <w:jc w:val="both"/>
        <w:rPr>
          <w:rFonts w:ascii="Times New Roman" w:eastAsia="Times New Roman" w:hAnsi="Times New Roman"/>
          <w:color w:val="000000"/>
          <w:sz w:val="28"/>
          <w:szCs w:val="28"/>
          <w:lang w:eastAsia="ru-RU"/>
        </w:rPr>
      </w:pPr>
      <w:r w:rsidRPr="00B12009">
        <w:rPr>
          <w:rFonts w:ascii="Times New Roman" w:eastAsia="Times New Roman" w:hAnsi="Times New Roman"/>
          <w:color w:val="000000"/>
          <w:sz w:val="28"/>
          <w:szCs w:val="28"/>
          <w:lang w:eastAsia="ru-RU"/>
        </w:rPr>
        <w:t>• ускорение периода разработки реальных инвестиционных проектов и нача</w:t>
      </w:r>
      <w:r w:rsidR="00B12009">
        <w:rPr>
          <w:rFonts w:ascii="Times New Roman" w:eastAsia="Times New Roman" w:hAnsi="Times New Roman"/>
          <w:color w:val="000000"/>
          <w:sz w:val="28"/>
          <w:szCs w:val="28"/>
          <w:lang w:eastAsia="ru-RU"/>
        </w:rPr>
        <w:t>ла и реализации;</w:t>
      </w:r>
    </w:p>
    <w:p w:rsidR="00B12009" w:rsidRDefault="00273249" w:rsidP="00B12009">
      <w:pPr>
        <w:spacing w:after="0" w:line="360" w:lineRule="auto"/>
        <w:ind w:firstLine="720"/>
        <w:jc w:val="both"/>
        <w:rPr>
          <w:rFonts w:ascii="Times New Roman" w:eastAsia="Times New Roman" w:hAnsi="Times New Roman"/>
          <w:color w:val="000000"/>
          <w:sz w:val="28"/>
          <w:szCs w:val="28"/>
          <w:lang w:eastAsia="ru-RU"/>
        </w:rPr>
      </w:pPr>
      <w:r w:rsidRPr="00B12009">
        <w:rPr>
          <w:rFonts w:ascii="Times New Roman" w:eastAsia="Times New Roman" w:hAnsi="Times New Roman"/>
          <w:color w:val="000000"/>
          <w:sz w:val="28"/>
          <w:szCs w:val="28"/>
          <w:lang w:eastAsia="ru-RU"/>
        </w:rPr>
        <w:t>• осуществление региональной диверсификации операционной деятельно</w:t>
      </w:r>
      <w:r w:rsidR="00B12009">
        <w:rPr>
          <w:rFonts w:ascii="Times New Roman" w:eastAsia="Times New Roman" w:hAnsi="Times New Roman"/>
          <w:color w:val="000000"/>
          <w:sz w:val="28"/>
          <w:szCs w:val="28"/>
          <w:lang w:eastAsia="ru-RU"/>
        </w:rPr>
        <w:t>сти предприятия;</w:t>
      </w:r>
    </w:p>
    <w:p w:rsidR="00B12009" w:rsidRDefault="00273249" w:rsidP="00B12009">
      <w:pPr>
        <w:spacing w:after="0" w:line="360" w:lineRule="auto"/>
        <w:ind w:firstLine="720"/>
        <w:jc w:val="both"/>
        <w:rPr>
          <w:rFonts w:ascii="Times New Roman" w:eastAsia="Times New Roman" w:hAnsi="Times New Roman"/>
          <w:color w:val="000000"/>
          <w:sz w:val="28"/>
          <w:szCs w:val="28"/>
          <w:lang w:eastAsia="ru-RU"/>
        </w:rPr>
      </w:pPr>
      <w:r w:rsidRPr="00B12009">
        <w:rPr>
          <w:rFonts w:ascii="Times New Roman" w:eastAsia="Times New Roman" w:hAnsi="Times New Roman"/>
          <w:color w:val="000000"/>
          <w:sz w:val="28"/>
          <w:szCs w:val="28"/>
          <w:lang w:eastAsia="ru-RU"/>
        </w:rPr>
        <w:t xml:space="preserve">• активное формирование </w:t>
      </w:r>
      <w:r w:rsidR="00B12009">
        <w:rPr>
          <w:rFonts w:ascii="Times New Roman" w:eastAsia="Times New Roman" w:hAnsi="Times New Roman"/>
          <w:color w:val="000000"/>
          <w:sz w:val="28"/>
          <w:szCs w:val="28"/>
          <w:lang w:eastAsia="ru-RU"/>
        </w:rPr>
        <w:t>портфеля финансовых инвестиций;</w:t>
      </w:r>
    </w:p>
    <w:p w:rsidR="004F4682" w:rsidRPr="00B12009" w:rsidRDefault="00273249" w:rsidP="00B12009">
      <w:pPr>
        <w:spacing w:after="0" w:line="360" w:lineRule="auto"/>
        <w:ind w:firstLine="720"/>
        <w:jc w:val="both"/>
        <w:rPr>
          <w:rFonts w:ascii="Times New Roman" w:eastAsia="Times New Roman" w:hAnsi="Times New Roman"/>
          <w:color w:val="000000"/>
          <w:sz w:val="28"/>
          <w:szCs w:val="28"/>
          <w:lang w:eastAsia="ru-RU"/>
        </w:rPr>
      </w:pPr>
      <w:r w:rsidRPr="00B12009">
        <w:rPr>
          <w:rFonts w:ascii="Times New Roman" w:eastAsia="Times New Roman" w:hAnsi="Times New Roman"/>
          <w:color w:val="000000"/>
          <w:sz w:val="28"/>
          <w:szCs w:val="28"/>
          <w:lang w:eastAsia="ru-RU"/>
        </w:rPr>
        <w:t>• досрочное погашение д</w:t>
      </w:r>
      <w:r w:rsidR="004F4682" w:rsidRPr="00B12009">
        <w:rPr>
          <w:rFonts w:ascii="Times New Roman" w:eastAsia="Times New Roman" w:hAnsi="Times New Roman"/>
          <w:color w:val="000000"/>
          <w:sz w:val="28"/>
          <w:szCs w:val="28"/>
          <w:lang w:eastAsia="ru-RU"/>
        </w:rPr>
        <w:t>олгосрочных финансовых кредитов.</w:t>
      </w:r>
    </w:p>
    <w:p w:rsidR="004F4682"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В системе оптимизации денежных потоков предприятия важное место принадлежит их сбалансированности во времени. Это связано с тем, что несбалансированность положительного и отрицательного денежных потоков во времени создает для предприятия ряд финансовых проблем. Опыт показывает, что результатом такой несбалансированности даже при высоком уровне формирования чистого денежного потока является низкая ликвидность этого потока (а соответственно и низкий уровень абсолютной платежеспособности предприяти</w:t>
      </w:r>
      <w:r w:rsidR="00690049" w:rsidRPr="00045F62">
        <w:rPr>
          <w:rFonts w:ascii="Times New Roman" w:eastAsia="Times New Roman" w:hAnsi="Times New Roman"/>
          <w:color w:val="000000"/>
          <w:sz w:val="28"/>
          <w:szCs w:val="28"/>
          <w:lang w:eastAsia="ru-RU"/>
        </w:rPr>
        <w:t xml:space="preserve">я) в отдельные периоды времени. </w:t>
      </w:r>
      <w:r w:rsidRPr="00045F62">
        <w:rPr>
          <w:rFonts w:ascii="Times New Roman" w:eastAsia="Times New Roman" w:hAnsi="Times New Roman"/>
          <w:color w:val="000000"/>
          <w:sz w:val="28"/>
          <w:szCs w:val="28"/>
          <w:lang w:eastAsia="ru-RU"/>
        </w:rPr>
        <w:t>При достаточно высокой продолжительности таких периодов для предприятия возникает серьезная угроза</w:t>
      </w:r>
      <w:r w:rsidR="00690049" w:rsidRPr="00045F62">
        <w:rPr>
          <w:rFonts w:ascii="Times New Roman" w:eastAsia="Times New Roman" w:hAnsi="Times New Roman"/>
          <w:color w:val="000000"/>
          <w:sz w:val="28"/>
          <w:szCs w:val="28"/>
          <w:lang w:eastAsia="ru-RU"/>
        </w:rPr>
        <w:t xml:space="preserve"> </w:t>
      </w:r>
      <w:r w:rsidR="004F4682">
        <w:rPr>
          <w:rFonts w:ascii="Times New Roman" w:eastAsia="Times New Roman" w:hAnsi="Times New Roman"/>
          <w:color w:val="000000"/>
          <w:sz w:val="28"/>
          <w:szCs w:val="28"/>
          <w:lang w:eastAsia="ru-RU"/>
        </w:rPr>
        <w:t>банкротства.</w:t>
      </w:r>
    </w:p>
    <w:p w:rsidR="004F4682"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В процессе оптимизации денежных потоков предприятия во времени они предварительно классифиц</w:t>
      </w:r>
      <w:r w:rsidR="004F4682">
        <w:rPr>
          <w:rFonts w:ascii="Times New Roman" w:eastAsia="Times New Roman" w:hAnsi="Times New Roman"/>
          <w:color w:val="000000"/>
          <w:sz w:val="28"/>
          <w:szCs w:val="28"/>
          <w:lang w:eastAsia="ru-RU"/>
        </w:rPr>
        <w:t>ируются по следующим признакам:</w:t>
      </w:r>
    </w:p>
    <w:p w:rsidR="004F4682" w:rsidRDefault="00273249" w:rsidP="00B12009">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1) по уровню "нейтрализуемости" (термин, означающий способность денежного потока определенного вида изменяться во времени) денежные потоки подразделяются на поддающиеся и неподдающиеся изменению.</w:t>
      </w:r>
      <w:r w:rsidR="00C928B4" w:rsidRPr="00045F62">
        <w:rPr>
          <w:rFonts w:ascii="Times New Roman" w:eastAsia="Times New Roman" w:hAnsi="Times New Roman"/>
          <w:color w:val="000000"/>
          <w:sz w:val="28"/>
          <w:szCs w:val="28"/>
          <w:lang w:eastAsia="ru-RU"/>
        </w:rPr>
        <w:t xml:space="preserve"> </w:t>
      </w:r>
      <w:r w:rsidRPr="00045F62">
        <w:rPr>
          <w:rFonts w:ascii="Times New Roman" w:eastAsia="Times New Roman" w:hAnsi="Times New Roman"/>
          <w:color w:val="000000"/>
          <w:sz w:val="28"/>
          <w:szCs w:val="28"/>
          <w:lang w:eastAsia="ru-RU"/>
        </w:rPr>
        <w:t>Примером денежного потока первого вида являются лизинговые платежи, период которых может быть установлен по согласова</w:t>
      </w:r>
      <w:r w:rsidR="00690049" w:rsidRPr="00045F62">
        <w:rPr>
          <w:rFonts w:ascii="Times New Roman" w:eastAsia="Times New Roman" w:hAnsi="Times New Roman"/>
          <w:color w:val="000000"/>
          <w:sz w:val="28"/>
          <w:szCs w:val="28"/>
          <w:lang w:eastAsia="ru-RU"/>
        </w:rPr>
        <w:t xml:space="preserve">нию сторон. Примером денежного </w:t>
      </w:r>
      <w:r w:rsidRPr="00045F62">
        <w:rPr>
          <w:rFonts w:ascii="Times New Roman" w:eastAsia="Times New Roman" w:hAnsi="Times New Roman"/>
          <w:color w:val="000000"/>
          <w:sz w:val="28"/>
          <w:szCs w:val="28"/>
          <w:lang w:eastAsia="ru-RU"/>
        </w:rPr>
        <w:t>потока второго вида я</w:t>
      </w:r>
      <w:r w:rsidR="004F4682">
        <w:rPr>
          <w:rFonts w:ascii="Times New Roman" w:eastAsia="Times New Roman" w:hAnsi="Times New Roman"/>
          <w:color w:val="000000"/>
          <w:sz w:val="28"/>
          <w:szCs w:val="28"/>
          <w:lang w:eastAsia="ru-RU"/>
        </w:rPr>
        <w:t>вляются налоговые платежи, срок</w:t>
      </w:r>
      <w:r w:rsidR="00731570">
        <w:rPr>
          <w:rFonts w:ascii="Times New Roman" w:eastAsia="Times New Roman" w:hAnsi="Times New Roman"/>
          <w:color w:val="000000"/>
          <w:sz w:val="28"/>
          <w:szCs w:val="28"/>
          <w:lang w:eastAsia="ru-RU"/>
        </w:rPr>
        <w:t xml:space="preserve"> </w:t>
      </w:r>
      <w:r w:rsidRPr="00045F62">
        <w:rPr>
          <w:rFonts w:ascii="Times New Roman" w:eastAsia="Times New Roman" w:hAnsi="Times New Roman"/>
          <w:color w:val="000000"/>
          <w:sz w:val="28"/>
          <w:szCs w:val="28"/>
          <w:lang w:eastAsia="ru-RU"/>
        </w:rPr>
        <w:t>уплаты которых не мо</w:t>
      </w:r>
      <w:r w:rsidR="004F4682">
        <w:rPr>
          <w:rFonts w:ascii="Times New Roman" w:eastAsia="Times New Roman" w:hAnsi="Times New Roman"/>
          <w:color w:val="000000"/>
          <w:sz w:val="28"/>
          <w:szCs w:val="28"/>
          <w:lang w:eastAsia="ru-RU"/>
        </w:rPr>
        <w:t>жет быть предприятием нарушен;</w:t>
      </w:r>
    </w:p>
    <w:p w:rsidR="004F4682" w:rsidRDefault="00273249" w:rsidP="00B12009">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2) по уровню пред</w:t>
      </w:r>
      <w:r w:rsidR="00690049" w:rsidRPr="00045F62">
        <w:rPr>
          <w:rFonts w:ascii="Times New Roman" w:eastAsia="Times New Roman" w:hAnsi="Times New Roman"/>
          <w:color w:val="000000"/>
          <w:sz w:val="28"/>
          <w:szCs w:val="28"/>
          <w:lang w:eastAsia="ru-RU"/>
        </w:rPr>
        <w:t xml:space="preserve">сказуемости денежные потоки под </w:t>
      </w:r>
      <w:r w:rsidRPr="00045F62">
        <w:rPr>
          <w:rFonts w:ascii="Times New Roman" w:eastAsia="Times New Roman" w:hAnsi="Times New Roman"/>
          <w:color w:val="000000"/>
          <w:sz w:val="28"/>
          <w:szCs w:val="28"/>
          <w:lang w:eastAsia="ru-RU"/>
        </w:rPr>
        <w:t>разделяются на полност</w:t>
      </w:r>
      <w:r w:rsidR="00690049" w:rsidRPr="00045F62">
        <w:rPr>
          <w:rFonts w:ascii="Times New Roman" w:eastAsia="Times New Roman" w:hAnsi="Times New Roman"/>
          <w:color w:val="000000"/>
          <w:sz w:val="28"/>
          <w:szCs w:val="28"/>
          <w:lang w:eastAsia="ru-RU"/>
        </w:rPr>
        <w:t xml:space="preserve">ью предсказуемые и недостаточно </w:t>
      </w:r>
      <w:r w:rsidRPr="00045F62">
        <w:rPr>
          <w:rFonts w:ascii="Times New Roman" w:eastAsia="Times New Roman" w:hAnsi="Times New Roman"/>
          <w:color w:val="000000"/>
          <w:sz w:val="28"/>
          <w:szCs w:val="28"/>
          <w:lang w:eastAsia="ru-RU"/>
        </w:rPr>
        <w:t>предсказуемые (абсолютно непредсказуемые де</w:t>
      </w:r>
      <w:r w:rsidR="004F4682">
        <w:rPr>
          <w:rFonts w:ascii="Times New Roman" w:eastAsia="Times New Roman" w:hAnsi="Times New Roman"/>
          <w:color w:val="000000"/>
          <w:sz w:val="28"/>
          <w:szCs w:val="28"/>
          <w:lang w:eastAsia="ru-RU"/>
        </w:rPr>
        <w:t xml:space="preserve">нежные </w:t>
      </w:r>
      <w:r w:rsidRPr="00045F62">
        <w:rPr>
          <w:rFonts w:ascii="Times New Roman" w:eastAsia="Times New Roman" w:hAnsi="Times New Roman"/>
          <w:color w:val="000000"/>
          <w:sz w:val="28"/>
          <w:szCs w:val="28"/>
          <w:lang w:eastAsia="ru-RU"/>
        </w:rPr>
        <w:t xml:space="preserve">потоки в системе их </w:t>
      </w:r>
      <w:r w:rsidR="00690049" w:rsidRPr="00045F62">
        <w:rPr>
          <w:rFonts w:ascii="Times New Roman" w:eastAsia="Times New Roman" w:hAnsi="Times New Roman"/>
          <w:color w:val="000000"/>
          <w:sz w:val="28"/>
          <w:szCs w:val="28"/>
          <w:lang w:eastAsia="ru-RU"/>
        </w:rPr>
        <w:t>оптимизации не рассматриваются).</w:t>
      </w:r>
      <w:r w:rsidRPr="00045F62">
        <w:rPr>
          <w:rFonts w:ascii="Times New Roman" w:eastAsia="Times New Roman" w:hAnsi="Times New Roman"/>
          <w:color w:val="000000"/>
          <w:sz w:val="28"/>
          <w:szCs w:val="28"/>
          <w:lang w:eastAsia="ru-RU"/>
        </w:rPr>
        <w:br/>
        <w:t>Объектом оптимизации выступают предсказуемые денежные потоки, поддающиеся изменению во времени. В процессе оптимизации денежных потоков во времени используются два основных метода —</w:t>
      </w:r>
      <w:r w:rsidR="004F4682">
        <w:rPr>
          <w:rFonts w:ascii="Times New Roman" w:eastAsia="Times New Roman" w:hAnsi="Times New Roman"/>
          <w:color w:val="000000"/>
          <w:sz w:val="28"/>
          <w:szCs w:val="28"/>
          <w:lang w:eastAsia="ru-RU"/>
        </w:rPr>
        <w:t xml:space="preserve"> выравнивание и синхронизация.</w:t>
      </w:r>
    </w:p>
    <w:p w:rsidR="004F4682"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Выравнивание денежных потоков направлено на сглаживание их объемов в разрезе отдельных интервалов рассматриваемого периода времени. Этот метод оптимизации позволяет устранить в определенной мере сезонные и циклические различия в формировании денежных потоков (как положительных, так и отрицательных), оптимизируя параллельно средние остатки денежных средств и повышая уровень ликвидности. Результаты этого метода оптимизации денежных потоков во времени оцениваются с помощью среднеквадратического отклонения или коэффициента вариации, которые в процесс</w:t>
      </w:r>
      <w:r w:rsidR="004F4682">
        <w:rPr>
          <w:rFonts w:ascii="Times New Roman" w:eastAsia="Times New Roman" w:hAnsi="Times New Roman"/>
          <w:color w:val="000000"/>
          <w:sz w:val="28"/>
          <w:szCs w:val="28"/>
          <w:lang w:eastAsia="ru-RU"/>
        </w:rPr>
        <w:t>е оптимизации должны снижаться.</w:t>
      </w:r>
    </w:p>
    <w:p w:rsidR="004F4682"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 xml:space="preserve">Синхронизация денежных потоков основана на </w:t>
      </w:r>
      <w:r w:rsidR="008F7BD1" w:rsidRPr="00045F62">
        <w:rPr>
          <w:rFonts w:ascii="Times New Roman" w:eastAsia="Times New Roman" w:hAnsi="Times New Roman"/>
          <w:color w:val="000000"/>
          <w:sz w:val="28"/>
          <w:szCs w:val="28"/>
          <w:lang w:eastAsia="ru-RU"/>
        </w:rPr>
        <w:t>ковариации</w:t>
      </w:r>
      <w:r w:rsidRPr="00045F62">
        <w:rPr>
          <w:rFonts w:ascii="Times New Roman" w:eastAsia="Times New Roman" w:hAnsi="Times New Roman"/>
          <w:color w:val="000000"/>
          <w:sz w:val="28"/>
          <w:szCs w:val="28"/>
          <w:lang w:eastAsia="ru-RU"/>
        </w:rPr>
        <w:t xml:space="preserve"> положительного и отрицательного их видов. В процессе синхронизации должно быть обеспечено повышение уровня корреляции между этими двумя видами денежных потоков. Результаты этого метода оптимизации денежных потоков во времени оцениваются с помощью коэффициента корреляции, который в процессе оптимизации должен стремиться к значению " + 1".</w:t>
      </w:r>
    </w:p>
    <w:p w:rsidR="004F4682"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 xml:space="preserve">Заключительным этапом оптимизации является обеспечение условий максимизации чистого денежного потока предприятия. Рост чистого денежного потока обеспечивает повышение темпов экономического развития предприятия на принципах самофинансирования, снижает зависимость этого развития от внешних источников формирования финансовых ресурсов, обеспечивает прирост </w:t>
      </w:r>
      <w:r w:rsidR="004F4682">
        <w:rPr>
          <w:rFonts w:ascii="Times New Roman" w:eastAsia="Times New Roman" w:hAnsi="Times New Roman"/>
          <w:color w:val="000000"/>
          <w:sz w:val="28"/>
          <w:szCs w:val="28"/>
          <w:lang w:eastAsia="ru-RU"/>
        </w:rPr>
        <w:t>рыночной стоимости предприятия.</w:t>
      </w:r>
    </w:p>
    <w:p w:rsidR="00B12009" w:rsidRDefault="00273249"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Повышение суммы чистого денежного потока предприятия может быть обеспечено за счет осуществления следующих основных м</w:t>
      </w:r>
      <w:r w:rsidR="00045F62">
        <w:rPr>
          <w:rFonts w:ascii="Times New Roman" w:eastAsia="Times New Roman" w:hAnsi="Times New Roman"/>
          <w:color w:val="000000"/>
          <w:sz w:val="28"/>
          <w:szCs w:val="28"/>
          <w:lang w:eastAsia="ru-RU"/>
        </w:rPr>
        <w:t>ероприятий:</w:t>
      </w:r>
    </w:p>
    <w:p w:rsidR="00B12009" w:rsidRDefault="00B12009" w:rsidP="00B12009">
      <w:pPr>
        <w:numPr>
          <w:ilvl w:val="0"/>
          <w:numId w:val="26"/>
        </w:numPr>
        <w:spacing w:after="0" w:line="360" w:lineRule="auto"/>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сниже</w:t>
      </w:r>
      <w:r>
        <w:rPr>
          <w:rFonts w:ascii="Times New Roman" w:eastAsia="Times New Roman" w:hAnsi="Times New Roman"/>
          <w:color w:val="000000"/>
          <w:sz w:val="28"/>
          <w:szCs w:val="28"/>
          <w:lang w:eastAsia="ru-RU"/>
        </w:rPr>
        <w:t>ния суммы постоянных издержек;</w:t>
      </w:r>
    </w:p>
    <w:p w:rsidR="00B12009" w:rsidRDefault="00B12009" w:rsidP="00B12009">
      <w:pPr>
        <w:numPr>
          <w:ilvl w:val="0"/>
          <w:numId w:val="26"/>
        </w:numPr>
        <w:spacing w:after="0" w:line="360" w:lineRule="auto"/>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сниже</w:t>
      </w:r>
      <w:r>
        <w:rPr>
          <w:rFonts w:ascii="Times New Roman" w:eastAsia="Times New Roman" w:hAnsi="Times New Roman"/>
          <w:color w:val="000000"/>
          <w:sz w:val="28"/>
          <w:szCs w:val="28"/>
          <w:lang w:eastAsia="ru-RU"/>
        </w:rPr>
        <w:t>ния уровня переменных издержек;</w:t>
      </w:r>
    </w:p>
    <w:p w:rsidR="00B12009" w:rsidRDefault="00B12009" w:rsidP="00B12009">
      <w:pPr>
        <w:numPr>
          <w:ilvl w:val="0"/>
          <w:numId w:val="26"/>
        </w:numPr>
        <w:spacing w:after="0" w:line="360" w:lineRule="auto"/>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осуществления э</w:t>
      </w:r>
      <w:r>
        <w:rPr>
          <w:rFonts w:ascii="Times New Roman" w:eastAsia="Times New Roman" w:hAnsi="Times New Roman"/>
          <w:color w:val="000000"/>
          <w:sz w:val="28"/>
          <w:szCs w:val="28"/>
          <w:lang w:eastAsia="ru-RU"/>
        </w:rPr>
        <w:t xml:space="preserve">ффективной налоговой политики, </w:t>
      </w:r>
      <w:r w:rsidRPr="00045F62">
        <w:rPr>
          <w:rFonts w:ascii="Times New Roman" w:eastAsia="Times New Roman" w:hAnsi="Times New Roman"/>
          <w:color w:val="000000"/>
          <w:sz w:val="28"/>
          <w:szCs w:val="28"/>
          <w:lang w:eastAsia="ru-RU"/>
        </w:rPr>
        <w:t xml:space="preserve">обеспечивающей </w:t>
      </w:r>
      <w:r>
        <w:rPr>
          <w:rFonts w:ascii="Times New Roman" w:eastAsia="Times New Roman" w:hAnsi="Times New Roman"/>
          <w:color w:val="000000"/>
          <w:sz w:val="28"/>
          <w:szCs w:val="28"/>
          <w:lang w:eastAsia="ru-RU"/>
        </w:rPr>
        <w:t xml:space="preserve">    </w:t>
      </w:r>
      <w:r w:rsidRPr="00045F62">
        <w:rPr>
          <w:rFonts w:ascii="Times New Roman" w:eastAsia="Times New Roman" w:hAnsi="Times New Roman"/>
          <w:color w:val="000000"/>
          <w:sz w:val="28"/>
          <w:szCs w:val="28"/>
          <w:lang w:eastAsia="ru-RU"/>
        </w:rPr>
        <w:t>снижение уро</w:t>
      </w:r>
      <w:r>
        <w:rPr>
          <w:rFonts w:ascii="Times New Roman" w:eastAsia="Times New Roman" w:hAnsi="Times New Roman"/>
          <w:color w:val="000000"/>
          <w:sz w:val="28"/>
          <w:szCs w:val="28"/>
          <w:lang w:eastAsia="ru-RU"/>
        </w:rPr>
        <w:t>вня суммарных налоговых выплат;</w:t>
      </w:r>
    </w:p>
    <w:p w:rsidR="00CB6828" w:rsidRDefault="00CB6828" w:rsidP="00B12009">
      <w:pPr>
        <w:numPr>
          <w:ilvl w:val="0"/>
          <w:numId w:val="26"/>
        </w:numPr>
        <w:spacing w:after="0" w:line="360" w:lineRule="auto"/>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осуществления эффективной ценовой политики, обеспечивающей повышение уровня доходности операцион</w:t>
      </w:r>
      <w:r>
        <w:rPr>
          <w:rFonts w:ascii="Times New Roman" w:eastAsia="Times New Roman" w:hAnsi="Times New Roman"/>
          <w:color w:val="000000"/>
          <w:sz w:val="28"/>
          <w:szCs w:val="28"/>
          <w:lang w:eastAsia="ru-RU"/>
        </w:rPr>
        <w:t>ной деятельности;</w:t>
      </w:r>
    </w:p>
    <w:p w:rsidR="00CB6828" w:rsidRDefault="00CB6828" w:rsidP="00B12009">
      <w:pPr>
        <w:numPr>
          <w:ilvl w:val="0"/>
          <w:numId w:val="26"/>
        </w:numPr>
        <w:spacing w:after="0" w:line="360" w:lineRule="auto"/>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использования метода ускоренно</w:t>
      </w:r>
      <w:r>
        <w:rPr>
          <w:rFonts w:ascii="Times New Roman" w:eastAsia="Times New Roman" w:hAnsi="Times New Roman"/>
          <w:color w:val="000000"/>
          <w:sz w:val="28"/>
          <w:szCs w:val="28"/>
          <w:lang w:eastAsia="ru-RU"/>
        </w:rPr>
        <w:t>й амортизации основных средств;</w:t>
      </w:r>
    </w:p>
    <w:p w:rsidR="00CB6828" w:rsidRDefault="00CB6828" w:rsidP="00B12009">
      <w:pPr>
        <w:numPr>
          <w:ilvl w:val="0"/>
          <w:numId w:val="26"/>
        </w:numPr>
        <w:spacing w:after="0" w:line="360" w:lineRule="auto"/>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сокращения периода амортизации используемых предприятием нематериаль</w:t>
      </w:r>
      <w:r>
        <w:rPr>
          <w:rFonts w:ascii="Times New Roman" w:eastAsia="Times New Roman" w:hAnsi="Times New Roman"/>
          <w:color w:val="000000"/>
          <w:sz w:val="28"/>
          <w:szCs w:val="28"/>
          <w:lang w:eastAsia="ru-RU"/>
        </w:rPr>
        <w:t>ных активов;</w:t>
      </w:r>
    </w:p>
    <w:p w:rsidR="00CB6828" w:rsidRDefault="00CB6828" w:rsidP="00B12009">
      <w:pPr>
        <w:numPr>
          <w:ilvl w:val="0"/>
          <w:numId w:val="26"/>
        </w:numPr>
        <w:spacing w:after="0" w:line="360" w:lineRule="auto"/>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продажи неиспользуемых видов основных средств и нематериальных ак</w:t>
      </w:r>
      <w:r>
        <w:rPr>
          <w:rFonts w:ascii="Times New Roman" w:eastAsia="Times New Roman" w:hAnsi="Times New Roman"/>
          <w:color w:val="000000"/>
          <w:sz w:val="28"/>
          <w:szCs w:val="28"/>
          <w:lang w:eastAsia="ru-RU"/>
        </w:rPr>
        <w:t>тивов;</w:t>
      </w:r>
    </w:p>
    <w:p w:rsidR="00CB6828" w:rsidRDefault="00CB6828" w:rsidP="00CB6828">
      <w:pPr>
        <w:numPr>
          <w:ilvl w:val="0"/>
          <w:numId w:val="26"/>
        </w:numPr>
        <w:spacing w:after="0" w:line="360" w:lineRule="auto"/>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усиления претензионной работы с целью полного и своевременного взыскания штрафных санкций.</w:t>
      </w:r>
    </w:p>
    <w:p w:rsidR="004F4682" w:rsidRPr="00045F62" w:rsidRDefault="004F4682" w:rsidP="004F4682">
      <w:pPr>
        <w:spacing w:after="0" w:line="360" w:lineRule="auto"/>
        <w:ind w:firstLine="720"/>
        <w:jc w:val="both"/>
        <w:rPr>
          <w:rFonts w:ascii="Times New Roman" w:eastAsia="Times New Roman" w:hAnsi="Times New Roman"/>
          <w:color w:val="000000"/>
          <w:sz w:val="28"/>
          <w:szCs w:val="28"/>
          <w:lang w:eastAsia="ru-RU"/>
        </w:rPr>
      </w:pPr>
      <w:r w:rsidRPr="00045F62">
        <w:rPr>
          <w:rFonts w:ascii="Times New Roman" w:eastAsia="Times New Roman" w:hAnsi="Times New Roman"/>
          <w:color w:val="000000"/>
          <w:sz w:val="28"/>
          <w:szCs w:val="28"/>
          <w:lang w:eastAsia="ru-RU"/>
        </w:rPr>
        <w:t>Результаты оптимизации денежных потоков предприятия получают свое отражение в системе планов формирования и использования денежных средств в предстоящем периоде.</w:t>
      </w:r>
    </w:p>
    <w:p w:rsidR="00413AE7" w:rsidRPr="00045F62" w:rsidRDefault="00273249" w:rsidP="004F4682">
      <w:pPr>
        <w:spacing w:after="0" w:line="360" w:lineRule="auto"/>
        <w:jc w:val="both"/>
        <w:rPr>
          <w:rFonts w:ascii="Times New Roman" w:hAnsi="Times New Roman"/>
          <w:color w:val="000000"/>
          <w:sz w:val="28"/>
        </w:rPr>
      </w:pPr>
      <w:r w:rsidRPr="00045F62">
        <w:rPr>
          <w:rFonts w:ascii="Times New Roman" w:eastAsia="Times New Roman" w:hAnsi="Times New Roman"/>
          <w:color w:val="000000"/>
          <w:sz w:val="28"/>
          <w:szCs w:val="28"/>
          <w:lang w:eastAsia="ru-RU"/>
        </w:rPr>
        <w:br/>
      </w:r>
      <w:r w:rsidRPr="00045F62">
        <w:rPr>
          <w:rFonts w:ascii="Times New Roman" w:eastAsia="Times New Roman" w:hAnsi="Times New Roman"/>
          <w:color w:val="000000"/>
          <w:sz w:val="28"/>
          <w:szCs w:val="28"/>
          <w:lang w:eastAsia="ru-RU"/>
        </w:rPr>
        <w:br/>
      </w:r>
    </w:p>
    <w:p w:rsidR="00413AE7" w:rsidRPr="00045F62" w:rsidRDefault="00413AE7" w:rsidP="004F4682">
      <w:pPr>
        <w:pStyle w:val="1"/>
        <w:spacing w:before="0" w:after="0" w:line="360" w:lineRule="auto"/>
        <w:jc w:val="both"/>
        <w:rPr>
          <w:rFonts w:ascii="Times New Roman" w:hAnsi="Times New Roman"/>
          <w:color w:val="000000"/>
          <w:sz w:val="28"/>
        </w:rPr>
      </w:pPr>
    </w:p>
    <w:p w:rsidR="00647382" w:rsidRDefault="00647382" w:rsidP="004F4682">
      <w:pPr>
        <w:spacing w:after="0" w:line="360" w:lineRule="auto"/>
        <w:jc w:val="both"/>
        <w:rPr>
          <w:rFonts w:ascii="Times New Roman" w:hAnsi="Times New Roman"/>
          <w:color w:val="000000"/>
          <w:sz w:val="28"/>
          <w:szCs w:val="28"/>
        </w:rPr>
      </w:pPr>
    </w:p>
    <w:p w:rsidR="00CB6828" w:rsidRPr="00045F62" w:rsidRDefault="00CB6828" w:rsidP="004F4682">
      <w:pPr>
        <w:spacing w:after="0" w:line="360" w:lineRule="auto"/>
        <w:jc w:val="both"/>
        <w:rPr>
          <w:rFonts w:ascii="Times New Roman" w:hAnsi="Times New Roman"/>
          <w:color w:val="000000"/>
          <w:sz w:val="28"/>
          <w:szCs w:val="28"/>
        </w:rPr>
      </w:pPr>
    </w:p>
    <w:p w:rsidR="00647382" w:rsidRPr="00045F62" w:rsidRDefault="00647382" w:rsidP="004F4682">
      <w:pPr>
        <w:spacing w:after="0" w:line="360" w:lineRule="auto"/>
        <w:jc w:val="both"/>
        <w:rPr>
          <w:rFonts w:ascii="Times New Roman" w:hAnsi="Times New Roman"/>
          <w:color w:val="000000"/>
          <w:sz w:val="28"/>
          <w:szCs w:val="28"/>
        </w:rPr>
      </w:pPr>
    </w:p>
    <w:p w:rsidR="00647382" w:rsidRPr="00045F62" w:rsidRDefault="00647382" w:rsidP="004F4682">
      <w:pPr>
        <w:spacing w:after="0" w:line="360" w:lineRule="auto"/>
        <w:jc w:val="both"/>
        <w:rPr>
          <w:rFonts w:ascii="Times New Roman" w:hAnsi="Times New Roman"/>
          <w:color w:val="000000"/>
          <w:sz w:val="28"/>
          <w:szCs w:val="28"/>
        </w:rPr>
      </w:pPr>
    </w:p>
    <w:p w:rsidR="00413AE7" w:rsidRPr="00CB6828" w:rsidRDefault="00647382" w:rsidP="00CB6828">
      <w:pPr>
        <w:spacing w:after="0" w:line="360" w:lineRule="auto"/>
        <w:jc w:val="center"/>
        <w:rPr>
          <w:rFonts w:ascii="Times New Roman" w:hAnsi="Times New Roman"/>
          <w:b/>
          <w:color w:val="000000"/>
          <w:sz w:val="32"/>
          <w:szCs w:val="32"/>
        </w:rPr>
      </w:pPr>
      <w:r w:rsidRPr="00CB6828">
        <w:rPr>
          <w:rFonts w:ascii="Times New Roman" w:hAnsi="Times New Roman"/>
          <w:b/>
          <w:color w:val="000000"/>
          <w:sz w:val="32"/>
          <w:szCs w:val="32"/>
        </w:rPr>
        <w:t xml:space="preserve">Глава 2. Анализ финансового состояния компании </w:t>
      </w:r>
      <w:r w:rsidR="001829ED">
        <w:rPr>
          <w:rFonts w:ascii="Times New Roman" w:hAnsi="Times New Roman"/>
          <w:b/>
          <w:color w:val="000000"/>
          <w:sz w:val="32"/>
          <w:szCs w:val="32"/>
        </w:rPr>
        <w:t>ЗАО «Стимул»</w:t>
      </w:r>
    </w:p>
    <w:p w:rsidR="0079633F" w:rsidRPr="00045F62" w:rsidRDefault="00CB6828" w:rsidP="00CB6828">
      <w:pPr>
        <w:pStyle w:val="2"/>
        <w:spacing w:before="0" w:after="0" w:line="360" w:lineRule="auto"/>
        <w:jc w:val="center"/>
        <w:rPr>
          <w:rFonts w:ascii="Times New Roman" w:eastAsia="Calibri" w:hAnsi="Times New Roman"/>
          <w:color w:val="auto"/>
          <w:szCs w:val="28"/>
        </w:rPr>
      </w:pPr>
      <w:bookmarkStart w:id="0" w:name="_Toc89358166"/>
      <w:r>
        <w:rPr>
          <w:rFonts w:ascii="Times New Roman" w:eastAsia="Calibri" w:hAnsi="Times New Roman"/>
          <w:color w:val="auto"/>
          <w:szCs w:val="28"/>
        </w:rPr>
        <w:t>2.1</w:t>
      </w:r>
      <w:r w:rsidR="0079633F" w:rsidRPr="00045F62">
        <w:rPr>
          <w:rFonts w:ascii="Times New Roman" w:eastAsia="Calibri" w:hAnsi="Times New Roman"/>
          <w:color w:val="auto"/>
          <w:szCs w:val="28"/>
        </w:rPr>
        <w:t xml:space="preserve"> Краткая характеристика предприятия</w:t>
      </w:r>
      <w:bookmarkEnd w:id="0"/>
    </w:p>
    <w:p w:rsidR="00CB6828" w:rsidRDefault="0079633F" w:rsidP="00CB6828">
      <w:pPr>
        <w:spacing w:after="0" w:line="360" w:lineRule="auto"/>
        <w:ind w:firstLine="720"/>
        <w:jc w:val="both"/>
        <w:rPr>
          <w:rFonts w:ascii="Times New Roman" w:hAnsi="Times New Roman"/>
          <w:sz w:val="28"/>
          <w:szCs w:val="28"/>
        </w:rPr>
      </w:pPr>
      <w:r w:rsidRPr="00045F62">
        <w:rPr>
          <w:rFonts w:ascii="Times New Roman" w:hAnsi="Times New Roman"/>
          <w:sz w:val="28"/>
          <w:szCs w:val="28"/>
        </w:rPr>
        <w:t>Полное фирменное наименование предприятия – Закрытое акционерное общество «</w:t>
      </w:r>
      <w:r w:rsidR="00AE0ABF">
        <w:rPr>
          <w:rFonts w:ascii="Times New Roman" w:hAnsi="Times New Roman"/>
          <w:sz w:val="28"/>
          <w:szCs w:val="28"/>
        </w:rPr>
        <w:t>Стимул</w:t>
      </w:r>
      <w:r w:rsidRPr="00045F62">
        <w:rPr>
          <w:rFonts w:ascii="Times New Roman" w:hAnsi="Times New Roman"/>
          <w:sz w:val="28"/>
          <w:szCs w:val="28"/>
        </w:rPr>
        <w:t xml:space="preserve">». Компания осуществляет свою деятельность на основании Устава и других учредительных документов, оформленных в соответствии с п.2 гл.41 Гражданского Кодекса РФ. </w:t>
      </w:r>
    </w:p>
    <w:p w:rsidR="0079633F" w:rsidRPr="00045F62" w:rsidRDefault="0079633F" w:rsidP="00CB6828">
      <w:pPr>
        <w:spacing w:after="0" w:line="360" w:lineRule="auto"/>
        <w:ind w:firstLine="720"/>
        <w:jc w:val="both"/>
        <w:rPr>
          <w:rFonts w:ascii="Times New Roman" w:hAnsi="Times New Roman"/>
          <w:sz w:val="28"/>
          <w:szCs w:val="28"/>
        </w:rPr>
      </w:pPr>
      <w:r w:rsidRPr="00045F62">
        <w:rPr>
          <w:rFonts w:ascii="Times New Roman" w:hAnsi="Times New Roman"/>
          <w:sz w:val="28"/>
          <w:szCs w:val="28"/>
        </w:rPr>
        <w:t xml:space="preserve">Общество создано для оказания </w:t>
      </w:r>
      <w:r w:rsidR="00AE0ABF">
        <w:rPr>
          <w:rFonts w:ascii="Times New Roman" w:hAnsi="Times New Roman"/>
          <w:sz w:val="28"/>
          <w:szCs w:val="28"/>
        </w:rPr>
        <w:t xml:space="preserve">производства и оказания </w:t>
      </w:r>
      <w:r w:rsidRPr="00045F62">
        <w:rPr>
          <w:rFonts w:ascii="Times New Roman" w:hAnsi="Times New Roman"/>
          <w:sz w:val="28"/>
          <w:szCs w:val="28"/>
        </w:rPr>
        <w:t xml:space="preserve">услуг : </w:t>
      </w:r>
      <w:r w:rsidR="00AE0ABF">
        <w:rPr>
          <w:rFonts w:ascii="Times New Roman" w:hAnsi="Times New Roman"/>
          <w:sz w:val="28"/>
          <w:szCs w:val="28"/>
        </w:rPr>
        <w:t xml:space="preserve">производство мебели, комплектующих, </w:t>
      </w:r>
      <w:r w:rsidR="00731570">
        <w:rPr>
          <w:rFonts w:ascii="Times New Roman" w:hAnsi="Times New Roman"/>
          <w:sz w:val="28"/>
          <w:szCs w:val="28"/>
        </w:rPr>
        <w:t>дост</w:t>
      </w:r>
      <w:r w:rsidR="00AE0ABF">
        <w:rPr>
          <w:rFonts w:ascii="Times New Roman" w:hAnsi="Times New Roman"/>
          <w:sz w:val="28"/>
          <w:szCs w:val="28"/>
        </w:rPr>
        <w:t>авка и установка.</w:t>
      </w:r>
    </w:p>
    <w:p w:rsidR="00CB6828" w:rsidRDefault="0079633F" w:rsidP="00CB6828">
      <w:pPr>
        <w:spacing w:after="0" w:line="360" w:lineRule="auto"/>
        <w:ind w:firstLine="720"/>
        <w:jc w:val="both"/>
        <w:rPr>
          <w:rFonts w:ascii="Times New Roman" w:hAnsi="Times New Roman"/>
          <w:sz w:val="28"/>
          <w:szCs w:val="28"/>
        </w:rPr>
      </w:pPr>
      <w:r w:rsidRPr="00045F62">
        <w:rPr>
          <w:rFonts w:ascii="Times New Roman" w:hAnsi="Times New Roman"/>
          <w:sz w:val="28"/>
          <w:szCs w:val="28"/>
        </w:rPr>
        <w:t xml:space="preserve"> </w:t>
      </w:r>
      <w:r w:rsidR="001829ED">
        <w:rPr>
          <w:rFonts w:ascii="Times New Roman" w:hAnsi="Times New Roman"/>
          <w:sz w:val="28"/>
          <w:szCs w:val="28"/>
        </w:rPr>
        <w:t>ЗАО «Стимул»</w:t>
      </w:r>
      <w:r w:rsidR="00397C86">
        <w:rPr>
          <w:rFonts w:ascii="Times New Roman" w:hAnsi="Times New Roman"/>
          <w:sz w:val="28"/>
          <w:szCs w:val="28"/>
        </w:rPr>
        <w:t xml:space="preserve"> </w:t>
      </w:r>
      <w:r w:rsidRPr="00045F62">
        <w:rPr>
          <w:rFonts w:ascii="Times New Roman" w:hAnsi="Times New Roman"/>
          <w:sz w:val="28"/>
          <w:szCs w:val="28"/>
        </w:rPr>
        <w:t>является юридическим лицом с момента государственной регистрации и имеет в собственности обособленное имущество, учитываемое на самостоятельном балансе; может осуществлять имущественные и личные неимущественные права; может быть истцом и ответчиком в суде; несет обязанности, необходимые для осуществления любых видов деятельности, не запрещенных законом; может заниматься лицензируемыми видами деятельности при наличии лицензии; вправе открывать банковские счета на территории РФ и за ее пределами; имеет круглую печать; имеет штампы, бланки, эмблему, зарегистрированный товарный знак.</w:t>
      </w:r>
    </w:p>
    <w:p w:rsidR="0079633F" w:rsidRDefault="0079633F" w:rsidP="00CB6828">
      <w:pPr>
        <w:spacing w:after="0" w:line="360" w:lineRule="auto"/>
        <w:ind w:firstLine="720"/>
        <w:jc w:val="both"/>
        <w:rPr>
          <w:rFonts w:ascii="Times New Roman" w:hAnsi="Times New Roman"/>
          <w:sz w:val="28"/>
          <w:szCs w:val="28"/>
        </w:rPr>
      </w:pPr>
      <w:r w:rsidRPr="00045F62">
        <w:rPr>
          <w:rFonts w:ascii="Times New Roman" w:hAnsi="Times New Roman"/>
          <w:sz w:val="28"/>
          <w:szCs w:val="28"/>
        </w:rPr>
        <w:t>Общество самостоятельно осуществляет свою деятельность, распоряжается полученной прибылью, оставшейся в его распоряжении после уплаты налогов и других обязательных платежей.</w:t>
      </w:r>
    </w:p>
    <w:p w:rsidR="006237D5" w:rsidRPr="000E42D7" w:rsidRDefault="006237D5" w:rsidP="006237D5">
      <w:pPr>
        <w:spacing w:after="0" w:line="360" w:lineRule="auto"/>
        <w:ind w:firstLine="720"/>
        <w:jc w:val="both"/>
        <w:rPr>
          <w:rFonts w:ascii="Times New Roman" w:hAnsi="Times New Roman"/>
          <w:sz w:val="28"/>
          <w:szCs w:val="28"/>
        </w:rPr>
      </w:pPr>
      <w:r>
        <w:rPr>
          <w:rFonts w:ascii="Times New Roman" w:hAnsi="Times New Roman"/>
          <w:sz w:val="28"/>
          <w:szCs w:val="28"/>
        </w:rPr>
        <w:t xml:space="preserve">ЗАО «Стимул» </w:t>
      </w:r>
      <w:r w:rsidRPr="000E42D7">
        <w:rPr>
          <w:rFonts w:ascii="Times New Roman" w:eastAsia="Times New Roman" w:hAnsi="Times New Roman"/>
          <w:color w:val="333333"/>
          <w:sz w:val="28"/>
          <w:szCs w:val="28"/>
          <w:lang w:eastAsia="ru-RU"/>
        </w:rPr>
        <w:t xml:space="preserve">одним из крупнейших производителей мебели </w:t>
      </w:r>
      <w:r>
        <w:rPr>
          <w:rFonts w:ascii="Times New Roman" w:eastAsia="Times New Roman" w:hAnsi="Times New Roman"/>
          <w:color w:val="333333"/>
          <w:sz w:val="28"/>
          <w:szCs w:val="28"/>
          <w:lang w:eastAsia="ru-RU"/>
        </w:rPr>
        <w:t>в регионе</w:t>
      </w:r>
      <w:r w:rsidRPr="000E42D7">
        <w:rPr>
          <w:rFonts w:ascii="Times New Roman" w:eastAsia="Times New Roman" w:hAnsi="Times New Roman"/>
          <w:color w:val="333333"/>
          <w:sz w:val="28"/>
          <w:szCs w:val="28"/>
          <w:lang w:eastAsia="ru-RU"/>
        </w:rPr>
        <w:t>.</w:t>
      </w:r>
      <w:r>
        <w:rPr>
          <w:rFonts w:ascii="Times New Roman" w:eastAsia="Times New Roman" w:hAnsi="Times New Roman"/>
          <w:color w:val="333333"/>
          <w:sz w:val="28"/>
          <w:szCs w:val="28"/>
          <w:lang w:eastAsia="ru-RU"/>
        </w:rPr>
        <w:t xml:space="preserve"> О</w:t>
      </w:r>
      <w:r w:rsidRPr="000E42D7">
        <w:rPr>
          <w:rFonts w:ascii="Times New Roman" w:eastAsia="Times New Roman" w:hAnsi="Times New Roman"/>
          <w:color w:val="333333"/>
          <w:sz w:val="28"/>
          <w:szCs w:val="28"/>
          <w:lang w:eastAsia="ru-RU"/>
        </w:rPr>
        <w:t xml:space="preserve">сновной специализацией является производство и продажа </w:t>
      </w:r>
      <w:r>
        <w:rPr>
          <w:rFonts w:ascii="Times New Roman" w:eastAsia="Times New Roman" w:hAnsi="Times New Roman"/>
          <w:color w:val="333333"/>
          <w:sz w:val="28"/>
          <w:szCs w:val="28"/>
          <w:lang w:eastAsia="ru-RU"/>
        </w:rPr>
        <w:t>офисной мебели</w:t>
      </w:r>
      <w:r w:rsidRPr="000E42D7">
        <w:rPr>
          <w:rFonts w:ascii="Times New Roman" w:eastAsia="Times New Roman" w:hAnsi="Times New Roman"/>
          <w:color w:val="333333"/>
          <w:sz w:val="28"/>
          <w:szCs w:val="28"/>
          <w:lang w:eastAsia="ru-RU"/>
        </w:rPr>
        <w:t xml:space="preserve"> и сопутствующих аксессуаров для </w:t>
      </w:r>
      <w:r>
        <w:rPr>
          <w:rFonts w:ascii="Times New Roman" w:eastAsia="Times New Roman" w:hAnsi="Times New Roman"/>
          <w:color w:val="333333"/>
          <w:sz w:val="28"/>
          <w:szCs w:val="28"/>
          <w:lang w:eastAsia="ru-RU"/>
        </w:rPr>
        <w:t>офисов</w:t>
      </w:r>
      <w:r w:rsidRPr="000E42D7">
        <w:rPr>
          <w:rFonts w:ascii="Times New Roman" w:eastAsia="Times New Roman" w:hAnsi="Times New Roman"/>
          <w:color w:val="333333"/>
          <w:sz w:val="28"/>
          <w:szCs w:val="28"/>
          <w:lang w:eastAsia="ru-RU"/>
        </w:rPr>
        <w:t>. Вся продукция производится по индивидуально разработанным технологиям произ</w:t>
      </w:r>
      <w:r>
        <w:rPr>
          <w:rFonts w:ascii="Times New Roman" w:eastAsia="Times New Roman" w:hAnsi="Times New Roman"/>
          <w:color w:val="333333"/>
          <w:sz w:val="28"/>
          <w:szCs w:val="28"/>
          <w:lang w:eastAsia="ru-RU"/>
        </w:rPr>
        <w:t xml:space="preserve">водства, </w:t>
      </w:r>
      <w:r w:rsidRPr="000E42D7">
        <w:rPr>
          <w:rFonts w:ascii="Times New Roman" w:eastAsia="Times New Roman" w:hAnsi="Times New Roman"/>
          <w:color w:val="333333"/>
          <w:sz w:val="28"/>
          <w:szCs w:val="28"/>
          <w:lang w:eastAsia="ru-RU"/>
        </w:rPr>
        <w:t xml:space="preserve">в соответствии со всеми нормами качества от распиловки леса до упаковки готовых изделий. </w:t>
      </w:r>
      <w:r>
        <w:rPr>
          <w:rFonts w:ascii="Times New Roman" w:eastAsia="Times New Roman" w:hAnsi="Times New Roman"/>
          <w:color w:val="333333"/>
          <w:sz w:val="28"/>
          <w:szCs w:val="28"/>
          <w:lang w:eastAsia="ru-RU"/>
        </w:rPr>
        <w:t>Компания</w:t>
      </w:r>
      <w:r w:rsidRPr="000E42D7">
        <w:rPr>
          <w:rFonts w:ascii="Times New Roman" w:eastAsia="Times New Roman" w:hAnsi="Times New Roman"/>
          <w:color w:val="333333"/>
          <w:sz w:val="28"/>
          <w:szCs w:val="28"/>
          <w:lang w:eastAsia="ru-RU"/>
        </w:rPr>
        <w:t xml:space="preserve"> оборудовал</w:t>
      </w:r>
      <w:r>
        <w:rPr>
          <w:rFonts w:ascii="Times New Roman" w:eastAsia="Times New Roman" w:hAnsi="Times New Roman"/>
          <w:color w:val="333333"/>
          <w:sz w:val="28"/>
          <w:szCs w:val="28"/>
          <w:lang w:eastAsia="ru-RU"/>
        </w:rPr>
        <w:t>а</w:t>
      </w:r>
      <w:r w:rsidRPr="000E42D7">
        <w:rPr>
          <w:rFonts w:ascii="Times New Roman" w:eastAsia="Times New Roman" w:hAnsi="Times New Roman"/>
          <w:color w:val="333333"/>
          <w:sz w:val="28"/>
          <w:szCs w:val="28"/>
          <w:lang w:eastAsia="ru-RU"/>
        </w:rPr>
        <w:t xml:space="preserve"> цеха передовым оборудованием, что позволяет квалифицированным специалистам компа</w:t>
      </w:r>
      <w:r>
        <w:rPr>
          <w:rFonts w:ascii="Times New Roman" w:eastAsia="Times New Roman" w:hAnsi="Times New Roman"/>
          <w:color w:val="333333"/>
          <w:sz w:val="28"/>
          <w:szCs w:val="28"/>
          <w:lang w:eastAsia="ru-RU"/>
        </w:rPr>
        <w:t xml:space="preserve">нии </w:t>
      </w:r>
      <w:r w:rsidRPr="000E42D7">
        <w:rPr>
          <w:rFonts w:ascii="Times New Roman" w:eastAsia="Times New Roman" w:hAnsi="Times New Roman"/>
          <w:color w:val="333333"/>
          <w:sz w:val="28"/>
          <w:szCs w:val="28"/>
          <w:lang w:eastAsia="ru-RU"/>
        </w:rPr>
        <w:t xml:space="preserve">выпускать продукцию исключительно высокого качества. </w:t>
      </w:r>
    </w:p>
    <w:p w:rsidR="00D9611A" w:rsidRDefault="006237D5" w:rsidP="00D9611A">
      <w:pPr>
        <w:spacing w:after="0" w:line="360" w:lineRule="auto"/>
        <w:ind w:firstLine="720"/>
        <w:jc w:val="both"/>
        <w:rPr>
          <w:rFonts w:ascii="Times New Roman" w:eastAsia="Times New Roman" w:hAnsi="Times New Roman"/>
          <w:color w:val="333333"/>
          <w:sz w:val="28"/>
          <w:szCs w:val="28"/>
          <w:lang w:eastAsia="ru-RU"/>
        </w:rPr>
      </w:pPr>
      <w:r w:rsidRPr="000E42D7">
        <w:rPr>
          <w:rFonts w:ascii="Times New Roman" w:eastAsia="Times New Roman" w:hAnsi="Times New Roman"/>
          <w:color w:val="333333"/>
          <w:sz w:val="28"/>
          <w:szCs w:val="28"/>
          <w:lang w:eastAsia="ru-RU"/>
        </w:rPr>
        <w:t xml:space="preserve">За последние несколько лет, </w:t>
      </w:r>
      <w:r>
        <w:rPr>
          <w:rFonts w:ascii="Times New Roman" w:eastAsia="Times New Roman" w:hAnsi="Times New Roman"/>
          <w:color w:val="333333"/>
          <w:sz w:val="28"/>
          <w:szCs w:val="28"/>
          <w:lang w:eastAsia="ru-RU"/>
        </w:rPr>
        <w:t>компания ЗАО «Стимул»</w:t>
      </w:r>
      <w:r w:rsidRPr="000E42D7">
        <w:rPr>
          <w:rFonts w:ascii="Times New Roman" w:eastAsia="Times New Roman" w:hAnsi="Times New Roman"/>
          <w:color w:val="333333"/>
          <w:sz w:val="28"/>
          <w:szCs w:val="28"/>
          <w:lang w:eastAsia="ru-RU"/>
        </w:rPr>
        <w:t xml:space="preserve"> зарекомендовала себя как динамично развивающаяся компания</w:t>
      </w:r>
      <w:r w:rsidR="00D9611A">
        <w:rPr>
          <w:rFonts w:ascii="Times New Roman" w:eastAsia="Times New Roman" w:hAnsi="Times New Roman"/>
          <w:color w:val="333333"/>
          <w:sz w:val="28"/>
          <w:szCs w:val="28"/>
          <w:lang w:eastAsia="ru-RU"/>
        </w:rPr>
        <w:t>.</w:t>
      </w:r>
      <w:r w:rsidRPr="000E42D7">
        <w:rPr>
          <w:rFonts w:ascii="Times New Roman" w:eastAsia="Times New Roman" w:hAnsi="Times New Roman"/>
          <w:color w:val="333333"/>
          <w:sz w:val="28"/>
          <w:szCs w:val="28"/>
          <w:lang w:eastAsia="ru-RU"/>
        </w:rPr>
        <w:t xml:space="preserve"> С момента основа</w:t>
      </w:r>
      <w:r w:rsidR="00D9611A">
        <w:rPr>
          <w:rFonts w:ascii="Times New Roman" w:eastAsia="Times New Roman" w:hAnsi="Times New Roman"/>
          <w:color w:val="333333"/>
          <w:sz w:val="28"/>
          <w:szCs w:val="28"/>
          <w:lang w:eastAsia="ru-RU"/>
        </w:rPr>
        <w:t>ния компании</w:t>
      </w:r>
      <w:r w:rsidRPr="000E42D7">
        <w:rPr>
          <w:rFonts w:ascii="Times New Roman" w:eastAsia="Times New Roman" w:hAnsi="Times New Roman"/>
          <w:color w:val="333333"/>
          <w:sz w:val="28"/>
          <w:szCs w:val="28"/>
          <w:lang w:eastAsia="ru-RU"/>
        </w:rPr>
        <w:t>, усилия руководства были направлены на создание мебельного производства, ориентированного на передовые технологии, большое внимание уделялось и уделяется на расширение ассортимента продукции в лучших дизайнер</w:t>
      </w:r>
      <w:r w:rsidR="00D9611A">
        <w:rPr>
          <w:rFonts w:ascii="Times New Roman" w:eastAsia="Times New Roman" w:hAnsi="Times New Roman"/>
          <w:color w:val="333333"/>
          <w:sz w:val="28"/>
          <w:szCs w:val="28"/>
          <w:lang w:eastAsia="ru-RU"/>
        </w:rPr>
        <w:t>ских традициях.</w:t>
      </w:r>
    </w:p>
    <w:p w:rsidR="00D9611A" w:rsidRDefault="006237D5" w:rsidP="00D9611A">
      <w:pPr>
        <w:spacing w:after="0" w:line="360" w:lineRule="auto"/>
        <w:ind w:firstLine="720"/>
        <w:jc w:val="both"/>
        <w:rPr>
          <w:rFonts w:ascii="Times New Roman" w:eastAsia="Times New Roman" w:hAnsi="Times New Roman"/>
          <w:color w:val="333333"/>
          <w:sz w:val="28"/>
          <w:szCs w:val="28"/>
          <w:lang w:eastAsia="ru-RU"/>
        </w:rPr>
      </w:pPr>
      <w:r w:rsidRPr="000E42D7">
        <w:rPr>
          <w:rFonts w:ascii="Times New Roman" w:eastAsia="Times New Roman" w:hAnsi="Times New Roman"/>
          <w:color w:val="333333"/>
          <w:sz w:val="28"/>
          <w:szCs w:val="28"/>
          <w:lang w:eastAsia="ru-RU"/>
        </w:rPr>
        <w:t xml:space="preserve">Штат компании, производитель мебели, состоит из высококвалифицированных специалистов, работающих на производстве мебели, творческого дизайнерского коллектива, основу </w:t>
      </w:r>
      <w:r w:rsidR="00D9611A">
        <w:rPr>
          <w:rFonts w:ascii="Times New Roman" w:eastAsia="Times New Roman" w:hAnsi="Times New Roman"/>
          <w:color w:val="333333"/>
          <w:sz w:val="28"/>
          <w:szCs w:val="28"/>
          <w:lang w:eastAsia="ru-RU"/>
        </w:rPr>
        <w:t>которого составляют сотрудники,</w:t>
      </w:r>
      <w:r w:rsidRPr="000E42D7">
        <w:rPr>
          <w:rFonts w:ascii="Times New Roman" w:eastAsia="Times New Roman" w:hAnsi="Times New Roman"/>
          <w:color w:val="333333"/>
          <w:sz w:val="28"/>
          <w:szCs w:val="28"/>
          <w:lang w:eastAsia="ru-RU"/>
        </w:rPr>
        <w:t xml:space="preserve"> работающие с первых дней существования компании, с самого начала производства мебели. Постоянный штат сотрудников, производителя мебели, состоит более чем из 70-ти специалистов различного уровня. </w:t>
      </w:r>
    </w:p>
    <w:p w:rsidR="00D9611A" w:rsidRDefault="00D9611A" w:rsidP="00D9611A">
      <w:pPr>
        <w:spacing w:after="0" w:line="360" w:lineRule="auto"/>
        <w:ind w:firstLine="720"/>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Компания</w:t>
      </w:r>
      <w:r w:rsidR="006237D5" w:rsidRPr="000E42D7">
        <w:rPr>
          <w:rFonts w:ascii="Times New Roman" w:eastAsia="Times New Roman" w:hAnsi="Times New Roman"/>
          <w:color w:val="333333"/>
          <w:sz w:val="28"/>
          <w:szCs w:val="28"/>
          <w:lang w:eastAsia="ru-RU"/>
        </w:rPr>
        <w:t xml:space="preserve"> занимается постоянным изучением потребительского спроса, что позволяет создавать красивые, надежные, функциональные предметы мебели. Основным материалом для производства мебели служит сосна, лёгкая, недорогая и создающая приятную атмосферу в помещении древеси</w:t>
      </w:r>
      <w:r>
        <w:rPr>
          <w:rFonts w:ascii="Times New Roman" w:eastAsia="Times New Roman" w:hAnsi="Times New Roman"/>
          <w:color w:val="333333"/>
          <w:sz w:val="28"/>
          <w:szCs w:val="28"/>
          <w:lang w:eastAsia="ru-RU"/>
        </w:rPr>
        <w:t>на</w:t>
      </w:r>
      <w:r w:rsidR="006237D5" w:rsidRPr="000E42D7">
        <w:rPr>
          <w:rFonts w:ascii="Times New Roman" w:eastAsia="Times New Roman" w:hAnsi="Times New Roman"/>
          <w:color w:val="333333"/>
          <w:sz w:val="28"/>
          <w:szCs w:val="28"/>
          <w:lang w:eastAsia="ru-RU"/>
        </w:rPr>
        <w:t>.</w:t>
      </w:r>
    </w:p>
    <w:p w:rsidR="006237D5" w:rsidRPr="000E42D7" w:rsidRDefault="006237D5" w:rsidP="00D9611A">
      <w:pPr>
        <w:spacing w:after="0" w:line="360" w:lineRule="auto"/>
        <w:ind w:firstLine="720"/>
        <w:jc w:val="both"/>
        <w:rPr>
          <w:rFonts w:ascii="Times New Roman" w:eastAsia="Times New Roman" w:hAnsi="Times New Roman"/>
          <w:color w:val="333333"/>
          <w:sz w:val="28"/>
          <w:szCs w:val="28"/>
          <w:lang w:eastAsia="ru-RU"/>
        </w:rPr>
      </w:pPr>
      <w:r w:rsidRPr="000E42D7">
        <w:rPr>
          <w:rFonts w:ascii="Times New Roman" w:eastAsia="Times New Roman" w:hAnsi="Times New Roman"/>
          <w:color w:val="333333"/>
          <w:sz w:val="28"/>
          <w:szCs w:val="28"/>
          <w:lang w:eastAsia="ru-RU"/>
        </w:rPr>
        <w:t>Производитель мебели - вся продукция производителя, мебельной фабрики Фокина, выпускается на импортном оборудовании с использованием высококачественных и экологически чистых материалов. Все детали при производстве мебели из сосны изготовлены из массива высокого качества</w:t>
      </w:r>
      <w:r w:rsidR="00D9611A">
        <w:rPr>
          <w:rFonts w:ascii="Times New Roman" w:eastAsia="Times New Roman" w:hAnsi="Times New Roman"/>
          <w:color w:val="333333"/>
          <w:sz w:val="28"/>
          <w:szCs w:val="28"/>
          <w:lang w:eastAsia="ru-RU"/>
        </w:rPr>
        <w:t>.</w:t>
      </w:r>
    </w:p>
    <w:p w:rsidR="006237D5" w:rsidRPr="000E42D7" w:rsidRDefault="006237D5" w:rsidP="006237D5">
      <w:pPr>
        <w:spacing w:before="224" w:after="224" w:line="360" w:lineRule="auto"/>
        <w:jc w:val="both"/>
        <w:rPr>
          <w:rFonts w:ascii="Times New Roman" w:eastAsia="Times New Roman" w:hAnsi="Times New Roman"/>
          <w:color w:val="333333"/>
          <w:sz w:val="28"/>
          <w:szCs w:val="28"/>
          <w:lang w:eastAsia="ru-RU"/>
        </w:rPr>
      </w:pPr>
      <w:r w:rsidRPr="000E42D7">
        <w:rPr>
          <w:rFonts w:ascii="Times New Roman" w:eastAsia="Times New Roman" w:hAnsi="Times New Roman"/>
          <w:b/>
          <w:bCs/>
          <w:color w:val="333333"/>
          <w:sz w:val="28"/>
          <w:szCs w:val="28"/>
          <w:lang w:eastAsia="ru-RU"/>
        </w:rPr>
        <w:t xml:space="preserve">Основные преимущества </w:t>
      </w:r>
      <w:r w:rsidR="00AC0425">
        <w:rPr>
          <w:rFonts w:ascii="Times New Roman" w:eastAsia="Times New Roman" w:hAnsi="Times New Roman"/>
          <w:b/>
          <w:bCs/>
          <w:color w:val="333333"/>
          <w:sz w:val="28"/>
          <w:szCs w:val="28"/>
          <w:lang w:eastAsia="ru-RU"/>
        </w:rPr>
        <w:t>компании ЗАО «Стимул»:</w:t>
      </w:r>
    </w:p>
    <w:p w:rsidR="006237D5" w:rsidRPr="000E42D7" w:rsidRDefault="006237D5" w:rsidP="006237D5">
      <w:pPr>
        <w:numPr>
          <w:ilvl w:val="0"/>
          <w:numId w:val="32"/>
        </w:numPr>
        <w:spacing w:before="100" w:beforeAutospacing="1" w:after="100" w:afterAutospacing="1" w:line="360" w:lineRule="auto"/>
        <w:ind w:left="0"/>
        <w:jc w:val="both"/>
        <w:rPr>
          <w:rFonts w:ascii="Times New Roman" w:eastAsia="Times New Roman" w:hAnsi="Times New Roman"/>
          <w:color w:val="333333"/>
          <w:sz w:val="28"/>
          <w:szCs w:val="28"/>
          <w:lang w:eastAsia="ru-RU"/>
        </w:rPr>
      </w:pPr>
      <w:r w:rsidRPr="000E42D7">
        <w:rPr>
          <w:rFonts w:ascii="Times New Roman" w:eastAsia="Times New Roman" w:hAnsi="Times New Roman"/>
          <w:color w:val="333333"/>
          <w:sz w:val="28"/>
          <w:szCs w:val="28"/>
          <w:lang w:eastAsia="ru-RU"/>
        </w:rPr>
        <w:t xml:space="preserve">разнообразие дизайнерских разработок; </w:t>
      </w:r>
    </w:p>
    <w:p w:rsidR="006237D5" w:rsidRPr="000E42D7" w:rsidRDefault="006237D5" w:rsidP="006237D5">
      <w:pPr>
        <w:numPr>
          <w:ilvl w:val="0"/>
          <w:numId w:val="32"/>
        </w:numPr>
        <w:spacing w:before="100" w:beforeAutospacing="1" w:after="100" w:afterAutospacing="1" w:line="360" w:lineRule="auto"/>
        <w:ind w:left="0"/>
        <w:jc w:val="both"/>
        <w:rPr>
          <w:rFonts w:ascii="Times New Roman" w:eastAsia="Times New Roman" w:hAnsi="Times New Roman"/>
          <w:color w:val="333333"/>
          <w:sz w:val="28"/>
          <w:szCs w:val="28"/>
          <w:lang w:eastAsia="ru-RU"/>
        </w:rPr>
      </w:pPr>
      <w:r w:rsidRPr="000E42D7">
        <w:rPr>
          <w:rFonts w:ascii="Times New Roman" w:eastAsia="Times New Roman" w:hAnsi="Times New Roman"/>
          <w:color w:val="333333"/>
          <w:sz w:val="28"/>
          <w:szCs w:val="28"/>
          <w:lang w:eastAsia="ru-RU"/>
        </w:rPr>
        <w:t xml:space="preserve">соотношение цены и качества продукции; </w:t>
      </w:r>
    </w:p>
    <w:p w:rsidR="006237D5" w:rsidRPr="000E42D7" w:rsidRDefault="006237D5" w:rsidP="006237D5">
      <w:pPr>
        <w:numPr>
          <w:ilvl w:val="0"/>
          <w:numId w:val="32"/>
        </w:numPr>
        <w:spacing w:before="100" w:beforeAutospacing="1" w:after="100" w:afterAutospacing="1" w:line="360" w:lineRule="auto"/>
        <w:ind w:left="0"/>
        <w:jc w:val="both"/>
        <w:rPr>
          <w:rFonts w:ascii="Times New Roman" w:eastAsia="Times New Roman" w:hAnsi="Times New Roman"/>
          <w:color w:val="333333"/>
          <w:sz w:val="28"/>
          <w:szCs w:val="28"/>
          <w:lang w:eastAsia="ru-RU"/>
        </w:rPr>
      </w:pPr>
      <w:r w:rsidRPr="000E42D7">
        <w:rPr>
          <w:rFonts w:ascii="Times New Roman" w:eastAsia="Times New Roman" w:hAnsi="Times New Roman"/>
          <w:color w:val="333333"/>
          <w:sz w:val="28"/>
          <w:szCs w:val="28"/>
          <w:lang w:eastAsia="ru-RU"/>
        </w:rPr>
        <w:t xml:space="preserve">богатый ассортимент; </w:t>
      </w:r>
    </w:p>
    <w:p w:rsidR="006237D5" w:rsidRPr="000E42D7" w:rsidRDefault="006237D5" w:rsidP="006237D5">
      <w:pPr>
        <w:numPr>
          <w:ilvl w:val="0"/>
          <w:numId w:val="32"/>
        </w:numPr>
        <w:spacing w:before="100" w:beforeAutospacing="1" w:after="100" w:afterAutospacing="1" w:line="360" w:lineRule="auto"/>
        <w:ind w:left="0"/>
        <w:jc w:val="both"/>
        <w:rPr>
          <w:rFonts w:ascii="Times New Roman" w:eastAsia="Times New Roman" w:hAnsi="Times New Roman"/>
          <w:color w:val="333333"/>
          <w:sz w:val="28"/>
          <w:szCs w:val="28"/>
          <w:lang w:eastAsia="ru-RU"/>
        </w:rPr>
      </w:pPr>
      <w:r w:rsidRPr="000E42D7">
        <w:rPr>
          <w:rFonts w:ascii="Times New Roman" w:eastAsia="Times New Roman" w:hAnsi="Times New Roman"/>
          <w:color w:val="333333"/>
          <w:sz w:val="28"/>
          <w:szCs w:val="28"/>
          <w:lang w:eastAsia="ru-RU"/>
        </w:rPr>
        <w:t xml:space="preserve">функциональность и безопасность; </w:t>
      </w:r>
    </w:p>
    <w:p w:rsidR="006237D5" w:rsidRPr="000E42D7" w:rsidRDefault="006237D5" w:rsidP="006237D5">
      <w:pPr>
        <w:numPr>
          <w:ilvl w:val="0"/>
          <w:numId w:val="32"/>
        </w:numPr>
        <w:spacing w:before="100" w:beforeAutospacing="1" w:after="100" w:afterAutospacing="1" w:line="360" w:lineRule="auto"/>
        <w:ind w:left="0"/>
        <w:jc w:val="both"/>
        <w:rPr>
          <w:rFonts w:ascii="Times New Roman" w:eastAsia="Times New Roman" w:hAnsi="Times New Roman"/>
          <w:color w:val="333333"/>
          <w:sz w:val="28"/>
          <w:szCs w:val="28"/>
          <w:lang w:eastAsia="ru-RU"/>
        </w:rPr>
      </w:pPr>
      <w:r w:rsidRPr="000E42D7">
        <w:rPr>
          <w:rFonts w:ascii="Times New Roman" w:eastAsia="Times New Roman" w:hAnsi="Times New Roman"/>
          <w:color w:val="333333"/>
          <w:sz w:val="28"/>
          <w:szCs w:val="28"/>
          <w:lang w:eastAsia="ru-RU"/>
        </w:rPr>
        <w:t xml:space="preserve">легкая сборка и установка; </w:t>
      </w:r>
    </w:p>
    <w:p w:rsidR="006237D5" w:rsidRPr="000E42D7" w:rsidRDefault="006237D5" w:rsidP="006237D5">
      <w:pPr>
        <w:numPr>
          <w:ilvl w:val="0"/>
          <w:numId w:val="32"/>
        </w:numPr>
        <w:spacing w:before="100" w:beforeAutospacing="1" w:after="100" w:afterAutospacing="1" w:line="360" w:lineRule="auto"/>
        <w:ind w:left="0"/>
        <w:jc w:val="both"/>
        <w:rPr>
          <w:rFonts w:ascii="Times New Roman" w:eastAsia="Times New Roman" w:hAnsi="Times New Roman"/>
          <w:color w:val="333333"/>
          <w:sz w:val="28"/>
          <w:szCs w:val="28"/>
          <w:lang w:eastAsia="ru-RU"/>
        </w:rPr>
      </w:pPr>
      <w:r w:rsidRPr="000E42D7">
        <w:rPr>
          <w:rFonts w:ascii="Times New Roman" w:eastAsia="Times New Roman" w:hAnsi="Times New Roman"/>
          <w:color w:val="333333"/>
          <w:sz w:val="28"/>
          <w:szCs w:val="28"/>
          <w:lang w:eastAsia="ru-RU"/>
        </w:rPr>
        <w:t xml:space="preserve">длительный срок эксплуатации; </w:t>
      </w:r>
    </w:p>
    <w:p w:rsidR="00D9611A" w:rsidRPr="00D9611A" w:rsidRDefault="006237D5" w:rsidP="00D9611A">
      <w:pPr>
        <w:numPr>
          <w:ilvl w:val="0"/>
          <w:numId w:val="32"/>
        </w:numPr>
        <w:spacing w:before="100" w:beforeAutospacing="1" w:after="100" w:afterAutospacing="1" w:line="360" w:lineRule="auto"/>
        <w:ind w:left="0"/>
        <w:jc w:val="both"/>
        <w:rPr>
          <w:rFonts w:ascii="Times New Roman" w:eastAsia="Times New Roman" w:hAnsi="Times New Roman"/>
          <w:color w:val="333333"/>
          <w:sz w:val="28"/>
          <w:szCs w:val="28"/>
          <w:lang w:eastAsia="ru-RU"/>
        </w:rPr>
      </w:pPr>
      <w:r w:rsidRPr="000E42D7">
        <w:rPr>
          <w:rFonts w:ascii="Times New Roman" w:eastAsia="Times New Roman" w:hAnsi="Times New Roman"/>
          <w:color w:val="333333"/>
          <w:sz w:val="28"/>
          <w:szCs w:val="28"/>
          <w:lang w:eastAsia="ru-RU"/>
        </w:rPr>
        <w:t xml:space="preserve">экологичность материалов; </w:t>
      </w:r>
    </w:p>
    <w:p w:rsidR="00D9611A" w:rsidRPr="00D9611A" w:rsidRDefault="00D9611A" w:rsidP="00AC0425">
      <w:pPr>
        <w:spacing w:after="0" w:line="360" w:lineRule="auto"/>
        <w:jc w:val="both"/>
        <w:rPr>
          <w:rFonts w:ascii="Times New Roman" w:hAnsi="Times New Roman"/>
          <w:b/>
          <w:i/>
          <w:sz w:val="28"/>
          <w:szCs w:val="28"/>
        </w:rPr>
      </w:pPr>
      <w:r w:rsidRPr="00D9611A">
        <w:rPr>
          <w:rFonts w:ascii="Times New Roman" w:hAnsi="Times New Roman"/>
          <w:b/>
          <w:i/>
          <w:sz w:val="28"/>
          <w:szCs w:val="28"/>
        </w:rPr>
        <w:t>Миссия компании</w:t>
      </w:r>
    </w:p>
    <w:p w:rsidR="00D9611A" w:rsidRPr="00D9611A" w:rsidRDefault="00D9611A" w:rsidP="00AC0425">
      <w:pPr>
        <w:pStyle w:val="aff6"/>
        <w:shd w:val="clear" w:color="auto" w:fill="FFFFFF"/>
        <w:spacing w:before="0" w:beforeAutospacing="0" w:after="0" w:afterAutospacing="0" w:line="360" w:lineRule="auto"/>
        <w:ind w:firstLine="720"/>
        <w:jc w:val="both"/>
        <w:rPr>
          <w:sz w:val="28"/>
          <w:szCs w:val="28"/>
          <w:lang w:val="ru-RU"/>
        </w:rPr>
      </w:pPr>
      <w:r>
        <w:rPr>
          <w:sz w:val="28"/>
          <w:szCs w:val="28"/>
          <w:lang w:val="ru-RU"/>
        </w:rPr>
        <w:t>ЗАО «Стимул</w:t>
      </w:r>
      <w:r w:rsidRPr="00D9611A">
        <w:rPr>
          <w:sz w:val="28"/>
          <w:szCs w:val="28"/>
          <w:lang w:val="ru-RU"/>
        </w:rPr>
        <w:t>» во взаимоотношениях с партнерами по бизнесу, с потребителями, с финансовыми и общественными институтами неукоснительно придерживается принципов деловой этики, рассматривая свою репутацию как один из наиболее весомых активов. Поддерживаются конструктивные партнерские отношения с поставщиками, покупателями, органами власти и всеми заинтересованными группами общества.</w:t>
      </w:r>
    </w:p>
    <w:p w:rsidR="00D9611A" w:rsidRPr="00D9611A" w:rsidRDefault="00D9611A" w:rsidP="00D9611A">
      <w:pPr>
        <w:pStyle w:val="aff6"/>
        <w:shd w:val="clear" w:color="auto" w:fill="FFFFFF"/>
        <w:spacing w:before="0" w:beforeAutospacing="0" w:after="0" w:afterAutospacing="0" w:line="360" w:lineRule="auto"/>
        <w:ind w:firstLine="720"/>
        <w:jc w:val="both"/>
        <w:rPr>
          <w:sz w:val="28"/>
          <w:szCs w:val="28"/>
          <w:lang w:val="ru-RU"/>
        </w:rPr>
      </w:pPr>
      <w:r>
        <w:rPr>
          <w:sz w:val="28"/>
          <w:szCs w:val="28"/>
          <w:lang w:val="ru-RU"/>
        </w:rPr>
        <w:t>ЗАО «Стимул</w:t>
      </w:r>
      <w:r w:rsidRPr="00D9611A">
        <w:rPr>
          <w:sz w:val="28"/>
          <w:szCs w:val="28"/>
          <w:lang w:val="ru-RU"/>
        </w:rPr>
        <w:t>» стремится к тому, чтобы уровень промышленной и экологической безопасности соответствовал требованиям законодательства, и делает все возможное для максимального снижения уровня неблагоприятного воздействия на окружающую среду и здоровье человека.</w:t>
      </w:r>
    </w:p>
    <w:p w:rsidR="008F78A1" w:rsidRDefault="00D9611A" w:rsidP="00AC0425">
      <w:pPr>
        <w:spacing w:after="0" w:line="360" w:lineRule="auto"/>
        <w:jc w:val="both"/>
        <w:rPr>
          <w:rFonts w:ascii="Times New Roman" w:hAnsi="Times New Roman"/>
          <w:b/>
          <w:i/>
          <w:sz w:val="28"/>
          <w:szCs w:val="28"/>
        </w:rPr>
      </w:pPr>
      <w:r w:rsidRPr="00D9611A">
        <w:rPr>
          <w:rFonts w:ascii="Times New Roman" w:hAnsi="Times New Roman"/>
          <w:b/>
          <w:i/>
          <w:sz w:val="28"/>
          <w:szCs w:val="28"/>
        </w:rPr>
        <w:t>Стратегия компании</w:t>
      </w:r>
    </w:p>
    <w:p w:rsidR="00D9611A" w:rsidRDefault="00D9611A" w:rsidP="008F78A1">
      <w:pPr>
        <w:spacing w:after="0" w:line="360" w:lineRule="auto"/>
        <w:ind w:firstLine="720"/>
        <w:jc w:val="both"/>
        <w:rPr>
          <w:rFonts w:ascii="Times New Roman" w:hAnsi="Times New Roman"/>
          <w:i/>
          <w:sz w:val="28"/>
          <w:szCs w:val="28"/>
        </w:rPr>
      </w:pPr>
      <w:r w:rsidRPr="00D9611A">
        <w:rPr>
          <w:rFonts w:ascii="Times New Roman" w:hAnsi="Times New Roman"/>
          <w:i/>
          <w:sz w:val="28"/>
          <w:szCs w:val="28"/>
        </w:rPr>
        <w:t xml:space="preserve">Основными элементами стратегии развития </w:t>
      </w:r>
      <w:r w:rsidR="008F78A1" w:rsidRPr="008F78A1">
        <w:rPr>
          <w:rFonts w:ascii="Times New Roman" w:hAnsi="Times New Roman"/>
          <w:i/>
          <w:sz w:val="28"/>
          <w:szCs w:val="28"/>
        </w:rPr>
        <w:t>ЗАО «Стимул»</w:t>
      </w:r>
      <w:r w:rsidR="008F78A1" w:rsidRPr="00D9611A">
        <w:rPr>
          <w:rFonts w:ascii="Times New Roman" w:hAnsi="Times New Roman"/>
          <w:sz w:val="28"/>
          <w:szCs w:val="28"/>
        </w:rPr>
        <w:t xml:space="preserve"> </w:t>
      </w:r>
      <w:r w:rsidRPr="00D9611A">
        <w:rPr>
          <w:rFonts w:ascii="Times New Roman" w:hAnsi="Times New Roman"/>
          <w:i/>
          <w:sz w:val="28"/>
          <w:szCs w:val="28"/>
        </w:rPr>
        <w:t>являются:</w:t>
      </w:r>
    </w:p>
    <w:p w:rsidR="008F78A1" w:rsidRPr="00D9611A" w:rsidRDefault="008F78A1" w:rsidP="008F78A1">
      <w:pPr>
        <w:pStyle w:val="aff6"/>
        <w:numPr>
          <w:ilvl w:val="0"/>
          <w:numId w:val="34"/>
        </w:numPr>
        <w:shd w:val="clear" w:color="auto" w:fill="FFFFFF"/>
        <w:spacing w:before="0" w:beforeAutospacing="0" w:after="0" w:afterAutospacing="0" w:line="360" w:lineRule="auto"/>
        <w:jc w:val="both"/>
        <w:rPr>
          <w:sz w:val="28"/>
          <w:szCs w:val="28"/>
          <w:lang w:val="ru-RU"/>
        </w:rPr>
      </w:pPr>
      <w:r w:rsidRPr="00D9611A">
        <w:rPr>
          <w:sz w:val="28"/>
          <w:szCs w:val="28"/>
          <w:lang w:val="ru-RU"/>
        </w:rPr>
        <w:t>увеличение производственных мощностей и расширение сферы деятельности в сторону производства продукции высоких переделов</w:t>
      </w:r>
    </w:p>
    <w:p w:rsidR="008F78A1" w:rsidRPr="00D9611A" w:rsidRDefault="008F78A1" w:rsidP="008F78A1">
      <w:pPr>
        <w:pStyle w:val="aff6"/>
        <w:numPr>
          <w:ilvl w:val="0"/>
          <w:numId w:val="34"/>
        </w:numPr>
        <w:shd w:val="clear" w:color="auto" w:fill="FFFFFF"/>
        <w:spacing w:line="360" w:lineRule="auto"/>
        <w:ind w:right="164"/>
        <w:jc w:val="both"/>
        <w:rPr>
          <w:sz w:val="28"/>
          <w:szCs w:val="28"/>
          <w:lang w:val="ru-RU"/>
        </w:rPr>
      </w:pPr>
      <w:r w:rsidRPr="00D9611A">
        <w:rPr>
          <w:sz w:val="28"/>
          <w:szCs w:val="28"/>
          <w:lang w:val="ru-RU"/>
        </w:rPr>
        <w:t>повышение эффективности сбыта продукции за счет экспорта и прямых продаж конечным потребителям, на основе взвешенной ценовой политики и осуществления комплекса мер по расширению рынка своей продукции;</w:t>
      </w:r>
    </w:p>
    <w:p w:rsidR="008F78A1" w:rsidRPr="008F78A1" w:rsidRDefault="008F78A1" w:rsidP="008F78A1">
      <w:pPr>
        <w:numPr>
          <w:ilvl w:val="0"/>
          <w:numId w:val="34"/>
        </w:numPr>
        <w:spacing w:after="0" w:line="360" w:lineRule="auto"/>
        <w:jc w:val="both"/>
        <w:rPr>
          <w:rFonts w:ascii="Times New Roman" w:hAnsi="Times New Roman"/>
          <w:b/>
          <w:sz w:val="28"/>
          <w:szCs w:val="28"/>
        </w:rPr>
      </w:pPr>
      <w:r w:rsidRPr="00D9611A">
        <w:rPr>
          <w:rFonts w:ascii="Times New Roman" w:hAnsi="Times New Roman"/>
          <w:sz w:val="28"/>
          <w:szCs w:val="28"/>
        </w:rPr>
        <w:t>активизация многостороннего сотрудничества с международными финансовыми институтами с целью получения доступа к дешевым кредитным ресурсам и новым финансовым инструментам</w:t>
      </w:r>
      <w:r>
        <w:rPr>
          <w:rFonts w:ascii="Times New Roman" w:hAnsi="Times New Roman"/>
          <w:sz w:val="28"/>
          <w:szCs w:val="28"/>
        </w:rPr>
        <w:t>.</w:t>
      </w:r>
    </w:p>
    <w:p w:rsidR="008F78A1" w:rsidRDefault="008F78A1" w:rsidP="008F78A1">
      <w:pPr>
        <w:spacing w:after="0" w:line="360" w:lineRule="auto"/>
        <w:jc w:val="both"/>
        <w:rPr>
          <w:rFonts w:ascii="Times New Roman" w:hAnsi="Times New Roman"/>
          <w:sz w:val="28"/>
          <w:szCs w:val="28"/>
        </w:rPr>
      </w:pPr>
    </w:p>
    <w:p w:rsidR="00B77025" w:rsidRPr="00AC0425" w:rsidRDefault="008F78A1" w:rsidP="00B77025">
      <w:pPr>
        <w:pStyle w:val="2"/>
        <w:spacing w:before="0" w:after="0" w:line="360" w:lineRule="auto"/>
        <w:jc w:val="both"/>
        <w:rPr>
          <w:rFonts w:ascii="Times New Roman" w:hAnsi="Times New Roman"/>
          <w:i/>
          <w:color w:val="auto"/>
          <w:szCs w:val="28"/>
        </w:rPr>
      </w:pPr>
      <w:bookmarkStart w:id="1" w:name="_Toc195287214"/>
      <w:r w:rsidRPr="00AC0425">
        <w:rPr>
          <w:rFonts w:ascii="Times New Roman" w:hAnsi="Times New Roman"/>
          <w:i/>
          <w:color w:val="auto"/>
          <w:szCs w:val="28"/>
        </w:rPr>
        <w:t>Система автоматизации</w:t>
      </w:r>
      <w:bookmarkEnd w:id="1"/>
    </w:p>
    <w:p w:rsidR="008F78A1" w:rsidRPr="008F78A1" w:rsidRDefault="008F78A1" w:rsidP="00B77025">
      <w:pPr>
        <w:pStyle w:val="2"/>
        <w:spacing w:before="0" w:after="0" w:line="360" w:lineRule="auto"/>
        <w:ind w:firstLine="720"/>
        <w:jc w:val="both"/>
        <w:rPr>
          <w:rFonts w:ascii="Times New Roman" w:hAnsi="Times New Roman"/>
          <w:color w:val="auto"/>
          <w:szCs w:val="28"/>
        </w:rPr>
      </w:pPr>
      <w:r w:rsidRPr="00B77025">
        <w:rPr>
          <w:rFonts w:ascii="Times New Roman" w:hAnsi="Times New Roman"/>
          <w:b w:val="0"/>
          <w:color w:val="auto"/>
          <w:szCs w:val="28"/>
        </w:rPr>
        <w:t xml:space="preserve">В компании используется программный продукт 1С Бухгалтерия 8.0 - универсальная программа массового назначения для автоматизации бухгалтерского и налогового учета, включая подготовку обязательной (регламентированной) отчетности,- и  </w:t>
      </w:r>
      <w:r w:rsidRPr="00B77025">
        <w:rPr>
          <w:rFonts w:ascii="Times New Roman" w:hAnsi="Times New Roman"/>
          <w:b w:val="0"/>
          <w:color w:val="auto"/>
          <w:szCs w:val="28"/>
          <w:lang w:eastAsia="ru-RU"/>
        </w:rPr>
        <w:t>"1С:Управление торговлей 8" — это современный инструмент повышения эффективности бизнеса торгового предприятия</w:t>
      </w:r>
      <w:r w:rsidR="00B77025" w:rsidRPr="00B77025">
        <w:rPr>
          <w:rFonts w:ascii="Times New Roman" w:hAnsi="Times New Roman"/>
          <w:b w:val="0"/>
          <w:color w:val="auto"/>
          <w:szCs w:val="28"/>
          <w:lang w:eastAsia="ru-RU"/>
        </w:rPr>
        <w:t>, п</w:t>
      </w:r>
      <w:r w:rsidRPr="008F78A1">
        <w:rPr>
          <w:rFonts w:ascii="Times New Roman" w:hAnsi="Times New Roman"/>
          <w:b w:val="0"/>
          <w:color w:val="auto"/>
          <w:szCs w:val="28"/>
          <w:lang w:eastAsia="ru-RU"/>
        </w:rPr>
        <w:t>рикладное решение</w:t>
      </w:r>
      <w:r w:rsidR="00B77025" w:rsidRPr="00B77025">
        <w:rPr>
          <w:rFonts w:ascii="Times New Roman" w:hAnsi="Times New Roman"/>
          <w:b w:val="0"/>
          <w:color w:val="auto"/>
          <w:szCs w:val="28"/>
          <w:lang w:eastAsia="ru-RU"/>
        </w:rPr>
        <w:t xml:space="preserve"> </w:t>
      </w:r>
      <w:r w:rsidRPr="008F78A1">
        <w:rPr>
          <w:rFonts w:ascii="Times New Roman" w:hAnsi="Times New Roman"/>
          <w:b w:val="0"/>
          <w:color w:val="auto"/>
          <w:szCs w:val="28"/>
          <w:lang w:eastAsia="ru-RU"/>
        </w:rPr>
        <w:t xml:space="preserve"> позволяет в комплексе автоматизировать задачи оперативного и управленческого учета, анализа и планирования торговых операций, обеспечивая тем самым эффективное управление предприятием.</w:t>
      </w:r>
      <w:r w:rsidRPr="008F78A1">
        <w:rPr>
          <w:rFonts w:ascii="Times New Roman" w:hAnsi="Times New Roman"/>
          <w:b w:val="0"/>
          <w:szCs w:val="28"/>
          <w:lang w:eastAsia="ru-RU"/>
        </w:rPr>
        <w:t xml:space="preserve"> </w:t>
      </w:r>
    </w:p>
    <w:p w:rsidR="008F78A1" w:rsidRPr="008F78A1" w:rsidRDefault="008F78A1" w:rsidP="008F78A1">
      <w:pPr>
        <w:pStyle w:val="2"/>
        <w:spacing w:before="0" w:after="0" w:line="360" w:lineRule="auto"/>
        <w:ind w:firstLine="720"/>
        <w:jc w:val="both"/>
        <w:rPr>
          <w:rFonts w:ascii="Times New Roman" w:hAnsi="Times New Roman"/>
          <w:b w:val="0"/>
          <w:color w:val="auto"/>
          <w:szCs w:val="28"/>
        </w:rPr>
      </w:pPr>
      <w:r w:rsidRPr="008F78A1">
        <w:rPr>
          <w:rFonts w:ascii="Times New Roman" w:hAnsi="Times New Roman"/>
          <w:b w:val="0"/>
          <w:color w:val="auto"/>
          <w:szCs w:val="28"/>
        </w:rPr>
        <w:t xml:space="preserve">Рабочие бумаги представляют собой </w:t>
      </w:r>
      <w:r w:rsidR="00B77025">
        <w:rPr>
          <w:rFonts w:ascii="Times New Roman" w:hAnsi="Times New Roman"/>
          <w:b w:val="0"/>
          <w:color w:val="auto"/>
          <w:szCs w:val="28"/>
        </w:rPr>
        <w:t>файлы в Excel, Word, PowerPoint.</w:t>
      </w:r>
    </w:p>
    <w:p w:rsidR="00CB6828" w:rsidRPr="003F3A47" w:rsidRDefault="00E404DB" w:rsidP="003F3A47">
      <w:pPr>
        <w:pStyle w:val="aff6"/>
        <w:shd w:val="clear" w:color="auto" w:fill="FFFFFF"/>
        <w:spacing w:line="360" w:lineRule="auto"/>
        <w:ind w:left="360" w:right="164"/>
        <w:jc w:val="both"/>
        <w:rPr>
          <w:sz w:val="28"/>
          <w:szCs w:val="28"/>
          <w:lang w:val="ru-RU"/>
        </w:rPr>
      </w:pPr>
      <w:r>
        <w:pict>
          <v:group id="_x0000_s1244" editas="orgchart" style="width:422pt;height:323.5pt;mso-position-horizontal-relative:char;mso-position-vertical-relative:line" coordorigin="1554,5271" coordsize="8640,8460">
            <o:lock v:ext="edit" aspectratio="t"/>
            <o:diagram v:ext="edit" dgmstyle="0" dgmscalex="64019" dgmscaley="50120" dgmfontsize="9" constrainbounds="0,0,0,0" autoformat="t"/>
            <v:shape id="_x0000_s1245" type="#_x0000_t75" style="position:absolute;left:1554;top:5271;width:8640;height:846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246" type="#_x0000_t202" style="position:absolute;left:2274;top:6531;width:1440;height:1080">
              <v:textbox style="mso-next-textbox:#_x0000_s1246">
                <w:txbxContent>
                  <w:p w:rsidR="001A3461" w:rsidRPr="00B77025" w:rsidRDefault="001A3461" w:rsidP="003F3A47">
                    <w:r>
                      <w:t>Дизайнерский отдел</w:t>
                    </w:r>
                  </w:p>
                </w:txbxContent>
              </v:textbox>
            </v:shape>
            <v:shape id="_x0000_s1247" type="#_x0000_t202" style="position:absolute;left:6054;top:6351;width:1800;height:721">
              <v:textbox style="mso-next-textbox:#_x0000_s1247">
                <w:txbxContent>
                  <w:p w:rsidR="001A3461" w:rsidRDefault="001A3461" w:rsidP="003F3A47">
                    <w:pPr>
                      <w:jc w:val="center"/>
                    </w:pPr>
                    <w:r>
                      <w:t>Отдел продаж</w:t>
                    </w:r>
                  </w:p>
                </w:txbxContent>
              </v:textbox>
            </v:shape>
            <v:shape id="_x0000_s1248" type="#_x0000_t202" style="position:absolute;left:5154;top:8152;width:1620;height:1072">
              <v:textbox style="mso-next-textbox:#_x0000_s1248">
                <w:txbxContent>
                  <w:p w:rsidR="001A3461" w:rsidRDefault="001A3461" w:rsidP="003F3A47">
                    <w:pPr>
                      <w:jc w:val="center"/>
                    </w:pPr>
                    <w:r>
                      <w:t>ЗАО «Стимул»</w:t>
                    </w:r>
                  </w:p>
                  <w:p w:rsidR="001A3461" w:rsidRDefault="001A3461" w:rsidP="003F3A47">
                    <w:pPr>
                      <w:jc w:val="center"/>
                    </w:pPr>
                    <w:r>
                      <w:t>«САП С</w:t>
                    </w:r>
                    <w:r w:rsidRPr="00393957">
                      <w:t xml:space="preserve"> http://general-money.ru/cms/573/index.php</w:t>
                    </w:r>
                    <w:r>
                      <w:t>НГ»</w:t>
                    </w:r>
                  </w:p>
                </w:txbxContent>
              </v:textbox>
            </v:shape>
            <v:shape id="_x0000_s1249" type="#_x0000_t202" style="position:absolute;left:7854;top:7612;width:1801;height:1259">
              <v:textbox style="mso-next-textbox:#_x0000_s1249">
                <w:txbxContent>
                  <w:p w:rsidR="001A3461" w:rsidRDefault="001A3461" w:rsidP="003F3A47">
                    <w:pPr>
                      <w:jc w:val="center"/>
                    </w:pPr>
                    <w:r>
                      <w:t>Маркетинговый отдел</w:t>
                    </w:r>
                  </w:p>
                </w:txbxContent>
              </v:textbox>
            </v:shape>
            <v:shape id="_x0000_s1250" type="#_x0000_t202" style="position:absolute;left:3354;top:8922;width:1620;height:997">
              <v:textbox style="mso-next-textbox:#_x0000_s1250">
                <w:txbxContent>
                  <w:p w:rsidR="001A3461" w:rsidRDefault="001A3461" w:rsidP="003F3A47">
                    <w:pPr>
                      <w:jc w:val="center"/>
                    </w:pPr>
                    <w:r>
                      <w:t>Финансовый отдел</w:t>
                    </w:r>
                  </w:p>
                </w:txbxContent>
              </v:textbox>
            </v:shape>
            <v:shape id="_x0000_s1251" type="#_x0000_t202" style="position:absolute;left:3714;top:10491;width:1620;height:540">
              <v:textbox style="mso-next-textbox:#_x0000_s1251">
                <w:txbxContent>
                  <w:p w:rsidR="001A3461" w:rsidRDefault="001A3461" w:rsidP="003F3A47">
                    <w:r>
                      <w:t>Бухгалтерия</w:t>
                    </w:r>
                  </w:p>
                </w:txbxContent>
              </v:textbox>
            </v:shape>
            <v:line id="_x0000_s1252" style="position:absolute;flip:x y" from="3714,7611" to="5154,8151">
              <v:stroke endarrow="block"/>
            </v:line>
            <v:line id="_x0000_s1253" style="position:absolute;flip:y" from="6054,7071" to="6594,8151">
              <v:stroke endarrow="block"/>
            </v:line>
            <v:line id="_x0000_s1254" style="position:absolute;flip:y" from="6774,8151" to="7854,8511">
              <v:stroke endarrow="block"/>
            </v:line>
            <v:shape id="_x0000_s1255" type="#_x0000_t202" style="position:absolute;left:1554;top:10311;width:1980;height:720">
              <v:textbox style="mso-next-textbox:#_x0000_s1255">
                <w:txbxContent>
                  <w:p w:rsidR="001A3461" w:rsidRDefault="001A3461" w:rsidP="003F3A47">
                    <w:pPr>
                      <w:jc w:val="center"/>
                    </w:pPr>
                    <w:r>
                      <w:t>Отдел кадров</w:t>
                    </w:r>
                  </w:p>
                </w:txbxContent>
              </v:textbox>
            </v:shape>
            <v:shape id="_x0000_s1256" type="#_x0000_t202" style="position:absolute;left:1734;top:8690;width:1260;height:721">
              <v:textbox style="mso-next-textbox:#_x0000_s1256">
                <w:txbxContent>
                  <w:p w:rsidR="001A3461" w:rsidRDefault="001A3461" w:rsidP="003F3A47">
                    <w:pPr>
                      <w:jc w:val="center"/>
                    </w:pPr>
                    <w:r>
                      <w:t>Отдел контроля</w:t>
                    </w:r>
                  </w:p>
                </w:txbxContent>
              </v:textbox>
            </v:shape>
            <v:line id="_x0000_s1257" style="position:absolute;flip:x" from="3894,8206" to="5155,8871">
              <v:stroke endarrow="block"/>
            </v:line>
            <v:line id="_x0000_s1258" style="position:absolute;flip:x" from="2994,9224" to="3354,9225">
              <v:stroke endarrow="block"/>
            </v:line>
            <v:line id="_x0000_s1259" style="position:absolute;flip:x" from="2994,9919" to="3534,10310">
              <v:stroke endarrow="block"/>
            </v:line>
            <v:line id="_x0000_s1260" style="position:absolute" from="4220,9919" to="4434,10491">
              <v:stroke endarrow="block"/>
            </v:line>
            <v:shape id="_x0000_s1261" type="#_x0000_t202" style="position:absolute;left:6292;top:9580;width:1440;height:911">
              <v:textbox style="mso-next-textbox:#_x0000_s1261">
                <w:txbxContent>
                  <w:p w:rsidR="001A3461" w:rsidRDefault="001A3461" w:rsidP="003F3A47">
                    <w:pPr>
                      <w:jc w:val="center"/>
                    </w:pPr>
                    <w:r>
                      <w:t>Отдел закупок</w:t>
                    </w:r>
                  </w:p>
                </w:txbxContent>
              </v:textbox>
            </v:shape>
            <v:line id="_x0000_s1262" style="position:absolute" from="6594,9225" to="6774,9644">
              <v:stroke endarrow="block"/>
            </v:line>
            <v:shape id="_x0000_s1263" type="#_x0000_t202" style="position:absolute;left:6414;top:10851;width:1621;height:540">
              <v:textbox style="mso-next-textbox:#_x0000_s1263">
                <w:txbxContent>
                  <w:p w:rsidR="001A3461" w:rsidRDefault="001A3461" w:rsidP="003F3A47">
                    <w:r>
                      <w:t>Канцелярия</w:t>
                    </w:r>
                  </w:p>
                </w:txbxContent>
              </v:textbox>
            </v:shape>
            <v:shape id="_x0000_s1264" type="#_x0000_t202" style="position:absolute;left:8035;top:9644;width:1980;height:989">
              <v:textbox style="mso-next-textbox:#_x0000_s1264">
                <w:txbxContent>
                  <w:p w:rsidR="001A3461" w:rsidRDefault="001A3461" w:rsidP="003F3A47">
                    <w:pPr>
                      <w:jc w:val="center"/>
                    </w:pPr>
                    <w:r>
                      <w:t>Хозяйственный отдел</w:t>
                    </w:r>
                  </w:p>
                </w:txbxContent>
              </v:textbox>
            </v:shape>
            <v:line id="_x0000_s1265" style="position:absolute" from="7134,10491" to="7135,10851">
              <v:stroke endarrow="block"/>
            </v:line>
            <v:line id="_x0000_s1266" style="position:absolute" from="7732,9919" to="8035,9920">
              <v:stroke endarrow="block"/>
            </v:line>
            <v:shape id="_x0000_s1267" type="#_x0000_t202" style="position:absolute;left:4794;top:5451;width:1980;height:720">
              <v:textbox style="mso-next-textbox:#_x0000_s1267">
                <w:txbxContent>
                  <w:p w:rsidR="001A3461" w:rsidRDefault="001A3461" w:rsidP="003F3A47">
                    <w:pPr>
                      <w:jc w:val="center"/>
                    </w:pPr>
                    <w:r>
                      <w:t>Транспортный отдел</w:t>
                    </w:r>
                  </w:p>
                </w:txbxContent>
              </v:textbox>
            </v:shape>
            <v:line id="_x0000_s1268" style="position:absolute;flip:y" from="5694,6171" to="5694,8151">
              <v:stroke endarrow="block"/>
            </v:line>
            <w10:wrap type="none"/>
            <w10:anchorlock/>
          </v:group>
        </w:pict>
      </w:r>
      <w:r>
        <w:rPr>
          <w:noProof/>
          <w:color w:val="000000"/>
          <w:sz w:val="28"/>
          <w:szCs w:val="28"/>
          <w:lang w:eastAsia="ru-RU"/>
        </w:rPr>
        <w:pict>
          <v:line id="_x0000_s1156" style="position:absolute;left:0;text-align:left;flip:y;z-index:251684352;mso-position-horizontal-relative:text;mso-position-vertical-relative:text" from="207.4pt,-436.75pt" to="207.4pt,-337.75pt">
            <v:stroke endarrow="block"/>
          </v:line>
        </w:pict>
      </w:r>
    </w:p>
    <w:p w:rsidR="00CB6828" w:rsidRPr="00AF66B3" w:rsidRDefault="00AF66B3" w:rsidP="00AF66B3">
      <w:pPr>
        <w:spacing w:after="0" w:line="360" w:lineRule="auto"/>
        <w:jc w:val="right"/>
        <w:rPr>
          <w:rFonts w:ascii="Times New Roman" w:hAnsi="Times New Roman"/>
          <w:color w:val="000000"/>
          <w:sz w:val="24"/>
          <w:szCs w:val="24"/>
        </w:rPr>
      </w:pPr>
      <w:r w:rsidRPr="000E5B93">
        <w:rPr>
          <w:rFonts w:ascii="Times New Roman" w:hAnsi="Times New Roman"/>
          <w:color w:val="000000"/>
          <w:sz w:val="24"/>
          <w:szCs w:val="24"/>
          <w:highlight w:val="yellow"/>
        </w:rPr>
        <w:t>Структура компании</w:t>
      </w:r>
    </w:p>
    <w:p w:rsidR="00413AE7" w:rsidRPr="00045F62" w:rsidRDefault="00413AE7" w:rsidP="004F4682">
      <w:pPr>
        <w:spacing w:after="0" w:line="360" w:lineRule="auto"/>
        <w:jc w:val="both"/>
        <w:rPr>
          <w:rFonts w:ascii="Times New Roman" w:hAnsi="Times New Roman"/>
          <w:color w:val="000000"/>
          <w:sz w:val="28"/>
          <w:szCs w:val="28"/>
        </w:rPr>
      </w:pPr>
    </w:p>
    <w:p w:rsidR="00413AE7" w:rsidRPr="00045F62" w:rsidRDefault="00413AE7" w:rsidP="00CB6828">
      <w:pPr>
        <w:pStyle w:val="a4"/>
        <w:numPr>
          <w:ilvl w:val="1"/>
          <w:numId w:val="28"/>
        </w:numPr>
        <w:spacing w:before="0" w:after="0" w:line="360" w:lineRule="auto"/>
        <w:jc w:val="center"/>
        <w:rPr>
          <w:rFonts w:ascii="Times New Roman" w:hAnsi="Times New Roman"/>
          <w:b/>
          <w:bCs w:val="0"/>
          <w:snapToGrid w:val="0"/>
          <w:color w:val="000000"/>
          <w:sz w:val="28"/>
          <w:lang w:eastAsia="ru-RU"/>
        </w:rPr>
      </w:pPr>
      <w:r w:rsidRPr="00045F62">
        <w:rPr>
          <w:rFonts w:ascii="Times New Roman" w:hAnsi="Times New Roman"/>
          <w:b/>
          <w:bCs w:val="0"/>
          <w:snapToGrid w:val="0"/>
          <w:color w:val="000000"/>
          <w:sz w:val="28"/>
          <w:lang w:eastAsia="ru-RU"/>
        </w:rPr>
        <w:t>Оценка финансовой устойчивости</w:t>
      </w:r>
    </w:p>
    <w:p w:rsidR="00355543" w:rsidRPr="00045F62" w:rsidRDefault="0079633F" w:rsidP="004F4682">
      <w:pPr>
        <w:pStyle w:val="afe"/>
        <w:rPr>
          <w:color w:val="000000"/>
          <w:szCs w:val="28"/>
        </w:rPr>
      </w:pPr>
      <w:r w:rsidRPr="00045F62">
        <w:rPr>
          <w:color w:val="000000"/>
          <w:szCs w:val="28"/>
        </w:rPr>
        <w:t>Источником для анализа предприятия были отчетные данные бухгалтерской отчетно</w:t>
      </w:r>
      <w:r w:rsidRPr="00045F62">
        <w:rPr>
          <w:color w:val="000000"/>
          <w:szCs w:val="28"/>
        </w:rPr>
        <w:softHyphen/>
        <w:t xml:space="preserve">сти за </w:t>
      </w:r>
      <w:r w:rsidR="00D920DA">
        <w:rPr>
          <w:color w:val="000000"/>
          <w:szCs w:val="28"/>
        </w:rPr>
        <w:t>2007</w:t>
      </w:r>
      <w:r w:rsidRPr="00045F62">
        <w:rPr>
          <w:color w:val="000000"/>
          <w:szCs w:val="28"/>
        </w:rPr>
        <w:t xml:space="preserve"> и </w:t>
      </w:r>
      <w:r w:rsidR="00D920DA">
        <w:rPr>
          <w:color w:val="000000"/>
          <w:szCs w:val="28"/>
        </w:rPr>
        <w:t>2008</w:t>
      </w:r>
      <w:r w:rsidRPr="00045F62">
        <w:rPr>
          <w:color w:val="000000"/>
          <w:szCs w:val="28"/>
        </w:rPr>
        <w:t xml:space="preserve"> гг. </w:t>
      </w:r>
    </w:p>
    <w:p w:rsidR="0079633F" w:rsidRPr="00045F62" w:rsidRDefault="0079633F" w:rsidP="004F4682">
      <w:pPr>
        <w:pStyle w:val="afe"/>
        <w:rPr>
          <w:snapToGrid w:val="0"/>
          <w:color w:val="000000"/>
          <w:szCs w:val="28"/>
        </w:rPr>
      </w:pPr>
      <w:r w:rsidRPr="00045F62">
        <w:rPr>
          <w:snapToGrid w:val="0"/>
          <w:color w:val="000000"/>
          <w:szCs w:val="28"/>
        </w:rPr>
        <w:t>а) Бухгалтерский баланс – форма № 1;</w:t>
      </w:r>
    </w:p>
    <w:p w:rsidR="0079633F" w:rsidRPr="00045F62" w:rsidRDefault="0079633F" w:rsidP="004F4682">
      <w:pPr>
        <w:pStyle w:val="afe"/>
        <w:rPr>
          <w:snapToGrid w:val="0"/>
          <w:color w:val="000000"/>
          <w:szCs w:val="28"/>
        </w:rPr>
      </w:pPr>
      <w:r w:rsidRPr="00045F62">
        <w:rPr>
          <w:snapToGrid w:val="0"/>
          <w:color w:val="000000"/>
          <w:szCs w:val="28"/>
        </w:rPr>
        <w:t xml:space="preserve">б) </w:t>
      </w:r>
      <w:r w:rsidR="00FF3884" w:rsidRPr="00045F62">
        <w:rPr>
          <w:snapToGrid w:val="0"/>
          <w:color w:val="000000"/>
          <w:szCs w:val="28"/>
        </w:rPr>
        <w:t>Отчет о прибылях и убытках</w:t>
      </w:r>
      <w:r w:rsidRPr="00045F62">
        <w:rPr>
          <w:snapToGrid w:val="0"/>
          <w:color w:val="000000"/>
          <w:szCs w:val="28"/>
        </w:rPr>
        <w:t>– форма № 2;</w:t>
      </w:r>
    </w:p>
    <w:p w:rsidR="0079633F" w:rsidRPr="00045F62" w:rsidRDefault="00FF3884" w:rsidP="004F4682">
      <w:pPr>
        <w:pStyle w:val="afe"/>
        <w:rPr>
          <w:snapToGrid w:val="0"/>
          <w:color w:val="000000"/>
          <w:szCs w:val="28"/>
        </w:rPr>
      </w:pPr>
      <w:r w:rsidRPr="00045F62">
        <w:rPr>
          <w:snapToGrid w:val="0"/>
          <w:color w:val="000000"/>
          <w:szCs w:val="28"/>
        </w:rPr>
        <w:t>в</w:t>
      </w:r>
      <w:r w:rsidR="0079633F" w:rsidRPr="00045F62">
        <w:rPr>
          <w:snapToGrid w:val="0"/>
          <w:color w:val="000000"/>
          <w:szCs w:val="28"/>
        </w:rPr>
        <w:t>) Отчет о движении денежных средств – форма № 4;</w:t>
      </w:r>
    </w:p>
    <w:p w:rsidR="0079633F" w:rsidRPr="00045F62" w:rsidRDefault="0079633F" w:rsidP="004F4682">
      <w:pPr>
        <w:pStyle w:val="afe"/>
        <w:rPr>
          <w:color w:val="000000"/>
          <w:szCs w:val="28"/>
        </w:rPr>
      </w:pPr>
      <w:r w:rsidRPr="00045F62">
        <w:rPr>
          <w:color w:val="000000"/>
          <w:szCs w:val="28"/>
        </w:rPr>
        <w:t xml:space="preserve">Для преемственности данных  </w:t>
      </w:r>
      <w:r w:rsidR="00D920DA">
        <w:rPr>
          <w:color w:val="000000"/>
          <w:szCs w:val="28"/>
        </w:rPr>
        <w:t>2007</w:t>
      </w:r>
      <w:r w:rsidRPr="00045F62">
        <w:rPr>
          <w:color w:val="000000"/>
          <w:szCs w:val="28"/>
        </w:rPr>
        <w:t xml:space="preserve"> и </w:t>
      </w:r>
      <w:r w:rsidR="00D920DA">
        <w:rPr>
          <w:color w:val="000000"/>
          <w:szCs w:val="28"/>
        </w:rPr>
        <w:t>2008</w:t>
      </w:r>
      <w:r w:rsidRPr="00045F62">
        <w:rPr>
          <w:color w:val="000000"/>
          <w:szCs w:val="28"/>
        </w:rPr>
        <w:t xml:space="preserve"> года приходилось производить некоторые корректировки. Также, необходимо заметить, что при проведении анализа использовались обозначения:</w:t>
      </w:r>
    </w:p>
    <w:p w:rsidR="0079633F" w:rsidRPr="00045F62" w:rsidRDefault="0079633F" w:rsidP="004F4682">
      <w:pPr>
        <w:pStyle w:val="afe"/>
        <w:rPr>
          <w:color w:val="000000"/>
          <w:szCs w:val="28"/>
        </w:rPr>
      </w:pPr>
      <w:r w:rsidRPr="00045F62">
        <w:rPr>
          <w:color w:val="000000"/>
          <w:szCs w:val="28"/>
        </w:rPr>
        <w:t xml:space="preserve">н.п. – начало анализируемого периода – начало </w:t>
      </w:r>
      <w:r w:rsidR="00D920DA">
        <w:rPr>
          <w:color w:val="000000"/>
          <w:szCs w:val="28"/>
        </w:rPr>
        <w:t>2007</w:t>
      </w:r>
      <w:r w:rsidRPr="00045F62">
        <w:rPr>
          <w:color w:val="000000"/>
          <w:szCs w:val="28"/>
        </w:rPr>
        <w:t xml:space="preserve"> года;</w:t>
      </w:r>
    </w:p>
    <w:p w:rsidR="0079633F" w:rsidRPr="00045F62" w:rsidRDefault="0079633F" w:rsidP="004F4682">
      <w:pPr>
        <w:pStyle w:val="afe"/>
        <w:rPr>
          <w:color w:val="000000"/>
          <w:szCs w:val="28"/>
        </w:rPr>
      </w:pPr>
      <w:r w:rsidRPr="00045F62">
        <w:rPr>
          <w:color w:val="000000"/>
          <w:szCs w:val="28"/>
        </w:rPr>
        <w:t xml:space="preserve">к.г. – конец </w:t>
      </w:r>
      <w:r w:rsidR="00D920DA">
        <w:rPr>
          <w:color w:val="000000"/>
          <w:szCs w:val="28"/>
        </w:rPr>
        <w:t>2007</w:t>
      </w:r>
      <w:r w:rsidRPr="00045F62">
        <w:rPr>
          <w:color w:val="000000"/>
          <w:szCs w:val="28"/>
        </w:rPr>
        <w:t xml:space="preserve"> или начало </w:t>
      </w:r>
      <w:r w:rsidR="00D920DA">
        <w:rPr>
          <w:color w:val="000000"/>
          <w:szCs w:val="28"/>
        </w:rPr>
        <w:t>2008</w:t>
      </w:r>
      <w:r w:rsidRPr="00045F62">
        <w:rPr>
          <w:color w:val="000000"/>
          <w:szCs w:val="28"/>
        </w:rPr>
        <w:t xml:space="preserve"> года;</w:t>
      </w:r>
    </w:p>
    <w:p w:rsidR="00FF3884" w:rsidRPr="00045F62" w:rsidRDefault="0079633F" w:rsidP="004F4682">
      <w:pPr>
        <w:pStyle w:val="afe"/>
        <w:rPr>
          <w:color w:val="000000"/>
          <w:szCs w:val="28"/>
        </w:rPr>
      </w:pPr>
      <w:r w:rsidRPr="00045F62">
        <w:rPr>
          <w:color w:val="000000"/>
          <w:szCs w:val="28"/>
        </w:rPr>
        <w:t xml:space="preserve">к.п. – конец анализируемого периода – конец </w:t>
      </w:r>
      <w:r w:rsidR="00D920DA">
        <w:rPr>
          <w:color w:val="000000"/>
          <w:szCs w:val="28"/>
        </w:rPr>
        <w:t>2008</w:t>
      </w:r>
      <w:r w:rsidRPr="00045F62">
        <w:rPr>
          <w:color w:val="000000"/>
          <w:szCs w:val="28"/>
        </w:rPr>
        <w:t xml:space="preserve"> года.</w:t>
      </w:r>
    </w:p>
    <w:p w:rsidR="00413AE7" w:rsidRPr="00045F62" w:rsidRDefault="00413AE7" w:rsidP="004F4682">
      <w:pPr>
        <w:pStyle w:val="afe"/>
        <w:widowControl w:val="0"/>
        <w:rPr>
          <w:snapToGrid w:val="0"/>
          <w:color w:val="000000"/>
          <w:szCs w:val="28"/>
        </w:rPr>
      </w:pPr>
      <w:r w:rsidRPr="00045F62">
        <w:rPr>
          <w:snapToGrid w:val="0"/>
          <w:color w:val="000000"/>
          <w:szCs w:val="28"/>
        </w:rPr>
        <w:t>Обобщающим показателем финансовой устойчивости является излишек или недостаток источников средств для формирования запасов и затрат, получаемый в виде разницы вели</w:t>
      </w:r>
      <w:r w:rsidRPr="00045F62">
        <w:rPr>
          <w:snapToGrid w:val="0"/>
          <w:color w:val="000000"/>
          <w:szCs w:val="28"/>
        </w:rPr>
        <w:softHyphen/>
        <w:t>чин источников средств и величины запасов и затрат.</w:t>
      </w:r>
    </w:p>
    <w:p w:rsidR="00413AE7" w:rsidRPr="00045F62" w:rsidRDefault="00413AE7" w:rsidP="004F4682">
      <w:pPr>
        <w:pStyle w:val="afe"/>
        <w:rPr>
          <w:snapToGrid w:val="0"/>
          <w:color w:val="000000"/>
          <w:szCs w:val="28"/>
        </w:rPr>
      </w:pPr>
      <w:r w:rsidRPr="00045F62">
        <w:rPr>
          <w:snapToGrid w:val="0"/>
          <w:color w:val="000000"/>
          <w:szCs w:val="28"/>
        </w:rPr>
        <w:t>В экономической литературе даются различные подходы к анализу  финансовой устой</w:t>
      </w:r>
      <w:r w:rsidRPr="00045F62">
        <w:rPr>
          <w:snapToGrid w:val="0"/>
          <w:color w:val="000000"/>
          <w:szCs w:val="28"/>
        </w:rPr>
        <w:softHyphen/>
        <w:t xml:space="preserve">чивости. </w:t>
      </w:r>
    </w:p>
    <w:p w:rsidR="00B46C4D" w:rsidRDefault="00FF3884" w:rsidP="00B46C4D">
      <w:pPr>
        <w:pStyle w:val="afe"/>
        <w:rPr>
          <w:snapToGrid w:val="0"/>
          <w:color w:val="000000"/>
          <w:szCs w:val="28"/>
        </w:rPr>
      </w:pPr>
      <w:r w:rsidRPr="00045F62">
        <w:rPr>
          <w:snapToGrid w:val="0"/>
          <w:color w:val="000000"/>
          <w:szCs w:val="28"/>
        </w:rPr>
        <w:t>Для</w:t>
      </w:r>
      <w:r w:rsidR="00413AE7" w:rsidRPr="00045F62">
        <w:rPr>
          <w:snapToGrid w:val="0"/>
          <w:color w:val="000000"/>
          <w:szCs w:val="28"/>
        </w:rPr>
        <w:t xml:space="preserve"> оценки финансовой (рыночной) устойчивости необходимо определять несколько коэффициентов</w:t>
      </w:r>
      <w:r w:rsidR="00413AE7" w:rsidRPr="00045F62">
        <w:rPr>
          <w:rStyle w:val="af6"/>
          <w:snapToGrid w:val="0"/>
          <w:color w:val="000000"/>
          <w:szCs w:val="28"/>
        </w:rPr>
        <w:footnoteReference w:id="9"/>
      </w:r>
      <w:r w:rsidR="00413AE7" w:rsidRPr="00045F62">
        <w:rPr>
          <w:snapToGrid w:val="0"/>
          <w:color w:val="000000"/>
          <w:szCs w:val="28"/>
        </w:rPr>
        <w:t>:</w:t>
      </w:r>
    </w:p>
    <w:p w:rsidR="00413AE7" w:rsidRDefault="00B46C4D" w:rsidP="00B46C4D">
      <w:pPr>
        <w:pStyle w:val="afe"/>
        <w:rPr>
          <w:snapToGrid w:val="0"/>
          <w:color w:val="000000"/>
          <w:szCs w:val="28"/>
        </w:rPr>
      </w:pPr>
      <w:r>
        <w:rPr>
          <w:snapToGrid w:val="0"/>
          <w:color w:val="000000"/>
          <w:szCs w:val="28"/>
        </w:rPr>
        <w:t xml:space="preserve">1. </w:t>
      </w:r>
      <w:r w:rsidR="00413AE7" w:rsidRPr="00045F62">
        <w:rPr>
          <w:snapToGrid w:val="0"/>
          <w:color w:val="000000"/>
          <w:szCs w:val="28"/>
        </w:rPr>
        <w:t>Коэффициент соотношения заемных и собственных средств, который показывает, сколько заемных средств предприятие привлекает на 1 руб. собственного капитала:</w:t>
      </w:r>
    </w:p>
    <w:p w:rsidR="00413AE7" w:rsidRPr="00045F62" w:rsidRDefault="00CB6828" w:rsidP="004F4682">
      <w:pPr>
        <w:tabs>
          <w:tab w:val="left" w:pos="5245"/>
        </w:tabs>
        <w:spacing w:after="0" w:line="360" w:lineRule="auto"/>
        <w:jc w:val="both"/>
        <w:rPr>
          <w:rFonts w:ascii="Times New Roman" w:hAnsi="Times New Roman"/>
          <w:color w:val="000000"/>
          <w:sz w:val="28"/>
          <w:szCs w:val="28"/>
        </w:rPr>
      </w:pPr>
      <w:r>
        <w:rPr>
          <w:rFonts w:ascii="Times New Roman" w:eastAsia="Times New Roman" w:hAnsi="Times New Roman"/>
          <w:snapToGrid w:val="0"/>
          <w:color w:val="000000"/>
          <w:sz w:val="28"/>
          <w:szCs w:val="28"/>
          <w:lang w:eastAsia="ru-RU"/>
        </w:rPr>
        <w:t xml:space="preserve">                 </w:t>
      </w:r>
      <w:r w:rsidR="00413AE7" w:rsidRPr="00045F62">
        <w:rPr>
          <w:rFonts w:ascii="Times New Roman" w:hAnsi="Times New Roman"/>
          <w:color w:val="000000"/>
          <w:sz w:val="28"/>
          <w:szCs w:val="28"/>
        </w:rPr>
        <w:t xml:space="preserve">заемные средства </w:t>
      </w:r>
      <w:r w:rsidR="00413AE7" w:rsidRPr="00045F62">
        <w:rPr>
          <w:rFonts w:ascii="Times New Roman" w:hAnsi="Times New Roman"/>
          <w:color w:val="000000"/>
          <w:sz w:val="28"/>
          <w:szCs w:val="28"/>
        </w:rPr>
        <w:tab/>
        <w:t>стр.590 + стр. 690</w:t>
      </w:r>
    </w:p>
    <w:p w:rsidR="00413AE7" w:rsidRPr="00045F62" w:rsidRDefault="00E404DB" w:rsidP="004F4682">
      <w:pPr>
        <w:pStyle w:val="af9"/>
        <w:tabs>
          <w:tab w:val="left" w:pos="4253"/>
        </w:tabs>
        <w:spacing w:after="0" w:line="360" w:lineRule="auto"/>
        <w:jc w:val="both"/>
        <w:rPr>
          <w:rFonts w:ascii="Times New Roman" w:hAnsi="Times New Roman"/>
          <w:color w:val="000000"/>
          <w:sz w:val="28"/>
          <w:szCs w:val="28"/>
        </w:rPr>
      </w:pPr>
      <w:r>
        <w:rPr>
          <w:rFonts w:ascii="Times New Roman" w:hAnsi="Times New Roman"/>
          <w:noProof/>
          <w:color w:val="000000"/>
          <w:sz w:val="28"/>
          <w:szCs w:val="28"/>
        </w:rPr>
        <w:pict>
          <v:line id="_x0000_s1026" style="position:absolute;left:0;text-align:left;z-index:251630080" from="58.95pt,6.6pt" to="202.95pt,6.6pt" o:allowincell="f"/>
        </w:pict>
      </w:r>
      <w:r>
        <w:rPr>
          <w:rFonts w:ascii="Times New Roman" w:hAnsi="Times New Roman"/>
          <w:noProof/>
          <w:color w:val="000000"/>
          <w:sz w:val="28"/>
          <w:szCs w:val="28"/>
        </w:rPr>
        <w:pict>
          <v:line id="_x0000_s1027" style="position:absolute;left:0;text-align:left;z-index:251631104" from="252.9pt,6.6pt" to="346.5pt,6.6pt" o:allowincell="f"/>
        </w:pict>
      </w:r>
      <w:r w:rsidR="00413AE7" w:rsidRPr="00045F62">
        <w:rPr>
          <w:rFonts w:ascii="Times New Roman" w:hAnsi="Times New Roman"/>
          <w:color w:val="000000"/>
          <w:sz w:val="28"/>
          <w:szCs w:val="28"/>
        </w:rPr>
        <w:t>Кз/с =</w:t>
      </w:r>
      <w:r w:rsidR="00413AE7" w:rsidRPr="00045F62">
        <w:rPr>
          <w:rFonts w:ascii="Times New Roman" w:hAnsi="Times New Roman"/>
          <w:color w:val="000000"/>
          <w:sz w:val="28"/>
          <w:szCs w:val="28"/>
        </w:rPr>
        <w:tab/>
      </w:r>
      <w:r w:rsidR="00413AE7" w:rsidRPr="00045F62">
        <w:rPr>
          <w:rFonts w:ascii="Times New Roman" w:hAnsi="Times New Roman"/>
          <w:color w:val="000000"/>
          <w:sz w:val="28"/>
          <w:szCs w:val="28"/>
        </w:rPr>
        <w:tab/>
        <w:t xml:space="preserve">=                                                         </w:t>
      </w:r>
    </w:p>
    <w:p w:rsidR="00413AE7" w:rsidRPr="00045F62" w:rsidRDefault="00397C86" w:rsidP="004F4682">
      <w:pPr>
        <w:tabs>
          <w:tab w:val="left" w:pos="5670"/>
        </w:tabs>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413AE7" w:rsidRPr="00045F62">
        <w:rPr>
          <w:rFonts w:ascii="Times New Roman" w:hAnsi="Times New Roman"/>
          <w:color w:val="000000"/>
          <w:sz w:val="28"/>
          <w:szCs w:val="28"/>
        </w:rPr>
        <w:t>собственный капитал</w:t>
      </w:r>
      <w:r w:rsidR="00413AE7" w:rsidRPr="00045F62">
        <w:rPr>
          <w:rFonts w:ascii="Times New Roman" w:hAnsi="Times New Roman"/>
          <w:color w:val="000000"/>
          <w:sz w:val="28"/>
          <w:szCs w:val="28"/>
        </w:rPr>
        <w:tab/>
        <w:t>стр. 490</w:t>
      </w:r>
    </w:p>
    <w:p w:rsidR="00413AE7" w:rsidRPr="00045F62" w:rsidRDefault="00413AE7" w:rsidP="004F4682">
      <w:pPr>
        <w:tabs>
          <w:tab w:val="left" w:pos="5245"/>
        </w:tabs>
        <w:spacing w:after="0" w:line="360" w:lineRule="auto"/>
        <w:jc w:val="both"/>
        <w:rPr>
          <w:rFonts w:ascii="Times New Roman" w:hAnsi="Times New Roman"/>
          <w:color w:val="000000"/>
          <w:sz w:val="28"/>
          <w:szCs w:val="28"/>
        </w:rPr>
      </w:pPr>
    </w:p>
    <w:p w:rsidR="00413AE7" w:rsidRPr="00045F62" w:rsidRDefault="00413AE7" w:rsidP="004F4682">
      <w:pPr>
        <w:pStyle w:val="af9"/>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Кз/с н.п. = (0+</w:t>
      </w:r>
      <w:r w:rsidR="004A148B" w:rsidRPr="00045F62">
        <w:rPr>
          <w:rFonts w:ascii="Times New Roman" w:hAnsi="Times New Roman"/>
          <w:color w:val="000000"/>
          <w:sz w:val="28"/>
          <w:szCs w:val="28"/>
        </w:rPr>
        <w:t>0</w:t>
      </w:r>
      <w:r w:rsidRPr="00045F62">
        <w:rPr>
          <w:rFonts w:ascii="Times New Roman" w:hAnsi="Times New Roman"/>
          <w:color w:val="000000"/>
          <w:sz w:val="28"/>
          <w:szCs w:val="28"/>
        </w:rPr>
        <w:t>6776):</w:t>
      </w:r>
      <w:r w:rsidR="00AD45D6" w:rsidRPr="00045F62">
        <w:rPr>
          <w:rFonts w:ascii="Times New Roman" w:hAnsi="Times New Roman"/>
          <w:color w:val="000000"/>
          <w:sz w:val="28"/>
          <w:szCs w:val="28"/>
        </w:rPr>
        <w:t>2006</w:t>
      </w:r>
      <w:r w:rsidRPr="00045F62">
        <w:rPr>
          <w:rFonts w:ascii="Times New Roman" w:hAnsi="Times New Roman"/>
          <w:color w:val="000000"/>
          <w:sz w:val="28"/>
          <w:szCs w:val="28"/>
        </w:rPr>
        <w:t>0 = 998,8</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Кз/с к.г. = (0+127154295):8544088 = 14,9</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Кз/с к.п. = (0+139197768):5657741 = 24,6</w:t>
      </w:r>
    </w:p>
    <w:p w:rsidR="00413AE7" w:rsidRPr="00045F62" w:rsidRDefault="00413AE7" w:rsidP="00B46C4D">
      <w:pPr>
        <w:pStyle w:val="23"/>
        <w:spacing w:after="0" w:line="360" w:lineRule="auto"/>
        <w:ind w:left="0"/>
        <w:contextualSpacing/>
        <w:jc w:val="both"/>
        <w:rPr>
          <w:rFonts w:ascii="Times New Roman" w:hAnsi="Times New Roman"/>
          <w:color w:val="000000"/>
          <w:sz w:val="28"/>
          <w:szCs w:val="28"/>
        </w:rPr>
      </w:pPr>
      <w:r w:rsidRPr="00045F62">
        <w:rPr>
          <w:rFonts w:ascii="Times New Roman" w:hAnsi="Times New Roman"/>
          <w:color w:val="000000"/>
          <w:sz w:val="28"/>
          <w:szCs w:val="28"/>
        </w:rPr>
        <w:t xml:space="preserve">Нормативное значение Кз/с </w:t>
      </w:r>
      <w:r w:rsidRPr="00045F62">
        <w:rPr>
          <w:rFonts w:ascii="Times New Roman" w:hAnsi="Times New Roman"/>
          <w:color w:val="000000"/>
          <w:sz w:val="28"/>
          <w:szCs w:val="28"/>
        </w:rPr>
        <w:sym w:font="Symbol" w:char="F0A3"/>
      </w:r>
      <w:r w:rsidRPr="00045F62">
        <w:rPr>
          <w:rFonts w:ascii="Times New Roman" w:hAnsi="Times New Roman"/>
          <w:color w:val="000000"/>
          <w:sz w:val="28"/>
          <w:szCs w:val="28"/>
        </w:rPr>
        <w:t xml:space="preserve"> 1.</w:t>
      </w:r>
    </w:p>
    <w:p w:rsidR="00413AE7" w:rsidRPr="00045F62" w:rsidRDefault="00413AE7" w:rsidP="00B46C4D">
      <w:pPr>
        <w:pStyle w:val="afe"/>
        <w:contextualSpacing/>
        <w:rPr>
          <w:snapToGrid w:val="0"/>
          <w:color w:val="000000"/>
          <w:szCs w:val="28"/>
        </w:rPr>
      </w:pPr>
      <w:r w:rsidRPr="00045F62">
        <w:rPr>
          <w:snapToGrid w:val="0"/>
          <w:color w:val="000000"/>
          <w:szCs w:val="28"/>
        </w:rPr>
        <w:t xml:space="preserve">2. Коэффициент обеспеченности собственными источниками финансирования, который показывает, какая часть запасов и затрат финансируется за счет собственных источников. Нормативное значение Ксс/оа </w:t>
      </w:r>
      <w:r w:rsidRPr="00045F62">
        <w:rPr>
          <w:snapToGrid w:val="0"/>
          <w:color w:val="000000"/>
          <w:szCs w:val="28"/>
        </w:rPr>
        <w:sym w:font="Symbol" w:char="F03E"/>
      </w:r>
      <w:r w:rsidRPr="00045F62">
        <w:rPr>
          <w:snapToGrid w:val="0"/>
          <w:color w:val="000000"/>
          <w:szCs w:val="28"/>
        </w:rPr>
        <w:t xml:space="preserve"> 0,6-0,8, т.е.</w:t>
      </w:r>
    </w:p>
    <w:p w:rsidR="00413AE7" w:rsidRPr="00045F62" w:rsidRDefault="00413AE7" w:rsidP="00B46C4D">
      <w:pPr>
        <w:tabs>
          <w:tab w:val="left" w:pos="5387"/>
        </w:tabs>
        <w:spacing w:after="0" w:line="360" w:lineRule="auto"/>
        <w:ind w:firstLine="1276"/>
        <w:contextualSpacing/>
        <w:jc w:val="both"/>
        <w:rPr>
          <w:rFonts w:ascii="Times New Roman" w:hAnsi="Times New Roman"/>
          <w:color w:val="000000"/>
          <w:sz w:val="28"/>
          <w:szCs w:val="28"/>
        </w:rPr>
      </w:pPr>
      <w:r w:rsidRPr="00045F62">
        <w:rPr>
          <w:rFonts w:ascii="Times New Roman" w:hAnsi="Times New Roman"/>
          <w:color w:val="000000"/>
          <w:sz w:val="28"/>
          <w:szCs w:val="28"/>
        </w:rPr>
        <w:t>собственные оборотные средства</w:t>
      </w:r>
      <w:r w:rsidRPr="00045F62">
        <w:rPr>
          <w:rFonts w:ascii="Times New Roman" w:hAnsi="Times New Roman"/>
          <w:color w:val="000000"/>
          <w:sz w:val="28"/>
          <w:szCs w:val="28"/>
        </w:rPr>
        <w:tab/>
        <w:t>стр. 490 – стр. 190</w:t>
      </w:r>
    </w:p>
    <w:p w:rsidR="00413AE7" w:rsidRPr="00045F62" w:rsidRDefault="00E404DB" w:rsidP="00B46C4D">
      <w:pPr>
        <w:pStyle w:val="af9"/>
        <w:tabs>
          <w:tab w:val="left" w:pos="4962"/>
        </w:tabs>
        <w:spacing w:after="0" w:line="360" w:lineRule="auto"/>
        <w:contextualSpacing/>
        <w:jc w:val="both"/>
        <w:rPr>
          <w:rFonts w:ascii="Times New Roman" w:hAnsi="Times New Roman"/>
          <w:color w:val="000000"/>
          <w:sz w:val="28"/>
          <w:szCs w:val="28"/>
        </w:rPr>
      </w:pPr>
      <w:r>
        <w:rPr>
          <w:rFonts w:ascii="Times New Roman" w:hAnsi="Times New Roman"/>
          <w:noProof/>
          <w:color w:val="000000"/>
          <w:sz w:val="28"/>
          <w:szCs w:val="28"/>
        </w:rPr>
        <w:pict>
          <v:line id="_x0000_s1028" style="position:absolute;left:0;text-align:left;z-index:251632128" from="66.9pt,5.1pt" to="246.15pt,5.1pt" o:allowincell="f"/>
        </w:pict>
      </w:r>
      <w:r>
        <w:rPr>
          <w:rFonts w:ascii="Times New Roman" w:hAnsi="Times New Roman"/>
          <w:noProof/>
          <w:color w:val="000000"/>
          <w:sz w:val="28"/>
          <w:szCs w:val="28"/>
        </w:rPr>
        <w:pict>
          <v:line id="_x0000_s1029" style="position:absolute;left:0;text-align:left;z-index:251633152" from="267.3pt,5.1pt" to="364.05pt,5.1pt" o:allowincell="f"/>
        </w:pict>
      </w:r>
      <w:r w:rsidR="00413AE7" w:rsidRPr="00045F62">
        <w:rPr>
          <w:rFonts w:ascii="Times New Roman" w:hAnsi="Times New Roman"/>
          <w:color w:val="000000"/>
          <w:sz w:val="28"/>
          <w:szCs w:val="28"/>
        </w:rPr>
        <w:t>Ксс/оа =</w:t>
      </w:r>
      <w:r w:rsidR="00413AE7" w:rsidRPr="00045F62">
        <w:rPr>
          <w:rFonts w:ascii="Times New Roman" w:hAnsi="Times New Roman"/>
          <w:color w:val="000000"/>
          <w:sz w:val="28"/>
          <w:szCs w:val="28"/>
        </w:rPr>
        <w:tab/>
        <w:t xml:space="preserve">=                                              </w:t>
      </w:r>
    </w:p>
    <w:p w:rsidR="00413AE7" w:rsidRPr="00045F62" w:rsidRDefault="00413AE7" w:rsidP="004F4682">
      <w:pPr>
        <w:pStyle w:val="af9"/>
        <w:tabs>
          <w:tab w:val="left" w:pos="5954"/>
        </w:tabs>
        <w:spacing w:after="0" w:line="360" w:lineRule="auto"/>
        <w:ind w:firstLine="1843"/>
        <w:jc w:val="both"/>
        <w:rPr>
          <w:rFonts w:ascii="Times New Roman" w:hAnsi="Times New Roman"/>
          <w:color w:val="000000"/>
          <w:sz w:val="28"/>
          <w:szCs w:val="28"/>
        </w:rPr>
      </w:pPr>
      <w:r w:rsidRPr="00045F62">
        <w:rPr>
          <w:rFonts w:ascii="Times New Roman" w:hAnsi="Times New Roman"/>
          <w:color w:val="000000"/>
          <w:sz w:val="28"/>
          <w:szCs w:val="28"/>
        </w:rPr>
        <w:t>Оборотные активы</w:t>
      </w:r>
      <w:r w:rsidRPr="00045F62">
        <w:rPr>
          <w:rFonts w:ascii="Times New Roman" w:hAnsi="Times New Roman"/>
          <w:color w:val="000000"/>
          <w:sz w:val="28"/>
          <w:szCs w:val="28"/>
        </w:rPr>
        <w:tab/>
        <w:t>стр. 290</w:t>
      </w:r>
    </w:p>
    <w:p w:rsidR="00413AE7" w:rsidRPr="00045F62" w:rsidRDefault="00413AE7" w:rsidP="004F4682">
      <w:pPr>
        <w:pStyle w:val="af9"/>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Ксс/оа н.п. = (</w:t>
      </w:r>
      <w:r w:rsidR="00AD45D6" w:rsidRPr="00045F62">
        <w:rPr>
          <w:rFonts w:ascii="Times New Roman" w:hAnsi="Times New Roman"/>
          <w:color w:val="000000"/>
          <w:sz w:val="28"/>
          <w:szCs w:val="28"/>
        </w:rPr>
        <w:t>2006</w:t>
      </w:r>
      <w:r w:rsidRPr="00045F62">
        <w:rPr>
          <w:rFonts w:ascii="Times New Roman" w:hAnsi="Times New Roman"/>
          <w:color w:val="000000"/>
          <w:sz w:val="28"/>
          <w:szCs w:val="28"/>
        </w:rPr>
        <w:t>0-640632):18737613 = -0,033</w:t>
      </w:r>
    </w:p>
    <w:p w:rsidR="00413AE7" w:rsidRPr="00045F62" w:rsidRDefault="00413AE7" w:rsidP="004F4682">
      <w:pPr>
        <w:pStyle w:val="af9"/>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Ксс/оа к.г. = (8544088-1829723):133868660 = 0,050</w:t>
      </w:r>
    </w:p>
    <w:p w:rsidR="00397C86" w:rsidRPr="00045F62" w:rsidRDefault="00413AE7" w:rsidP="004F4682">
      <w:pPr>
        <w:pStyle w:val="af9"/>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Ксс/оа к.п. = (5657741-14557605):121941861 = -0,073</w:t>
      </w:r>
    </w:p>
    <w:p w:rsidR="00413AE7" w:rsidRPr="00045F62" w:rsidRDefault="00397C86" w:rsidP="004F4682">
      <w:pPr>
        <w:pStyle w:val="afe"/>
        <w:rPr>
          <w:snapToGrid w:val="0"/>
          <w:color w:val="000000"/>
          <w:szCs w:val="28"/>
        </w:rPr>
      </w:pPr>
      <w:r>
        <w:rPr>
          <w:snapToGrid w:val="0"/>
          <w:color w:val="000000"/>
          <w:szCs w:val="28"/>
        </w:rPr>
        <w:t>3</w:t>
      </w:r>
      <w:r w:rsidR="00413AE7" w:rsidRPr="00045F62">
        <w:rPr>
          <w:snapToGrid w:val="0"/>
          <w:color w:val="000000"/>
          <w:szCs w:val="28"/>
        </w:rPr>
        <w:t>. Коэффициент финансирования, который показывает сумму собственных средств на 1 руб. заемных средств:</w:t>
      </w:r>
    </w:p>
    <w:p w:rsidR="00B46C4D" w:rsidRDefault="00B46C4D" w:rsidP="004F4682">
      <w:pPr>
        <w:tabs>
          <w:tab w:val="left" w:pos="5103"/>
        </w:tabs>
        <w:spacing w:after="0" w:line="360" w:lineRule="auto"/>
        <w:ind w:firstLine="936"/>
        <w:jc w:val="both"/>
        <w:rPr>
          <w:rFonts w:ascii="Times New Roman" w:hAnsi="Times New Roman"/>
          <w:color w:val="000000"/>
          <w:sz w:val="28"/>
          <w:szCs w:val="28"/>
        </w:rPr>
      </w:pPr>
    </w:p>
    <w:p w:rsidR="00413AE7" w:rsidRPr="00045F62" w:rsidRDefault="00413AE7" w:rsidP="004F4682">
      <w:pPr>
        <w:tabs>
          <w:tab w:val="left" w:pos="5103"/>
        </w:tabs>
        <w:spacing w:after="0" w:line="360" w:lineRule="auto"/>
        <w:ind w:firstLine="936"/>
        <w:jc w:val="both"/>
        <w:rPr>
          <w:rFonts w:ascii="Times New Roman" w:hAnsi="Times New Roman"/>
          <w:color w:val="000000"/>
          <w:sz w:val="28"/>
          <w:szCs w:val="28"/>
        </w:rPr>
      </w:pPr>
      <w:r w:rsidRPr="00045F62">
        <w:rPr>
          <w:rFonts w:ascii="Times New Roman" w:hAnsi="Times New Roman"/>
          <w:color w:val="000000"/>
          <w:sz w:val="28"/>
          <w:szCs w:val="28"/>
        </w:rPr>
        <w:t>собственный капитал</w:t>
      </w:r>
      <w:r w:rsidRPr="00045F62">
        <w:rPr>
          <w:rFonts w:ascii="Times New Roman" w:hAnsi="Times New Roman"/>
          <w:color w:val="000000"/>
          <w:sz w:val="28"/>
          <w:szCs w:val="28"/>
        </w:rPr>
        <w:tab/>
        <w:t>стр. 490</w:t>
      </w:r>
    </w:p>
    <w:p w:rsidR="00413AE7" w:rsidRPr="00045F62" w:rsidRDefault="00E404DB" w:rsidP="004F4682">
      <w:pPr>
        <w:pStyle w:val="af9"/>
        <w:tabs>
          <w:tab w:val="left" w:pos="3828"/>
        </w:tabs>
        <w:spacing w:after="0" w:line="360" w:lineRule="auto"/>
        <w:jc w:val="both"/>
        <w:rPr>
          <w:rFonts w:ascii="Times New Roman" w:hAnsi="Times New Roman"/>
          <w:color w:val="000000"/>
          <w:sz w:val="28"/>
          <w:szCs w:val="28"/>
        </w:rPr>
      </w:pPr>
      <w:r>
        <w:rPr>
          <w:rFonts w:ascii="Times New Roman" w:hAnsi="Times New Roman"/>
          <w:noProof/>
          <w:color w:val="000000"/>
          <w:sz w:val="28"/>
          <w:szCs w:val="28"/>
        </w:rPr>
        <w:pict>
          <v:line id="_x0000_s1032" style="position:absolute;left:0;text-align:left;z-index:251634176" from="44.55pt,6.35pt" to="178.05pt,6.35pt" o:allowincell="f"/>
        </w:pict>
      </w:r>
      <w:r>
        <w:rPr>
          <w:rFonts w:ascii="Times New Roman" w:hAnsi="Times New Roman"/>
          <w:noProof/>
          <w:color w:val="000000"/>
          <w:sz w:val="28"/>
          <w:szCs w:val="28"/>
        </w:rPr>
        <w:pict>
          <v:line id="_x0000_s1033" style="position:absolute;left:0;text-align:left;z-index:251635200" from="224.55pt,4.85pt" to="337.05pt,4.85pt" o:allowincell="f"/>
        </w:pict>
      </w:r>
      <w:r w:rsidR="00413AE7" w:rsidRPr="00045F62">
        <w:rPr>
          <w:rFonts w:ascii="Times New Roman" w:hAnsi="Times New Roman"/>
          <w:color w:val="000000"/>
          <w:sz w:val="28"/>
          <w:szCs w:val="28"/>
        </w:rPr>
        <w:t>Кф =</w:t>
      </w:r>
      <w:r w:rsidR="00413AE7" w:rsidRPr="00045F62">
        <w:rPr>
          <w:rFonts w:ascii="Times New Roman" w:hAnsi="Times New Roman"/>
          <w:color w:val="000000"/>
          <w:sz w:val="28"/>
          <w:szCs w:val="28"/>
        </w:rPr>
        <w:tab/>
        <w:t xml:space="preserve">=                                                    </w:t>
      </w:r>
    </w:p>
    <w:p w:rsidR="00413AE7" w:rsidRPr="00045F62" w:rsidRDefault="00413AE7" w:rsidP="004F4682">
      <w:pPr>
        <w:tabs>
          <w:tab w:val="left" w:pos="4536"/>
        </w:tabs>
        <w:spacing w:after="0" w:line="360" w:lineRule="auto"/>
        <w:ind w:firstLine="1134"/>
        <w:jc w:val="both"/>
        <w:rPr>
          <w:rFonts w:ascii="Times New Roman" w:hAnsi="Times New Roman"/>
          <w:color w:val="000000"/>
          <w:sz w:val="28"/>
          <w:szCs w:val="28"/>
        </w:rPr>
      </w:pPr>
      <w:r w:rsidRPr="00045F62">
        <w:rPr>
          <w:rFonts w:ascii="Times New Roman" w:hAnsi="Times New Roman"/>
          <w:color w:val="000000"/>
          <w:sz w:val="28"/>
          <w:szCs w:val="28"/>
        </w:rPr>
        <w:t>заемный капитал</w:t>
      </w:r>
      <w:r w:rsidRPr="00045F62">
        <w:rPr>
          <w:rFonts w:ascii="Times New Roman" w:hAnsi="Times New Roman"/>
          <w:color w:val="000000"/>
          <w:sz w:val="28"/>
          <w:szCs w:val="28"/>
        </w:rPr>
        <w:tab/>
        <w:t>стр. 590 + стр. 690</w:t>
      </w:r>
    </w:p>
    <w:p w:rsidR="00413AE7" w:rsidRPr="00045F62" w:rsidRDefault="00413AE7" w:rsidP="004F4682">
      <w:pPr>
        <w:spacing w:after="0" w:line="360" w:lineRule="auto"/>
        <w:jc w:val="both"/>
        <w:rPr>
          <w:rFonts w:ascii="Times New Roman" w:hAnsi="Times New Roman"/>
          <w:color w:val="000000"/>
          <w:sz w:val="28"/>
          <w:szCs w:val="28"/>
        </w:rPr>
      </w:pP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 xml:space="preserve">Кф. н.п. = </w:t>
      </w:r>
      <w:r w:rsidR="00AD45D6" w:rsidRPr="00045F62">
        <w:rPr>
          <w:rFonts w:ascii="Times New Roman" w:hAnsi="Times New Roman"/>
          <w:color w:val="000000"/>
          <w:sz w:val="28"/>
          <w:szCs w:val="28"/>
        </w:rPr>
        <w:t>2006</w:t>
      </w:r>
      <w:r w:rsidRPr="00045F62">
        <w:rPr>
          <w:rFonts w:ascii="Times New Roman" w:hAnsi="Times New Roman"/>
          <w:color w:val="000000"/>
          <w:sz w:val="28"/>
          <w:szCs w:val="28"/>
        </w:rPr>
        <w:t xml:space="preserve">0: (0 + </w:t>
      </w:r>
      <w:r w:rsidR="004A148B" w:rsidRPr="00045F62">
        <w:rPr>
          <w:rFonts w:ascii="Times New Roman" w:hAnsi="Times New Roman"/>
          <w:color w:val="000000"/>
          <w:sz w:val="28"/>
          <w:szCs w:val="28"/>
        </w:rPr>
        <w:t>0</w:t>
      </w:r>
      <w:r w:rsidRPr="00045F62">
        <w:rPr>
          <w:rFonts w:ascii="Times New Roman" w:hAnsi="Times New Roman"/>
          <w:color w:val="000000"/>
          <w:sz w:val="28"/>
          <w:szCs w:val="28"/>
        </w:rPr>
        <w:t>6776) = 0,001</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Кф. к.г. = 8544088: (0 + 127154295) = 0,067</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Кф. к.п. = 5657741: (0 + 139197768) = 0,041</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 xml:space="preserve">Нормативное значение Кф </w:t>
      </w:r>
      <w:r w:rsidRPr="00045F62">
        <w:rPr>
          <w:rFonts w:ascii="Times New Roman" w:hAnsi="Times New Roman"/>
          <w:color w:val="000000"/>
          <w:sz w:val="28"/>
          <w:szCs w:val="28"/>
        </w:rPr>
        <w:sym w:font="Symbol" w:char="F0B3"/>
      </w:r>
      <w:r w:rsidRPr="00045F62">
        <w:rPr>
          <w:rFonts w:ascii="Times New Roman" w:hAnsi="Times New Roman"/>
          <w:color w:val="000000"/>
          <w:sz w:val="28"/>
          <w:szCs w:val="28"/>
        </w:rPr>
        <w:t xml:space="preserve"> 1.</w:t>
      </w:r>
    </w:p>
    <w:p w:rsidR="00413AE7" w:rsidRPr="00045F62" w:rsidRDefault="00413AE7" w:rsidP="004F4682">
      <w:pPr>
        <w:spacing w:after="0" w:line="360" w:lineRule="auto"/>
        <w:jc w:val="both"/>
        <w:rPr>
          <w:rFonts w:ascii="Times New Roman" w:hAnsi="Times New Roman"/>
          <w:color w:val="000000"/>
          <w:sz w:val="28"/>
          <w:szCs w:val="28"/>
        </w:rPr>
      </w:pPr>
    </w:p>
    <w:p w:rsidR="00413AE7" w:rsidRPr="00045F62" w:rsidRDefault="00397C86" w:rsidP="004F4682">
      <w:pPr>
        <w:pStyle w:val="afe"/>
        <w:rPr>
          <w:snapToGrid w:val="0"/>
          <w:color w:val="000000"/>
          <w:szCs w:val="28"/>
        </w:rPr>
      </w:pPr>
      <w:r>
        <w:rPr>
          <w:snapToGrid w:val="0"/>
          <w:color w:val="000000"/>
          <w:szCs w:val="28"/>
        </w:rPr>
        <w:t>4</w:t>
      </w:r>
      <w:r w:rsidR="00413AE7" w:rsidRPr="00045F62">
        <w:rPr>
          <w:snapToGrid w:val="0"/>
          <w:color w:val="000000"/>
          <w:szCs w:val="28"/>
        </w:rPr>
        <w:t>. Коэффициент маневренности собственного капитала, показывающий величину соб</w:t>
      </w:r>
      <w:r w:rsidR="00413AE7" w:rsidRPr="00045F62">
        <w:rPr>
          <w:snapToGrid w:val="0"/>
          <w:color w:val="000000"/>
          <w:szCs w:val="28"/>
        </w:rPr>
        <w:softHyphen/>
        <w:t>ственных оборотных средств, приходящихся на 1 руб. собственного капитала:</w:t>
      </w:r>
    </w:p>
    <w:p w:rsidR="00413AE7" w:rsidRPr="00045F62" w:rsidRDefault="00413AE7" w:rsidP="004F4682">
      <w:pPr>
        <w:pStyle w:val="afe"/>
        <w:ind w:firstLine="0"/>
        <w:rPr>
          <w:snapToGrid w:val="0"/>
          <w:color w:val="000000"/>
          <w:szCs w:val="28"/>
        </w:rPr>
      </w:pPr>
    </w:p>
    <w:p w:rsidR="00413AE7" w:rsidRPr="00045F62" w:rsidRDefault="00413AE7" w:rsidP="004F4682">
      <w:pPr>
        <w:tabs>
          <w:tab w:val="left" w:pos="5387"/>
        </w:tabs>
        <w:spacing w:after="0" w:line="360" w:lineRule="auto"/>
        <w:ind w:firstLine="1134"/>
        <w:jc w:val="both"/>
        <w:rPr>
          <w:rFonts w:ascii="Times New Roman" w:hAnsi="Times New Roman"/>
          <w:color w:val="000000"/>
          <w:sz w:val="28"/>
          <w:szCs w:val="28"/>
        </w:rPr>
      </w:pPr>
      <w:r w:rsidRPr="00045F62">
        <w:rPr>
          <w:rFonts w:ascii="Times New Roman" w:hAnsi="Times New Roman"/>
          <w:color w:val="000000"/>
          <w:sz w:val="28"/>
          <w:szCs w:val="28"/>
        </w:rPr>
        <w:t>собственные оборотные средства</w:t>
      </w:r>
      <w:r w:rsidRPr="00045F62">
        <w:rPr>
          <w:rFonts w:ascii="Times New Roman" w:hAnsi="Times New Roman"/>
          <w:color w:val="000000"/>
          <w:sz w:val="28"/>
          <w:szCs w:val="28"/>
        </w:rPr>
        <w:tab/>
        <w:t>стр. 490 – стр. 190</w:t>
      </w:r>
    </w:p>
    <w:p w:rsidR="00413AE7" w:rsidRPr="00045F62" w:rsidRDefault="00E404DB" w:rsidP="004F4682">
      <w:pPr>
        <w:pStyle w:val="af9"/>
        <w:tabs>
          <w:tab w:val="left" w:pos="4820"/>
        </w:tabs>
        <w:spacing w:after="0" w:line="360" w:lineRule="auto"/>
        <w:jc w:val="both"/>
        <w:rPr>
          <w:rFonts w:ascii="Times New Roman" w:hAnsi="Times New Roman"/>
          <w:color w:val="000000"/>
          <w:sz w:val="28"/>
          <w:szCs w:val="28"/>
        </w:rPr>
      </w:pPr>
      <w:r>
        <w:rPr>
          <w:rFonts w:ascii="Times New Roman" w:hAnsi="Times New Roman"/>
          <w:noProof/>
          <w:color w:val="000000"/>
          <w:sz w:val="28"/>
          <w:szCs w:val="28"/>
        </w:rPr>
        <w:pict>
          <v:line id="_x0000_s1034" style="position:absolute;left:0;text-align:left;z-index:251636224" from="53.7pt,6.15pt" to="238.95pt,6.15pt" o:allowincell="f"/>
        </w:pict>
      </w:r>
      <w:r>
        <w:rPr>
          <w:rFonts w:ascii="Times New Roman" w:hAnsi="Times New Roman"/>
          <w:noProof/>
          <w:color w:val="000000"/>
          <w:sz w:val="28"/>
          <w:szCs w:val="28"/>
        </w:rPr>
        <w:pict>
          <v:line id="_x0000_s1035" style="position:absolute;left:0;text-align:left;z-index:251637248" from="265.8pt,6.15pt" to="376.05pt,6.15pt" o:allowincell="f"/>
        </w:pict>
      </w:r>
      <w:r w:rsidR="00413AE7" w:rsidRPr="00045F62">
        <w:rPr>
          <w:rFonts w:ascii="Times New Roman" w:hAnsi="Times New Roman"/>
          <w:color w:val="000000"/>
          <w:sz w:val="28"/>
          <w:szCs w:val="28"/>
        </w:rPr>
        <w:t>Кмск =</w:t>
      </w:r>
      <w:r w:rsidR="00413AE7" w:rsidRPr="00045F62">
        <w:rPr>
          <w:rFonts w:ascii="Times New Roman" w:hAnsi="Times New Roman"/>
          <w:color w:val="000000"/>
          <w:sz w:val="28"/>
          <w:szCs w:val="28"/>
        </w:rPr>
        <w:tab/>
        <w:t xml:space="preserve">=                                                  </w:t>
      </w:r>
    </w:p>
    <w:p w:rsidR="00413AE7" w:rsidRPr="00045F62" w:rsidRDefault="00413AE7" w:rsidP="004F4682">
      <w:pPr>
        <w:tabs>
          <w:tab w:val="left" w:pos="5812"/>
        </w:tabs>
        <w:spacing w:after="0" w:line="360" w:lineRule="auto"/>
        <w:ind w:firstLine="1560"/>
        <w:jc w:val="both"/>
        <w:rPr>
          <w:rFonts w:ascii="Times New Roman" w:hAnsi="Times New Roman"/>
          <w:color w:val="000000"/>
          <w:sz w:val="28"/>
          <w:szCs w:val="28"/>
        </w:rPr>
      </w:pPr>
      <w:r w:rsidRPr="00045F62">
        <w:rPr>
          <w:rFonts w:ascii="Times New Roman" w:hAnsi="Times New Roman"/>
          <w:color w:val="000000"/>
          <w:sz w:val="28"/>
          <w:szCs w:val="28"/>
        </w:rPr>
        <w:t>собственный капитал</w:t>
      </w:r>
      <w:r w:rsidRPr="00045F62">
        <w:rPr>
          <w:rFonts w:ascii="Times New Roman" w:hAnsi="Times New Roman"/>
          <w:color w:val="000000"/>
          <w:sz w:val="28"/>
          <w:szCs w:val="28"/>
        </w:rPr>
        <w:tab/>
        <w:t>стр. 490</w:t>
      </w:r>
    </w:p>
    <w:p w:rsidR="00413AE7" w:rsidRPr="00045F62" w:rsidRDefault="00413AE7" w:rsidP="004F4682">
      <w:pPr>
        <w:tabs>
          <w:tab w:val="left" w:pos="5812"/>
        </w:tabs>
        <w:spacing w:after="0" w:line="360" w:lineRule="auto"/>
        <w:jc w:val="both"/>
        <w:rPr>
          <w:rFonts w:ascii="Times New Roman" w:hAnsi="Times New Roman"/>
          <w:color w:val="000000"/>
          <w:sz w:val="28"/>
          <w:szCs w:val="28"/>
        </w:rPr>
      </w:pPr>
    </w:p>
    <w:p w:rsidR="00413AE7" w:rsidRPr="00045F62" w:rsidRDefault="00413AE7" w:rsidP="004F4682">
      <w:pPr>
        <w:tabs>
          <w:tab w:val="left" w:pos="5812"/>
        </w:tabs>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Кмск н.п. = (</w:t>
      </w:r>
      <w:r w:rsidR="00AD45D6" w:rsidRPr="00045F62">
        <w:rPr>
          <w:rFonts w:ascii="Times New Roman" w:hAnsi="Times New Roman"/>
          <w:color w:val="000000"/>
          <w:sz w:val="28"/>
          <w:szCs w:val="28"/>
        </w:rPr>
        <w:t>2006</w:t>
      </w:r>
      <w:r w:rsidRPr="00045F62">
        <w:rPr>
          <w:rFonts w:ascii="Times New Roman" w:hAnsi="Times New Roman"/>
          <w:color w:val="000000"/>
          <w:sz w:val="28"/>
          <w:szCs w:val="28"/>
        </w:rPr>
        <w:t xml:space="preserve">0 – 640632): </w:t>
      </w:r>
      <w:r w:rsidR="00AD45D6" w:rsidRPr="00045F62">
        <w:rPr>
          <w:rFonts w:ascii="Times New Roman" w:hAnsi="Times New Roman"/>
          <w:color w:val="000000"/>
          <w:sz w:val="28"/>
          <w:szCs w:val="28"/>
        </w:rPr>
        <w:t>2006</w:t>
      </w:r>
      <w:r w:rsidRPr="00045F62">
        <w:rPr>
          <w:rFonts w:ascii="Times New Roman" w:hAnsi="Times New Roman"/>
          <w:color w:val="000000"/>
          <w:sz w:val="28"/>
          <w:szCs w:val="28"/>
        </w:rPr>
        <w:t>0 = -31,032</w:t>
      </w:r>
    </w:p>
    <w:p w:rsidR="00413AE7" w:rsidRPr="00045F62" w:rsidRDefault="00413AE7" w:rsidP="004F4682">
      <w:pPr>
        <w:tabs>
          <w:tab w:val="left" w:pos="5812"/>
        </w:tabs>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Кмск к.г. = (8544088 – 1829723): 8544088 = 0,786</w:t>
      </w:r>
    </w:p>
    <w:p w:rsidR="00413AE7" w:rsidRPr="00045F62" w:rsidRDefault="00413AE7" w:rsidP="004F4682">
      <w:pPr>
        <w:tabs>
          <w:tab w:val="left" w:pos="5812"/>
        </w:tabs>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Кмск к.п. = (5657741 – 14557605): 5657741 = -1,573</w:t>
      </w:r>
    </w:p>
    <w:p w:rsidR="00413AE7" w:rsidRPr="00045F62" w:rsidRDefault="00413AE7" w:rsidP="004F4682">
      <w:pPr>
        <w:pStyle w:val="af9"/>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 xml:space="preserve">Рекомендуется нормативное значение его, равное 0,5, т.е. Кмск </w:t>
      </w:r>
      <w:r w:rsidRPr="00045F62">
        <w:rPr>
          <w:rFonts w:ascii="Times New Roman" w:hAnsi="Times New Roman"/>
          <w:color w:val="000000"/>
          <w:sz w:val="28"/>
          <w:szCs w:val="28"/>
        </w:rPr>
        <w:sym w:font="Symbol" w:char="F0B3"/>
      </w:r>
      <w:r w:rsidRPr="00045F62">
        <w:rPr>
          <w:rFonts w:ascii="Times New Roman" w:hAnsi="Times New Roman"/>
          <w:color w:val="000000"/>
          <w:sz w:val="28"/>
          <w:szCs w:val="28"/>
        </w:rPr>
        <w:t xml:space="preserve"> 0,5.</w:t>
      </w:r>
    </w:p>
    <w:p w:rsidR="00413AE7" w:rsidRPr="00045F62" w:rsidRDefault="00397C86" w:rsidP="004F4682">
      <w:pPr>
        <w:pStyle w:val="afe"/>
        <w:rPr>
          <w:color w:val="000000"/>
          <w:szCs w:val="28"/>
        </w:rPr>
      </w:pPr>
      <w:r>
        <w:rPr>
          <w:color w:val="000000"/>
          <w:szCs w:val="28"/>
        </w:rPr>
        <w:t>5</w:t>
      </w:r>
      <w:r w:rsidR="00413AE7" w:rsidRPr="00045F62">
        <w:rPr>
          <w:color w:val="000000"/>
          <w:szCs w:val="28"/>
        </w:rPr>
        <w:t>. Коэффициент долгосрочного привлечения заемных средств, отражающий отношение величины долгосрочных обязательств к сумме средств собственного капитала и долгосроч</w:t>
      </w:r>
      <w:r w:rsidR="00413AE7" w:rsidRPr="00045F62">
        <w:rPr>
          <w:color w:val="000000"/>
          <w:szCs w:val="28"/>
        </w:rPr>
        <w:softHyphen/>
        <w:t>ных обязательств:</w:t>
      </w:r>
    </w:p>
    <w:p w:rsidR="00413AE7" w:rsidRPr="00045F62" w:rsidRDefault="00413AE7" w:rsidP="004F4682">
      <w:pPr>
        <w:tabs>
          <w:tab w:val="left" w:pos="5529"/>
        </w:tabs>
        <w:spacing w:after="0" w:line="360" w:lineRule="auto"/>
        <w:ind w:firstLine="1134"/>
        <w:jc w:val="both"/>
        <w:rPr>
          <w:rFonts w:ascii="Times New Roman" w:hAnsi="Times New Roman"/>
          <w:color w:val="000000"/>
          <w:sz w:val="28"/>
          <w:szCs w:val="28"/>
        </w:rPr>
      </w:pPr>
      <w:r w:rsidRPr="00045F62">
        <w:rPr>
          <w:rFonts w:ascii="Times New Roman" w:hAnsi="Times New Roman"/>
          <w:color w:val="000000"/>
          <w:sz w:val="28"/>
          <w:szCs w:val="28"/>
        </w:rPr>
        <w:t>долгосрочные обязательства</w:t>
      </w:r>
      <w:r w:rsidRPr="00045F62">
        <w:rPr>
          <w:rFonts w:ascii="Times New Roman" w:hAnsi="Times New Roman"/>
          <w:color w:val="000000"/>
          <w:sz w:val="28"/>
          <w:szCs w:val="28"/>
        </w:rPr>
        <w:tab/>
        <w:t>стр. 590</w:t>
      </w:r>
    </w:p>
    <w:p w:rsidR="00413AE7" w:rsidRPr="00045F62" w:rsidRDefault="00E404DB" w:rsidP="004F4682">
      <w:pPr>
        <w:tabs>
          <w:tab w:val="left" w:pos="4536"/>
        </w:tabs>
        <w:spacing w:after="0" w:line="360" w:lineRule="auto"/>
        <w:jc w:val="both"/>
        <w:rPr>
          <w:rFonts w:ascii="Times New Roman" w:hAnsi="Times New Roman"/>
          <w:color w:val="000000"/>
          <w:sz w:val="28"/>
          <w:szCs w:val="28"/>
        </w:rPr>
      </w:pPr>
      <w:r>
        <w:rPr>
          <w:rFonts w:ascii="Times New Roman" w:hAnsi="Times New Roman"/>
          <w:noProof/>
          <w:color w:val="000000"/>
          <w:sz w:val="28"/>
          <w:szCs w:val="28"/>
        </w:rPr>
        <w:pict>
          <v:line id="_x0000_s1037" style="position:absolute;left:0;text-align:left;z-index:251639296" from="247.05pt,7.05pt" to="367.05pt,7.05pt" o:allowincell="f"/>
        </w:pict>
      </w:r>
      <w:r>
        <w:rPr>
          <w:rFonts w:ascii="Times New Roman" w:hAnsi="Times New Roman"/>
          <w:noProof/>
          <w:color w:val="000000"/>
          <w:sz w:val="28"/>
          <w:szCs w:val="28"/>
        </w:rPr>
        <w:pict>
          <v:line id="_x0000_s1036" style="position:absolute;left:0;text-align:left;z-index:251638272" from="41.55pt,7.05pt" to="206.55pt,7.05pt" o:allowincell="f"/>
        </w:pict>
      </w:r>
      <w:r w:rsidR="00413AE7" w:rsidRPr="00045F62">
        <w:rPr>
          <w:rFonts w:ascii="Times New Roman" w:hAnsi="Times New Roman"/>
          <w:color w:val="000000"/>
          <w:sz w:val="28"/>
          <w:szCs w:val="28"/>
        </w:rPr>
        <w:t>Кдпз =</w:t>
      </w:r>
      <w:r w:rsidR="00413AE7" w:rsidRPr="00045F62">
        <w:rPr>
          <w:rFonts w:ascii="Times New Roman" w:hAnsi="Times New Roman"/>
          <w:color w:val="000000"/>
          <w:sz w:val="28"/>
          <w:szCs w:val="28"/>
        </w:rPr>
        <w:tab/>
        <w:t xml:space="preserve">=                                           </w:t>
      </w:r>
      <w:r w:rsidR="00355543" w:rsidRPr="00045F62">
        <w:rPr>
          <w:rFonts w:ascii="Times New Roman" w:hAnsi="Times New Roman"/>
          <w:color w:val="000000"/>
          <w:sz w:val="28"/>
          <w:szCs w:val="28"/>
        </w:rPr>
        <w:t xml:space="preserve">        </w:t>
      </w:r>
    </w:p>
    <w:p w:rsidR="00413AE7" w:rsidRPr="00045F62" w:rsidRDefault="00413AE7" w:rsidP="004F4682">
      <w:pPr>
        <w:tabs>
          <w:tab w:val="left" w:pos="5245"/>
        </w:tabs>
        <w:spacing w:after="0" w:line="360" w:lineRule="auto"/>
        <w:ind w:firstLine="1134"/>
        <w:jc w:val="both"/>
        <w:rPr>
          <w:rFonts w:ascii="Times New Roman" w:hAnsi="Times New Roman"/>
          <w:color w:val="000000"/>
          <w:sz w:val="28"/>
          <w:szCs w:val="28"/>
        </w:rPr>
      </w:pPr>
      <w:r w:rsidRPr="00045F62">
        <w:rPr>
          <w:rFonts w:ascii="Times New Roman" w:hAnsi="Times New Roman"/>
          <w:color w:val="000000"/>
          <w:sz w:val="28"/>
          <w:szCs w:val="28"/>
        </w:rPr>
        <w:t>долгосрочные обязательства</w:t>
      </w:r>
      <w:r w:rsidRPr="00045F62">
        <w:rPr>
          <w:rFonts w:ascii="Times New Roman" w:hAnsi="Times New Roman"/>
          <w:color w:val="000000"/>
          <w:sz w:val="28"/>
          <w:szCs w:val="28"/>
        </w:rPr>
        <w:tab/>
        <w:t>стр.490 + стр.590</w:t>
      </w:r>
    </w:p>
    <w:p w:rsidR="00413AE7" w:rsidRPr="00045F62" w:rsidRDefault="00413AE7" w:rsidP="00B46C4D">
      <w:pPr>
        <w:spacing w:after="0" w:line="360" w:lineRule="auto"/>
        <w:ind w:firstLine="1134"/>
        <w:jc w:val="both"/>
        <w:rPr>
          <w:rFonts w:ascii="Times New Roman" w:hAnsi="Times New Roman"/>
          <w:color w:val="000000"/>
          <w:sz w:val="28"/>
          <w:szCs w:val="28"/>
        </w:rPr>
      </w:pPr>
      <w:r w:rsidRPr="00045F62">
        <w:rPr>
          <w:rFonts w:ascii="Times New Roman" w:hAnsi="Times New Roman"/>
          <w:color w:val="000000"/>
          <w:sz w:val="28"/>
          <w:szCs w:val="28"/>
        </w:rPr>
        <w:t>+ собственный капитал</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Кдпз н.п. = 0</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Кдпз к.г. = 0</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Кдпз к.п. = 0</w:t>
      </w:r>
    </w:p>
    <w:p w:rsidR="00413AE7" w:rsidRPr="00045F62" w:rsidRDefault="00397C86" w:rsidP="004F4682">
      <w:pPr>
        <w:pStyle w:val="afe"/>
        <w:rPr>
          <w:snapToGrid w:val="0"/>
          <w:color w:val="000000"/>
          <w:szCs w:val="28"/>
        </w:rPr>
      </w:pPr>
      <w:r>
        <w:rPr>
          <w:snapToGrid w:val="0"/>
          <w:color w:val="000000"/>
          <w:szCs w:val="28"/>
        </w:rPr>
        <w:t>6</w:t>
      </w:r>
      <w:r w:rsidR="00413AE7" w:rsidRPr="00045F62">
        <w:rPr>
          <w:snapToGrid w:val="0"/>
          <w:color w:val="000000"/>
          <w:szCs w:val="28"/>
        </w:rPr>
        <w:t>. Коэффициент концентрации привлеченного капитала, показывающий величину при</w:t>
      </w:r>
      <w:r w:rsidR="00413AE7" w:rsidRPr="00045F62">
        <w:rPr>
          <w:snapToGrid w:val="0"/>
          <w:color w:val="000000"/>
          <w:szCs w:val="28"/>
        </w:rPr>
        <w:softHyphen/>
        <w:t>влеченного капитала, приходящегося на 1 руб. стоимости всего имущества, т.е. валюты ба</w:t>
      </w:r>
      <w:r w:rsidR="00413AE7" w:rsidRPr="00045F62">
        <w:rPr>
          <w:snapToGrid w:val="0"/>
          <w:color w:val="000000"/>
          <w:szCs w:val="28"/>
        </w:rPr>
        <w:softHyphen/>
        <w:t>ланса:</w:t>
      </w:r>
    </w:p>
    <w:p w:rsidR="00413AE7" w:rsidRPr="00045F62" w:rsidRDefault="00413AE7" w:rsidP="004F4682">
      <w:pPr>
        <w:tabs>
          <w:tab w:val="left" w:pos="5245"/>
        </w:tabs>
        <w:spacing w:after="0" w:line="360" w:lineRule="auto"/>
        <w:ind w:firstLine="1134"/>
        <w:jc w:val="both"/>
        <w:rPr>
          <w:rFonts w:ascii="Times New Roman" w:hAnsi="Times New Roman"/>
          <w:color w:val="000000"/>
          <w:sz w:val="28"/>
          <w:szCs w:val="28"/>
        </w:rPr>
      </w:pPr>
      <w:r w:rsidRPr="00045F62">
        <w:rPr>
          <w:rFonts w:ascii="Times New Roman" w:hAnsi="Times New Roman"/>
          <w:color w:val="000000"/>
          <w:sz w:val="28"/>
          <w:szCs w:val="28"/>
        </w:rPr>
        <w:t>привлеченный капитал</w:t>
      </w:r>
      <w:r w:rsidRPr="00045F62">
        <w:rPr>
          <w:rFonts w:ascii="Times New Roman" w:hAnsi="Times New Roman"/>
          <w:color w:val="000000"/>
          <w:sz w:val="28"/>
          <w:szCs w:val="28"/>
        </w:rPr>
        <w:tab/>
        <w:t>стр. 590 + стр. 690</w:t>
      </w:r>
    </w:p>
    <w:p w:rsidR="00413AE7" w:rsidRPr="00045F62" w:rsidRDefault="00E404DB" w:rsidP="004F4682">
      <w:pPr>
        <w:pStyle w:val="af9"/>
        <w:tabs>
          <w:tab w:val="left" w:pos="4253"/>
        </w:tabs>
        <w:spacing w:after="0" w:line="360" w:lineRule="auto"/>
        <w:jc w:val="both"/>
        <w:rPr>
          <w:rFonts w:ascii="Times New Roman" w:hAnsi="Times New Roman"/>
          <w:color w:val="000000"/>
          <w:sz w:val="28"/>
          <w:szCs w:val="28"/>
        </w:rPr>
      </w:pPr>
      <w:r>
        <w:rPr>
          <w:rFonts w:ascii="Times New Roman" w:hAnsi="Times New Roman"/>
          <w:noProof/>
          <w:color w:val="000000"/>
          <w:sz w:val="28"/>
          <w:szCs w:val="28"/>
        </w:rPr>
        <w:pict>
          <v:line id="_x0000_s1041" style="position:absolute;left:0;text-align:left;z-index:251641344" from="248.55pt,6.05pt" to="371.55pt,6.05pt" o:allowincell="f"/>
        </w:pict>
      </w:r>
      <w:r>
        <w:rPr>
          <w:rFonts w:ascii="Times New Roman" w:hAnsi="Times New Roman"/>
          <w:noProof/>
          <w:color w:val="000000"/>
          <w:sz w:val="28"/>
          <w:szCs w:val="28"/>
        </w:rPr>
        <w:pict>
          <v:line id="_x0000_s1040" style="position:absolute;left:0;text-align:left;z-index:251640320" from="41.55pt,6.05pt" to="196.05pt,6.05pt" o:allowincell="f"/>
        </w:pict>
      </w:r>
      <w:r w:rsidR="00413AE7" w:rsidRPr="00045F62">
        <w:rPr>
          <w:rFonts w:ascii="Times New Roman" w:hAnsi="Times New Roman"/>
          <w:color w:val="000000"/>
          <w:sz w:val="28"/>
          <w:szCs w:val="28"/>
        </w:rPr>
        <w:t>Ккпк =</w:t>
      </w:r>
      <w:r w:rsidR="00413AE7" w:rsidRPr="00045F62">
        <w:rPr>
          <w:rFonts w:ascii="Times New Roman" w:hAnsi="Times New Roman"/>
          <w:color w:val="000000"/>
          <w:sz w:val="28"/>
          <w:szCs w:val="28"/>
        </w:rPr>
        <w:tab/>
        <w:t xml:space="preserve">=                            </w:t>
      </w:r>
      <w:r w:rsidR="00355543" w:rsidRPr="00045F62">
        <w:rPr>
          <w:rFonts w:ascii="Times New Roman" w:hAnsi="Times New Roman"/>
          <w:color w:val="000000"/>
          <w:sz w:val="28"/>
          <w:szCs w:val="28"/>
        </w:rPr>
        <w:t xml:space="preserve">                             </w:t>
      </w:r>
    </w:p>
    <w:p w:rsidR="00413AE7" w:rsidRPr="00045F62" w:rsidRDefault="00413AE7" w:rsidP="004F4682">
      <w:pPr>
        <w:tabs>
          <w:tab w:val="left" w:pos="5670"/>
        </w:tabs>
        <w:spacing w:after="0" w:line="360" w:lineRule="auto"/>
        <w:ind w:firstLine="993"/>
        <w:jc w:val="both"/>
        <w:rPr>
          <w:rFonts w:ascii="Times New Roman" w:hAnsi="Times New Roman"/>
          <w:color w:val="000000"/>
          <w:sz w:val="28"/>
          <w:szCs w:val="28"/>
        </w:rPr>
      </w:pPr>
      <w:r w:rsidRPr="00045F62">
        <w:rPr>
          <w:rFonts w:ascii="Times New Roman" w:hAnsi="Times New Roman"/>
          <w:color w:val="000000"/>
          <w:sz w:val="28"/>
          <w:szCs w:val="28"/>
        </w:rPr>
        <w:t>величина валюты баланса</w:t>
      </w:r>
      <w:r w:rsidRPr="00045F62">
        <w:rPr>
          <w:rFonts w:ascii="Times New Roman" w:hAnsi="Times New Roman"/>
          <w:color w:val="000000"/>
          <w:sz w:val="28"/>
          <w:szCs w:val="28"/>
        </w:rPr>
        <w:tab/>
        <w:t>стр. 699</w:t>
      </w:r>
    </w:p>
    <w:p w:rsidR="00413AE7" w:rsidRPr="00045F62" w:rsidRDefault="00413AE7" w:rsidP="004F4682">
      <w:pPr>
        <w:spacing w:after="0" w:line="360" w:lineRule="auto"/>
        <w:jc w:val="both"/>
        <w:rPr>
          <w:rFonts w:ascii="Times New Roman" w:hAnsi="Times New Roman"/>
          <w:color w:val="000000"/>
          <w:sz w:val="28"/>
          <w:szCs w:val="28"/>
        </w:rPr>
      </w:pP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 xml:space="preserve">Ккпк н.п. = (0 + 1996776): </w:t>
      </w:r>
      <w:r w:rsidR="00D920DA">
        <w:rPr>
          <w:rFonts w:ascii="Times New Roman" w:hAnsi="Times New Roman"/>
          <w:color w:val="000000"/>
          <w:sz w:val="28"/>
          <w:szCs w:val="28"/>
        </w:rPr>
        <w:t>2008</w:t>
      </w:r>
      <w:r w:rsidRPr="00045F62">
        <w:rPr>
          <w:rFonts w:ascii="Times New Roman" w:hAnsi="Times New Roman"/>
          <w:color w:val="000000"/>
          <w:sz w:val="28"/>
          <w:szCs w:val="28"/>
        </w:rPr>
        <w:t>6776 = 0,998</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Ккпк к.г. = (0 + 127154295): 135698383 = 0,937</w:t>
      </w:r>
    </w:p>
    <w:p w:rsidR="00413AE7" w:rsidRPr="00045F62" w:rsidRDefault="00413AE7" w:rsidP="004F4682">
      <w:pPr>
        <w:pStyle w:val="xl29"/>
        <w:pBdr>
          <w:left w:val="none" w:sz="0" w:space="0" w:color="auto"/>
        </w:pBdr>
        <w:spacing w:before="0" w:beforeAutospacing="0" w:after="0" w:afterAutospacing="0" w:line="360" w:lineRule="auto"/>
        <w:jc w:val="both"/>
        <w:textAlignment w:val="auto"/>
        <w:rPr>
          <w:color w:val="000000"/>
          <w:sz w:val="28"/>
          <w:szCs w:val="28"/>
        </w:rPr>
      </w:pPr>
      <w:r w:rsidRPr="00045F62">
        <w:rPr>
          <w:color w:val="000000"/>
          <w:sz w:val="28"/>
          <w:szCs w:val="28"/>
        </w:rPr>
        <w:t>Ккпк к.п. = (0 + 139197768): 144855509 = 0,961</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 xml:space="preserve">Нормативное значение Ккпк </w:t>
      </w:r>
      <w:r w:rsidRPr="00045F62">
        <w:rPr>
          <w:rFonts w:ascii="Times New Roman" w:hAnsi="Times New Roman"/>
          <w:color w:val="000000"/>
          <w:sz w:val="28"/>
          <w:szCs w:val="28"/>
        </w:rPr>
        <w:sym w:font="Symbol" w:char="F0A3"/>
      </w:r>
      <w:r w:rsidRPr="00045F62">
        <w:rPr>
          <w:rFonts w:ascii="Times New Roman" w:hAnsi="Times New Roman"/>
          <w:color w:val="000000"/>
          <w:sz w:val="28"/>
          <w:szCs w:val="28"/>
        </w:rPr>
        <w:t xml:space="preserve"> 0,4.</w:t>
      </w:r>
    </w:p>
    <w:p w:rsidR="00413AE7" w:rsidRPr="00045F62" w:rsidRDefault="00397C86" w:rsidP="004F4682">
      <w:pPr>
        <w:pStyle w:val="afe"/>
        <w:rPr>
          <w:color w:val="000000"/>
          <w:szCs w:val="28"/>
        </w:rPr>
      </w:pPr>
      <w:r>
        <w:rPr>
          <w:color w:val="000000"/>
          <w:szCs w:val="28"/>
        </w:rPr>
        <w:t>7</w:t>
      </w:r>
      <w:r w:rsidR="00413AE7" w:rsidRPr="00045F62">
        <w:rPr>
          <w:color w:val="000000"/>
          <w:szCs w:val="28"/>
        </w:rPr>
        <w:t>. Коэффициент структуры долгосрочных вложений, характеризующий долгосрочные обязательства на 1 руб. внеоборотных активов:</w:t>
      </w:r>
    </w:p>
    <w:p w:rsidR="00413AE7" w:rsidRPr="00045F62" w:rsidRDefault="00413AE7" w:rsidP="004F4682">
      <w:pPr>
        <w:tabs>
          <w:tab w:val="left" w:pos="5245"/>
        </w:tabs>
        <w:spacing w:after="0" w:line="360" w:lineRule="auto"/>
        <w:ind w:firstLine="1134"/>
        <w:jc w:val="both"/>
        <w:rPr>
          <w:rFonts w:ascii="Times New Roman" w:hAnsi="Times New Roman"/>
          <w:color w:val="000000"/>
          <w:sz w:val="28"/>
          <w:szCs w:val="28"/>
        </w:rPr>
      </w:pPr>
      <w:r w:rsidRPr="00045F62">
        <w:rPr>
          <w:rFonts w:ascii="Times New Roman" w:hAnsi="Times New Roman"/>
          <w:color w:val="000000"/>
          <w:sz w:val="28"/>
          <w:szCs w:val="28"/>
        </w:rPr>
        <w:t>долгосрочные обязательства</w:t>
      </w:r>
      <w:r w:rsidRPr="00045F62">
        <w:rPr>
          <w:rFonts w:ascii="Times New Roman" w:hAnsi="Times New Roman"/>
          <w:color w:val="000000"/>
          <w:sz w:val="28"/>
          <w:szCs w:val="28"/>
        </w:rPr>
        <w:tab/>
        <w:t>стр. 590</w:t>
      </w:r>
    </w:p>
    <w:p w:rsidR="00413AE7" w:rsidRPr="00045F62" w:rsidRDefault="00E404DB" w:rsidP="004F4682">
      <w:pPr>
        <w:pStyle w:val="af9"/>
        <w:tabs>
          <w:tab w:val="left" w:pos="4395"/>
        </w:tabs>
        <w:spacing w:after="0" w:line="360" w:lineRule="auto"/>
        <w:jc w:val="both"/>
        <w:rPr>
          <w:rFonts w:ascii="Times New Roman" w:hAnsi="Times New Roman"/>
          <w:color w:val="000000"/>
          <w:sz w:val="28"/>
          <w:szCs w:val="28"/>
        </w:rPr>
      </w:pPr>
      <w:r>
        <w:rPr>
          <w:rFonts w:ascii="Times New Roman" w:hAnsi="Times New Roman"/>
          <w:noProof/>
          <w:color w:val="000000"/>
          <w:sz w:val="28"/>
          <w:szCs w:val="28"/>
        </w:rPr>
        <w:pict>
          <v:line id="_x0000_s1043" style="position:absolute;left:0;text-align:left;z-index:251643392" from="42.3pt,7.25pt" to="207.3pt,7.25pt" o:allowincell="f"/>
        </w:pict>
      </w:r>
      <w:r>
        <w:rPr>
          <w:rFonts w:ascii="Times New Roman" w:hAnsi="Times New Roman"/>
          <w:noProof/>
          <w:color w:val="000000"/>
          <w:sz w:val="28"/>
          <w:szCs w:val="28"/>
        </w:rPr>
        <w:pict>
          <v:line id="_x0000_s1042" style="position:absolute;left:0;text-align:left;z-index:251642368" from="246.3pt,5.75pt" to="322.05pt,5.75pt" o:allowincell="f"/>
        </w:pict>
      </w:r>
      <w:r w:rsidR="00413AE7" w:rsidRPr="00045F62">
        <w:rPr>
          <w:rFonts w:ascii="Times New Roman" w:hAnsi="Times New Roman"/>
          <w:color w:val="000000"/>
          <w:sz w:val="28"/>
          <w:szCs w:val="28"/>
        </w:rPr>
        <w:t>Ксдв =</w:t>
      </w:r>
      <w:r w:rsidR="00413AE7" w:rsidRPr="00045F62">
        <w:rPr>
          <w:rFonts w:ascii="Times New Roman" w:hAnsi="Times New Roman"/>
          <w:color w:val="000000"/>
          <w:sz w:val="28"/>
          <w:szCs w:val="28"/>
        </w:rPr>
        <w:tab/>
        <w:t xml:space="preserve">=            </w:t>
      </w:r>
      <w:r w:rsidR="00355543" w:rsidRPr="00045F62">
        <w:rPr>
          <w:rFonts w:ascii="Times New Roman" w:hAnsi="Times New Roman"/>
          <w:color w:val="000000"/>
          <w:sz w:val="28"/>
          <w:szCs w:val="28"/>
        </w:rPr>
        <w:t xml:space="preserve">                          </w:t>
      </w:r>
    </w:p>
    <w:p w:rsidR="00413AE7" w:rsidRPr="00045F62" w:rsidRDefault="00413AE7" w:rsidP="004F4682">
      <w:pPr>
        <w:tabs>
          <w:tab w:val="left" w:pos="5245"/>
        </w:tabs>
        <w:spacing w:after="0" w:line="360" w:lineRule="auto"/>
        <w:ind w:firstLine="1134"/>
        <w:jc w:val="both"/>
        <w:rPr>
          <w:rFonts w:ascii="Times New Roman" w:hAnsi="Times New Roman"/>
          <w:color w:val="000000"/>
          <w:sz w:val="28"/>
          <w:szCs w:val="28"/>
        </w:rPr>
      </w:pPr>
      <w:r w:rsidRPr="00045F62">
        <w:rPr>
          <w:rFonts w:ascii="Times New Roman" w:hAnsi="Times New Roman"/>
          <w:color w:val="000000"/>
          <w:sz w:val="28"/>
          <w:szCs w:val="28"/>
        </w:rPr>
        <w:t>основные средства и прочие</w:t>
      </w:r>
      <w:r w:rsidRPr="00045F62">
        <w:rPr>
          <w:rFonts w:ascii="Times New Roman" w:hAnsi="Times New Roman"/>
          <w:color w:val="000000"/>
          <w:sz w:val="28"/>
          <w:szCs w:val="28"/>
        </w:rPr>
        <w:tab/>
        <w:t>стр. 190</w:t>
      </w:r>
    </w:p>
    <w:p w:rsidR="00413AE7" w:rsidRDefault="00413AE7" w:rsidP="00B46C4D">
      <w:pPr>
        <w:spacing w:after="0" w:line="360" w:lineRule="auto"/>
        <w:ind w:firstLine="1276"/>
        <w:jc w:val="both"/>
        <w:rPr>
          <w:rFonts w:ascii="Times New Roman" w:hAnsi="Times New Roman"/>
          <w:color w:val="000000"/>
          <w:sz w:val="28"/>
          <w:szCs w:val="28"/>
        </w:rPr>
      </w:pPr>
      <w:r w:rsidRPr="00045F62">
        <w:rPr>
          <w:rFonts w:ascii="Times New Roman" w:hAnsi="Times New Roman"/>
          <w:color w:val="000000"/>
          <w:sz w:val="28"/>
          <w:szCs w:val="28"/>
        </w:rPr>
        <w:t>внеоборотные активы</w:t>
      </w:r>
    </w:p>
    <w:p w:rsidR="00B46C4D" w:rsidRPr="00045F62" w:rsidRDefault="00B46C4D" w:rsidP="00B46C4D">
      <w:pPr>
        <w:spacing w:after="0" w:line="360" w:lineRule="auto"/>
        <w:ind w:firstLine="1276"/>
        <w:jc w:val="both"/>
        <w:rPr>
          <w:rFonts w:ascii="Times New Roman" w:hAnsi="Times New Roman"/>
          <w:color w:val="000000"/>
          <w:sz w:val="28"/>
          <w:szCs w:val="28"/>
        </w:rPr>
      </w:pPr>
    </w:p>
    <w:p w:rsidR="00413AE7" w:rsidRPr="00045F62" w:rsidRDefault="00413AE7" w:rsidP="004F4682">
      <w:pPr>
        <w:pStyle w:val="af9"/>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Ксдв н.п. = 0</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Ксдв к.г. = 0</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Ксдв к.п. = 0</w:t>
      </w:r>
    </w:p>
    <w:p w:rsidR="00413AE7" w:rsidRPr="00045F62" w:rsidRDefault="00413AE7" w:rsidP="004F4682">
      <w:pPr>
        <w:spacing w:after="0" w:line="360" w:lineRule="auto"/>
        <w:jc w:val="both"/>
        <w:rPr>
          <w:rFonts w:ascii="Times New Roman" w:hAnsi="Times New Roman"/>
          <w:color w:val="000000"/>
          <w:sz w:val="28"/>
          <w:szCs w:val="28"/>
        </w:rPr>
      </w:pPr>
    </w:p>
    <w:p w:rsidR="00413AE7" w:rsidRPr="00045F62" w:rsidRDefault="00397C86" w:rsidP="004F4682">
      <w:pPr>
        <w:pStyle w:val="afe"/>
        <w:rPr>
          <w:color w:val="000000"/>
          <w:szCs w:val="28"/>
        </w:rPr>
      </w:pPr>
      <w:r>
        <w:rPr>
          <w:color w:val="000000"/>
          <w:szCs w:val="28"/>
        </w:rPr>
        <w:t>8</w:t>
      </w:r>
      <w:r w:rsidR="00413AE7" w:rsidRPr="00045F62">
        <w:rPr>
          <w:color w:val="000000"/>
          <w:szCs w:val="28"/>
        </w:rPr>
        <w:t>. Коэффициент финансовой независимости в части формирования запасов:</w:t>
      </w:r>
    </w:p>
    <w:p w:rsidR="00413AE7" w:rsidRPr="00045F62" w:rsidRDefault="00413AE7" w:rsidP="004F4682">
      <w:pPr>
        <w:tabs>
          <w:tab w:val="left" w:pos="5387"/>
        </w:tabs>
        <w:spacing w:after="0" w:line="360" w:lineRule="auto"/>
        <w:ind w:firstLine="936"/>
        <w:jc w:val="both"/>
        <w:rPr>
          <w:rFonts w:ascii="Times New Roman" w:hAnsi="Times New Roman"/>
          <w:color w:val="000000"/>
          <w:sz w:val="28"/>
          <w:szCs w:val="28"/>
        </w:rPr>
      </w:pPr>
      <w:r w:rsidRPr="00045F62">
        <w:rPr>
          <w:rFonts w:ascii="Times New Roman" w:hAnsi="Times New Roman"/>
          <w:color w:val="000000"/>
          <w:sz w:val="28"/>
          <w:szCs w:val="28"/>
        </w:rPr>
        <w:t>собственные оборотные средства</w:t>
      </w:r>
      <w:r w:rsidRPr="00045F62">
        <w:rPr>
          <w:rFonts w:ascii="Times New Roman" w:hAnsi="Times New Roman"/>
          <w:color w:val="000000"/>
          <w:sz w:val="28"/>
          <w:szCs w:val="28"/>
        </w:rPr>
        <w:tab/>
        <w:t>стр. 490 – стр. 190</w:t>
      </w:r>
    </w:p>
    <w:p w:rsidR="00413AE7" w:rsidRPr="00045F62" w:rsidRDefault="00E404DB" w:rsidP="004F4682">
      <w:pPr>
        <w:pStyle w:val="af9"/>
        <w:tabs>
          <w:tab w:val="left" w:pos="4678"/>
        </w:tabs>
        <w:spacing w:after="0" w:line="360" w:lineRule="auto"/>
        <w:jc w:val="both"/>
        <w:rPr>
          <w:rFonts w:ascii="Times New Roman" w:hAnsi="Times New Roman"/>
          <w:color w:val="000000"/>
          <w:sz w:val="28"/>
          <w:szCs w:val="28"/>
        </w:rPr>
      </w:pPr>
      <w:r>
        <w:rPr>
          <w:rFonts w:ascii="Times New Roman" w:hAnsi="Times New Roman"/>
          <w:noProof/>
          <w:color w:val="000000"/>
          <w:sz w:val="28"/>
          <w:szCs w:val="28"/>
        </w:rPr>
        <w:pict>
          <v:line id="_x0000_s1044" style="position:absolute;left:0;text-align:left;z-index:251644416" from="54pt,5.5pt" to="225pt,5.5pt" o:allowincell="f"/>
        </w:pict>
      </w:r>
      <w:r>
        <w:rPr>
          <w:rFonts w:ascii="Times New Roman" w:hAnsi="Times New Roman"/>
          <w:noProof/>
          <w:color w:val="000000"/>
          <w:sz w:val="28"/>
          <w:szCs w:val="28"/>
        </w:rPr>
        <w:pict>
          <v:line id="_x0000_s1045" style="position:absolute;left:0;text-align:left;z-index:251645440" from="260.55pt,4.7pt" to="376.8pt,4.7pt" o:allowincell="f"/>
        </w:pict>
      </w:r>
      <w:r w:rsidR="00413AE7" w:rsidRPr="00045F62">
        <w:rPr>
          <w:rFonts w:ascii="Times New Roman" w:hAnsi="Times New Roman"/>
          <w:color w:val="000000"/>
          <w:sz w:val="28"/>
          <w:szCs w:val="28"/>
        </w:rPr>
        <w:t>Кнз =</w:t>
      </w:r>
      <w:r w:rsidR="00413AE7" w:rsidRPr="00045F62">
        <w:rPr>
          <w:rFonts w:ascii="Times New Roman" w:hAnsi="Times New Roman"/>
          <w:color w:val="000000"/>
          <w:sz w:val="28"/>
          <w:szCs w:val="28"/>
        </w:rPr>
        <w:tab/>
        <w:t xml:space="preserve">=                     </w:t>
      </w:r>
      <w:r w:rsidR="00355543" w:rsidRPr="00045F62">
        <w:rPr>
          <w:rFonts w:ascii="Times New Roman" w:hAnsi="Times New Roman"/>
          <w:color w:val="000000"/>
          <w:sz w:val="28"/>
          <w:szCs w:val="28"/>
        </w:rPr>
        <w:t xml:space="preserve">                            </w:t>
      </w:r>
    </w:p>
    <w:p w:rsidR="00413AE7" w:rsidRPr="00045F62" w:rsidRDefault="00413AE7" w:rsidP="004F4682">
      <w:pPr>
        <w:tabs>
          <w:tab w:val="left" w:pos="5387"/>
        </w:tabs>
        <w:spacing w:after="0" w:line="360" w:lineRule="auto"/>
        <w:ind w:firstLine="1985"/>
        <w:jc w:val="both"/>
        <w:rPr>
          <w:rFonts w:ascii="Times New Roman" w:hAnsi="Times New Roman"/>
          <w:color w:val="000000"/>
          <w:sz w:val="28"/>
          <w:szCs w:val="28"/>
        </w:rPr>
      </w:pPr>
      <w:r w:rsidRPr="00045F62">
        <w:rPr>
          <w:rFonts w:ascii="Times New Roman" w:hAnsi="Times New Roman"/>
          <w:color w:val="000000"/>
          <w:sz w:val="28"/>
          <w:szCs w:val="28"/>
        </w:rPr>
        <w:t>запасы</w:t>
      </w:r>
      <w:r w:rsidRPr="00045F62">
        <w:rPr>
          <w:rFonts w:ascii="Times New Roman" w:hAnsi="Times New Roman"/>
          <w:color w:val="000000"/>
          <w:sz w:val="28"/>
          <w:szCs w:val="28"/>
        </w:rPr>
        <w:tab/>
        <w:t>стр. 210+ стр. 220</w:t>
      </w:r>
    </w:p>
    <w:p w:rsidR="00413AE7" w:rsidRPr="00045F62" w:rsidRDefault="00413AE7" w:rsidP="004F4682">
      <w:pPr>
        <w:spacing w:after="0" w:line="360" w:lineRule="auto"/>
        <w:jc w:val="both"/>
        <w:rPr>
          <w:rFonts w:ascii="Times New Roman" w:hAnsi="Times New Roman"/>
          <w:color w:val="000000"/>
          <w:sz w:val="28"/>
          <w:szCs w:val="28"/>
        </w:rPr>
      </w:pP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Кнз н.п. = (</w:t>
      </w:r>
      <w:r w:rsidR="00AD45D6" w:rsidRPr="00045F62">
        <w:rPr>
          <w:rFonts w:ascii="Times New Roman" w:hAnsi="Times New Roman"/>
          <w:color w:val="000000"/>
          <w:sz w:val="28"/>
          <w:szCs w:val="28"/>
        </w:rPr>
        <w:t>2006</w:t>
      </w:r>
      <w:r w:rsidRPr="00045F62">
        <w:rPr>
          <w:rFonts w:ascii="Times New Roman" w:hAnsi="Times New Roman"/>
          <w:color w:val="000000"/>
          <w:sz w:val="28"/>
          <w:szCs w:val="28"/>
        </w:rPr>
        <w:t>0 – 640632): (4070130 + 0) = -0,152</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Кн.з. к.г. = (8544088 – 1829723): (15543695 + 4471986) = 0,335</w:t>
      </w:r>
    </w:p>
    <w:p w:rsidR="00413AE7"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Кн.з. к.п. = (5657741 – 14557605): (29051159 + 5251271) = -0,259</w:t>
      </w:r>
    </w:p>
    <w:p w:rsidR="00B46C4D" w:rsidRPr="00045F62" w:rsidRDefault="00B46C4D" w:rsidP="004F4682">
      <w:pPr>
        <w:spacing w:after="0" w:line="360" w:lineRule="auto"/>
        <w:jc w:val="both"/>
        <w:rPr>
          <w:rFonts w:ascii="Times New Roman" w:hAnsi="Times New Roman"/>
          <w:color w:val="000000"/>
          <w:sz w:val="28"/>
          <w:szCs w:val="28"/>
        </w:rPr>
      </w:pPr>
    </w:p>
    <w:p w:rsidR="00413AE7" w:rsidRPr="00045F62" w:rsidRDefault="00413AE7" w:rsidP="004F4682">
      <w:pPr>
        <w:pStyle w:val="23"/>
        <w:spacing w:after="0" w:line="360" w:lineRule="auto"/>
        <w:ind w:left="0"/>
        <w:jc w:val="both"/>
        <w:rPr>
          <w:rFonts w:ascii="Times New Roman" w:hAnsi="Times New Roman"/>
          <w:color w:val="000000"/>
          <w:sz w:val="28"/>
          <w:szCs w:val="28"/>
        </w:rPr>
      </w:pPr>
    </w:p>
    <w:p w:rsidR="00413AE7" w:rsidRDefault="00413AE7" w:rsidP="004F4682">
      <w:pPr>
        <w:pStyle w:val="afe"/>
        <w:ind w:firstLine="0"/>
        <w:rPr>
          <w:color w:val="000000"/>
          <w:szCs w:val="28"/>
        </w:rPr>
      </w:pPr>
      <w:r w:rsidRPr="00045F62">
        <w:rPr>
          <w:color w:val="000000"/>
          <w:szCs w:val="28"/>
        </w:rPr>
        <w:t>Все результаты расчетов целесообразно занести в таблицу  1</w:t>
      </w:r>
    </w:p>
    <w:p w:rsidR="00B46C4D" w:rsidRPr="00045F62" w:rsidRDefault="00B46C4D" w:rsidP="004F4682">
      <w:pPr>
        <w:pStyle w:val="afe"/>
        <w:ind w:firstLine="0"/>
        <w:rPr>
          <w:color w:val="000000"/>
          <w:szCs w:val="28"/>
        </w:rPr>
      </w:pPr>
    </w:p>
    <w:p w:rsidR="00413AE7" w:rsidRPr="00B46C4D" w:rsidRDefault="00413AE7" w:rsidP="004F4682">
      <w:pPr>
        <w:pStyle w:val="afe"/>
        <w:ind w:firstLine="0"/>
        <w:rPr>
          <w:b/>
          <w:color w:val="000000"/>
          <w:sz w:val="24"/>
          <w:szCs w:val="24"/>
        </w:rPr>
      </w:pPr>
      <w:r w:rsidRPr="00045F62">
        <w:rPr>
          <w:color w:val="000000"/>
          <w:szCs w:val="28"/>
        </w:rPr>
        <w:tab/>
      </w:r>
      <w:r w:rsidRPr="00045F62">
        <w:rPr>
          <w:color w:val="000000"/>
          <w:szCs w:val="28"/>
        </w:rPr>
        <w:tab/>
      </w:r>
      <w:r w:rsidRPr="00045F62">
        <w:rPr>
          <w:color w:val="000000"/>
          <w:szCs w:val="28"/>
        </w:rPr>
        <w:tab/>
      </w:r>
      <w:r w:rsidRPr="00045F62">
        <w:rPr>
          <w:color w:val="000000"/>
          <w:szCs w:val="28"/>
        </w:rPr>
        <w:tab/>
      </w:r>
      <w:r w:rsidRPr="00045F62">
        <w:rPr>
          <w:color w:val="000000"/>
          <w:szCs w:val="28"/>
        </w:rPr>
        <w:tab/>
      </w:r>
      <w:r w:rsidRPr="00045F62">
        <w:rPr>
          <w:color w:val="000000"/>
          <w:szCs w:val="28"/>
        </w:rPr>
        <w:tab/>
      </w:r>
      <w:r w:rsidRPr="00045F62">
        <w:rPr>
          <w:color w:val="000000"/>
          <w:szCs w:val="28"/>
        </w:rPr>
        <w:tab/>
      </w:r>
      <w:r w:rsidRPr="00045F62">
        <w:rPr>
          <w:color w:val="000000"/>
          <w:szCs w:val="28"/>
        </w:rPr>
        <w:tab/>
      </w:r>
      <w:r w:rsidRPr="00045F62">
        <w:rPr>
          <w:color w:val="000000"/>
          <w:szCs w:val="28"/>
        </w:rPr>
        <w:tab/>
      </w:r>
      <w:r w:rsidRPr="00045F62">
        <w:rPr>
          <w:color w:val="000000"/>
          <w:szCs w:val="28"/>
        </w:rPr>
        <w:tab/>
      </w:r>
      <w:r w:rsidRPr="00045F62">
        <w:rPr>
          <w:color w:val="000000"/>
          <w:szCs w:val="28"/>
        </w:rPr>
        <w:tab/>
      </w:r>
      <w:r w:rsidRPr="00B46C4D">
        <w:rPr>
          <w:b/>
          <w:color w:val="000000"/>
          <w:sz w:val="24"/>
          <w:szCs w:val="24"/>
        </w:rPr>
        <w:t>Таблица 1</w:t>
      </w:r>
    </w:p>
    <w:tbl>
      <w:tblPr>
        <w:tblW w:w="9637" w:type="dxa"/>
        <w:tblLayout w:type="fixed"/>
        <w:tblCellMar>
          <w:left w:w="0" w:type="dxa"/>
          <w:right w:w="0" w:type="dxa"/>
        </w:tblCellMar>
        <w:tblLook w:val="0000" w:firstRow="0" w:lastRow="0" w:firstColumn="0" w:lastColumn="0" w:noHBand="0" w:noVBand="0"/>
      </w:tblPr>
      <w:tblGrid>
        <w:gridCol w:w="2506"/>
        <w:gridCol w:w="1158"/>
        <w:gridCol w:w="908"/>
        <w:gridCol w:w="825"/>
        <w:gridCol w:w="110"/>
        <w:gridCol w:w="1003"/>
        <w:gridCol w:w="830"/>
        <w:gridCol w:w="173"/>
        <w:gridCol w:w="652"/>
        <w:gridCol w:w="410"/>
        <w:gridCol w:w="1062"/>
      </w:tblGrid>
      <w:tr w:rsidR="00413AE7" w:rsidRPr="00045F62" w:rsidTr="008528C0">
        <w:trPr>
          <w:trHeight w:val="255"/>
        </w:trPr>
        <w:tc>
          <w:tcPr>
            <w:tcW w:w="9637" w:type="dxa"/>
            <w:gridSpan w:val="11"/>
            <w:tcBorders>
              <w:top w:val="nil"/>
              <w:left w:val="nil"/>
              <w:bottom w:val="nil"/>
              <w:right w:val="nil"/>
            </w:tcBorders>
            <w:noWrap/>
            <w:tcMar>
              <w:top w:w="20" w:type="dxa"/>
              <w:left w:w="20" w:type="dxa"/>
              <w:bottom w:w="0" w:type="dxa"/>
              <w:right w:w="20" w:type="dxa"/>
            </w:tcMar>
            <w:vAlign w:val="bottom"/>
          </w:tcPr>
          <w:p w:rsidR="00413AE7" w:rsidRPr="00045F62" w:rsidRDefault="00413AE7" w:rsidP="004F4682">
            <w:pPr>
              <w:spacing w:after="0" w:line="360" w:lineRule="auto"/>
              <w:jc w:val="both"/>
              <w:rPr>
                <w:rFonts w:ascii="Times New Roman" w:hAnsi="Times New Roman"/>
                <w:b/>
                <w:bCs/>
                <w:color w:val="000000"/>
                <w:sz w:val="28"/>
                <w:szCs w:val="28"/>
              </w:rPr>
            </w:pPr>
            <w:r w:rsidRPr="00045F62">
              <w:rPr>
                <w:rFonts w:ascii="Times New Roman" w:hAnsi="Times New Roman"/>
                <w:b/>
                <w:bCs/>
                <w:color w:val="000000"/>
                <w:sz w:val="28"/>
                <w:szCs w:val="28"/>
              </w:rPr>
              <w:t xml:space="preserve">Показатели финансовой устойчивости за </w:t>
            </w:r>
            <w:r w:rsidR="00D920DA">
              <w:rPr>
                <w:rFonts w:ascii="Times New Roman" w:hAnsi="Times New Roman"/>
                <w:b/>
                <w:bCs/>
                <w:color w:val="000000"/>
                <w:sz w:val="28"/>
                <w:szCs w:val="28"/>
              </w:rPr>
              <w:t>2007</w:t>
            </w:r>
            <w:r w:rsidRPr="00045F62">
              <w:rPr>
                <w:rFonts w:ascii="Times New Roman" w:hAnsi="Times New Roman"/>
                <w:b/>
                <w:bCs/>
                <w:color w:val="000000"/>
                <w:sz w:val="28"/>
                <w:szCs w:val="28"/>
              </w:rPr>
              <w:t xml:space="preserve">, </w:t>
            </w:r>
            <w:r w:rsidR="00D920DA">
              <w:rPr>
                <w:rFonts w:ascii="Times New Roman" w:hAnsi="Times New Roman"/>
                <w:b/>
                <w:bCs/>
                <w:color w:val="000000"/>
                <w:sz w:val="28"/>
                <w:szCs w:val="28"/>
              </w:rPr>
              <w:t>2008</w:t>
            </w:r>
            <w:r w:rsidRPr="00045F62">
              <w:rPr>
                <w:rFonts w:ascii="Times New Roman" w:hAnsi="Times New Roman"/>
                <w:b/>
                <w:bCs/>
                <w:color w:val="000000"/>
                <w:sz w:val="28"/>
                <w:szCs w:val="28"/>
              </w:rPr>
              <w:t>гг.</w:t>
            </w:r>
          </w:p>
        </w:tc>
      </w:tr>
      <w:tr w:rsidR="00413AE7" w:rsidRPr="00045F62" w:rsidTr="008528C0">
        <w:trPr>
          <w:trHeight w:val="270"/>
        </w:trPr>
        <w:tc>
          <w:tcPr>
            <w:tcW w:w="2506" w:type="dxa"/>
            <w:tcBorders>
              <w:top w:val="nil"/>
              <w:left w:val="nil"/>
              <w:bottom w:val="nil"/>
              <w:right w:val="nil"/>
            </w:tcBorders>
            <w:noWrap/>
            <w:tcMar>
              <w:top w:w="20" w:type="dxa"/>
              <w:left w:w="20" w:type="dxa"/>
              <w:bottom w:w="0" w:type="dxa"/>
              <w:right w:w="20" w:type="dxa"/>
            </w:tcMar>
            <w:vAlign w:val="bottom"/>
          </w:tcPr>
          <w:p w:rsidR="00413AE7" w:rsidRPr="00045F62" w:rsidRDefault="00413AE7" w:rsidP="004F4682">
            <w:pPr>
              <w:spacing w:after="0" w:line="360" w:lineRule="auto"/>
              <w:jc w:val="both"/>
              <w:rPr>
                <w:rFonts w:ascii="Times New Roman" w:hAnsi="Times New Roman"/>
                <w:color w:val="000000"/>
                <w:sz w:val="28"/>
                <w:szCs w:val="28"/>
              </w:rPr>
            </w:pPr>
          </w:p>
        </w:tc>
        <w:tc>
          <w:tcPr>
            <w:tcW w:w="1158" w:type="dxa"/>
            <w:tcBorders>
              <w:top w:val="nil"/>
              <w:left w:val="nil"/>
              <w:bottom w:val="nil"/>
              <w:right w:val="nil"/>
            </w:tcBorders>
            <w:noWrap/>
            <w:tcMar>
              <w:top w:w="20" w:type="dxa"/>
              <w:left w:w="20" w:type="dxa"/>
              <w:bottom w:w="0" w:type="dxa"/>
              <w:right w:w="20" w:type="dxa"/>
            </w:tcMar>
            <w:vAlign w:val="bottom"/>
          </w:tcPr>
          <w:p w:rsidR="00413AE7" w:rsidRPr="00045F62" w:rsidRDefault="00413AE7" w:rsidP="004F4682">
            <w:pPr>
              <w:spacing w:after="0" w:line="360" w:lineRule="auto"/>
              <w:jc w:val="both"/>
              <w:rPr>
                <w:rFonts w:ascii="Times New Roman" w:hAnsi="Times New Roman"/>
                <w:color w:val="000000"/>
                <w:sz w:val="28"/>
                <w:szCs w:val="28"/>
              </w:rPr>
            </w:pPr>
          </w:p>
        </w:tc>
        <w:tc>
          <w:tcPr>
            <w:tcW w:w="908" w:type="dxa"/>
            <w:tcBorders>
              <w:top w:val="nil"/>
              <w:left w:val="nil"/>
              <w:bottom w:val="nil"/>
              <w:right w:val="nil"/>
            </w:tcBorders>
            <w:noWrap/>
            <w:tcMar>
              <w:top w:w="20" w:type="dxa"/>
              <w:left w:w="20" w:type="dxa"/>
              <w:bottom w:w="0" w:type="dxa"/>
              <w:right w:w="20" w:type="dxa"/>
            </w:tcMar>
            <w:vAlign w:val="bottom"/>
          </w:tcPr>
          <w:p w:rsidR="00413AE7" w:rsidRPr="00045F62" w:rsidRDefault="00413AE7" w:rsidP="004F4682">
            <w:pPr>
              <w:spacing w:after="0" w:line="360" w:lineRule="auto"/>
              <w:jc w:val="both"/>
              <w:rPr>
                <w:rFonts w:ascii="Times New Roman" w:hAnsi="Times New Roman"/>
                <w:color w:val="000000"/>
                <w:sz w:val="28"/>
                <w:szCs w:val="28"/>
              </w:rPr>
            </w:pPr>
          </w:p>
        </w:tc>
        <w:tc>
          <w:tcPr>
            <w:tcW w:w="825" w:type="dxa"/>
            <w:tcBorders>
              <w:top w:val="nil"/>
              <w:left w:val="nil"/>
              <w:bottom w:val="nil"/>
              <w:right w:val="nil"/>
            </w:tcBorders>
            <w:noWrap/>
            <w:tcMar>
              <w:top w:w="20" w:type="dxa"/>
              <w:left w:w="20" w:type="dxa"/>
              <w:bottom w:w="0" w:type="dxa"/>
              <w:right w:w="20" w:type="dxa"/>
            </w:tcMar>
            <w:vAlign w:val="bottom"/>
          </w:tcPr>
          <w:p w:rsidR="00413AE7" w:rsidRPr="00045F62" w:rsidRDefault="00413AE7" w:rsidP="004F4682">
            <w:pPr>
              <w:spacing w:after="0" w:line="360" w:lineRule="auto"/>
              <w:jc w:val="both"/>
              <w:rPr>
                <w:rFonts w:ascii="Times New Roman" w:hAnsi="Times New Roman"/>
                <w:color w:val="000000"/>
                <w:sz w:val="28"/>
                <w:szCs w:val="28"/>
              </w:rPr>
            </w:pPr>
          </w:p>
        </w:tc>
        <w:tc>
          <w:tcPr>
            <w:tcW w:w="1113" w:type="dxa"/>
            <w:gridSpan w:val="2"/>
            <w:tcBorders>
              <w:top w:val="nil"/>
              <w:left w:val="nil"/>
              <w:bottom w:val="nil"/>
              <w:right w:val="nil"/>
            </w:tcBorders>
            <w:noWrap/>
            <w:tcMar>
              <w:top w:w="20" w:type="dxa"/>
              <w:left w:w="20" w:type="dxa"/>
              <w:bottom w:w="0" w:type="dxa"/>
              <w:right w:w="20" w:type="dxa"/>
            </w:tcMar>
            <w:vAlign w:val="bottom"/>
          </w:tcPr>
          <w:p w:rsidR="00413AE7" w:rsidRPr="00045F62" w:rsidRDefault="00413AE7" w:rsidP="004F4682">
            <w:pPr>
              <w:spacing w:after="0" w:line="360" w:lineRule="auto"/>
              <w:jc w:val="both"/>
              <w:rPr>
                <w:rFonts w:ascii="Times New Roman" w:hAnsi="Times New Roman"/>
                <w:color w:val="000000"/>
                <w:sz w:val="28"/>
                <w:szCs w:val="28"/>
              </w:rPr>
            </w:pPr>
          </w:p>
        </w:tc>
        <w:tc>
          <w:tcPr>
            <w:tcW w:w="830" w:type="dxa"/>
            <w:tcBorders>
              <w:top w:val="nil"/>
              <w:left w:val="nil"/>
              <w:bottom w:val="nil"/>
              <w:right w:val="nil"/>
            </w:tcBorders>
            <w:noWrap/>
            <w:tcMar>
              <w:top w:w="20" w:type="dxa"/>
              <w:left w:w="20" w:type="dxa"/>
              <w:bottom w:w="0" w:type="dxa"/>
              <w:right w:w="20" w:type="dxa"/>
            </w:tcMar>
            <w:vAlign w:val="bottom"/>
          </w:tcPr>
          <w:p w:rsidR="00413AE7" w:rsidRPr="00045F62" w:rsidRDefault="00413AE7" w:rsidP="004F4682">
            <w:pPr>
              <w:spacing w:after="0" w:line="360" w:lineRule="auto"/>
              <w:jc w:val="both"/>
              <w:rPr>
                <w:rFonts w:ascii="Times New Roman" w:hAnsi="Times New Roman"/>
                <w:color w:val="000000"/>
                <w:sz w:val="28"/>
                <w:szCs w:val="28"/>
              </w:rPr>
            </w:pPr>
          </w:p>
        </w:tc>
        <w:tc>
          <w:tcPr>
            <w:tcW w:w="825" w:type="dxa"/>
            <w:gridSpan w:val="2"/>
            <w:tcBorders>
              <w:top w:val="nil"/>
              <w:left w:val="nil"/>
              <w:bottom w:val="nil"/>
              <w:right w:val="nil"/>
            </w:tcBorders>
            <w:noWrap/>
            <w:tcMar>
              <w:top w:w="20" w:type="dxa"/>
              <w:left w:w="20" w:type="dxa"/>
              <w:bottom w:w="0" w:type="dxa"/>
              <w:right w:w="20" w:type="dxa"/>
            </w:tcMar>
            <w:vAlign w:val="bottom"/>
          </w:tcPr>
          <w:p w:rsidR="00413AE7" w:rsidRPr="00045F62" w:rsidRDefault="00413AE7" w:rsidP="004F4682">
            <w:pPr>
              <w:spacing w:after="0" w:line="360" w:lineRule="auto"/>
              <w:jc w:val="both"/>
              <w:rPr>
                <w:rFonts w:ascii="Times New Roman" w:hAnsi="Times New Roman"/>
                <w:color w:val="000000"/>
                <w:sz w:val="28"/>
                <w:szCs w:val="28"/>
              </w:rPr>
            </w:pPr>
          </w:p>
        </w:tc>
        <w:tc>
          <w:tcPr>
            <w:tcW w:w="1472" w:type="dxa"/>
            <w:gridSpan w:val="2"/>
            <w:tcBorders>
              <w:top w:val="nil"/>
              <w:left w:val="nil"/>
              <w:bottom w:val="nil"/>
              <w:right w:val="nil"/>
            </w:tcBorders>
            <w:noWrap/>
            <w:tcMar>
              <w:top w:w="20" w:type="dxa"/>
              <w:left w:w="20" w:type="dxa"/>
              <w:bottom w:w="0" w:type="dxa"/>
              <w:right w:w="20" w:type="dxa"/>
            </w:tcMar>
            <w:vAlign w:val="bottom"/>
          </w:tcPr>
          <w:p w:rsidR="00413AE7" w:rsidRPr="00045F62" w:rsidRDefault="00413AE7" w:rsidP="004F4682">
            <w:pPr>
              <w:spacing w:after="0" w:line="360" w:lineRule="auto"/>
              <w:jc w:val="both"/>
              <w:rPr>
                <w:rFonts w:ascii="Times New Roman" w:hAnsi="Times New Roman"/>
                <w:color w:val="000000"/>
                <w:sz w:val="28"/>
                <w:szCs w:val="28"/>
              </w:rPr>
            </w:pPr>
          </w:p>
        </w:tc>
      </w:tr>
      <w:tr w:rsidR="00413AE7" w:rsidRPr="000E5B93" w:rsidTr="008528C0">
        <w:trPr>
          <w:cantSplit/>
          <w:trHeight w:val="255"/>
        </w:trPr>
        <w:tc>
          <w:tcPr>
            <w:tcW w:w="2506" w:type="dxa"/>
            <w:vMerge w:val="restart"/>
            <w:tcBorders>
              <w:top w:val="single" w:sz="8" w:space="0" w:color="auto"/>
              <w:left w:val="single" w:sz="8" w:space="0" w:color="auto"/>
              <w:bottom w:val="single" w:sz="8" w:space="0" w:color="000000"/>
              <w:right w:val="single" w:sz="4" w:space="0" w:color="auto"/>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Показатель</w:t>
            </w:r>
          </w:p>
        </w:tc>
        <w:tc>
          <w:tcPr>
            <w:tcW w:w="1158" w:type="dxa"/>
            <w:vMerge w:val="restart"/>
            <w:tcBorders>
              <w:top w:val="single" w:sz="8" w:space="0" w:color="auto"/>
              <w:left w:val="single" w:sz="4" w:space="0" w:color="auto"/>
              <w:bottom w:val="single" w:sz="8" w:space="0" w:color="000000"/>
              <w:right w:val="single" w:sz="4" w:space="0" w:color="auto"/>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Нормативное значение</w:t>
            </w:r>
          </w:p>
        </w:tc>
        <w:tc>
          <w:tcPr>
            <w:tcW w:w="2846" w:type="dxa"/>
            <w:gridSpan w:val="4"/>
            <w:tcBorders>
              <w:top w:val="single" w:sz="8" w:space="0" w:color="auto"/>
              <w:left w:val="nil"/>
              <w:bottom w:val="single" w:sz="4" w:space="0" w:color="auto"/>
              <w:right w:val="single" w:sz="4" w:space="0" w:color="000000"/>
            </w:tcBorders>
            <w:noWrap/>
            <w:tcMar>
              <w:top w:w="20" w:type="dxa"/>
              <w:left w:w="20" w:type="dxa"/>
              <w:bottom w:w="0" w:type="dxa"/>
              <w:right w:w="20" w:type="dxa"/>
            </w:tcMar>
            <w:vAlign w:val="bottom"/>
          </w:tcPr>
          <w:p w:rsidR="00413AE7" w:rsidRPr="000E5B93" w:rsidRDefault="00D920DA"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2007</w:t>
            </w:r>
            <w:r w:rsidR="00413AE7" w:rsidRPr="000E5B93">
              <w:rPr>
                <w:rFonts w:ascii="Times New Roman" w:hAnsi="Times New Roman"/>
                <w:b/>
                <w:bCs/>
                <w:color w:val="000000"/>
                <w:sz w:val="28"/>
                <w:szCs w:val="28"/>
                <w:highlight w:val="yellow"/>
              </w:rPr>
              <w:t xml:space="preserve"> год</w:t>
            </w:r>
          </w:p>
        </w:tc>
        <w:tc>
          <w:tcPr>
            <w:tcW w:w="3127" w:type="dxa"/>
            <w:gridSpan w:val="5"/>
            <w:tcBorders>
              <w:top w:val="single" w:sz="8" w:space="0" w:color="auto"/>
              <w:left w:val="nil"/>
              <w:bottom w:val="single" w:sz="4" w:space="0" w:color="auto"/>
              <w:right w:val="single" w:sz="8" w:space="0" w:color="000000"/>
            </w:tcBorders>
            <w:noWrap/>
            <w:tcMar>
              <w:top w:w="20" w:type="dxa"/>
              <w:left w:w="20" w:type="dxa"/>
              <w:bottom w:w="0" w:type="dxa"/>
              <w:right w:w="20" w:type="dxa"/>
            </w:tcMar>
            <w:vAlign w:val="bottom"/>
          </w:tcPr>
          <w:p w:rsidR="00413AE7" w:rsidRPr="000E5B93" w:rsidRDefault="00D920DA"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2008</w:t>
            </w:r>
            <w:r w:rsidR="00413AE7" w:rsidRPr="000E5B93">
              <w:rPr>
                <w:rFonts w:ascii="Times New Roman" w:hAnsi="Times New Roman"/>
                <w:b/>
                <w:bCs/>
                <w:color w:val="000000"/>
                <w:sz w:val="28"/>
                <w:szCs w:val="28"/>
                <w:highlight w:val="yellow"/>
              </w:rPr>
              <w:t xml:space="preserve"> год</w:t>
            </w:r>
          </w:p>
        </w:tc>
      </w:tr>
      <w:tr w:rsidR="00413AE7" w:rsidRPr="000E5B93" w:rsidTr="008528C0">
        <w:trPr>
          <w:cantSplit/>
          <w:trHeight w:val="495"/>
        </w:trPr>
        <w:tc>
          <w:tcPr>
            <w:tcW w:w="2506" w:type="dxa"/>
            <w:vMerge/>
            <w:tcBorders>
              <w:top w:val="single" w:sz="8" w:space="0" w:color="auto"/>
              <w:left w:val="single" w:sz="8" w:space="0" w:color="auto"/>
              <w:bottom w:val="single" w:sz="8" w:space="0" w:color="000000"/>
              <w:right w:val="single" w:sz="4" w:space="0" w:color="auto"/>
            </w:tcBorders>
            <w:vAlign w:val="center"/>
          </w:tcPr>
          <w:p w:rsidR="00413AE7" w:rsidRPr="000E5B93" w:rsidRDefault="00413AE7" w:rsidP="004F4682">
            <w:pPr>
              <w:spacing w:after="0" w:line="360" w:lineRule="auto"/>
              <w:jc w:val="both"/>
              <w:rPr>
                <w:rFonts w:ascii="Times New Roman" w:hAnsi="Times New Roman"/>
                <w:b/>
                <w:bCs/>
                <w:color w:val="000000"/>
                <w:sz w:val="28"/>
                <w:szCs w:val="28"/>
                <w:highlight w:val="yellow"/>
              </w:rPr>
            </w:pPr>
          </w:p>
        </w:tc>
        <w:tc>
          <w:tcPr>
            <w:tcW w:w="1158" w:type="dxa"/>
            <w:vMerge/>
            <w:tcBorders>
              <w:top w:val="single" w:sz="8" w:space="0" w:color="auto"/>
              <w:left w:val="single" w:sz="4" w:space="0" w:color="auto"/>
              <w:bottom w:val="single" w:sz="8" w:space="0" w:color="000000"/>
              <w:right w:val="single" w:sz="4" w:space="0" w:color="auto"/>
            </w:tcBorders>
            <w:vAlign w:val="center"/>
          </w:tcPr>
          <w:p w:rsidR="00413AE7" w:rsidRPr="000E5B93" w:rsidRDefault="00413AE7" w:rsidP="004F4682">
            <w:pPr>
              <w:spacing w:after="0" w:line="360" w:lineRule="auto"/>
              <w:jc w:val="both"/>
              <w:rPr>
                <w:rFonts w:ascii="Times New Roman" w:hAnsi="Times New Roman"/>
                <w:b/>
                <w:bCs/>
                <w:color w:val="000000"/>
                <w:sz w:val="28"/>
                <w:szCs w:val="28"/>
                <w:highlight w:val="yellow"/>
              </w:rPr>
            </w:pPr>
          </w:p>
        </w:tc>
        <w:tc>
          <w:tcPr>
            <w:tcW w:w="908" w:type="dxa"/>
            <w:tcBorders>
              <w:top w:val="nil"/>
              <w:left w:val="nil"/>
              <w:bottom w:val="single" w:sz="8" w:space="0" w:color="auto"/>
              <w:right w:val="nil"/>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На начало года</w:t>
            </w:r>
          </w:p>
        </w:tc>
        <w:tc>
          <w:tcPr>
            <w:tcW w:w="935" w:type="dxa"/>
            <w:gridSpan w:val="2"/>
            <w:tcBorders>
              <w:top w:val="nil"/>
              <w:left w:val="single" w:sz="4" w:space="0" w:color="auto"/>
              <w:bottom w:val="single" w:sz="8" w:space="0" w:color="auto"/>
              <w:right w:val="nil"/>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На конец года</w:t>
            </w:r>
          </w:p>
        </w:tc>
        <w:tc>
          <w:tcPr>
            <w:tcW w:w="1003" w:type="dxa"/>
            <w:tcBorders>
              <w:top w:val="nil"/>
              <w:left w:val="single" w:sz="4" w:space="0" w:color="auto"/>
              <w:bottom w:val="single" w:sz="8" w:space="0" w:color="auto"/>
              <w:right w:val="single" w:sz="4" w:space="0" w:color="auto"/>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Отклонение</w:t>
            </w:r>
          </w:p>
        </w:tc>
        <w:tc>
          <w:tcPr>
            <w:tcW w:w="1003" w:type="dxa"/>
            <w:gridSpan w:val="2"/>
            <w:tcBorders>
              <w:top w:val="nil"/>
              <w:left w:val="nil"/>
              <w:bottom w:val="single" w:sz="8" w:space="0" w:color="auto"/>
              <w:right w:val="nil"/>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На начало года</w:t>
            </w:r>
          </w:p>
        </w:tc>
        <w:tc>
          <w:tcPr>
            <w:tcW w:w="1062" w:type="dxa"/>
            <w:gridSpan w:val="2"/>
            <w:tcBorders>
              <w:top w:val="nil"/>
              <w:left w:val="single" w:sz="4" w:space="0" w:color="auto"/>
              <w:bottom w:val="single" w:sz="8" w:space="0" w:color="auto"/>
              <w:right w:val="nil"/>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На конец года</w:t>
            </w:r>
          </w:p>
        </w:tc>
        <w:tc>
          <w:tcPr>
            <w:tcW w:w="1062" w:type="dxa"/>
            <w:tcBorders>
              <w:top w:val="nil"/>
              <w:left w:val="single" w:sz="4" w:space="0" w:color="auto"/>
              <w:bottom w:val="single" w:sz="8" w:space="0" w:color="auto"/>
              <w:right w:val="single" w:sz="8" w:space="0" w:color="auto"/>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Отклонение</w:t>
            </w:r>
          </w:p>
        </w:tc>
      </w:tr>
      <w:tr w:rsidR="00413AE7" w:rsidRPr="000E5B93" w:rsidTr="008528C0">
        <w:trPr>
          <w:trHeight w:val="270"/>
        </w:trPr>
        <w:tc>
          <w:tcPr>
            <w:tcW w:w="2506" w:type="dxa"/>
            <w:tcBorders>
              <w:top w:val="nil"/>
              <w:left w:val="single" w:sz="8" w:space="0" w:color="auto"/>
              <w:bottom w:val="single" w:sz="8" w:space="0" w:color="auto"/>
              <w:right w:val="nil"/>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1</w:t>
            </w:r>
          </w:p>
        </w:tc>
        <w:tc>
          <w:tcPr>
            <w:tcW w:w="1158" w:type="dxa"/>
            <w:tcBorders>
              <w:top w:val="nil"/>
              <w:left w:val="single" w:sz="4" w:space="0" w:color="auto"/>
              <w:bottom w:val="single" w:sz="8" w:space="0" w:color="auto"/>
              <w:right w:val="nil"/>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2</w:t>
            </w:r>
          </w:p>
        </w:tc>
        <w:tc>
          <w:tcPr>
            <w:tcW w:w="908" w:type="dxa"/>
            <w:tcBorders>
              <w:top w:val="nil"/>
              <w:left w:val="single" w:sz="4" w:space="0" w:color="auto"/>
              <w:bottom w:val="single" w:sz="8" w:space="0" w:color="auto"/>
              <w:right w:val="nil"/>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3</w:t>
            </w:r>
          </w:p>
        </w:tc>
        <w:tc>
          <w:tcPr>
            <w:tcW w:w="935" w:type="dxa"/>
            <w:gridSpan w:val="2"/>
            <w:tcBorders>
              <w:top w:val="nil"/>
              <w:left w:val="single" w:sz="4" w:space="0" w:color="auto"/>
              <w:bottom w:val="single" w:sz="8" w:space="0" w:color="auto"/>
              <w:right w:val="nil"/>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4</w:t>
            </w:r>
          </w:p>
        </w:tc>
        <w:tc>
          <w:tcPr>
            <w:tcW w:w="1003" w:type="dxa"/>
            <w:tcBorders>
              <w:top w:val="nil"/>
              <w:left w:val="single" w:sz="4" w:space="0" w:color="auto"/>
              <w:bottom w:val="single" w:sz="8" w:space="0" w:color="auto"/>
              <w:right w:val="single" w:sz="4" w:space="0" w:color="auto"/>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5</w:t>
            </w:r>
          </w:p>
        </w:tc>
        <w:tc>
          <w:tcPr>
            <w:tcW w:w="1003" w:type="dxa"/>
            <w:gridSpan w:val="2"/>
            <w:tcBorders>
              <w:top w:val="nil"/>
              <w:left w:val="nil"/>
              <w:bottom w:val="single" w:sz="8" w:space="0" w:color="auto"/>
              <w:right w:val="nil"/>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6</w:t>
            </w:r>
          </w:p>
        </w:tc>
        <w:tc>
          <w:tcPr>
            <w:tcW w:w="1062" w:type="dxa"/>
            <w:gridSpan w:val="2"/>
            <w:tcBorders>
              <w:top w:val="nil"/>
              <w:left w:val="single" w:sz="4" w:space="0" w:color="auto"/>
              <w:bottom w:val="single" w:sz="8" w:space="0" w:color="auto"/>
              <w:right w:val="nil"/>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7</w:t>
            </w:r>
          </w:p>
        </w:tc>
        <w:tc>
          <w:tcPr>
            <w:tcW w:w="1062" w:type="dxa"/>
            <w:tcBorders>
              <w:top w:val="nil"/>
              <w:left w:val="single" w:sz="4" w:space="0" w:color="auto"/>
              <w:bottom w:val="single" w:sz="8" w:space="0" w:color="auto"/>
              <w:right w:val="single" w:sz="8" w:space="0" w:color="auto"/>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8</w:t>
            </w:r>
          </w:p>
        </w:tc>
      </w:tr>
      <w:tr w:rsidR="00413AE7" w:rsidRPr="00045F62" w:rsidTr="008528C0">
        <w:trPr>
          <w:trHeight w:val="480"/>
        </w:trPr>
        <w:tc>
          <w:tcPr>
            <w:tcW w:w="2506" w:type="dxa"/>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color w:val="000000"/>
                <w:sz w:val="28"/>
                <w:szCs w:val="28"/>
                <w:highlight w:val="yellow"/>
              </w:rPr>
            </w:pPr>
            <w:r w:rsidRPr="000E5B93">
              <w:rPr>
                <w:rFonts w:ascii="Times New Roman" w:hAnsi="Times New Roman"/>
                <w:color w:val="000000"/>
                <w:sz w:val="28"/>
                <w:szCs w:val="28"/>
                <w:highlight w:val="yellow"/>
              </w:rPr>
              <w:t>1. Коэффициент соотношения заемных и собственных средств</w:t>
            </w:r>
          </w:p>
        </w:tc>
        <w:tc>
          <w:tcPr>
            <w:tcW w:w="1158" w:type="dxa"/>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color w:val="000000"/>
                <w:sz w:val="28"/>
                <w:szCs w:val="28"/>
                <w:highlight w:val="yellow"/>
              </w:rPr>
            </w:pPr>
            <w:r w:rsidRPr="000E5B93">
              <w:rPr>
                <w:rFonts w:ascii="Times New Roman" w:hAnsi="Times New Roman"/>
                <w:color w:val="000000"/>
                <w:sz w:val="28"/>
                <w:szCs w:val="28"/>
                <w:highlight w:val="yellow"/>
              </w:rPr>
              <w:t>Кз/с=&lt;1</w:t>
            </w:r>
          </w:p>
        </w:tc>
        <w:tc>
          <w:tcPr>
            <w:tcW w:w="908" w:type="dxa"/>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color w:val="000000"/>
                <w:sz w:val="28"/>
                <w:szCs w:val="28"/>
                <w:highlight w:val="yellow"/>
              </w:rPr>
            </w:pPr>
            <w:r w:rsidRPr="000E5B93">
              <w:rPr>
                <w:rFonts w:ascii="Times New Roman" w:hAnsi="Times New Roman"/>
                <w:color w:val="000000"/>
                <w:sz w:val="28"/>
                <w:szCs w:val="28"/>
                <w:highlight w:val="yellow"/>
              </w:rPr>
              <w:t>998,8</w:t>
            </w:r>
          </w:p>
        </w:tc>
        <w:tc>
          <w:tcPr>
            <w:tcW w:w="935" w:type="dxa"/>
            <w:gridSpan w:val="2"/>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color w:val="000000"/>
                <w:sz w:val="28"/>
                <w:szCs w:val="28"/>
                <w:highlight w:val="yellow"/>
              </w:rPr>
            </w:pPr>
            <w:r w:rsidRPr="000E5B93">
              <w:rPr>
                <w:rFonts w:ascii="Times New Roman" w:hAnsi="Times New Roman"/>
                <w:color w:val="000000"/>
                <w:sz w:val="28"/>
                <w:szCs w:val="28"/>
                <w:highlight w:val="yellow"/>
              </w:rPr>
              <w:t>14,9</w:t>
            </w:r>
          </w:p>
        </w:tc>
        <w:tc>
          <w:tcPr>
            <w:tcW w:w="10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color w:val="000000"/>
                <w:sz w:val="28"/>
                <w:szCs w:val="28"/>
                <w:highlight w:val="yellow"/>
              </w:rPr>
            </w:pPr>
            <w:r w:rsidRPr="000E5B93">
              <w:rPr>
                <w:rFonts w:ascii="Times New Roman" w:hAnsi="Times New Roman"/>
                <w:color w:val="000000"/>
                <w:sz w:val="28"/>
                <w:szCs w:val="28"/>
                <w:highlight w:val="yellow"/>
              </w:rPr>
              <w:t>-983,9</w:t>
            </w:r>
          </w:p>
        </w:tc>
        <w:tc>
          <w:tcPr>
            <w:tcW w:w="1003" w:type="dxa"/>
            <w:gridSpan w:val="2"/>
            <w:tcBorders>
              <w:top w:val="single" w:sz="4" w:space="0" w:color="auto"/>
              <w:left w:val="nil"/>
              <w:bottom w:val="single" w:sz="4" w:space="0" w:color="auto"/>
              <w:right w:val="nil"/>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color w:val="000000"/>
                <w:sz w:val="28"/>
                <w:szCs w:val="28"/>
                <w:highlight w:val="yellow"/>
              </w:rPr>
            </w:pPr>
            <w:r w:rsidRPr="000E5B93">
              <w:rPr>
                <w:rFonts w:ascii="Times New Roman" w:hAnsi="Times New Roman"/>
                <w:color w:val="000000"/>
                <w:sz w:val="28"/>
                <w:szCs w:val="28"/>
                <w:highlight w:val="yellow"/>
              </w:rPr>
              <w:t>14,9</w:t>
            </w:r>
          </w:p>
        </w:tc>
        <w:tc>
          <w:tcPr>
            <w:tcW w:w="1062" w:type="dxa"/>
            <w:gridSpan w:val="2"/>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color w:val="000000"/>
                <w:sz w:val="28"/>
                <w:szCs w:val="28"/>
                <w:highlight w:val="yellow"/>
              </w:rPr>
            </w:pPr>
            <w:r w:rsidRPr="000E5B93">
              <w:rPr>
                <w:rFonts w:ascii="Times New Roman" w:hAnsi="Times New Roman"/>
                <w:color w:val="000000"/>
                <w:sz w:val="28"/>
                <w:szCs w:val="28"/>
                <w:highlight w:val="yellow"/>
              </w:rPr>
              <w:t>24,6</w:t>
            </w:r>
          </w:p>
        </w:tc>
        <w:tc>
          <w:tcPr>
            <w:tcW w:w="106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13AE7" w:rsidRPr="00045F62" w:rsidRDefault="00413AE7" w:rsidP="004F4682">
            <w:pPr>
              <w:spacing w:after="0" w:line="360" w:lineRule="auto"/>
              <w:jc w:val="both"/>
              <w:rPr>
                <w:rFonts w:ascii="Times New Roman" w:hAnsi="Times New Roman"/>
                <w:color w:val="000000"/>
                <w:sz w:val="28"/>
                <w:szCs w:val="28"/>
              </w:rPr>
            </w:pPr>
            <w:r w:rsidRPr="000E5B93">
              <w:rPr>
                <w:rFonts w:ascii="Times New Roman" w:hAnsi="Times New Roman"/>
                <w:color w:val="000000"/>
                <w:sz w:val="28"/>
                <w:szCs w:val="28"/>
                <w:highlight w:val="yellow"/>
              </w:rPr>
              <w:t>+9,7</w:t>
            </w:r>
          </w:p>
        </w:tc>
      </w:tr>
      <w:tr w:rsidR="00413AE7" w:rsidRPr="00045F62" w:rsidTr="008528C0">
        <w:trPr>
          <w:trHeight w:val="720"/>
        </w:trPr>
        <w:tc>
          <w:tcPr>
            <w:tcW w:w="250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2. Коэффициент обеспеченно</w:t>
            </w:r>
            <w:r w:rsidRPr="00045F62">
              <w:rPr>
                <w:rFonts w:ascii="Times New Roman" w:hAnsi="Times New Roman"/>
                <w:color w:val="000000"/>
                <w:sz w:val="28"/>
                <w:szCs w:val="28"/>
              </w:rPr>
              <w:softHyphen/>
              <w:t>сти собственными источниками финансирования</w:t>
            </w:r>
          </w:p>
        </w:tc>
        <w:tc>
          <w:tcPr>
            <w:tcW w:w="1158" w:type="dxa"/>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Ксс/оа&gt;=0,6-0,8</w:t>
            </w:r>
          </w:p>
        </w:tc>
        <w:tc>
          <w:tcPr>
            <w:tcW w:w="908" w:type="dxa"/>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-0,033</w:t>
            </w:r>
          </w:p>
        </w:tc>
        <w:tc>
          <w:tcPr>
            <w:tcW w:w="935" w:type="dxa"/>
            <w:gridSpan w:val="2"/>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0,05</w:t>
            </w:r>
          </w:p>
        </w:tc>
        <w:tc>
          <w:tcPr>
            <w:tcW w:w="10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+0,083</w:t>
            </w:r>
          </w:p>
        </w:tc>
        <w:tc>
          <w:tcPr>
            <w:tcW w:w="1003" w:type="dxa"/>
            <w:gridSpan w:val="2"/>
            <w:tcBorders>
              <w:top w:val="single" w:sz="4" w:space="0" w:color="auto"/>
              <w:left w:val="nil"/>
              <w:bottom w:val="single" w:sz="4" w:space="0" w:color="auto"/>
              <w:right w:val="nil"/>
            </w:tcBorders>
            <w:tcMar>
              <w:top w:w="20" w:type="dxa"/>
              <w:left w:w="20" w:type="dxa"/>
              <w:bottom w:w="0" w:type="dxa"/>
              <w:right w:w="20" w:type="dxa"/>
            </w:tcMar>
            <w:vAlign w:val="center"/>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0,05</w:t>
            </w:r>
          </w:p>
        </w:tc>
        <w:tc>
          <w:tcPr>
            <w:tcW w:w="1062" w:type="dxa"/>
            <w:gridSpan w:val="2"/>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-0,07</w:t>
            </w:r>
          </w:p>
        </w:tc>
        <w:tc>
          <w:tcPr>
            <w:tcW w:w="1062" w:type="dxa"/>
            <w:tcBorders>
              <w:top w:val="single" w:sz="4" w:space="0" w:color="auto"/>
              <w:left w:val="single" w:sz="4" w:space="0" w:color="auto"/>
              <w:bottom w:val="single" w:sz="4" w:space="0" w:color="auto"/>
              <w:right w:val="single" w:sz="8" w:space="0" w:color="auto"/>
            </w:tcBorders>
            <w:tcMar>
              <w:top w:w="20" w:type="dxa"/>
              <w:left w:w="20" w:type="dxa"/>
              <w:bottom w:w="0" w:type="dxa"/>
              <w:right w:w="20" w:type="dxa"/>
            </w:tcMar>
            <w:vAlign w:val="center"/>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-0,12</w:t>
            </w:r>
          </w:p>
        </w:tc>
      </w:tr>
      <w:tr w:rsidR="00397C86" w:rsidRPr="00045F62" w:rsidTr="008528C0">
        <w:trPr>
          <w:trHeight w:val="480"/>
        </w:trPr>
        <w:tc>
          <w:tcPr>
            <w:tcW w:w="250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Pr>
                <w:rFonts w:ascii="Times New Roman" w:hAnsi="Times New Roman"/>
                <w:color w:val="000000"/>
                <w:sz w:val="28"/>
                <w:szCs w:val="28"/>
              </w:rPr>
              <w:t>3</w:t>
            </w:r>
            <w:r w:rsidRPr="00045F62">
              <w:rPr>
                <w:rFonts w:ascii="Times New Roman" w:hAnsi="Times New Roman"/>
                <w:color w:val="000000"/>
                <w:sz w:val="28"/>
                <w:szCs w:val="28"/>
              </w:rPr>
              <w:t>. Коэффициент финансирова</w:t>
            </w:r>
            <w:r w:rsidRPr="00045F62">
              <w:rPr>
                <w:rFonts w:ascii="Times New Roman" w:hAnsi="Times New Roman"/>
                <w:color w:val="000000"/>
                <w:sz w:val="28"/>
                <w:szCs w:val="28"/>
              </w:rPr>
              <w:softHyphen/>
              <w:t>ния</w:t>
            </w:r>
          </w:p>
        </w:tc>
        <w:tc>
          <w:tcPr>
            <w:tcW w:w="1158" w:type="dxa"/>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Кф.&gt;1</w:t>
            </w:r>
          </w:p>
        </w:tc>
        <w:tc>
          <w:tcPr>
            <w:tcW w:w="908" w:type="dxa"/>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0,001</w:t>
            </w:r>
          </w:p>
        </w:tc>
        <w:tc>
          <w:tcPr>
            <w:tcW w:w="935" w:type="dxa"/>
            <w:gridSpan w:val="2"/>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0,067</w:t>
            </w:r>
          </w:p>
        </w:tc>
        <w:tc>
          <w:tcPr>
            <w:tcW w:w="10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+0,066</w:t>
            </w:r>
          </w:p>
        </w:tc>
        <w:tc>
          <w:tcPr>
            <w:tcW w:w="1003" w:type="dxa"/>
            <w:gridSpan w:val="2"/>
            <w:tcBorders>
              <w:top w:val="single" w:sz="4" w:space="0" w:color="auto"/>
              <w:left w:val="nil"/>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0,067</w:t>
            </w:r>
          </w:p>
        </w:tc>
        <w:tc>
          <w:tcPr>
            <w:tcW w:w="1062" w:type="dxa"/>
            <w:gridSpan w:val="2"/>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0,041</w:t>
            </w:r>
          </w:p>
        </w:tc>
        <w:tc>
          <w:tcPr>
            <w:tcW w:w="1062" w:type="dxa"/>
            <w:tcBorders>
              <w:top w:val="single" w:sz="4" w:space="0" w:color="auto"/>
              <w:left w:val="single" w:sz="4" w:space="0" w:color="auto"/>
              <w:bottom w:val="single" w:sz="4" w:space="0" w:color="auto"/>
              <w:right w:val="single" w:sz="8" w:space="0" w:color="auto"/>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-0,26</w:t>
            </w:r>
          </w:p>
        </w:tc>
      </w:tr>
      <w:tr w:rsidR="00397C86" w:rsidRPr="00045F62" w:rsidTr="008528C0">
        <w:trPr>
          <w:trHeight w:val="255"/>
        </w:trPr>
        <w:tc>
          <w:tcPr>
            <w:tcW w:w="2506" w:type="dxa"/>
            <w:tcBorders>
              <w:top w:val="nil"/>
              <w:left w:val="single" w:sz="8" w:space="0" w:color="auto"/>
              <w:bottom w:val="nil"/>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Pr>
                <w:rFonts w:ascii="Times New Roman" w:hAnsi="Times New Roman"/>
                <w:color w:val="000000"/>
                <w:sz w:val="28"/>
                <w:szCs w:val="28"/>
              </w:rPr>
              <w:t>4</w:t>
            </w:r>
            <w:r w:rsidRPr="00045F62">
              <w:rPr>
                <w:rFonts w:ascii="Times New Roman" w:hAnsi="Times New Roman"/>
                <w:color w:val="000000"/>
                <w:sz w:val="28"/>
                <w:szCs w:val="28"/>
              </w:rPr>
              <w:t>. Коэффициент маневренности собственных средств</w:t>
            </w:r>
          </w:p>
        </w:tc>
        <w:tc>
          <w:tcPr>
            <w:tcW w:w="1158" w:type="dxa"/>
            <w:tcBorders>
              <w:top w:val="nil"/>
              <w:left w:val="single" w:sz="4" w:space="0" w:color="auto"/>
              <w:bottom w:val="nil"/>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Кмск&gt;=0,5</w:t>
            </w:r>
          </w:p>
        </w:tc>
        <w:tc>
          <w:tcPr>
            <w:tcW w:w="908" w:type="dxa"/>
            <w:tcBorders>
              <w:top w:val="nil"/>
              <w:left w:val="single" w:sz="4" w:space="0" w:color="auto"/>
              <w:bottom w:val="nil"/>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-31,032</w:t>
            </w:r>
          </w:p>
        </w:tc>
        <w:tc>
          <w:tcPr>
            <w:tcW w:w="935" w:type="dxa"/>
            <w:gridSpan w:val="2"/>
            <w:tcBorders>
              <w:top w:val="nil"/>
              <w:left w:val="single" w:sz="4" w:space="0" w:color="auto"/>
              <w:bottom w:val="nil"/>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0,786</w:t>
            </w:r>
          </w:p>
        </w:tc>
        <w:tc>
          <w:tcPr>
            <w:tcW w:w="1003" w:type="dxa"/>
            <w:tcBorders>
              <w:top w:val="nil"/>
              <w:left w:val="single" w:sz="4" w:space="0" w:color="auto"/>
              <w:bottom w:val="nil"/>
              <w:right w:val="single" w:sz="4" w:space="0" w:color="auto"/>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+31,818</w:t>
            </w:r>
          </w:p>
        </w:tc>
        <w:tc>
          <w:tcPr>
            <w:tcW w:w="1003" w:type="dxa"/>
            <w:gridSpan w:val="2"/>
            <w:tcBorders>
              <w:top w:val="nil"/>
              <w:left w:val="nil"/>
              <w:bottom w:val="nil"/>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0,786</w:t>
            </w:r>
          </w:p>
        </w:tc>
        <w:tc>
          <w:tcPr>
            <w:tcW w:w="1062" w:type="dxa"/>
            <w:gridSpan w:val="2"/>
            <w:tcBorders>
              <w:top w:val="nil"/>
              <w:left w:val="single" w:sz="4" w:space="0" w:color="auto"/>
              <w:bottom w:val="nil"/>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-1,573</w:t>
            </w:r>
          </w:p>
        </w:tc>
        <w:tc>
          <w:tcPr>
            <w:tcW w:w="1062" w:type="dxa"/>
            <w:tcBorders>
              <w:top w:val="nil"/>
              <w:left w:val="single" w:sz="4" w:space="0" w:color="auto"/>
              <w:bottom w:val="nil"/>
              <w:right w:val="single" w:sz="8" w:space="0" w:color="auto"/>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-2,359</w:t>
            </w:r>
          </w:p>
        </w:tc>
      </w:tr>
      <w:tr w:rsidR="00397C86" w:rsidRPr="00045F62" w:rsidTr="008528C0">
        <w:trPr>
          <w:trHeight w:val="480"/>
        </w:trPr>
        <w:tc>
          <w:tcPr>
            <w:tcW w:w="2506" w:type="dxa"/>
            <w:tcBorders>
              <w:top w:val="single" w:sz="4" w:space="0" w:color="auto"/>
              <w:left w:val="single" w:sz="8"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Pr>
                <w:rFonts w:ascii="Times New Roman" w:hAnsi="Times New Roman"/>
                <w:color w:val="000000"/>
                <w:sz w:val="28"/>
                <w:szCs w:val="28"/>
              </w:rPr>
              <w:t>5</w:t>
            </w:r>
            <w:r w:rsidRPr="00045F62">
              <w:rPr>
                <w:rFonts w:ascii="Times New Roman" w:hAnsi="Times New Roman"/>
                <w:color w:val="000000"/>
                <w:sz w:val="28"/>
                <w:szCs w:val="28"/>
              </w:rPr>
              <w:t>. Коэффициент долгосрочного привлечения заемных средств</w:t>
            </w:r>
          </w:p>
        </w:tc>
        <w:tc>
          <w:tcPr>
            <w:tcW w:w="1158" w:type="dxa"/>
            <w:tcBorders>
              <w:top w:val="single" w:sz="4" w:space="0" w:color="auto"/>
              <w:left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Х</w:t>
            </w:r>
          </w:p>
        </w:tc>
        <w:tc>
          <w:tcPr>
            <w:tcW w:w="908" w:type="dxa"/>
            <w:tcBorders>
              <w:top w:val="single" w:sz="4" w:space="0" w:color="auto"/>
              <w:left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w:t>
            </w:r>
          </w:p>
        </w:tc>
        <w:tc>
          <w:tcPr>
            <w:tcW w:w="935" w:type="dxa"/>
            <w:gridSpan w:val="2"/>
            <w:tcBorders>
              <w:top w:val="single" w:sz="4" w:space="0" w:color="auto"/>
              <w:left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w:t>
            </w:r>
          </w:p>
        </w:tc>
        <w:tc>
          <w:tcPr>
            <w:tcW w:w="1003"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w:t>
            </w:r>
          </w:p>
        </w:tc>
        <w:tc>
          <w:tcPr>
            <w:tcW w:w="1003" w:type="dxa"/>
            <w:gridSpan w:val="2"/>
            <w:tcBorders>
              <w:top w:val="single" w:sz="4" w:space="0" w:color="auto"/>
              <w:left w:val="nil"/>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w:t>
            </w:r>
          </w:p>
        </w:tc>
        <w:tc>
          <w:tcPr>
            <w:tcW w:w="1062" w:type="dxa"/>
            <w:gridSpan w:val="2"/>
            <w:tcBorders>
              <w:top w:val="single" w:sz="4" w:space="0" w:color="auto"/>
              <w:left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w:t>
            </w:r>
          </w:p>
        </w:tc>
        <w:tc>
          <w:tcPr>
            <w:tcW w:w="1062" w:type="dxa"/>
            <w:tcBorders>
              <w:top w:val="single" w:sz="4" w:space="0" w:color="auto"/>
              <w:left w:val="single" w:sz="4" w:space="0" w:color="auto"/>
              <w:right w:val="single" w:sz="8" w:space="0" w:color="auto"/>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w:t>
            </w:r>
          </w:p>
        </w:tc>
      </w:tr>
      <w:tr w:rsidR="00397C86" w:rsidRPr="00045F62" w:rsidTr="008528C0">
        <w:trPr>
          <w:trHeight w:val="480"/>
        </w:trPr>
        <w:tc>
          <w:tcPr>
            <w:tcW w:w="250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Pr>
                <w:rFonts w:ascii="Times New Roman" w:hAnsi="Times New Roman"/>
                <w:color w:val="000000"/>
                <w:sz w:val="28"/>
                <w:szCs w:val="28"/>
              </w:rPr>
              <w:t>6</w:t>
            </w:r>
            <w:r w:rsidRPr="00045F62">
              <w:rPr>
                <w:rFonts w:ascii="Times New Roman" w:hAnsi="Times New Roman"/>
                <w:color w:val="000000"/>
                <w:sz w:val="28"/>
                <w:szCs w:val="28"/>
              </w:rPr>
              <w:t>. Коэффициент концентрации привлеченного капитала</w:t>
            </w:r>
          </w:p>
        </w:tc>
        <w:tc>
          <w:tcPr>
            <w:tcW w:w="1158" w:type="dxa"/>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Ккпк=&lt;0,4</w:t>
            </w:r>
          </w:p>
        </w:tc>
        <w:tc>
          <w:tcPr>
            <w:tcW w:w="908" w:type="dxa"/>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0,999</w:t>
            </w:r>
          </w:p>
        </w:tc>
        <w:tc>
          <w:tcPr>
            <w:tcW w:w="935" w:type="dxa"/>
            <w:gridSpan w:val="2"/>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0,937</w:t>
            </w:r>
          </w:p>
        </w:tc>
        <w:tc>
          <w:tcPr>
            <w:tcW w:w="10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-0,062</w:t>
            </w:r>
          </w:p>
        </w:tc>
        <w:tc>
          <w:tcPr>
            <w:tcW w:w="1003" w:type="dxa"/>
            <w:gridSpan w:val="2"/>
            <w:tcBorders>
              <w:top w:val="single" w:sz="4" w:space="0" w:color="auto"/>
              <w:left w:val="nil"/>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0,937</w:t>
            </w:r>
          </w:p>
        </w:tc>
        <w:tc>
          <w:tcPr>
            <w:tcW w:w="1062" w:type="dxa"/>
            <w:gridSpan w:val="2"/>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0,961</w:t>
            </w:r>
          </w:p>
        </w:tc>
        <w:tc>
          <w:tcPr>
            <w:tcW w:w="1062" w:type="dxa"/>
            <w:tcBorders>
              <w:top w:val="single" w:sz="4" w:space="0" w:color="auto"/>
              <w:left w:val="single" w:sz="4" w:space="0" w:color="auto"/>
              <w:bottom w:val="single" w:sz="4" w:space="0" w:color="auto"/>
              <w:right w:val="single" w:sz="8" w:space="0" w:color="auto"/>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+0,024</w:t>
            </w:r>
          </w:p>
        </w:tc>
      </w:tr>
      <w:tr w:rsidR="00397C86" w:rsidRPr="00045F62" w:rsidTr="008528C0">
        <w:trPr>
          <w:trHeight w:val="480"/>
        </w:trPr>
        <w:tc>
          <w:tcPr>
            <w:tcW w:w="2506" w:type="dxa"/>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Pr>
                <w:rFonts w:ascii="Times New Roman" w:hAnsi="Times New Roman"/>
                <w:color w:val="000000"/>
                <w:sz w:val="28"/>
                <w:szCs w:val="28"/>
              </w:rPr>
              <w:t>7</w:t>
            </w:r>
            <w:r w:rsidRPr="00045F62">
              <w:rPr>
                <w:rFonts w:ascii="Times New Roman" w:hAnsi="Times New Roman"/>
                <w:color w:val="000000"/>
                <w:sz w:val="28"/>
                <w:szCs w:val="28"/>
              </w:rPr>
              <w:t>. Коэффициент структуры долгосрочных вложений</w:t>
            </w:r>
          </w:p>
        </w:tc>
        <w:tc>
          <w:tcPr>
            <w:tcW w:w="1158" w:type="dxa"/>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Х</w:t>
            </w:r>
          </w:p>
        </w:tc>
        <w:tc>
          <w:tcPr>
            <w:tcW w:w="908" w:type="dxa"/>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w:t>
            </w:r>
          </w:p>
        </w:tc>
        <w:tc>
          <w:tcPr>
            <w:tcW w:w="935" w:type="dxa"/>
            <w:gridSpan w:val="2"/>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w:t>
            </w:r>
          </w:p>
        </w:tc>
        <w:tc>
          <w:tcPr>
            <w:tcW w:w="10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w:t>
            </w:r>
          </w:p>
        </w:tc>
        <w:tc>
          <w:tcPr>
            <w:tcW w:w="1003" w:type="dxa"/>
            <w:gridSpan w:val="2"/>
            <w:tcBorders>
              <w:top w:val="single" w:sz="4" w:space="0" w:color="auto"/>
              <w:left w:val="nil"/>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w:t>
            </w:r>
          </w:p>
        </w:tc>
        <w:tc>
          <w:tcPr>
            <w:tcW w:w="1062" w:type="dxa"/>
            <w:gridSpan w:val="2"/>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w:t>
            </w:r>
          </w:p>
        </w:tc>
        <w:tc>
          <w:tcPr>
            <w:tcW w:w="106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w:t>
            </w:r>
          </w:p>
        </w:tc>
      </w:tr>
      <w:tr w:rsidR="00397C86" w:rsidRPr="00045F62" w:rsidTr="00397C86">
        <w:trPr>
          <w:trHeight w:val="480"/>
        </w:trPr>
        <w:tc>
          <w:tcPr>
            <w:tcW w:w="2506" w:type="dxa"/>
            <w:tcBorders>
              <w:top w:val="nil"/>
              <w:left w:val="single" w:sz="8" w:space="0" w:color="auto"/>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Pr>
                <w:rFonts w:ascii="Times New Roman" w:hAnsi="Times New Roman"/>
                <w:color w:val="000000"/>
                <w:sz w:val="28"/>
                <w:szCs w:val="28"/>
              </w:rPr>
              <w:t>8</w:t>
            </w:r>
            <w:r w:rsidRPr="00045F62">
              <w:rPr>
                <w:rFonts w:ascii="Times New Roman" w:hAnsi="Times New Roman"/>
                <w:color w:val="000000"/>
                <w:sz w:val="28"/>
                <w:szCs w:val="28"/>
              </w:rPr>
              <w:t>. Коэффициент финансовой независимости в части форми</w:t>
            </w:r>
            <w:r w:rsidRPr="00045F62">
              <w:rPr>
                <w:rFonts w:ascii="Times New Roman" w:hAnsi="Times New Roman"/>
                <w:color w:val="000000"/>
                <w:sz w:val="28"/>
                <w:szCs w:val="28"/>
              </w:rPr>
              <w:softHyphen/>
              <w:t>рования запасов</w:t>
            </w:r>
          </w:p>
        </w:tc>
        <w:tc>
          <w:tcPr>
            <w:tcW w:w="1158" w:type="dxa"/>
            <w:tcBorders>
              <w:top w:val="nil"/>
              <w:left w:val="single" w:sz="4" w:space="0" w:color="auto"/>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Кн.з.&gt;=0,4-0,5</w:t>
            </w:r>
          </w:p>
        </w:tc>
        <w:tc>
          <w:tcPr>
            <w:tcW w:w="908" w:type="dxa"/>
            <w:tcBorders>
              <w:top w:val="nil"/>
              <w:left w:val="single" w:sz="4" w:space="0" w:color="auto"/>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-0,152</w:t>
            </w:r>
          </w:p>
        </w:tc>
        <w:tc>
          <w:tcPr>
            <w:tcW w:w="935" w:type="dxa"/>
            <w:gridSpan w:val="2"/>
            <w:tcBorders>
              <w:top w:val="nil"/>
              <w:left w:val="single" w:sz="4" w:space="0" w:color="auto"/>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0,335</w:t>
            </w:r>
          </w:p>
        </w:tc>
        <w:tc>
          <w:tcPr>
            <w:tcW w:w="1003"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+0,487</w:t>
            </w:r>
          </w:p>
        </w:tc>
        <w:tc>
          <w:tcPr>
            <w:tcW w:w="1003" w:type="dxa"/>
            <w:gridSpan w:val="2"/>
            <w:tcBorders>
              <w:top w:val="nil"/>
              <w:left w:val="nil"/>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0,335</w:t>
            </w:r>
          </w:p>
        </w:tc>
        <w:tc>
          <w:tcPr>
            <w:tcW w:w="1062" w:type="dxa"/>
            <w:gridSpan w:val="2"/>
            <w:tcBorders>
              <w:top w:val="nil"/>
              <w:left w:val="single" w:sz="4" w:space="0" w:color="auto"/>
              <w:bottom w:val="single" w:sz="4" w:space="0" w:color="auto"/>
              <w:right w:val="nil"/>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-0,259</w:t>
            </w:r>
          </w:p>
        </w:tc>
        <w:tc>
          <w:tcPr>
            <w:tcW w:w="1062" w:type="dxa"/>
            <w:tcBorders>
              <w:top w:val="nil"/>
              <w:left w:val="single" w:sz="4" w:space="0" w:color="auto"/>
              <w:bottom w:val="single" w:sz="4" w:space="0" w:color="auto"/>
              <w:right w:val="single" w:sz="8" w:space="0" w:color="auto"/>
            </w:tcBorders>
            <w:tcMar>
              <w:top w:w="20" w:type="dxa"/>
              <w:left w:w="20" w:type="dxa"/>
              <w:bottom w:w="0" w:type="dxa"/>
              <w:right w:w="20" w:type="dxa"/>
            </w:tcMar>
            <w:vAlign w:val="center"/>
          </w:tcPr>
          <w:p w:rsidR="00397C86" w:rsidRPr="00045F62" w:rsidRDefault="00397C8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-0,594</w:t>
            </w:r>
          </w:p>
        </w:tc>
      </w:tr>
    </w:tbl>
    <w:p w:rsidR="00413AE7" w:rsidRPr="00045F62" w:rsidRDefault="00413AE7" w:rsidP="004F4682">
      <w:pPr>
        <w:pStyle w:val="aff"/>
        <w:ind w:firstLine="0"/>
        <w:rPr>
          <w:i w:val="0"/>
          <w:iCs/>
          <w:color w:val="000000"/>
          <w:szCs w:val="28"/>
        </w:rPr>
      </w:pPr>
    </w:p>
    <w:p w:rsidR="00413AE7" w:rsidRPr="00045F62" w:rsidRDefault="00413AE7" w:rsidP="004F4682">
      <w:pPr>
        <w:pStyle w:val="aff"/>
        <w:rPr>
          <w:i w:val="0"/>
          <w:iCs/>
          <w:color w:val="000000"/>
          <w:szCs w:val="28"/>
        </w:rPr>
      </w:pPr>
      <w:r w:rsidRPr="00045F62">
        <w:rPr>
          <w:i w:val="0"/>
          <w:iCs/>
          <w:color w:val="000000"/>
          <w:szCs w:val="28"/>
        </w:rPr>
        <w:t>За рассматриваемы</w:t>
      </w:r>
      <w:r w:rsidR="00FF3884" w:rsidRPr="00045F62">
        <w:rPr>
          <w:i w:val="0"/>
          <w:iCs/>
          <w:color w:val="000000"/>
          <w:szCs w:val="28"/>
        </w:rPr>
        <w:t xml:space="preserve">й период </w:t>
      </w:r>
      <w:r w:rsidR="00397C86">
        <w:rPr>
          <w:i w:val="0"/>
          <w:iCs/>
          <w:color w:val="000000"/>
          <w:szCs w:val="28"/>
        </w:rPr>
        <w:t>из 8</w:t>
      </w:r>
      <w:r w:rsidRPr="00045F62">
        <w:rPr>
          <w:i w:val="0"/>
          <w:iCs/>
          <w:color w:val="000000"/>
          <w:szCs w:val="28"/>
        </w:rPr>
        <w:t xml:space="preserve"> рассчитанных коэффициентов лишь коэффициент маневренности средств к началу </w:t>
      </w:r>
      <w:r w:rsidR="00D920DA">
        <w:rPr>
          <w:i w:val="0"/>
          <w:iCs/>
          <w:color w:val="000000"/>
          <w:szCs w:val="28"/>
        </w:rPr>
        <w:t>2008</w:t>
      </w:r>
      <w:r w:rsidRPr="00045F62">
        <w:rPr>
          <w:i w:val="0"/>
          <w:iCs/>
          <w:color w:val="000000"/>
          <w:szCs w:val="28"/>
        </w:rPr>
        <w:t xml:space="preserve"> года находился в пределах нормы. Но по динамике по</w:t>
      </w:r>
      <w:r w:rsidRPr="00045F62">
        <w:rPr>
          <w:i w:val="0"/>
          <w:iCs/>
          <w:color w:val="000000"/>
          <w:szCs w:val="28"/>
        </w:rPr>
        <w:softHyphen/>
        <w:t xml:space="preserve">казателей за </w:t>
      </w:r>
      <w:r w:rsidR="00D920DA">
        <w:rPr>
          <w:i w:val="0"/>
          <w:iCs/>
          <w:color w:val="000000"/>
          <w:szCs w:val="28"/>
        </w:rPr>
        <w:t>2007</w:t>
      </w:r>
      <w:r w:rsidRPr="00045F62">
        <w:rPr>
          <w:i w:val="0"/>
          <w:iCs/>
          <w:color w:val="000000"/>
          <w:szCs w:val="28"/>
        </w:rPr>
        <w:t xml:space="preserve"> год появились положительные изменения. Так резко уменьшился (на 983,9) коэффициент соотношения заемных и собственных средств составив к началу </w:t>
      </w:r>
      <w:r w:rsidR="00D920DA">
        <w:rPr>
          <w:i w:val="0"/>
          <w:iCs/>
          <w:color w:val="000000"/>
          <w:szCs w:val="28"/>
        </w:rPr>
        <w:t>2008</w:t>
      </w:r>
      <w:r w:rsidRPr="00045F62">
        <w:rPr>
          <w:i w:val="0"/>
          <w:iCs/>
          <w:color w:val="000000"/>
          <w:szCs w:val="28"/>
        </w:rPr>
        <w:t xml:space="preserve"> года 14,9 (предприятие на 1 руб. собственных средств привлекало 998,8 руб. заемных на начало </w:t>
      </w:r>
      <w:r w:rsidR="00D920DA">
        <w:rPr>
          <w:i w:val="0"/>
          <w:iCs/>
          <w:color w:val="000000"/>
          <w:szCs w:val="28"/>
        </w:rPr>
        <w:t>2007</w:t>
      </w:r>
      <w:r w:rsidRPr="00045F62">
        <w:rPr>
          <w:i w:val="0"/>
          <w:iCs/>
          <w:color w:val="000000"/>
          <w:szCs w:val="28"/>
        </w:rPr>
        <w:t xml:space="preserve"> года и 14,9 руб. на начало </w:t>
      </w:r>
      <w:r w:rsidR="00D920DA">
        <w:rPr>
          <w:i w:val="0"/>
          <w:iCs/>
          <w:color w:val="000000"/>
          <w:szCs w:val="28"/>
        </w:rPr>
        <w:t>2008</w:t>
      </w:r>
      <w:r w:rsidRPr="00045F62">
        <w:rPr>
          <w:i w:val="0"/>
          <w:iCs/>
          <w:color w:val="000000"/>
          <w:szCs w:val="28"/>
        </w:rPr>
        <w:t xml:space="preserve"> года). Это в свою очередь привело к уменьшению коэффици</w:t>
      </w:r>
      <w:r w:rsidRPr="00045F62">
        <w:rPr>
          <w:i w:val="0"/>
          <w:iCs/>
          <w:color w:val="000000"/>
          <w:szCs w:val="28"/>
        </w:rPr>
        <w:softHyphen/>
        <w:t xml:space="preserve">ента концентрации привлеченного капитала на 0,062. Но к концу </w:t>
      </w:r>
      <w:r w:rsidR="00D920DA">
        <w:rPr>
          <w:i w:val="0"/>
          <w:iCs/>
          <w:color w:val="000000"/>
          <w:szCs w:val="28"/>
        </w:rPr>
        <w:t>2008</w:t>
      </w:r>
      <w:r w:rsidRPr="00045F62">
        <w:rPr>
          <w:i w:val="0"/>
          <w:iCs/>
          <w:color w:val="000000"/>
          <w:szCs w:val="28"/>
        </w:rPr>
        <w:t xml:space="preserve"> года коэффициент вновь увеличился на 9,7.</w:t>
      </w:r>
    </w:p>
    <w:p w:rsidR="00413AE7" w:rsidRPr="00045F62" w:rsidRDefault="00413AE7" w:rsidP="004F4682">
      <w:pPr>
        <w:pStyle w:val="aff"/>
        <w:rPr>
          <w:i w:val="0"/>
          <w:iCs/>
          <w:color w:val="000000"/>
          <w:szCs w:val="28"/>
        </w:rPr>
      </w:pPr>
      <w:r w:rsidRPr="00045F62">
        <w:rPr>
          <w:i w:val="0"/>
          <w:iCs/>
          <w:color w:val="000000"/>
          <w:szCs w:val="28"/>
        </w:rPr>
        <w:t>Следовательно темп роста заемных средств опережает темп роста собственных источ</w:t>
      </w:r>
      <w:r w:rsidRPr="00045F62">
        <w:rPr>
          <w:i w:val="0"/>
          <w:iCs/>
          <w:color w:val="000000"/>
          <w:szCs w:val="28"/>
        </w:rPr>
        <w:softHyphen/>
        <w:t>ников финансирования затрат. Что приводит к потере финансовой устойчивости и независи</w:t>
      </w:r>
      <w:r w:rsidRPr="00045F62">
        <w:rPr>
          <w:i w:val="0"/>
          <w:iCs/>
          <w:color w:val="000000"/>
          <w:szCs w:val="28"/>
        </w:rPr>
        <w:softHyphen/>
        <w:t>мости предприятия. У предприятия в структуре финансовых ресурсов непомерно большой удельный вес кредитных ресурсов, что приводит к потере финансовой независимости. Но из-за высокой степени деловой активности предприятию удается получать новые кредиты под поручительство третьих лиц.</w:t>
      </w:r>
    </w:p>
    <w:p w:rsidR="00413AE7" w:rsidRPr="00045F62" w:rsidRDefault="00413AE7" w:rsidP="004F4682">
      <w:pPr>
        <w:pStyle w:val="aff"/>
        <w:rPr>
          <w:i w:val="0"/>
          <w:iCs/>
          <w:color w:val="000000"/>
          <w:szCs w:val="28"/>
        </w:rPr>
      </w:pPr>
      <w:r w:rsidRPr="00045F62">
        <w:rPr>
          <w:i w:val="0"/>
          <w:iCs/>
          <w:color w:val="000000"/>
          <w:szCs w:val="28"/>
        </w:rPr>
        <w:t>Значит, руководство в формировании финансовых ресурсов придерживается агрессив</w:t>
      </w:r>
      <w:r w:rsidRPr="00045F62">
        <w:rPr>
          <w:i w:val="0"/>
          <w:iCs/>
          <w:color w:val="000000"/>
          <w:szCs w:val="28"/>
        </w:rPr>
        <w:softHyphen/>
        <w:t>ной политики, т.е. берет новые кредиты для погашения части старых. Данная финансовая политика довольно рисковая и ставит предприятие в зависимость от кредиторов. В дальней</w:t>
      </w:r>
      <w:r w:rsidRPr="00045F62">
        <w:rPr>
          <w:i w:val="0"/>
          <w:iCs/>
          <w:color w:val="000000"/>
          <w:szCs w:val="28"/>
        </w:rPr>
        <w:softHyphen/>
        <w:t xml:space="preserve">шем </w:t>
      </w:r>
      <w:r w:rsidR="001829ED">
        <w:rPr>
          <w:i w:val="0"/>
          <w:iCs/>
          <w:color w:val="000000"/>
          <w:szCs w:val="28"/>
        </w:rPr>
        <w:t>ЗАО «Стимул»</w:t>
      </w:r>
      <w:r w:rsidR="00355543" w:rsidRPr="00045F62">
        <w:rPr>
          <w:i w:val="0"/>
          <w:iCs/>
          <w:color w:val="000000"/>
          <w:szCs w:val="28"/>
        </w:rPr>
        <w:t xml:space="preserve"> </w:t>
      </w:r>
      <w:r w:rsidRPr="00045F62">
        <w:rPr>
          <w:i w:val="0"/>
          <w:iCs/>
          <w:color w:val="000000"/>
          <w:szCs w:val="28"/>
        </w:rPr>
        <w:t>целесообразно было бы пополнять финансовые ресурсы в большей мере за счет собственных источников (прибыль и амортизационные отчисления), нежели заемных. Тем самым повысится коэффициент самофинансирования, что приведет к улучшению фи</w:t>
      </w:r>
      <w:r w:rsidRPr="00045F62">
        <w:rPr>
          <w:i w:val="0"/>
          <w:iCs/>
          <w:color w:val="000000"/>
          <w:szCs w:val="28"/>
        </w:rPr>
        <w:softHyphen/>
        <w:t>нансового положения предприятия. На предприятии коэффициент обеспеченности собственными источни</w:t>
      </w:r>
      <w:r w:rsidRPr="00045F62">
        <w:rPr>
          <w:i w:val="0"/>
          <w:iCs/>
          <w:color w:val="000000"/>
          <w:szCs w:val="28"/>
        </w:rPr>
        <w:softHyphen/>
        <w:t xml:space="preserve">ками финансирования меньше норматива и составляет – -0,033 на начало </w:t>
      </w:r>
      <w:r w:rsidR="00D920DA">
        <w:rPr>
          <w:i w:val="0"/>
          <w:iCs/>
          <w:color w:val="000000"/>
          <w:szCs w:val="28"/>
        </w:rPr>
        <w:t>2007</w:t>
      </w:r>
      <w:r w:rsidRPr="00045F62">
        <w:rPr>
          <w:i w:val="0"/>
          <w:iCs/>
          <w:color w:val="000000"/>
          <w:szCs w:val="28"/>
        </w:rPr>
        <w:t xml:space="preserve"> года, а на ко</w:t>
      </w:r>
      <w:r w:rsidRPr="00045F62">
        <w:rPr>
          <w:i w:val="0"/>
          <w:iCs/>
          <w:color w:val="000000"/>
          <w:szCs w:val="28"/>
        </w:rPr>
        <w:softHyphen/>
        <w:t xml:space="preserve">нец </w:t>
      </w:r>
      <w:r w:rsidR="00D920DA">
        <w:rPr>
          <w:i w:val="0"/>
          <w:iCs/>
          <w:color w:val="000000"/>
          <w:szCs w:val="28"/>
        </w:rPr>
        <w:t>2008</w:t>
      </w:r>
      <w:r w:rsidRPr="00045F62">
        <w:rPr>
          <w:i w:val="0"/>
          <w:iCs/>
          <w:color w:val="000000"/>
          <w:szCs w:val="28"/>
        </w:rPr>
        <w:t xml:space="preserve"> года – -0,07 (норма Ксс </w:t>
      </w:r>
      <w:r w:rsidRPr="00045F62">
        <w:rPr>
          <w:i w:val="0"/>
          <w:iCs/>
          <w:color w:val="000000"/>
          <w:szCs w:val="28"/>
        </w:rPr>
        <w:sym w:font="Symbol" w:char="F0B3"/>
      </w:r>
      <w:r w:rsidRPr="00045F62">
        <w:rPr>
          <w:i w:val="0"/>
          <w:iCs/>
          <w:color w:val="000000"/>
          <w:szCs w:val="28"/>
        </w:rPr>
        <w:t xml:space="preserve"> 0,6-0,8). Это свидетельствует о необеспеченности пред</w:t>
      </w:r>
      <w:r w:rsidRPr="00045F62">
        <w:rPr>
          <w:i w:val="0"/>
          <w:iCs/>
          <w:color w:val="000000"/>
          <w:szCs w:val="28"/>
        </w:rPr>
        <w:softHyphen/>
        <w:t>приятия собственными оборотными средствами.</w:t>
      </w:r>
      <w:r w:rsidRPr="00045F62">
        <w:rPr>
          <w:rStyle w:val="af6"/>
          <w:i w:val="0"/>
          <w:iCs/>
          <w:color w:val="000000"/>
          <w:szCs w:val="28"/>
        </w:rPr>
        <w:footnoteReference w:id="10"/>
      </w:r>
    </w:p>
    <w:p w:rsidR="00413AE7" w:rsidRPr="00045F62" w:rsidRDefault="00413AE7" w:rsidP="004F4682">
      <w:pPr>
        <w:pStyle w:val="aff"/>
        <w:rPr>
          <w:i w:val="0"/>
          <w:iCs/>
          <w:color w:val="000000"/>
          <w:szCs w:val="28"/>
        </w:rPr>
      </w:pPr>
      <w:r w:rsidRPr="00045F62">
        <w:rPr>
          <w:i w:val="0"/>
          <w:iCs/>
          <w:color w:val="000000"/>
          <w:szCs w:val="28"/>
        </w:rPr>
        <w:t xml:space="preserve">Высокий коэффициент маневренности собственных средств: -31,032 на начало </w:t>
      </w:r>
      <w:r w:rsidR="00D920DA">
        <w:rPr>
          <w:i w:val="0"/>
          <w:iCs/>
          <w:color w:val="000000"/>
          <w:szCs w:val="28"/>
        </w:rPr>
        <w:t>2007</w:t>
      </w:r>
      <w:r w:rsidRPr="00045F62">
        <w:rPr>
          <w:i w:val="0"/>
          <w:iCs/>
          <w:color w:val="000000"/>
          <w:szCs w:val="28"/>
        </w:rPr>
        <w:t xml:space="preserve"> года, 0,786 на начало </w:t>
      </w:r>
      <w:r w:rsidR="00D920DA">
        <w:rPr>
          <w:i w:val="0"/>
          <w:iCs/>
          <w:color w:val="000000"/>
          <w:szCs w:val="28"/>
        </w:rPr>
        <w:t>2008</w:t>
      </w:r>
      <w:r w:rsidRPr="00045F62">
        <w:rPr>
          <w:i w:val="0"/>
          <w:iCs/>
          <w:color w:val="000000"/>
          <w:szCs w:val="28"/>
        </w:rPr>
        <w:t xml:space="preserve"> года и резкое уменьшение к концу </w:t>
      </w:r>
      <w:r w:rsidR="00D920DA">
        <w:rPr>
          <w:i w:val="0"/>
          <w:iCs/>
          <w:color w:val="000000"/>
          <w:szCs w:val="28"/>
        </w:rPr>
        <w:t>2008</w:t>
      </w:r>
      <w:r w:rsidRPr="00045F62">
        <w:rPr>
          <w:i w:val="0"/>
          <w:iCs/>
          <w:color w:val="000000"/>
          <w:szCs w:val="28"/>
        </w:rPr>
        <w:t xml:space="preserve"> года, составив –1,573 при нормативе 0,5. Это произошло из-за большего увеличения внеоборотных активов, чем собст</w:t>
      </w:r>
      <w:r w:rsidRPr="00045F62">
        <w:rPr>
          <w:i w:val="0"/>
          <w:iCs/>
          <w:color w:val="000000"/>
          <w:szCs w:val="28"/>
        </w:rPr>
        <w:softHyphen/>
        <w:t>венных средств. Отсюда, из всего вышесказанного следует:</w:t>
      </w:r>
    </w:p>
    <w:p w:rsidR="00413AE7" w:rsidRPr="00045F62" w:rsidRDefault="00413AE7" w:rsidP="004F4682">
      <w:pPr>
        <w:pStyle w:val="aff"/>
        <w:numPr>
          <w:ilvl w:val="0"/>
          <w:numId w:val="6"/>
        </w:numPr>
        <w:ind w:left="0"/>
        <w:rPr>
          <w:i w:val="0"/>
          <w:iCs/>
          <w:color w:val="000000"/>
          <w:szCs w:val="28"/>
        </w:rPr>
      </w:pPr>
      <w:r w:rsidRPr="00045F62">
        <w:rPr>
          <w:i w:val="0"/>
          <w:iCs/>
          <w:color w:val="000000"/>
          <w:szCs w:val="28"/>
        </w:rPr>
        <w:t>предприятие не использует долгосрочные кредиты и займы;</w:t>
      </w:r>
    </w:p>
    <w:p w:rsidR="00413AE7" w:rsidRPr="00045F62" w:rsidRDefault="00413AE7" w:rsidP="004F4682">
      <w:pPr>
        <w:pStyle w:val="aff"/>
        <w:numPr>
          <w:ilvl w:val="0"/>
          <w:numId w:val="6"/>
        </w:numPr>
        <w:ind w:left="0"/>
        <w:rPr>
          <w:i w:val="0"/>
          <w:iCs/>
          <w:color w:val="000000"/>
          <w:szCs w:val="28"/>
        </w:rPr>
      </w:pPr>
      <w:r w:rsidRPr="00045F62">
        <w:rPr>
          <w:i w:val="0"/>
          <w:iCs/>
          <w:color w:val="000000"/>
          <w:szCs w:val="28"/>
        </w:rPr>
        <w:t xml:space="preserve">очень высокий коэффициент концентрации привлеченного капитала (к концу </w:t>
      </w:r>
      <w:r w:rsidR="00D920DA">
        <w:rPr>
          <w:i w:val="0"/>
          <w:iCs/>
          <w:color w:val="000000"/>
          <w:szCs w:val="28"/>
        </w:rPr>
        <w:t>2008</w:t>
      </w:r>
      <w:r w:rsidRPr="00045F62">
        <w:rPr>
          <w:i w:val="0"/>
          <w:iCs/>
          <w:color w:val="000000"/>
          <w:szCs w:val="28"/>
        </w:rPr>
        <w:t xml:space="preserve"> года со</w:t>
      </w:r>
      <w:r w:rsidRPr="00045F62">
        <w:rPr>
          <w:i w:val="0"/>
          <w:iCs/>
          <w:color w:val="000000"/>
          <w:szCs w:val="28"/>
        </w:rPr>
        <w:softHyphen/>
        <w:t>ставил 0,961 при норме не более 0,4). Данная ситуация сложилась из-за большого удельного веса краткосрочных кредитов);</w:t>
      </w:r>
    </w:p>
    <w:p w:rsidR="00413AE7" w:rsidRPr="00045F62" w:rsidRDefault="00413AE7" w:rsidP="004F4682">
      <w:pPr>
        <w:pStyle w:val="aff"/>
        <w:numPr>
          <w:ilvl w:val="0"/>
          <w:numId w:val="6"/>
        </w:numPr>
        <w:ind w:left="0"/>
        <w:rPr>
          <w:i w:val="0"/>
          <w:iCs/>
          <w:color w:val="000000"/>
          <w:szCs w:val="28"/>
        </w:rPr>
      </w:pPr>
      <w:r w:rsidRPr="00045F62">
        <w:rPr>
          <w:i w:val="0"/>
          <w:iCs/>
          <w:color w:val="000000"/>
          <w:szCs w:val="28"/>
        </w:rPr>
        <w:t xml:space="preserve">увеличился коэффициент финансирования с 0,001 в начале анализируемого периода до 0,041 – к концу периода, т.е. к концу </w:t>
      </w:r>
      <w:r w:rsidR="00D920DA">
        <w:rPr>
          <w:i w:val="0"/>
          <w:iCs/>
          <w:color w:val="000000"/>
          <w:szCs w:val="28"/>
        </w:rPr>
        <w:t>2008</w:t>
      </w:r>
      <w:r w:rsidRPr="00045F62">
        <w:rPr>
          <w:i w:val="0"/>
          <w:iCs/>
          <w:color w:val="000000"/>
          <w:szCs w:val="28"/>
        </w:rPr>
        <w:t xml:space="preserve"> года предприятие на 1 руб. заемных средств тратило 4,1 коп. собственных.</w:t>
      </w:r>
    </w:p>
    <w:p w:rsidR="00413AE7" w:rsidRPr="00045F62" w:rsidRDefault="00413AE7" w:rsidP="004F4682">
      <w:pPr>
        <w:pStyle w:val="aff"/>
        <w:rPr>
          <w:i w:val="0"/>
          <w:iCs/>
          <w:color w:val="000000"/>
          <w:szCs w:val="28"/>
        </w:rPr>
      </w:pPr>
      <w:r w:rsidRPr="00045F62">
        <w:rPr>
          <w:i w:val="0"/>
          <w:iCs/>
          <w:color w:val="000000"/>
          <w:szCs w:val="28"/>
        </w:rPr>
        <w:t xml:space="preserve">Таким образом, </w:t>
      </w:r>
      <w:r w:rsidR="001829ED">
        <w:rPr>
          <w:i w:val="0"/>
          <w:iCs/>
          <w:color w:val="000000"/>
          <w:szCs w:val="28"/>
        </w:rPr>
        <w:t>ЗАО «</w:t>
      </w:r>
      <w:r w:rsidR="00AC0425">
        <w:rPr>
          <w:i w:val="0"/>
          <w:iCs/>
          <w:color w:val="000000"/>
          <w:szCs w:val="28"/>
        </w:rPr>
        <w:t>Стимул</w:t>
      </w:r>
      <w:r w:rsidR="001829ED">
        <w:rPr>
          <w:i w:val="0"/>
          <w:iCs/>
          <w:color w:val="000000"/>
          <w:szCs w:val="28"/>
        </w:rPr>
        <w:t>»</w:t>
      </w:r>
      <w:r w:rsidR="00355543" w:rsidRPr="00045F62">
        <w:rPr>
          <w:i w:val="0"/>
          <w:iCs/>
          <w:color w:val="000000"/>
          <w:szCs w:val="28"/>
        </w:rPr>
        <w:t xml:space="preserve"> </w:t>
      </w:r>
      <w:r w:rsidRPr="00045F62">
        <w:rPr>
          <w:i w:val="0"/>
          <w:iCs/>
          <w:color w:val="000000"/>
          <w:szCs w:val="28"/>
        </w:rPr>
        <w:t>в течение анализируемого периода являлось неплате</w:t>
      </w:r>
      <w:r w:rsidRPr="00045F62">
        <w:rPr>
          <w:i w:val="0"/>
          <w:iCs/>
          <w:color w:val="000000"/>
          <w:szCs w:val="28"/>
        </w:rPr>
        <w:softHyphen/>
        <w:t xml:space="preserve">жеспособным, т.е. остро нуждалась в высоколиквидных активах и к концу года ситуация резко ухудшилась (нехватка на п.н. – 7637912 тыс. руб., а к.п. – 115410988 тыс. руб.). </w:t>
      </w:r>
    </w:p>
    <w:p w:rsidR="00413AE7" w:rsidRDefault="00413AE7" w:rsidP="004F4682">
      <w:pPr>
        <w:pStyle w:val="aff"/>
        <w:rPr>
          <w:i w:val="0"/>
          <w:iCs/>
          <w:color w:val="000000"/>
          <w:szCs w:val="28"/>
        </w:rPr>
      </w:pPr>
      <w:r w:rsidRPr="00045F62">
        <w:rPr>
          <w:i w:val="0"/>
          <w:iCs/>
          <w:color w:val="000000"/>
          <w:szCs w:val="28"/>
        </w:rPr>
        <w:t xml:space="preserve">В целом можно сказать, что в </w:t>
      </w:r>
      <w:r w:rsidR="00D920DA">
        <w:rPr>
          <w:i w:val="0"/>
          <w:iCs/>
          <w:color w:val="000000"/>
          <w:szCs w:val="28"/>
        </w:rPr>
        <w:t>2007</w:t>
      </w:r>
      <w:r w:rsidRPr="00045F62">
        <w:rPr>
          <w:i w:val="0"/>
          <w:iCs/>
          <w:color w:val="000000"/>
          <w:szCs w:val="28"/>
        </w:rPr>
        <w:t xml:space="preserve"> году </w:t>
      </w:r>
      <w:r w:rsidR="001829ED">
        <w:rPr>
          <w:i w:val="0"/>
          <w:iCs/>
          <w:color w:val="000000"/>
          <w:szCs w:val="28"/>
        </w:rPr>
        <w:t>ЗАО «</w:t>
      </w:r>
      <w:r w:rsidR="00AC0425">
        <w:rPr>
          <w:i w:val="0"/>
          <w:iCs/>
          <w:color w:val="000000"/>
          <w:szCs w:val="28"/>
        </w:rPr>
        <w:t>Стимул</w:t>
      </w:r>
      <w:r w:rsidR="001829ED">
        <w:rPr>
          <w:i w:val="0"/>
          <w:iCs/>
          <w:color w:val="000000"/>
          <w:szCs w:val="28"/>
        </w:rPr>
        <w:t>»</w:t>
      </w:r>
      <w:r w:rsidR="00355543" w:rsidRPr="00045F62">
        <w:rPr>
          <w:i w:val="0"/>
          <w:iCs/>
          <w:color w:val="000000"/>
          <w:szCs w:val="28"/>
        </w:rPr>
        <w:t xml:space="preserve"> </w:t>
      </w:r>
      <w:r w:rsidRPr="00045F62">
        <w:rPr>
          <w:i w:val="0"/>
          <w:iCs/>
          <w:color w:val="000000"/>
          <w:szCs w:val="28"/>
        </w:rPr>
        <w:t>при финансовой неустойчиво</w:t>
      </w:r>
      <w:r w:rsidRPr="00045F62">
        <w:rPr>
          <w:i w:val="0"/>
          <w:iCs/>
          <w:color w:val="000000"/>
          <w:szCs w:val="28"/>
        </w:rPr>
        <w:softHyphen/>
        <w:t xml:space="preserve">сти имело положительные тенденции в финансовой устойчивости предприятия, но к концу </w:t>
      </w:r>
      <w:r w:rsidR="00D920DA">
        <w:rPr>
          <w:i w:val="0"/>
          <w:iCs/>
          <w:color w:val="000000"/>
          <w:szCs w:val="28"/>
        </w:rPr>
        <w:t>2008</w:t>
      </w:r>
      <w:r w:rsidRPr="00045F62">
        <w:rPr>
          <w:i w:val="0"/>
          <w:iCs/>
          <w:color w:val="000000"/>
          <w:szCs w:val="28"/>
        </w:rPr>
        <w:t xml:space="preserve"> года ситуация вновь начала ухудшаться.</w:t>
      </w:r>
    </w:p>
    <w:p w:rsidR="00413AE7" w:rsidRPr="00045F62" w:rsidRDefault="00413AE7" w:rsidP="00B46C4D">
      <w:pPr>
        <w:pStyle w:val="a4"/>
        <w:numPr>
          <w:ilvl w:val="1"/>
          <w:numId w:val="28"/>
        </w:numPr>
        <w:spacing w:before="0" w:after="0" w:line="360" w:lineRule="auto"/>
        <w:jc w:val="center"/>
        <w:rPr>
          <w:rFonts w:ascii="Times New Roman" w:hAnsi="Times New Roman"/>
          <w:b/>
          <w:bCs w:val="0"/>
          <w:snapToGrid w:val="0"/>
          <w:color w:val="000000"/>
          <w:sz w:val="28"/>
          <w:lang w:eastAsia="ru-RU"/>
        </w:rPr>
      </w:pPr>
      <w:r w:rsidRPr="00045F62">
        <w:rPr>
          <w:rFonts w:ascii="Times New Roman" w:hAnsi="Times New Roman"/>
          <w:b/>
          <w:bCs w:val="0"/>
          <w:snapToGrid w:val="0"/>
          <w:color w:val="000000"/>
          <w:sz w:val="28"/>
          <w:lang w:eastAsia="ru-RU"/>
        </w:rPr>
        <w:t xml:space="preserve">Анализ </w:t>
      </w:r>
      <w:r w:rsidR="004A148B" w:rsidRPr="00045F62">
        <w:rPr>
          <w:rFonts w:ascii="Times New Roman" w:hAnsi="Times New Roman"/>
          <w:b/>
          <w:bCs w:val="0"/>
          <w:snapToGrid w:val="0"/>
          <w:color w:val="000000"/>
          <w:sz w:val="28"/>
          <w:lang w:eastAsia="ru-RU"/>
        </w:rPr>
        <w:t>ликвидности баланса</w:t>
      </w:r>
    </w:p>
    <w:p w:rsidR="004A148B" w:rsidRPr="00045F62" w:rsidRDefault="004A148B" w:rsidP="004F4682">
      <w:pPr>
        <w:pStyle w:val="afe"/>
        <w:rPr>
          <w:snapToGrid w:val="0"/>
          <w:szCs w:val="28"/>
        </w:rPr>
      </w:pPr>
      <w:r w:rsidRPr="00045F62">
        <w:rPr>
          <w:snapToGrid w:val="0"/>
          <w:szCs w:val="28"/>
        </w:rPr>
        <w:t>Так как финансовая устойчивость предприятия рассчитывается на длительные сроки (в основном не менее года), то возникает объективная необходимость оценки предприятия за более короткие сроки, которая проводится с помощью анализа ликвидности баланса.</w:t>
      </w:r>
    </w:p>
    <w:p w:rsidR="004A148B" w:rsidRPr="00045F62" w:rsidRDefault="004A148B" w:rsidP="004F4682">
      <w:pPr>
        <w:pStyle w:val="afe"/>
        <w:rPr>
          <w:snapToGrid w:val="0"/>
          <w:szCs w:val="28"/>
        </w:rPr>
      </w:pPr>
      <w:r w:rsidRPr="00045F62">
        <w:rPr>
          <w:snapToGrid w:val="0"/>
          <w:szCs w:val="28"/>
        </w:rPr>
        <w:t xml:space="preserve">Под </w:t>
      </w:r>
      <w:r w:rsidRPr="00B46C4D">
        <w:rPr>
          <w:i/>
          <w:snapToGrid w:val="0"/>
          <w:szCs w:val="28"/>
        </w:rPr>
        <w:t>ликвидностью</w:t>
      </w:r>
      <w:r w:rsidRPr="00045F62">
        <w:rPr>
          <w:snapToGrid w:val="0"/>
          <w:szCs w:val="28"/>
        </w:rPr>
        <w:t xml:space="preserve"> понимают способность предприятия оплачивать свои краткосроч</w:t>
      </w:r>
      <w:r w:rsidRPr="00045F62">
        <w:rPr>
          <w:snapToGrid w:val="0"/>
          <w:szCs w:val="28"/>
        </w:rPr>
        <w:softHyphen/>
        <w:t>ные обязательства, т.е. такое соотношение актива и пассива баланса, которое могло бы во</w:t>
      </w:r>
      <w:r w:rsidRPr="00045F62">
        <w:rPr>
          <w:snapToGrid w:val="0"/>
          <w:szCs w:val="28"/>
        </w:rPr>
        <w:softHyphen/>
        <w:t>время обеспечить погашение обязательств текущими активами.</w:t>
      </w:r>
    </w:p>
    <w:p w:rsidR="004A148B" w:rsidRPr="00045F62" w:rsidRDefault="004A148B" w:rsidP="00B46C4D">
      <w:pPr>
        <w:pStyle w:val="afe"/>
        <w:rPr>
          <w:snapToGrid w:val="0"/>
          <w:szCs w:val="28"/>
        </w:rPr>
      </w:pPr>
      <w:r w:rsidRPr="00045F62">
        <w:rPr>
          <w:snapToGrid w:val="0"/>
          <w:szCs w:val="28"/>
        </w:rPr>
        <w:t>При анализе ликвидности баланса сравнивают средства по активу баланса, сгруппиро</w:t>
      </w:r>
      <w:r w:rsidRPr="00045F62">
        <w:rPr>
          <w:snapToGrid w:val="0"/>
          <w:szCs w:val="28"/>
        </w:rPr>
        <w:softHyphen/>
        <w:t>ванные по степени их ликвидности и расположенные в порядке убывания ликвидности, с обязательствами по пассиву баланса, сгруппированными по срокам их погашения и распо</w:t>
      </w:r>
      <w:r w:rsidRPr="00045F62">
        <w:rPr>
          <w:snapToGrid w:val="0"/>
          <w:szCs w:val="28"/>
        </w:rPr>
        <w:softHyphen/>
        <w:t>ложенными в порядке возрастания ср</w:t>
      </w:r>
      <w:r w:rsidR="00355543" w:rsidRPr="00045F62">
        <w:rPr>
          <w:snapToGrid w:val="0"/>
          <w:szCs w:val="28"/>
        </w:rPr>
        <w:t>оков и на основе данных баланс</w:t>
      </w:r>
      <w:r w:rsidRPr="00045F62">
        <w:rPr>
          <w:snapToGrid w:val="0"/>
          <w:szCs w:val="28"/>
        </w:rPr>
        <w:t xml:space="preserve"> составим таблицу, позволяющую определить ликвидность баланса.</w:t>
      </w:r>
      <w:r w:rsidR="00B46C4D">
        <w:rPr>
          <w:snapToGrid w:val="0"/>
          <w:szCs w:val="28"/>
        </w:rPr>
        <w:t xml:space="preserve"> </w:t>
      </w:r>
      <w:r w:rsidRPr="00045F62">
        <w:rPr>
          <w:snapToGrid w:val="0"/>
          <w:szCs w:val="28"/>
        </w:rPr>
        <w:t>Сравнение наиболее ликвидных средств и быстро реализуемых активов с наиболее срочными обязательствами и краткосрочными пассивами позволяет выяснить текущую лик</w:t>
      </w:r>
      <w:r w:rsidRPr="00045F62">
        <w:rPr>
          <w:snapToGrid w:val="0"/>
          <w:szCs w:val="28"/>
        </w:rPr>
        <w:softHyphen/>
        <w:t>видность. Текущая ликвидность свидетельствует о платежеспособности (или неплатежеспо</w:t>
      </w:r>
      <w:r w:rsidRPr="00045F62">
        <w:rPr>
          <w:snapToGrid w:val="0"/>
          <w:szCs w:val="28"/>
        </w:rPr>
        <w:softHyphen/>
        <w:t>собности) предприятия на ближайший к рассматриваемому моменту промежуток времени.</w:t>
      </w:r>
    </w:p>
    <w:p w:rsidR="004A148B" w:rsidRPr="00045F62" w:rsidRDefault="004A148B" w:rsidP="004F4682">
      <w:pPr>
        <w:pStyle w:val="afe"/>
        <w:rPr>
          <w:snapToGrid w:val="0"/>
          <w:szCs w:val="28"/>
        </w:rPr>
      </w:pPr>
      <w:r w:rsidRPr="00045F62">
        <w:rPr>
          <w:snapToGrid w:val="0"/>
          <w:szCs w:val="28"/>
        </w:rPr>
        <w:t>Сравнение медленно реализуемых активов с долгосрочными пассивами отражает пер</w:t>
      </w:r>
      <w:r w:rsidRPr="00045F62">
        <w:rPr>
          <w:snapToGrid w:val="0"/>
          <w:szCs w:val="28"/>
        </w:rPr>
        <w:softHyphen/>
        <w:t>спективную ликвидность. Она представляет собой прогноз платежеспособности на основе сравнения будущих поступлений и платежей</w:t>
      </w:r>
      <w:r w:rsidRPr="00045F62">
        <w:rPr>
          <w:rStyle w:val="af6"/>
          <w:snapToGrid w:val="0"/>
          <w:szCs w:val="28"/>
        </w:rPr>
        <w:footnoteReference w:id="11"/>
      </w:r>
      <w:r w:rsidRPr="00045F62">
        <w:rPr>
          <w:snapToGrid w:val="0"/>
          <w:szCs w:val="28"/>
        </w:rPr>
        <w:t>.</w:t>
      </w:r>
    </w:p>
    <w:p w:rsidR="004A148B" w:rsidRPr="00045F62" w:rsidRDefault="004A148B" w:rsidP="004F4682">
      <w:pPr>
        <w:pStyle w:val="afe"/>
        <w:rPr>
          <w:snapToGrid w:val="0"/>
          <w:szCs w:val="28"/>
        </w:rPr>
      </w:pPr>
      <w:r w:rsidRPr="00045F62">
        <w:rPr>
          <w:snapToGrid w:val="0"/>
          <w:szCs w:val="28"/>
        </w:rPr>
        <w:t>Данные  свидетельствуют, что предприятие на текущий момент является непла</w:t>
      </w:r>
      <w:r w:rsidRPr="00045F62">
        <w:rPr>
          <w:snapToGrid w:val="0"/>
          <w:szCs w:val="28"/>
        </w:rPr>
        <w:softHyphen/>
        <w:t>тежеспособным. Однако имеется перспективная ликвидность.</w:t>
      </w:r>
    </w:p>
    <w:p w:rsidR="004A148B" w:rsidRPr="00045F62" w:rsidRDefault="004A148B" w:rsidP="004F4682">
      <w:pPr>
        <w:pStyle w:val="afe"/>
        <w:rPr>
          <w:snapToGrid w:val="0"/>
          <w:szCs w:val="28"/>
        </w:rPr>
      </w:pPr>
      <w:r w:rsidRPr="00045F62">
        <w:rPr>
          <w:snapToGrid w:val="0"/>
          <w:szCs w:val="28"/>
        </w:rPr>
        <w:t>Баланс считается ликвидным абсолютно, если имеют место соотношения:</w:t>
      </w:r>
    </w:p>
    <w:p w:rsidR="004A148B" w:rsidRPr="00045F62" w:rsidRDefault="00E404DB" w:rsidP="004F4682">
      <w:pPr>
        <w:spacing w:after="0" w:line="360" w:lineRule="auto"/>
        <w:ind w:firstLine="3402"/>
        <w:jc w:val="both"/>
        <w:rPr>
          <w:rFonts w:ascii="Times New Roman" w:hAnsi="Times New Roman"/>
          <w:sz w:val="28"/>
          <w:szCs w:val="28"/>
        </w:rPr>
      </w:pPr>
      <w:r>
        <w:rPr>
          <w:rFonts w:ascii="Times New Roman" w:hAnsi="Times New Roman"/>
          <w:noProof/>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29" type="#_x0000_t87" style="position:absolute;left:0;text-align:left;margin-left:155.55pt;margin-top:3.5pt;width:12pt;height:55.5pt;z-index:251658752" o:allowincell="f"/>
        </w:pict>
      </w:r>
      <w:r w:rsidR="004A148B" w:rsidRPr="00045F62">
        <w:rPr>
          <w:rFonts w:ascii="Times New Roman" w:hAnsi="Times New Roman"/>
          <w:sz w:val="28"/>
          <w:szCs w:val="28"/>
        </w:rPr>
        <w:t xml:space="preserve">А1 </w:t>
      </w:r>
      <w:r w:rsidR="004A148B" w:rsidRPr="00045F62">
        <w:rPr>
          <w:rFonts w:ascii="Times New Roman" w:hAnsi="Times New Roman"/>
          <w:sz w:val="28"/>
          <w:szCs w:val="28"/>
        </w:rPr>
        <w:sym w:font="Symbol" w:char="F03E"/>
      </w:r>
      <w:r w:rsidR="004A148B" w:rsidRPr="00045F62">
        <w:rPr>
          <w:rFonts w:ascii="Times New Roman" w:hAnsi="Times New Roman"/>
          <w:sz w:val="28"/>
          <w:szCs w:val="28"/>
        </w:rPr>
        <w:t xml:space="preserve"> П1</w:t>
      </w:r>
    </w:p>
    <w:p w:rsidR="004A148B" w:rsidRPr="00045F62" w:rsidRDefault="004A148B" w:rsidP="004F4682">
      <w:pPr>
        <w:spacing w:after="0" w:line="360" w:lineRule="auto"/>
        <w:ind w:firstLine="3402"/>
        <w:jc w:val="both"/>
        <w:rPr>
          <w:rFonts w:ascii="Times New Roman" w:hAnsi="Times New Roman"/>
          <w:sz w:val="28"/>
          <w:szCs w:val="28"/>
        </w:rPr>
      </w:pPr>
      <w:r w:rsidRPr="00045F62">
        <w:rPr>
          <w:rFonts w:ascii="Times New Roman" w:hAnsi="Times New Roman"/>
          <w:sz w:val="28"/>
          <w:szCs w:val="28"/>
        </w:rPr>
        <w:t xml:space="preserve">А2 </w:t>
      </w:r>
      <w:r w:rsidRPr="00045F62">
        <w:rPr>
          <w:rFonts w:ascii="Times New Roman" w:hAnsi="Times New Roman"/>
          <w:sz w:val="28"/>
          <w:szCs w:val="28"/>
        </w:rPr>
        <w:sym w:font="Symbol" w:char="F03E"/>
      </w:r>
      <w:r w:rsidRPr="00045F62">
        <w:rPr>
          <w:rFonts w:ascii="Times New Roman" w:hAnsi="Times New Roman"/>
          <w:sz w:val="28"/>
          <w:szCs w:val="28"/>
        </w:rPr>
        <w:t xml:space="preserve"> П2</w:t>
      </w:r>
    </w:p>
    <w:p w:rsidR="004A148B" w:rsidRPr="00045F62" w:rsidRDefault="004A148B" w:rsidP="004F4682">
      <w:pPr>
        <w:pStyle w:val="af9"/>
        <w:spacing w:after="0" w:line="360" w:lineRule="auto"/>
        <w:ind w:firstLine="3402"/>
        <w:jc w:val="both"/>
        <w:rPr>
          <w:rFonts w:ascii="Times New Roman" w:hAnsi="Times New Roman"/>
          <w:sz w:val="28"/>
          <w:szCs w:val="28"/>
        </w:rPr>
      </w:pPr>
      <w:r w:rsidRPr="00045F62">
        <w:rPr>
          <w:rFonts w:ascii="Times New Roman" w:hAnsi="Times New Roman"/>
          <w:sz w:val="28"/>
          <w:szCs w:val="28"/>
        </w:rPr>
        <w:t xml:space="preserve">АЗ </w:t>
      </w:r>
      <w:r w:rsidRPr="00045F62">
        <w:rPr>
          <w:rFonts w:ascii="Times New Roman" w:hAnsi="Times New Roman"/>
          <w:sz w:val="28"/>
          <w:szCs w:val="28"/>
        </w:rPr>
        <w:sym w:font="Symbol" w:char="F03E"/>
      </w:r>
      <w:r w:rsidRPr="00045F62">
        <w:rPr>
          <w:rFonts w:ascii="Times New Roman" w:hAnsi="Times New Roman"/>
          <w:sz w:val="28"/>
          <w:szCs w:val="28"/>
        </w:rPr>
        <w:t xml:space="preserve"> ПЗ</w:t>
      </w:r>
    </w:p>
    <w:p w:rsidR="004A148B" w:rsidRPr="00045F62" w:rsidRDefault="004A148B" w:rsidP="004F4682">
      <w:pPr>
        <w:spacing w:after="0" w:line="360" w:lineRule="auto"/>
        <w:ind w:firstLine="3402"/>
        <w:jc w:val="both"/>
        <w:rPr>
          <w:rFonts w:ascii="Times New Roman" w:hAnsi="Times New Roman"/>
          <w:sz w:val="28"/>
          <w:szCs w:val="28"/>
        </w:rPr>
      </w:pPr>
      <w:r w:rsidRPr="00045F62">
        <w:rPr>
          <w:rFonts w:ascii="Times New Roman" w:hAnsi="Times New Roman"/>
          <w:sz w:val="28"/>
          <w:szCs w:val="28"/>
        </w:rPr>
        <w:t xml:space="preserve">А4 </w:t>
      </w:r>
      <w:r w:rsidRPr="00045F62">
        <w:rPr>
          <w:rFonts w:ascii="Times New Roman" w:hAnsi="Times New Roman"/>
          <w:sz w:val="28"/>
          <w:szCs w:val="28"/>
        </w:rPr>
        <w:sym w:font="Symbol" w:char="F03C"/>
      </w:r>
      <w:r w:rsidRPr="00045F62">
        <w:rPr>
          <w:rFonts w:ascii="Times New Roman" w:hAnsi="Times New Roman"/>
          <w:sz w:val="28"/>
          <w:szCs w:val="28"/>
        </w:rPr>
        <w:t xml:space="preserve"> П4</w:t>
      </w:r>
    </w:p>
    <w:p w:rsidR="004A148B" w:rsidRPr="00045F62" w:rsidRDefault="004A148B" w:rsidP="004F4682">
      <w:pPr>
        <w:pStyle w:val="afe"/>
        <w:ind w:firstLine="0"/>
        <w:rPr>
          <w:szCs w:val="28"/>
        </w:rPr>
      </w:pPr>
      <w:r w:rsidRPr="00045F62">
        <w:rPr>
          <w:szCs w:val="28"/>
        </w:rPr>
        <w:t>Для комплексной оценки ликвидности баланса в целом используется показатель ликвидно</w:t>
      </w:r>
      <w:r w:rsidRPr="00045F62">
        <w:rPr>
          <w:szCs w:val="28"/>
        </w:rPr>
        <w:softHyphen/>
        <w:t>сти:</w:t>
      </w:r>
    </w:p>
    <w:p w:rsidR="004A148B" w:rsidRPr="00045F62" w:rsidRDefault="004A148B" w:rsidP="004F4682">
      <w:pPr>
        <w:pStyle w:val="af9"/>
        <w:spacing w:after="0" w:line="360" w:lineRule="auto"/>
        <w:ind w:firstLine="1418"/>
        <w:jc w:val="both"/>
        <w:rPr>
          <w:rFonts w:ascii="Times New Roman" w:hAnsi="Times New Roman"/>
          <w:sz w:val="28"/>
          <w:szCs w:val="28"/>
        </w:rPr>
      </w:pPr>
      <w:r w:rsidRPr="00045F62">
        <w:rPr>
          <w:rFonts w:ascii="Times New Roman" w:hAnsi="Times New Roman"/>
          <w:sz w:val="28"/>
          <w:szCs w:val="28"/>
        </w:rPr>
        <w:t>а1*А1 + а2*А2+ а3*АЗ</w:t>
      </w:r>
    </w:p>
    <w:p w:rsidR="004A148B" w:rsidRPr="00045F62" w:rsidRDefault="00E404DB" w:rsidP="004F4682">
      <w:pPr>
        <w:pStyle w:val="af9"/>
        <w:spacing w:after="0" w:line="360" w:lineRule="auto"/>
        <w:jc w:val="both"/>
        <w:rPr>
          <w:rFonts w:ascii="Times New Roman" w:hAnsi="Times New Roman"/>
          <w:sz w:val="28"/>
          <w:szCs w:val="28"/>
        </w:rPr>
      </w:pPr>
      <w:r>
        <w:rPr>
          <w:rFonts w:ascii="Times New Roman" w:hAnsi="Times New Roman"/>
          <w:noProof/>
          <w:sz w:val="28"/>
          <w:szCs w:val="28"/>
        </w:rPr>
        <w:pict>
          <v:line id="_x0000_s1130" style="position:absolute;left:0;text-align:left;z-index:251659776" from="70.05pt,5.9pt" to="207.3pt,5.9pt" o:allowincell="f"/>
        </w:pict>
      </w:r>
      <w:r w:rsidR="004A148B" w:rsidRPr="00045F62">
        <w:rPr>
          <w:rFonts w:ascii="Times New Roman" w:hAnsi="Times New Roman"/>
          <w:sz w:val="28"/>
          <w:szCs w:val="28"/>
        </w:rPr>
        <w:t xml:space="preserve">Клик.бал =                            </w:t>
      </w:r>
      <w:r w:rsidR="00DE2D85" w:rsidRPr="00045F62">
        <w:rPr>
          <w:rFonts w:ascii="Times New Roman" w:hAnsi="Times New Roman"/>
          <w:sz w:val="28"/>
          <w:szCs w:val="28"/>
        </w:rPr>
        <w:t xml:space="preserve">                            </w:t>
      </w:r>
    </w:p>
    <w:p w:rsidR="004A148B" w:rsidRPr="00045F62" w:rsidRDefault="004A148B" w:rsidP="004F4682">
      <w:pPr>
        <w:spacing w:after="0" w:line="360" w:lineRule="auto"/>
        <w:ind w:firstLine="1418"/>
        <w:jc w:val="both"/>
        <w:rPr>
          <w:rFonts w:ascii="Times New Roman" w:hAnsi="Times New Roman"/>
          <w:sz w:val="28"/>
          <w:szCs w:val="28"/>
        </w:rPr>
      </w:pPr>
      <w:r w:rsidRPr="00045F62">
        <w:rPr>
          <w:rFonts w:ascii="Times New Roman" w:hAnsi="Times New Roman"/>
          <w:sz w:val="28"/>
          <w:szCs w:val="28"/>
        </w:rPr>
        <w:t>а1*П1 + а2*П2 + а3*ПЗ</w:t>
      </w:r>
    </w:p>
    <w:p w:rsidR="004A148B" w:rsidRPr="00045F62" w:rsidRDefault="004A148B" w:rsidP="004F4682">
      <w:pPr>
        <w:pStyle w:val="afe"/>
        <w:ind w:firstLine="0"/>
        <w:rPr>
          <w:snapToGrid w:val="0"/>
          <w:szCs w:val="28"/>
        </w:rPr>
      </w:pPr>
      <w:r w:rsidRPr="00045F62">
        <w:rPr>
          <w:snapToGrid w:val="0"/>
          <w:szCs w:val="28"/>
        </w:rPr>
        <w:t>где А, П – итоги соответствующих групп по активу и пассиву (табл. 12);</w:t>
      </w:r>
    </w:p>
    <w:p w:rsidR="004A148B" w:rsidRPr="00045F62" w:rsidRDefault="004A148B" w:rsidP="004F4682">
      <w:pPr>
        <w:pStyle w:val="afe"/>
        <w:ind w:firstLine="426"/>
        <w:rPr>
          <w:snapToGrid w:val="0"/>
          <w:szCs w:val="28"/>
        </w:rPr>
      </w:pPr>
      <w:r w:rsidRPr="00045F62">
        <w:rPr>
          <w:snapToGrid w:val="0"/>
          <w:szCs w:val="28"/>
        </w:rPr>
        <w:t>а – весовые коэффициенты, которые рекомендуется принимать:</w:t>
      </w:r>
    </w:p>
    <w:p w:rsidR="004A148B" w:rsidRPr="00045F62" w:rsidRDefault="004A148B" w:rsidP="004F4682">
      <w:pPr>
        <w:pStyle w:val="afe"/>
        <w:ind w:firstLine="0"/>
        <w:rPr>
          <w:snapToGrid w:val="0"/>
          <w:szCs w:val="28"/>
        </w:rPr>
      </w:pPr>
      <w:r w:rsidRPr="00045F62">
        <w:rPr>
          <w:snapToGrid w:val="0"/>
          <w:szCs w:val="28"/>
        </w:rPr>
        <w:t>а1 = 1, а2 = 0,5, а3 = 0,3.</w:t>
      </w:r>
    </w:p>
    <w:p w:rsidR="004A148B" w:rsidRPr="00045F62" w:rsidRDefault="004A148B" w:rsidP="004F4682">
      <w:pPr>
        <w:pStyle w:val="afe"/>
        <w:ind w:firstLine="0"/>
        <w:rPr>
          <w:snapToGrid w:val="0"/>
          <w:szCs w:val="28"/>
        </w:rPr>
      </w:pPr>
      <w:r w:rsidRPr="00045F62">
        <w:rPr>
          <w:snapToGrid w:val="0"/>
          <w:szCs w:val="28"/>
        </w:rPr>
        <w:t>Отсюда</w:t>
      </w:r>
    </w:p>
    <w:p w:rsidR="004A148B" w:rsidRPr="00045F62" w:rsidRDefault="004A148B" w:rsidP="004F4682">
      <w:pPr>
        <w:pStyle w:val="af9"/>
        <w:spacing w:after="0" w:line="360" w:lineRule="auto"/>
        <w:ind w:firstLine="1418"/>
        <w:jc w:val="both"/>
        <w:rPr>
          <w:rFonts w:ascii="Times New Roman" w:hAnsi="Times New Roman"/>
          <w:sz w:val="28"/>
          <w:szCs w:val="28"/>
        </w:rPr>
      </w:pPr>
      <w:r w:rsidRPr="00045F62">
        <w:rPr>
          <w:rFonts w:ascii="Times New Roman" w:hAnsi="Times New Roman"/>
          <w:sz w:val="28"/>
          <w:szCs w:val="28"/>
        </w:rPr>
        <w:t>А1н.г. + 0,5*А2н.г. + 0,3*А3н.г.</w:t>
      </w:r>
    </w:p>
    <w:p w:rsidR="004A148B" w:rsidRPr="00045F62" w:rsidRDefault="00E404DB" w:rsidP="004F4682">
      <w:pPr>
        <w:pStyle w:val="af9"/>
        <w:spacing w:after="0" w:line="360" w:lineRule="auto"/>
        <w:jc w:val="both"/>
        <w:rPr>
          <w:rFonts w:ascii="Times New Roman" w:hAnsi="Times New Roman"/>
          <w:sz w:val="28"/>
          <w:szCs w:val="28"/>
        </w:rPr>
      </w:pPr>
      <w:r>
        <w:rPr>
          <w:rFonts w:ascii="Times New Roman" w:hAnsi="Times New Roman"/>
          <w:noProof/>
          <w:sz w:val="28"/>
          <w:szCs w:val="28"/>
        </w:rPr>
        <w:pict>
          <v:line id="_x0000_s1131" style="position:absolute;left:0;text-align:left;z-index:251660800" from="76.65pt,6.5pt" to="246.15pt,6.5pt" o:allowincell="f"/>
        </w:pict>
      </w:r>
      <w:r w:rsidR="004A148B" w:rsidRPr="00045F62">
        <w:rPr>
          <w:rFonts w:ascii="Times New Roman" w:hAnsi="Times New Roman"/>
          <w:sz w:val="28"/>
          <w:szCs w:val="28"/>
        </w:rPr>
        <w:t xml:space="preserve">Клик.б.н.г. =                                           </w:t>
      </w:r>
      <w:r w:rsidR="00DE2D85" w:rsidRPr="00045F62">
        <w:rPr>
          <w:rFonts w:ascii="Times New Roman" w:hAnsi="Times New Roman"/>
          <w:sz w:val="28"/>
          <w:szCs w:val="28"/>
        </w:rPr>
        <w:t xml:space="preserve">                       </w:t>
      </w:r>
    </w:p>
    <w:p w:rsidR="004A148B" w:rsidRPr="00045F62" w:rsidRDefault="004A148B" w:rsidP="004F4682">
      <w:pPr>
        <w:spacing w:after="0" w:line="360" w:lineRule="auto"/>
        <w:ind w:firstLine="1418"/>
        <w:jc w:val="both"/>
        <w:rPr>
          <w:rFonts w:ascii="Times New Roman" w:hAnsi="Times New Roman"/>
          <w:sz w:val="28"/>
          <w:szCs w:val="28"/>
        </w:rPr>
      </w:pPr>
      <w:r w:rsidRPr="00045F62">
        <w:rPr>
          <w:rFonts w:ascii="Times New Roman" w:hAnsi="Times New Roman"/>
          <w:sz w:val="28"/>
          <w:szCs w:val="28"/>
        </w:rPr>
        <w:t>П1н.г. + 0,5*П2н.г. + 0,3*ПЗн.г.</w:t>
      </w:r>
    </w:p>
    <w:p w:rsidR="004A148B" w:rsidRPr="00045F62" w:rsidRDefault="004A148B" w:rsidP="004F4682">
      <w:pPr>
        <w:spacing w:after="0" w:line="360" w:lineRule="auto"/>
        <w:ind w:firstLine="1418"/>
        <w:jc w:val="both"/>
        <w:rPr>
          <w:rFonts w:ascii="Times New Roman" w:hAnsi="Times New Roman"/>
          <w:sz w:val="28"/>
          <w:szCs w:val="28"/>
        </w:rPr>
      </w:pPr>
    </w:p>
    <w:p w:rsidR="004A148B" w:rsidRPr="00045F62" w:rsidRDefault="004A148B" w:rsidP="004F4682">
      <w:pPr>
        <w:pStyle w:val="af9"/>
        <w:spacing w:after="0" w:line="360" w:lineRule="auto"/>
        <w:ind w:firstLine="1418"/>
        <w:jc w:val="both"/>
        <w:rPr>
          <w:rFonts w:ascii="Times New Roman" w:hAnsi="Times New Roman"/>
          <w:sz w:val="28"/>
          <w:szCs w:val="28"/>
        </w:rPr>
      </w:pPr>
      <w:r w:rsidRPr="00045F62">
        <w:rPr>
          <w:rFonts w:ascii="Times New Roman" w:hAnsi="Times New Roman"/>
          <w:sz w:val="28"/>
          <w:szCs w:val="28"/>
        </w:rPr>
        <w:t>А1к.г. + 0,5*А2к.г. + 0,3*А3к.г.</w:t>
      </w:r>
    </w:p>
    <w:p w:rsidR="004A148B" w:rsidRPr="00045F62" w:rsidRDefault="00E404DB" w:rsidP="004F4682">
      <w:pPr>
        <w:pStyle w:val="af9"/>
        <w:spacing w:after="0" w:line="360" w:lineRule="auto"/>
        <w:jc w:val="both"/>
        <w:rPr>
          <w:rFonts w:ascii="Times New Roman" w:hAnsi="Times New Roman"/>
          <w:sz w:val="28"/>
          <w:szCs w:val="28"/>
        </w:rPr>
      </w:pPr>
      <w:r>
        <w:rPr>
          <w:rFonts w:ascii="Times New Roman" w:hAnsi="Times New Roman"/>
          <w:noProof/>
          <w:sz w:val="28"/>
          <w:szCs w:val="28"/>
        </w:rPr>
        <w:pict>
          <v:line id="_x0000_s1132" style="position:absolute;left:0;text-align:left;z-index:251661824" from="76.65pt,6.5pt" to="246.15pt,6.5pt" o:allowincell="f"/>
        </w:pict>
      </w:r>
      <w:r w:rsidR="004A148B" w:rsidRPr="00045F62">
        <w:rPr>
          <w:rFonts w:ascii="Times New Roman" w:hAnsi="Times New Roman"/>
          <w:sz w:val="28"/>
          <w:szCs w:val="28"/>
        </w:rPr>
        <w:t xml:space="preserve">Клик.б.к.г. =                                         </w:t>
      </w:r>
      <w:r w:rsidR="00DE2D85" w:rsidRPr="00045F62">
        <w:rPr>
          <w:rFonts w:ascii="Times New Roman" w:hAnsi="Times New Roman"/>
          <w:sz w:val="28"/>
          <w:szCs w:val="28"/>
        </w:rPr>
        <w:t xml:space="preserve">                            </w:t>
      </w:r>
    </w:p>
    <w:p w:rsidR="004A148B" w:rsidRPr="00045F62" w:rsidRDefault="004A148B" w:rsidP="004F4682">
      <w:pPr>
        <w:spacing w:after="0" w:line="360" w:lineRule="auto"/>
        <w:ind w:firstLine="1418"/>
        <w:jc w:val="both"/>
        <w:rPr>
          <w:rFonts w:ascii="Times New Roman" w:hAnsi="Times New Roman"/>
          <w:sz w:val="28"/>
          <w:szCs w:val="28"/>
        </w:rPr>
      </w:pPr>
      <w:r w:rsidRPr="00045F62">
        <w:rPr>
          <w:rFonts w:ascii="Times New Roman" w:hAnsi="Times New Roman"/>
          <w:sz w:val="28"/>
          <w:szCs w:val="28"/>
        </w:rPr>
        <w:t>П1к.г. + 0,5*П2к.г. + 0,3*ПЗк.г.</w:t>
      </w:r>
    </w:p>
    <w:p w:rsidR="004A148B" w:rsidRPr="00045F62" w:rsidRDefault="004A148B" w:rsidP="004F4682">
      <w:pPr>
        <w:pStyle w:val="afe"/>
        <w:ind w:firstLine="0"/>
        <w:rPr>
          <w:szCs w:val="28"/>
        </w:rPr>
      </w:pPr>
      <w:r w:rsidRPr="00045F62">
        <w:rPr>
          <w:szCs w:val="28"/>
        </w:rPr>
        <w:t>По данному предприятию имеются следующие соотношения:</w:t>
      </w:r>
    </w:p>
    <w:p w:rsidR="004A148B" w:rsidRPr="00045F62" w:rsidRDefault="004A148B" w:rsidP="004F4682">
      <w:pPr>
        <w:spacing w:after="0" w:line="360" w:lineRule="auto"/>
        <w:ind w:firstLine="567"/>
        <w:jc w:val="both"/>
        <w:rPr>
          <w:rFonts w:ascii="Times New Roman" w:hAnsi="Times New Roman"/>
          <w:sz w:val="28"/>
          <w:szCs w:val="28"/>
        </w:rPr>
      </w:pPr>
      <w:r w:rsidRPr="00045F62">
        <w:rPr>
          <w:rFonts w:ascii="Times New Roman" w:hAnsi="Times New Roman"/>
          <w:sz w:val="28"/>
          <w:szCs w:val="28"/>
        </w:rPr>
        <w:t xml:space="preserve">на начало года:   А1 </w:t>
      </w:r>
      <w:r w:rsidRPr="00045F62">
        <w:rPr>
          <w:rFonts w:ascii="Times New Roman" w:hAnsi="Times New Roman"/>
          <w:sz w:val="28"/>
          <w:szCs w:val="28"/>
        </w:rPr>
        <w:sym w:font="Symbol" w:char="F03C"/>
      </w:r>
      <w:r w:rsidRPr="00045F62">
        <w:rPr>
          <w:rFonts w:ascii="Times New Roman" w:hAnsi="Times New Roman"/>
          <w:sz w:val="28"/>
          <w:szCs w:val="28"/>
        </w:rPr>
        <w:t xml:space="preserve"> П1 на конец года:   А1 </w:t>
      </w:r>
      <w:r w:rsidRPr="00045F62">
        <w:rPr>
          <w:rFonts w:ascii="Times New Roman" w:hAnsi="Times New Roman"/>
          <w:sz w:val="28"/>
          <w:szCs w:val="28"/>
        </w:rPr>
        <w:sym w:font="Symbol" w:char="F03C"/>
      </w:r>
      <w:r w:rsidRPr="00045F62">
        <w:rPr>
          <w:rFonts w:ascii="Times New Roman" w:hAnsi="Times New Roman"/>
          <w:sz w:val="28"/>
          <w:szCs w:val="28"/>
        </w:rPr>
        <w:t xml:space="preserve"> П1</w:t>
      </w:r>
    </w:p>
    <w:p w:rsidR="004A148B" w:rsidRPr="00045F62" w:rsidRDefault="004A148B" w:rsidP="004F4682">
      <w:pPr>
        <w:pStyle w:val="af9"/>
        <w:tabs>
          <w:tab w:val="left" w:pos="4962"/>
        </w:tabs>
        <w:spacing w:after="0" w:line="360" w:lineRule="auto"/>
        <w:ind w:firstLine="2268"/>
        <w:jc w:val="both"/>
        <w:rPr>
          <w:rFonts w:ascii="Times New Roman" w:hAnsi="Times New Roman"/>
          <w:sz w:val="28"/>
          <w:szCs w:val="28"/>
        </w:rPr>
      </w:pPr>
      <w:r w:rsidRPr="00045F62">
        <w:rPr>
          <w:rFonts w:ascii="Times New Roman" w:hAnsi="Times New Roman"/>
          <w:sz w:val="28"/>
          <w:szCs w:val="28"/>
        </w:rPr>
        <w:t xml:space="preserve">А2 </w:t>
      </w:r>
      <w:r w:rsidRPr="00045F62">
        <w:rPr>
          <w:rFonts w:ascii="Times New Roman" w:hAnsi="Times New Roman"/>
          <w:sz w:val="28"/>
          <w:szCs w:val="28"/>
        </w:rPr>
        <w:sym w:font="Symbol" w:char="F03E"/>
      </w:r>
      <w:r w:rsidRPr="00045F62">
        <w:rPr>
          <w:rFonts w:ascii="Times New Roman" w:hAnsi="Times New Roman"/>
          <w:sz w:val="28"/>
          <w:szCs w:val="28"/>
        </w:rPr>
        <w:t xml:space="preserve"> П2</w:t>
      </w:r>
      <w:r w:rsidRPr="00045F62">
        <w:rPr>
          <w:rFonts w:ascii="Times New Roman" w:hAnsi="Times New Roman"/>
          <w:sz w:val="28"/>
          <w:szCs w:val="28"/>
        </w:rPr>
        <w:tab/>
        <w:t xml:space="preserve">А2 </w:t>
      </w:r>
      <w:r w:rsidRPr="00045F62">
        <w:rPr>
          <w:rFonts w:ascii="Times New Roman" w:hAnsi="Times New Roman"/>
          <w:sz w:val="28"/>
          <w:szCs w:val="28"/>
        </w:rPr>
        <w:sym w:font="Symbol" w:char="F03E"/>
      </w:r>
      <w:r w:rsidRPr="00045F62">
        <w:rPr>
          <w:rFonts w:ascii="Times New Roman" w:hAnsi="Times New Roman"/>
          <w:sz w:val="28"/>
          <w:szCs w:val="28"/>
        </w:rPr>
        <w:t xml:space="preserve"> П2</w:t>
      </w:r>
    </w:p>
    <w:p w:rsidR="004A148B" w:rsidRPr="00045F62" w:rsidRDefault="004A148B" w:rsidP="004F4682">
      <w:pPr>
        <w:pStyle w:val="af9"/>
        <w:tabs>
          <w:tab w:val="left" w:pos="4962"/>
        </w:tabs>
        <w:spacing w:after="0" w:line="360" w:lineRule="auto"/>
        <w:ind w:firstLine="2268"/>
        <w:jc w:val="both"/>
        <w:rPr>
          <w:rFonts w:ascii="Times New Roman" w:hAnsi="Times New Roman"/>
          <w:sz w:val="28"/>
          <w:szCs w:val="28"/>
        </w:rPr>
      </w:pPr>
      <w:r w:rsidRPr="00045F62">
        <w:rPr>
          <w:rFonts w:ascii="Times New Roman" w:hAnsi="Times New Roman"/>
          <w:sz w:val="28"/>
          <w:szCs w:val="28"/>
        </w:rPr>
        <w:t xml:space="preserve">АЗ </w:t>
      </w:r>
      <w:r w:rsidRPr="00045F62">
        <w:rPr>
          <w:rFonts w:ascii="Times New Roman" w:hAnsi="Times New Roman"/>
          <w:sz w:val="28"/>
          <w:szCs w:val="28"/>
        </w:rPr>
        <w:sym w:font="Symbol" w:char="F03E"/>
      </w:r>
      <w:r w:rsidRPr="00045F62">
        <w:rPr>
          <w:rFonts w:ascii="Times New Roman" w:hAnsi="Times New Roman"/>
          <w:sz w:val="28"/>
          <w:szCs w:val="28"/>
        </w:rPr>
        <w:t xml:space="preserve"> ПЗ</w:t>
      </w:r>
      <w:r w:rsidRPr="00045F62">
        <w:rPr>
          <w:rFonts w:ascii="Times New Roman" w:hAnsi="Times New Roman"/>
          <w:sz w:val="28"/>
          <w:szCs w:val="28"/>
        </w:rPr>
        <w:tab/>
        <w:t xml:space="preserve">АЗ </w:t>
      </w:r>
      <w:r w:rsidRPr="00045F62">
        <w:rPr>
          <w:rFonts w:ascii="Times New Roman" w:hAnsi="Times New Roman"/>
          <w:sz w:val="28"/>
          <w:szCs w:val="28"/>
        </w:rPr>
        <w:sym w:font="Symbol" w:char="F03E"/>
      </w:r>
      <w:r w:rsidRPr="00045F62">
        <w:rPr>
          <w:rFonts w:ascii="Times New Roman" w:hAnsi="Times New Roman"/>
          <w:sz w:val="28"/>
          <w:szCs w:val="28"/>
        </w:rPr>
        <w:t xml:space="preserve"> ПЗ</w:t>
      </w:r>
    </w:p>
    <w:p w:rsidR="004A148B" w:rsidRPr="00045F62" w:rsidRDefault="004A148B" w:rsidP="004F4682">
      <w:pPr>
        <w:pStyle w:val="af9"/>
        <w:tabs>
          <w:tab w:val="left" w:pos="4962"/>
        </w:tabs>
        <w:spacing w:after="0" w:line="360" w:lineRule="auto"/>
        <w:ind w:firstLine="2268"/>
        <w:jc w:val="both"/>
        <w:rPr>
          <w:rFonts w:ascii="Times New Roman" w:hAnsi="Times New Roman"/>
          <w:sz w:val="28"/>
          <w:szCs w:val="28"/>
        </w:rPr>
      </w:pPr>
      <w:r w:rsidRPr="00045F62">
        <w:rPr>
          <w:rFonts w:ascii="Times New Roman" w:hAnsi="Times New Roman"/>
          <w:sz w:val="28"/>
          <w:szCs w:val="28"/>
        </w:rPr>
        <w:t xml:space="preserve">А4 </w:t>
      </w:r>
      <w:r w:rsidRPr="00045F62">
        <w:rPr>
          <w:rFonts w:ascii="Times New Roman" w:hAnsi="Times New Roman"/>
          <w:sz w:val="28"/>
          <w:szCs w:val="28"/>
        </w:rPr>
        <w:sym w:font="Symbol" w:char="F03E"/>
      </w:r>
      <w:r w:rsidRPr="00045F62">
        <w:rPr>
          <w:rFonts w:ascii="Times New Roman" w:hAnsi="Times New Roman"/>
          <w:sz w:val="28"/>
          <w:szCs w:val="28"/>
        </w:rPr>
        <w:t xml:space="preserve"> П4</w:t>
      </w:r>
      <w:r w:rsidRPr="00045F62">
        <w:rPr>
          <w:rFonts w:ascii="Times New Roman" w:hAnsi="Times New Roman"/>
          <w:sz w:val="28"/>
          <w:szCs w:val="28"/>
        </w:rPr>
        <w:tab/>
        <w:t xml:space="preserve">А4 </w:t>
      </w:r>
      <w:r w:rsidRPr="00045F62">
        <w:rPr>
          <w:rFonts w:ascii="Times New Roman" w:hAnsi="Times New Roman"/>
          <w:sz w:val="28"/>
          <w:szCs w:val="28"/>
        </w:rPr>
        <w:sym w:font="Symbol" w:char="F03C"/>
      </w:r>
      <w:r w:rsidRPr="00045F62">
        <w:rPr>
          <w:rFonts w:ascii="Times New Roman" w:hAnsi="Times New Roman"/>
          <w:sz w:val="28"/>
          <w:szCs w:val="28"/>
        </w:rPr>
        <w:t xml:space="preserve"> П4</w:t>
      </w:r>
    </w:p>
    <w:p w:rsidR="004A148B" w:rsidRPr="00045F62" w:rsidRDefault="004A148B" w:rsidP="004F4682">
      <w:pPr>
        <w:pStyle w:val="afe"/>
        <w:ind w:firstLine="0"/>
        <w:rPr>
          <w:szCs w:val="28"/>
        </w:rPr>
      </w:pPr>
      <w:r w:rsidRPr="00045F62">
        <w:rPr>
          <w:szCs w:val="28"/>
        </w:rPr>
        <w:t xml:space="preserve">Коэффициент ликвидности баланса на начало </w:t>
      </w:r>
      <w:r w:rsidR="00D920DA">
        <w:rPr>
          <w:szCs w:val="28"/>
        </w:rPr>
        <w:t>2007</w:t>
      </w:r>
      <w:r w:rsidRPr="00045F62">
        <w:rPr>
          <w:szCs w:val="28"/>
        </w:rPr>
        <w:t xml:space="preserve"> года равен 0,638, на начало </w:t>
      </w:r>
      <w:r w:rsidR="00D920DA">
        <w:rPr>
          <w:szCs w:val="28"/>
        </w:rPr>
        <w:t>2008</w:t>
      </w:r>
      <w:r w:rsidRPr="00045F62">
        <w:rPr>
          <w:szCs w:val="28"/>
        </w:rPr>
        <w:t xml:space="preserve"> года – 0,595, на конец </w:t>
      </w:r>
      <w:r w:rsidR="00D920DA">
        <w:rPr>
          <w:szCs w:val="28"/>
        </w:rPr>
        <w:t>2008</w:t>
      </w:r>
      <w:r w:rsidRPr="00045F62">
        <w:rPr>
          <w:szCs w:val="28"/>
        </w:rPr>
        <w:t xml:space="preserve"> года:</w:t>
      </w:r>
    </w:p>
    <w:p w:rsidR="004A148B" w:rsidRPr="00045F62" w:rsidRDefault="004A148B" w:rsidP="004F4682">
      <w:pPr>
        <w:pStyle w:val="afe"/>
        <w:ind w:firstLine="0"/>
        <w:rPr>
          <w:szCs w:val="28"/>
        </w:rPr>
      </w:pPr>
    </w:p>
    <w:p w:rsidR="004A148B" w:rsidRPr="00045F62" w:rsidRDefault="004A148B" w:rsidP="004F4682">
      <w:pPr>
        <w:pStyle w:val="afe"/>
        <w:ind w:firstLine="0"/>
        <w:rPr>
          <w:szCs w:val="28"/>
        </w:rPr>
      </w:pPr>
    </w:p>
    <w:p w:rsidR="004A148B" w:rsidRPr="00045F62" w:rsidRDefault="004A148B" w:rsidP="004F4682">
      <w:pPr>
        <w:pStyle w:val="af9"/>
        <w:spacing w:after="0" w:line="360" w:lineRule="auto"/>
        <w:ind w:firstLine="1418"/>
        <w:jc w:val="both"/>
        <w:rPr>
          <w:rFonts w:ascii="Times New Roman" w:hAnsi="Times New Roman"/>
          <w:sz w:val="28"/>
          <w:szCs w:val="28"/>
        </w:rPr>
      </w:pPr>
      <w:r w:rsidRPr="00045F62">
        <w:rPr>
          <w:rFonts w:ascii="Times New Roman" w:hAnsi="Times New Roman"/>
          <w:sz w:val="28"/>
          <w:szCs w:val="28"/>
        </w:rPr>
        <w:t>1437205 + 0,5 * 13230278 + 0,3 * 4070130</w:t>
      </w:r>
    </w:p>
    <w:p w:rsidR="004A148B" w:rsidRPr="00045F62" w:rsidRDefault="00E404DB" w:rsidP="004F4682">
      <w:pPr>
        <w:pStyle w:val="af9"/>
        <w:tabs>
          <w:tab w:val="left" w:pos="5812"/>
        </w:tabs>
        <w:spacing w:after="0" w:line="360" w:lineRule="auto"/>
        <w:jc w:val="both"/>
        <w:rPr>
          <w:rFonts w:ascii="Times New Roman" w:hAnsi="Times New Roman"/>
          <w:sz w:val="28"/>
          <w:szCs w:val="28"/>
        </w:rPr>
      </w:pPr>
      <w:r>
        <w:rPr>
          <w:rFonts w:ascii="Times New Roman" w:hAnsi="Times New Roman"/>
          <w:noProof/>
          <w:sz w:val="28"/>
          <w:szCs w:val="28"/>
        </w:rPr>
        <w:pict>
          <v:line id="_x0000_s1138" style="position:absolute;left:0;text-align:left;z-index:251667968" from="67.05pt,6.6pt" to="282.3pt,6.6pt" o:allowincell="f"/>
        </w:pict>
      </w:r>
      <w:r w:rsidR="004A148B" w:rsidRPr="00045F62">
        <w:rPr>
          <w:rFonts w:ascii="Times New Roman" w:hAnsi="Times New Roman"/>
          <w:sz w:val="28"/>
          <w:szCs w:val="28"/>
        </w:rPr>
        <w:t>Кл.н.п. =</w:t>
      </w:r>
      <w:r w:rsidR="004A148B" w:rsidRPr="00045F62">
        <w:rPr>
          <w:rFonts w:ascii="Times New Roman" w:hAnsi="Times New Roman"/>
          <w:sz w:val="28"/>
          <w:szCs w:val="28"/>
        </w:rPr>
        <w:tab/>
        <w:t>= 0,638</w:t>
      </w:r>
    </w:p>
    <w:p w:rsidR="004A148B" w:rsidRPr="00045F62" w:rsidRDefault="004A148B" w:rsidP="004F4682">
      <w:pPr>
        <w:spacing w:after="0" w:line="360" w:lineRule="auto"/>
        <w:ind w:firstLine="1701"/>
        <w:jc w:val="both"/>
        <w:rPr>
          <w:rFonts w:ascii="Times New Roman" w:hAnsi="Times New Roman"/>
          <w:sz w:val="28"/>
          <w:szCs w:val="28"/>
        </w:rPr>
      </w:pPr>
      <w:r w:rsidRPr="00045F62">
        <w:rPr>
          <w:rFonts w:ascii="Times New Roman" w:hAnsi="Times New Roman"/>
          <w:sz w:val="28"/>
          <w:szCs w:val="28"/>
        </w:rPr>
        <w:t>9075117 + 0,5 * 10901659 + 0,3 * 0</w:t>
      </w:r>
    </w:p>
    <w:p w:rsidR="004A148B" w:rsidRPr="00045F62" w:rsidRDefault="004A148B" w:rsidP="004F4682">
      <w:pPr>
        <w:spacing w:after="0" w:line="360" w:lineRule="auto"/>
        <w:jc w:val="both"/>
        <w:rPr>
          <w:rFonts w:ascii="Times New Roman" w:hAnsi="Times New Roman"/>
          <w:sz w:val="28"/>
          <w:szCs w:val="28"/>
        </w:rPr>
      </w:pPr>
    </w:p>
    <w:p w:rsidR="004A148B" w:rsidRPr="00045F62" w:rsidRDefault="004A148B" w:rsidP="004F4682">
      <w:pPr>
        <w:pStyle w:val="af9"/>
        <w:spacing w:after="0" w:line="360" w:lineRule="auto"/>
        <w:ind w:firstLine="1418"/>
        <w:jc w:val="both"/>
        <w:rPr>
          <w:rFonts w:ascii="Times New Roman" w:hAnsi="Times New Roman"/>
          <w:sz w:val="28"/>
          <w:szCs w:val="28"/>
        </w:rPr>
      </w:pPr>
      <w:r w:rsidRPr="00045F62">
        <w:rPr>
          <w:rFonts w:ascii="Times New Roman" w:hAnsi="Times New Roman"/>
          <w:sz w:val="28"/>
          <w:szCs w:val="28"/>
        </w:rPr>
        <w:t>62030 + 0,5 * 113790949 + 0,3 * 20015681</w:t>
      </w:r>
    </w:p>
    <w:p w:rsidR="004A148B" w:rsidRPr="00045F62" w:rsidRDefault="00E404DB" w:rsidP="004F4682">
      <w:pPr>
        <w:pStyle w:val="af9"/>
        <w:tabs>
          <w:tab w:val="left" w:pos="5954"/>
        </w:tabs>
        <w:spacing w:after="0" w:line="360" w:lineRule="auto"/>
        <w:jc w:val="both"/>
        <w:rPr>
          <w:rFonts w:ascii="Times New Roman" w:hAnsi="Times New Roman"/>
          <w:sz w:val="28"/>
          <w:szCs w:val="28"/>
        </w:rPr>
      </w:pPr>
      <w:r>
        <w:rPr>
          <w:rFonts w:ascii="Times New Roman" w:hAnsi="Times New Roman"/>
          <w:noProof/>
          <w:sz w:val="28"/>
          <w:szCs w:val="28"/>
        </w:rPr>
        <w:pict>
          <v:line id="_x0000_s1139" style="position:absolute;left:0;text-align:left;z-index:251668992" from="57.3pt,6.15pt" to="286.8pt,6.15pt" o:allowincell="f"/>
        </w:pict>
      </w:r>
      <w:r w:rsidR="004A148B" w:rsidRPr="00045F62">
        <w:rPr>
          <w:rFonts w:ascii="Times New Roman" w:hAnsi="Times New Roman"/>
          <w:sz w:val="28"/>
          <w:szCs w:val="28"/>
        </w:rPr>
        <w:t>Кл.к.г. =</w:t>
      </w:r>
      <w:r w:rsidR="004A148B" w:rsidRPr="00045F62">
        <w:rPr>
          <w:rFonts w:ascii="Times New Roman" w:hAnsi="Times New Roman"/>
          <w:sz w:val="28"/>
          <w:szCs w:val="28"/>
        </w:rPr>
        <w:tab/>
        <w:t>= 0,595</w:t>
      </w:r>
    </w:p>
    <w:p w:rsidR="004A148B" w:rsidRPr="00045F62" w:rsidRDefault="004A148B" w:rsidP="004F4682">
      <w:pPr>
        <w:spacing w:after="0" w:line="360" w:lineRule="auto"/>
        <w:ind w:firstLine="1418"/>
        <w:jc w:val="both"/>
        <w:rPr>
          <w:rFonts w:ascii="Times New Roman" w:hAnsi="Times New Roman"/>
          <w:sz w:val="28"/>
          <w:szCs w:val="28"/>
        </w:rPr>
      </w:pPr>
      <w:r w:rsidRPr="00045F62">
        <w:rPr>
          <w:rFonts w:ascii="Times New Roman" w:hAnsi="Times New Roman"/>
          <w:sz w:val="28"/>
          <w:szCs w:val="28"/>
        </w:rPr>
        <w:t>84728688 + 0,5 * 41687715 + 0,3 * 737892</w:t>
      </w:r>
    </w:p>
    <w:p w:rsidR="004A148B" w:rsidRPr="00045F62" w:rsidRDefault="004A148B" w:rsidP="004F4682">
      <w:pPr>
        <w:spacing w:after="0" w:line="360" w:lineRule="auto"/>
        <w:jc w:val="both"/>
        <w:rPr>
          <w:rFonts w:ascii="Times New Roman" w:hAnsi="Times New Roman"/>
          <w:sz w:val="28"/>
          <w:szCs w:val="28"/>
        </w:rPr>
      </w:pPr>
    </w:p>
    <w:p w:rsidR="004A148B" w:rsidRPr="00045F62" w:rsidRDefault="004A148B" w:rsidP="004F4682">
      <w:pPr>
        <w:pStyle w:val="af9"/>
        <w:spacing w:after="0" w:line="360" w:lineRule="auto"/>
        <w:ind w:firstLine="1418"/>
        <w:jc w:val="both"/>
        <w:rPr>
          <w:rFonts w:ascii="Times New Roman" w:hAnsi="Times New Roman"/>
          <w:sz w:val="28"/>
          <w:szCs w:val="28"/>
        </w:rPr>
      </w:pPr>
    </w:p>
    <w:p w:rsidR="004A148B" w:rsidRPr="00045F62" w:rsidRDefault="004A148B" w:rsidP="004F4682">
      <w:pPr>
        <w:pStyle w:val="af9"/>
        <w:spacing w:after="0" w:line="360" w:lineRule="auto"/>
        <w:ind w:firstLine="1418"/>
        <w:jc w:val="both"/>
        <w:rPr>
          <w:rFonts w:ascii="Times New Roman" w:hAnsi="Times New Roman"/>
          <w:sz w:val="28"/>
          <w:szCs w:val="28"/>
        </w:rPr>
      </w:pPr>
      <w:r w:rsidRPr="00045F62">
        <w:rPr>
          <w:rFonts w:ascii="Times New Roman" w:hAnsi="Times New Roman"/>
          <w:sz w:val="28"/>
          <w:szCs w:val="28"/>
        </w:rPr>
        <w:t>10021 + 0,5 * 87629409 + 0,3 * 34302430</w:t>
      </w:r>
    </w:p>
    <w:p w:rsidR="004A148B" w:rsidRPr="00045F62" w:rsidRDefault="00E404DB" w:rsidP="004F4682">
      <w:pPr>
        <w:pStyle w:val="af9"/>
        <w:tabs>
          <w:tab w:val="left" w:pos="5954"/>
        </w:tabs>
        <w:spacing w:after="0" w:line="360" w:lineRule="auto"/>
        <w:jc w:val="both"/>
        <w:rPr>
          <w:rFonts w:ascii="Times New Roman" w:hAnsi="Times New Roman"/>
          <w:sz w:val="28"/>
          <w:szCs w:val="28"/>
        </w:rPr>
      </w:pPr>
      <w:r>
        <w:rPr>
          <w:rFonts w:ascii="Times New Roman" w:hAnsi="Times New Roman"/>
          <w:noProof/>
          <w:sz w:val="28"/>
          <w:szCs w:val="28"/>
        </w:rPr>
        <w:pict>
          <v:line id="_x0000_s1144" style="position:absolute;left:0;text-align:left;z-index:251674112" from="57.3pt,6.15pt" to="286.8pt,6.15pt" o:allowincell="f"/>
        </w:pict>
      </w:r>
      <w:r w:rsidR="004A148B" w:rsidRPr="00045F62">
        <w:rPr>
          <w:rFonts w:ascii="Times New Roman" w:hAnsi="Times New Roman"/>
          <w:sz w:val="28"/>
          <w:szCs w:val="28"/>
        </w:rPr>
        <w:t>Кл.к.п. =</w:t>
      </w:r>
      <w:r w:rsidR="004A148B" w:rsidRPr="00045F62">
        <w:rPr>
          <w:rFonts w:ascii="Times New Roman" w:hAnsi="Times New Roman"/>
          <w:sz w:val="28"/>
          <w:szCs w:val="28"/>
        </w:rPr>
        <w:tab/>
        <w:t>= 0,425</w:t>
      </w:r>
    </w:p>
    <w:p w:rsidR="004A148B" w:rsidRPr="00045F62" w:rsidRDefault="004A148B" w:rsidP="004F4682">
      <w:pPr>
        <w:spacing w:after="0" w:line="360" w:lineRule="auto"/>
        <w:ind w:firstLine="1418"/>
        <w:jc w:val="both"/>
        <w:rPr>
          <w:rFonts w:ascii="Times New Roman" w:hAnsi="Times New Roman"/>
          <w:sz w:val="28"/>
          <w:szCs w:val="28"/>
        </w:rPr>
      </w:pPr>
      <w:r w:rsidRPr="00045F62">
        <w:rPr>
          <w:rFonts w:ascii="Times New Roman" w:hAnsi="Times New Roman"/>
          <w:sz w:val="28"/>
          <w:szCs w:val="28"/>
        </w:rPr>
        <w:t>115421009 + 0,5 * 23695616 + 0,3 * 81143</w:t>
      </w:r>
    </w:p>
    <w:p w:rsidR="004A148B" w:rsidRPr="00045F62" w:rsidRDefault="004A148B" w:rsidP="004F4682">
      <w:pPr>
        <w:spacing w:after="0" w:line="360" w:lineRule="auto"/>
        <w:jc w:val="both"/>
        <w:rPr>
          <w:rFonts w:ascii="Times New Roman" w:hAnsi="Times New Roman"/>
          <w:sz w:val="28"/>
          <w:szCs w:val="28"/>
        </w:rPr>
      </w:pPr>
    </w:p>
    <w:p w:rsidR="004A148B" w:rsidRPr="00045F62" w:rsidRDefault="004A148B" w:rsidP="004F4682">
      <w:pPr>
        <w:pStyle w:val="afe"/>
        <w:ind w:firstLine="0"/>
        <w:rPr>
          <w:szCs w:val="28"/>
        </w:rPr>
      </w:pPr>
      <w:r w:rsidRPr="00045F62">
        <w:rPr>
          <w:szCs w:val="28"/>
        </w:rPr>
        <w:t>т.е. устойчивая тенденция к уменьшению показателя, т.е. за анализируемый период про</w:t>
      </w:r>
      <w:r w:rsidRPr="00045F62">
        <w:rPr>
          <w:szCs w:val="28"/>
        </w:rPr>
        <w:softHyphen/>
        <w:t>изошло уменьшение на 0,213 при нормативе не меньше 1.</w:t>
      </w:r>
    </w:p>
    <w:p w:rsidR="004A148B" w:rsidRPr="00045F62" w:rsidRDefault="004A148B" w:rsidP="004F4682">
      <w:pPr>
        <w:pStyle w:val="afe"/>
        <w:rPr>
          <w:szCs w:val="28"/>
        </w:rPr>
      </w:pPr>
      <w:r w:rsidRPr="00045F62">
        <w:rPr>
          <w:snapToGrid w:val="0"/>
          <w:szCs w:val="28"/>
        </w:rPr>
        <w:t>Для оценки ликвидности предприятия необходимо</w:t>
      </w:r>
      <w:r w:rsidRPr="00045F62">
        <w:rPr>
          <w:szCs w:val="28"/>
        </w:rPr>
        <w:t xml:space="preserve"> использовать ряд коэффициентов и расчет данных показателей сделать на основе данных табл. </w:t>
      </w:r>
      <w:r w:rsidR="00E117EB">
        <w:rPr>
          <w:szCs w:val="28"/>
        </w:rPr>
        <w:t>11</w:t>
      </w:r>
      <w:r w:rsidRPr="00045F62">
        <w:rPr>
          <w:szCs w:val="28"/>
        </w:rPr>
        <w:t>.</w:t>
      </w:r>
    </w:p>
    <w:p w:rsidR="004A148B" w:rsidRDefault="004A148B" w:rsidP="004F4682">
      <w:pPr>
        <w:pStyle w:val="afe"/>
        <w:rPr>
          <w:szCs w:val="28"/>
        </w:rPr>
      </w:pPr>
    </w:p>
    <w:p w:rsidR="00B46C4D" w:rsidRPr="00045F62" w:rsidRDefault="00B46C4D" w:rsidP="004F4682">
      <w:pPr>
        <w:pStyle w:val="afe"/>
        <w:rPr>
          <w:szCs w:val="28"/>
        </w:rPr>
      </w:pPr>
    </w:p>
    <w:p w:rsidR="004A148B" w:rsidRPr="00045F62" w:rsidRDefault="004A148B" w:rsidP="004F4682">
      <w:pPr>
        <w:spacing w:after="0" w:line="360" w:lineRule="auto"/>
        <w:ind w:right="56" w:firstLine="1701"/>
        <w:jc w:val="both"/>
        <w:rPr>
          <w:rFonts w:ascii="Times New Roman" w:hAnsi="Times New Roman"/>
          <w:sz w:val="28"/>
          <w:szCs w:val="28"/>
        </w:rPr>
      </w:pPr>
      <w:r w:rsidRPr="00045F62">
        <w:rPr>
          <w:rFonts w:ascii="Times New Roman" w:hAnsi="Times New Roman"/>
          <w:sz w:val="28"/>
          <w:szCs w:val="28"/>
        </w:rPr>
        <w:t>1437205</w:t>
      </w:r>
    </w:p>
    <w:p w:rsidR="004A148B" w:rsidRPr="00045F62" w:rsidRDefault="00E404DB" w:rsidP="004F4682">
      <w:pPr>
        <w:tabs>
          <w:tab w:val="left" w:pos="3119"/>
        </w:tabs>
        <w:spacing w:after="0" w:line="360" w:lineRule="auto"/>
        <w:ind w:right="56"/>
        <w:jc w:val="both"/>
        <w:rPr>
          <w:rFonts w:ascii="Times New Roman" w:hAnsi="Times New Roman"/>
          <w:sz w:val="28"/>
          <w:szCs w:val="28"/>
        </w:rPr>
      </w:pPr>
      <w:r>
        <w:rPr>
          <w:rFonts w:ascii="Times New Roman" w:hAnsi="Times New Roman"/>
          <w:noProof/>
          <w:sz w:val="28"/>
          <w:szCs w:val="28"/>
        </w:rPr>
        <w:pict>
          <v:line id="_x0000_s1133" style="position:absolute;left:0;text-align:left;z-index:251662848" from="78.3pt,7.4pt" to="145.05pt,7.4pt" o:allowincell="f"/>
        </w:pict>
      </w:r>
      <w:r w:rsidR="004A148B" w:rsidRPr="00045F62">
        <w:rPr>
          <w:rFonts w:ascii="Times New Roman" w:hAnsi="Times New Roman"/>
          <w:sz w:val="28"/>
          <w:szCs w:val="28"/>
        </w:rPr>
        <w:t>1) Кабс.л.н.п =</w:t>
      </w:r>
      <w:r w:rsidR="004A148B" w:rsidRPr="00045F62">
        <w:rPr>
          <w:rFonts w:ascii="Times New Roman" w:hAnsi="Times New Roman"/>
          <w:sz w:val="28"/>
          <w:szCs w:val="28"/>
        </w:rPr>
        <w:tab/>
        <w:t>= 0,07;</w:t>
      </w:r>
    </w:p>
    <w:p w:rsidR="004A148B" w:rsidRPr="00045F62" w:rsidRDefault="00E117EB" w:rsidP="004F4682">
      <w:pPr>
        <w:spacing w:after="0" w:line="360" w:lineRule="auto"/>
        <w:ind w:right="56" w:firstLine="1701"/>
        <w:jc w:val="both"/>
        <w:rPr>
          <w:rFonts w:ascii="Times New Roman" w:hAnsi="Times New Roman"/>
          <w:sz w:val="28"/>
          <w:szCs w:val="28"/>
        </w:rPr>
      </w:pPr>
      <w:r>
        <w:rPr>
          <w:rFonts w:ascii="Times New Roman" w:hAnsi="Times New Roman"/>
          <w:sz w:val="28"/>
          <w:szCs w:val="28"/>
        </w:rPr>
        <w:t>1997</w:t>
      </w:r>
      <w:r w:rsidR="004A148B" w:rsidRPr="00045F62">
        <w:rPr>
          <w:rFonts w:ascii="Times New Roman" w:hAnsi="Times New Roman"/>
          <w:sz w:val="28"/>
          <w:szCs w:val="28"/>
        </w:rPr>
        <w:t>6776</w:t>
      </w:r>
    </w:p>
    <w:p w:rsidR="004A148B" w:rsidRPr="00045F62" w:rsidRDefault="004A148B" w:rsidP="004F4682">
      <w:pPr>
        <w:spacing w:after="0" w:line="360" w:lineRule="auto"/>
        <w:ind w:right="56"/>
        <w:jc w:val="both"/>
        <w:rPr>
          <w:rFonts w:ascii="Times New Roman" w:hAnsi="Times New Roman"/>
          <w:sz w:val="28"/>
          <w:szCs w:val="28"/>
        </w:rPr>
      </w:pPr>
    </w:p>
    <w:p w:rsidR="004A148B" w:rsidRPr="00045F62" w:rsidRDefault="004A148B" w:rsidP="004F4682">
      <w:pPr>
        <w:tabs>
          <w:tab w:val="left" w:pos="6096"/>
        </w:tabs>
        <w:spacing w:after="0" w:line="360" w:lineRule="auto"/>
        <w:ind w:right="56" w:firstLine="1701"/>
        <w:jc w:val="both"/>
        <w:rPr>
          <w:rFonts w:ascii="Times New Roman" w:hAnsi="Times New Roman"/>
          <w:sz w:val="28"/>
          <w:szCs w:val="28"/>
        </w:rPr>
      </w:pPr>
      <w:r w:rsidRPr="00045F62">
        <w:rPr>
          <w:rFonts w:ascii="Times New Roman" w:hAnsi="Times New Roman"/>
          <w:sz w:val="28"/>
          <w:szCs w:val="28"/>
        </w:rPr>
        <w:t>62030</w:t>
      </w:r>
      <w:r w:rsidRPr="00045F62">
        <w:rPr>
          <w:rFonts w:ascii="Times New Roman" w:hAnsi="Times New Roman"/>
          <w:sz w:val="28"/>
          <w:szCs w:val="28"/>
        </w:rPr>
        <w:tab/>
        <w:t>10021</w:t>
      </w:r>
    </w:p>
    <w:p w:rsidR="004A148B" w:rsidRPr="00045F62" w:rsidRDefault="00E404DB" w:rsidP="004F4682">
      <w:pPr>
        <w:tabs>
          <w:tab w:val="left" w:pos="3119"/>
          <w:tab w:val="left" w:pos="4536"/>
          <w:tab w:val="left" w:pos="7371"/>
        </w:tabs>
        <w:spacing w:after="0" w:line="360" w:lineRule="auto"/>
        <w:ind w:right="56" w:firstLine="284"/>
        <w:jc w:val="both"/>
        <w:rPr>
          <w:rFonts w:ascii="Times New Roman" w:hAnsi="Times New Roman"/>
          <w:sz w:val="28"/>
          <w:szCs w:val="28"/>
        </w:rPr>
      </w:pPr>
      <w:r>
        <w:rPr>
          <w:rFonts w:ascii="Times New Roman" w:hAnsi="Times New Roman"/>
          <w:noProof/>
          <w:sz w:val="28"/>
          <w:szCs w:val="28"/>
        </w:rPr>
        <w:pict>
          <v:line id="_x0000_s1134" style="position:absolute;left:0;text-align:left;z-index:251663872" from="78.6pt,7.4pt" to="145.35pt,7.4pt" o:allowincell="f"/>
        </w:pict>
      </w:r>
      <w:r>
        <w:rPr>
          <w:rFonts w:ascii="Times New Roman" w:hAnsi="Times New Roman"/>
          <w:noProof/>
          <w:sz w:val="28"/>
          <w:szCs w:val="28"/>
        </w:rPr>
        <w:pict>
          <v:line id="_x0000_s1145" style="position:absolute;left:0;text-align:left;z-index:251675136" from="296.3pt,4.5pt" to="363.05pt,4.5pt" o:allowincell="f"/>
        </w:pict>
      </w:r>
      <w:r w:rsidR="004A148B" w:rsidRPr="00045F62">
        <w:rPr>
          <w:rFonts w:ascii="Times New Roman" w:hAnsi="Times New Roman"/>
          <w:sz w:val="28"/>
          <w:szCs w:val="28"/>
        </w:rPr>
        <w:t>Кабс.л.к.г =</w:t>
      </w:r>
      <w:r w:rsidR="004A148B" w:rsidRPr="00045F62">
        <w:rPr>
          <w:rFonts w:ascii="Times New Roman" w:hAnsi="Times New Roman"/>
          <w:sz w:val="28"/>
          <w:szCs w:val="28"/>
        </w:rPr>
        <w:tab/>
        <w:t>= 0,0005;</w:t>
      </w:r>
      <w:r w:rsidR="004A148B" w:rsidRPr="00045F62">
        <w:rPr>
          <w:rFonts w:ascii="Times New Roman" w:hAnsi="Times New Roman"/>
          <w:sz w:val="28"/>
          <w:szCs w:val="28"/>
        </w:rPr>
        <w:tab/>
        <w:t>Кабс.л.к.п. =</w:t>
      </w:r>
      <w:r w:rsidR="004A148B" w:rsidRPr="00045F62">
        <w:rPr>
          <w:rFonts w:ascii="Times New Roman" w:hAnsi="Times New Roman"/>
          <w:sz w:val="28"/>
          <w:szCs w:val="28"/>
        </w:rPr>
        <w:tab/>
        <w:t>= 0,00007.</w:t>
      </w:r>
    </w:p>
    <w:p w:rsidR="004A148B" w:rsidRPr="00045F62" w:rsidRDefault="004A148B" w:rsidP="004F4682">
      <w:pPr>
        <w:tabs>
          <w:tab w:val="left" w:pos="5954"/>
        </w:tabs>
        <w:spacing w:after="0" w:line="360" w:lineRule="auto"/>
        <w:ind w:right="56" w:firstLine="1701"/>
        <w:jc w:val="both"/>
        <w:rPr>
          <w:rFonts w:ascii="Times New Roman" w:hAnsi="Times New Roman"/>
          <w:sz w:val="28"/>
          <w:szCs w:val="28"/>
        </w:rPr>
      </w:pPr>
      <w:r w:rsidRPr="00045F62">
        <w:rPr>
          <w:rFonts w:ascii="Times New Roman" w:hAnsi="Times New Roman"/>
          <w:sz w:val="28"/>
          <w:szCs w:val="28"/>
        </w:rPr>
        <w:t>126416403</w:t>
      </w:r>
      <w:r w:rsidRPr="00045F62">
        <w:rPr>
          <w:rFonts w:ascii="Times New Roman" w:hAnsi="Times New Roman"/>
          <w:sz w:val="28"/>
          <w:szCs w:val="28"/>
        </w:rPr>
        <w:tab/>
        <w:t>139116625</w:t>
      </w:r>
    </w:p>
    <w:p w:rsidR="004A148B" w:rsidRPr="00045F62" w:rsidRDefault="004A148B" w:rsidP="004F4682">
      <w:pPr>
        <w:spacing w:after="0" w:line="360" w:lineRule="auto"/>
        <w:ind w:right="56"/>
        <w:jc w:val="both"/>
        <w:rPr>
          <w:rFonts w:ascii="Times New Roman" w:hAnsi="Times New Roman"/>
          <w:sz w:val="28"/>
          <w:szCs w:val="28"/>
        </w:rPr>
      </w:pPr>
    </w:p>
    <w:p w:rsidR="004A148B" w:rsidRPr="00045F62" w:rsidRDefault="004A148B" w:rsidP="004F4682">
      <w:pPr>
        <w:spacing w:after="0" w:line="360" w:lineRule="auto"/>
        <w:ind w:right="56" w:firstLine="2127"/>
        <w:jc w:val="both"/>
        <w:rPr>
          <w:rFonts w:ascii="Times New Roman" w:hAnsi="Times New Roman"/>
          <w:sz w:val="28"/>
          <w:szCs w:val="28"/>
        </w:rPr>
      </w:pPr>
      <w:r w:rsidRPr="00045F62">
        <w:rPr>
          <w:rFonts w:ascii="Times New Roman" w:hAnsi="Times New Roman"/>
          <w:sz w:val="28"/>
          <w:szCs w:val="28"/>
        </w:rPr>
        <w:t>14667483</w:t>
      </w:r>
    </w:p>
    <w:p w:rsidR="004A148B" w:rsidRPr="00045F62" w:rsidRDefault="00E404DB" w:rsidP="004F4682">
      <w:pPr>
        <w:tabs>
          <w:tab w:val="left" w:pos="3686"/>
        </w:tabs>
        <w:spacing w:after="0" w:line="360" w:lineRule="auto"/>
        <w:ind w:right="56"/>
        <w:jc w:val="both"/>
        <w:rPr>
          <w:rFonts w:ascii="Times New Roman" w:hAnsi="Times New Roman"/>
          <w:sz w:val="28"/>
          <w:szCs w:val="28"/>
        </w:rPr>
      </w:pPr>
      <w:r>
        <w:rPr>
          <w:rFonts w:ascii="Times New Roman" w:hAnsi="Times New Roman"/>
          <w:noProof/>
          <w:sz w:val="28"/>
          <w:szCs w:val="28"/>
        </w:rPr>
        <w:pict>
          <v:line id="_x0000_s1135" style="position:absolute;left:0;text-align:left;z-index:251664896" from="96.9pt,6.8pt" to="174.15pt,6.8pt" o:allowincell="f"/>
        </w:pict>
      </w:r>
      <w:r w:rsidR="004A148B" w:rsidRPr="00045F62">
        <w:rPr>
          <w:rFonts w:ascii="Times New Roman" w:hAnsi="Times New Roman"/>
          <w:sz w:val="28"/>
          <w:szCs w:val="28"/>
        </w:rPr>
        <w:t>2) Кпром.л.н.п. =</w:t>
      </w:r>
      <w:r w:rsidR="004A148B" w:rsidRPr="00045F62">
        <w:rPr>
          <w:rFonts w:ascii="Times New Roman" w:hAnsi="Times New Roman"/>
          <w:sz w:val="28"/>
          <w:szCs w:val="28"/>
        </w:rPr>
        <w:tab/>
        <w:t>= 0,73;</w:t>
      </w:r>
    </w:p>
    <w:p w:rsidR="004A148B" w:rsidRPr="00045F62" w:rsidRDefault="004A148B" w:rsidP="004F4682">
      <w:pPr>
        <w:spacing w:after="0" w:line="360" w:lineRule="auto"/>
        <w:ind w:right="56" w:firstLine="2127"/>
        <w:jc w:val="both"/>
        <w:rPr>
          <w:rFonts w:ascii="Times New Roman" w:hAnsi="Times New Roman"/>
          <w:sz w:val="28"/>
          <w:szCs w:val="28"/>
        </w:rPr>
      </w:pPr>
      <w:r w:rsidRPr="00045F62">
        <w:rPr>
          <w:rFonts w:ascii="Times New Roman" w:hAnsi="Times New Roman"/>
          <w:sz w:val="28"/>
          <w:szCs w:val="28"/>
        </w:rPr>
        <w:t>06776</w:t>
      </w:r>
    </w:p>
    <w:p w:rsidR="004A148B" w:rsidRPr="00045F62" w:rsidRDefault="004A148B" w:rsidP="004F4682">
      <w:pPr>
        <w:spacing w:after="0" w:line="360" w:lineRule="auto"/>
        <w:ind w:right="56"/>
        <w:jc w:val="both"/>
        <w:rPr>
          <w:rFonts w:ascii="Times New Roman" w:hAnsi="Times New Roman"/>
          <w:sz w:val="28"/>
          <w:szCs w:val="28"/>
        </w:rPr>
      </w:pPr>
    </w:p>
    <w:p w:rsidR="004A148B" w:rsidRPr="00045F62" w:rsidRDefault="004A148B" w:rsidP="004F4682">
      <w:pPr>
        <w:tabs>
          <w:tab w:val="left" w:pos="6379"/>
        </w:tabs>
        <w:spacing w:after="0" w:line="360" w:lineRule="auto"/>
        <w:ind w:right="56" w:firstLine="1985"/>
        <w:jc w:val="both"/>
        <w:rPr>
          <w:rFonts w:ascii="Times New Roman" w:hAnsi="Times New Roman"/>
          <w:sz w:val="28"/>
          <w:szCs w:val="28"/>
        </w:rPr>
      </w:pPr>
      <w:r w:rsidRPr="00045F62">
        <w:rPr>
          <w:rFonts w:ascii="Times New Roman" w:hAnsi="Times New Roman"/>
          <w:sz w:val="28"/>
          <w:szCs w:val="28"/>
        </w:rPr>
        <w:t>113852979</w:t>
      </w:r>
      <w:r w:rsidRPr="00045F62">
        <w:rPr>
          <w:rFonts w:ascii="Times New Roman" w:hAnsi="Times New Roman"/>
          <w:sz w:val="28"/>
          <w:szCs w:val="28"/>
        </w:rPr>
        <w:tab/>
        <w:t>87639430</w:t>
      </w:r>
    </w:p>
    <w:p w:rsidR="004A148B" w:rsidRPr="00045F62" w:rsidRDefault="00E404DB" w:rsidP="004F4682">
      <w:pPr>
        <w:tabs>
          <w:tab w:val="left" w:pos="3544"/>
          <w:tab w:val="left" w:pos="4536"/>
          <w:tab w:val="left" w:pos="7655"/>
        </w:tabs>
        <w:spacing w:after="0" w:line="360" w:lineRule="auto"/>
        <w:ind w:right="56" w:firstLine="284"/>
        <w:jc w:val="both"/>
        <w:rPr>
          <w:rFonts w:ascii="Times New Roman" w:hAnsi="Times New Roman"/>
          <w:sz w:val="28"/>
          <w:szCs w:val="28"/>
        </w:rPr>
      </w:pPr>
      <w:r>
        <w:rPr>
          <w:rFonts w:ascii="Times New Roman" w:hAnsi="Times New Roman"/>
          <w:noProof/>
          <w:sz w:val="28"/>
          <w:szCs w:val="28"/>
        </w:rPr>
        <w:pict>
          <v:line id="_x0000_s1136" style="position:absolute;left:0;text-align:left;z-index:251665920" from="96.9pt,6.8pt" to="174.15pt,6.8pt" o:allowincell="f"/>
        </w:pict>
      </w:r>
      <w:r>
        <w:rPr>
          <w:rFonts w:ascii="Times New Roman" w:hAnsi="Times New Roman"/>
          <w:noProof/>
          <w:sz w:val="28"/>
          <w:szCs w:val="28"/>
        </w:rPr>
        <w:pict>
          <v:line id="_x0000_s1146" style="position:absolute;left:0;text-align:left;z-index:251676160" from="310.95pt,5.15pt" to="375.75pt,5.15pt" o:allowincell="f"/>
        </w:pict>
      </w:r>
      <w:r w:rsidR="004A148B" w:rsidRPr="00045F62">
        <w:rPr>
          <w:rFonts w:ascii="Times New Roman" w:hAnsi="Times New Roman"/>
          <w:sz w:val="28"/>
          <w:szCs w:val="28"/>
        </w:rPr>
        <w:t>Кпром.л.к.г. =</w:t>
      </w:r>
      <w:r w:rsidR="004A148B" w:rsidRPr="00045F62">
        <w:rPr>
          <w:rFonts w:ascii="Times New Roman" w:hAnsi="Times New Roman"/>
          <w:sz w:val="28"/>
          <w:szCs w:val="28"/>
        </w:rPr>
        <w:tab/>
        <w:t>= 0,9;</w:t>
      </w:r>
      <w:r w:rsidR="004A148B" w:rsidRPr="00045F62">
        <w:rPr>
          <w:rFonts w:ascii="Times New Roman" w:hAnsi="Times New Roman"/>
          <w:sz w:val="28"/>
          <w:szCs w:val="28"/>
        </w:rPr>
        <w:tab/>
        <w:t>Кпром.л.к.п. =</w:t>
      </w:r>
      <w:r w:rsidR="004A148B" w:rsidRPr="00045F62">
        <w:rPr>
          <w:rFonts w:ascii="Times New Roman" w:hAnsi="Times New Roman"/>
          <w:sz w:val="28"/>
          <w:szCs w:val="28"/>
        </w:rPr>
        <w:tab/>
        <w:t>= 0,63.</w:t>
      </w:r>
    </w:p>
    <w:p w:rsidR="004A148B" w:rsidRPr="00045F62" w:rsidRDefault="004A148B" w:rsidP="004F4682">
      <w:pPr>
        <w:tabs>
          <w:tab w:val="left" w:pos="6379"/>
        </w:tabs>
        <w:spacing w:after="0" w:line="360" w:lineRule="auto"/>
        <w:ind w:right="56" w:firstLine="1985"/>
        <w:jc w:val="both"/>
        <w:rPr>
          <w:rFonts w:ascii="Times New Roman" w:hAnsi="Times New Roman"/>
          <w:sz w:val="28"/>
          <w:szCs w:val="28"/>
        </w:rPr>
      </w:pPr>
      <w:r w:rsidRPr="00045F62">
        <w:rPr>
          <w:rFonts w:ascii="Times New Roman" w:hAnsi="Times New Roman"/>
          <w:sz w:val="28"/>
          <w:szCs w:val="28"/>
        </w:rPr>
        <w:t>126416403</w:t>
      </w:r>
      <w:r w:rsidRPr="00045F62">
        <w:rPr>
          <w:rFonts w:ascii="Times New Roman" w:hAnsi="Times New Roman"/>
          <w:sz w:val="28"/>
          <w:szCs w:val="28"/>
        </w:rPr>
        <w:tab/>
        <w:t>139116625</w:t>
      </w:r>
    </w:p>
    <w:p w:rsidR="004A148B" w:rsidRPr="00045F62" w:rsidRDefault="004A148B" w:rsidP="004F4682">
      <w:pPr>
        <w:spacing w:after="0" w:line="360" w:lineRule="auto"/>
        <w:ind w:right="56"/>
        <w:jc w:val="both"/>
        <w:rPr>
          <w:rFonts w:ascii="Times New Roman" w:hAnsi="Times New Roman"/>
          <w:sz w:val="28"/>
          <w:szCs w:val="28"/>
        </w:rPr>
      </w:pPr>
    </w:p>
    <w:p w:rsidR="004A148B" w:rsidRPr="00045F62" w:rsidRDefault="004A148B" w:rsidP="004F4682">
      <w:pPr>
        <w:spacing w:after="0" w:line="360" w:lineRule="auto"/>
        <w:ind w:right="56" w:firstLine="1985"/>
        <w:jc w:val="both"/>
        <w:rPr>
          <w:rFonts w:ascii="Times New Roman" w:hAnsi="Times New Roman"/>
          <w:sz w:val="28"/>
          <w:szCs w:val="28"/>
        </w:rPr>
      </w:pPr>
      <w:r w:rsidRPr="00045F62">
        <w:rPr>
          <w:rFonts w:ascii="Times New Roman" w:hAnsi="Times New Roman"/>
          <w:sz w:val="28"/>
          <w:szCs w:val="28"/>
        </w:rPr>
        <w:t>18737613</w:t>
      </w:r>
    </w:p>
    <w:p w:rsidR="004A148B" w:rsidRPr="00045F62" w:rsidRDefault="00E404DB" w:rsidP="004F4682">
      <w:pPr>
        <w:tabs>
          <w:tab w:val="left" w:pos="3686"/>
        </w:tabs>
        <w:spacing w:after="0" w:line="360" w:lineRule="auto"/>
        <w:ind w:right="56"/>
        <w:jc w:val="both"/>
        <w:rPr>
          <w:rFonts w:ascii="Times New Roman" w:hAnsi="Times New Roman"/>
          <w:sz w:val="28"/>
          <w:szCs w:val="28"/>
        </w:rPr>
      </w:pPr>
      <w:r>
        <w:rPr>
          <w:rFonts w:ascii="Times New Roman" w:hAnsi="Times New Roman"/>
          <w:noProof/>
          <w:sz w:val="28"/>
          <w:szCs w:val="28"/>
        </w:rPr>
        <w:pict>
          <v:line id="_x0000_s1148" style="position:absolute;left:0;text-align:left;z-index:251678208" from="80.55pt,4.55pt" to="174.15pt,4.55pt" o:allowincell="f"/>
        </w:pict>
      </w:r>
      <w:r w:rsidR="004A148B" w:rsidRPr="00045F62">
        <w:rPr>
          <w:rFonts w:ascii="Times New Roman" w:hAnsi="Times New Roman"/>
          <w:sz w:val="28"/>
          <w:szCs w:val="28"/>
        </w:rPr>
        <w:t>3) Кпок.н.г. =</w:t>
      </w:r>
      <w:r w:rsidR="004A148B" w:rsidRPr="00045F62">
        <w:rPr>
          <w:rFonts w:ascii="Times New Roman" w:hAnsi="Times New Roman"/>
          <w:sz w:val="28"/>
          <w:szCs w:val="28"/>
        </w:rPr>
        <w:tab/>
        <w:t>= 0,938;</w:t>
      </w:r>
    </w:p>
    <w:p w:rsidR="004A148B" w:rsidRPr="00045F62" w:rsidRDefault="004A148B" w:rsidP="004F4682">
      <w:pPr>
        <w:spacing w:after="0" w:line="360" w:lineRule="auto"/>
        <w:ind w:right="56" w:firstLine="1985"/>
        <w:jc w:val="both"/>
        <w:rPr>
          <w:rFonts w:ascii="Times New Roman" w:hAnsi="Times New Roman"/>
          <w:sz w:val="28"/>
          <w:szCs w:val="28"/>
        </w:rPr>
      </w:pPr>
      <w:r w:rsidRPr="00045F62">
        <w:rPr>
          <w:rFonts w:ascii="Times New Roman" w:hAnsi="Times New Roman"/>
          <w:sz w:val="28"/>
          <w:szCs w:val="28"/>
        </w:rPr>
        <w:t>06776</w:t>
      </w:r>
    </w:p>
    <w:p w:rsidR="004A148B" w:rsidRPr="00045F62" w:rsidRDefault="004A148B" w:rsidP="004F4682">
      <w:pPr>
        <w:spacing w:after="0" w:line="360" w:lineRule="auto"/>
        <w:ind w:right="56"/>
        <w:jc w:val="both"/>
        <w:rPr>
          <w:rFonts w:ascii="Times New Roman" w:hAnsi="Times New Roman"/>
          <w:sz w:val="28"/>
          <w:szCs w:val="28"/>
        </w:rPr>
      </w:pPr>
    </w:p>
    <w:p w:rsidR="004A148B" w:rsidRPr="00045F62" w:rsidRDefault="004A148B" w:rsidP="004F4682">
      <w:pPr>
        <w:tabs>
          <w:tab w:val="left" w:pos="5812"/>
        </w:tabs>
        <w:spacing w:after="0" w:line="360" w:lineRule="auto"/>
        <w:ind w:right="56" w:firstLine="1985"/>
        <w:jc w:val="both"/>
        <w:rPr>
          <w:rFonts w:ascii="Times New Roman" w:hAnsi="Times New Roman"/>
          <w:sz w:val="28"/>
          <w:szCs w:val="28"/>
        </w:rPr>
      </w:pPr>
      <w:r w:rsidRPr="00045F62">
        <w:rPr>
          <w:rFonts w:ascii="Times New Roman" w:hAnsi="Times New Roman"/>
          <w:sz w:val="28"/>
          <w:szCs w:val="28"/>
        </w:rPr>
        <w:t>133868660</w:t>
      </w:r>
      <w:r w:rsidRPr="00045F62">
        <w:rPr>
          <w:rFonts w:ascii="Times New Roman" w:hAnsi="Times New Roman"/>
          <w:sz w:val="28"/>
          <w:szCs w:val="28"/>
        </w:rPr>
        <w:tab/>
        <w:t>121941860</w:t>
      </w:r>
    </w:p>
    <w:p w:rsidR="004A148B" w:rsidRPr="00045F62" w:rsidRDefault="00E404DB" w:rsidP="004F4682">
      <w:pPr>
        <w:tabs>
          <w:tab w:val="left" w:pos="3402"/>
          <w:tab w:val="left" w:pos="4536"/>
          <w:tab w:val="left" w:pos="7513"/>
        </w:tabs>
        <w:spacing w:after="0" w:line="360" w:lineRule="auto"/>
        <w:ind w:right="56" w:firstLine="284"/>
        <w:jc w:val="both"/>
        <w:rPr>
          <w:rFonts w:ascii="Times New Roman" w:hAnsi="Times New Roman"/>
          <w:sz w:val="28"/>
          <w:szCs w:val="28"/>
        </w:rPr>
      </w:pPr>
      <w:r>
        <w:rPr>
          <w:rFonts w:ascii="Times New Roman" w:hAnsi="Times New Roman"/>
          <w:noProof/>
          <w:sz w:val="28"/>
          <w:szCs w:val="28"/>
        </w:rPr>
        <w:pict>
          <v:line id="_x0000_s1149" style="position:absolute;left:0;text-align:left;z-index:251679232" from="289.35pt,6.95pt" to="368.55pt,6.95pt" o:allowincell="f"/>
        </w:pict>
      </w:r>
      <w:r>
        <w:rPr>
          <w:rFonts w:ascii="Times New Roman" w:hAnsi="Times New Roman"/>
          <w:noProof/>
          <w:sz w:val="28"/>
          <w:szCs w:val="28"/>
        </w:rPr>
        <w:pict>
          <v:line id="_x0000_s1147" style="position:absolute;left:0;text-align:left;z-index:251677184" from="73.35pt,6.95pt" to="166.95pt,6.95pt" o:allowincell="f"/>
        </w:pict>
      </w:r>
      <w:r w:rsidR="004A148B" w:rsidRPr="00045F62">
        <w:rPr>
          <w:rFonts w:ascii="Times New Roman" w:hAnsi="Times New Roman"/>
          <w:sz w:val="28"/>
          <w:szCs w:val="28"/>
        </w:rPr>
        <w:t>Кпок.к.г. =</w:t>
      </w:r>
      <w:r w:rsidR="004A148B" w:rsidRPr="00045F62">
        <w:rPr>
          <w:rFonts w:ascii="Times New Roman" w:hAnsi="Times New Roman"/>
          <w:sz w:val="28"/>
          <w:szCs w:val="28"/>
        </w:rPr>
        <w:tab/>
        <w:t>= 1,059;</w:t>
      </w:r>
      <w:r w:rsidR="004A148B" w:rsidRPr="00045F62">
        <w:rPr>
          <w:rFonts w:ascii="Times New Roman" w:hAnsi="Times New Roman"/>
          <w:sz w:val="28"/>
          <w:szCs w:val="28"/>
        </w:rPr>
        <w:tab/>
        <w:t>Кпок.к.п. =</w:t>
      </w:r>
      <w:r w:rsidR="004A148B" w:rsidRPr="00045F62">
        <w:rPr>
          <w:rFonts w:ascii="Times New Roman" w:hAnsi="Times New Roman"/>
          <w:sz w:val="28"/>
          <w:szCs w:val="28"/>
        </w:rPr>
        <w:tab/>
        <w:t>= 0,876.</w:t>
      </w:r>
    </w:p>
    <w:p w:rsidR="004A148B" w:rsidRPr="00045F62" w:rsidRDefault="004A148B" w:rsidP="004F4682">
      <w:pPr>
        <w:tabs>
          <w:tab w:val="left" w:pos="5812"/>
        </w:tabs>
        <w:spacing w:after="0" w:line="360" w:lineRule="auto"/>
        <w:ind w:right="56" w:firstLine="1985"/>
        <w:jc w:val="both"/>
        <w:rPr>
          <w:rFonts w:ascii="Times New Roman" w:hAnsi="Times New Roman"/>
          <w:sz w:val="28"/>
          <w:szCs w:val="28"/>
        </w:rPr>
      </w:pPr>
      <w:r w:rsidRPr="00045F62">
        <w:rPr>
          <w:rFonts w:ascii="Times New Roman" w:hAnsi="Times New Roman"/>
          <w:sz w:val="28"/>
          <w:szCs w:val="28"/>
        </w:rPr>
        <w:t>126416403</w:t>
      </w:r>
      <w:r w:rsidRPr="00045F62">
        <w:rPr>
          <w:rFonts w:ascii="Times New Roman" w:hAnsi="Times New Roman"/>
          <w:sz w:val="28"/>
          <w:szCs w:val="28"/>
        </w:rPr>
        <w:tab/>
        <w:t>139116625</w:t>
      </w:r>
    </w:p>
    <w:p w:rsidR="004A148B" w:rsidRPr="00045F62" w:rsidRDefault="004A148B" w:rsidP="004F4682">
      <w:pPr>
        <w:spacing w:after="0" w:line="360" w:lineRule="auto"/>
        <w:ind w:right="56"/>
        <w:jc w:val="both"/>
        <w:rPr>
          <w:rFonts w:ascii="Times New Roman" w:hAnsi="Times New Roman"/>
          <w:sz w:val="28"/>
          <w:szCs w:val="28"/>
        </w:rPr>
      </w:pPr>
    </w:p>
    <w:p w:rsidR="004A148B" w:rsidRPr="00045F62" w:rsidRDefault="004A148B" w:rsidP="004F4682">
      <w:pPr>
        <w:spacing w:after="0" w:line="360" w:lineRule="auto"/>
        <w:ind w:right="56" w:firstLine="1843"/>
        <w:jc w:val="both"/>
        <w:rPr>
          <w:rFonts w:ascii="Times New Roman" w:hAnsi="Times New Roman"/>
          <w:sz w:val="28"/>
          <w:szCs w:val="28"/>
        </w:rPr>
      </w:pPr>
      <w:r w:rsidRPr="00045F62">
        <w:rPr>
          <w:rFonts w:ascii="Times New Roman" w:hAnsi="Times New Roman"/>
          <w:sz w:val="28"/>
          <w:szCs w:val="28"/>
        </w:rPr>
        <w:t>4070130</w:t>
      </w:r>
    </w:p>
    <w:p w:rsidR="004A148B" w:rsidRPr="00045F62" w:rsidRDefault="00E404DB" w:rsidP="004F4682">
      <w:pPr>
        <w:tabs>
          <w:tab w:val="left" w:pos="3261"/>
        </w:tabs>
        <w:spacing w:after="0" w:line="360" w:lineRule="auto"/>
        <w:ind w:right="56"/>
        <w:jc w:val="both"/>
        <w:rPr>
          <w:rFonts w:ascii="Times New Roman" w:hAnsi="Times New Roman"/>
          <w:sz w:val="28"/>
          <w:szCs w:val="28"/>
        </w:rPr>
      </w:pPr>
      <w:r>
        <w:rPr>
          <w:rFonts w:ascii="Times New Roman" w:hAnsi="Times New Roman"/>
          <w:noProof/>
          <w:sz w:val="28"/>
          <w:szCs w:val="28"/>
        </w:rPr>
        <w:pict>
          <v:line id="_x0000_s1140" style="position:absolute;left:0;text-align:left;z-index:251670016" from="87.3pt,7.25pt" to="152.55pt,7.25pt" o:allowincell="f"/>
        </w:pict>
      </w:r>
      <w:r w:rsidR="004A148B" w:rsidRPr="00045F62">
        <w:rPr>
          <w:rFonts w:ascii="Times New Roman" w:hAnsi="Times New Roman"/>
          <w:sz w:val="28"/>
          <w:szCs w:val="28"/>
        </w:rPr>
        <w:t>4) Кман.н.п. =</w:t>
      </w:r>
      <w:r w:rsidR="004A148B" w:rsidRPr="00045F62">
        <w:rPr>
          <w:rFonts w:ascii="Times New Roman" w:hAnsi="Times New Roman"/>
          <w:sz w:val="28"/>
          <w:szCs w:val="28"/>
        </w:rPr>
        <w:tab/>
        <w:t>= -3,28;</w:t>
      </w:r>
    </w:p>
    <w:p w:rsidR="004A148B" w:rsidRPr="00045F62" w:rsidRDefault="004A148B" w:rsidP="004F4682">
      <w:pPr>
        <w:tabs>
          <w:tab w:val="left" w:pos="3261"/>
        </w:tabs>
        <w:spacing w:after="0" w:line="360" w:lineRule="auto"/>
        <w:ind w:right="56"/>
        <w:jc w:val="both"/>
        <w:rPr>
          <w:rFonts w:ascii="Times New Roman" w:hAnsi="Times New Roman"/>
          <w:sz w:val="28"/>
          <w:szCs w:val="28"/>
        </w:rPr>
      </w:pPr>
    </w:p>
    <w:p w:rsidR="004A148B" w:rsidRPr="00045F62" w:rsidRDefault="004A148B" w:rsidP="004F4682">
      <w:pPr>
        <w:spacing w:after="0" w:line="360" w:lineRule="auto"/>
        <w:ind w:right="56" w:firstLine="1843"/>
        <w:jc w:val="both"/>
        <w:rPr>
          <w:rFonts w:ascii="Times New Roman" w:hAnsi="Times New Roman"/>
          <w:sz w:val="28"/>
          <w:szCs w:val="28"/>
        </w:rPr>
      </w:pPr>
      <w:r w:rsidRPr="00045F62">
        <w:rPr>
          <w:rFonts w:ascii="Times New Roman" w:hAnsi="Times New Roman"/>
          <w:sz w:val="28"/>
          <w:szCs w:val="28"/>
        </w:rPr>
        <w:t>-1239163</w:t>
      </w:r>
    </w:p>
    <w:p w:rsidR="004A148B" w:rsidRPr="00045F62" w:rsidRDefault="004A148B" w:rsidP="004F4682">
      <w:pPr>
        <w:spacing w:after="0" w:line="360" w:lineRule="auto"/>
        <w:ind w:right="56"/>
        <w:jc w:val="both"/>
        <w:rPr>
          <w:rFonts w:ascii="Times New Roman" w:hAnsi="Times New Roman"/>
          <w:sz w:val="28"/>
          <w:szCs w:val="28"/>
        </w:rPr>
      </w:pPr>
    </w:p>
    <w:p w:rsidR="004A148B" w:rsidRPr="00045F62" w:rsidRDefault="004A148B" w:rsidP="004F4682">
      <w:pPr>
        <w:tabs>
          <w:tab w:val="left" w:pos="6096"/>
        </w:tabs>
        <w:spacing w:after="0" w:line="360" w:lineRule="auto"/>
        <w:ind w:right="56" w:firstLine="1843"/>
        <w:jc w:val="both"/>
        <w:rPr>
          <w:rFonts w:ascii="Times New Roman" w:hAnsi="Times New Roman"/>
          <w:sz w:val="28"/>
          <w:szCs w:val="28"/>
        </w:rPr>
      </w:pPr>
      <w:r w:rsidRPr="00045F62">
        <w:rPr>
          <w:rFonts w:ascii="Times New Roman" w:hAnsi="Times New Roman"/>
          <w:sz w:val="28"/>
          <w:szCs w:val="28"/>
        </w:rPr>
        <w:t>20015681</w:t>
      </w:r>
      <w:r w:rsidRPr="00045F62">
        <w:rPr>
          <w:rFonts w:ascii="Times New Roman" w:hAnsi="Times New Roman"/>
          <w:sz w:val="28"/>
          <w:szCs w:val="28"/>
        </w:rPr>
        <w:tab/>
        <w:t>34302430</w:t>
      </w:r>
    </w:p>
    <w:p w:rsidR="004A148B" w:rsidRPr="00045F62" w:rsidRDefault="00E404DB" w:rsidP="004F4682">
      <w:pPr>
        <w:tabs>
          <w:tab w:val="left" w:pos="2977"/>
          <w:tab w:val="left" w:pos="4536"/>
          <w:tab w:val="left" w:pos="7513"/>
        </w:tabs>
        <w:spacing w:after="0" w:line="360" w:lineRule="auto"/>
        <w:ind w:right="56" w:firstLine="284"/>
        <w:jc w:val="both"/>
        <w:rPr>
          <w:rFonts w:ascii="Times New Roman" w:hAnsi="Times New Roman"/>
          <w:sz w:val="28"/>
          <w:szCs w:val="28"/>
        </w:rPr>
      </w:pPr>
      <w:r>
        <w:rPr>
          <w:rFonts w:ascii="Times New Roman" w:hAnsi="Times New Roman"/>
          <w:noProof/>
          <w:sz w:val="28"/>
          <w:szCs w:val="28"/>
        </w:rPr>
        <w:pict>
          <v:line id="_x0000_s1141" style="position:absolute;left:0;text-align:left;z-index:251671040" from="80.55pt,6.05pt" to="144.3pt,6.05pt" o:allowincell="f"/>
        </w:pict>
      </w:r>
      <w:r>
        <w:rPr>
          <w:rFonts w:ascii="Times New Roman" w:hAnsi="Times New Roman"/>
          <w:noProof/>
          <w:sz w:val="28"/>
          <w:szCs w:val="28"/>
        </w:rPr>
        <w:pict>
          <v:line id="_x0000_s1150" style="position:absolute;left:0;text-align:left;z-index:251680256" from="296.3pt,4.55pt" to="368.3pt,4.55pt" o:allowincell="f"/>
        </w:pict>
      </w:r>
      <w:r w:rsidR="004A148B" w:rsidRPr="00045F62">
        <w:rPr>
          <w:rFonts w:ascii="Times New Roman" w:hAnsi="Times New Roman"/>
          <w:sz w:val="28"/>
          <w:szCs w:val="28"/>
        </w:rPr>
        <w:t>Кман.к.г. =</w:t>
      </w:r>
      <w:r w:rsidR="004A148B" w:rsidRPr="00045F62">
        <w:rPr>
          <w:rFonts w:ascii="Times New Roman" w:hAnsi="Times New Roman"/>
          <w:sz w:val="28"/>
          <w:szCs w:val="28"/>
        </w:rPr>
        <w:tab/>
        <w:t>= 2,68;</w:t>
      </w:r>
      <w:r w:rsidR="004A148B" w:rsidRPr="00045F62">
        <w:rPr>
          <w:rFonts w:ascii="Times New Roman" w:hAnsi="Times New Roman"/>
          <w:sz w:val="28"/>
          <w:szCs w:val="28"/>
        </w:rPr>
        <w:tab/>
        <w:t>Кман.к.п. =</w:t>
      </w:r>
      <w:r w:rsidR="004A148B" w:rsidRPr="00045F62">
        <w:rPr>
          <w:rFonts w:ascii="Times New Roman" w:hAnsi="Times New Roman"/>
          <w:sz w:val="28"/>
          <w:szCs w:val="28"/>
        </w:rPr>
        <w:tab/>
        <w:t>= -2,00.</w:t>
      </w:r>
    </w:p>
    <w:p w:rsidR="004A148B" w:rsidRPr="00045F62" w:rsidRDefault="004A148B" w:rsidP="004F4682">
      <w:pPr>
        <w:tabs>
          <w:tab w:val="left" w:pos="6096"/>
        </w:tabs>
        <w:spacing w:after="0" w:line="360" w:lineRule="auto"/>
        <w:ind w:right="56" w:firstLine="1843"/>
        <w:jc w:val="both"/>
        <w:rPr>
          <w:rFonts w:ascii="Times New Roman" w:hAnsi="Times New Roman"/>
          <w:sz w:val="28"/>
          <w:szCs w:val="28"/>
        </w:rPr>
      </w:pPr>
      <w:r w:rsidRPr="00045F62">
        <w:rPr>
          <w:rFonts w:ascii="Times New Roman" w:hAnsi="Times New Roman"/>
          <w:sz w:val="28"/>
          <w:szCs w:val="28"/>
        </w:rPr>
        <w:t>7452257</w:t>
      </w:r>
      <w:r w:rsidRPr="00045F62">
        <w:rPr>
          <w:rFonts w:ascii="Times New Roman" w:hAnsi="Times New Roman"/>
          <w:sz w:val="28"/>
          <w:szCs w:val="28"/>
        </w:rPr>
        <w:tab/>
        <w:t>-17174765</w:t>
      </w:r>
    </w:p>
    <w:p w:rsidR="004A148B" w:rsidRPr="00045F62" w:rsidRDefault="004A148B" w:rsidP="004F4682">
      <w:pPr>
        <w:spacing w:after="0" w:line="360" w:lineRule="auto"/>
        <w:ind w:right="56"/>
        <w:jc w:val="both"/>
        <w:rPr>
          <w:rFonts w:ascii="Times New Roman" w:hAnsi="Times New Roman"/>
          <w:sz w:val="28"/>
          <w:szCs w:val="28"/>
        </w:rPr>
      </w:pPr>
    </w:p>
    <w:p w:rsidR="004A148B" w:rsidRPr="00045F62" w:rsidRDefault="004A148B" w:rsidP="004F4682">
      <w:pPr>
        <w:spacing w:after="0" w:line="360" w:lineRule="auto"/>
        <w:ind w:right="56" w:firstLine="1985"/>
        <w:jc w:val="both"/>
        <w:rPr>
          <w:rFonts w:ascii="Times New Roman" w:hAnsi="Times New Roman"/>
          <w:sz w:val="28"/>
          <w:szCs w:val="28"/>
        </w:rPr>
      </w:pPr>
      <w:r w:rsidRPr="00045F62">
        <w:rPr>
          <w:rFonts w:ascii="Times New Roman" w:hAnsi="Times New Roman"/>
          <w:sz w:val="28"/>
          <w:szCs w:val="28"/>
        </w:rPr>
        <w:t>18737613</w:t>
      </w:r>
    </w:p>
    <w:p w:rsidR="004A148B" w:rsidRPr="00045F62" w:rsidRDefault="00E404DB" w:rsidP="004F4682">
      <w:pPr>
        <w:tabs>
          <w:tab w:val="left" w:pos="3402"/>
        </w:tabs>
        <w:spacing w:after="0" w:line="360" w:lineRule="auto"/>
        <w:ind w:right="56"/>
        <w:jc w:val="both"/>
        <w:rPr>
          <w:rFonts w:ascii="Times New Roman" w:hAnsi="Times New Roman"/>
          <w:sz w:val="28"/>
          <w:szCs w:val="28"/>
        </w:rPr>
      </w:pPr>
      <w:r>
        <w:rPr>
          <w:rFonts w:ascii="Times New Roman" w:hAnsi="Times New Roman"/>
          <w:noProof/>
          <w:sz w:val="28"/>
          <w:szCs w:val="28"/>
        </w:rPr>
        <w:pict>
          <v:line id="_x0000_s1142" style="position:absolute;left:0;text-align:left;z-index:251672064" from="87.75pt,6.35pt" to="162pt,6.35pt" o:allowincell="f"/>
        </w:pict>
      </w:r>
      <w:r w:rsidR="004A148B" w:rsidRPr="00045F62">
        <w:rPr>
          <w:rFonts w:ascii="Times New Roman" w:hAnsi="Times New Roman"/>
          <w:sz w:val="28"/>
          <w:szCs w:val="28"/>
        </w:rPr>
        <w:t>5) Yоб.ср.н.п =</w:t>
      </w:r>
      <w:r w:rsidR="004A148B" w:rsidRPr="00045F62">
        <w:rPr>
          <w:rFonts w:ascii="Times New Roman" w:hAnsi="Times New Roman"/>
          <w:sz w:val="28"/>
          <w:szCs w:val="28"/>
        </w:rPr>
        <w:tab/>
        <w:t>= 0,94;</w:t>
      </w:r>
    </w:p>
    <w:p w:rsidR="004A148B" w:rsidRPr="00045F62" w:rsidRDefault="00D920DA" w:rsidP="004F4682">
      <w:pPr>
        <w:spacing w:after="0" w:line="360" w:lineRule="auto"/>
        <w:ind w:right="56" w:firstLine="1985"/>
        <w:jc w:val="both"/>
        <w:rPr>
          <w:rFonts w:ascii="Times New Roman" w:hAnsi="Times New Roman"/>
          <w:sz w:val="28"/>
          <w:szCs w:val="28"/>
        </w:rPr>
      </w:pPr>
      <w:r>
        <w:rPr>
          <w:rFonts w:ascii="Times New Roman" w:hAnsi="Times New Roman"/>
          <w:sz w:val="28"/>
          <w:szCs w:val="28"/>
        </w:rPr>
        <w:t>2008</w:t>
      </w:r>
      <w:r w:rsidR="004A148B" w:rsidRPr="00045F62">
        <w:rPr>
          <w:rFonts w:ascii="Times New Roman" w:hAnsi="Times New Roman"/>
          <w:sz w:val="28"/>
          <w:szCs w:val="28"/>
        </w:rPr>
        <w:t>6776</w:t>
      </w:r>
    </w:p>
    <w:p w:rsidR="004A148B" w:rsidRPr="00045F62" w:rsidRDefault="004A148B" w:rsidP="004F4682">
      <w:pPr>
        <w:spacing w:after="0" w:line="360" w:lineRule="auto"/>
        <w:ind w:right="56"/>
        <w:jc w:val="both"/>
        <w:rPr>
          <w:rFonts w:ascii="Times New Roman" w:hAnsi="Times New Roman"/>
          <w:sz w:val="28"/>
          <w:szCs w:val="28"/>
        </w:rPr>
      </w:pPr>
    </w:p>
    <w:p w:rsidR="004A148B" w:rsidRPr="00045F62" w:rsidRDefault="004A148B" w:rsidP="004F4682">
      <w:pPr>
        <w:tabs>
          <w:tab w:val="left" w:pos="6096"/>
        </w:tabs>
        <w:spacing w:after="0" w:line="360" w:lineRule="auto"/>
        <w:ind w:right="56" w:firstLine="1701"/>
        <w:jc w:val="both"/>
        <w:rPr>
          <w:rFonts w:ascii="Times New Roman" w:hAnsi="Times New Roman"/>
          <w:sz w:val="28"/>
          <w:szCs w:val="28"/>
        </w:rPr>
      </w:pPr>
      <w:r w:rsidRPr="00045F62">
        <w:rPr>
          <w:rFonts w:ascii="Times New Roman" w:hAnsi="Times New Roman"/>
          <w:sz w:val="28"/>
          <w:szCs w:val="28"/>
        </w:rPr>
        <w:t>133868660</w:t>
      </w:r>
      <w:r w:rsidRPr="00045F62">
        <w:rPr>
          <w:rFonts w:ascii="Times New Roman" w:hAnsi="Times New Roman"/>
          <w:sz w:val="28"/>
          <w:szCs w:val="28"/>
        </w:rPr>
        <w:tab/>
        <w:t>121941860</w:t>
      </w:r>
    </w:p>
    <w:p w:rsidR="004A148B" w:rsidRPr="00045F62" w:rsidRDefault="00E404DB" w:rsidP="004F4682">
      <w:pPr>
        <w:tabs>
          <w:tab w:val="left" w:pos="3261"/>
          <w:tab w:val="left" w:pos="4536"/>
          <w:tab w:val="left" w:pos="7655"/>
        </w:tabs>
        <w:spacing w:after="0" w:line="360" w:lineRule="auto"/>
        <w:ind w:right="56" w:firstLine="284"/>
        <w:jc w:val="both"/>
        <w:rPr>
          <w:rFonts w:ascii="Times New Roman" w:hAnsi="Times New Roman"/>
          <w:sz w:val="28"/>
          <w:szCs w:val="28"/>
        </w:rPr>
      </w:pPr>
      <w:r>
        <w:rPr>
          <w:rFonts w:ascii="Times New Roman" w:hAnsi="Times New Roman"/>
          <w:noProof/>
          <w:sz w:val="28"/>
          <w:szCs w:val="28"/>
        </w:rPr>
        <w:pict>
          <v:line id="_x0000_s1151" style="position:absolute;left:0;text-align:left;z-index:251681280" from="303.75pt,3pt" to="375.75pt,3pt" o:allowincell="f"/>
        </w:pict>
      </w:r>
      <w:r>
        <w:rPr>
          <w:rFonts w:ascii="Times New Roman" w:hAnsi="Times New Roman"/>
          <w:noProof/>
          <w:sz w:val="28"/>
          <w:szCs w:val="28"/>
        </w:rPr>
        <w:pict>
          <v:line id="_x0000_s1143" style="position:absolute;left:0;text-align:left;z-index:251673088" from="82.5pt,7.4pt" to="159.75pt,7.4pt" o:allowincell="f"/>
        </w:pict>
      </w:r>
      <w:r w:rsidR="004A148B" w:rsidRPr="00045F62">
        <w:rPr>
          <w:rFonts w:ascii="Times New Roman" w:hAnsi="Times New Roman"/>
          <w:sz w:val="28"/>
          <w:szCs w:val="28"/>
        </w:rPr>
        <w:t>Yоб.ср.к.г =</w:t>
      </w:r>
      <w:r w:rsidR="004A148B" w:rsidRPr="00045F62">
        <w:rPr>
          <w:rFonts w:ascii="Times New Roman" w:hAnsi="Times New Roman"/>
          <w:sz w:val="28"/>
          <w:szCs w:val="28"/>
        </w:rPr>
        <w:tab/>
        <w:t>= 0,98;</w:t>
      </w:r>
      <w:r w:rsidR="004A148B" w:rsidRPr="00045F62">
        <w:rPr>
          <w:rFonts w:ascii="Times New Roman" w:hAnsi="Times New Roman"/>
          <w:sz w:val="28"/>
          <w:szCs w:val="28"/>
        </w:rPr>
        <w:tab/>
        <w:t>Yоб.ср.к.п. =</w:t>
      </w:r>
      <w:r w:rsidR="004A148B" w:rsidRPr="00045F62">
        <w:rPr>
          <w:rFonts w:ascii="Times New Roman" w:hAnsi="Times New Roman"/>
          <w:sz w:val="28"/>
          <w:szCs w:val="28"/>
        </w:rPr>
        <w:tab/>
        <w:t>= 0,84.</w:t>
      </w:r>
    </w:p>
    <w:p w:rsidR="004A148B" w:rsidRPr="00045F62" w:rsidRDefault="004A148B" w:rsidP="004F4682">
      <w:pPr>
        <w:tabs>
          <w:tab w:val="left" w:pos="6096"/>
        </w:tabs>
        <w:spacing w:after="0" w:line="360" w:lineRule="auto"/>
        <w:ind w:right="56" w:firstLine="1701"/>
        <w:jc w:val="both"/>
        <w:rPr>
          <w:rFonts w:ascii="Times New Roman" w:hAnsi="Times New Roman"/>
          <w:sz w:val="28"/>
          <w:szCs w:val="28"/>
        </w:rPr>
      </w:pPr>
      <w:r w:rsidRPr="00045F62">
        <w:rPr>
          <w:rFonts w:ascii="Times New Roman" w:hAnsi="Times New Roman"/>
          <w:sz w:val="28"/>
          <w:szCs w:val="28"/>
        </w:rPr>
        <w:t>135698383</w:t>
      </w:r>
      <w:r w:rsidRPr="00045F62">
        <w:rPr>
          <w:rFonts w:ascii="Times New Roman" w:hAnsi="Times New Roman"/>
          <w:sz w:val="28"/>
          <w:szCs w:val="28"/>
        </w:rPr>
        <w:tab/>
        <w:t>144855509</w:t>
      </w:r>
    </w:p>
    <w:p w:rsidR="004A148B" w:rsidRPr="00045F62" w:rsidRDefault="004A148B" w:rsidP="004F4682">
      <w:pPr>
        <w:spacing w:after="0" w:line="360" w:lineRule="auto"/>
        <w:ind w:right="56" w:firstLine="2127"/>
        <w:jc w:val="both"/>
        <w:rPr>
          <w:rFonts w:ascii="Times New Roman" w:hAnsi="Times New Roman"/>
          <w:sz w:val="28"/>
          <w:szCs w:val="28"/>
        </w:rPr>
      </w:pPr>
    </w:p>
    <w:p w:rsidR="004A148B" w:rsidRPr="00045F62" w:rsidRDefault="004A148B" w:rsidP="004F4682">
      <w:pPr>
        <w:spacing w:after="0" w:line="360" w:lineRule="auto"/>
        <w:ind w:right="56" w:firstLine="2127"/>
        <w:jc w:val="both"/>
        <w:rPr>
          <w:rFonts w:ascii="Times New Roman" w:hAnsi="Times New Roman"/>
          <w:sz w:val="28"/>
          <w:szCs w:val="28"/>
        </w:rPr>
      </w:pPr>
    </w:p>
    <w:p w:rsidR="004A148B" w:rsidRPr="00045F62" w:rsidRDefault="00AD45D6" w:rsidP="004F4682">
      <w:pPr>
        <w:spacing w:after="0" w:line="360" w:lineRule="auto"/>
        <w:ind w:right="56" w:firstLine="2127"/>
        <w:jc w:val="both"/>
        <w:rPr>
          <w:rFonts w:ascii="Times New Roman" w:hAnsi="Times New Roman"/>
          <w:sz w:val="28"/>
          <w:szCs w:val="28"/>
        </w:rPr>
      </w:pPr>
      <w:r w:rsidRPr="00045F62">
        <w:rPr>
          <w:rFonts w:ascii="Times New Roman" w:hAnsi="Times New Roman"/>
          <w:sz w:val="28"/>
          <w:szCs w:val="28"/>
        </w:rPr>
        <w:t>2006</w:t>
      </w:r>
      <w:r w:rsidR="004A148B" w:rsidRPr="00045F62">
        <w:rPr>
          <w:rFonts w:ascii="Times New Roman" w:hAnsi="Times New Roman"/>
          <w:sz w:val="28"/>
          <w:szCs w:val="28"/>
        </w:rPr>
        <w:t>0 - 640632</w:t>
      </w:r>
    </w:p>
    <w:p w:rsidR="004A148B" w:rsidRPr="00045F62" w:rsidRDefault="00E404DB" w:rsidP="004F4682">
      <w:pPr>
        <w:tabs>
          <w:tab w:val="left" w:pos="4820"/>
          <w:tab w:val="left" w:pos="5245"/>
        </w:tabs>
        <w:spacing w:after="0" w:line="360" w:lineRule="auto"/>
        <w:ind w:right="56"/>
        <w:jc w:val="both"/>
        <w:rPr>
          <w:rFonts w:ascii="Times New Roman" w:hAnsi="Times New Roman"/>
          <w:sz w:val="28"/>
          <w:szCs w:val="28"/>
        </w:rPr>
      </w:pPr>
      <w:r>
        <w:rPr>
          <w:rFonts w:ascii="Times New Roman" w:hAnsi="Times New Roman"/>
          <w:noProof/>
          <w:sz w:val="28"/>
          <w:szCs w:val="28"/>
        </w:rPr>
        <w:pict>
          <v:line id="_x0000_s1137" style="position:absolute;left:0;text-align:left;z-index:251666944" from="88.5pt,6.6pt" to="231.75pt,6.6pt" o:allowincell="f"/>
        </w:pict>
      </w:r>
      <w:r w:rsidR="004A148B" w:rsidRPr="00045F62">
        <w:rPr>
          <w:rFonts w:ascii="Times New Roman" w:hAnsi="Times New Roman"/>
          <w:sz w:val="28"/>
          <w:szCs w:val="28"/>
        </w:rPr>
        <w:t>6) Кобс.с.н.п =</w:t>
      </w:r>
      <w:r w:rsidR="004A148B" w:rsidRPr="00045F62">
        <w:rPr>
          <w:rFonts w:ascii="Times New Roman" w:hAnsi="Times New Roman"/>
          <w:sz w:val="28"/>
          <w:szCs w:val="28"/>
        </w:rPr>
        <w:tab/>
        <w:t>= -0,03;</w:t>
      </w:r>
    </w:p>
    <w:p w:rsidR="004A148B" w:rsidRPr="00045F62" w:rsidRDefault="004A148B" w:rsidP="004F4682">
      <w:pPr>
        <w:tabs>
          <w:tab w:val="left" w:pos="4820"/>
          <w:tab w:val="left" w:pos="5245"/>
        </w:tabs>
        <w:spacing w:after="0" w:line="360" w:lineRule="auto"/>
        <w:ind w:right="56"/>
        <w:jc w:val="both"/>
        <w:rPr>
          <w:rFonts w:ascii="Times New Roman" w:hAnsi="Times New Roman"/>
          <w:sz w:val="28"/>
          <w:szCs w:val="28"/>
        </w:rPr>
      </w:pPr>
    </w:p>
    <w:p w:rsidR="004A148B" w:rsidRPr="00045F62" w:rsidRDefault="004A148B" w:rsidP="004F4682">
      <w:pPr>
        <w:spacing w:after="0" w:line="360" w:lineRule="auto"/>
        <w:ind w:right="56" w:firstLine="2268"/>
        <w:jc w:val="both"/>
        <w:rPr>
          <w:rFonts w:ascii="Times New Roman" w:hAnsi="Times New Roman"/>
          <w:sz w:val="28"/>
          <w:szCs w:val="28"/>
        </w:rPr>
      </w:pPr>
      <w:r w:rsidRPr="00045F62">
        <w:rPr>
          <w:rFonts w:ascii="Times New Roman" w:hAnsi="Times New Roman"/>
          <w:sz w:val="28"/>
          <w:szCs w:val="28"/>
        </w:rPr>
        <w:t>18737613</w:t>
      </w:r>
    </w:p>
    <w:p w:rsidR="004A148B" w:rsidRPr="00045F62" w:rsidRDefault="004A148B" w:rsidP="004F4682">
      <w:pPr>
        <w:spacing w:after="0" w:line="360" w:lineRule="auto"/>
        <w:ind w:right="56"/>
        <w:jc w:val="both"/>
        <w:rPr>
          <w:rFonts w:ascii="Times New Roman" w:hAnsi="Times New Roman"/>
          <w:sz w:val="28"/>
          <w:szCs w:val="28"/>
        </w:rPr>
      </w:pPr>
    </w:p>
    <w:p w:rsidR="004A148B" w:rsidRPr="00045F62" w:rsidRDefault="004A148B" w:rsidP="004F4682">
      <w:pPr>
        <w:tabs>
          <w:tab w:val="left" w:pos="6379"/>
        </w:tabs>
        <w:spacing w:after="0" w:line="360" w:lineRule="auto"/>
        <w:ind w:right="56" w:firstLine="1560"/>
        <w:jc w:val="both"/>
        <w:rPr>
          <w:rFonts w:ascii="Times New Roman" w:hAnsi="Times New Roman"/>
          <w:sz w:val="28"/>
          <w:szCs w:val="28"/>
        </w:rPr>
      </w:pPr>
      <w:r w:rsidRPr="00045F62">
        <w:rPr>
          <w:rFonts w:ascii="Times New Roman" w:hAnsi="Times New Roman"/>
          <w:sz w:val="28"/>
          <w:szCs w:val="28"/>
        </w:rPr>
        <w:t>8544088 – 1829723</w:t>
      </w:r>
      <w:r w:rsidRPr="00045F62">
        <w:rPr>
          <w:rFonts w:ascii="Times New Roman" w:hAnsi="Times New Roman"/>
          <w:sz w:val="28"/>
          <w:szCs w:val="28"/>
        </w:rPr>
        <w:tab/>
        <w:t>-8899864</w:t>
      </w:r>
    </w:p>
    <w:p w:rsidR="004A148B" w:rsidRPr="00045F62" w:rsidRDefault="00E404DB" w:rsidP="004F4682">
      <w:pPr>
        <w:tabs>
          <w:tab w:val="left" w:pos="3686"/>
          <w:tab w:val="left" w:pos="4820"/>
          <w:tab w:val="left" w:pos="7655"/>
        </w:tabs>
        <w:spacing w:after="0" w:line="360" w:lineRule="auto"/>
        <w:ind w:right="56" w:firstLine="284"/>
        <w:jc w:val="both"/>
        <w:rPr>
          <w:rFonts w:ascii="Times New Roman" w:hAnsi="Times New Roman"/>
          <w:sz w:val="28"/>
          <w:szCs w:val="28"/>
        </w:rPr>
      </w:pPr>
      <w:r>
        <w:rPr>
          <w:rFonts w:ascii="Times New Roman" w:hAnsi="Times New Roman"/>
          <w:noProof/>
          <w:sz w:val="28"/>
          <w:szCs w:val="28"/>
        </w:rPr>
        <w:pict>
          <v:line id="_x0000_s1153" style="position:absolute;left:0;text-align:left;z-index:251683328" from="318.15pt,4.5pt" to="375.75pt,4.5pt" o:allowincell="f"/>
        </w:pict>
      </w:r>
      <w:r>
        <w:rPr>
          <w:rFonts w:ascii="Times New Roman" w:hAnsi="Times New Roman"/>
          <w:noProof/>
          <w:sz w:val="28"/>
          <w:szCs w:val="28"/>
        </w:rPr>
        <w:pict>
          <v:line id="_x0000_s1152" style="position:absolute;left:0;text-align:left;z-index:251682304" from="80.3pt,4.5pt" to="173.9pt,4.5pt" o:allowincell="f"/>
        </w:pict>
      </w:r>
      <w:r w:rsidR="004A148B" w:rsidRPr="00045F62">
        <w:rPr>
          <w:rFonts w:ascii="Times New Roman" w:hAnsi="Times New Roman"/>
          <w:sz w:val="28"/>
          <w:szCs w:val="28"/>
        </w:rPr>
        <w:t>Кобс.с.к.г =</w:t>
      </w:r>
      <w:r w:rsidR="004A148B" w:rsidRPr="00045F62">
        <w:rPr>
          <w:rFonts w:ascii="Times New Roman" w:hAnsi="Times New Roman"/>
          <w:sz w:val="28"/>
          <w:szCs w:val="28"/>
        </w:rPr>
        <w:tab/>
        <w:t>= 0,05;</w:t>
      </w:r>
      <w:r w:rsidR="004A148B" w:rsidRPr="00045F62">
        <w:rPr>
          <w:rFonts w:ascii="Times New Roman" w:hAnsi="Times New Roman"/>
          <w:sz w:val="28"/>
          <w:szCs w:val="28"/>
        </w:rPr>
        <w:tab/>
        <w:t>Кобс.с.к.п. =</w:t>
      </w:r>
      <w:r w:rsidR="004A148B" w:rsidRPr="00045F62">
        <w:rPr>
          <w:rFonts w:ascii="Times New Roman" w:hAnsi="Times New Roman"/>
          <w:sz w:val="28"/>
          <w:szCs w:val="28"/>
        </w:rPr>
        <w:tab/>
        <w:t>= -0,07.</w:t>
      </w:r>
    </w:p>
    <w:p w:rsidR="004A148B" w:rsidRPr="00045F62" w:rsidRDefault="004A148B" w:rsidP="004F4682">
      <w:pPr>
        <w:tabs>
          <w:tab w:val="left" w:pos="6237"/>
        </w:tabs>
        <w:spacing w:after="0" w:line="360" w:lineRule="auto"/>
        <w:ind w:right="56" w:firstLine="1843"/>
        <w:jc w:val="both"/>
        <w:rPr>
          <w:rFonts w:ascii="Times New Roman" w:hAnsi="Times New Roman"/>
          <w:sz w:val="28"/>
          <w:szCs w:val="28"/>
        </w:rPr>
      </w:pPr>
      <w:r w:rsidRPr="00045F62">
        <w:rPr>
          <w:rFonts w:ascii="Times New Roman" w:hAnsi="Times New Roman"/>
          <w:sz w:val="28"/>
          <w:szCs w:val="28"/>
        </w:rPr>
        <w:t>133868660</w:t>
      </w:r>
      <w:r w:rsidRPr="00045F62">
        <w:rPr>
          <w:rFonts w:ascii="Times New Roman" w:hAnsi="Times New Roman"/>
          <w:sz w:val="28"/>
          <w:szCs w:val="28"/>
        </w:rPr>
        <w:tab/>
        <w:t>121941860</w:t>
      </w:r>
    </w:p>
    <w:p w:rsidR="004A148B" w:rsidRPr="00045F62" w:rsidRDefault="004A148B" w:rsidP="004F4682">
      <w:pPr>
        <w:spacing w:after="0" w:line="360" w:lineRule="auto"/>
        <w:ind w:right="56"/>
        <w:jc w:val="both"/>
        <w:rPr>
          <w:rFonts w:ascii="Times New Roman" w:hAnsi="Times New Roman"/>
          <w:sz w:val="28"/>
          <w:szCs w:val="28"/>
        </w:rPr>
      </w:pPr>
    </w:p>
    <w:p w:rsidR="004A148B" w:rsidRPr="00045F62" w:rsidRDefault="001829ED" w:rsidP="004F4682">
      <w:pPr>
        <w:pStyle w:val="aff"/>
        <w:rPr>
          <w:i w:val="0"/>
          <w:iCs/>
          <w:szCs w:val="28"/>
        </w:rPr>
      </w:pPr>
      <w:r>
        <w:rPr>
          <w:i w:val="0"/>
          <w:iCs/>
          <w:szCs w:val="28"/>
        </w:rPr>
        <w:t>ЗАО «</w:t>
      </w:r>
      <w:r w:rsidR="00AC0425">
        <w:rPr>
          <w:i w:val="0"/>
          <w:iCs/>
          <w:szCs w:val="28"/>
        </w:rPr>
        <w:t>Стимул</w:t>
      </w:r>
      <w:r>
        <w:rPr>
          <w:i w:val="0"/>
          <w:iCs/>
          <w:szCs w:val="28"/>
        </w:rPr>
        <w:t>»</w:t>
      </w:r>
      <w:r w:rsidR="00355543" w:rsidRPr="00045F62">
        <w:rPr>
          <w:i w:val="0"/>
          <w:iCs/>
          <w:szCs w:val="28"/>
        </w:rPr>
        <w:t xml:space="preserve"> </w:t>
      </w:r>
      <w:r w:rsidR="004A148B" w:rsidRPr="00045F62">
        <w:rPr>
          <w:i w:val="0"/>
          <w:iCs/>
          <w:szCs w:val="28"/>
        </w:rPr>
        <w:t>в течение анализируемого периода являлось неплате</w:t>
      </w:r>
      <w:r w:rsidR="004A148B" w:rsidRPr="00045F62">
        <w:rPr>
          <w:i w:val="0"/>
          <w:iCs/>
          <w:szCs w:val="28"/>
        </w:rPr>
        <w:softHyphen/>
        <w:t xml:space="preserve">жеспособным, т.е. остро нуждалась в высоколиквидных активах и к концу года ситуация резко ухудшилась (нехватка на п.н. – 7637912 тыс. руб., а к.п. – 115410988 тыс. руб.). Отсюда следует постоянное уменьшение коэффициента абсолютной ликвидности, который составлял на начало </w:t>
      </w:r>
      <w:r w:rsidR="00D920DA">
        <w:rPr>
          <w:i w:val="0"/>
          <w:iCs/>
          <w:szCs w:val="28"/>
        </w:rPr>
        <w:t>2007</w:t>
      </w:r>
      <w:r w:rsidR="004A148B" w:rsidRPr="00045F62">
        <w:rPr>
          <w:i w:val="0"/>
          <w:iCs/>
          <w:szCs w:val="28"/>
        </w:rPr>
        <w:t xml:space="preserve"> года – 0,07, на начало </w:t>
      </w:r>
      <w:r w:rsidR="00D920DA">
        <w:rPr>
          <w:i w:val="0"/>
          <w:iCs/>
          <w:szCs w:val="28"/>
        </w:rPr>
        <w:t>2008</w:t>
      </w:r>
      <w:r w:rsidR="004A148B" w:rsidRPr="00045F62">
        <w:rPr>
          <w:i w:val="0"/>
          <w:iCs/>
          <w:szCs w:val="28"/>
        </w:rPr>
        <w:t xml:space="preserve"> года – 0,0005, на конец </w:t>
      </w:r>
      <w:r w:rsidR="00D920DA">
        <w:rPr>
          <w:i w:val="0"/>
          <w:iCs/>
          <w:szCs w:val="28"/>
        </w:rPr>
        <w:t>2008</w:t>
      </w:r>
      <w:r w:rsidR="004A148B" w:rsidRPr="00045F62">
        <w:rPr>
          <w:i w:val="0"/>
          <w:iCs/>
          <w:szCs w:val="28"/>
        </w:rPr>
        <w:t xml:space="preserve"> года – 0,00007. Ко</w:t>
      </w:r>
      <w:r w:rsidR="004A148B" w:rsidRPr="00045F62">
        <w:rPr>
          <w:i w:val="0"/>
          <w:iCs/>
          <w:szCs w:val="28"/>
        </w:rPr>
        <w:softHyphen/>
        <w:t xml:space="preserve">эффициент промежуточной ликвидности улучшился к началу </w:t>
      </w:r>
      <w:r w:rsidR="00D920DA">
        <w:rPr>
          <w:i w:val="0"/>
          <w:iCs/>
          <w:szCs w:val="28"/>
        </w:rPr>
        <w:t>2008</w:t>
      </w:r>
      <w:r w:rsidR="004A148B" w:rsidRPr="00045F62">
        <w:rPr>
          <w:i w:val="0"/>
          <w:iCs/>
          <w:szCs w:val="28"/>
        </w:rPr>
        <w:t xml:space="preserve"> года, составив 0,9, но к концу </w:t>
      </w:r>
      <w:r w:rsidR="00D920DA">
        <w:rPr>
          <w:i w:val="0"/>
          <w:iCs/>
          <w:szCs w:val="28"/>
        </w:rPr>
        <w:t>2008</w:t>
      </w:r>
      <w:r w:rsidR="004A148B" w:rsidRPr="00045F62">
        <w:rPr>
          <w:i w:val="0"/>
          <w:iCs/>
          <w:szCs w:val="28"/>
        </w:rPr>
        <w:t xml:space="preserve"> года вновь уменьшился до 0,63. Это свидетельствует о том, что предприятие краткосрочные обязательства покрывает в основном за счет краткосрочных финансовых вложений и дебиторской задолженности.</w:t>
      </w:r>
    </w:p>
    <w:p w:rsidR="004A148B" w:rsidRPr="00045F62" w:rsidRDefault="004A148B" w:rsidP="004F4682">
      <w:pPr>
        <w:pStyle w:val="aff"/>
        <w:rPr>
          <w:i w:val="0"/>
          <w:iCs/>
          <w:szCs w:val="28"/>
        </w:rPr>
      </w:pPr>
      <w:r w:rsidRPr="00045F62">
        <w:rPr>
          <w:i w:val="0"/>
          <w:iCs/>
          <w:szCs w:val="28"/>
        </w:rPr>
        <w:t>В общем можно сделать вывод, что коэффициенты ликвидности на начало анализируе</w:t>
      </w:r>
      <w:r w:rsidRPr="00045F62">
        <w:rPr>
          <w:i w:val="0"/>
          <w:iCs/>
          <w:szCs w:val="28"/>
        </w:rPr>
        <w:softHyphen/>
        <w:t xml:space="preserve">мого периода выше, чем на конец </w:t>
      </w:r>
      <w:r w:rsidR="00D920DA">
        <w:rPr>
          <w:i w:val="0"/>
          <w:iCs/>
          <w:szCs w:val="28"/>
        </w:rPr>
        <w:t>2008</w:t>
      </w:r>
      <w:r w:rsidRPr="00045F62">
        <w:rPr>
          <w:i w:val="0"/>
          <w:iCs/>
          <w:szCs w:val="28"/>
        </w:rPr>
        <w:t xml:space="preserve"> года. Также необходимо заметить, что к началу </w:t>
      </w:r>
      <w:r w:rsidR="00D920DA">
        <w:rPr>
          <w:i w:val="0"/>
          <w:iCs/>
          <w:szCs w:val="28"/>
        </w:rPr>
        <w:t>2008</w:t>
      </w:r>
      <w:r w:rsidRPr="00045F62">
        <w:rPr>
          <w:i w:val="0"/>
          <w:iCs/>
          <w:szCs w:val="28"/>
        </w:rPr>
        <w:t xml:space="preserve"> года появилась положительная тенденция динамики показателей. В течение </w:t>
      </w:r>
      <w:r w:rsidR="00D920DA">
        <w:rPr>
          <w:i w:val="0"/>
          <w:iCs/>
          <w:szCs w:val="28"/>
        </w:rPr>
        <w:t>2007</w:t>
      </w:r>
      <w:r w:rsidRPr="00045F62">
        <w:rPr>
          <w:i w:val="0"/>
          <w:iCs/>
          <w:szCs w:val="28"/>
        </w:rPr>
        <w:t xml:space="preserve"> года коэф</w:t>
      </w:r>
      <w:r w:rsidRPr="00045F62">
        <w:rPr>
          <w:i w:val="0"/>
          <w:iCs/>
          <w:szCs w:val="28"/>
        </w:rPr>
        <w:softHyphen/>
        <w:t xml:space="preserve">фициенты изменились в лучшую сторону (искл. коэффициент абсолютной ликвидности), т.е. происходили положительные сдвиги и руководству </w:t>
      </w:r>
      <w:r w:rsidR="001829ED">
        <w:rPr>
          <w:i w:val="0"/>
          <w:iCs/>
          <w:szCs w:val="28"/>
        </w:rPr>
        <w:t>ЗАО «</w:t>
      </w:r>
      <w:r w:rsidR="00AC0425">
        <w:rPr>
          <w:i w:val="0"/>
          <w:iCs/>
          <w:szCs w:val="28"/>
        </w:rPr>
        <w:t>Стимул</w:t>
      </w:r>
      <w:r w:rsidR="001829ED">
        <w:rPr>
          <w:i w:val="0"/>
          <w:iCs/>
          <w:szCs w:val="28"/>
        </w:rPr>
        <w:t>»</w:t>
      </w:r>
      <w:r w:rsidR="00355543" w:rsidRPr="00045F62">
        <w:rPr>
          <w:i w:val="0"/>
          <w:iCs/>
          <w:szCs w:val="28"/>
        </w:rPr>
        <w:t xml:space="preserve"> </w:t>
      </w:r>
      <w:r w:rsidRPr="00045F62">
        <w:rPr>
          <w:i w:val="0"/>
          <w:iCs/>
          <w:szCs w:val="28"/>
        </w:rPr>
        <w:t>необходимо было сохра</w:t>
      </w:r>
      <w:r w:rsidRPr="00045F62">
        <w:rPr>
          <w:i w:val="0"/>
          <w:iCs/>
          <w:szCs w:val="28"/>
        </w:rPr>
        <w:softHyphen/>
        <w:t>нять сложившуюся тенденцию динамики показателей.</w:t>
      </w:r>
    </w:p>
    <w:p w:rsidR="004A148B" w:rsidRPr="00045F62" w:rsidRDefault="004A148B" w:rsidP="004F4682">
      <w:pPr>
        <w:pStyle w:val="aff"/>
        <w:rPr>
          <w:szCs w:val="28"/>
        </w:rPr>
      </w:pPr>
      <w:r w:rsidRPr="00045F62">
        <w:rPr>
          <w:i w:val="0"/>
          <w:iCs/>
          <w:szCs w:val="28"/>
        </w:rPr>
        <w:t xml:space="preserve">Далее проанализировав ликвидность баланса за </w:t>
      </w:r>
      <w:r w:rsidR="00D920DA">
        <w:rPr>
          <w:i w:val="0"/>
          <w:iCs/>
          <w:szCs w:val="28"/>
        </w:rPr>
        <w:t>2008</w:t>
      </w:r>
      <w:r w:rsidRPr="00045F62">
        <w:rPr>
          <w:i w:val="0"/>
          <w:iCs/>
          <w:szCs w:val="28"/>
        </w:rPr>
        <w:t xml:space="preserve"> год стало очевидно, что руково</w:t>
      </w:r>
      <w:r w:rsidRPr="00045F62">
        <w:rPr>
          <w:i w:val="0"/>
          <w:iCs/>
          <w:szCs w:val="28"/>
        </w:rPr>
        <w:softHyphen/>
        <w:t>дство не только не сохранило достигнутые результаты, но и привело предприятие к еще бо</w:t>
      </w:r>
      <w:r w:rsidRPr="00045F62">
        <w:rPr>
          <w:i w:val="0"/>
          <w:iCs/>
          <w:szCs w:val="28"/>
        </w:rPr>
        <w:softHyphen/>
        <w:t xml:space="preserve">лее низким показателям ликвидности баланса даже по сравнению с началом </w:t>
      </w:r>
      <w:r w:rsidR="00D920DA">
        <w:rPr>
          <w:i w:val="0"/>
          <w:iCs/>
          <w:szCs w:val="28"/>
        </w:rPr>
        <w:t>2007</w:t>
      </w:r>
      <w:r w:rsidRPr="00045F62">
        <w:rPr>
          <w:i w:val="0"/>
          <w:iCs/>
          <w:szCs w:val="28"/>
        </w:rPr>
        <w:t xml:space="preserve"> года.</w:t>
      </w:r>
    </w:p>
    <w:p w:rsidR="004A148B" w:rsidRPr="00045F62" w:rsidRDefault="004A148B" w:rsidP="004F4682">
      <w:pPr>
        <w:spacing w:after="0" w:line="360" w:lineRule="auto"/>
        <w:jc w:val="both"/>
        <w:rPr>
          <w:rFonts w:ascii="Times New Roman" w:hAnsi="Times New Roman"/>
          <w:sz w:val="28"/>
          <w:szCs w:val="28"/>
          <w:lang w:eastAsia="ru-RU"/>
        </w:rPr>
      </w:pPr>
    </w:p>
    <w:p w:rsidR="00413AE7" w:rsidRPr="00045F62" w:rsidRDefault="00413AE7" w:rsidP="004F4682">
      <w:pPr>
        <w:pStyle w:val="aff"/>
        <w:rPr>
          <w:i w:val="0"/>
          <w:iCs/>
          <w:color w:val="000000"/>
          <w:szCs w:val="28"/>
        </w:rPr>
      </w:pPr>
    </w:p>
    <w:p w:rsidR="00413AE7" w:rsidRPr="00045F62" w:rsidRDefault="00413AE7" w:rsidP="004F4682">
      <w:pPr>
        <w:pStyle w:val="aff"/>
        <w:rPr>
          <w:i w:val="0"/>
          <w:iCs/>
          <w:color w:val="000000"/>
          <w:szCs w:val="28"/>
        </w:rPr>
      </w:pPr>
    </w:p>
    <w:p w:rsidR="00413AE7" w:rsidRPr="00045F62" w:rsidRDefault="00413AE7" w:rsidP="004F4682">
      <w:pPr>
        <w:pStyle w:val="aff"/>
        <w:rPr>
          <w:i w:val="0"/>
          <w:iCs/>
          <w:color w:val="000000"/>
          <w:szCs w:val="28"/>
        </w:rPr>
      </w:pPr>
    </w:p>
    <w:p w:rsidR="00413AE7" w:rsidRPr="00045F62" w:rsidRDefault="00413AE7" w:rsidP="004F4682">
      <w:pPr>
        <w:pStyle w:val="aff"/>
        <w:rPr>
          <w:i w:val="0"/>
          <w:iCs/>
          <w:color w:val="000000"/>
          <w:szCs w:val="28"/>
        </w:rPr>
      </w:pPr>
    </w:p>
    <w:p w:rsidR="00413AE7" w:rsidRPr="00045F62" w:rsidRDefault="00413AE7" w:rsidP="004F4682">
      <w:pPr>
        <w:pStyle w:val="aff"/>
        <w:rPr>
          <w:i w:val="0"/>
          <w:iCs/>
          <w:color w:val="000000"/>
          <w:szCs w:val="28"/>
        </w:rPr>
      </w:pPr>
    </w:p>
    <w:p w:rsidR="00413AE7" w:rsidRPr="00045F62" w:rsidRDefault="00413AE7" w:rsidP="004F4682">
      <w:pPr>
        <w:pStyle w:val="aff"/>
        <w:rPr>
          <w:i w:val="0"/>
          <w:iCs/>
          <w:color w:val="000000"/>
          <w:szCs w:val="28"/>
        </w:rPr>
      </w:pPr>
    </w:p>
    <w:p w:rsidR="00413AE7" w:rsidRPr="00045F62" w:rsidRDefault="00413AE7" w:rsidP="004F4682">
      <w:pPr>
        <w:pStyle w:val="aff"/>
        <w:rPr>
          <w:i w:val="0"/>
          <w:iCs/>
          <w:color w:val="000000"/>
          <w:szCs w:val="28"/>
        </w:rPr>
      </w:pPr>
    </w:p>
    <w:p w:rsidR="00413AE7" w:rsidRDefault="00413AE7" w:rsidP="004F4682">
      <w:pPr>
        <w:pStyle w:val="aff"/>
        <w:rPr>
          <w:i w:val="0"/>
          <w:iCs/>
          <w:color w:val="000000"/>
          <w:szCs w:val="28"/>
        </w:rPr>
      </w:pPr>
    </w:p>
    <w:p w:rsidR="00E117EB" w:rsidRDefault="00E117EB" w:rsidP="004F4682">
      <w:pPr>
        <w:pStyle w:val="aff"/>
        <w:rPr>
          <w:i w:val="0"/>
          <w:iCs/>
          <w:color w:val="000000"/>
          <w:szCs w:val="28"/>
        </w:rPr>
      </w:pPr>
    </w:p>
    <w:p w:rsidR="00E117EB" w:rsidRPr="00045F62" w:rsidRDefault="00E117EB" w:rsidP="004F4682">
      <w:pPr>
        <w:pStyle w:val="aff"/>
        <w:rPr>
          <w:i w:val="0"/>
          <w:iCs/>
          <w:color w:val="000000"/>
          <w:szCs w:val="28"/>
        </w:rPr>
      </w:pPr>
    </w:p>
    <w:p w:rsidR="00413AE7" w:rsidRPr="00045F62" w:rsidRDefault="00413AE7" w:rsidP="004F4682">
      <w:pPr>
        <w:pStyle w:val="aff"/>
        <w:rPr>
          <w:i w:val="0"/>
          <w:iCs/>
          <w:color w:val="000000"/>
          <w:szCs w:val="28"/>
        </w:rPr>
      </w:pPr>
    </w:p>
    <w:p w:rsidR="00413AE7" w:rsidRPr="00E117EB" w:rsidRDefault="003A2668" w:rsidP="00E117EB">
      <w:pPr>
        <w:spacing w:after="0" w:line="360" w:lineRule="auto"/>
        <w:jc w:val="center"/>
        <w:rPr>
          <w:rFonts w:ascii="Times New Roman" w:hAnsi="Times New Roman"/>
          <w:b/>
          <w:color w:val="000000"/>
          <w:sz w:val="32"/>
          <w:szCs w:val="32"/>
        </w:rPr>
      </w:pPr>
      <w:r w:rsidRPr="00E117EB">
        <w:rPr>
          <w:rFonts w:ascii="Times New Roman" w:hAnsi="Times New Roman"/>
          <w:b/>
          <w:color w:val="000000"/>
          <w:sz w:val="32"/>
          <w:szCs w:val="32"/>
        </w:rPr>
        <w:t xml:space="preserve">Глава 3. </w:t>
      </w:r>
      <w:r w:rsidR="00413AE7" w:rsidRPr="00E117EB">
        <w:rPr>
          <w:rFonts w:ascii="Times New Roman" w:hAnsi="Times New Roman"/>
          <w:b/>
          <w:color w:val="000000"/>
          <w:sz w:val="32"/>
          <w:szCs w:val="32"/>
        </w:rPr>
        <w:t xml:space="preserve"> </w:t>
      </w:r>
      <w:r w:rsidRPr="00E117EB">
        <w:rPr>
          <w:rFonts w:ascii="Times New Roman" w:hAnsi="Times New Roman"/>
          <w:b/>
          <w:color w:val="000000"/>
          <w:sz w:val="32"/>
          <w:szCs w:val="32"/>
        </w:rPr>
        <w:t xml:space="preserve">Разработка оптимизированного денежного потока на предприятии </w:t>
      </w:r>
      <w:r w:rsidR="001829ED">
        <w:rPr>
          <w:rFonts w:ascii="Times New Roman" w:hAnsi="Times New Roman"/>
          <w:b/>
          <w:color w:val="000000"/>
          <w:sz w:val="32"/>
          <w:szCs w:val="32"/>
        </w:rPr>
        <w:t>ЗАО «Стимул»</w:t>
      </w:r>
      <w:r w:rsidR="00E117EB">
        <w:rPr>
          <w:rFonts w:ascii="Times New Roman" w:hAnsi="Times New Roman"/>
          <w:b/>
          <w:color w:val="000000"/>
          <w:sz w:val="32"/>
          <w:szCs w:val="32"/>
        </w:rPr>
        <w:t>.</w:t>
      </w:r>
    </w:p>
    <w:p w:rsidR="00413AE7" w:rsidRPr="00045F62" w:rsidRDefault="00E117EB" w:rsidP="00E117EB">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3.1</w:t>
      </w:r>
      <w:r w:rsidR="00413AE7" w:rsidRPr="00045F62">
        <w:rPr>
          <w:rFonts w:ascii="Times New Roman" w:hAnsi="Times New Roman"/>
          <w:b/>
          <w:color w:val="000000"/>
          <w:sz w:val="28"/>
          <w:szCs w:val="28"/>
        </w:rPr>
        <w:t xml:space="preserve"> Анализ движения денежных потоков</w:t>
      </w:r>
      <w:r w:rsidR="00070A66">
        <w:rPr>
          <w:rFonts w:ascii="Times New Roman" w:hAnsi="Times New Roman"/>
          <w:b/>
          <w:color w:val="000000"/>
          <w:sz w:val="28"/>
          <w:szCs w:val="28"/>
        </w:rPr>
        <w:t>.</w:t>
      </w:r>
    </w:p>
    <w:p w:rsidR="00413AE7" w:rsidRPr="00045F62" w:rsidRDefault="00413AE7" w:rsidP="004F4682">
      <w:pPr>
        <w:pStyle w:val="afe"/>
        <w:rPr>
          <w:snapToGrid w:val="0"/>
          <w:color w:val="000000"/>
          <w:szCs w:val="28"/>
        </w:rPr>
      </w:pPr>
      <w:r w:rsidRPr="00045F62">
        <w:rPr>
          <w:color w:val="000000"/>
          <w:szCs w:val="28"/>
        </w:rPr>
        <w:t xml:space="preserve">Составным элементом финансового анализа является анализ движения денежных </w:t>
      </w:r>
      <w:r w:rsidR="00355543" w:rsidRPr="00045F62">
        <w:rPr>
          <w:snapToGrid w:val="0"/>
          <w:color w:val="000000"/>
          <w:szCs w:val="28"/>
        </w:rPr>
        <w:t>потоков</w:t>
      </w:r>
      <w:r w:rsidRPr="00045F62">
        <w:rPr>
          <w:snapToGrid w:val="0"/>
          <w:color w:val="000000"/>
          <w:szCs w:val="28"/>
        </w:rPr>
        <w:t xml:space="preserve"> и управления ими. Данная часть анализа включает в себя</w:t>
      </w:r>
      <w:r w:rsidRPr="00045F62">
        <w:rPr>
          <w:rStyle w:val="af6"/>
          <w:snapToGrid w:val="0"/>
          <w:color w:val="000000"/>
          <w:szCs w:val="28"/>
        </w:rPr>
        <w:footnoteReference w:id="12"/>
      </w:r>
      <w:r w:rsidRPr="00045F62">
        <w:rPr>
          <w:snapToGrid w:val="0"/>
          <w:color w:val="000000"/>
          <w:szCs w:val="28"/>
        </w:rPr>
        <w:t>:</w:t>
      </w:r>
    </w:p>
    <w:p w:rsidR="00413AE7" w:rsidRPr="00045F62" w:rsidRDefault="00413AE7" w:rsidP="004F4682">
      <w:pPr>
        <w:numPr>
          <w:ilvl w:val="0"/>
          <w:numId w:val="8"/>
        </w:numPr>
        <w:spacing w:after="0" w:line="360" w:lineRule="auto"/>
        <w:ind w:left="0" w:right="57"/>
        <w:jc w:val="both"/>
        <w:rPr>
          <w:rFonts w:ascii="Times New Roman" w:hAnsi="Times New Roman"/>
          <w:color w:val="000000"/>
          <w:sz w:val="28"/>
          <w:szCs w:val="28"/>
        </w:rPr>
      </w:pPr>
      <w:r w:rsidRPr="00045F62">
        <w:rPr>
          <w:rFonts w:ascii="Times New Roman" w:hAnsi="Times New Roman"/>
          <w:color w:val="000000"/>
          <w:sz w:val="28"/>
          <w:szCs w:val="28"/>
        </w:rPr>
        <w:t>расчет времени оборачиваемости денежных средств;</w:t>
      </w:r>
    </w:p>
    <w:p w:rsidR="00413AE7" w:rsidRPr="00045F62" w:rsidRDefault="00413AE7" w:rsidP="004F4682">
      <w:pPr>
        <w:numPr>
          <w:ilvl w:val="0"/>
          <w:numId w:val="9"/>
        </w:numPr>
        <w:spacing w:after="0" w:line="360" w:lineRule="auto"/>
        <w:ind w:left="0" w:right="57"/>
        <w:jc w:val="both"/>
        <w:rPr>
          <w:rFonts w:ascii="Times New Roman" w:hAnsi="Times New Roman"/>
          <w:color w:val="000000"/>
          <w:sz w:val="28"/>
          <w:szCs w:val="28"/>
        </w:rPr>
      </w:pPr>
      <w:r w:rsidRPr="00045F62">
        <w:rPr>
          <w:rFonts w:ascii="Times New Roman" w:hAnsi="Times New Roman"/>
          <w:color w:val="000000"/>
          <w:sz w:val="28"/>
          <w:szCs w:val="28"/>
        </w:rPr>
        <w:t>оценку денежных потоков;</w:t>
      </w:r>
    </w:p>
    <w:p w:rsidR="00413AE7" w:rsidRPr="00045F62" w:rsidRDefault="00413AE7" w:rsidP="004F4682">
      <w:pPr>
        <w:numPr>
          <w:ilvl w:val="0"/>
          <w:numId w:val="10"/>
        </w:numPr>
        <w:spacing w:after="0" w:line="360" w:lineRule="auto"/>
        <w:ind w:left="0" w:right="57"/>
        <w:jc w:val="both"/>
        <w:rPr>
          <w:rFonts w:ascii="Times New Roman" w:hAnsi="Times New Roman"/>
          <w:color w:val="000000"/>
          <w:sz w:val="28"/>
          <w:szCs w:val="28"/>
        </w:rPr>
      </w:pPr>
      <w:r w:rsidRPr="00045F62">
        <w:rPr>
          <w:rFonts w:ascii="Times New Roman" w:hAnsi="Times New Roman"/>
          <w:color w:val="000000"/>
          <w:sz w:val="28"/>
          <w:szCs w:val="28"/>
        </w:rPr>
        <w:t>прогнозирование денежного потока при определении оптимального уровня денежных средств.</w:t>
      </w:r>
    </w:p>
    <w:p w:rsidR="00355543" w:rsidRPr="00045F62" w:rsidRDefault="00413AE7" w:rsidP="004F4682">
      <w:pPr>
        <w:spacing w:after="0" w:line="360" w:lineRule="auto"/>
        <w:ind w:firstLine="360"/>
        <w:jc w:val="both"/>
        <w:rPr>
          <w:rFonts w:ascii="Times New Roman" w:hAnsi="Times New Roman"/>
          <w:snapToGrid w:val="0"/>
          <w:color w:val="000000"/>
          <w:sz w:val="28"/>
          <w:szCs w:val="28"/>
        </w:rPr>
      </w:pPr>
      <w:r w:rsidRPr="00045F62">
        <w:rPr>
          <w:rFonts w:ascii="Times New Roman" w:hAnsi="Times New Roman"/>
          <w:snapToGrid w:val="0"/>
          <w:color w:val="000000"/>
          <w:sz w:val="28"/>
          <w:szCs w:val="28"/>
        </w:rPr>
        <w:t>При управлении денежными потоками также необходимо составление бюджетов денежных средств. В форме № 4 «Отчет о движении денежных средств» поступление денежных средств и их направление отражается в трех разрезах: текущая деятельность, инвестиционная деятельность и финансовая деятельность организации.</w:t>
      </w:r>
    </w:p>
    <w:p w:rsidR="00413AE7" w:rsidRPr="00045F62" w:rsidRDefault="00413AE7" w:rsidP="004F4682">
      <w:pPr>
        <w:spacing w:after="0" w:line="360" w:lineRule="auto"/>
        <w:ind w:firstLine="360"/>
        <w:jc w:val="both"/>
        <w:rPr>
          <w:rFonts w:ascii="Times New Roman" w:hAnsi="Times New Roman"/>
          <w:snapToGrid w:val="0"/>
          <w:color w:val="000000"/>
          <w:sz w:val="28"/>
          <w:szCs w:val="28"/>
        </w:rPr>
      </w:pPr>
      <w:r w:rsidRPr="00045F62">
        <w:rPr>
          <w:rFonts w:ascii="Times New Roman" w:hAnsi="Times New Roman"/>
          <w:snapToGrid w:val="0"/>
          <w:color w:val="000000"/>
          <w:sz w:val="28"/>
          <w:szCs w:val="28"/>
        </w:rPr>
        <w:t xml:space="preserve">Под </w:t>
      </w:r>
      <w:r w:rsidRPr="00045F62">
        <w:rPr>
          <w:rFonts w:ascii="Times New Roman" w:hAnsi="Times New Roman"/>
          <w:i/>
          <w:snapToGrid w:val="0"/>
          <w:color w:val="000000"/>
          <w:sz w:val="28"/>
          <w:szCs w:val="28"/>
        </w:rPr>
        <w:t>текущей деятельностью предприятия</w:t>
      </w:r>
      <w:r w:rsidRPr="00045F62">
        <w:rPr>
          <w:rFonts w:ascii="Times New Roman" w:hAnsi="Times New Roman"/>
          <w:snapToGrid w:val="0"/>
          <w:color w:val="000000"/>
          <w:sz w:val="28"/>
          <w:szCs w:val="28"/>
        </w:rPr>
        <w:t xml:space="preserve"> понимается его деятельность преследующая извлечение прибыли в качестве основной цели либо не имеющая такой цели в соответствии с предметом и целями деятельности, т.е. производством промышленной продукции, выполнением строительных работ, сдачей имущества в аренду и другими аналогичными видами деятельности.</w:t>
      </w:r>
    </w:p>
    <w:p w:rsidR="00413AE7" w:rsidRPr="00045F62" w:rsidRDefault="00413AE7" w:rsidP="004F4682">
      <w:pPr>
        <w:spacing w:after="0" w:line="360" w:lineRule="auto"/>
        <w:ind w:firstLine="720"/>
        <w:jc w:val="both"/>
        <w:rPr>
          <w:rFonts w:ascii="Times New Roman" w:hAnsi="Times New Roman"/>
          <w:snapToGrid w:val="0"/>
          <w:color w:val="000000"/>
          <w:sz w:val="28"/>
          <w:szCs w:val="28"/>
        </w:rPr>
      </w:pPr>
      <w:r w:rsidRPr="00045F62">
        <w:rPr>
          <w:rFonts w:ascii="Times New Roman" w:hAnsi="Times New Roman"/>
          <w:snapToGrid w:val="0"/>
          <w:color w:val="000000"/>
          <w:sz w:val="28"/>
          <w:szCs w:val="28"/>
        </w:rPr>
        <w:t xml:space="preserve">К </w:t>
      </w:r>
      <w:r w:rsidRPr="00045F62">
        <w:rPr>
          <w:rFonts w:ascii="Times New Roman" w:hAnsi="Times New Roman"/>
          <w:i/>
          <w:snapToGrid w:val="0"/>
          <w:color w:val="000000"/>
          <w:sz w:val="28"/>
          <w:szCs w:val="28"/>
        </w:rPr>
        <w:t>инвестиционной деятельности</w:t>
      </w:r>
      <w:r w:rsidRPr="00045F62">
        <w:rPr>
          <w:rFonts w:ascii="Times New Roman" w:hAnsi="Times New Roman"/>
          <w:snapToGrid w:val="0"/>
          <w:color w:val="000000"/>
          <w:sz w:val="28"/>
          <w:szCs w:val="28"/>
        </w:rPr>
        <w:t xml:space="preserve"> относится деятельность организации, связанная с капитальными вложениями предприятия в связи с приобретением земельных участков зданий и иной недвижимости, оборудования, нематериальных активов и других внеоборотных активов, а также их продажей; с осуществлением долгосрочных финансовых вложений в другие организации, выпуском облигаций и других ценных бумаг долгосрочного характера и т.п.</w:t>
      </w:r>
    </w:p>
    <w:p w:rsidR="00413AE7" w:rsidRPr="00045F62" w:rsidRDefault="00413AE7" w:rsidP="004F4682">
      <w:pPr>
        <w:spacing w:after="0" w:line="360" w:lineRule="auto"/>
        <w:ind w:firstLine="720"/>
        <w:jc w:val="both"/>
        <w:rPr>
          <w:rFonts w:ascii="Times New Roman" w:hAnsi="Times New Roman"/>
          <w:snapToGrid w:val="0"/>
          <w:color w:val="000000"/>
          <w:sz w:val="28"/>
          <w:szCs w:val="28"/>
        </w:rPr>
      </w:pPr>
      <w:r w:rsidRPr="00045F62">
        <w:rPr>
          <w:rFonts w:ascii="Times New Roman" w:hAnsi="Times New Roman"/>
          <w:snapToGrid w:val="0"/>
          <w:color w:val="000000"/>
          <w:sz w:val="28"/>
          <w:szCs w:val="28"/>
        </w:rPr>
        <w:t xml:space="preserve">Под </w:t>
      </w:r>
      <w:r w:rsidRPr="00045F62">
        <w:rPr>
          <w:rFonts w:ascii="Times New Roman" w:hAnsi="Times New Roman"/>
          <w:i/>
          <w:snapToGrid w:val="0"/>
          <w:color w:val="000000"/>
          <w:sz w:val="28"/>
          <w:szCs w:val="28"/>
        </w:rPr>
        <w:t>финансовой деятельностью</w:t>
      </w:r>
      <w:r w:rsidRPr="00045F62">
        <w:rPr>
          <w:rFonts w:ascii="Times New Roman" w:hAnsi="Times New Roman"/>
          <w:snapToGrid w:val="0"/>
          <w:color w:val="000000"/>
          <w:sz w:val="28"/>
          <w:szCs w:val="28"/>
        </w:rPr>
        <w:t xml:space="preserve"> понимается деятельность организации, связанная с осуществлением краткосрочных финансовых вложений, выпуском облигаций и иных ценных бумаг краткосрочного характера, выбытием ранее приобретенных на срок до 12 месяцев акций, облигаций и т.п.</w:t>
      </w:r>
    </w:p>
    <w:p w:rsidR="00413AE7" w:rsidRPr="00045F62" w:rsidRDefault="00413AE7" w:rsidP="004F4682">
      <w:pPr>
        <w:spacing w:after="0" w:line="360" w:lineRule="auto"/>
        <w:ind w:firstLine="720"/>
        <w:jc w:val="both"/>
        <w:rPr>
          <w:rFonts w:ascii="Times New Roman" w:hAnsi="Times New Roman"/>
          <w:snapToGrid w:val="0"/>
          <w:color w:val="000000"/>
          <w:sz w:val="28"/>
          <w:szCs w:val="28"/>
        </w:rPr>
      </w:pPr>
      <w:r w:rsidRPr="00045F62">
        <w:rPr>
          <w:rFonts w:ascii="Times New Roman" w:hAnsi="Times New Roman"/>
          <w:snapToGrid w:val="0"/>
          <w:color w:val="000000"/>
          <w:sz w:val="28"/>
          <w:szCs w:val="28"/>
        </w:rPr>
        <w:t>Для осуществления процесса управления денежными потоками, кроме анализа движения денежных средств, нужно определить период времени, в течение которого длится отвлечение денежных средств из оборота на осуществление основной производственной деятельности предприятия.</w:t>
      </w:r>
    </w:p>
    <w:p w:rsidR="00413AE7" w:rsidRPr="00045F62" w:rsidRDefault="00647382" w:rsidP="004F4682">
      <w:pPr>
        <w:pStyle w:val="afe"/>
        <w:rPr>
          <w:snapToGrid w:val="0"/>
          <w:color w:val="000000"/>
          <w:szCs w:val="28"/>
        </w:rPr>
      </w:pPr>
      <w:r w:rsidRPr="00045F62">
        <w:rPr>
          <w:snapToGrid w:val="0"/>
          <w:color w:val="000000"/>
          <w:szCs w:val="28"/>
        </w:rPr>
        <w:t>Н</w:t>
      </w:r>
      <w:r w:rsidR="00413AE7" w:rsidRPr="00045F62">
        <w:rPr>
          <w:snapToGrid w:val="0"/>
          <w:color w:val="000000"/>
          <w:szCs w:val="28"/>
        </w:rPr>
        <w:t>еобходимо провести анализ самоокупаемости предприятия, т.к. основным принципом самоокупаемости является самофинансирование, в условиях которого предприятие покрывает из собственных источников все свои затраты.</w:t>
      </w:r>
      <w:r w:rsidR="00413AE7" w:rsidRPr="00045F62">
        <w:rPr>
          <w:rStyle w:val="af6"/>
          <w:snapToGrid w:val="0"/>
          <w:color w:val="000000"/>
          <w:szCs w:val="28"/>
        </w:rPr>
        <w:footnoteReference w:id="13"/>
      </w:r>
    </w:p>
    <w:p w:rsidR="00413AE7" w:rsidRPr="00045F62" w:rsidRDefault="00413AE7" w:rsidP="004F4682">
      <w:pPr>
        <w:pStyle w:val="afe"/>
        <w:rPr>
          <w:snapToGrid w:val="0"/>
          <w:color w:val="000000"/>
          <w:szCs w:val="28"/>
        </w:rPr>
      </w:pPr>
      <w:r w:rsidRPr="00045F62">
        <w:rPr>
          <w:snapToGrid w:val="0"/>
          <w:color w:val="000000"/>
          <w:szCs w:val="28"/>
        </w:rPr>
        <w:t>Окупаемость затрат обеспечивается при превышении выручки от реализации над издержками. Увеличение выручки достигается ростом объема продукции и улучшением ее качества, а снижение издержек производства – повышением его эффективности.</w:t>
      </w:r>
    </w:p>
    <w:p w:rsidR="00413AE7" w:rsidRPr="00045F62" w:rsidRDefault="00413AE7" w:rsidP="004F4682">
      <w:pPr>
        <w:pStyle w:val="afe"/>
        <w:rPr>
          <w:snapToGrid w:val="0"/>
          <w:color w:val="000000"/>
          <w:szCs w:val="28"/>
        </w:rPr>
      </w:pPr>
      <w:r w:rsidRPr="00045F62">
        <w:rPr>
          <w:snapToGrid w:val="0"/>
          <w:color w:val="000000"/>
          <w:szCs w:val="28"/>
        </w:rPr>
        <w:t>Самофинансирование обеспечивается высокой нормой накопления капитала и доходности. Уровень самофинансирования рекомендуется определять при помощи коэффициента самофинансирования:</w:t>
      </w:r>
    </w:p>
    <w:p w:rsidR="00413AE7" w:rsidRPr="00045F62" w:rsidRDefault="00413AE7" w:rsidP="004F4682">
      <w:pPr>
        <w:spacing w:after="0" w:line="360" w:lineRule="auto"/>
        <w:ind w:firstLine="1134"/>
        <w:jc w:val="both"/>
        <w:rPr>
          <w:rFonts w:ascii="Times New Roman" w:hAnsi="Times New Roman"/>
          <w:color w:val="000000"/>
          <w:sz w:val="28"/>
          <w:szCs w:val="28"/>
        </w:rPr>
      </w:pPr>
      <w:r w:rsidRPr="00045F62">
        <w:rPr>
          <w:rFonts w:ascii="Times New Roman" w:hAnsi="Times New Roman"/>
          <w:color w:val="000000"/>
          <w:sz w:val="28"/>
          <w:szCs w:val="28"/>
        </w:rPr>
        <w:t>П + А</w:t>
      </w:r>
    </w:p>
    <w:p w:rsidR="00413AE7" w:rsidRPr="00045F62" w:rsidRDefault="00E404DB" w:rsidP="004F4682">
      <w:pPr>
        <w:tabs>
          <w:tab w:val="left" w:pos="2268"/>
        </w:tabs>
        <w:spacing w:after="0" w:line="360" w:lineRule="auto"/>
        <w:ind w:right="56"/>
        <w:jc w:val="both"/>
        <w:rPr>
          <w:rFonts w:ascii="Times New Roman" w:hAnsi="Times New Roman"/>
          <w:color w:val="000000"/>
          <w:sz w:val="28"/>
          <w:szCs w:val="28"/>
        </w:rPr>
      </w:pPr>
      <w:r>
        <w:rPr>
          <w:rFonts w:ascii="Times New Roman" w:hAnsi="Times New Roman"/>
          <w:noProof/>
          <w:color w:val="000000"/>
          <w:sz w:val="28"/>
          <w:szCs w:val="28"/>
        </w:rPr>
        <w:pict>
          <v:line id="_x0000_s1116" style="position:absolute;left:0;text-align:left;z-index:251646464" from="39.3pt,6.75pt" to="106.05pt,6.75pt" o:allowincell="f"/>
        </w:pict>
      </w:r>
      <w:r w:rsidR="00413AE7" w:rsidRPr="00045F62">
        <w:rPr>
          <w:rFonts w:ascii="Times New Roman" w:hAnsi="Times New Roman"/>
          <w:color w:val="000000"/>
          <w:sz w:val="28"/>
          <w:szCs w:val="28"/>
        </w:rPr>
        <w:t>Кс.ф =</w:t>
      </w:r>
      <w:r w:rsidR="00413AE7" w:rsidRPr="00045F62">
        <w:rPr>
          <w:rFonts w:ascii="Times New Roman" w:hAnsi="Times New Roman"/>
          <w:color w:val="000000"/>
          <w:sz w:val="28"/>
          <w:szCs w:val="28"/>
        </w:rPr>
        <w:tab/>
        <w:t xml:space="preserve">,                          </w:t>
      </w:r>
    </w:p>
    <w:p w:rsidR="00413AE7" w:rsidRPr="00045F62" w:rsidRDefault="00413AE7" w:rsidP="004F4682">
      <w:pPr>
        <w:spacing w:after="0" w:line="360" w:lineRule="auto"/>
        <w:ind w:firstLine="1134"/>
        <w:jc w:val="both"/>
        <w:rPr>
          <w:rFonts w:ascii="Times New Roman" w:hAnsi="Times New Roman"/>
          <w:color w:val="000000"/>
          <w:sz w:val="28"/>
          <w:szCs w:val="28"/>
        </w:rPr>
      </w:pPr>
      <w:r w:rsidRPr="00045F62">
        <w:rPr>
          <w:rFonts w:ascii="Times New Roman" w:hAnsi="Times New Roman"/>
          <w:color w:val="000000"/>
          <w:sz w:val="28"/>
          <w:szCs w:val="28"/>
        </w:rPr>
        <w:t>К + З</w:t>
      </w:r>
    </w:p>
    <w:p w:rsidR="00413AE7" w:rsidRPr="00045F62" w:rsidRDefault="00413AE7" w:rsidP="004F4682">
      <w:pPr>
        <w:spacing w:after="0" w:line="360" w:lineRule="auto"/>
        <w:ind w:right="56"/>
        <w:jc w:val="both"/>
        <w:rPr>
          <w:rFonts w:ascii="Times New Roman" w:hAnsi="Times New Roman"/>
          <w:color w:val="000000"/>
          <w:sz w:val="28"/>
          <w:szCs w:val="28"/>
        </w:rPr>
      </w:pPr>
      <w:r w:rsidRPr="00045F62">
        <w:rPr>
          <w:rFonts w:ascii="Times New Roman" w:hAnsi="Times New Roman"/>
          <w:color w:val="000000"/>
          <w:sz w:val="28"/>
          <w:szCs w:val="28"/>
        </w:rPr>
        <w:t>где Кс.ф. – коэффициент самофинансирования;</w:t>
      </w:r>
    </w:p>
    <w:p w:rsidR="00413AE7" w:rsidRPr="00045F62" w:rsidRDefault="00413AE7" w:rsidP="004F4682">
      <w:pPr>
        <w:spacing w:after="0" w:line="360" w:lineRule="auto"/>
        <w:ind w:right="56"/>
        <w:jc w:val="both"/>
        <w:rPr>
          <w:rFonts w:ascii="Times New Roman" w:hAnsi="Times New Roman"/>
          <w:color w:val="000000"/>
          <w:sz w:val="28"/>
          <w:szCs w:val="28"/>
        </w:rPr>
      </w:pPr>
      <w:r w:rsidRPr="00045F62">
        <w:rPr>
          <w:rFonts w:ascii="Times New Roman" w:hAnsi="Times New Roman"/>
          <w:color w:val="000000"/>
          <w:sz w:val="28"/>
          <w:szCs w:val="28"/>
        </w:rPr>
        <w:t>П – прибыль, направленная в фонд накопления;</w:t>
      </w:r>
    </w:p>
    <w:p w:rsidR="00413AE7" w:rsidRPr="00045F62" w:rsidRDefault="00413AE7" w:rsidP="004F4682">
      <w:pPr>
        <w:spacing w:after="0" w:line="360" w:lineRule="auto"/>
        <w:ind w:right="56"/>
        <w:jc w:val="both"/>
        <w:rPr>
          <w:rFonts w:ascii="Times New Roman" w:hAnsi="Times New Roman"/>
          <w:color w:val="000000"/>
          <w:sz w:val="28"/>
          <w:szCs w:val="28"/>
        </w:rPr>
      </w:pPr>
      <w:r w:rsidRPr="00045F62">
        <w:rPr>
          <w:rFonts w:ascii="Times New Roman" w:hAnsi="Times New Roman"/>
          <w:color w:val="000000"/>
          <w:sz w:val="28"/>
          <w:szCs w:val="28"/>
        </w:rPr>
        <w:t>А – амортизационные средства;</w:t>
      </w:r>
    </w:p>
    <w:p w:rsidR="00413AE7" w:rsidRPr="00045F62" w:rsidRDefault="00413AE7" w:rsidP="004F4682">
      <w:pPr>
        <w:spacing w:after="0" w:line="360" w:lineRule="auto"/>
        <w:ind w:right="56"/>
        <w:jc w:val="both"/>
        <w:rPr>
          <w:rFonts w:ascii="Times New Roman" w:hAnsi="Times New Roman"/>
          <w:color w:val="000000"/>
          <w:sz w:val="28"/>
          <w:szCs w:val="28"/>
        </w:rPr>
      </w:pPr>
      <w:r w:rsidRPr="00045F62">
        <w:rPr>
          <w:rFonts w:ascii="Times New Roman" w:hAnsi="Times New Roman"/>
          <w:color w:val="000000"/>
          <w:sz w:val="28"/>
          <w:szCs w:val="28"/>
        </w:rPr>
        <w:t>К – заемные средства;</w:t>
      </w:r>
    </w:p>
    <w:p w:rsidR="00413AE7" w:rsidRPr="00045F62" w:rsidRDefault="00413AE7" w:rsidP="004F4682">
      <w:pPr>
        <w:spacing w:after="0" w:line="360" w:lineRule="auto"/>
        <w:ind w:right="56"/>
        <w:jc w:val="both"/>
        <w:rPr>
          <w:rFonts w:ascii="Times New Roman" w:hAnsi="Times New Roman"/>
          <w:color w:val="000000"/>
          <w:sz w:val="28"/>
          <w:szCs w:val="28"/>
        </w:rPr>
      </w:pPr>
      <w:r w:rsidRPr="00045F62">
        <w:rPr>
          <w:rFonts w:ascii="Times New Roman" w:hAnsi="Times New Roman"/>
          <w:color w:val="000000"/>
          <w:sz w:val="28"/>
          <w:szCs w:val="28"/>
        </w:rPr>
        <w:t>3 – кредиторская задолженность и другие привлеченные средства.</w:t>
      </w:r>
    </w:p>
    <w:p w:rsidR="00413AE7" w:rsidRPr="00045F62" w:rsidRDefault="00413AE7" w:rsidP="004F4682">
      <w:pPr>
        <w:pStyle w:val="afe"/>
        <w:rPr>
          <w:color w:val="000000"/>
          <w:szCs w:val="28"/>
        </w:rPr>
      </w:pPr>
      <w:r w:rsidRPr="00045F62">
        <w:rPr>
          <w:color w:val="000000"/>
          <w:szCs w:val="28"/>
        </w:rPr>
        <w:t>Для потребителей внешней открытой информации в таблице предлагается расчет коэффициента самофинансирования.</w:t>
      </w:r>
    </w:p>
    <w:tbl>
      <w:tblPr>
        <w:tblW w:w="9376" w:type="dxa"/>
        <w:tblLayout w:type="fixed"/>
        <w:tblCellMar>
          <w:left w:w="0" w:type="dxa"/>
          <w:right w:w="0" w:type="dxa"/>
        </w:tblCellMar>
        <w:tblLook w:val="0000" w:firstRow="0" w:lastRow="0" w:firstColumn="0" w:lastColumn="0" w:noHBand="0" w:noVBand="0"/>
      </w:tblPr>
      <w:tblGrid>
        <w:gridCol w:w="3422"/>
        <w:gridCol w:w="2694"/>
        <w:gridCol w:w="3260"/>
      </w:tblGrid>
      <w:tr w:rsidR="00413AE7" w:rsidRPr="00045F62" w:rsidTr="008528C0">
        <w:trPr>
          <w:trHeight w:val="375"/>
        </w:trPr>
        <w:tc>
          <w:tcPr>
            <w:tcW w:w="9376" w:type="dxa"/>
            <w:gridSpan w:val="3"/>
            <w:tcBorders>
              <w:top w:val="nil"/>
              <w:left w:val="nil"/>
              <w:bottom w:val="nil"/>
              <w:right w:val="nil"/>
            </w:tcBorders>
            <w:noWrap/>
            <w:tcMar>
              <w:top w:w="20" w:type="dxa"/>
              <w:left w:w="20" w:type="dxa"/>
              <w:bottom w:w="0" w:type="dxa"/>
              <w:right w:w="20" w:type="dxa"/>
            </w:tcMar>
            <w:vAlign w:val="bottom"/>
          </w:tcPr>
          <w:p w:rsidR="00413AE7" w:rsidRPr="00E117EB" w:rsidRDefault="00413AE7" w:rsidP="00E117EB">
            <w:pPr>
              <w:pStyle w:val="afe"/>
              <w:rPr>
                <w:color w:val="000000"/>
                <w:szCs w:val="28"/>
              </w:rPr>
            </w:pPr>
            <w:r w:rsidRPr="00070A66">
              <w:rPr>
                <w:bCs/>
                <w:color w:val="000000"/>
                <w:szCs w:val="28"/>
              </w:rPr>
              <w:t>Анализ самофинансирования.</w:t>
            </w:r>
            <w:r w:rsidR="00E117EB">
              <w:rPr>
                <w:bCs/>
                <w:color w:val="000000"/>
                <w:szCs w:val="28"/>
              </w:rPr>
              <w:t xml:space="preserve">                                                 </w:t>
            </w:r>
            <w:r w:rsidR="00E117EB" w:rsidRPr="00E117EB">
              <w:rPr>
                <w:b/>
                <w:color w:val="000000"/>
                <w:sz w:val="24"/>
                <w:szCs w:val="24"/>
              </w:rPr>
              <w:t>Таблица 2</w:t>
            </w:r>
            <w:r w:rsidR="00E117EB">
              <w:rPr>
                <w:bCs/>
                <w:color w:val="000000"/>
                <w:szCs w:val="28"/>
              </w:rPr>
              <w:t xml:space="preserve"> </w:t>
            </w:r>
          </w:p>
        </w:tc>
      </w:tr>
      <w:tr w:rsidR="00413AE7" w:rsidRPr="00045F62" w:rsidTr="008528C0">
        <w:trPr>
          <w:trHeight w:val="270"/>
        </w:trPr>
        <w:tc>
          <w:tcPr>
            <w:tcW w:w="3422" w:type="dxa"/>
            <w:tcBorders>
              <w:top w:val="nil"/>
              <w:left w:val="nil"/>
              <w:bottom w:val="nil"/>
              <w:right w:val="nil"/>
            </w:tcBorders>
            <w:noWrap/>
            <w:tcMar>
              <w:top w:w="20" w:type="dxa"/>
              <w:left w:w="20" w:type="dxa"/>
              <w:bottom w:w="0" w:type="dxa"/>
              <w:right w:w="20" w:type="dxa"/>
            </w:tcMar>
            <w:vAlign w:val="bottom"/>
          </w:tcPr>
          <w:p w:rsidR="00413AE7" w:rsidRPr="00045F62" w:rsidRDefault="00413AE7" w:rsidP="004F4682">
            <w:pPr>
              <w:spacing w:after="0" w:line="360" w:lineRule="auto"/>
              <w:jc w:val="both"/>
              <w:rPr>
                <w:rFonts w:ascii="Times New Roman" w:hAnsi="Times New Roman"/>
                <w:color w:val="000000"/>
                <w:sz w:val="28"/>
                <w:szCs w:val="28"/>
              </w:rPr>
            </w:pPr>
          </w:p>
        </w:tc>
        <w:tc>
          <w:tcPr>
            <w:tcW w:w="2694" w:type="dxa"/>
            <w:tcBorders>
              <w:top w:val="nil"/>
              <w:left w:val="nil"/>
              <w:bottom w:val="nil"/>
              <w:right w:val="nil"/>
            </w:tcBorders>
            <w:noWrap/>
            <w:tcMar>
              <w:top w:w="20" w:type="dxa"/>
              <w:left w:w="20" w:type="dxa"/>
              <w:bottom w:w="0" w:type="dxa"/>
              <w:right w:w="20" w:type="dxa"/>
            </w:tcMar>
            <w:vAlign w:val="bottom"/>
          </w:tcPr>
          <w:p w:rsidR="00413AE7" w:rsidRPr="00045F62" w:rsidRDefault="00413AE7" w:rsidP="004F4682">
            <w:pPr>
              <w:spacing w:after="0" w:line="360" w:lineRule="auto"/>
              <w:jc w:val="both"/>
              <w:rPr>
                <w:rFonts w:ascii="Times New Roman" w:hAnsi="Times New Roman"/>
                <w:color w:val="000000"/>
                <w:sz w:val="28"/>
                <w:szCs w:val="28"/>
              </w:rPr>
            </w:pPr>
          </w:p>
        </w:tc>
        <w:tc>
          <w:tcPr>
            <w:tcW w:w="3260" w:type="dxa"/>
            <w:tcBorders>
              <w:top w:val="nil"/>
              <w:left w:val="nil"/>
              <w:bottom w:val="nil"/>
              <w:right w:val="nil"/>
            </w:tcBorders>
            <w:noWrap/>
            <w:tcMar>
              <w:top w:w="20" w:type="dxa"/>
              <w:left w:w="20" w:type="dxa"/>
              <w:bottom w:w="0" w:type="dxa"/>
              <w:right w:w="20" w:type="dxa"/>
            </w:tcMar>
            <w:vAlign w:val="bottom"/>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тыс. руб.</w:t>
            </w:r>
          </w:p>
        </w:tc>
      </w:tr>
      <w:tr w:rsidR="00413AE7" w:rsidRPr="000E5B93" w:rsidTr="008528C0">
        <w:trPr>
          <w:trHeight w:val="270"/>
        </w:trPr>
        <w:tc>
          <w:tcPr>
            <w:tcW w:w="3422" w:type="dxa"/>
            <w:tcBorders>
              <w:top w:val="single" w:sz="8" w:space="0" w:color="auto"/>
              <w:left w:val="single" w:sz="8" w:space="0" w:color="auto"/>
              <w:bottom w:val="single" w:sz="8" w:space="0" w:color="auto"/>
              <w:right w:val="nil"/>
            </w:tcBorders>
            <w:noWrap/>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Показатели</w:t>
            </w:r>
          </w:p>
        </w:tc>
        <w:tc>
          <w:tcPr>
            <w:tcW w:w="2694" w:type="dxa"/>
            <w:tcBorders>
              <w:top w:val="single" w:sz="8" w:space="0" w:color="auto"/>
              <w:left w:val="single" w:sz="4" w:space="0" w:color="auto"/>
              <w:bottom w:val="single" w:sz="8" w:space="0" w:color="auto"/>
              <w:right w:val="single" w:sz="4" w:space="0" w:color="auto"/>
            </w:tcBorders>
            <w:noWrap/>
            <w:tcMar>
              <w:top w:w="20" w:type="dxa"/>
              <w:left w:w="20" w:type="dxa"/>
              <w:bottom w:w="0" w:type="dxa"/>
              <w:right w:w="20" w:type="dxa"/>
            </w:tcMar>
            <w:vAlign w:val="center"/>
          </w:tcPr>
          <w:p w:rsidR="00413AE7" w:rsidRPr="000E5B93" w:rsidRDefault="00D920DA"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2007</w:t>
            </w:r>
            <w:r w:rsidR="00413AE7" w:rsidRPr="000E5B93">
              <w:rPr>
                <w:rFonts w:ascii="Times New Roman" w:hAnsi="Times New Roman"/>
                <w:b/>
                <w:bCs/>
                <w:color w:val="000000"/>
                <w:sz w:val="28"/>
                <w:szCs w:val="28"/>
                <w:highlight w:val="yellow"/>
              </w:rPr>
              <w:t xml:space="preserve"> год</w:t>
            </w:r>
          </w:p>
        </w:tc>
        <w:tc>
          <w:tcPr>
            <w:tcW w:w="326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center"/>
          </w:tcPr>
          <w:p w:rsidR="00413AE7" w:rsidRPr="000E5B93" w:rsidRDefault="00D920DA"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2008</w:t>
            </w:r>
            <w:r w:rsidR="00413AE7" w:rsidRPr="000E5B93">
              <w:rPr>
                <w:rFonts w:ascii="Times New Roman" w:hAnsi="Times New Roman"/>
                <w:b/>
                <w:bCs/>
                <w:color w:val="000000"/>
                <w:sz w:val="28"/>
                <w:szCs w:val="28"/>
                <w:highlight w:val="yellow"/>
              </w:rPr>
              <w:t xml:space="preserve"> год</w:t>
            </w:r>
          </w:p>
        </w:tc>
      </w:tr>
      <w:tr w:rsidR="00413AE7" w:rsidRPr="000E5B93" w:rsidTr="008528C0">
        <w:trPr>
          <w:trHeight w:val="270"/>
        </w:trPr>
        <w:tc>
          <w:tcPr>
            <w:tcW w:w="3422" w:type="dxa"/>
            <w:tcBorders>
              <w:top w:val="nil"/>
              <w:left w:val="single" w:sz="8" w:space="0" w:color="auto"/>
              <w:bottom w:val="single" w:sz="8" w:space="0" w:color="auto"/>
              <w:right w:val="nil"/>
            </w:tcBorders>
            <w:noWrap/>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1</w:t>
            </w:r>
          </w:p>
        </w:tc>
        <w:tc>
          <w:tcPr>
            <w:tcW w:w="2694" w:type="dxa"/>
            <w:tcBorders>
              <w:top w:val="nil"/>
              <w:left w:val="single" w:sz="4" w:space="0" w:color="auto"/>
              <w:bottom w:val="single" w:sz="8" w:space="0" w:color="auto"/>
              <w:right w:val="single" w:sz="4" w:space="0" w:color="auto"/>
            </w:tcBorders>
            <w:noWrap/>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2</w:t>
            </w:r>
          </w:p>
        </w:tc>
        <w:tc>
          <w:tcPr>
            <w:tcW w:w="3260"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b/>
                <w:bCs/>
                <w:color w:val="000000"/>
                <w:sz w:val="28"/>
                <w:szCs w:val="28"/>
                <w:highlight w:val="yellow"/>
              </w:rPr>
            </w:pPr>
            <w:r w:rsidRPr="000E5B93">
              <w:rPr>
                <w:rFonts w:ascii="Times New Roman" w:hAnsi="Times New Roman"/>
                <w:b/>
                <w:bCs/>
                <w:color w:val="000000"/>
                <w:sz w:val="28"/>
                <w:szCs w:val="28"/>
                <w:highlight w:val="yellow"/>
              </w:rPr>
              <w:t>3</w:t>
            </w:r>
          </w:p>
        </w:tc>
      </w:tr>
      <w:tr w:rsidR="00413AE7" w:rsidRPr="000E5B93" w:rsidTr="008528C0">
        <w:trPr>
          <w:trHeight w:val="510"/>
        </w:trPr>
        <w:tc>
          <w:tcPr>
            <w:tcW w:w="3422" w:type="dxa"/>
            <w:tcBorders>
              <w:top w:val="nil"/>
              <w:left w:val="single" w:sz="8" w:space="0" w:color="auto"/>
              <w:bottom w:val="nil"/>
              <w:right w:val="nil"/>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color w:val="000000"/>
                <w:sz w:val="28"/>
                <w:szCs w:val="28"/>
                <w:highlight w:val="yellow"/>
              </w:rPr>
            </w:pPr>
            <w:r w:rsidRPr="000E5B93">
              <w:rPr>
                <w:rFonts w:ascii="Times New Roman" w:hAnsi="Times New Roman"/>
                <w:color w:val="000000"/>
                <w:sz w:val="28"/>
                <w:szCs w:val="28"/>
                <w:highlight w:val="yellow"/>
              </w:rPr>
              <w:t>1. Прибыль, направляемая в фонд потребления</w:t>
            </w:r>
          </w:p>
        </w:tc>
        <w:tc>
          <w:tcPr>
            <w:tcW w:w="269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color w:val="000000"/>
                <w:sz w:val="28"/>
                <w:szCs w:val="28"/>
                <w:highlight w:val="yellow"/>
              </w:rPr>
            </w:pPr>
            <w:r w:rsidRPr="000E5B93">
              <w:rPr>
                <w:rFonts w:ascii="Times New Roman" w:hAnsi="Times New Roman"/>
                <w:color w:val="000000"/>
                <w:sz w:val="28"/>
                <w:szCs w:val="28"/>
                <w:highlight w:val="yellow"/>
              </w:rPr>
              <w:t>0</w:t>
            </w:r>
          </w:p>
        </w:tc>
        <w:tc>
          <w:tcPr>
            <w:tcW w:w="3260" w:type="dxa"/>
            <w:tcBorders>
              <w:top w:val="nil"/>
              <w:left w:val="nil"/>
              <w:bottom w:val="nil"/>
              <w:right w:val="single" w:sz="8" w:space="0" w:color="auto"/>
            </w:tcBorders>
            <w:noWrap/>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color w:val="000000"/>
                <w:sz w:val="28"/>
                <w:szCs w:val="28"/>
                <w:highlight w:val="yellow"/>
              </w:rPr>
            </w:pPr>
            <w:r w:rsidRPr="000E5B93">
              <w:rPr>
                <w:rFonts w:ascii="Times New Roman" w:hAnsi="Times New Roman"/>
                <w:color w:val="000000"/>
                <w:sz w:val="28"/>
                <w:szCs w:val="28"/>
                <w:highlight w:val="yellow"/>
              </w:rPr>
              <w:t>0</w:t>
            </w:r>
          </w:p>
        </w:tc>
      </w:tr>
      <w:tr w:rsidR="00413AE7" w:rsidRPr="000E5B93" w:rsidTr="008528C0">
        <w:trPr>
          <w:trHeight w:val="255"/>
        </w:trPr>
        <w:tc>
          <w:tcPr>
            <w:tcW w:w="3422"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color w:val="000000"/>
                <w:sz w:val="28"/>
                <w:szCs w:val="28"/>
                <w:highlight w:val="yellow"/>
              </w:rPr>
            </w:pPr>
            <w:r w:rsidRPr="000E5B93">
              <w:rPr>
                <w:rFonts w:ascii="Times New Roman" w:hAnsi="Times New Roman"/>
                <w:color w:val="000000"/>
                <w:sz w:val="28"/>
                <w:szCs w:val="28"/>
                <w:highlight w:val="yellow"/>
              </w:rPr>
              <w:t>2. Амортизационные средства</w:t>
            </w:r>
          </w:p>
        </w:tc>
        <w:tc>
          <w:tcPr>
            <w:tcW w:w="269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color w:val="000000"/>
                <w:sz w:val="28"/>
                <w:szCs w:val="28"/>
                <w:highlight w:val="yellow"/>
              </w:rPr>
            </w:pPr>
            <w:r w:rsidRPr="000E5B93">
              <w:rPr>
                <w:rFonts w:ascii="Times New Roman" w:hAnsi="Times New Roman"/>
                <w:color w:val="000000"/>
                <w:sz w:val="28"/>
                <w:szCs w:val="28"/>
                <w:highlight w:val="yellow"/>
              </w:rPr>
              <w:t>132344</w:t>
            </w:r>
          </w:p>
        </w:tc>
        <w:tc>
          <w:tcPr>
            <w:tcW w:w="3260"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color w:val="000000"/>
                <w:sz w:val="28"/>
                <w:szCs w:val="28"/>
                <w:highlight w:val="yellow"/>
              </w:rPr>
            </w:pPr>
            <w:r w:rsidRPr="000E5B93">
              <w:rPr>
                <w:rFonts w:ascii="Times New Roman" w:hAnsi="Times New Roman"/>
                <w:color w:val="000000"/>
                <w:sz w:val="28"/>
                <w:szCs w:val="28"/>
                <w:highlight w:val="yellow"/>
              </w:rPr>
              <w:t>326214,5</w:t>
            </w:r>
          </w:p>
        </w:tc>
      </w:tr>
      <w:tr w:rsidR="00413AE7" w:rsidRPr="00045F62" w:rsidTr="008528C0">
        <w:trPr>
          <w:trHeight w:val="255"/>
        </w:trPr>
        <w:tc>
          <w:tcPr>
            <w:tcW w:w="3422" w:type="dxa"/>
            <w:tcBorders>
              <w:top w:val="nil"/>
              <w:left w:val="single" w:sz="8" w:space="0" w:color="auto"/>
              <w:bottom w:val="nil"/>
              <w:right w:val="nil"/>
            </w:tcBorders>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color w:val="000000"/>
                <w:sz w:val="28"/>
                <w:szCs w:val="28"/>
                <w:highlight w:val="yellow"/>
              </w:rPr>
            </w:pPr>
            <w:r w:rsidRPr="000E5B93">
              <w:rPr>
                <w:rFonts w:ascii="Times New Roman" w:hAnsi="Times New Roman"/>
                <w:color w:val="000000"/>
                <w:sz w:val="28"/>
                <w:szCs w:val="28"/>
                <w:highlight w:val="yellow"/>
              </w:rPr>
              <w:t>3. Заемные средства</w:t>
            </w:r>
          </w:p>
        </w:tc>
        <w:tc>
          <w:tcPr>
            <w:tcW w:w="269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413AE7" w:rsidRPr="000E5B93" w:rsidRDefault="00413AE7" w:rsidP="004F4682">
            <w:pPr>
              <w:spacing w:after="0" w:line="360" w:lineRule="auto"/>
              <w:jc w:val="both"/>
              <w:rPr>
                <w:rFonts w:ascii="Times New Roman" w:hAnsi="Times New Roman"/>
                <w:color w:val="000000"/>
                <w:sz w:val="28"/>
                <w:szCs w:val="28"/>
                <w:highlight w:val="yellow"/>
              </w:rPr>
            </w:pPr>
            <w:r w:rsidRPr="000E5B93">
              <w:rPr>
                <w:rFonts w:ascii="Times New Roman" w:hAnsi="Times New Roman"/>
                <w:color w:val="000000"/>
                <w:sz w:val="28"/>
                <w:szCs w:val="28"/>
                <w:highlight w:val="yellow"/>
              </w:rPr>
              <w:t>0</w:t>
            </w:r>
          </w:p>
        </w:tc>
        <w:tc>
          <w:tcPr>
            <w:tcW w:w="3260" w:type="dxa"/>
            <w:tcBorders>
              <w:top w:val="nil"/>
              <w:left w:val="nil"/>
              <w:bottom w:val="nil"/>
              <w:right w:val="single" w:sz="8" w:space="0" w:color="auto"/>
            </w:tcBorders>
            <w:noWrap/>
            <w:tcMar>
              <w:top w:w="20" w:type="dxa"/>
              <w:left w:w="20" w:type="dxa"/>
              <w:bottom w:w="0" w:type="dxa"/>
              <w:right w:w="20" w:type="dxa"/>
            </w:tcMar>
            <w:vAlign w:val="center"/>
          </w:tcPr>
          <w:p w:rsidR="00413AE7" w:rsidRPr="00045F62" w:rsidRDefault="00413AE7" w:rsidP="004F4682">
            <w:pPr>
              <w:spacing w:after="0" w:line="360" w:lineRule="auto"/>
              <w:jc w:val="both"/>
              <w:rPr>
                <w:rFonts w:ascii="Times New Roman" w:hAnsi="Times New Roman"/>
                <w:color w:val="000000"/>
                <w:sz w:val="28"/>
                <w:szCs w:val="28"/>
              </w:rPr>
            </w:pPr>
            <w:r w:rsidRPr="000E5B93">
              <w:rPr>
                <w:rFonts w:ascii="Times New Roman" w:hAnsi="Times New Roman"/>
                <w:color w:val="000000"/>
                <w:sz w:val="28"/>
                <w:szCs w:val="28"/>
                <w:highlight w:val="yellow"/>
              </w:rPr>
              <w:t>0</w:t>
            </w:r>
          </w:p>
        </w:tc>
      </w:tr>
      <w:tr w:rsidR="00413AE7" w:rsidRPr="00045F62" w:rsidTr="008528C0">
        <w:trPr>
          <w:trHeight w:val="525"/>
        </w:trPr>
        <w:tc>
          <w:tcPr>
            <w:tcW w:w="3422" w:type="dxa"/>
            <w:tcBorders>
              <w:top w:val="single" w:sz="4" w:space="0" w:color="auto"/>
              <w:left w:val="single" w:sz="8" w:space="0" w:color="auto"/>
              <w:bottom w:val="nil"/>
              <w:right w:val="nil"/>
            </w:tcBorders>
            <w:tcMar>
              <w:top w:w="20" w:type="dxa"/>
              <w:left w:w="20" w:type="dxa"/>
              <w:bottom w:w="0" w:type="dxa"/>
              <w:right w:w="20" w:type="dxa"/>
            </w:tcMar>
            <w:vAlign w:val="center"/>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4. Кредиторская задолженность и другие привлеченные средства</w:t>
            </w:r>
          </w:p>
        </w:tc>
        <w:tc>
          <w:tcPr>
            <w:tcW w:w="2694"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center"/>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73565535,5</w:t>
            </w:r>
          </w:p>
        </w:tc>
        <w:tc>
          <w:tcPr>
            <w:tcW w:w="3260" w:type="dxa"/>
            <w:tcBorders>
              <w:top w:val="single" w:sz="4" w:space="0" w:color="auto"/>
              <w:left w:val="nil"/>
              <w:bottom w:val="nil"/>
              <w:right w:val="single" w:sz="8" w:space="0" w:color="auto"/>
            </w:tcBorders>
            <w:noWrap/>
            <w:tcMar>
              <w:top w:w="20" w:type="dxa"/>
              <w:left w:w="20" w:type="dxa"/>
              <w:bottom w:w="0" w:type="dxa"/>
              <w:right w:w="20" w:type="dxa"/>
            </w:tcMar>
            <w:vAlign w:val="center"/>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133176031,5</w:t>
            </w:r>
          </w:p>
        </w:tc>
      </w:tr>
      <w:tr w:rsidR="00413AE7" w:rsidRPr="00045F62" w:rsidTr="008528C0">
        <w:trPr>
          <w:trHeight w:val="780"/>
        </w:trPr>
        <w:tc>
          <w:tcPr>
            <w:tcW w:w="3422" w:type="dxa"/>
            <w:tcBorders>
              <w:top w:val="single" w:sz="8" w:space="0" w:color="auto"/>
              <w:left w:val="single" w:sz="8" w:space="0" w:color="auto"/>
              <w:bottom w:val="single" w:sz="8" w:space="0" w:color="auto"/>
              <w:right w:val="nil"/>
            </w:tcBorders>
            <w:tcMar>
              <w:top w:w="20" w:type="dxa"/>
              <w:left w:w="20" w:type="dxa"/>
              <w:bottom w:w="0" w:type="dxa"/>
              <w:right w:w="20" w:type="dxa"/>
            </w:tcMar>
            <w:vAlign w:val="center"/>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5. Коэффициент самофинансирования (стр.1+стр.2):(стр.3+стр.4)</w:t>
            </w:r>
          </w:p>
        </w:tc>
        <w:tc>
          <w:tcPr>
            <w:tcW w:w="2694" w:type="dxa"/>
            <w:tcBorders>
              <w:top w:val="single" w:sz="8" w:space="0" w:color="auto"/>
              <w:left w:val="single" w:sz="4" w:space="0" w:color="auto"/>
              <w:bottom w:val="single" w:sz="8" w:space="0" w:color="auto"/>
              <w:right w:val="single" w:sz="4" w:space="0" w:color="auto"/>
            </w:tcBorders>
            <w:noWrap/>
            <w:tcMar>
              <w:top w:w="20" w:type="dxa"/>
              <w:left w:w="20" w:type="dxa"/>
              <w:bottom w:w="0" w:type="dxa"/>
              <w:right w:w="20" w:type="dxa"/>
            </w:tcMar>
            <w:vAlign w:val="center"/>
          </w:tcPr>
          <w:p w:rsidR="00413AE7" w:rsidRPr="00045F62" w:rsidRDefault="00413AE7" w:rsidP="004F4682">
            <w:pPr>
              <w:spacing w:after="0" w:line="360" w:lineRule="auto"/>
              <w:jc w:val="both"/>
              <w:rPr>
                <w:rFonts w:ascii="Times New Roman" w:hAnsi="Times New Roman"/>
                <w:b/>
                <w:bCs/>
                <w:color w:val="000000"/>
                <w:sz w:val="28"/>
                <w:szCs w:val="28"/>
              </w:rPr>
            </w:pPr>
            <w:r w:rsidRPr="00045F62">
              <w:rPr>
                <w:rFonts w:ascii="Times New Roman" w:hAnsi="Times New Roman"/>
                <w:b/>
                <w:bCs/>
                <w:color w:val="000000"/>
                <w:sz w:val="28"/>
                <w:szCs w:val="28"/>
              </w:rPr>
              <w:t>0,18</w:t>
            </w:r>
          </w:p>
        </w:tc>
        <w:tc>
          <w:tcPr>
            <w:tcW w:w="3260"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center"/>
          </w:tcPr>
          <w:p w:rsidR="00413AE7" w:rsidRPr="00045F62" w:rsidRDefault="00413AE7" w:rsidP="004F4682">
            <w:pPr>
              <w:spacing w:after="0" w:line="360" w:lineRule="auto"/>
              <w:jc w:val="both"/>
              <w:rPr>
                <w:rFonts w:ascii="Times New Roman" w:hAnsi="Times New Roman"/>
                <w:b/>
                <w:bCs/>
                <w:color w:val="000000"/>
                <w:sz w:val="28"/>
                <w:szCs w:val="28"/>
              </w:rPr>
            </w:pPr>
            <w:r w:rsidRPr="00045F62">
              <w:rPr>
                <w:rFonts w:ascii="Times New Roman" w:hAnsi="Times New Roman"/>
                <w:b/>
                <w:bCs/>
                <w:color w:val="000000"/>
                <w:sz w:val="28"/>
                <w:szCs w:val="28"/>
              </w:rPr>
              <w:t>0,245</w:t>
            </w:r>
          </w:p>
        </w:tc>
      </w:tr>
    </w:tbl>
    <w:p w:rsidR="00413AE7" w:rsidRPr="00045F62" w:rsidRDefault="00413AE7" w:rsidP="004F4682">
      <w:pPr>
        <w:pStyle w:val="afe"/>
        <w:rPr>
          <w:color w:val="000000"/>
          <w:szCs w:val="28"/>
        </w:rPr>
      </w:pPr>
    </w:p>
    <w:p w:rsidR="00413AE7" w:rsidRPr="00045F62" w:rsidRDefault="00413AE7" w:rsidP="004F4682">
      <w:pPr>
        <w:pStyle w:val="afe"/>
        <w:rPr>
          <w:snapToGrid w:val="0"/>
          <w:color w:val="000000"/>
          <w:szCs w:val="28"/>
        </w:rPr>
      </w:pPr>
      <w:r w:rsidRPr="00045F62">
        <w:rPr>
          <w:snapToGrid w:val="0"/>
          <w:color w:val="000000"/>
          <w:szCs w:val="28"/>
        </w:rPr>
        <w:t xml:space="preserve">Расчет показал, что </w:t>
      </w:r>
      <w:r w:rsidR="001829ED">
        <w:rPr>
          <w:snapToGrid w:val="0"/>
          <w:color w:val="000000"/>
          <w:szCs w:val="28"/>
        </w:rPr>
        <w:t>ЗАО «</w:t>
      </w:r>
      <w:r w:rsidR="00AC0425">
        <w:rPr>
          <w:snapToGrid w:val="0"/>
          <w:color w:val="000000"/>
          <w:szCs w:val="28"/>
        </w:rPr>
        <w:t>Стимул</w:t>
      </w:r>
      <w:r w:rsidR="001829ED">
        <w:rPr>
          <w:snapToGrid w:val="0"/>
          <w:color w:val="000000"/>
          <w:szCs w:val="28"/>
        </w:rPr>
        <w:t>»</w:t>
      </w:r>
      <w:r w:rsidR="00355543" w:rsidRPr="00045F62">
        <w:rPr>
          <w:snapToGrid w:val="0"/>
          <w:color w:val="000000"/>
          <w:szCs w:val="28"/>
        </w:rPr>
        <w:t xml:space="preserve"> </w:t>
      </w:r>
      <w:r w:rsidRPr="00045F62">
        <w:rPr>
          <w:snapToGrid w:val="0"/>
          <w:color w:val="000000"/>
          <w:szCs w:val="28"/>
        </w:rPr>
        <w:t>находится на грани банкротства и требует более детального анализа.</w:t>
      </w:r>
      <w:r w:rsidRPr="00045F62">
        <w:rPr>
          <w:rStyle w:val="af6"/>
          <w:snapToGrid w:val="0"/>
          <w:color w:val="000000"/>
          <w:szCs w:val="28"/>
        </w:rPr>
        <w:footnoteReference w:id="14"/>
      </w:r>
    </w:p>
    <w:p w:rsidR="00413AE7" w:rsidRPr="00045F62" w:rsidRDefault="00413AE7" w:rsidP="004F4682">
      <w:pPr>
        <w:pStyle w:val="afe"/>
        <w:rPr>
          <w:snapToGrid w:val="0"/>
          <w:color w:val="000000"/>
          <w:szCs w:val="28"/>
        </w:rPr>
      </w:pPr>
      <w:r w:rsidRPr="00045F62">
        <w:rPr>
          <w:snapToGrid w:val="0"/>
          <w:color w:val="000000"/>
          <w:szCs w:val="28"/>
        </w:rPr>
        <w:t>В общих словах, под банкротством предприятия понимается его неспособность финансировать текущую деятельность и погашать срочные обязательства.</w:t>
      </w:r>
    </w:p>
    <w:p w:rsidR="00413AE7" w:rsidRPr="00045F62" w:rsidRDefault="00413AE7" w:rsidP="004F4682">
      <w:pPr>
        <w:pStyle w:val="afe"/>
        <w:rPr>
          <w:snapToGrid w:val="0"/>
          <w:color w:val="000000"/>
          <w:szCs w:val="28"/>
        </w:rPr>
      </w:pPr>
      <w:r w:rsidRPr="00045F62">
        <w:rPr>
          <w:snapToGrid w:val="0"/>
          <w:color w:val="000000"/>
          <w:szCs w:val="28"/>
        </w:rPr>
        <w:t>Основными признаками возможности банкротства является снижение потока денежной наличности от операции и снижение доходов, затруднения в получении дополнительных финансовых средств, неспособность погасить просроченные обязательства, неспособность предприятия контролировать издержки, выпуск неконкурентоспособной продукции и многие другие.</w:t>
      </w:r>
    </w:p>
    <w:p w:rsidR="00413AE7" w:rsidRPr="00045F62" w:rsidRDefault="00413AE7" w:rsidP="004F4682">
      <w:pPr>
        <w:pStyle w:val="afe"/>
        <w:rPr>
          <w:snapToGrid w:val="0"/>
          <w:color w:val="000000"/>
          <w:szCs w:val="28"/>
        </w:rPr>
      </w:pPr>
      <w:r w:rsidRPr="00045F62">
        <w:rPr>
          <w:snapToGrid w:val="0"/>
          <w:color w:val="000000"/>
          <w:szCs w:val="28"/>
        </w:rPr>
        <w:t>В мировой и отечественной практике существует несколько показателей, применяемых при рассмотрении вопроса о банкротстве предприятия.</w:t>
      </w:r>
    </w:p>
    <w:p w:rsidR="00413AE7" w:rsidRPr="00045F62" w:rsidRDefault="00413AE7" w:rsidP="004F4682">
      <w:pPr>
        <w:pStyle w:val="afe"/>
        <w:rPr>
          <w:snapToGrid w:val="0"/>
          <w:color w:val="000000"/>
          <w:szCs w:val="28"/>
        </w:rPr>
      </w:pPr>
      <w:r w:rsidRPr="00045F62">
        <w:rPr>
          <w:snapToGrid w:val="0"/>
          <w:color w:val="000000"/>
          <w:szCs w:val="28"/>
        </w:rPr>
        <w:t>1. "</w:t>
      </w:r>
      <w:r w:rsidRPr="00045F62">
        <w:rPr>
          <w:snapToGrid w:val="0"/>
          <w:color w:val="000000"/>
          <w:szCs w:val="28"/>
          <w:lang w:val="en-US"/>
        </w:rPr>
        <w:t>Z</w:t>
      </w:r>
      <w:r w:rsidRPr="00045F62">
        <w:rPr>
          <w:snapToGrid w:val="0"/>
          <w:color w:val="000000"/>
          <w:szCs w:val="28"/>
        </w:rPr>
        <w:t>-счет" (индекс Альтмана) – это функция от некоторых показателей, характеризующих экономический потенциал предприятия и результаты его работы за истекший период.</w:t>
      </w:r>
    </w:p>
    <w:p w:rsidR="00413AE7" w:rsidRPr="00045F62" w:rsidRDefault="00413AE7" w:rsidP="004F4682">
      <w:pPr>
        <w:pStyle w:val="afe"/>
        <w:rPr>
          <w:snapToGrid w:val="0"/>
          <w:color w:val="000000"/>
          <w:szCs w:val="28"/>
        </w:rPr>
      </w:pPr>
      <w:r w:rsidRPr="00045F62">
        <w:rPr>
          <w:snapToGrid w:val="0"/>
          <w:color w:val="000000"/>
          <w:szCs w:val="28"/>
          <w:lang w:val="en-US"/>
        </w:rPr>
        <w:t>Z</w:t>
      </w:r>
      <w:r w:rsidRPr="00045F62">
        <w:rPr>
          <w:snapToGrid w:val="0"/>
          <w:color w:val="000000"/>
          <w:szCs w:val="28"/>
        </w:rPr>
        <w:t>-счет (индекс кредитоспособности) = (оборотный капитал * 1,2 + нераспределенная прибыль * 1,4+ доход от основной деятельности * 3,3 + объем продаж): все активы</w:t>
      </w:r>
    </w:p>
    <w:p w:rsidR="00413AE7" w:rsidRPr="00045F62" w:rsidRDefault="00413AE7" w:rsidP="004F4682">
      <w:pPr>
        <w:pStyle w:val="afe"/>
        <w:ind w:firstLine="0"/>
        <w:rPr>
          <w:snapToGrid w:val="0"/>
          <w:color w:val="000000"/>
          <w:szCs w:val="28"/>
        </w:rPr>
      </w:pPr>
      <w:r w:rsidRPr="00045F62">
        <w:rPr>
          <w:snapToGrid w:val="0"/>
          <w:color w:val="000000"/>
          <w:szCs w:val="28"/>
        </w:rPr>
        <w:t>Вероятность банкротства</w:t>
      </w:r>
      <w:r w:rsidRPr="00045F62">
        <w:rPr>
          <w:rStyle w:val="af6"/>
          <w:snapToGrid w:val="0"/>
          <w:color w:val="000000"/>
          <w:szCs w:val="28"/>
        </w:rPr>
        <w:footnoteReference w:id="15"/>
      </w:r>
      <w:r w:rsidRPr="00045F62">
        <w:rPr>
          <w:snapToGrid w:val="0"/>
          <w:color w:val="000000"/>
          <w:szCs w:val="28"/>
        </w:rPr>
        <w:t>:</w:t>
      </w:r>
    </w:p>
    <w:p w:rsidR="00413AE7" w:rsidRPr="00045F62" w:rsidRDefault="00413AE7" w:rsidP="004F4682">
      <w:pPr>
        <w:numPr>
          <w:ilvl w:val="0"/>
          <w:numId w:val="5"/>
        </w:numPr>
        <w:spacing w:after="0" w:line="360" w:lineRule="auto"/>
        <w:ind w:left="0" w:right="56"/>
        <w:jc w:val="both"/>
        <w:rPr>
          <w:rFonts w:ascii="Times New Roman" w:hAnsi="Times New Roman"/>
          <w:color w:val="000000"/>
          <w:sz w:val="28"/>
          <w:szCs w:val="28"/>
        </w:rPr>
      </w:pPr>
      <w:r w:rsidRPr="00045F62">
        <w:rPr>
          <w:rFonts w:ascii="Times New Roman" w:hAnsi="Times New Roman"/>
          <w:color w:val="000000"/>
          <w:sz w:val="28"/>
          <w:szCs w:val="28"/>
        </w:rPr>
        <w:t xml:space="preserve">при Z – счете </w:t>
      </w:r>
      <w:r w:rsidRPr="00045F62">
        <w:rPr>
          <w:rFonts w:ascii="Times New Roman" w:hAnsi="Times New Roman"/>
          <w:color w:val="000000"/>
          <w:sz w:val="28"/>
          <w:szCs w:val="28"/>
        </w:rPr>
        <w:sym w:font="Symbol" w:char="F0A3"/>
      </w:r>
      <w:r w:rsidRPr="00045F62">
        <w:rPr>
          <w:rFonts w:ascii="Times New Roman" w:hAnsi="Times New Roman"/>
          <w:color w:val="000000"/>
          <w:sz w:val="28"/>
          <w:szCs w:val="28"/>
        </w:rPr>
        <w:t xml:space="preserve"> 1,8 – очень высокая;</w:t>
      </w:r>
    </w:p>
    <w:p w:rsidR="00413AE7" w:rsidRPr="00045F62" w:rsidRDefault="00413AE7" w:rsidP="004F4682">
      <w:pPr>
        <w:numPr>
          <w:ilvl w:val="0"/>
          <w:numId w:val="5"/>
        </w:numPr>
        <w:spacing w:after="0" w:line="360" w:lineRule="auto"/>
        <w:ind w:left="0" w:right="56"/>
        <w:jc w:val="both"/>
        <w:rPr>
          <w:rFonts w:ascii="Times New Roman" w:hAnsi="Times New Roman"/>
          <w:color w:val="000000"/>
          <w:sz w:val="28"/>
          <w:szCs w:val="28"/>
        </w:rPr>
      </w:pPr>
      <w:r w:rsidRPr="00045F62">
        <w:rPr>
          <w:rFonts w:ascii="Times New Roman" w:hAnsi="Times New Roman"/>
          <w:color w:val="000000"/>
          <w:sz w:val="28"/>
          <w:szCs w:val="28"/>
        </w:rPr>
        <w:t xml:space="preserve">при 1,81 </w:t>
      </w:r>
      <w:r w:rsidRPr="00045F62">
        <w:rPr>
          <w:rFonts w:ascii="Times New Roman" w:hAnsi="Times New Roman"/>
          <w:color w:val="000000"/>
          <w:sz w:val="28"/>
          <w:szCs w:val="28"/>
        </w:rPr>
        <w:sym w:font="Symbol" w:char="F0A3"/>
      </w:r>
      <w:r w:rsidRPr="00045F62">
        <w:rPr>
          <w:rFonts w:ascii="Times New Roman" w:hAnsi="Times New Roman"/>
          <w:color w:val="000000"/>
          <w:sz w:val="28"/>
          <w:szCs w:val="28"/>
        </w:rPr>
        <w:t xml:space="preserve"> Z </w:t>
      </w:r>
      <w:r w:rsidRPr="00045F62">
        <w:rPr>
          <w:rFonts w:ascii="Times New Roman" w:hAnsi="Times New Roman"/>
          <w:color w:val="000000"/>
          <w:sz w:val="28"/>
          <w:szCs w:val="28"/>
        </w:rPr>
        <w:sym w:font="Symbol" w:char="F0A3"/>
      </w:r>
      <w:r w:rsidRPr="00045F62">
        <w:rPr>
          <w:rFonts w:ascii="Times New Roman" w:hAnsi="Times New Roman"/>
          <w:color w:val="000000"/>
          <w:sz w:val="28"/>
          <w:szCs w:val="28"/>
        </w:rPr>
        <w:t xml:space="preserve"> 2,7 – высокая;</w:t>
      </w:r>
    </w:p>
    <w:p w:rsidR="00413AE7" w:rsidRPr="00045F62" w:rsidRDefault="00413AE7" w:rsidP="004F4682">
      <w:pPr>
        <w:numPr>
          <w:ilvl w:val="0"/>
          <w:numId w:val="5"/>
        </w:numPr>
        <w:spacing w:after="0" w:line="360" w:lineRule="auto"/>
        <w:ind w:left="0" w:right="56"/>
        <w:jc w:val="both"/>
        <w:rPr>
          <w:rFonts w:ascii="Times New Roman" w:hAnsi="Times New Roman"/>
          <w:color w:val="000000"/>
          <w:sz w:val="28"/>
          <w:szCs w:val="28"/>
        </w:rPr>
      </w:pPr>
      <w:r w:rsidRPr="00045F62">
        <w:rPr>
          <w:rFonts w:ascii="Times New Roman" w:hAnsi="Times New Roman"/>
          <w:color w:val="000000"/>
          <w:sz w:val="28"/>
          <w:szCs w:val="28"/>
        </w:rPr>
        <w:t xml:space="preserve">при 2,8 </w:t>
      </w:r>
      <w:r w:rsidRPr="00045F62">
        <w:rPr>
          <w:rFonts w:ascii="Times New Roman" w:hAnsi="Times New Roman"/>
          <w:color w:val="000000"/>
          <w:sz w:val="28"/>
          <w:szCs w:val="28"/>
        </w:rPr>
        <w:sym w:font="Symbol" w:char="F0A3"/>
      </w:r>
      <w:r w:rsidRPr="00045F62">
        <w:rPr>
          <w:rFonts w:ascii="Times New Roman" w:hAnsi="Times New Roman"/>
          <w:color w:val="000000"/>
          <w:sz w:val="28"/>
          <w:szCs w:val="28"/>
        </w:rPr>
        <w:t xml:space="preserve"> Z </w:t>
      </w:r>
      <w:r w:rsidRPr="00045F62">
        <w:rPr>
          <w:rFonts w:ascii="Times New Roman" w:hAnsi="Times New Roman"/>
          <w:color w:val="000000"/>
          <w:sz w:val="28"/>
          <w:szCs w:val="28"/>
        </w:rPr>
        <w:sym w:font="Symbol" w:char="F0A3"/>
      </w:r>
      <w:r w:rsidRPr="00045F62">
        <w:rPr>
          <w:rFonts w:ascii="Times New Roman" w:hAnsi="Times New Roman"/>
          <w:color w:val="000000"/>
          <w:sz w:val="28"/>
          <w:szCs w:val="28"/>
        </w:rPr>
        <w:t xml:space="preserve"> 2,9 – возможна;</w:t>
      </w:r>
    </w:p>
    <w:p w:rsidR="00413AE7" w:rsidRPr="00045F62" w:rsidRDefault="00413AE7" w:rsidP="004F4682">
      <w:pPr>
        <w:numPr>
          <w:ilvl w:val="0"/>
          <w:numId w:val="5"/>
        </w:numPr>
        <w:spacing w:after="0" w:line="360" w:lineRule="auto"/>
        <w:ind w:left="0" w:right="56"/>
        <w:jc w:val="both"/>
        <w:rPr>
          <w:rFonts w:ascii="Times New Roman" w:hAnsi="Times New Roman"/>
          <w:color w:val="000000"/>
          <w:sz w:val="28"/>
          <w:szCs w:val="28"/>
        </w:rPr>
      </w:pPr>
      <w:r w:rsidRPr="00045F62">
        <w:rPr>
          <w:rFonts w:ascii="Times New Roman" w:hAnsi="Times New Roman"/>
          <w:color w:val="000000"/>
          <w:sz w:val="28"/>
          <w:szCs w:val="28"/>
        </w:rPr>
        <w:t xml:space="preserve">при Z </w:t>
      </w:r>
      <w:r w:rsidRPr="00045F62">
        <w:rPr>
          <w:rFonts w:ascii="Times New Roman" w:hAnsi="Times New Roman"/>
          <w:color w:val="000000"/>
          <w:sz w:val="28"/>
          <w:szCs w:val="28"/>
        </w:rPr>
        <w:sym w:font="Symbol" w:char="F0B3"/>
      </w:r>
      <w:r w:rsidRPr="00045F62">
        <w:rPr>
          <w:rFonts w:ascii="Times New Roman" w:hAnsi="Times New Roman"/>
          <w:color w:val="000000"/>
          <w:sz w:val="28"/>
          <w:szCs w:val="28"/>
        </w:rPr>
        <w:t xml:space="preserve"> 3,0 – очень низкая.</w:t>
      </w:r>
    </w:p>
    <w:p w:rsidR="00413AE7" w:rsidRPr="00045F62" w:rsidRDefault="00413AE7" w:rsidP="004F4682">
      <w:pPr>
        <w:spacing w:after="0" w:line="360" w:lineRule="auto"/>
        <w:jc w:val="both"/>
        <w:rPr>
          <w:rFonts w:ascii="Times New Roman" w:hAnsi="Times New Roman"/>
          <w:snapToGrid w:val="0"/>
          <w:color w:val="000000"/>
          <w:sz w:val="28"/>
          <w:szCs w:val="28"/>
        </w:rPr>
      </w:pPr>
      <w:r w:rsidRPr="00045F62">
        <w:rPr>
          <w:rFonts w:ascii="Times New Roman" w:hAnsi="Times New Roman"/>
          <w:snapToGrid w:val="0"/>
          <w:color w:val="000000"/>
          <w:sz w:val="28"/>
          <w:szCs w:val="28"/>
        </w:rPr>
        <w:t xml:space="preserve">При этом следует учитывать, что значение </w:t>
      </w:r>
      <w:r w:rsidRPr="00045F62">
        <w:rPr>
          <w:rFonts w:ascii="Times New Roman" w:hAnsi="Times New Roman"/>
          <w:snapToGrid w:val="0"/>
          <w:color w:val="000000"/>
          <w:sz w:val="28"/>
          <w:szCs w:val="28"/>
          <w:lang w:val="en-US"/>
        </w:rPr>
        <w:t>Z</w:t>
      </w:r>
      <w:r w:rsidRPr="00045F62">
        <w:rPr>
          <w:rFonts w:ascii="Times New Roman" w:hAnsi="Times New Roman"/>
          <w:snapToGrid w:val="0"/>
          <w:color w:val="000000"/>
          <w:sz w:val="28"/>
          <w:szCs w:val="28"/>
        </w:rPr>
        <w:t xml:space="preserve"> </w:t>
      </w:r>
      <w:r w:rsidRPr="00045F62">
        <w:rPr>
          <w:rFonts w:ascii="Times New Roman" w:hAnsi="Times New Roman"/>
          <w:snapToGrid w:val="0"/>
          <w:color w:val="000000"/>
          <w:sz w:val="28"/>
          <w:szCs w:val="28"/>
        </w:rPr>
        <w:sym w:font="Symbol" w:char="F03C"/>
      </w:r>
      <w:r w:rsidRPr="00045F62">
        <w:rPr>
          <w:rFonts w:ascii="Times New Roman" w:hAnsi="Times New Roman"/>
          <w:snapToGrid w:val="0"/>
          <w:color w:val="000000"/>
          <w:sz w:val="28"/>
          <w:szCs w:val="28"/>
        </w:rPr>
        <w:t xml:space="preserve"> 2,675 указывает на тенденцию к банкротству в ближайшем будущем (2-3 года), а значение </w:t>
      </w:r>
      <w:r w:rsidRPr="00045F62">
        <w:rPr>
          <w:rFonts w:ascii="Times New Roman" w:hAnsi="Times New Roman"/>
          <w:snapToGrid w:val="0"/>
          <w:color w:val="000000"/>
          <w:sz w:val="28"/>
          <w:szCs w:val="28"/>
          <w:lang w:val="en-US"/>
        </w:rPr>
        <w:t>Z</w:t>
      </w:r>
      <w:r w:rsidRPr="00045F62">
        <w:rPr>
          <w:rFonts w:ascii="Times New Roman" w:hAnsi="Times New Roman"/>
          <w:snapToGrid w:val="0"/>
          <w:color w:val="000000"/>
          <w:sz w:val="28"/>
          <w:szCs w:val="28"/>
        </w:rPr>
        <w:t xml:space="preserve"> </w:t>
      </w:r>
      <w:r w:rsidRPr="00045F62">
        <w:rPr>
          <w:rFonts w:ascii="Times New Roman" w:hAnsi="Times New Roman"/>
          <w:snapToGrid w:val="0"/>
          <w:color w:val="000000"/>
          <w:sz w:val="28"/>
          <w:szCs w:val="28"/>
        </w:rPr>
        <w:sym w:font="Symbol" w:char="F03E"/>
      </w:r>
      <w:r w:rsidRPr="00045F62">
        <w:rPr>
          <w:rFonts w:ascii="Times New Roman" w:hAnsi="Times New Roman"/>
          <w:snapToGrid w:val="0"/>
          <w:color w:val="000000"/>
          <w:sz w:val="28"/>
          <w:szCs w:val="28"/>
        </w:rPr>
        <w:t xml:space="preserve"> 2,675 позволяет сделать вывод о достаточно устойчивом финансовом положении предприятия. В условиях нестабильности финансовой ситуации и отсутствия гарантии устойчивости положения необходимо расчет и анализ такого показателя проводить регулярно, не реже одного раза в год.</w:t>
      </w:r>
    </w:p>
    <w:p w:rsidR="00413AE7" w:rsidRPr="00045F62" w:rsidRDefault="00413AE7" w:rsidP="004F4682">
      <w:pPr>
        <w:spacing w:after="0" w:line="360" w:lineRule="auto"/>
        <w:ind w:firstLine="720"/>
        <w:jc w:val="both"/>
        <w:rPr>
          <w:rFonts w:ascii="Times New Roman" w:hAnsi="Times New Roman"/>
          <w:snapToGrid w:val="0"/>
          <w:color w:val="000000"/>
          <w:sz w:val="28"/>
          <w:szCs w:val="28"/>
        </w:rPr>
      </w:pPr>
      <w:r w:rsidRPr="00045F62">
        <w:rPr>
          <w:rFonts w:ascii="Times New Roman" w:hAnsi="Times New Roman"/>
          <w:snapToGrid w:val="0"/>
          <w:color w:val="000000"/>
          <w:sz w:val="28"/>
          <w:szCs w:val="28"/>
        </w:rPr>
        <w:t xml:space="preserve">Если один из показателей (коэффициент текущей ликвидности и коэффициент обеспеченности собственными оборотными средствами) ниже нормативных значений (т.е. Ктек.л </w:t>
      </w:r>
      <w:r w:rsidRPr="00045F62">
        <w:rPr>
          <w:rFonts w:ascii="Times New Roman" w:hAnsi="Times New Roman"/>
          <w:snapToGrid w:val="0"/>
          <w:color w:val="000000"/>
          <w:sz w:val="28"/>
          <w:szCs w:val="28"/>
        </w:rPr>
        <w:sym w:font="Symbol" w:char="F0B3"/>
      </w:r>
      <w:r w:rsidRPr="00045F62">
        <w:rPr>
          <w:rFonts w:ascii="Times New Roman" w:hAnsi="Times New Roman"/>
          <w:snapToGrid w:val="0"/>
          <w:color w:val="000000"/>
          <w:sz w:val="28"/>
          <w:szCs w:val="28"/>
        </w:rPr>
        <w:t xml:space="preserve"> 2, а Коб.с.с </w:t>
      </w:r>
      <w:r w:rsidRPr="00045F62">
        <w:rPr>
          <w:rFonts w:ascii="Times New Roman" w:hAnsi="Times New Roman"/>
          <w:snapToGrid w:val="0"/>
          <w:color w:val="000000"/>
          <w:sz w:val="28"/>
          <w:szCs w:val="28"/>
        </w:rPr>
        <w:sym w:font="Symbol" w:char="F0B3"/>
      </w:r>
      <w:r w:rsidRPr="00045F62">
        <w:rPr>
          <w:rFonts w:ascii="Times New Roman" w:hAnsi="Times New Roman"/>
          <w:snapToGrid w:val="0"/>
          <w:color w:val="000000"/>
          <w:sz w:val="28"/>
          <w:szCs w:val="28"/>
        </w:rPr>
        <w:t xml:space="preserve"> 0,1), то определяется коэффициент восстановления (утраты) платежеспособности.</w:t>
      </w:r>
    </w:p>
    <w:p w:rsidR="00413AE7" w:rsidRPr="00045F62" w:rsidRDefault="00413AE7" w:rsidP="004F4682">
      <w:pPr>
        <w:spacing w:after="0" w:line="360" w:lineRule="auto"/>
        <w:jc w:val="both"/>
        <w:rPr>
          <w:rFonts w:ascii="Times New Roman" w:hAnsi="Times New Roman"/>
          <w:snapToGrid w:val="0"/>
          <w:color w:val="000000"/>
          <w:sz w:val="28"/>
          <w:szCs w:val="28"/>
        </w:rPr>
      </w:pPr>
      <w:r w:rsidRPr="00045F62">
        <w:rPr>
          <w:rFonts w:ascii="Times New Roman" w:hAnsi="Times New Roman"/>
          <w:snapToGrid w:val="0"/>
          <w:color w:val="000000"/>
          <w:sz w:val="28"/>
          <w:szCs w:val="28"/>
        </w:rPr>
        <w:t>Коэффициент восстановления (утраты) платежеспособности:</w:t>
      </w:r>
    </w:p>
    <w:p w:rsidR="00413AE7" w:rsidRPr="00045F62" w:rsidRDefault="00413AE7" w:rsidP="004F4682">
      <w:pPr>
        <w:pStyle w:val="af7"/>
        <w:spacing w:after="0" w:line="360" w:lineRule="auto"/>
        <w:ind w:left="0" w:right="56" w:firstLine="1134"/>
        <w:jc w:val="both"/>
        <w:rPr>
          <w:rFonts w:ascii="Times New Roman" w:hAnsi="Times New Roman"/>
          <w:color w:val="000000"/>
          <w:sz w:val="28"/>
          <w:szCs w:val="28"/>
        </w:rPr>
      </w:pPr>
      <w:r w:rsidRPr="00045F62">
        <w:rPr>
          <w:rFonts w:ascii="Times New Roman" w:hAnsi="Times New Roman"/>
          <w:color w:val="000000"/>
          <w:sz w:val="28"/>
          <w:szCs w:val="28"/>
        </w:rPr>
        <w:t>Ктек.ликв.к.г + У / Т (Ктек.ликв.к.г - Ктек.ликв.н.г)</w:t>
      </w:r>
    </w:p>
    <w:p w:rsidR="00413AE7" w:rsidRPr="00045F62" w:rsidRDefault="00E404DB" w:rsidP="004F4682">
      <w:pPr>
        <w:spacing w:after="0" w:line="360" w:lineRule="auto"/>
        <w:ind w:right="56"/>
        <w:jc w:val="both"/>
        <w:rPr>
          <w:rFonts w:ascii="Times New Roman" w:hAnsi="Times New Roman"/>
          <w:color w:val="000000"/>
          <w:sz w:val="28"/>
          <w:szCs w:val="28"/>
        </w:rPr>
      </w:pPr>
      <w:r>
        <w:rPr>
          <w:rFonts w:ascii="Times New Roman" w:hAnsi="Times New Roman"/>
          <w:noProof/>
          <w:color w:val="000000"/>
          <w:sz w:val="28"/>
          <w:szCs w:val="28"/>
        </w:rPr>
        <w:pict>
          <v:line id="_x0000_s1117" style="position:absolute;left:0;text-align:left;z-index:251647488" from="55.8pt,6.9pt" to="326.55pt,6.9pt" o:allowincell="f"/>
        </w:pict>
      </w:r>
      <w:r w:rsidR="00413AE7" w:rsidRPr="00045F62">
        <w:rPr>
          <w:rFonts w:ascii="Times New Roman" w:hAnsi="Times New Roman"/>
          <w:color w:val="000000"/>
          <w:sz w:val="28"/>
          <w:szCs w:val="28"/>
        </w:rPr>
        <w:t xml:space="preserve">Кв(у)пл =                                                                           </w:t>
      </w:r>
      <w:r w:rsidR="00DE2D85" w:rsidRPr="00045F62">
        <w:rPr>
          <w:rFonts w:ascii="Times New Roman" w:hAnsi="Times New Roman"/>
          <w:color w:val="000000"/>
          <w:sz w:val="28"/>
          <w:szCs w:val="28"/>
        </w:rPr>
        <w:t xml:space="preserve">                            </w:t>
      </w:r>
    </w:p>
    <w:p w:rsidR="00413AE7" w:rsidRPr="00045F62" w:rsidRDefault="00413AE7" w:rsidP="004F4682">
      <w:pPr>
        <w:spacing w:after="0" w:line="360" w:lineRule="auto"/>
        <w:ind w:right="56" w:firstLine="3544"/>
        <w:jc w:val="both"/>
        <w:rPr>
          <w:rFonts w:ascii="Times New Roman" w:hAnsi="Times New Roman"/>
          <w:color w:val="000000"/>
          <w:sz w:val="28"/>
          <w:szCs w:val="28"/>
        </w:rPr>
      </w:pPr>
      <w:r w:rsidRPr="00045F62">
        <w:rPr>
          <w:rFonts w:ascii="Times New Roman" w:hAnsi="Times New Roman"/>
          <w:color w:val="000000"/>
          <w:sz w:val="28"/>
          <w:szCs w:val="28"/>
        </w:rPr>
        <w:t>2</w:t>
      </w:r>
    </w:p>
    <w:p w:rsidR="00413AE7" w:rsidRPr="00045F62" w:rsidRDefault="00413AE7" w:rsidP="004F4682">
      <w:pPr>
        <w:spacing w:after="0" w:line="360" w:lineRule="auto"/>
        <w:ind w:right="56"/>
        <w:jc w:val="both"/>
        <w:rPr>
          <w:rFonts w:ascii="Times New Roman" w:hAnsi="Times New Roman"/>
          <w:color w:val="000000"/>
          <w:sz w:val="28"/>
          <w:szCs w:val="28"/>
        </w:rPr>
      </w:pPr>
      <w:r w:rsidRPr="00045F62">
        <w:rPr>
          <w:rFonts w:ascii="Times New Roman" w:hAnsi="Times New Roman"/>
          <w:color w:val="000000"/>
          <w:sz w:val="28"/>
          <w:szCs w:val="28"/>
        </w:rPr>
        <w:t>где У – период восстановления (6 мес.), утраты (3 мес) платежеспособности;</w:t>
      </w:r>
    </w:p>
    <w:p w:rsidR="00413AE7" w:rsidRPr="00045F62" w:rsidRDefault="00413AE7" w:rsidP="004F4682">
      <w:pPr>
        <w:spacing w:after="0" w:line="360" w:lineRule="auto"/>
        <w:ind w:right="56"/>
        <w:jc w:val="both"/>
        <w:rPr>
          <w:rFonts w:ascii="Times New Roman" w:hAnsi="Times New Roman"/>
          <w:color w:val="000000"/>
          <w:sz w:val="28"/>
          <w:szCs w:val="28"/>
        </w:rPr>
      </w:pPr>
      <w:r w:rsidRPr="00045F62">
        <w:rPr>
          <w:rFonts w:ascii="Times New Roman" w:hAnsi="Times New Roman"/>
          <w:color w:val="000000"/>
          <w:sz w:val="28"/>
          <w:szCs w:val="28"/>
        </w:rPr>
        <w:t>Т – продолжительность отчетного периода в мес.</w:t>
      </w:r>
    </w:p>
    <w:p w:rsidR="00413AE7" w:rsidRPr="00045F62" w:rsidRDefault="00413AE7" w:rsidP="004F4682">
      <w:pPr>
        <w:spacing w:after="0" w:line="360" w:lineRule="auto"/>
        <w:ind w:right="56"/>
        <w:jc w:val="both"/>
        <w:rPr>
          <w:rFonts w:ascii="Times New Roman" w:hAnsi="Times New Roman"/>
          <w:color w:val="000000"/>
          <w:sz w:val="28"/>
          <w:szCs w:val="28"/>
        </w:rPr>
      </w:pPr>
      <w:r w:rsidRPr="00045F62">
        <w:rPr>
          <w:rFonts w:ascii="Times New Roman" w:hAnsi="Times New Roman"/>
          <w:color w:val="000000"/>
          <w:sz w:val="28"/>
          <w:szCs w:val="28"/>
        </w:rPr>
        <w:t xml:space="preserve">Предприятие неплатежеспособно, если Ктек.ликв </w:t>
      </w:r>
      <w:r w:rsidRPr="00045F62">
        <w:rPr>
          <w:rFonts w:ascii="Times New Roman" w:hAnsi="Times New Roman"/>
          <w:color w:val="000000"/>
          <w:sz w:val="28"/>
          <w:szCs w:val="28"/>
        </w:rPr>
        <w:sym w:font="Symbol" w:char="F03C"/>
      </w:r>
      <w:r w:rsidRPr="00045F62">
        <w:rPr>
          <w:rFonts w:ascii="Times New Roman" w:hAnsi="Times New Roman"/>
          <w:color w:val="000000"/>
          <w:sz w:val="28"/>
          <w:szCs w:val="28"/>
        </w:rPr>
        <w:t xml:space="preserve"> 2, Кобесп </w:t>
      </w:r>
      <w:r w:rsidRPr="00045F62">
        <w:rPr>
          <w:rFonts w:ascii="Times New Roman" w:hAnsi="Times New Roman"/>
          <w:color w:val="000000"/>
          <w:sz w:val="28"/>
          <w:szCs w:val="28"/>
        </w:rPr>
        <w:sym w:font="Symbol" w:char="F03C"/>
      </w:r>
      <w:r w:rsidRPr="00045F62">
        <w:rPr>
          <w:rFonts w:ascii="Times New Roman" w:hAnsi="Times New Roman"/>
          <w:color w:val="000000"/>
          <w:sz w:val="28"/>
          <w:szCs w:val="28"/>
        </w:rPr>
        <w:t xml:space="preserve"> 0,1.</w:t>
      </w:r>
    </w:p>
    <w:p w:rsidR="00413AE7" w:rsidRPr="00045F62" w:rsidRDefault="00413AE7" w:rsidP="004F4682">
      <w:pPr>
        <w:spacing w:after="0" w:line="360" w:lineRule="auto"/>
        <w:ind w:right="56"/>
        <w:jc w:val="both"/>
        <w:rPr>
          <w:rFonts w:ascii="Times New Roman" w:hAnsi="Times New Roman"/>
          <w:color w:val="000000"/>
          <w:sz w:val="28"/>
          <w:szCs w:val="28"/>
        </w:rPr>
      </w:pPr>
      <w:r w:rsidRPr="00045F62">
        <w:rPr>
          <w:rFonts w:ascii="Times New Roman" w:hAnsi="Times New Roman"/>
          <w:color w:val="000000"/>
          <w:sz w:val="28"/>
          <w:szCs w:val="28"/>
        </w:rPr>
        <w:t xml:space="preserve">Нормальное значение Кв(у)пл </w:t>
      </w:r>
      <w:r w:rsidRPr="00045F62">
        <w:rPr>
          <w:rFonts w:ascii="Times New Roman" w:hAnsi="Times New Roman"/>
          <w:color w:val="000000"/>
          <w:sz w:val="28"/>
          <w:szCs w:val="28"/>
        </w:rPr>
        <w:sym w:font="Symbol" w:char="F0B3"/>
      </w:r>
      <w:r w:rsidRPr="00045F62">
        <w:rPr>
          <w:rFonts w:ascii="Times New Roman" w:hAnsi="Times New Roman"/>
          <w:color w:val="000000"/>
          <w:sz w:val="28"/>
          <w:szCs w:val="28"/>
        </w:rPr>
        <w:t xml:space="preserve"> 1.</w:t>
      </w:r>
    </w:p>
    <w:p w:rsidR="00413AE7" w:rsidRPr="00045F62" w:rsidRDefault="00413AE7" w:rsidP="004F4682">
      <w:pPr>
        <w:pStyle w:val="afe"/>
        <w:rPr>
          <w:snapToGrid w:val="0"/>
          <w:color w:val="000000"/>
          <w:szCs w:val="28"/>
        </w:rPr>
      </w:pPr>
      <w:r w:rsidRPr="00045F62">
        <w:rPr>
          <w:snapToGrid w:val="0"/>
          <w:color w:val="000000"/>
          <w:szCs w:val="28"/>
        </w:rPr>
        <w:t>Обычно коэффициент восстановления (утраты) платежеспособности определяется после расчета значения коэффициента текущей ликвидности и коэффициента обеспеченности предприятия собственными средствами.</w:t>
      </w:r>
    </w:p>
    <w:p w:rsidR="00413AE7" w:rsidRPr="00045F62" w:rsidRDefault="00413AE7" w:rsidP="004F4682">
      <w:pPr>
        <w:pStyle w:val="afe"/>
        <w:rPr>
          <w:snapToGrid w:val="0"/>
          <w:color w:val="000000"/>
          <w:szCs w:val="28"/>
        </w:rPr>
      </w:pPr>
      <w:r w:rsidRPr="00045F62">
        <w:rPr>
          <w:snapToGrid w:val="0"/>
          <w:color w:val="000000"/>
          <w:szCs w:val="28"/>
        </w:rPr>
        <w:t xml:space="preserve">При наличии оснований для признания баланса предприятия неудовлетворительным одновременно с выявлением реальной возможности восстановить платежеспособность в установленные сроки, т.е. Кв(у)пл </w:t>
      </w:r>
      <w:r w:rsidRPr="00045F62">
        <w:rPr>
          <w:snapToGrid w:val="0"/>
          <w:color w:val="000000"/>
          <w:szCs w:val="28"/>
        </w:rPr>
        <w:sym w:font="Symbol" w:char="F0B3"/>
      </w:r>
      <w:r w:rsidRPr="00045F62">
        <w:rPr>
          <w:snapToGrid w:val="0"/>
          <w:color w:val="000000"/>
          <w:szCs w:val="28"/>
        </w:rPr>
        <w:t xml:space="preserve"> 1, принимается решение об отсрочке признания предприятия банкротом.</w:t>
      </w:r>
    </w:p>
    <w:p w:rsidR="00413AE7" w:rsidRPr="00045F62" w:rsidRDefault="00413AE7" w:rsidP="004F4682">
      <w:pPr>
        <w:pStyle w:val="afe"/>
        <w:rPr>
          <w:snapToGrid w:val="0"/>
          <w:color w:val="000000"/>
          <w:szCs w:val="28"/>
        </w:rPr>
      </w:pPr>
      <w:r w:rsidRPr="00045F62">
        <w:rPr>
          <w:snapToGrid w:val="0"/>
          <w:color w:val="000000"/>
          <w:szCs w:val="28"/>
        </w:rPr>
        <w:t xml:space="preserve">Коэффициент текущей ликвидности (см. анализ ликвидности баланса) на начало </w:t>
      </w:r>
      <w:r w:rsidR="00D920DA">
        <w:rPr>
          <w:snapToGrid w:val="0"/>
          <w:color w:val="000000"/>
          <w:szCs w:val="28"/>
        </w:rPr>
        <w:t>2007</w:t>
      </w:r>
      <w:r w:rsidRPr="00045F62">
        <w:rPr>
          <w:snapToGrid w:val="0"/>
          <w:color w:val="000000"/>
          <w:szCs w:val="28"/>
        </w:rPr>
        <w:t xml:space="preserve"> года равен 0,938, а на начало </w:t>
      </w:r>
      <w:r w:rsidR="00D920DA">
        <w:rPr>
          <w:snapToGrid w:val="0"/>
          <w:color w:val="000000"/>
          <w:szCs w:val="28"/>
        </w:rPr>
        <w:t>2008</w:t>
      </w:r>
      <w:r w:rsidRPr="00045F62">
        <w:rPr>
          <w:snapToGrid w:val="0"/>
          <w:color w:val="000000"/>
          <w:szCs w:val="28"/>
        </w:rPr>
        <w:t xml:space="preserve"> года – 1,059, т.е. ниже норматива. Коэффициент обеспеченности собственными средствами на начало года составлял – 0,03, а на  конец года – 0,05, т.е. ниже норматива.</w:t>
      </w:r>
    </w:p>
    <w:p w:rsidR="00413AE7" w:rsidRPr="00045F62" w:rsidRDefault="00413AE7" w:rsidP="004F4682">
      <w:pPr>
        <w:pStyle w:val="afe"/>
        <w:ind w:firstLine="0"/>
        <w:rPr>
          <w:snapToGrid w:val="0"/>
          <w:color w:val="000000"/>
          <w:szCs w:val="28"/>
        </w:rPr>
      </w:pPr>
      <w:r w:rsidRPr="00045F62">
        <w:rPr>
          <w:snapToGrid w:val="0"/>
          <w:color w:val="000000"/>
          <w:szCs w:val="28"/>
        </w:rPr>
        <w:t>Индекс Альтмана равен 1,84.</w:t>
      </w:r>
    </w:p>
    <w:p w:rsidR="00413AE7" w:rsidRPr="00045F62" w:rsidRDefault="00413AE7" w:rsidP="004F4682">
      <w:pPr>
        <w:spacing w:after="0" w:line="360" w:lineRule="auto"/>
        <w:ind w:right="56" w:firstLine="426"/>
        <w:jc w:val="both"/>
        <w:rPr>
          <w:rFonts w:ascii="Times New Roman" w:hAnsi="Times New Roman"/>
          <w:color w:val="000000"/>
          <w:sz w:val="28"/>
          <w:szCs w:val="28"/>
        </w:rPr>
      </w:pPr>
      <w:r w:rsidRPr="00045F62">
        <w:rPr>
          <w:rFonts w:ascii="Times New Roman" w:hAnsi="Times New Roman"/>
          <w:color w:val="000000"/>
          <w:sz w:val="28"/>
          <w:szCs w:val="28"/>
        </w:rPr>
        <w:t>18737612 * 1,2 + 8425706 * 1,4 + 13190301 * 3,3 + 66119958</w:t>
      </w:r>
    </w:p>
    <w:p w:rsidR="00413AE7" w:rsidRPr="00045F62" w:rsidRDefault="00E404DB" w:rsidP="004F4682">
      <w:pPr>
        <w:tabs>
          <w:tab w:val="left" w:pos="6946"/>
        </w:tabs>
        <w:spacing w:after="0" w:line="360" w:lineRule="auto"/>
        <w:ind w:right="56"/>
        <w:jc w:val="both"/>
        <w:rPr>
          <w:rFonts w:ascii="Times New Roman" w:hAnsi="Times New Roman"/>
          <w:color w:val="000000"/>
          <w:sz w:val="28"/>
          <w:szCs w:val="28"/>
        </w:rPr>
      </w:pPr>
      <w:r>
        <w:rPr>
          <w:rFonts w:ascii="Times New Roman" w:hAnsi="Times New Roman"/>
          <w:noProof/>
          <w:color w:val="000000"/>
          <w:sz w:val="28"/>
          <w:szCs w:val="28"/>
        </w:rPr>
        <w:pict>
          <v:line id="_x0000_s1120" style="position:absolute;left:0;text-align:left;z-index:251650560" from="23.55pt,6.3pt" to="337.8pt,6.3pt" o:allowincell="f"/>
        </w:pict>
      </w:r>
      <w:r w:rsidR="00413AE7" w:rsidRPr="00045F62">
        <w:rPr>
          <w:rFonts w:ascii="Times New Roman" w:hAnsi="Times New Roman"/>
          <w:color w:val="000000"/>
          <w:sz w:val="28"/>
          <w:szCs w:val="28"/>
        </w:rPr>
        <w:t>Z =</w:t>
      </w:r>
      <w:r w:rsidR="00413AE7" w:rsidRPr="00045F62">
        <w:rPr>
          <w:rFonts w:ascii="Times New Roman" w:hAnsi="Times New Roman"/>
          <w:color w:val="000000"/>
          <w:sz w:val="28"/>
          <w:szCs w:val="28"/>
        </w:rPr>
        <w:tab/>
        <w:t>= 1,84.</w:t>
      </w:r>
    </w:p>
    <w:p w:rsidR="00413AE7" w:rsidRPr="00045F62" w:rsidRDefault="00413AE7" w:rsidP="004F4682">
      <w:pPr>
        <w:spacing w:after="0" w:line="360" w:lineRule="auto"/>
        <w:ind w:right="56" w:firstLine="2268"/>
        <w:jc w:val="both"/>
        <w:rPr>
          <w:rFonts w:ascii="Times New Roman" w:hAnsi="Times New Roman"/>
          <w:color w:val="000000"/>
          <w:sz w:val="28"/>
          <w:szCs w:val="28"/>
        </w:rPr>
      </w:pPr>
      <w:r w:rsidRPr="00045F62">
        <w:rPr>
          <w:rFonts w:ascii="Times New Roman" w:hAnsi="Times New Roman"/>
          <w:color w:val="000000"/>
          <w:sz w:val="28"/>
          <w:szCs w:val="28"/>
        </w:rPr>
        <w:t>77847579</w:t>
      </w:r>
    </w:p>
    <w:p w:rsidR="00413AE7" w:rsidRPr="00045F62" w:rsidRDefault="00413AE7" w:rsidP="004F4682">
      <w:pPr>
        <w:spacing w:after="0" w:line="360" w:lineRule="auto"/>
        <w:ind w:right="56"/>
        <w:jc w:val="both"/>
        <w:rPr>
          <w:rFonts w:ascii="Times New Roman" w:hAnsi="Times New Roman"/>
          <w:color w:val="000000"/>
          <w:sz w:val="28"/>
          <w:szCs w:val="28"/>
        </w:rPr>
      </w:pPr>
      <w:r w:rsidRPr="00045F62">
        <w:rPr>
          <w:rFonts w:ascii="Times New Roman" w:hAnsi="Times New Roman"/>
          <w:color w:val="000000"/>
          <w:sz w:val="28"/>
          <w:szCs w:val="28"/>
        </w:rPr>
        <w:t xml:space="preserve">где 8425706 – нераспределенная прибыль за </w:t>
      </w:r>
      <w:r w:rsidR="00D920DA">
        <w:rPr>
          <w:rFonts w:ascii="Times New Roman" w:hAnsi="Times New Roman"/>
          <w:color w:val="000000"/>
          <w:sz w:val="28"/>
          <w:szCs w:val="28"/>
        </w:rPr>
        <w:t>2007</w:t>
      </w:r>
      <w:r w:rsidRPr="00045F62">
        <w:rPr>
          <w:rFonts w:ascii="Times New Roman" w:hAnsi="Times New Roman"/>
          <w:color w:val="000000"/>
          <w:sz w:val="28"/>
          <w:szCs w:val="28"/>
        </w:rPr>
        <w:t xml:space="preserve"> год;</w:t>
      </w:r>
    </w:p>
    <w:p w:rsidR="00413AE7" w:rsidRPr="00045F62" w:rsidRDefault="00413AE7" w:rsidP="004F4682">
      <w:pPr>
        <w:spacing w:after="0" w:line="360" w:lineRule="auto"/>
        <w:ind w:right="56" w:firstLine="426"/>
        <w:jc w:val="both"/>
        <w:rPr>
          <w:rFonts w:ascii="Times New Roman" w:hAnsi="Times New Roman"/>
          <w:color w:val="000000"/>
          <w:sz w:val="28"/>
          <w:szCs w:val="28"/>
        </w:rPr>
      </w:pPr>
      <w:r w:rsidRPr="00045F62">
        <w:rPr>
          <w:rFonts w:ascii="Times New Roman" w:hAnsi="Times New Roman"/>
          <w:color w:val="000000"/>
          <w:sz w:val="28"/>
          <w:szCs w:val="28"/>
        </w:rPr>
        <w:t>18737612 – средняя сумма оборотного капитала [(18737613 + 133868660):2];</w:t>
      </w:r>
    </w:p>
    <w:p w:rsidR="00413AE7" w:rsidRPr="00045F62" w:rsidRDefault="00413AE7" w:rsidP="004F4682">
      <w:pPr>
        <w:spacing w:after="0" w:line="360" w:lineRule="auto"/>
        <w:ind w:right="56" w:firstLine="426"/>
        <w:jc w:val="both"/>
        <w:rPr>
          <w:rFonts w:ascii="Times New Roman" w:hAnsi="Times New Roman"/>
          <w:color w:val="000000"/>
          <w:sz w:val="28"/>
          <w:szCs w:val="28"/>
        </w:rPr>
      </w:pPr>
      <w:r w:rsidRPr="00045F62">
        <w:rPr>
          <w:rFonts w:ascii="Times New Roman" w:hAnsi="Times New Roman"/>
          <w:color w:val="000000"/>
          <w:sz w:val="28"/>
          <w:szCs w:val="28"/>
        </w:rPr>
        <w:t>13190301 – доход от основной деятельности (ф № 2 стр.140);</w:t>
      </w:r>
    </w:p>
    <w:p w:rsidR="00413AE7" w:rsidRPr="00045F62" w:rsidRDefault="00413AE7" w:rsidP="004F4682">
      <w:pPr>
        <w:spacing w:after="0" w:line="360" w:lineRule="auto"/>
        <w:ind w:right="56" w:firstLine="426"/>
        <w:jc w:val="both"/>
        <w:rPr>
          <w:rFonts w:ascii="Times New Roman" w:hAnsi="Times New Roman"/>
          <w:color w:val="000000"/>
          <w:sz w:val="28"/>
          <w:szCs w:val="28"/>
        </w:rPr>
      </w:pPr>
      <w:r w:rsidRPr="00045F62">
        <w:rPr>
          <w:rFonts w:ascii="Times New Roman" w:hAnsi="Times New Roman"/>
          <w:color w:val="000000"/>
          <w:sz w:val="28"/>
          <w:szCs w:val="28"/>
        </w:rPr>
        <w:t>77847579 – средняя сумма активов [(</w:t>
      </w:r>
      <w:r w:rsidR="00D920DA">
        <w:rPr>
          <w:rFonts w:ascii="Times New Roman" w:hAnsi="Times New Roman"/>
          <w:color w:val="000000"/>
          <w:sz w:val="28"/>
          <w:szCs w:val="28"/>
        </w:rPr>
        <w:t>2008</w:t>
      </w:r>
      <w:r w:rsidRPr="00045F62">
        <w:rPr>
          <w:rFonts w:ascii="Times New Roman" w:hAnsi="Times New Roman"/>
          <w:color w:val="000000"/>
          <w:sz w:val="28"/>
          <w:szCs w:val="28"/>
        </w:rPr>
        <w:t>6776 + 135698383):2];</w:t>
      </w:r>
    </w:p>
    <w:p w:rsidR="00413AE7" w:rsidRPr="00045F62" w:rsidRDefault="00413AE7" w:rsidP="004F4682">
      <w:pPr>
        <w:spacing w:after="0" w:line="360" w:lineRule="auto"/>
        <w:ind w:right="56" w:firstLine="426"/>
        <w:jc w:val="both"/>
        <w:rPr>
          <w:rFonts w:ascii="Times New Roman" w:hAnsi="Times New Roman"/>
          <w:color w:val="000000"/>
          <w:sz w:val="28"/>
          <w:szCs w:val="28"/>
        </w:rPr>
      </w:pPr>
      <w:r w:rsidRPr="00045F62">
        <w:rPr>
          <w:rFonts w:ascii="Times New Roman" w:hAnsi="Times New Roman"/>
          <w:color w:val="000000"/>
          <w:sz w:val="28"/>
          <w:szCs w:val="28"/>
        </w:rPr>
        <w:t>66119958 – объем продаж (выручка от реализации ф № 2 стр.010).</w:t>
      </w:r>
    </w:p>
    <w:p w:rsidR="00413AE7" w:rsidRPr="00045F62" w:rsidRDefault="00413AE7" w:rsidP="004F4682">
      <w:pPr>
        <w:pStyle w:val="afe"/>
        <w:ind w:firstLine="0"/>
        <w:rPr>
          <w:snapToGrid w:val="0"/>
          <w:color w:val="000000"/>
          <w:szCs w:val="28"/>
        </w:rPr>
      </w:pPr>
      <w:r w:rsidRPr="00045F62">
        <w:rPr>
          <w:snapToGrid w:val="0"/>
          <w:color w:val="000000"/>
          <w:szCs w:val="28"/>
        </w:rPr>
        <w:t xml:space="preserve">Коэффициент восстановления за </w:t>
      </w:r>
      <w:r w:rsidR="00D920DA">
        <w:rPr>
          <w:snapToGrid w:val="0"/>
          <w:color w:val="000000"/>
          <w:szCs w:val="28"/>
        </w:rPr>
        <w:t>2007</w:t>
      </w:r>
      <w:r w:rsidRPr="00045F62">
        <w:rPr>
          <w:snapToGrid w:val="0"/>
          <w:color w:val="000000"/>
          <w:szCs w:val="28"/>
        </w:rPr>
        <w:t xml:space="preserve"> год равен:</w:t>
      </w:r>
    </w:p>
    <w:p w:rsidR="00413AE7" w:rsidRPr="00045F62" w:rsidRDefault="00413AE7" w:rsidP="004F4682">
      <w:pPr>
        <w:spacing w:after="0" w:line="360" w:lineRule="auto"/>
        <w:ind w:right="56"/>
        <w:jc w:val="both"/>
        <w:rPr>
          <w:rFonts w:ascii="Times New Roman" w:hAnsi="Times New Roman"/>
          <w:color w:val="000000"/>
          <w:sz w:val="28"/>
          <w:szCs w:val="28"/>
        </w:rPr>
      </w:pPr>
    </w:p>
    <w:p w:rsidR="00413AE7" w:rsidRPr="00045F62" w:rsidRDefault="00413AE7" w:rsidP="004F4682">
      <w:pPr>
        <w:spacing w:after="0" w:line="360" w:lineRule="auto"/>
        <w:ind w:right="56"/>
        <w:jc w:val="both"/>
        <w:rPr>
          <w:rFonts w:ascii="Times New Roman" w:hAnsi="Times New Roman"/>
          <w:color w:val="000000"/>
          <w:sz w:val="28"/>
          <w:szCs w:val="28"/>
        </w:rPr>
      </w:pPr>
    </w:p>
    <w:p w:rsidR="00413AE7" w:rsidRPr="00045F62" w:rsidRDefault="00413AE7" w:rsidP="004F4682">
      <w:pPr>
        <w:spacing w:after="0" w:line="360" w:lineRule="auto"/>
        <w:ind w:right="56" w:firstLine="851"/>
        <w:jc w:val="both"/>
        <w:rPr>
          <w:rFonts w:ascii="Times New Roman" w:hAnsi="Times New Roman"/>
          <w:color w:val="000000"/>
          <w:sz w:val="28"/>
          <w:szCs w:val="28"/>
        </w:rPr>
      </w:pPr>
      <w:r w:rsidRPr="00045F62">
        <w:rPr>
          <w:rFonts w:ascii="Times New Roman" w:hAnsi="Times New Roman"/>
          <w:color w:val="000000"/>
          <w:sz w:val="28"/>
          <w:szCs w:val="28"/>
        </w:rPr>
        <w:t>1,059 + 6 /12 (1,059 – 0,938)</w:t>
      </w:r>
    </w:p>
    <w:p w:rsidR="00413AE7" w:rsidRPr="00045F62" w:rsidRDefault="00E404DB" w:rsidP="004F4682">
      <w:pPr>
        <w:tabs>
          <w:tab w:val="left" w:pos="3686"/>
        </w:tabs>
        <w:spacing w:after="0" w:line="360" w:lineRule="auto"/>
        <w:ind w:right="56"/>
        <w:jc w:val="both"/>
        <w:rPr>
          <w:rFonts w:ascii="Times New Roman" w:hAnsi="Times New Roman"/>
          <w:color w:val="000000"/>
          <w:sz w:val="28"/>
          <w:szCs w:val="28"/>
        </w:rPr>
      </w:pPr>
      <w:r>
        <w:rPr>
          <w:rFonts w:ascii="Times New Roman" w:hAnsi="Times New Roman"/>
          <w:noProof/>
          <w:color w:val="000000"/>
          <w:sz w:val="28"/>
          <w:szCs w:val="28"/>
        </w:rPr>
        <w:pict>
          <v:line id="_x0000_s1118" style="position:absolute;left:0;text-align:left;z-index:251648512" from="39.3pt,6pt" to="181.8pt,6pt" o:allowincell="f"/>
        </w:pict>
      </w:r>
      <w:r w:rsidR="00413AE7" w:rsidRPr="00045F62">
        <w:rPr>
          <w:rFonts w:ascii="Times New Roman" w:hAnsi="Times New Roman"/>
          <w:color w:val="000000"/>
          <w:sz w:val="28"/>
          <w:szCs w:val="28"/>
        </w:rPr>
        <w:t>Квос =</w:t>
      </w:r>
      <w:r w:rsidR="00413AE7" w:rsidRPr="00045F62">
        <w:rPr>
          <w:rFonts w:ascii="Times New Roman" w:hAnsi="Times New Roman"/>
          <w:color w:val="000000"/>
          <w:sz w:val="28"/>
          <w:szCs w:val="28"/>
        </w:rPr>
        <w:tab/>
        <w:t>= 0,56.</w:t>
      </w:r>
    </w:p>
    <w:p w:rsidR="00413AE7" w:rsidRPr="00045F62" w:rsidRDefault="00413AE7" w:rsidP="004F4682">
      <w:pPr>
        <w:spacing w:after="0" w:line="360" w:lineRule="auto"/>
        <w:ind w:right="56" w:firstLine="1843"/>
        <w:jc w:val="both"/>
        <w:rPr>
          <w:rFonts w:ascii="Times New Roman" w:hAnsi="Times New Roman"/>
          <w:color w:val="000000"/>
          <w:sz w:val="28"/>
          <w:szCs w:val="28"/>
        </w:rPr>
      </w:pPr>
      <w:r w:rsidRPr="00045F62">
        <w:rPr>
          <w:rFonts w:ascii="Times New Roman" w:hAnsi="Times New Roman"/>
          <w:color w:val="000000"/>
          <w:sz w:val="28"/>
          <w:szCs w:val="28"/>
        </w:rPr>
        <w:t>2</w:t>
      </w:r>
    </w:p>
    <w:p w:rsidR="00413AE7" w:rsidRPr="00045F62" w:rsidRDefault="00413AE7" w:rsidP="004F4682">
      <w:pPr>
        <w:pStyle w:val="afe"/>
        <w:rPr>
          <w:snapToGrid w:val="0"/>
          <w:color w:val="000000"/>
          <w:szCs w:val="28"/>
        </w:rPr>
      </w:pPr>
      <w:r w:rsidRPr="00045F62">
        <w:rPr>
          <w:snapToGrid w:val="0"/>
          <w:color w:val="000000"/>
          <w:szCs w:val="28"/>
        </w:rPr>
        <w:t>Таким образом, коэффициент восстановления меньше 1, т.е. в ближайшие 6 месяцев предприятие не имеет возможности восстановить свою платежеспособность.</w:t>
      </w:r>
    </w:p>
    <w:p w:rsidR="00413AE7" w:rsidRPr="00045F62" w:rsidRDefault="00413AE7" w:rsidP="004F4682">
      <w:pPr>
        <w:pStyle w:val="afe"/>
        <w:rPr>
          <w:snapToGrid w:val="0"/>
          <w:color w:val="000000"/>
          <w:szCs w:val="28"/>
        </w:rPr>
      </w:pPr>
      <w:r w:rsidRPr="00045F62">
        <w:rPr>
          <w:snapToGrid w:val="0"/>
          <w:color w:val="000000"/>
          <w:szCs w:val="28"/>
        </w:rPr>
        <w:t>Коэффициент утраты платежеспособности рассчитывается, когда период утраты принимается равным 3 месяцам. По предприятию он равен:</w:t>
      </w:r>
    </w:p>
    <w:p w:rsidR="00413AE7" w:rsidRPr="00045F62" w:rsidRDefault="00413AE7" w:rsidP="004F4682">
      <w:pPr>
        <w:spacing w:after="0" w:line="360" w:lineRule="auto"/>
        <w:ind w:right="56" w:firstLine="851"/>
        <w:jc w:val="both"/>
        <w:rPr>
          <w:rFonts w:ascii="Times New Roman" w:hAnsi="Times New Roman"/>
          <w:color w:val="000000"/>
          <w:sz w:val="28"/>
          <w:szCs w:val="28"/>
        </w:rPr>
      </w:pPr>
      <w:r w:rsidRPr="00045F62">
        <w:rPr>
          <w:rFonts w:ascii="Times New Roman" w:hAnsi="Times New Roman"/>
          <w:color w:val="000000"/>
          <w:sz w:val="28"/>
          <w:szCs w:val="28"/>
        </w:rPr>
        <w:t>1,059 + 3 /12 (1,059 – 0,938)</w:t>
      </w:r>
    </w:p>
    <w:p w:rsidR="00413AE7" w:rsidRPr="00045F62" w:rsidRDefault="00E404DB" w:rsidP="004F4682">
      <w:pPr>
        <w:tabs>
          <w:tab w:val="left" w:pos="3969"/>
        </w:tabs>
        <w:spacing w:after="0" w:line="360" w:lineRule="auto"/>
        <w:ind w:right="56"/>
        <w:jc w:val="both"/>
        <w:rPr>
          <w:rFonts w:ascii="Times New Roman" w:hAnsi="Times New Roman"/>
          <w:color w:val="000000"/>
          <w:sz w:val="28"/>
          <w:szCs w:val="28"/>
        </w:rPr>
      </w:pPr>
      <w:r>
        <w:rPr>
          <w:rFonts w:ascii="Times New Roman" w:hAnsi="Times New Roman"/>
          <w:noProof/>
          <w:color w:val="000000"/>
          <w:sz w:val="28"/>
          <w:szCs w:val="28"/>
        </w:rPr>
        <w:pict>
          <v:line id="_x0000_s1119" style="position:absolute;left:0;text-align:left;z-index:251649536" from="53.25pt,6pt" to="195.75pt,6pt" o:allowincell="f"/>
        </w:pict>
      </w:r>
      <w:r w:rsidR="00413AE7" w:rsidRPr="00045F62">
        <w:rPr>
          <w:rFonts w:ascii="Times New Roman" w:hAnsi="Times New Roman"/>
          <w:color w:val="000000"/>
          <w:sz w:val="28"/>
          <w:szCs w:val="28"/>
        </w:rPr>
        <w:t>Кут.пл =</w:t>
      </w:r>
      <w:r w:rsidR="00413AE7" w:rsidRPr="00045F62">
        <w:rPr>
          <w:rFonts w:ascii="Times New Roman" w:hAnsi="Times New Roman"/>
          <w:color w:val="000000"/>
          <w:sz w:val="28"/>
          <w:szCs w:val="28"/>
        </w:rPr>
        <w:tab/>
        <w:t>= 0,54.</w:t>
      </w:r>
    </w:p>
    <w:p w:rsidR="00413AE7" w:rsidRPr="00045F62" w:rsidRDefault="00413AE7" w:rsidP="004F4682">
      <w:pPr>
        <w:spacing w:after="0" w:line="360" w:lineRule="auto"/>
        <w:ind w:right="56" w:firstLine="1843"/>
        <w:jc w:val="both"/>
        <w:rPr>
          <w:rFonts w:ascii="Times New Roman" w:hAnsi="Times New Roman"/>
          <w:color w:val="000000"/>
          <w:sz w:val="28"/>
          <w:szCs w:val="28"/>
        </w:rPr>
      </w:pPr>
      <w:r w:rsidRPr="00045F62">
        <w:rPr>
          <w:rFonts w:ascii="Times New Roman" w:hAnsi="Times New Roman"/>
          <w:color w:val="000000"/>
          <w:sz w:val="28"/>
          <w:szCs w:val="28"/>
        </w:rPr>
        <w:t>2</w:t>
      </w:r>
    </w:p>
    <w:p w:rsidR="00413AE7" w:rsidRPr="00045F62" w:rsidRDefault="00413AE7" w:rsidP="004F4682">
      <w:pPr>
        <w:pStyle w:val="afe"/>
        <w:ind w:firstLine="0"/>
        <w:rPr>
          <w:snapToGrid w:val="0"/>
          <w:color w:val="000000"/>
          <w:szCs w:val="28"/>
        </w:rPr>
      </w:pPr>
      <w:r w:rsidRPr="00045F62">
        <w:rPr>
          <w:snapToGrid w:val="0"/>
          <w:color w:val="000000"/>
          <w:szCs w:val="28"/>
        </w:rPr>
        <w:t xml:space="preserve">В </w:t>
      </w:r>
      <w:r w:rsidR="00D920DA">
        <w:rPr>
          <w:snapToGrid w:val="0"/>
          <w:color w:val="000000"/>
          <w:szCs w:val="28"/>
        </w:rPr>
        <w:t>2008</w:t>
      </w:r>
      <w:r w:rsidRPr="00045F62">
        <w:rPr>
          <w:snapToGrid w:val="0"/>
          <w:color w:val="000000"/>
          <w:szCs w:val="28"/>
        </w:rPr>
        <w:t xml:space="preserve"> году индекс Альтмана был равен:</w:t>
      </w:r>
    </w:p>
    <w:p w:rsidR="00413AE7" w:rsidRPr="00045F62" w:rsidRDefault="00413AE7" w:rsidP="004F4682">
      <w:pPr>
        <w:spacing w:after="0" w:line="360" w:lineRule="auto"/>
        <w:ind w:right="56" w:firstLine="426"/>
        <w:jc w:val="both"/>
        <w:rPr>
          <w:rFonts w:ascii="Times New Roman" w:hAnsi="Times New Roman"/>
          <w:color w:val="000000"/>
          <w:sz w:val="28"/>
          <w:szCs w:val="28"/>
        </w:rPr>
      </w:pPr>
      <w:r w:rsidRPr="00045F62">
        <w:rPr>
          <w:rFonts w:ascii="Times New Roman" w:hAnsi="Times New Roman"/>
          <w:color w:val="000000"/>
          <w:sz w:val="28"/>
          <w:szCs w:val="28"/>
        </w:rPr>
        <w:t>76303136 * 1,2 + 0 * 1,4 + 4477823 * 3,3 + 126471009</w:t>
      </w:r>
    </w:p>
    <w:p w:rsidR="00413AE7" w:rsidRPr="00045F62" w:rsidRDefault="00E404DB" w:rsidP="004F4682">
      <w:pPr>
        <w:tabs>
          <w:tab w:val="left" w:pos="6946"/>
        </w:tabs>
        <w:spacing w:after="0" w:line="360" w:lineRule="auto"/>
        <w:ind w:right="56"/>
        <w:jc w:val="both"/>
        <w:rPr>
          <w:rFonts w:ascii="Times New Roman" w:hAnsi="Times New Roman"/>
          <w:color w:val="000000"/>
          <w:sz w:val="28"/>
          <w:szCs w:val="28"/>
        </w:rPr>
      </w:pPr>
      <w:r>
        <w:rPr>
          <w:rFonts w:ascii="Times New Roman" w:hAnsi="Times New Roman"/>
          <w:noProof/>
          <w:color w:val="000000"/>
          <w:sz w:val="28"/>
          <w:szCs w:val="28"/>
        </w:rPr>
        <w:pict>
          <v:line id="_x0000_s1121" style="position:absolute;left:0;text-align:left;z-index:251651584" from="23.55pt,6.3pt" to="337.8pt,6.3pt" o:allowincell="f"/>
        </w:pict>
      </w:r>
      <w:r w:rsidR="00413AE7" w:rsidRPr="00045F62">
        <w:rPr>
          <w:rFonts w:ascii="Times New Roman" w:hAnsi="Times New Roman"/>
          <w:color w:val="000000"/>
          <w:sz w:val="28"/>
          <w:szCs w:val="28"/>
        </w:rPr>
        <w:t>Z =</w:t>
      </w:r>
      <w:r w:rsidR="00413AE7" w:rsidRPr="00045F62">
        <w:rPr>
          <w:rFonts w:ascii="Times New Roman" w:hAnsi="Times New Roman"/>
          <w:color w:val="000000"/>
          <w:sz w:val="28"/>
          <w:szCs w:val="28"/>
        </w:rPr>
        <w:tab/>
        <w:t>= 1,66.</w:t>
      </w:r>
    </w:p>
    <w:p w:rsidR="00413AE7" w:rsidRPr="00045F62" w:rsidRDefault="00413AE7" w:rsidP="004F4682">
      <w:pPr>
        <w:spacing w:after="0" w:line="360" w:lineRule="auto"/>
        <w:ind w:right="56" w:firstLine="2268"/>
        <w:jc w:val="both"/>
        <w:rPr>
          <w:rFonts w:ascii="Times New Roman" w:hAnsi="Times New Roman"/>
          <w:color w:val="000000"/>
          <w:sz w:val="28"/>
          <w:szCs w:val="28"/>
        </w:rPr>
      </w:pPr>
      <w:r w:rsidRPr="00045F62">
        <w:rPr>
          <w:rFonts w:ascii="Times New Roman" w:hAnsi="Times New Roman"/>
          <w:color w:val="000000"/>
          <w:sz w:val="28"/>
          <w:szCs w:val="28"/>
        </w:rPr>
        <w:t>140276946</w:t>
      </w:r>
    </w:p>
    <w:p w:rsidR="00413AE7" w:rsidRPr="00045F62" w:rsidRDefault="00413AE7" w:rsidP="004F4682">
      <w:pPr>
        <w:pStyle w:val="afe"/>
        <w:ind w:firstLine="0"/>
        <w:rPr>
          <w:snapToGrid w:val="0"/>
          <w:color w:val="000000"/>
          <w:szCs w:val="28"/>
        </w:rPr>
      </w:pPr>
      <w:r w:rsidRPr="00045F62">
        <w:rPr>
          <w:snapToGrid w:val="0"/>
          <w:color w:val="000000"/>
          <w:szCs w:val="28"/>
        </w:rPr>
        <w:t>Коэффициент восстановления соответственно:</w:t>
      </w:r>
    </w:p>
    <w:p w:rsidR="00413AE7" w:rsidRPr="00045F62" w:rsidRDefault="00413AE7" w:rsidP="004F4682">
      <w:pPr>
        <w:spacing w:after="0" w:line="360" w:lineRule="auto"/>
        <w:ind w:right="56" w:firstLine="851"/>
        <w:jc w:val="both"/>
        <w:rPr>
          <w:rFonts w:ascii="Times New Roman" w:hAnsi="Times New Roman"/>
          <w:color w:val="000000"/>
          <w:sz w:val="28"/>
          <w:szCs w:val="28"/>
        </w:rPr>
      </w:pPr>
      <w:r w:rsidRPr="00045F62">
        <w:rPr>
          <w:rFonts w:ascii="Times New Roman" w:hAnsi="Times New Roman"/>
          <w:color w:val="000000"/>
          <w:sz w:val="28"/>
          <w:szCs w:val="28"/>
        </w:rPr>
        <w:t>0,876 + 6 /12 (0,876 – 1,059)</w:t>
      </w:r>
    </w:p>
    <w:p w:rsidR="00413AE7" w:rsidRPr="00045F62" w:rsidRDefault="00E404DB" w:rsidP="004F4682">
      <w:pPr>
        <w:tabs>
          <w:tab w:val="left" w:pos="3686"/>
        </w:tabs>
        <w:spacing w:after="0" w:line="360" w:lineRule="auto"/>
        <w:ind w:right="56"/>
        <w:jc w:val="both"/>
        <w:rPr>
          <w:rFonts w:ascii="Times New Roman" w:hAnsi="Times New Roman"/>
          <w:color w:val="000000"/>
          <w:sz w:val="28"/>
          <w:szCs w:val="28"/>
        </w:rPr>
      </w:pPr>
      <w:r>
        <w:rPr>
          <w:rFonts w:ascii="Times New Roman" w:hAnsi="Times New Roman"/>
          <w:noProof/>
          <w:color w:val="000000"/>
          <w:sz w:val="28"/>
          <w:szCs w:val="28"/>
        </w:rPr>
        <w:pict>
          <v:line id="_x0000_s1122" style="position:absolute;left:0;text-align:left;z-index:251652608" from="39.3pt,6pt" to="181.8pt,6pt" o:allowincell="f"/>
        </w:pict>
      </w:r>
      <w:r w:rsidR="00413AE7" w:rsidRPr="00045F62">
        <w:rPr>
          <w:rFonts w:ascii="Times New Roman" w:hAnsi="Times New Roman"/>
          <w:color w:val="000000"/>
          <w:sz w:val="28"/>
          <w:szCs w:val="28"/>
        </w:rPr>
        <w:t>Квос =</w:t>
      </w:r>
      <w:r w:rsidR="00413AE7" w:rsidRPr="00045F62">
        <w:rPr>
          <w:rFonts w:ascii="Times New Roman" w:hAnsi="Times New Roman"/>
          <w:color w:val="000000"/>
          <w:sz w:val="28"/>
          <w:szCs w:val="28"/>
        </w:rPr>
        <w:tab/>
        <w:t>= 0,39.</w:t>
      </w:r>
    </w:p>
    <w:p w:rsidR="00413AE7" w:rsidRPr="00045F62" w:rsidRDefault="00413AE7" w:rsidP="004F4682">
      <w:pPr>
        <w:tabs>
          <w:tab w:val="left" w:pos="3686"/>
        </w:tabs>
        <w:spacing w:after="0" w:line="360" w:lineRule="auto"/>
        <w:ind w:right="56"/>
        <w:jc w:val="both"/>
        <w:rPr>
          <w:rFonts w:ascii="Times New Roman" w:hAnsi="Times New Roman"/>
          <w:color w:val="000000"/>
          <w:sz w:val="28"/>
          <w:szCs w:val="28"/>
        </w:rPr>
      </w:pPr>
    </w:p>
    <w:p w:rsidR="00413AE7" w:rsidRPr="00045F62" w:rsidRDefault="00413AE7" w:rsidP="004F4682">
      <w:pPr>
        <w:spacing w:after="0" w:line="360" w:lineRule="auto"/>
        <w:ind w:right="56" w:firstLine="1843"/>
        <w:jc w:val="both"/>
        <w:rPr>
          <w:rFonts w:ascii="Times New Roman" w:hAnsi="Times New Roman"/>
          <w:color w:val="000000"/>
          <w:sz w:val="28"/>
          <w:szCs w:val="28"/>
        </w:rPr>
      </w:pPr>
      <w:r w:rsidRPr="00045F62">
        <w:rPr>
          <w:rFonts w:ascii="Times New Roman" w:hAnsi="Times New Roman"/>
          <w:color w:val="000000"/>
          <w:sz w:val="28"/>
          <w:szCs w:val="28"/>
        </w:rPr>
        <w:t>2</w:t>
      </w:r>
    </w:p>
    <w:p w:rsidR="00413AE7" w:rsidRPr="00045F62" w:rsidRDefault="00413AE7" w:rsidP="004F4682">
      <w:pPr>
        <w:pStyle w:val="afe"/>
        <w:ind w:firstLine="0"/>
        <w:rPr>
          <w:snapToGrid w:val="0"/>
          <w:color w:val="000000"/>
          <w:szCs w:val="28"/>
        </w:rPr>
      </w:pPr>
      <w:r w:rsidRPr="00045F62">
        <w:rPr>
          <w:snapToGrid w:val="0"/>
          <w:color w:val="000000"/>
          <w:szCs w:val="28"/>
        </w:rPr>
        <w:t>Коэффициент утраты платежеспособности:</w:t>
      </w:r>
    </w:p>
    <w:p w:rsidR="00413AE7" w:rsidRPr="00045F62" w:rsidRDefault="00413AE7" w:rsidP="004F4682">
      <w:pPr>
        <w:spacing w:after="0" w:line="360" w:lineRule="auto"/>
        <w:ind w:right="56" w:firstLine="1134"/>
        <w:jc w:val="both"/>
        <w:rPr>
          <w:rFonts w:ascii="Times New Roman" w:hAnsi="Times New Roman"/>
          <w:color w:val="000000"/>
          <w:sz w:val="28"/>
          <w:szCs w:val="28"/>
        </w:rPr>
      </w:pPr>
      <w:r w:rsidRPr="00045F62">
        <w:rPr>
          <w:rFonts w:ascii="Times New Roman" w:hAnsi="Times New Roman"/>
          <w:color w:val="000000"/>
          <w:sz w:val="28"/>
          <w:szCs w:val="28"/>
        </w:rPr>
        <w:t>0,876 + 3 /12 (0,876 – 1,059)</w:t>
      </w:r>
    </w:p>
    <w:p w:rsidR="00413AE7" w:rsidRPr="00045F62" w:rsidRDefault="00E404DB" w:rsidP="004F4682">
      <w:pPr>
        <w:tabs>
          <w:tab w:val="left" w:pos="4111"/>
        </w:tabs>
        <w:spacing w:after="0" w:line="360" w:lineRule="auto"/>
        <w:ind w:right="56"/>
        <w:jc w:val="both"/>
        <w:rPr>
          <w:rFonts w:ascii="Times New Roman" w:hAnsi="Times New Roman"/>
          <w:color w:val="000000"/>
          <w:sz w:val="28"/>
          <w:szCs w:val="28"/>
        </w:rPr>
      </w:pPr>
      <w:r>
        <w:rPr>
          <w:rFonts w:ascii="Times New Roman" w:hAnsi="Times New Roman"/>
          <w:noProof/>
          <w:color w:val="000000"/>
          <w:sz w:val="28"/>
          <w:szCs w:val="28"/>
        </w:rPr>
        <w:pict>
          <v:line id="_x0000_s1123" style="position:absolute;left:0;text-align:left;z-index:251653632" from="60.45pt,6pt" to="202.95pt,6pt" o:allowincell="f"/>
        </w:pict>
      </w:r>
      <w:r w:rsidR="00413AE7" w:rsidRPr="00045F62">
        <w:rPr>
          <w:rFonts w:ascii="Times New Roman" w:hAnsi="Times New Roman"/>
          <w:color w:val="000000"/>
          <w:sz w:val="28"/>
          <w:szCs w:val="28"/>
        </w:rPr>
        <w:t>Кут.пл. =</w:t>
      </w:r>
      <w:r w:rsidR="00413AE7" w:rsidRPr="00045F62">
        <w:rPr>
          <w:rFonts w:ascii="Times New Roman" w:hAnsi="Times New Roman"/>
          <w:color w:val="000000"/>
          <w:sz w:val="28"/>
          <w:szCs w:val="28"/>
        </w:rPr>
        <w:tab/>
        <w:t>= 0,42.</w:t>
      </w:r>
    </w:p>
    <w:p w:rsidR="00413AE7" w:rsidRPr="00045F62" w:rsidRDefault="00413AE7" w:rsidP="004F4682">
      <w:pPr>
        <w:spacing w:after="0" w:line="360" w:lineRule="auto"/>
        <w:ind w:right="56" w:firstLine="2127"/>
        <w:jc w:val="both"/>
        <w:rPr>
          <w:rFonts w:ascii="Times New Roman" w:hAnsi="Times New Roman"/>
          <w:color w:val="000000"/>
          <w:sz w:val="28"/>
          <w:szCs w:val="28"/>
        </w:rPr>
      </w:pPr>
      <w:r w:rsidRPr="00045F62">
        <w:rPr>
          <w:rFonts w:ascii="Times New Roman" w:hAnsi="Times New Roman"/>
          <w:color w:val="000000"/>
          <w:sz w:val="28"/>
          <w:szCs w:val="28"/>
        </w:rPr>
        <w:t>2</w:t>
      </w:r>
    </w:p>
    <w:p w:rsidR="00413AE7" w:rsidRPr="00045F62" w:rsidRDefault="00413AE7" w:rsidP="004F4682">
      <w:pPr>
        <w:pStyle w:val="aff"/>
        <w:rPr>
          <w:i w:val="0"/>
          <w:iCs/>
          <w:color w:val="000000"/>
          <w:szCs w:val="28"/>
        </w:rPr>
      </w:pPr>
      <w:r w:rsidRPr="00045F62">
        <w:rPr>
          <w:i w:val="0"/>
          <w:iCs/>
          <w:color w:val="000000"/>
          <w:szCs w:val="28"/>
        </w:rPr>
        <w:t xml:space="preserve">При анализе денежных потоков прямым методом, основывающимся на исчислении притока и оттока денежных средств (см. Ф № 4 за </w:t>
      </w:r>
      <w:r w:rsidR="00D920DA">
        <w:rPr>
          <w:i w:val="0"/>
          <w:iCs/>
          <w:color w:val="000000"/>
          <w:szCs w:val="28"/>
        </w:rPr>
        <w:t>2007</w:t>
      </w:r>
      <w:r w:rsidRPr="00045F62">
        <w:rPr>
          <w:i w:val="0"/>
          <w:iCs/>
          <w:color w:val="000000"/>
          <w:szCs w:val="28"/>
        </w:rPr>
        <w:t xml:space="preserve"> и </w:t>
      </w:r>
      <w:r w:rsidR="00D920DA">
        <w:rPr>
          <w:i w:val="0"/>
          <w:iCs/>
          <w:color w:val="000000"/>
          <w:szCs w:val="28"/>
        </w:rPr>
        <w:t>2008</w:t>
      </w:r>
      <w:r w:rsidRPr="00045F62">
        <w:rPr>
          <w:i w:val="0"/>
          <w:iCs/>
          <w:color w:val="000000"/>
          <w:szCs w:val="28"/>
        </w:rPr>
        <w:t xml:space="preserve">гг.), стало очевидным, что в </w:t>
      </w:r>
      <w:r w:rsidR="00D920DA">
        <w:rPr>
          <w:i w:val="0"/>
          <w:iCs/>
          <w:color w:val="000000"/>
          <w:szCs w:val="28"/>
        </w:rPr>
        <w:t>2007</w:t>
      </w:r>
      <w:r w:rsidRPr="00045F62">
        <w:rPr>
          <w:i w:val="0"/>
          <w:iCs/>
          <w:color w:val="000000"/>
          <w:szCs w:val="28"/>
        </w:rPr>
        <w:t xml:space="preserve"> году поступило 102484969 тыс. руб. Из них 89,4% приходится на текущую деятельность (91670666:102484969 * 100). Из всей поступившей за отчетный период суммы денежных средств наибольший удельный вес приходится на денежные средства, полученные за счет кредитов и займов –33,3%. Также 32,3% составляет выручка от реализации товаров, продукции, работ и услуг. Из банка в кассу предприятия поступило 10,5%, 19,8% - приходится на прочие поступления.</w:t>
      </w:r>
    </w:p>
    <w:p w:rsidR="00413AE7" w:rsidRPr="00045F62" w:rsidRDefault="00413AE7" w:rsidP="004F4682">
      <w:pPr>
        <w:pStyle w:val="aff"/>
        <w:rPr>
          <w:i w:val="0"/>
          <w:iCs/>
          <w:color w:val="000000"/>
          <w:szCs w:val="28"/>
        </w:rPr>
      </w:pPr>
      <w:r w:rsidRPr="00045F62">
        <w:rPr>
          <w:i w:val="0"/>
          <w:iCs/>
          <w:color w:val="000000"/>
          <w:szCs w:val="28"/>
        </w:rPr>
        <w:t xml:space="preserve">За </w:t>
      </w:r>
      <w:r w:rsidR="00D920DA">
        <w:rPr>
          <w:i w:val="0"/>
          <w:iCs/>
          <w:color w:val="000000"/>
          <w:szCs w:val="28"/>
        </w:rPr>
        <w:t>2007</w:t>
      </w:r>
      <w:r w:rsidRPr="00045F62">
        <w:rPr>
          <w:i w:val="0"/>
          <w:iCs/>
          <w:color w:val="000000"/>
          <w:szCs w:val="28"/>
        </w:rPr>
        <w:t xml:space="preserve"> год израсходовано 103860144 тыс. руб. Все расходы были произведены по текущей деятельности. Из них 44,4% приходится на оплату приобретенных товаров, оплату работ, услуг, 9,3% - на оплату труда, 5,2% - на выдачу авансов, 3,8% - на расчеты с бюджетом, 4,2% - на оплату процентов по полученным кредитам и 32,5% на прочие выплаты и перечисления и т.п.</w:t>
      </w:r>
    </w:p>
    <w:p w:rsidR="00413AE7" w:rsidRPr="00045F62" w:rsidRDefault="00413AE7" w:rsidP="004F4682">
      <w:pPr>
        <w:pStyle w:val="aff"/>
        <w:rPr>
          <w:i w:val="0"/>
          <w:iCs/>
          <w:color w:val="000000"/>
          <w:szCs w:val="28"/>
        </w:rPr>
      </w:pPr>
      <w:r w:rsidRPr="00045F62">
        <w:rPr>
          <w:i w:val="0"/>
          <w:iCs/>
          <w:color w:val="000000"/>
          <w:szCs w:val="28"/>
        </w:rPr>
        <w:t xml:space="preserve">Также, необходимо отметить, что за </w:t>
      </w:r>
      <w:r w:rsidR="00D920DA">
        <w:rPr>
          <w:i w:val="0"/>
          <w:iCs/>
          <w:color w:val="000000"/>
          <w:szCs w:val="28"/>
        </w:rPr>
        <w:t>2007</w:t>
      </w:r>
      <w:r w:rsidRPr="00045F62">
        <w:rPr>
          <w:i w:val="0"/>
          <w:iCs/>
          <w:color w:val="000000"/>
          <w:szCs w:val="28"/>
        </w:rPr>
        <w:t xml:space="preserve"> год отток денежных средств (103860144 тыс. руб.) превышал их приток (102484969 тыс. руб.), что повлекло за собой уменьшение денежных средств на 1375235 тыс. руб. Это не способствует финансовой стабилизации.</w:t>
      </w:r>
    </w:p>
    <w:p w:rsidR="00413AE7" w:rsidRPr="00045F62" w:rsidRDefault="00413AE7" w:rsidP="004F4682">
      <w:pPr>
        <w:pStyle w:val="aff"/>
        <w:rPr>
          <w:i w:val="0"/>
          <w:iCs/>
          <w:color w:val="000000"/>
          <w:szCs w:val="28"/>
        </w:rPr>
      </w:pPr>
      <w:r w:rsidRPr="00045F62">
        <w:rPr>
          <w:i w:val="0"/>
          <w:iCs/>
          <w:color w:val="000000"/>
          <w:szCs w:val="28"/>
        </w:rPr>
        <w:t xml:space="preserve">За </w:t>
      </w:r>
      <w:r w:rsidR="00D920DA">
        <w:rPr>
          <w:i w:val="0"/>
          <w:iCs/>
          <w:color w:val="000000"/>
          <w:szCs w:val="28"/>
        </w:rPr>
        <w:t>2008</w:t>
      </w:r>
      <w:r w:rsidRPr="00045F62">
        <w:rPr>
          <w:i w:val="0"/>
          <w:iCs/>
          <w:color w:val="000000"/>
          <w:szCs w:val="28"/>
        </w:rPr>
        <w:t xml:space="preserve"> год ситуация не улучшилась. Так, при остатке на начало </w:t>
      </w:r>
      <w:r w:rsidR="00D920DA">
        <w:rPr>
          <w:i w:val="0"/>
          <w:iCs/>
          <w:color w:val="000000"/>
          <w:szCs w:val="28"/>
        </w:rPr>
        <w:t>2008</w:t>
      </w:r>
      <w:r w:rsidRPr="00045F62">
        <w:rPr>
          <w:i w:val="0"/>
          <w:iCs/>
          <w:color w:val="000000"/>
          <w:szCs w:val="28"/>
        </w:rPr>
        <w:t xml:space="preserve"> года 62030 тыс. руб. к концу года осталось 10021 тыс. руб. Следовательно в </w:t>
      </w:r>
      <w:r w:rsidR="00D920DA">
        <w:rPr>
          <w:i w:val="0"/>
          <w:iCs/>
          <w:color w:val="000000"/>
          <w:szCs w:val="28"/>
        </w:rPr>
        <w:t>2008</w:t>
      </w:r>
      <w:r w:rsidRPr="00045F62">
        <w:rPr>
          <w:i w:val="0"/>
          <w:iCs/>
          <w:color w:val="000000"/>
          <w:szCs w:val="28"/>
        </w:rPr>
        <w:t xml:space="preserve"> году отток средств тоже превышал их приток.</w:t>
      </w:r>
    </w:p>
    <w:p w:rsidR="00413AE7" w:rsidRPr="00045F62" w:rsidRDefault="00413AE7" w:rsidP="004F4682">
      <w:pPr>
        <w:pStyle w:val="aff"/>
        <w:rPr>
          <w:i w:val="0"/>
          <w:iCs/>
          <w:color w:val="000000"/>
          <w:szCs w:val="28"/>
        </w:rPr>
      </w:pPr>
      <w:r w:rsidRPr="00045F62">
        <w:rPr>
          <w:i w:val="0"/>
          <w:iCs/>
          <w:color w:val="000000"/>
          <w:szCs w:val="28"/>
        </w:rPr>
        <w:t xml:space="preserve">В </w:t>
      </w:r>
      <w:r w:rsidR="00D920DA">
        <w:rPr>
          <w:i w:val="0"/>
          <w:iCs/>
          <w:color w:val="000000"/>
          <w:szCs w:val="28"/>
        </w:rPr>
        <w:t>2008</w:t>
      </w:r>
      <w:r w:rsidRPr="00045F62">
        <w:rPr>
          <w:i w:val="0"/>
          <w:iCs/>
          <w:color w:val="000000"/>
          <w:szCs w:val="28"/>
        </w:rPr>
        <w:t xml:space="preserve"> году поступило денежных средств в сумме 49313928 тыс. руб., т.е. на 51% меньше чем за предшествующий год. Наибольший удельный вес из всех поступивших средств составили прочие поступления (48,5%) и выручка от реализации продукции (48,1%). Также, по сравнению с </w:t>
      </w:r>
      <w:r w:rsidR="00D920DA">
        <w:rPr>
          <w:i w:val="0"/>
          <w:iCs/>
          <w:color w:val="000000"/>
          <w:szCs w:val="28"/>
        </w:rPr>
        <w:t>2007</w:t>
      </w:r>
      <w:r w:rsidRPr="00045F62">
        <w:rPr>
          <w:i w:val="0"/>
          <w:iCs/>
          <w:color w:val="000000"/>
          <w:szCs w:val="28"/>
        </w:rPr>
        <w:t xml:space="preserve"> годом в структуре поступивших средств отсутствует поступления за счет кредитов и займов. Это является положительным моментом, так как удельный вес кредитных ресурсов в стоимости финансовых ресурсов предприятия составлял в течение двух лет более 90% (см. табл. 7 и 8). Тем не менее, выручка от реализации уменьшилась на 28,4%.</w:t>
      </w:r>
    </w:p>
    <w:p w:rsidR="00413AE7" w:rsidRPr="00045F62" w:rsidRDefault="00413AE7" w:rsidP="004F4682">
      <w:pPr>
        <w:pStyle w:val="aff"/>
        <w:rPr>
          <w:i w:val="0"/>
          <w:iCs/>
          <w:color w:val="000000"/>
          <w:szCs w:val="28"/>
        </w:rPr>
      </w:pPr>
      <w:r w:rsidRPr="00045F62">
        <w:rPr>
          <w:i w:val="0"/>
          <w:iCs/>
          <w:color w:val="000000"/>
          <w:szCs w:val="28"/>
        </w:rPr>
        <w:t xml:space="preserve">При уменьшении поступлений уменьшились и направления денежных средств на 52,6%. Из истраченных за </w:t>
      </w:r>
      <w:r w:rsidR="00D920DA">
        <w:rPr>
          <w:i w:val="0"/>
          <w:iCs/>
          <w:color w:val="000000"/>
          <w:szCs w:val="28"/>
        </w:rPr>
        <w:t>2008</w:t>
      </w:r>
      <w:r w:rsidRPr="00045F62">
        <w:rPr>
          <w:i w:val="0"/>
          <w:iCs/>
          <w:color w:val="000000"/>
          <w:szCs w:val="28"/>
        </w:rPr>
        <w:t xml:space="preserve"> год 49365937 тыс. руб. основная доля приходится на прочие выплаты и перечисления (39,5%), на оплату труда (33,9%), на оплату приобретенных товаров, работ, услуг (17,1%), на расчеты с бюджетом (3,3%). Следовательно изменилась структура направления денежных средств. Так, на 7% увеличились прочие выплаты и перечисления, увеличились на 24,6% оплата труда работников. Это объясняется увеличением среднесписочного числа работников на 60 человек (см. Ф № 5 стр. 850). Уменьшился на 27,3% удельный вес расходов на оплату приобретенных товаров и услуг и на 0,03% на расчеты с бюджетом.</w:t>
      </w:r>
    </w:p>
    <w:p w:rsidR="00413AE7" w:rsidRPr="00045F62" w:rsidRDefault="00413AE7" w:rsidP="004F4682">
      <w:pPr>
        <w:pStyle w:val="aff"/>
        <w:rPr>
          <w:i w:val="0"/>
          <w:iCs/>
          <w:color w:val="000000"/>
          <w:szCs w:val="28"/>
        </w:rPr>
      </w:pPr>
      <w:r w:rsidRPr="00045F62">
        <w:rPr>
          <w:i w:val="0"/>
          <w:iCs/>
          <w:color w:val="000000"/>
          <w:szCs w:val="28"/>
        </w:rPr>
        <w:t xml:space="preserve">Также есть и положительные изменения. В </w:t>
      </w:r>
      <w:r w:rsidR="00D920DA">
        <w:rPr>
          <w:i w:val="0"/>
          <w:iCs/>
          <w:color w:val="000000"/>
          <w:szCs w:val="28"/>
        </w:rPr>
        <w:t>2007</w:t>
      </w:r>
      <w:r w:rsidRPr="00045F62">
        <w:rPr>
          <w:i w:val="0"/>
          <w:iCs/>
          <w:color w:val="000000"/>
          <w:szCs w:val="28"/>
        </w:rPr>
        <w:t xml:space="preserve"> году сократилась продолжительность обращения производственных запасов с 182,5 дней до 54,5 дня, т.е. на 70,1%, дебиторской задолженности с 414,8 дня до 351 дня, т.е., на 15,4%. Вместе с тем увеличилось оборачиваемость кредиторской задолженности – с 166,7 дня до 250 дня, т.е. на 49,9%. Все это позволило сократить продолжительность финансового цикла с 430,6 дней до 155,5 дня, что является положительным моментом.</w:t>
      </w:r>
    </w:p>
    <w:p w:rsidR="00413AE7" w:rsidRPr="00045F62" w:rsidRDefault="00413AE7" w:rsidP="004F4682">
      <w:pPr>
        <w:pStyle w:val="aff"/>
        <w:rPr>
          <w:i w:val="0"/>
          <w:iCs/>
          <w:color w:val="000000"/>
          <w:szCs w:val="28"/>
        </w:rPr>
      </w:pPr>
      <w:r w:rsidRPr="00045F62">
        <w:rPr>
          <w:i w:val="0"/>
          <w:iCs/>
          <w:color w:val="000000"/>
          <w:szCs w:val="28"/>
        </w:rPr>
        <w:t xml:space="preserve">И в </w:t>
      </w:r>
      <w:r w:rsidR="00D920DA">
        <w:rPr>
          <w:i w:val="0"/>
          <w:iCs/>
          <w:color w:val="000000"/>
          <w:szCs w:val="28"/>
        </w:rPr>
        <w:t>2008</w:t>
      </w:r>
      <w:r w:rsidRPr="00045F62">
        <w:rPr>
          <w:i w:val="0"/>
          <w:iCs/>
          <w:color w:val="000000"/>
          <w:szCs w:val="28"/>
        </w:rPr>
        <w:t xml:space="preserve"> году данная динамика сохранилась, за исключением оборачиваемости производственных запасов, которые увеличились с 54,5 до 79,3, т.е. на 24,8 дней. Это объясняется более быстрым темпом роста стоимости имущества, нежели чем выручки предприятия.</w:t>
      </w:r>
    </w:p>
    <w:p w:rsidR="00413AE7" w:rsidRPr="00045F62" w:rsidRDefault="00413AE7" w:rsidP="004F4682">
      <w:pPr>
        <w:pStyle w:val="aff"/>
        <w:rPr>
          <w:i w:val="0"/>
          <w:iCs/>
          <w:color w:val="000000"/>
          <w:szCs w:val="28"/>
        </w:rPr>
      </w:pPr>
      <w:r w:rsidRPr="00045F62">
        <w:rPr>
          <w:i w:val="0"/>
          <w:iCs/>
          <w:color w:val="000000"/>
          <w:szCs w:val="28"/>
        </w:rPr>
        <w:t xml:space="preserve">Тем не менее, продолжительность финансового цикла за </w:t>
      </w:r>
      <w:r w:rsidR="00D920DA">
        <w:rPr>
          <w:i w:val="0"/>
          <w:iCs/>
          <w:color w:val="000000"/>
          <w:szCs w:val="28"/>
        </w:rPr>
        <w:t>2008</w:t>
      </w:r>
      <w:r w:rsidRPr="00045F62">
        <w:rPr>
          <w:i w:val="0"/>
          <w:iCs/>
          <w:color w:val="000000"/>
          <w:szCs w:val="28"/>
        </w:rPr>
        <w:t xml:space="preserve"> год уменьшилась еще на 76,2, составив к концу анализируемого периода 79,3 дня. Это изменение было вызвано уменьшением оборачиваемости кредиторской задолженности на 39,7 дней и дебиторской задолженности с 351 до 289,7 дней, т.е. на 61,3 дня.</w:t>
      </w:r>
    </w:p>
    <w:p w:rsidR="00413AE7" w:rsidRPr="00045F62" w:rsidRDefault="00413AE7" w:rsidP="004F4682">
      <w:pPr>
        <w:pStyle w:val="aff"/>
        <w:rPr>
          <w:i w:val="0"/>
          <w:iCs/>
          <w:color w:val="000000"/>
          <w:szCs w:val="28"/>
        </w:rPr>
      </w:pPr>
      <w:r w:rsidRPr="00045F62">
        <w:rPr>
          <w:i w:val="0"/>
          <w:iCs/>
          <w:color w:val="000000"/>
          <w:szCs w:val="28"/>
        </w:rPr>
        <w:t xml:space="preserve">Далее, при анализе самофинансирования, видно, что предприятие использует в основном заемные средства. Это объясняется нехваткой собственных средств и кризисом неплатежей (львиная доля поступающих средств идет на оплату труда работающих либо на платежи в бюджет), вынуждающих предприятие брать кредиты для нормальной работы. Следовательно коэффициент самофинансирования за </w:t>
      </w:r>
      <w:r w:rsidR="00D920DA">
        <w:rPr>
          <w:i w:val="0"/>
          <w:iCs/>
          <w:color w:val="000000"/>
          <w:szCs w:val="28"/>
        </w:rPr>
        <w:t>2007</w:t>
      </w:r>
      <w:r w:rsidRPr="00045F62">
        <w:rPr>
          <w:i w:val="0"/>
          <w:iCs/>
          <w:color w:val="000000"/>
          <w:szCs w:val="28"/>
        </w:rPr>
        <w:t xml:space="preserve"> год составил 0,180 и за </w:t>
      </w:r>
      <w:r w:rsidR="00D920DA">
        <w:rPr>
          <w:i w:val="0"/>
          <w:iCs/>
          <w:color w:val="000000"/>
          <w:szCs w:val="28"/>
        </w:rPr>
        <w:t>2008</w:t>
      </w:r>
      <w:r w:rsidRPr="00045F62">
        <w:rPr>
          <w:i w:val="0"/>
          <w:iCs/>
          <w:color w:val="000000"/>
          <w:szCs w:val="28"/>
        </w:rPr>
        <w:t xml:space="preserve"> год – 0,245, т.е. произошло увеличение на 0,065 (норма-1). Это является положительным сдвигом, но для более ощутимого результата рекомендуется активизировать привлечение собственных источников.</w:t>
      </w:r>
    </w:p>
    <w:p w:rsidR="00413AE7" w:rsidRPr="00045F62" w:rsidRDefault="00413AE7" w:rsidP="004F4682">
      <w:pPr>
        <w:pStyle w:val="aff"/>
        <w:rPr>
          <w:i w:val="0"/>
          <w:iCs/>
          <w:color w:val="000000"/>
          <w:szCs w:val="28"/>
        </w:rPr>
      </w:pPr>
      <w:r w:rsidRPr="00045F62">
        <w:rPr>
          <w:i w:val="0"/>
          <w:iCs/>
          <w:color w:val="000000"/>
          <w:szCs w:val="28"/>
        </w:rPr>
        <w:t xml:space="preserve">Тем не менее, значения рассчитанных показателей свидетельствуют о высокой вероятности банкротства, так как в </w:t>
      </w:r>
      <w:r w:rsidR="00D920DA">
        <w:rPr>
          <w:i w:val="0"/>
          <w:iCs/>
          <w:color w:val="000000"/>
          <w:szCs w:val="28"/>
        </w:rPr>
        <w:t>2007</w:t>
      </w:r>
      <w:r w:rsidRPr="00045F62">
        <w:rPr>
          <w:i w:val="0"/>
          <w:iCs/>
          <w:color w:val="000000"/>
          <w:szCs w:val="28"/>
        </w:rPr>
        <w:t xml:space="preserve"> году </w:t>
      </w:r>
      <w:r w:rsidRPr="00045F62">
        <w:rPr>
          <w:i w:val="0"/>
          <w:iCs/>
          <w:color w:val="000000"/>
          <w:szCs w:val="28"/>
          <w:lang w:val="en-US"/>
        </w:rPr>
        <w:t>Z</w:t>
      </w:r>
      <w:r w:rsidRPr="00045F62">
        <w:rPr>
          <w:i w:val="0"/>
          <w:iCs/>
          <w:color w:val="000000"/>
          <w:szCs w:val="28"/>
        </w:rPr>
        <w:t xml:space="preserve">-счет был больше 1,81, но меньше 2,675. И за </w:t>
      </w:r>
      <w:r w:rsidR="00D920DA">
        <w:rPr>
          <w:i w:val="0"/>
          <w:iCs/>
          <w:color w:val="000000"/>
          <w:szCs w:val="28"/>
        </w:rPr>
        <w:t>2008</w:t>
      </w:r>
      <w:r w:rsidRPr="00045F62">
        <w:rPr>
          <w:i w:val="0"/>
          <w:iCs/>
          <w:color w:val="000000"/>
          <w:szCs w:val="28"/>
        </w:rPr>
        <w:t xml:space="preserve"> год произошло дальнейшее уменьшение на 0,18 пунктов, составив к концу периода 1,66. Коэффициент текущей ликвидности, в течение двух лет был меньше 2, что указывает на неплатежеспособность предприятия, а к концу анализируемого периода коэффициент уменьшился на 0,183. При этом следует отметить нехватку в обеспеченности собственными средствами: к концу </w:t>
      </w:r>
      <w:r w:rsidR="00D920DA">
        <w:rPr>
          <w:i w:val="0"/>
          <w:iCs/>
          <w:color w:val="000000"/>
          <w:szCs w:val="28"/>
        </w:rPr>
        <w:t>2007</w:t>
      </w:r>
      <w:r w:rsidRPr="00045F62">
        <w:rPr>
          <w:i w:val="0"/>
          <w:iCs/>
          <w:color w:val="000000"/>
          <w:szCs w:val="28"/>
        </w:rPr>
        <w:t xml:space="preserve"> года – 0,05; к концу </w:t>
      </w:r>
      <w:r w:rsidR="00D920DA">
        <w:rPr>
          <w:i w:val="0"/>
          <w:iCs/>
          <w:color w:val="000000"/>
          <w:szCs w:val="28"/>
        </w:rPr>
        <w:t>2008</w:t>
      </w:r>
      <w:r w:rsidRPr="00045F62">
        <w:rPr>
          <w:i w:val="0"/>
          <w:iCs/>
          <w:color w:val="000000"/>
          <w:szCs w:val="28"/>
        </w:rPr>
        <w:t xml:space="preserve"> года - -0,07 при норме 0,1.</w:t>
      </w:r>
    </w:p>
    <w:p w:rsidR="00413AE7" w:rsidRPr="00045F62" w:rsidRDefault="00413AE7" w:rsidP="004F4682">
      <w:pPr>
        <w:pStyle w:val="aff"/>
        <w:rPr>
          <w:i w:val="0"/>
          <w:iCs/>
          <w:color w:val="000000"/>
          <w:szCs w:val="28"/>
        </w:rPr>
      </w:pPr>
      <w:r w:rsidRPr="00045F62">
        <w:rPr>
          <w:i w:val="0"/>
          <w:iCs/>
          <w:color w:val="000000"/>
          <w:szCs w:val="28"/>
        </w:rPr>
        <w:t xml:space="preserve">В </w:t>
      </w:r>
      <w:r w:rsidR="00D920DA">
        <w:rPr>
          <w:i w:val="0"/>
          <w:iCs/>
          <w:color w:val="000000"/>
          <w:szCs w:val="28"/>
        </w:rPr>
        <w:t>2007</w:t>
      </w:r>
      <w:r w:rsidRPr="00045F62">
        <w:rPr>
          <w:i w:val="0"/>
          <w:iCs/>
          <w:color w:val="000000"/>
          <w:szCs w:val="28"/>
        </w:rPr>
        <w:t xml:space="preserve"> году коэффициент восстановления платежеспособности был больше коэффициента утраты платежеспособности на 0,02 пункта, но в </w:t>
      </w:r>
      <w:r w:rsidR="00D920DA">
        <w:rPr>
          <w:i w:val="0"/>
          <w:iCs/>
          <w:color w:val="000000"/>
          <w:szCs w:val="28"/>
        </w:rPr>
        <w:t>2008</w:t>
      </w:r>
      <w:r w:rsidRPr="00045F62">
        <w:rPr>
          <w:i w:val="0"/>
          <w:iCs/>
          <w:color w:val="000000"/>
          <w:szCs w:val="28"/>
        </w:rPr>
        <w:t xml:space="preserve"> году ситуация стала еще более сложной. Коэффициент утраты платежеспособности стал больше коэффициента восстановления на 0,03 пункта и не достигает нормального значения. Таким образом, при неизменности положения предприятие имеет тенденцию к банкротству в ближайшие 2-3 года.</w:t>
      </w:r>
    </w:p>
    <w:p w:rsidR="00413AE7" w:rsidRPr="00045F62" w:rsidRDefault="00413AE7" w:rsidP="00AC0425">
      <w:pPr>
        <w:pStyle w:val="aff"/>
        <w:rPr>
          <w:i w:val="0"/>
          <w:iCs/>
          <w:color w:val="000000"/>
          <w:szCs w:val="28"/>
        </w:rPr>
      </w:pPr>
      <w:r w:rsidRPr="00045F62">
        <w:rPr>
          <w:i w:val="0"/>
          <w:iCs/>
          <w:color w:val="000000"/>
          <w:szCs w:val="28"/>
        </w:rPr>
        <w:t>Здесь необходимо отметить, что определение неплатежеспособности предприятия по двум финансовым коэффициентам, по мнению Н.В. Лободенко</w:t>
      </w:r>
      <w:r w:rsidRPr="00045F62">
        <w:rPr>
          <w:rStyle w:val="af6"/>
          <w:i w:val="0"/>
          <w:iCs/>
          <w:color w:val="000000"/>
          <w:szCs w:val="28"/>
        </w:rPr>
        <w:footnoteReference w:id="16"/>
      </w:r>
      <w:r w:rsidRPr="00045F62">
        <w:rPr>
          <w:i w:val="0"/>
          <w:iCs/>
          <w:color w:val="000000"/>
          <w:szCs w:val="28"/>
        </w:rPr>
        <w:t xml:space="preserve">, имеет ряд недостатков. Объясняется это тем, что названные показатели рассчитываются на основании баланса предприятия, а последний является сводом данных о состоянии ресурсов на определенный момент времени – начало и конец анализируемого периода. Данная задача может быть реализована </w:t>
      </w:r>
      <w:r w:rsidR="00AC0425">
        <w:rPr>
          <w:i w:val="0"/>
          <w:iCs/>
          <w:color w:val="000000"/>
          <w:szCs w:val="28"/>
        </w:rPr>
        <w:t>аудит</w:t>
      </w:r>
      <w:r w:rsidRPr="00045F62">
        <w:rPr>
          <w:i w:val="0"/>
          <w:iCs/>
          <w:color w:val="000000"/>
          <w:szCs w:val="28"/>
        </w:rPr>
        <w:t>орской службой, в составе которой будут не только специалисты по бухгалтерскому учету, анализу, оценке, но и маркетологи, специалисты по менеджменту и психологии управления. Необходимо научится распознавать ненадежные предприятия, которым категорически нельзя предоставлять отсрочки по долгам, от временно испытывающих трудности. Это позволит проводить анализ более комплексно и значит объективнее.</w:t>
      </w:r>
    </w:p>
    <w:p w:rsidR="00413AE7" w:rsidRPr="00E117EB" w:rsidRDefault="00413AE7" w:rsidP="00E117EB">
      <w:pPr>
        <w:pStyle w:val="a4"/>
        <w:spacing w:before="0" w:after="0" w:line="360" w:lineRule="auto"/>
        <w:jc w:val="center"/>
        <w:rPr>
          <w:rFonts w:ascii="Times New Roman" w:hAnsi="Times New Roman"/>
          <w:b/>
          <w:color w:val="000000"/>
          <w:sz w:val="28"/>
        </w:rPr>
      </w:pPr>
      <w:r w:rsidRPr="00045F62">
        <w:rPr>
          <w:rFonts w:ascii="Times New Roman" w:hAnsi="Times New Roman"/>
          <w:b/>
          <w:color w:val="000000"/>
          <w:sz w:val="28"/>
        </w:rPr>
        <w:t xml:space="preserve">3.2. Планирование денежных потоков </w:t>
      </w:r>
      <w:r w:rsidR="001829ED">
        <w:rPr>
          <w:rFonts w:ascii="Times New Roman" w:hAnsi="Times New Roman"/>
          <w:b/>
          <w:color w:val="000000"/>
          <w:sz w:val="28"/>
        </w:rPr>
        <w:t>ЗАО «</w:t>
      </w:r>
      <w:r w:rsidR="00AC0425">
        <w:rPr>
          <w:rFonts w:ascii="Times New Roman" w:hAnsi="Times New Roman"/>
          <w:b/>
          <w:color w:val="000000"/>
          <w:sz w:val="28"/>
        </w:rPr>
        <w:t>Стимул</w:t>
      </w:r>
      <w:r w:rsidR="001829ED">
        <w:rPr>
          <w:rFonts w:ascii="Times New Roman" w:hAnsi="Times New Roman"/>
          <w:b/>
          <w:color w:val="000000"/>
          <w:sz w:val="28"/>
        </w:rPr>
        <w:t>»</w:t>
      </w:r>
      <w:r w:rsidR="00E117EB">
        <w:rPr>
          <w:rFonts w:ascii="Times New Roman" w:hAnsi="Times New Roman"/>
          <w:b/>
          <w:color w:val="000000"/>
          <w:sz w:val="28"/>
        </w:rPr>
        <w:t>.</w:t>
      </w:r>
    </w:p>
    <w:p w:rsidR="00413AE7" w:rsidRPr="00045F62" w:rsidRDefault="00413AE7" w:rsidP="00E117EB">
      <w:pPr>
        <w:spacing w:after="0" w:line="360" w:lineRule="auto"/>
        <w:ind w:firstLine="720"/>
        <w:contextualSpacing/>
        <w:jc w:val="both"/>
        <w:rPr>
          <w:rFonts w:ascii="Times New Roman" w:hAnsi="Times New Roman"/>
          <w:color w:val="000000"/>
          <w:sz w:val="28"/>
          <w:szCs w:val="28"/>
        </w:rPr>
      </w:pPr>
      <w:r w:rsidRPr="00045F62">
        <w:rPr>
          <w:rFonts w:ascii="Times New Roman" w:hAnsi="Times New Roman"/>
          <w:color w:val="000000"/>
          <w:sz w:val="28"/>
          <w:szCs w:val="28"/>
        </w:rPr>
        <w:t>Основной целью разработки плана поступления и расходования денежных средств является прогнозирование во времени валового и чистого денежных потоков предприятия в разрезе отдельных видов его хозяйственной деятельности и обеспечение постоянной платежеспособности на всех этапах планового периода.</w:t>
      </w:r>
    </w:p>
    <w:p w:rsidR="00413AE7" w:rsidRPr="00045F62" w:rsidRDefault="00413AE7" w:rsidP="00925E2F">
      <w:pPr>
        <w:spacing w:after="0" w:line="360" w:lineRule="auto"/>
        <w:contextualSpacing/>
        <w:jc w:val="both"/>
        <w:rPr>
          <w:rFonts w:ascii="Times New Roman" w:hAnsi="Times New Roman"/>
          <w:color w:val="000000"/>
          <w:sz w:val="28"/>
          <w:szCs w:val="28"/>
        </w:rPr>
      </w:pPr>
      <w:r w:rsidRPr="00045F62">
        <w:rPr>
          <w:rFonts w:ascii="Times New Roman" w:hAnsi="Times New Roman"/>
          <w:color w:val="000000"/>
          <w:sz w:val="28"/>
          <w:szCs w:val="28"/>
        </w:rPr>
        <w:tab/>
        <w:t>План поступления и расходования денежных средств разрабатывается на предприятии в такой последовательности:</w:t>
      </w:r>
    </w:p>
    <w:p w:rsidR="00E117EB" w:rsidRDefault="00413AE7" w:rsidP="00E117EB">
      <w:pPr>
        <w:spacing w:after="0" w:line="360" w:lineRule="auto"/>
        <w:ind w:firstLine="720"/>
        <w:jc w:val="both"/>
        <w:rPr>
          <w:rFonts w:ascii="Times New Roman" w:hAnsi="Times New Roman"/>
          <w:color w:val="000000"/>
          <w:sz w:val="28"/>
          <w:szCs w:val="28"/>
        </w:rPr>
      </w:pPr>
      <w:r w:rsidRPr="00045F62">
        <w:rPr>
          <w:rFonts w:ascii="Times New Roman" w:hAnsi="Times New Roman"/>
          <w:color w:val="000000"/>
          <w:sz w:val="28"/>
          <w:szCs w:val="28"/>
        </w:rPr>
        <w:t>а.) Прогнозируется поступление и расходование денежных средств по операционной деятельности предприятия, так как ряд результативных показателей этого плана служат исходной предпосылкой разработки других составных его частей.</w:t>
      </w:r>
    </w:p>
    <w:p w:rsidR="00413AE7" w:rsidRPr="00045F62" w:rsidRDefault="00413AE7" w:rsidP="00E117EB">
      <w:pPr>
        <w:spacing w:after="0" w:line="360" w:lineRule="auto"/>
        <w:ind w:firstLine="720"/>
        <w:jc w:val="both"/>
        <w:rPr>
          <w:rFonts w:ascii="Times New Roman" w:hAnsi="Times New Roman"/>
          <w:color w:val="000000"/>
          <w:sz w:val="28"/>
          <w:szCs w:val="28"/>
        </w:rPr>
      </w:pPr>
      <w:r w:rsidRPr="00045F62">
        <w:rPr>
          <w:rFonts w:ascii="Times New Roman" w:hAnsi="Times New Roman"/>
          <w:color w:val="000000"/>
          <w:sz w:val="28"/>
          <w:szCs w:val="28"/>
        </w:rPr>
        <w:t>б.) Разработка плановых показателей поступления и расходования денежных средств по инвестиционной деятельности предприятия  (с учетом чистого денежного потока по операционной деятельности). Данный этап на рассматриваемом предприятии  не нужен, так как оно ведет только операционную деятельность.</w:t>
      </w:r>
    </w:p>
    <w:p w:rsidR="00413AE7" w:rsidRPr="00045F62" w:rsidRDefault="00413AE7" w:rsidP="00E117EB">
      <w:pPr>
        <w:spacing w:after="0" w:line="360" w:lineRule="auto"/>
        <w:ind w:firstLine="720"/>
        <w:jc w:val="both"/>
        <w:rPr>
          <w:rFonts w:ascii="Times New Roman" w:hAnsi="Times New Roman"/>
          <w:color w:val="000000"/>
          <w:sz w:val="28"/>
          <w:szCs w:val="28"/>
        </w:rPr>
      </w:pPr>
      <w:r w:rsidRPr="00045F62">
        <w:rPr>
          <w:rFonts w:ascii="Times New Roman" w:hAnsi="Times New Roman"/>
          <w:color w:val="000000"/>
          <w:sz w:val="28"/>
          <w:szCs w:val="28"/>
        </w:rPr>
        <w:t>в.) Рассчитываются плановые показатели поступления и расходования денежных средств по финансовой деятельности предприятия, которая призвана  обеспечить источники  внешнего финансирования операционной и инвестиционной деятельности в предстоящем периоде.</w:t>
      </w:r>
    </w:p>
    <w:p w:rsidR="00413AE7" w:rsidRPr="00045F62" w:rsidRDefault="00413AE7" w:rsidP="00E117EB">
      <w:pPr>
        <w:spacing w:after="0" w:line="360" w:lineRule="auto"/>
        <w:ind w:firstLine="720"/>
        <w:jc w:val="both"/>
        <w:rPr>
          <w:rFonts w:ascii="Times New Roman" w:hAnsi="Times New Roman"/>
          <w:color w:val="000000"/>
          <w:sz w:val="28"/>
          <w:szCs w:val="28"/>
        </w:rPr>
      </w:pPr>
      <w:r w:rsidRPr="00045F62">
        <w:rPr>
          <w:rFonts w:ascii="Times New Roman" w:hAnsi="Times New Roman"/>
          <w:color w:val="000000"/>
          <w:sz w:val="28"/>
          <w:szCs w:val="28"/>
        </w:rPr>
        <w:t>г.) Прогнозируются валовой и чистый денежные потоки, а также динамика остатков денежных средств по предприятию в целом.</w:t>
      </w:r>
    </w:p>
    <w:p w:rsidR="00413AE7" w:rsidRPr="00045F62" w:rsidRDefault="00413AE7" w:rsidP="004F4682">
      <w:pPr>
        <w:spacing w:after="0" w:line="360" w:lineRule="auto"/>
        <w:ind w:firstLine="720"/>
        <w:jc w:val="both"/>
        <w:rPr>
          <w:rFonts w:ascii="Times New Roman" w:hAnsi="Times New Roman"/>
          <w:color w:val="000000"/>
          <w:sz w:val="28"/>
          <w:szCs w:val="28"/>
        </w:rPr>
      </w:pPr>
      <w:r w:rsidRPr="00045F62">
        <w:rPr>
          <w:rFonts w:ascii="Times New Roman" w:hAnsi="Times New Roman"/>
          <w:color w:val="000000"/>
          <w:sz w:val="28"/>
          <w:szCs w:val="28"/>
        </w:rPr>
        <w:t>Так как данное предприятие не ведет не инвестиционной, не финансовой деятельности, то необходимый расчет проводим только по операционной деятельности.</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1. Прогнозирование поступления и расходования денежных средств, по операционной деятельности исходя из планируемого объема  реализации продукции.</w:t>
      </w:r>
    </w:p>
    <w:p w:rsidR="00413AE7" w:rsidRPr="00045F62" w:rsidRDefault="00413AE7" w:rsidP="004F4682">
      <w:pPr>
        <w:numPr>
          <w:ilvl w:val="1"/>
          <w:numId w:val="7"/>
        </w:numPr>
        <w:spacing w:after="0" w:line="360" w:lineRule="auto"/>
        <w:ind w:left="0"/>
        <w:jc w:val="both"/>
        <w:rPr>
          <w:rFonts w:ascii="Times New Roman" w:hAnsi="Times New Roman"/>
          <w:color w:val="000000"/>
          <w:sz w:val="28"/>
          <w:szCs w:val="28"/>
        </w:rPr>
      </w:pPr>
      <w:r w:rsidRPr="00045F62">
        <w:rPr>
          <w:rFonts w:ascii="Times New Roman" w:hAnsi="Times New Roman"/>
          <w:color w:val="000000"/>
          <w:sz w:val="28"/>
          <w:szCs w:val="28"/>
        </w:rPr>
        <w:t>Определение планового объема реализации продукции:</w:t>
      </w:r>
    </w:p>
    <w:p w:rsidR="00413AE7" w:rsidRPr="00045F62" w:rsidRDefault="00413AE7" w:rsidP="004F4682">
      <w:pPr>
        <w:spacing w:after="0" w:line="360" w:lineRule="auto"/>
        <w:ind w:firstLine="567"/>
        <w:jc w:val="both"/>
        <w:rPr>
          <w:rFonts w:ascii="Times New Roman" w:hAnsi="Times New Roman"/>
          <w:color w:val="000000"/>
          <w:sz w:val="28"/>
          <w:szCs w:val="28"/>
        </w:rPr>
      </w:pPr>
      <w:r w:rsidRPr="00045F62">
        <w:rPr>
          <w:rFonts w:ascii="Times New Roman" w:hAnsi="Times New Roman"/>
          <w:color w:val="000000"/>
          <w:sz w:val="28"/>
          <w:szCs w:val="28"/>
        </w:rPr>
        <w:t>ОР</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ЗГП</w:t>
      </w:r>
      <w:r w:rsidRPr="00045F62">
        <w:rPr>
          <w:rFonts w:ascii="Times New Roman" w:hAnsi="Times New Roman"/>
          <w:color w:val="000000"/>
          <w:sz w:val="28"/>
          <w:szCs w:val="28"/>
          <w:vertAlign w:val="subscript"/>
        </w:rPr>
        <w:t>н</w:t>
      </w:r>
      <w:r w:rsidRPr="00045F62">
        <w:rPr>
          <w:rFonts w:ascii="Times New Roman" w:hAnsi="Times New Roman"/>
          <w:color w:val="000000"/>
          <w:sz w:val="28"/>
          <w:szCs w:val="28"/>
        </w:rPr>
        <w:t xml:space="preserve"> + ПТП - ЗГП</w:t>
      </w:r>
      <w:r w:rsidRPr="00045F62">
        <w:rPr>
          <w:rFonts w:ascii="Times New Roman" w:hAnsi="Times New Roman"/>
          <w:color w:val="000000"/>
          <w:sz w:val="28"/>
          <w:szCs w:val="28"/>
          <w:vertAlign w:val="subscript"/>
        </w:rPr>
        <w:t xml:space="preserve">к           </w:t>
      </w:r>
      <w:r w:rsidR="00DE2D85" w:rsidRPr="00045F62">
        <w:rPr>
          <w:rFonts w:ascii="Times New Roman" w:hAnsi="Times New Roman"/>
          <w:color w:val="000000"/>
          <w:sz w:val="28"/>
          <w:szCs w:val="28"/>
        </w:rPr>
        <w:t xml:space="preserve">                 </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где    ОР</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плановый объем реализации продукции в рассматриваемом периоде (месяце);</w:t>
      </w:r>
    </w:p>
    <w:p w:rsidR="00413AE7" w:rsidRPr="00045F62" w:rsidRDefault="00413AE7" w:rsidP="004F4682">
      <w:pPr>
        <w:spacing w:after="0" w:line="360" w:lineRule="auto"/>
        <w:ind w:firstLine="567"/>
        <w:jc w:val="both"/>
        <w:rPr>
          <w:rFonts w:ascii="Times New Roman" w:hAnsi="Times New Roman"/>
          <w:color w:val="000000"/>
          <w:sz w:val="28"/>
          <w:szCs w:val="28"/>
        </w:rPr>
      </w:pPr>
      <w:r w:rsidRPr="00045F62">
        <w:rPr>
          <w:rFonts w:ascii="Times New Roman" w:hAnsi="Times New Roman"/>
          <w:color w:val="000000"/>
          <w:sz w:val="28"/>
          <w:szCs w:val="28"/>
        </w:rPr>
        <w:t>ЗГП</w:t>
      </w:r>
      <w:r w:rsidRPr="00045F62">
        <w:rPr>
          <w:rFonts w:ascii="Times New Roman" w:hAnsi="Times New Roman"/>
          <w:color w:val="000000"/>
          <w:sz w:val="28"/>
          <w:szCs w:val="28"/>
          <w:vertAlign w:val="subscript"/>
        </w:rPr>
        <w:t>н</w:t>
      </w:r>
      <w:r w:rsidRPr="00045F62">
        <w:rPr>
          <w:rFonts w:ascii="Times New Roman" w:hAnsi="Times New Roman"/>
          <w:color w:val="000000"/>
          <w:sz w:val="28"/>
          <w:szCs w:val="28"/>
        </w:rPr>
        <w:t xml:space="preserve"> – сумма запасов готовой продукции на начало планируемого периода;</w:t>
      </w:r>
    </w:p>
    <w:p w:rsidR="00413AE7" w:rsidRPr="00045F62" w:rsidRDefault="00413AE7" w:rsidP="004F4682">
      <w:pPr>
        <w:spacing w:after="0" w:line="360" w:lineRule="auto"/>
        <w:ind w:firstLine="567"/>
        <w:jc w:val="both"/>
        <w:rPr>
          <w:rFonts w:ascii="Times New Roman" w:hAnsi="Times New Roman"/>
          <w:color w:val="000000"/>
          <w:sz w:val="28"/>
          <w:szCs w:val="28"/>
        </w:rPr>
      </w:pPr>
      <w:r w:rsidRPr="00045F62">
        <w:rPr>
          <w:rFonts w:ascii="Times New Roman" w:hAnsi="Times New Roman"/>
          <w:color w:val="000000"/>
          <w:sz w:val="28"/>
          <w:szCs w:val="28"/>
        </w:rPr>
        <w:t>ПТП – суммарный объем производства готовой продукции в рассматриваемом плановом периоде;</w:t>
      </w:r>
    </w:p>
    <w:p w:rsidR="00925E2F" w:rsidRDefault="00413AE7" w:rsidP="00925E2F">
      <w:pPr>
        <w:spacing w:after="0" w:line="360" w:lineRule="auto"/>
        <w:ind w:firstLine="567"/>
        <w:jc w:val="both"/>
        <w:rPr>
          <w:rFonts w:ascii="Times New Roman" w:hAnsi="Times New Roman"/>
          <w:color w:val="000000"/>
          <w:sz w:val="28"/>
          <w:szCs w:val="28"/>
        </w:rPr>
      </w:pPr>
      <w:r w:rsidRPr="00045F62">
        <w:rPr>
          <w:rFonts w:ascii="Times New Roman" w:hAnsi="Times New Roman"/>
          <w:color w:val="000000"/>
          <w:sz w:val="28"/>
          <w:szCs w:val="28"/>
        </w:rPr>
        <w:t>ЗГП</w:t>
      </w:r>
      <w:r w:rsidRPr="00045F62">
        <w:rPr>
          <w:rFonts w:ascii="Times New Roman" w:hAnsi="Times New Roman"/>
          <w:color w:val="000000"/>
          <w:sz w:val="28"/>
          <w:szCs w:val="28"/>
          <w:vertAlign w:val="subscript"/>
        </w:rPr>
        <w:t>к</w:t>
      </w:r>
      <w:r w:rsidRPr="00045F62">
        <w:rPr>
          <w:rFonts w:ascii="Times New Roman" w:hAnsi="Times New Roman"/>
          <w:color w:val="000000"/>
          <w:sz w:val="28"/>
          <w:szCs w:val="28"/>
        </w:rPr>
        <w:t xml:space="preserve"> – сумма запасов готовой продукции на конец рассматриваемого периода.</w:t>
      </w:r>
    </w:p>
    <w:p w:rsidR="00413AE7" w:rsidRPr="00045F62" w:rsidRDefault="00413AE7" w:rsidP="00925E2F">
      <w:pPr>
        <w:spacing w:after="0" w:line="360" w:lineRule="auto"/>
        <w:ind w:firstLine="567"/>
        <w:jc w:val="both"/>
        <w:rPr>
          <w:rFonts w:ascii="Times New Roman" w:hAnsi="Times New Roman"/>
          <w:color w:val="000000"/>
          <w:sz w:val="28"/>
          <w:szCs w:val="28"/>
        </w:rPr>
      </w:pPr>
      <w:r w:rsidRPr="00045F62">
        <w:rPr>
          <w:rFonts w:ascii="Times New Roman" w:hAnsi="Times New Roman"/>
          <w:color w:val="000000"/>
          <w:sz w:val="28"/>
          <w:szCs w:val="28"/>
        </w:rPr>
        <w:t>Так как предприятие осуществляет строительство новых объектов и ремонт существующих, оплата производится только в сроки, оговоренные договором, то есть по окончанию строительства (ремонта).</w:t>
      </w:r>
      <w:r w:rsidR="00925E2F">
        <w:rPr>
          <w:rFonts w:ascii="Times New Roman" w:hAnsi="Times New Roman"/>
          <w:color w:val="000000"/>
          <w:sz w:val="28"/>
          <w:szCs w:val="28"/>
        </w:rPr>
        <w:t xml:space="preserve"> </w:t>
      </w:r>
      <w:r w:rsidRPr="00045F62">
        <w:rPr>
          <w:rFonts w:ascii="Times New Roman" w:hAnsi="Times New Roman"/>
          <w:color w:val="000000"/>
          <w:sz w:val="28"/>
          <w:szCs w:val="28"/>
        </w:rPr>
        <w:tab/>
        <w:t>Это затрудняет приток положительного денежного потока, так как приток денежных средств осуществляется только после завершения строительства, затраты на комплектующие, полностью производятся предприятием, эти расходы потом включаются в сметы.</w:t>
      </w:r>
    </w:p>
    <w:p w:rsidR="00413AE7" w:rsidRPr="00045F62" w:rsidRDefault="00413AE7" w:rsidP="004F4682">
      <w:pPr>
        <w:spacing w:after="0" w:line="360" w:lineRule="auto"/>
        <w:ind w:firstLine="567"/>
        <w:jc w:val="both"/>
        <w:rPr>
          <w:rFonts w:ascii="Times New Roman" w:hAnsi="Times New Roman"/>
          <w:color w:val="000000"/>
          <w:sz w:val="28"/>
          <w:szCs w:val="28"/>
        </w:rPr>
      </w:pPr>
      <w:r w:rsidRPr="00045F62">
        <w:rPr>
          <w:rFonts w:ascii="Times New Roman" w:hAnsi="Times New Roman"/>
          <w:color w:val="000000"/>
          <w:sz w:val="28"/>
          <w:szCs w:val="28"/>
        </w:rPr>
        <w:tab/>
        <w:t>Но  на балансе предприятия находятся также и жалюзийный, и мебельный цеха, поэтому продукция по этим направлениям дает положительный приток денежных средств.</w:t>
      </w:r>
      <w:r w:rsidRPr="00045F62">
        <w:rPr>
          <w:rStyle w:val="af6"/>
          <w:rFonts w:ascii="Times New Roman" w:hAnsi="Times New Roman"/>
          <w:color w:val="000000"/>
          <w:sz w:val="28"/>
          <w:szCs w:val="28"/>
        </w:rPr>
        <w:footnoteReference w:id="17"/>
      </w:r>
    </w:p>
    <w:p w:rsidR="00413AE7" w:rsidRPr="00045F62" w:rsidRDefault="00413AE7" w:rsidP="004F4682">
      <w:pPr>
        <w:spacing w:after="0" w:line="360" w:lineRule="auto"/>
        <w:ind w:firstLine="567"/>
        <w:jc w:val="both"/>
        <w:rPr>
          <w:rFonts w:ascii="Times New Roman" w:hAnsi="Times New Roman"/>
          <w:color w:val="000000"/>
          <w:sz w:val="28"/>
          <w:szCs w:val="28"/>
        </w:rPr>
      </w:pPr>
      <w:r w:rsidRPr="00045F62">
        <w:rPr>
          <w:rFonts w:ascii="Times New Roman" w:hAnsi="Times New Roman"/>
          <w:color w:val="000000"/>
          <w:sz w:val="28"/>
          <w:szCs w:val="28"/>
        </w:rPr>
        <w:tab/>
        <w:t>ОР</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14377170 + 12831119 – 1891276 = 25317013 тыс. руб.</w:t>
      </w:r>
    </w:p>
    <w:p w:rsidR="00413AE7" w:rsidRPr="00045F62" w:rsidRDefault="00413AE7" w:rsidP="004F4682">
      <w:pPr>
        <w:numPr>
          <w:ilvl w:val="1"/>
          <w:numId w:val="12"/>
        </w:numPr>
        <w:spacing w:after="0" w:line="360" w:lineRule="auto"/>
        <w:ind w:left="0"/>
        <w:jc w:val="both"/>
        <w:rPr>
          <w:rFonts w:ascii="Times New Roman" w:hAnsi="Times New Roman"/>
          <w:color w:val="000000"/>
          <w:sz w:val="28"/>
          <w:szCs w:val="28"/>
        </w:rPr>
      </w:pPr>
      <w:r w:rsidRPr="00045F62">
        <w:rPr>
          <w:rFonts w:ascii="Times New Roman" w:hAnsi="Times New Roman"/>
          <w:color w:val="000000"/>
          <w:sz w:val="28"/>
          <w:szCs w:val="28"/>
        </w:rPr>
        <w:t>Расчет плановой суммы поступления денежных средств от реализации продукции:</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ПДС</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ОР</w:t>
      </w:r>
      <w:r w:rsidRPr="00045F62">
        <w:rPr>
          <w:rFonts w:ascii="Times New Roman" w:hAnsi="Times New Roman"/>
          <w:color w:val="000000"/>
          <w:sz w:val="28"/>
          <w:szCs w:val="28"/>
          <w:vertAlign w:val="subscript"/>
        </w:rPr>
        <w:t>пн</w:t>
      </w:r>
      <w:r w:rsidRPr="00045F62">
        <w:rPr>
          <w:rFonts w:ascii="Times New Roman" w:hAnsi="Times New Roman"/>
          <w:color w:val="000000"/>
          <w:sz w:val="28"/>
          <w:szCs w:val="28"/>
        </w:rPr>
        <w:t xml:space="preserve"> + ОР</w:t>
      </w:r>
      <w:r w:rsidRPr="00045F62">
        <w:rPr>
          <w:rFonts w:ascii="Times New Roman" w:hAnsi="Times New Roman"/>
          <w:color w:val="000000"/>
          <w:sz w:val="28"/>
          <w:szCs w:val="28"/>
          <w:vertAlign w:val="subscript"/>
        </w:rPr>
        <w:t xml:space="preserve">пк </w:t>
      </w:r>
      <w:r w:rsidRPr="00045F62">
        <w:rPr>
          <w:rFonts w:ascii="Times New Roman" w:hAnsi="Times New Roman"/>
          <w:color w:val="000000"/>
          <w:sz w:val="28"/>
          <w:szCs w:val="28"/>
        </w:rPr>
        <w:t>+ НО</w:t>
      </w:r>
      <w:r w:rsidRPr="00045F62">
        <w:rPr>
          <w:rFonts w:ascii="Times New Roman" w:hAnsi="Times New Roman"/>
          <w:color w:val="000000"/>
          <w:sz w:val="28"/>
          <w:szCs w:val="28"/>
          <w:vertAlign w:val="subscript"/>
        </w:rPr>
        <w:t>пр</w:t>
      </w:r>
      <w:r w:rsidRPr="00045F62">
        <w:rPr>
          <w:rFonts w:ascii="Times New Roman" w:hAnsi="Times New Roman"/>
          <w:color w:val="000000"/>
          <w:sz w:val="28"/>
          <w:szCs w:val="28"/>
        </w:rPr>
        <w:t xml:space="preserve">   </w:t>
      </w:r>
      <w:r w:rsidR="00AD45D6" w:rsidRPr="00045F62">
        <w:rPr>
          <w:rFonts w:ascii="Times New Roman" w:hAnsi="Times New Roman"/>
          <w:color w:val="000000"/>
          <w:sz w:val="28"/>
          <w:szCs w:val="28"/>
        </w:rPr>
        <w:t xml:space="preserve">                            </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где     ПДС</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плановая сумма поступления денежных средств от реализации продукции в рассматриваемом периоде;</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ОР</w:t>
      </w:r>
      <w:r w:rsidRPr="00045F62">
        <w:rPr>
          <w:rFonts w:ascii="Times New Roman" w:hAnsi="Times New Roman"/>
          <w:color w:val="000000"/>
          <w:sz w:val="28"/>
          <w:szCs w:val="28"/>
          <w:vertAlign w:val="subscript"/>
        </w:rPr>
        <w:t>пн</w:t>
      </w:r>
      <w:r w:rsidRPr="00045F62">
        <w:rPr>
          <w:rFonts w:ascii="Times New Roman" w:hAnsi="Times New Roman"/>
          <w:color w:val="000000"/>
          <w:sz w:val="28"/>
          <w:szCs w:val="28"/>
        </w:rPr>
        <w:t xml:space="preserve"> – плановый объем реализации продукции за наличный расчет в рассматриваемом периоде;</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ОР</w:t>
      </w:r>
      <w:r w:rsidRPr="00045F62">
        <w:rPr>
          <w:rFonts w:ascii="Times New Roman" w:hAnsi="Times New Roman"/>
          <w:color w:val="000000"/>
          <w:sz w:val="28"/>
          <w:szCs w:val="28"/>
          <w:vertAlign w:val="subscript"/>
        </w:rPr>
        <w:t>пк</w:t>
      </w:r>
      <w:r w:rsidRPr="00045F62">
        <w:rPr>
          <w:rFonts w:ascii="Times New Roman" w:hAnsi="Times New Roman"/>
          <w:color w:val="000000"/>
          <w:sz w:val="28"/>
          <w:szCs w:val="28"/>
        </w:rPr>
        <w:t xml:space="preserve"> – объем реализации продукции в кредит в текущем периоде;</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НО – сумма ранее не инкассированного остатка дебиторской задолженности.</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ПДС</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25317013 +  (153000 + 106524 + 1493210) = 25725858 тыс. руб.</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1.3. Определение плановой суммы операционных затрат  по производству и реализации продукции</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ОЗ</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(ПЗ</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ОПЗ</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х ОП</w:t>
      </w:r>
      <w:r w:rsidRPr="00045F62">
        <w:rPr>
          <w:rFonts w:ascii="Times New Roman" w:hAnsi="Times New Roman"/>
          <w:color w:val="000000"/>
          <w:sz w:val="28"/>
          <w:szCs w:val="28"/>
          <w:vertAlign w:val="subscript"/>
        </w:rPr>
        <w:t xml:space="preserve">п </w:t>
      </w:r>
      <w:r w:rsidRPr="00045F62">
        <w:rPr>
          <w:rFonts w:ascii="Times New Roman" w:hAnsi="Times New Roman"/>
          <w:color w:val="000000"/>
          <w:sz w:val="28"/>
          <w:szCs w:val="28"/>
        </w:rPr>
        <w:t>+ ЗР</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х ОР</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ОХЗ</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w:t>
      </w:r>
      <w:r w:rsidR="00AD45D6" w:rsidRPr="00045F62">
        <w:rPr>
          <w:rFonts w:ascii="Times New Roman" w:hAnsi="Times New Roman"/>
          <w:color w:val="000000"/>
          <w:sz w:val="28"/>
          <w:szCs w:val="28"/>
        </w:rPr>
        <w:t xml:space="preserve">                   </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где</w:t>
      </w:r>
      <w:r w:rsidRPr="00045F62">
        <w:rPr>
          <w:rFonts w:ascii="Times New Roman" w:hAnsi="Times New Roman"/>
          <w:color w:val="000000"/>
          <w:sz w:val="28"/>
          <w:szCs w:val="28"/>
        </w:rPr>
        <w:tab/>
        <w:t>ОЗ</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плановая сумма операционных затрат по производству и реализации продукции;</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ПЗ</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плановая сумма прямых затрат на производство единицы продукции;</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ОПЗ</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плановая сумма общепроизводственных затрат на производство единицы продукции;</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ОП</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планируемый объем производства конкретных видов продукции в натуральном выражении;</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ЗР</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плановая сумма затрат на реализацию единицы продукции;</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ОР</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планируемый объем реализации конкретных видов продукции в натуральном выражении;</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ОХЗ</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плановая сумма общехозяйственных затрат предприятия (административно-управленческих  расходов по предприятию в целом)</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ОЗ</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(173042 + 140781) х 4 + 50784  х 4 + 50000 = 1508428 тыс. руб.</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1.4. Расчет плановой суммы валовой прибыли предприятия по операционной деятельности в рассматриваемом периоде</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ВП</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ОР</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ОЗ</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НП</w:t>
      </w:r>
      <w:r w:rsidRPr="00045F62">
        <w:rPr>
          <w:rFonts w:ascii="Times New Roman" w:hAnsi="Times New Roman"/>
          <w:color w:val="000000"/>
          <w:sz w:val="28"/>
          <w:szCs w:val="28"/>
          <w:vertAlign w:val="subscript"/>
        </w:rPr>
        <w:t>д</w:t>
      </w:r>
      <w:r w:rsidRPr="00045F62">
        <w:rPr>
          <w:rFonts w:ascii="Times New Roman" w:hAnsi="Times New Roman"/>
          <w:color w:val="000000"/>
          <w:sz w:val="28"/>
          <w:szCs w:val="28"/>
        </w:rPr>
        <w:t xml:space="preserve">        </w:t>
      </w:r>
      <w:r w:rsidR="00AD45D6" w:rsidRPr="00045F62">
        <w:rPr>
          <w:rFonts w:ascii="Times New Roman" w:hAnsi="Times New Roman"/>
          <w:color w:val="000000"/>
          <w:sz w:val="28"/>
          <w:szCs w:val="28"/>
        </w:rPr>
        <w:t xml:space="preserve">                            </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ВП</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плановая сумма валовой прибыли предприятия по операционной деятельности в рассматриваемом периоде;</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НП</w:t>
      </w:r>
      <w:r w:rsidRPr="00045F62">
        <w:rPr>
          <w:rFonts w:ascii="Times New Roman" w:hAnsi="Times New Roman"/>
          <w:color w:val="000000"/>
          <w:sz w:val="28"/>
          <w:szCs w:val="28"/>
          <w:vertAlign w:val="subscript"/>
        </w:rPr>
        <w:t>д</w:t>
      </w:r>
      <w:r w:rsidRPr="00045F62">
        <w:rPr>
          <w:rFonts w:ascii="Times New Roman" w:hAnsi="Times New Roman"/>
          <w:color w:val="000000"/>
          <w:sz w:val="28"/>
          <w:szCs w:val="28"/>
        </w:rPr>
        <w:t xml:space="preserve"> – плановая сумма налоговых платежей, уплачиваемых за счет дохода  (входящих в цену продукции)</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ВП</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25317013-1508428-408845 = 23399740 тыс. руб.</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1.5. Расчет плановой суммы налогов уплачиваемых за счет прибыли</w:t>
      </w:r>
    </w:p>
    <w:p w:rsidR="00413AE7" w:rsidRPr="00045F62" w:rsidRDefault="00413AE7" w:rsidP="004F4682">
      <w:pPr>
        <w:spacing w:after="0" w:line="360" w:lineRule="auto"/>
        <w:jc w:val="both"/>
        <w:rPr>
          <w:rFonts w:ascii="Times New Roman" w:hAnsi="Times New Roman"/>
          <w:color w:val="000000"/>
          <w:sz w:val="28"/>
          <w:szCs w:val="28"/>
          <w:vertAlign w:val="subscript"/>
        </w:rPr>
      </w:pPr>
      <w:r w:rsidRPr="00045F62">
        <w:rPr>
          <w:rFonts w:ascii="Times New Roman" w:hAnsi="Times New Roman"/>
          <w:color w:val="000000"/>
          <w:sz w:val="28"/>
          <w:szCs w:val="28"/>
        </w:rPr>
        <w:tab/>
        <w:t xml:space="preserve">               ВП</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х Н</w:t>
      </w:r>
      <w:r w:rsidRPr="00045F62">
        <w:rPr>
          <w:rFonts w:ascii="Times New Roman" w:hAnsi="Times New Roman"/>
          <w:color w:val="000000"/>
          <w:sz w:val="28"/>
          <w:szCs w:val="28"/>
          <w:vertAlign w:val="subscript"/>
        </w:rPr>
        <w:t>п</w:t>
      </w:r>
    </w:p>
    <w:p w:rsidR="00413AE7" w:rsidRPr="00045F62" w:rsidRDefault="00E404DB" w:rsidP="004F4682">
      <w:pPr>
        <w:spacing w:after="0" w:line="360" w:lineRule="auto"/>
        <w:jc w:val="both"/>
        <w:rPr>
          <w:rFonts w:ascii="Times New Roman" w:hAnsi="Times New Roman"/>
          <w:color w:val="000000"/>
          <w:sz w:val="28"/>
          <w:szCs w:val="28"/>
        </w:rPr>
      </w:pPr>
      <w:r>
        <w:rPr>
          <w:rFonts w:ascii="Times New Roman" w:hAnsi="Times New Roman"/>
          <w:noProof/>
          <w:color w:val="000000"/>
          <w:sz w:val="28"/>
          <w:szCs w:val="28"/>
        </w:rPr>
        <w:pict>
          <v:line id="_x0000_s1124" style="position:absolute;left:0;text-align:left;z-index:251654656" from="67.85pt,5pt" to="138.65pt,5pt"/>
        </w:pict>
      </w:r>
      <w:r w:rsidR="00413AE7" w:rsidRPr="00045F62">
        <w:rPr>
          <w:rFonts w:ascii="Times New Roman" w:hAnsi="Times New Roman"/>
          <w:color w:val="000000"/>
          <w:sz w:val="28"/>
          <w:szCs w:val="28"/>
        </w:rPr>
        <w:tab/>
        <w:t>НП</w:t>
      </w:r>
      <w:r w:rsidR="00413AE7" w:rsidRPr="00045F62">
        <w:rPr>
          <w:rFonts w:ascii="Times New Roman" w:hAnsi="Times New Roman"/>
          <w:color w:val="000000"/>
          <w:sz w:val="28"/>
          <w:szCs w:val="28"/>
          <w:vertAlign w:val="subscript"/>
        </w:rPr>
        <w:t>п</w:t>
      </w:r>
      <w:r w:rsidR="00413AE7" w:rsidRPr="00045F62">
        <w:rPr>
          <w:rFonts w:ascii="Times New Roman" w:hAnsi="Times New Roman"/>
          <w:color w:val="000000"/>
          <w:sz w:val="28"/>
          <w:szCs w:val="28"/>
        </w:rPr>
        <w:t xml:space="preserve"> =                              + Н</w:t>
      </w:r>
      <w:r w:rsidR="00413AE7" w:rsidRPr="00045F62">
        <w:rPr>
          <w:rFonts w:ascii="Times New Roman" w:hAnsi="Times New Roman"/>
          <w:color w:val="000000"/>
          <w:sz w:val="28"/>
          <w:szCs w:val="28"/>
          <w:vertAlign w:val="subscript"/>
        </w:rPr>
        <w:t>пп</w:t>
      </w:r>
      <w:r w:rsidR="00413AE7" w:rsidRPr="00045F62">
        <w:rPr>
          <w:rFonts w:ascii="Times New Roman" w:hAnsi="Times New Roman"/>
          <w:color w:val="000000"/>
          <w:sz w:val="28"/>
          <w:szCs w:val="28"/>
        </w:rPr>
        <w:t xml:space="preserve">                </w:t>
      </w:r>
      <w:r w:rsidR="00AD45D6" w:rsidRPr="00045F62">
        <w:rPr>
          <w:rFonts w:ascii="Times New Roman" w:hAnsi="Times New Roman"/>
          <w:color w:val="000000"/>
          <w:sz w:val="28"/>
          <w:szCs w:val="28"/>
        </w:rPr>
        <w:t xml:space="preserve">               </w:t>
      </w:r>
    </w:p>
    <w:p w:rsidR="00413AE7" w:rsidRPr="00045F62" w:rsidRDefault="00413AE7" w:rsidP="004F4682">
      <w:pPr>
        <w:pStyle w:val="xl29"/>
        <w:pBdr>
          <w:left w:val="none" w:sz="0" w:space="0" w:color="auto"/>
        </w:pBdr>
        <w:spacing w:before="0" w:beforeAutospacing="0" w:after="0" w:afterAutospacing="0" w:line="360" w:lineRule="auto"/>
        <w:jc w:val="both"/>
        <w:textAlignment w:val="auto"/>
        <w:rPr>
          <w:color w:val="000000"/>
          <w:sz w:val="28"/>
          <w:szCs w:val="28"/>
        </w:rPr>
      </w:pPr>
      <w:r w:rsidRPr="00045F62">
        <w:rPr>
          <w:color w:val="000000"/>
          <w:sz w:val="28"/>
          <w:szCs w:val="28"/>
        </w:rPr>
        <w:t xml:space="preserve">                               100</w:t>
      </w:r>
    </w:p>
    <w:p w:rsidR="00413AE7" w:rsidRPr="00045F62" w:rsidRDefault="00413AE7" w:rsidP="004F4682">
      <w:pPr>
        <w:pStyle w:val="xl29"/>
        <w:pBdr>
          <w:left w:val="none" w:sz="0" w:space="0" w:color="auto"/>
        </w:pBdr>
        <w:spacing w:before="0" w:beforeAutospacing="0" w:after="0" w:afterAutospacing="0" w:line="360" w:lineRule="auto"/>
        <w:jc w:val="both"/>
        <w:textAlignment w:val="auto"/>
        <w:rPr>
          <w:color w:val="000000"/>
          <w:sz w:val="28"/>
          <w:szCs w:val="28"/>
        </w:rPr>
      </w:pPr>
      <w:r w:rsidRPr="00045F62">
        <w:rPr>
          <w:color w:val="000000"/>
          <w:sz w:val="28"/>
          <w:szCs w:val="28"/>
        </w:rPr>
        <w:tab/>
        <w:t>НП</w:t>
      </w:r>
      <w:r w:rsidRPr="00045F62">
        <w:rPr>
          <w:color w:val="000000"/>
          <w:sz w:val="28"/>
          <w:szCs w:val="28"/>
          <w:vertAlign w:val="subscript"/>
        </w:rPr>
        <w:t>п</w:t>
      </w:r>
      <w:r w:rsidRPr="00045F62">
        <w:rPr>
          <w:color w:val="000000"/>
          <w:sz w:val="28"/>
          <w:szCs w:val="28"/>
        </w:rPr>
        <w:t xml:space="preserve"> – плановая сумма налогов, уплачиваемых за счет прибыли;</w:t>
      </w:r>
    </w:p>
    <w:p w:rsidR="00413AE7" w:rsidRPr="00045F62" w:rsidRDefault="00413AE7" w:rsidP="004F4682">
      <w:pPr>
        <w:pStyle w:val="xl29"/>
        <w:pBdr>
          <w:left w:val="none" w:sz="0" w:space="0" w:color="auto"/>
        </w:pBdr>
        <w:spacing w:before="0" w:beforeAutospacing="0" w:after="0" w:afterAutospacing="0" w:line="360" w:lineRule="auto"/>
        <w:jc w:val="both"/>
        <w:textAlignment w:val="auto"/>
        <w:rPr>
          <w:color w:val="000000"/>
          <w:sz w:val="28"/>
          <w:szCs w:val="28"/>
        </w:rPr>
      </w:pPr>
      <w:r w:rsidRPr="00045F62">
        <w:rPr>
          <w:color w:val="000000"/>
          <w:sz w:val="28"/>
          <w:szCs w:val="28"/>
        </w:rPr>
        <w:tab/>
        <w:t>Н</w:t>
      </w:r>
      <w:r w:rsidRPr="00045F62">
        <w:rPr>
          <w:color w:val="000000"/>
          <w:sz w:val="28"/>
          <w:szCs w:val="28"/>
          <w:vertAlign w:val="subscript"/>
        </w:rPr>
        <w:t>п</w:t>
      </w:r>
      <w:r w:rsidRPr="00045F62">
        <w:rPr>
          <w:color w:val="000000"/>
          <w:sz w:val="28"/>
          <w:szCs w:val="28"/>
        </w:rPr>
        <w:t xml:space="preserve"> – ставка налога на прибыль, в процентах;</w:t>
      </w:r>
    </w:p>
    <w:p w:rsidR="00413AE7" w:rsidRPr="00045F62" w:rsidRDefault="00413AE7" w:rsidP="004F4682">
      <w:pPr>
        <w:pStyle w:val="xl29"/>
        <w:pBdr>
          <w:left w:val="none" w:sz="0" w:space="0" w:color="auto"/>
        </w:pBdr>
        <w:spacing w:before="0" w:beforeAutospacing="0" w:after="0" w:afterAutospacing="0" w:line="360" w:lineRule="auto"/>
        <w:jc w:val="both"/>
        <w:textAlignment w:val="auto"/>
        <w:rPr>
          <w:color w:val="000000"/>
          <w:sz w:val="28"/>
          <w:szCs w:val="28"/>
        </w:rPr>
      </w:pPr>
      <w:r w:rsidRPr="00045F62">
        <w:rPr>
          <w:color w:val="000000"/>
          <w:sz w:val="28"/>
          <w:szCs w:val="28"/>
        </w:rPr>
        <w:tab/>
        <w:t>Н</w:t>
      </w:r>
      <w:r w:rsidRPr="00045F62">
        <w:rPr>
          <w:color w:val="000000"/>
          <w:sz w:val="28"/>
          <w:szCs w:val="28"/>
          <w:vertAlign w:val="subscript"/>
        </w:rPr>
        <w:t>пп</w:t>
      </w:r>
      <w:r w:rsidRPr="00045F62">
        <w:rPr>
          <w:color w:val="000000"/>
          <w:sz w:val="28"/>
          <w:szCs w:val="28"/>
        </w:rPr>
        <w:t xml:space="preserve"> – сумма прочих налогов и сборов, уплачиваемых за счет прибыли</w:t>
      </w:r>
    </w:p>
    <w:p w:rsidR="00413AE7" w:rsidRPr="00045F62" w:rsidRDefault="00413AE7" w:rsidP="004F4682">
      <w:pPr>
        <w:pStyle w:val="xl29"/>
        <w:pBdr>
          <w:left w:val="none" w:sz="0" w:space="0" w:color="auto"/>
        </w:pBdr>
        <w:spacing w:before="0" w:beforeAutospacing="0" w:after="0" w:afterAutospacing="0" w:line="360" w:lineRule="auto"/>
        <w:jc w:val="both"/>
        <w:textAlignment w:val="auto"/>
        <w:rPr>
          <w:color w:val="000000"/>
          <w:sz w:val="28"/>
          <w:szCs w:val="28"/>
        </w:rPr>
      </w:pPr>
      <w:r w:rsidRPr="00045F62">
        <w:rPr>
          <w:color w:val="000000"/>
          <w:sz w:val="28"/>
          <w:szCs w:val="28"/>
        </w:rPr>
        <w:t xml:space="preserve">                             23399740 х 30</w:t>
      </w:r>
    </w:p>
    <w:p w:rsidR="00413AE7" w:rsidRPr="00045F62" w:rsidRDefault="00E404DB" w:rsidP="004F4682">
      <w:pPr>
        <w:pStyle w:val="xl29"/>
        <w:pBdr>
          <w:left w:val="none" w:sz="0" w:space="0" w:color="auto"/>
        </w:pBdr>
        <w:spacing w:before="0" w:beforeAutospacing="0" w:after="0" w:afterAutospacing="0" w:line="360" w:lineRule="auto"/>
        <w:jc w:val="both"/>
        <w:textAlignment w:val="auto"/>
        <w:rPr>
          <w:color w:val="000000"/>
          <w:sz w:val="28"/>
          <w:szCs w:val="28"/>
        </w:rPr>
      </w:pPr>
      <w:r>
        <w:rPr>
          <w:noProof/>
          <w:color w:val="000000"/>
          <w:sz w:val="28"/>
          <w:szCs w:val="28"/>
        </w:rPr>
        <w:pict>
          <v:line id="_x0000_s1125" style="position:absolute;left:0;text-align:left;z-index:251655680" from="70.8pt,6.85pt" to="168.15pt,6.85pt"/>
        </w:pict>
      </w:r>
      <w:r w:rsidR="00413AE7" w:rsidRPr="00045F62">
        <w:rPr>
          <w:color w:val="000000"/>
          <w:sz w:val="28"/>
          <w:szCs w:val="28"/>
        </w:rPr>
        <w:tab/>
        <w:t>НП</w:t>
      </w:r>
      <w:r w:rsidR="00413AE7" w:rsidRPr="00045F62">
        <w:rPr>
          <w:color w:val="000000"/>
          <w:sz w:val="28"/>
          <w:szCs w:val="28"/>
          <w:vertAlign w:val="subscript"/>
        </w:rPr>
        <w:t>п</w:t>
      </w:r>
      <w:r w:rsidR="00413AE7" w:rsidRPr="00045F62">
        <w:rPr>
          <w:color w:val="000000"/>
          <w:sz w:val="28"/>
          <w:szCs w:val="28"/>
        </w:rPr>
        <w:t xml:space="preserve"> =                                       = 7019922 тыс. руб.</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 xml:space="preserve">                                      100</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1.6. Расчет плановой суммы чистой прибыли предприятия по операционной деятельности</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ЧП</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ВП</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НП</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w:t>
      </w:r>
      <w:r w:rsidR="00AD45D6" w:rsidRPr="00045F62">
        <w:rPr>
          <w:rFonts w:ascii="Times New Roman" w:hAnsi="Times New Roman"/>
          <w:color w:val="000000"/>
          <w:sz w:val="28"/>
          <w:szCs w:val="28"/>
        </w:rPr>
        <w:t xml:space="preserve">                 </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ЧП</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23399740 – 7019922 = 16379818 тыс. руб.</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1.7. Расчет плановой суммы расходования денежных средств по операционной деятельности</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РДС</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ОЗ</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НП</w:t>
      </w:r>
      <w:r w:rsidRPr="00045F62">
        <w:rPr>
          <w:rFonts w:ascii="Times New Roman" w:hAnsi="Times New Roman"/>
          <w:color w:val="000000"/>
          <w:sz w:val="28"/>
          <w:szCs w:val="28"/>
          <w:vertAlign w:val="subscript"/>
        </w:rPr>
        <w:t>д</w:t>
      </w:r>
      <w:r w:rsidRPr="00045F62">
        <w:rPr>
          <w:rFonts w:ascii="Times New Roman" w:hAnsi="Times New Roman"/>
          <w:color w:val="000000"/>
          <w:sz w:val="28"/>
          <w:szCs w:val="28"/>
        </w:rPr>
        <w:t xml:space="preserve"> + НП</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АО</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1508428 + 408845 + 7019922 – 20584 = 8916611 тыс. руб.</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1.8. Расчет плановой суммы чистого денежного потока</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ЧДП</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ПДС</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РДС</w:t>
      </w:r>
      <w:r w:rsidRPr="00045F62">
        <w:rPr>
          <w:rFonts w:ascii="Times New Roman" w:hAnsi="Times New Roman"/>
          <w:color w:val="000000"/>
          <w:sz w:val="28"/>
          <w:szCs w:val="28"/>
          <w:vertAlign w:val="subscript"/>
        </w:rPr>
        <w:t>п</w:t>
      </w:r>
      <w:r w:rsidRPr="00045F62">
        <w:rPr>
          <w:rFonts w:ascii="Times New Roman" w:hAnsi="Times New Roman"/>
          <w:color w:val="000000"/>
          <w:sz w:val="28"/>
          <w:szCs w:val="28"/>
        </w:rPr>
        <w:t xml:space="preserve"> = 25725858 – 8916611 = 16809247 тыс. руб.</w:t>
      </w:r>
    </w:p>
    <w:p w:rsidR="00413AE7" w:rsidRPr="00045F62" w:rsidRDefault="00413AE7" w:rsidP="004F4682">
      <w:pPr>
        <w:spacing w:after="0" w:line="360" w:lineRule="auto"/>
        <w:ind w:firstLine="720"/>
        <w:jc w:val="both"/>
        <w:rPr>
          <w:rFonts w:ascii="Times New Roman" w:hAnsi="Times New Roman"/>
          <w:snapToGrid w:val="0"/>
          <w:color w:val="000000"/>
          <w:sz w:val="28"/>
          <w:szCs w:val="28"/>
        </w:rPr>
      </w:pPr>
      <w:r w:rsidRPr="00045F62">
        <w:rPr>
          <w:rFonts w:ascii="Times New Roman" w:hAnsi="Times New Roman"/>
          <w:snapToGrid w:val="0"/>
          <w:color w:val="000000"/>
          <w:sz w:val="28"/>
          <w:szCs w:val="28"/>
        </w:rPr>
        <w:t xml:space="preserve">За </w:t>
      </w:r>
      <w:r w:rsidR="00AD45D6" w:rsidRPr="00045F62">
        <w:rPr>
          <w:rFonts w:ascii="Times New Roman" w:hAnsi="Times New Roman"/>
          <w:snapToGrid w:val="0"/>
          <w:color w:val="000000"/>
          <w:sz w:val="28"/>
          <w:szCs w:val="28"/>
        </w:rPr>
        <w:t>2006</w:t>
      </w:r>
      <w:r w:rsidRPr="00045F62">
        <w:rPr>
          <w:rFonts w:ascii="Times New Roman" w:hAnsi="Times New Roman"/>
          <w:snapToGrid w:val="0"/>
          <w:color w:val="000000"/>
          <w:sz w:val="28"/>
          <w:szCs w:val="28"/>
        </w:rPr>
        <w:t xml:space="preserve"> год рентабельность продаж составила 12895109/16379818*100 =78 %.</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Прибыль по сравнению с предыдущим годом увеличилась на + 3484709 тыс. руб.</w:t>
      </w:r>
    </w:p>
    <w:p w:rsidR="00DE2D85" w:rsidRPr="00045F62" w:rsidRDefault="00413AE7" w:rsidP="00925E2F">
      <w:pPr>
        <w:pStyle w:val="a4"/>
        <w:spacing w:before="0" w:after="0" w:line="360" w:lineRule="auto"/>
        <w:jc w:val="center"/>
        <w:rPr>
          <w:rFonts w:ascii="Times New Roman" w:hAnsi="Times New Roman"/>
          <w:b/>
          <w:color w:val="000000"/>
          <w:sz w:val="28"/>
        </w:rPr>
      </w:pPr>
      <w:r w:rsidRPr="00045F62">
        <w:rPr>
          <w:rFonts w:ascii="Times New Roman" w:hAnsi="Times New Roman"/>
          <w:b/>
          <w:color w:val="000000"/>
          <w:sz w:val="28"/>
        </w:rPr>
        <w:t xml:space="preserve">3.3. </w:t>
      </w:r>
      <w:r w:rsidR="00925E2F">
        <w:rPr>
          <w:rFonts w:ascii="Times New Roman" w:hAnsi="Times New Roman"/>
          <w:b/>
          <w:color w:val="000000"/>
          <w:sz w:val="28"/>
        </w:rPr>
        <w:t xml:space="preserve">Оптимизация денежных потоков </w:t>
      </w:r>
      <w:r w:rsidR="001829ED">
        <w:rPr>
          <w:rFonts w:ascii="Times New Roman" w:hAnsi="Times New Roman"/>
          <w:b/>
          <w:color w:val="000000"/>
          <w:sz w:val="28"/>
        </w:rPr>
        <w:t>ЗАО «Стимул»</w:t>
      </w:r>
      <w:r w:rsidR="00DE2D85" w:rsidRPr="00045F62">
        <w:rPr>
          <w:rFonts w:ascii="Times New Roman" w:hAnsi="Times New Roman"/>
          <w:b/>
          <w:color w:val="000000"/>
          <w:sz w:val="28"/>
        </w:rPr>
        <w:t>.</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r>
      <w:r w:rsidRPr="00045F62">
        <w:rPr>
          <w:rFonts w:ascii="Times New Roman" w:hAnsi="Times New Roman"/>
          <w:i/>
          <w:color w:val="000000"/>
          <w:sz w:val="28"/>
          <w:szCs w:val="28"/>
        </w:rPr>
        <w:t xml:space="preserve">Оптимизация </w:t>
      </w:r>
      <w:r w:rsidRPr="00045F62">
        <w:rPr>
          <w:rFonts w:ascii="Times New Roman" w:hAnsi="Times New Roman"/>
          <w:color w:val="000000"/>
          <w:sz w:val="28"/>
          <w:szCs w:val="28"/>
        </w:rPr>
        <w:t>– обеспечение сбалансированности объемов положительного и отрицательного денежного потоков.</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Автор данной работы считает, что предприятие изначально заключает договора с фирмами, которые не в состоянии оплатить работу Подр</w:t>
      </w:r>
      <w:r w:rsidR="00AD45D6" w:rsidRPr="00045F62">
        <w:rPr>
          <w:rFonts w:ascii="Times New Roman" w:hAnsi="Times New Roman"/>
          <w:color w:val="000000"/>
          <w:sz w:val="28"/>
          <w:szCs w:val="28"/>
        </w:rPr>
        <w:t>ядчика. Заказчиком выступают не</w:t>
      </w:r>
      <w:r w:rsidRPr="00045F62">
        <w:rPr>
          <w:rFonts w:ascii="Times New Roman" w:hAnsi="Times New Roman"/>
          <w:color w:val="000000"/>
          <w:sz w:val="28"/>
          <w:szCs w:val="28"/>
        </w:rPr>
        <w:t>рентабельные фирмы, которые сами еле держатся «на плаву». Поэтому для улучшения движения денежных потоков автор считает целесообразным применить метод по ускорению оптимизации денежных потоков предприятия. В таблице 9 приведены основ</w:t>
      </w:r>
      <w:r w:rsidR="00AD45D6" w:rsidRPr="00045F62">
        <w:rPr>
          <w:rFonts w:ascii="Times New Roman" w:hAnsi="Times New Roman"/>
          <w:color w:val="000000"/>
          <w:sz w:val="28"/>
          <w:szCs w:val="28"/>
        </w:rPr>
        <w:t>ные дебиторы предприят</w:t>
      </w:r>
      <w:r w:rsidR="00925E2F">
        <w:rPr>
          <w:rFonts w:ascii="Times New Roman" w:hAnsi="Times New Roman"/>
          <w:color w:val="000000"/>
          <w:sz w:val="28"/>
          <w:szCs w:val="28"/>
        </w:rPr>
        <w:t>ия</w:t>
      </w:r>
      <w:r w:rsidRPr="00045F62">
        <w:rPr>
          <w:rFonts w:ascii="Times New Roman" w:hAnsi="Times New Roman"/>
          <w:color w:val="000000"/>
          <w:sz w:val="28"/>
          <w:szCs w:val="28"/>
        </w:rPr>
        <w:tab/>
        <w:t xml:space="preserve">                                                                                                </w:t>
      </w:r>
      <w:r w:rsidR="00DE2D85" w:rsidRPr="00045F62">
        <w:rPr>
          <w:rFonts w:ascii="Times New Roman" w:hAnsi="Times New Roman"/>
          <w:color w:val="000000"/>
          <w:sz w:val="28"/>
          <w:szCs w:val="28"/>
        </w:rPr>
        <w:t xml:space="preserve">                       </w:t>
      </w:r>
    </w:p>
    <w:p w:rsidR="00413AE7" w:rsidRPr="00925E2F" w:rsidRDefault="00413AE7" w:rsidP="00925E2F">
      <w:pPr>
        <w:spacing w:after="0" w:line="360" w:lineRule="auto"/>
        <w:jc w:val="both"/>
        <w:rPr>
          <w:rFonts w:ascii="Times New Roman" w:hAnsi="Times New Roman"/>
          <w:color w:val="000000"/>
          <w:sz w:val="28"/>
          <w:szCs w:val="28"/>
        </w:rPr>
      </w:pPr>
      <w:r w:rsidRPr="00925E2F">
        <w:rPr>
          <w:rFonts w:ascii="Times New Roman" w:hAnsi="Times New Roman"/>
          <w:color w:val="000000"/>
          <w:sz w:val="28"/>
          <w:szCs w:val="28"/>
        </w:rPr>
        <w:t>Анализ дебиторской задолженности</w:t>
      </w:r>
      <w:r w:rsidR="00925E2F">
        <w:rPr>
          <w:color w:val="000000"/>
          <w:sz w:val="28"/>
          <w:szCs w:val="28"/>
        </w:rPr>
        <w:t xml:space="preserve">              </w:t>
      </w:r>
      <w:r w:rsidR="00925E2F" w:rsidRPr="00925E2F">
        <w:rPr>
          <w:rFonts w:ascii="Times New Roman" w:hAnsi="Times New Roman"/>
          <w:b/>
          <w:color w:val="000000"/>
          <w:sz w:val="24"/>
          <w:szCs w:val="24"/>
        </w:rPr>
        <w:t xml:space="preserve">                                         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5312"/>
        <w:gridCol w:w="3732"/>
      </w:tblGrid>
      <w:tr w:rsidR="00413AE7" w:rsidRPr="00045F62" w:rsidTr="008528C0">
        <w:tc>
          <w:tcPr>
            <w:tcW w:w="639" w:type="dxa"/>
          </w:tcPr>
          <w:p w:rsidR="00413AE7" w:rsidRPr="00045F62" w:rsidRDefault="00413AE7" w:rsidP="004F4682">
            <w:pPr>
              <w:pStyle w:val="xl29"/>
              <w:pBdr>
                <w:left w:val="none" w:sz="0" w:space="0" w:color="auto"/>
              </w:pBdr>
              <w:spacing w:before="0" w:beforeAutospacing="0" w:after="0" w:afterAutospacing="0" w:line="360" w:lineRule="auto"/>
              <w:jc w:val="both"/>
              <w:textAlignment w:val="auto"/>
              <w:rPr>
                <w:color w:val="000000"/>
                <w:sz w:val="28"/>
                <w:szCs w:val="28"/>
              </w:rPr>
            </w:pPr>
            <w:r w:rsidRPr="00045F62">
              <w:rPr>
                <w:color w:val="000000"/>
                <w:sz w:val="28"/>
                <w:szCs w:val="28"/>
              </w:rPr>
              <w:t>№п/п</w:t>
            </w:r>
          </w:p>
        </w:tc>
        <w:tc>
          <w:tcPr>
            <w:tcW w:w="5428"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Наименование предприятия</w:t>
            </w:r>
          </w:p>
        </w:tc>
        <w:tc>
          <w:tcPr>
            <w:tcW w:w="3788"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Сумма задолженности, тыс. руб.</w:t>
            </w:r>
          </w:p>
        </w:tc>
      </w:tr>
      <w:tr w:rsidR="00413AE7" w:rsidRPr="00045F62" w:rsidTr="008528C0">
        <w:tc>
          <w:tcPr>
            <w:tcW w:w="639"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1</w:t>
            </w:r>
          </w:p>
        </w:tc>
        <w:tc>
          <w:tcPr>
            <w:tcW w:w="5428" w:type="dxa"/>
          </w:tcPr>
          <w:p w:rsidR="00413AE7" w:rsidRPr="00045F62" w:rsidRDefault="00413AE7" w:rsidP="001829ED">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 xml:space="preserve">ООО «НПП </w:t>
            </w:r>
            <w:r w:rsidR="001829ED">
              <w:rPr>
                <w:rFonts w:ascii="Times New Roman" w:hAnsi="Times New Roman"/>
                <w:color w:val="000000"/>
                <w:sz w:val="28"/>
                <w:szCs w:val="28"/>
              </w:rPr>
              <w:t>Группа</w:t>
            </w:r>
            <w:r w:rsidRPr="00045F62">
              <w:rPr>
                <w:rFonts w:ascii="Times New Roman" w:hAnsi="Times New Roman"/>
                <w:color w:val="000000"/>
                <w:sz w:val="28"/>
                <w:szCs w:val="28"/>
              </w:rPr>
              <w:t>»</w:t>
            </w:r>
          </w:p>
        </w:tc>
        <w:tc>
          <w:tcPr>
            <w:tcW w:w="3788" w:type="dxa"/>
          </w:tcPr>
          <w:p w:rsidR="00413AE7" w:rsidRPr="00045F62" w:rsidRDefault="00413AE7" w:rsidP="004F4682">
            <w:pPr>
              <w:pStyle w:val="xl47"/>
              <w:pBdr>
                <w:left w:val="none" w:sz="0" w:space="0" w:color="auto"/>
                <w:bottom w:val="none" w:sz="0" w:space="0" w:color="auto"/>
              </w:pBdr>
              <w:spacing w:before="0" w:beforeAutospacing="0" w:after="0" w:afterAutospacing="0" w:line="360" w:lineRule="auto"/>
              <w:jc w:val="both"/>
              <w:textAlignment w:val="auto"/>
              <w:rPr>
                <w:color w:val="000000"/>
                <w:sz w:val="28"/>
                <w:szCs w:val="28"/>
              </w:rPr>
            </w:pPr>
            <w:r w:rsidRPr="00045F62">
              <w:rPr>
                <w:color w:val="000000"/>
                <w:sz w:val="28"/>
                <w:szCs w:val="28"/>
              </w:rPr>
              <w:t>153000</w:t>
            </w:r>
          </w:p>
        </w:tc>
      </w:tr>
      <w:tr w:rsidR="00413AE7" w:rsidRPr="00045F62" w:rsidTr="008528C0">
        <w:tc>
          <w:tcPr>
            <w:tcW w:w="639"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2</w:t>
            </w:r>
          </w:p>
        </w:tc>
        <w:tc>
          <w:tcPr>
            <w:tcW w:w="5428"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НОУ «Виктория»</w:t>
            </w:r>
          </w:p>
        </w:tc>
        <w:tc>
          <w:tcPr>
            <w:tcW w:w="3788"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106524</w:t>
            </w:r>
          </w:p>
        </w:tc>
      </w:tr>
      <w:tr w:rsidR="00413AE7" w:rsidRPr="00045F62" w:rsidTr="008528C0">
        <w:tc>
          <w:tcPr>
            <w:tcW w:w="639"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3</w:t>
            </w:r>
          </w:p>
        </w:tc>
        <w:tc>
          <w:tcPr>
            <w:tcW w:w="5428"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ООО «НГП»</w:t>
            </w:r>
          </w:p>
        </w:tc>
        <w:tc>
          <w:tcPr>
            <w:tcW w:w="3788"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1493210</w:t>
            </w:r>
          </w:p>
        </w:tc>
      </w:tr>
    </w:tbl>
    <w:p w:rsidR="00413AE7" w:rsidRPr="00045F62" w:rsidRDefault="00413AE7" w:rsidP="004F4682">
      <w:pPr>
        <w:spacing w:after="0" w:line="360" w:lineRule="auto"/>
        <w:ind w:firstLine="720"/>
        <w:jc w:val="both"/>
        <w:rPr>
          <w:rFonts w:ascii="Times New Roman" w:hAnsi="Times New Roman"/>
          <w:color w:val="000000"/>
          <w:sz w:val="28"/>
          <w:szCs w:val="28"/>
        </w:rPr>
      </w:pPr>
      <w:r w:rsidRPr="00045F62">
        <w:rPr>
          <w:rFonts w:ascii="Times New Roman" w:hAnsi="Times New Roman"/>
          <w:color w:val="000000"/>
          <w:sz w:val="28"/>
          <w:szCs w:val="28"/>
        </w:rPr>
        <w:t>Метод, который целесообразно применить для ускорения привлечения денежных средств, может быть достигнуто за счет понижения ставки, если пре</w:t>
      </w:r>
      <w:r w:rsidR="00AD45D6" w:rsidRPr="00045F62">
        <w:rPr>
          <w:rFonts w:ascii="Times New Roman" w:hAnsi="Times New Roman"/>
          <w:color w:val="000000"/>
          <w:sz w:val="28"/>
          <w:szCs w:val="28"/>
        </w:rPr>
        <w:t>дложить предприятиям-</w:t>
      </w:r>
      <w:r w:rsidRPr="00045F62">
        <w:rPr>
          <w:rFonts w:ascii="Times New Roman" w:hAnsi="Times New Roman"/>
          <w:color w:val="000000"/>
          <w:sz w:val="28"/>
          <w:szCs w:val="28"/>
        </w:rPr>
        <w:t>дол</w:t>
      </w:r>
      <w:r w:rsidR="00AD45D6" w:rsidRPr="00045F62">
        <w:rPr>
          <w:rFonts w:ascii="Times New Roman" w:hAnsi="Times New Roman"/>
          <w:color w:val="000000"/>
          <w:sz w:val="28"/>
          <w:szCs w:val="28"/>
        </w:rPr>
        <w:t>жникам</w:t>
      </w:r>
      <w:r w:rsidRPr="00045F62">
        <w:rPr>
          <w:rFonts w:ascii="Times New Roman" w:hAnsi="Times New Roman"/>
          <w:color w:val="000000"/>
          <w:sz w:val="28"/>
          <w:szCs w:val="28"/>
        </w:rPr>
        <w:t xml:space="preserve"> выплатить сумму под 5%, то это может устроить обе стороны, предприятиям не придется платить проценты, начисляемые  каждый год, а предприятие Подрядчик сможет положить реальный положительный денежный поток денежных средств за счет поступления наличных денег.</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r>
      <w:r w:rsidRPr="00045F62">
        <w:rPr>
          <w:rFonts w:ascii="Times New Roman" w:hAnsi="Times New Roman"/>
          <w:color w:val="000000"/>
          <w:sz w:val="28"/>
          <w:szCs w:val="28"/>
        </w:rPr>
        <w:sym w:font="Symbol" w:char="F0E5"/>
      </w:r>
      <w:r w:rsidRPr="00045F62">
        <w:rPr>
          <w:rFonts w:ascii="Times New Roman" w:hAnsi="Times New Roman"/>
          <w:color w:val="000000"/>
          <w:sz w:val="28"/>
          <w:szCs w:val="28"/>
        </w:rPr>
        <w:t xml:space="preserve"> % = 153000*5/100 + 106524*5/100 + 1493210*5/100 = 7650 + 5326,2 + 7466,05 =</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 xml:space="preserve"> =  87636,25 тыс. руб.</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Общая сумма положительного денежного потока составит:</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r>
      <w:r w:rsidRPr="00045F62">
        <w:rPr>
          <w:rFonts w:ascii="Times New Roman" w:hAnsi="Times New Roman"/>
          <w:color w:val="000000"/>
          <w:sz w:val="28"/>
          <w:szCs w:val="28"/>
        </w:rPr>
        <w:sym w:font="Symbol" w:char="F0E5"/>
      </w:r>
      <w:r w:rsidRPr="00045F62">
        <w:rPr>
          <w:rFonts w:ascii="Times New Roman" w:hAnsi="Times New Roman"/>
          <w:color w:val="000000"/>
          <w:sz w:val="28"/>
          <w:szCs w:val="28"/>
        </w:rPr>
        <w:t>ДП = (153000 + 106524 + 1493210)  + 20442,25 = 1840370.25  тыс. руб.</w:t>
      </w:r>
    </w:p>
    <w:p w:rsidR="00413AE7" w:rsidRPr="00045F62" w:rsidRDefault="00413AE7" w:rsidP="004F4682">
      <w:pPr>
        <w:pStyle w:val="xl32"/>
        <w:pBdr>
          <w:left w:val="none" w:sz="0" w:space="0" w:color="auto"/>
          <w:right w:val="none" w:sz="0" w:space="0" w:color="auto"/>
        </w:pBdr>
        <w:spacing w:before="0" w:beforeAutospacing="0" w:after="0" w:afterAutospacing="0" w:line="360" w:lineRule="auto"/>
        <w:jc w:val="both"/>
        <w:textAlignment w:val="auto"/>
        <w:rPr>
          <w:color w:val="000000"/>
          <w:sz w:val="28"/>
          <w:szCs w:val="28"/>
        </w:rPr>
      </w:pPr>
      <w:r w:rsidRPr="00045F62">
        <w:rPr>
          <w:color w:val="000000"/>
          <w:sz w:val="28"/>
          <w:szCs w:val="28"/>
        </w:rPr>
        <w:t>Данные расчета целесообразно за</w:t>
      </w:r>
      <w:r w:rsidR="00DE2D85" w:rsidRPr="00045F62">
        <w:rPr>
          <w:color w:val="000000"/>
          <w:sz w:val="28"/>
          <w:szCs w:val="28"/>
        </w:rPr>
        <w:t>нести в таблицу 4.</w:t>
      </w:r>
      <w:r w:rsidR="00DE2D85" w:rsidRPr="00045F62">
        <w:rPr>
          <w:color w:val="000000"/>
          <w:sz w:val="28"/>
          <w:szCs w:val="28"/>
        </w:rPr>
        <w:tab/>
      </w:r>
      <w:r w:rsidR="00DE2D85" w:rsidRPr="00045F62">
        <w:rPr>
          <w:color w:val="000000"/>
          <w:sz w:val="28"/>
          <w:szCs w:val="28"/>
        </w:rPr>
        <w:tab/>
      </w:r>
      <w:r w:rsidR="00DE2D85" w:rsidRPr="00045F62">
        <w:rPr>
          <w:color w:val="000000"/>
          <w:sz w:val="28"/>
          <w:szCs w:val="28"/>
        </w:rPr>
        <w:tab/>
      </w:r>
      <w:r w:rsidR="00DE2D85" w:rsidRPr="00045F62">
        <w:rPr>
          <w:color w:val="000000"/>
          <w:sz w:val="28"/>
          <w:szCs w:val="28"/>
        </w:rPr>
        <w:tab/>
      </w:r>
    </w:p>
    <w:p w:rsidR="00413AE7" w:rsidRPr="00045F62" w:rsidRDefault="00413AE7" w:rsidP="004F4682">
      <w:pPr>
        <w:pStyle w:val="xl47"/>
        <w:pBdr>
          <w:left w:val="none" w:sz="0" w:space="0" w:color="auto"/>
          <w:bottom w:val="none" w:sz="0" w:space="0" w:color="auto"/>
        </w:pBdr>
        <w:spacing w:before="0" w:beforeAutospacing="0" w:after="0" w:afterAutospacing="0" w:line="360" w:lineRule="auto"/>
        <w:jc w:val="both"/>
        <w:textAlignment w:val="auto"/>
        <w:rPr>
          <w:color w:val="000000"/>
          <w:sz w:val="28"/>
          <w:szCs w:val="28"/>
        </w:rPr>
      </w:pPr>
      <w:r w:rsidRPr="00045F62">
        <w:rPr>
          <w:color w:val="000000"/>
          <w:sz w:val="28"/>
          <w:szCs w:val="28"/>
        </w:rPr>
        <w:t xml:space="preserve">Прогнозное поступление и расходование денежных средств </w:t>
      </w:r>
    </w:p>
    <w:p w:rsidR="00413AE7" w:rsidRPr="00045F62" w:rsidRDefault="00413AE7" w:rsidP="004F4682">
      <w:pPr>
        <w:pStyle w:val="xl47"/>
        <w:pBdr>
          <w:left w:val="none" w:sz="0" w:space="0" w:color="auto"/>
          <w:bottom w:val="none" w:sz="0" w:space="0" w:color="auto"/>
        </w:pBdr>
        <w:spacing w:before="0" w:beforeAutospacing="0" w:after="0" w:afterAutospacing="0" w:line="360" w:lineRule="auto"/>
        <w:jc w:val="both"/>
        <w:textAlignment w:val="auto"/>
        <w:rPr>
          <w:color w:val="000000"/>
          <w:sz w:val="28"/>
          <w:szCs w:val="28"/>
        </w:rPr>
      </w:pPr>
      <w:r w:rsidRPr="00045F62">
        <w:rPr>
          <w:color w:val="000000"/>
          <w:sz w:val="28"/>
          <w:szCs w:val="28"/>
        </w:rPr>
        <w:t>по операционной деятельности  исходя из планируемого объема реализации продукции</w:t>
      </w:r>
    </w:p>
    <w:p w:rsidR="00925E2F" w:rsidRPr="00925E2F" w:rsidRDefault="00925E2F" w:rsidP="00925E2F">
      <w:pPr>
        <w:pStyle w:val="xl32"/>
        <w:pBdr>
          <w:left w:val="none" w:sz="0" w:space="0" w:color="auto"/>
          <w:right w:val="none" w:sz="0" w:space="0" w:color="auto"/>
        </w:pBdr>
        <w:spacing w:before="0" w:beforeAutospacing="0" w:after="0" w:afterAutospacing="0" w:line="360" w:lineRule="auto"/>
        <w:jc w:val="both"/>
        <w:textAlignment w:val="auto"/>
        <w:rPr>
          <w:b/>
          <w:color w:val="000000"/>
        </w:rPr>
      </w:pPr>
      <w:r>
        <w:rPr>
          <w:color w:val="000000"/>
          <w:sz w:val="28"/>
          <w:szCs w:val="28"/>
        </w:rPr>
        <w:t xml:space="preserve">                                                                                                               </w:t>
      </w:r>
      <w:r w:rsidRPr="00925E2F">
        <w:rPr>
          <w:b/>
          <w:color w:val="000000"/>
        </w:rPr>
        <w:t>Таблица4</w:t>
      </w:r>
    </w:p>
    <w:p w:rsidR="00413AE7" w:rsidRPr="00045F62" w:rsidRDefault="00925E2F" w:rsidP="004F4682">
      <w:pPr>
        <w:pStyle w:val="xl32"/>
        <w:pBdr>
          <w:left w:val="none" w:sz="0" w:space="0" w:color="auto"/>
          <w:right w:val="none" w:sz="0" w:space="0" w:color="auto"/>
        </w:pBdr>
        <w:spacing w:before="0" w:beforeAutospacing="0" w:after="0" w:afterAutospacing="0" w:line="360" w:lineRule="auto"/>
        <w:jc w:val="both"/>
        <w:textAlignment w:val="auto"/>
        <w:rPr>
          <w:color w:val="000000"/>
          <w:sz w:val="28"/>
          <w:szCs w:val="28"/>
        </w:rPr>
      </w:pPr>
      <w:r>
        <w:rPr>
          <w:color w:val="000000"/>
          <w:sz w:val="28"/>
          <w:szCs w:val="28"/>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7"/>
        <w:gridCol w:w="3776"/>
      </w:tblGrid>
      <w:tr w:rsidR="00413AE7" w:rsidRPr="00045F62" w:rsidTr="008528C0">
        <w:tc>
          <w:tcPr>
            <w:tcW w:w="6067" w:type="dxa"/>
          </w:tcPr>
          <w:p w:rsidR="00413AE7" w:rsidRPr="00045F62" w:rsidRDefault="00413AE7" w:rsidP="004F4682">
            <w:pPr>
              <w:pStyle w:val="xl47"/>
              <w:pBdr>
                <w:left w:val="none" w:sz="0" w:space="0" w:color="auto"/>
                <w:bottom w:val="none" w:sz="0" w:space="0" w:color="auto"/>
              </w:pBdr>
              <w:spacing w:before="0" w:beforeAutospacing="0" w:after="0" w:afterAutospacing="0" w:line="360" w:lineRule="auto"/>
              <w:jc w:val="both"/>
              <w:textAlignment w:val="auto"/>
              <w:rPr>
                <w:color w:val="000000"/>
                <w:sz w:val="28"/>
                <w:szCs w:val="28"/>
              </w:rPr>
            </w:pPr>
            <w:r w:rsidRPr="00045F62">
              <w:rPr>
                <w:color w:val="000000"/>
                <w:sz w:val="28"/>
                <w:szCs w:val="28"/>
              </w:rPr>
              <w:t>ПОКАЗАТЕЛИ</w:t>
            </w:r>
          </w:p>
        </w:tc>
        <w:tc>
          <w:tcPr>
            <w:tcW w:w="3776" w:type="dxa"/>
          </w:tcPr>
          <w:p w:rsidR="00413AE7" w:rsidRPr="00045F62" w:rsidRDefault="00AD45D6"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2006</w:t>
            </w:r>
            <w:r w:rsidR="00413AE7" w:rsidRPr="00045F62">
              <w:rPr>
                <w:rFonts w:ascii="Times New Roman" w:hAnsi="Times New Roman"/>
                <w:color w:val="000000"/>
                <w:sz w:val="28"/>
                <w:szCs w:val="28"/>
              </w:rPr>
              <w:t xml:space="preserve"> г.</w:t>
            </w:r>
          </w:p>
        </w:tc>
      </w:tr>
      <w:tr w:rsidR="00413AE7" w:rsidRPr="00045F62" w:rsidTr="00AD45D6">
        <w:trPr>
          <w:trHeight w:val="698"/>
        </w:trPr>
        <w:tc>
          <w:tcPr>
            <w:tcW w:w="6067" w:type="dxa"/>
          </w:tcPr>
          <w:p w:rsidR="00413AE7" w:rsidRPr="00045F62" w:rsidRDefault="00413AE7" w:rsidP="004F4682">
            <w:pPr>
              <w:pStyle w:val="xl29"/>
              <w:pBdr>
                <w:left w:val="none" w:sz="0" w:space="0" w:color="auto"/>
              </w:pBdr>
              <w:spacing w:before="0" w:beforeAutospacing="0" w:after="0" w:afterAutospacing="0" w:line="360" w:lineRule="auto"/>
              <w:jc w:val="both"/>
              <w:textAlignment w:val="auto"/>
              <w:rPr>
                <w:color w:val="000000"/>
                <w:sz w:val="28"/>
                <w:szCs w:val="28"/>
              </w:rPr>
            </w:pPr>
            <w:r w:rsidRPr="00045F62">
              <w:rPr>
                <w:color w:val="000000"/>
                <w:sz w:val="28"/>
                <w:szCs w:val="28"/>
              </w:rPr>
              <w:t>1. Объем реализации продукции:</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всего</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в том числе:</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-за наличный расчет</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-в кредит</w:t>
            </w:r>
          </w:p>
        </w:tc>
        <w:tc>
          <w:tcPr>
            <w:tcW w:w="3776" w:type="dxa"/>
          </w:tcPr>
          <w:p w:rsidR="00413AE7" w:rsidRPr="00045F62" w:rsidRDefault="00413AE7" w:rsidP="004F4682">
            <w:pPr>
              <w:spacing w:after="0" w:line="360" w:lineRule="auto"/>
              <w:jc w:val="both"/>
              <w:rPr>
                <w:rFonts w:ascii="Times New Roman" w:hAnsi="Times New Roman"/>
                <w:color w:val="000000"/>
                <w:sz w:val="28"/>
                <w:szCs w:val="28"/>
              </w:rPr>
            </w:pP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25317013</w:t>
            </w:r>
          </w:p>
          <w:p w:rsidR="00413AE7" w:rsidRPr="00045F62" w:rsidRDefault="00413AE7" w:rsidP="004F4682">
            <w:pPr>
              <w:spacing w:after="0" w:line="360" w:lineRule="auto"/>
              <w:jc w:val="both"/>
              <w:rPr>
                <w:rFonts w:ascii="Times New Roman" w:hAnsi="Times New Roman"/>
                <w:color w:val="000000"/>
                <w:sz w:val="28"/>
                <w:szCs w:val="28"/>
              </w:rPr>
            </w:pP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25317013</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w:t>
            </w:r>
          </w:p>
        </w:tc>
      </w:tr>
    </w:tbl>
    <w:p w:rsidR="00DE2D85" w:rsidRPr="00045F62" w:rsidRDefault="00DE2D85" w:rsidP="004F4682">
      <w:pPr>
        <w:spacing w:after="0" w:line="360" w:lineRule="auto"/>
        <w:jc w:val="both"/>
        <w:rPr>
          <w:rFonts w:ascii="Times New Roman" w:hAnsi="Times New Roman"/>
          <w:color w:val="000000"/>
          <w:sz w:val="28"/>
          <w:szCs w:val="28"/>
        </w:rPr>
      </w:pP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Продолжение таблицы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7"/>
        <w:gridCol w:w="3776"/>
      </w:tblGrid>
      <w:tr w:rsidR="00413AE7" w:rsidRPr="00045F62" w:rsidTr="008528C0">
        <w:tc>
          <w:tcPr>
            <w:tcW w:w="6067"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2. Коэффициент текущей инкассации дебиторской задолженности</w:t>
            </w:r>
          </w:p>
        </w:tc>
        <w:tc>
          <w:tcPr>
            <w:tcW w:w="3776" w:type="dxa"/>
          </w:tcPr>
          <w:p w:rsidR="00413AE7" w:rsidRPr="00045F62" w:rsidRDefault="00413AE7" w:rsidP="004F4682">
            <w:pPr>
              <w:spacing w:after="0" w:line="360" w:lineRule="auto"/>
              <w:jc w:val="both"/>
              <w:rPr>
                <w:rFonts w:ascii="Times New Roman" w:hAnsi="Times New Roman"/>
                <w:color w:val="000000"/>
                <w:sz w:val="28"/>
                <w:szCs w:val="28"/>
              </w:rPr>
            </w:pP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0,5</w:t>
            </w:r>
          </w:p>
        </w:tc>
      </w:tr>
      <w:tr w:rsidR="00413AE7" w:rsidRPr="00045F62" w:rsidTr="008528C0">
        <w:tc>
          <w:tcPr>
            <w:tcW w:w="6067"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3. Сумма поступления денежных средств от реализации продукции – всего</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 xml:space="preserve"> в том числе:</w:t>
            </w:r>
          </w:p>
          <w:p w:rsidR="00413AE7" w:rsidRPr="00045F62" w:rsidRDefault="00413AE7" w:rsidP="004F4682">
            <w:pPr>
              <w:numPr>
                <w:ilvl w:val="0"/>
                <w:numId w:val="4"/>
              </w:numPr>
              <w:spacing w:after="0" w:line="360" w:lineRule="auto"/>
              <w:ind w:left="0"/>
              <w:jc w:val="both"/>
              <w:rPr>
                <w:rFonts w:ascii="Times New Roman" w:hAnsi="Times New Roman"/>
                <w:color w:val="000000"/>
                <w:sz w:val="28"/>
                <w:szCs w:val="28"/>
              </w:rPr>
            </w:pPr>
            <w:r w:rsidRPr="00045F62">
              <w:rPr>
                <w:rFonts w:ascii="Times New Roman" w:hAnsi="Times New Roman"/>
                <w:color w:val="000000"/>
                <w:sz w:val="28"/>
                <w:szCs w:val="28"/>
              </w:rPr>
              <w:t>от продажи за наличный расчет</w:t>
            </w:r>
          </w:p>
          <w:p w:rsidR="00413AE7" w:rsidRPr="00045F62" w:rsidRDefault="00413AE7" w:rsidP="004F4682">
            <w:pPr>
              <w:numPr>
                <w:ilvl w:val="0"/>
                <w:numId w:val="4"/>
              </w:numPr>
              <w:spacing w:after="0" w:line="360" w:lineRule="auto"/>
              <w:ind w:left="0"/>
              <w:jc w:val="both"/>
              <w:rPr>
                <w:rFonts w:ascii="Times New Roman" w:hAnsi="Times New Roman"/>
                <w:color w:val="000000"/>
                <w:sz w:val="28"/>
                <w:szCs w:val="28"/>
              </w:rPr>
            </w:pPr>
            <w:r w:rsidRPr="00045F62">
              <w:rPr>
                <w:rFonts w:ascii="Times New Roman" w:hAnsi="Times New Roman"/>
                <w:color w:val="000000"/>
                <w:sz w:val="28"/>
                <w:szCs w:val="28"/>
              </w:rPr>
              <w:t>от продажи в кредит в текущем периоде</w:t>
            </w:r>
          </w:p>
          <w:p w:rsidR="00413AE7" w:rsidRPr="00045F62" w:rsidRDefault="00413AE7" w:rsidP="004F4682">
            <w:pPr>
              <w:numPr>
                <w:ilvl w:val="0"/>
                <w:numId w:val="4"/>
              </w:numPr>
              <w:spacing w:after="0" w:line="360" w:lineRule="auto"/>
              <w:ind w:left="0"/>
              <w:jc w:val="both"/>
              <w:rPr>
                <w:rFonts w:ascii="Times New Roman" w:hAnsi="Times New Roman"/>
                <w:color w:val="000000"/>
                <w:sz w:val="28"/>
                <w:szCs w:val="28"/>
              </w:rPr>
            </w:pPr>
            <w:r w:rsidRPr="00045F62">
              <w:rPr>
                <w:rFonts w:ascii="Times New Roman" w:hAnsi="Times New Roman"/>
                <w:color w:val="000000"/>
                <w:sz w:val="28"/>
                <w:szCs w:val="28"/>
              </w:rPr>
              <w:t>от продажи в кредит в предшествующем периоде</w:t>
            </w:r>
          </w:p>
        </w:tc>
        <w:tc>
          <w:tcPr>
            <w:tcW w:w="3776" w:type="dxa"/>
          </w:tcPr>
          <w:p w:rsidR="00413AE7" w:rsidRPr="00045F62" w:rsidRDefault="00413AE7" w:rsidP="004F4682">
            <w:pPr>
              <w:spacing w:after="0" w:line="360" w:lineRule="auto"/>
              <w:jc w:val="both"/>
              <w:rPr>
                <w:rFonts w:ascii="Times New Roman" w:hAnsi="Times New Roman"/>
                <w:color w:val="000000"/>
                <w:sz w:val="28"/>
                <w:szCs w:val="28"/>
              </w:rPr>
            </w:pPr>
          </w:p>
          <w:p w:rsidR="00413AE7" w:rsidRPr="00045F62" w:rsidRDefault="00413AE7" w:rsidP="004F4682">
            <w:pPr>
              <w:spacing w:after="0" w:line="360" w:lineRule="auto"/>
              <w:jc w:val="both"/>
              <w:rPr>
                <w:rFonts w:ascii="Times New Roman" w:hAnsi="Times New Roman"/>
                <w:color w:val="000000"/>
                <w:sz w:val="28"/>
                <w:szCs w:val="28"/>
              </w:rPr>
            </w:pP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408845</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408845</w:t>
            </w:r>
          </w:p>
        </w:tc>
      </w:tr>
      <w:tr w:rsidR="00413AE7" w:rsidRPr="00045F62" w:rsidTr="008528C0">
        <w:tc>
          <w:tcPr>
            <w:tcW w:w="6067"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4. Сумма операционных затрат по производству и реализации продукции – всего</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в т. ч. амортизационные отчисления</w:t>
            </w:r>
          </w:p>
        </w:tc>
        <w:tc>
          <w:tcPr>
            <w:tcW w:w="3776" w:type="dxa"/>
          </w:tcPr>
          <w:p w:rsidR="00413AE7" w:rsidRPr="00045F62" w:rsidRDefault="00413AE7" w:rsidP="004F4682">
            <w:pPr>
              <w:spacing w:after="0" w:line="360" w:lineRule="auto"/>
              <w:jc w:val="both"/>
              <w:rPr>
                <w:rFonts w:ascii="Times New Roman" w:hAnsi="Times New Roman"/>
                <w:color w:val="000000"/>
                <w:sz w:val="28"/>
                <w:szCs w:val="28"/>
              </w:rPr>
            </w:pP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1508428</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20584</w:t>
            </w:r>
          </w:p>
        </w:tc>
      </w:tr>
      <w:tr w:rsidR="00413AE7" w:rsidRPr="00045F62" w:rsidTr="008528C0">
        <w:tc>
          <w:tcPr>
            <w:tcW w:w="6067"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5. Ставка налога на добавленную стоимость, %</w:t>
            </w:r>
          </w:p>
        </w:tc>
        <w:tc>
          <w:tcPr>
            <w:tcW w:w="3776"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20</w:t>
            </w:r>
          </w:p>
        </w:tc>
      </w:tr>
      <w:tr w:rsidR="00413AE7" w:rsidRPr="00045F62" w:rsidTr="008528C0">
        <w:tc>
          <w:tcPr>
            <w:tcW w:w="6067"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6. Сумма налога на добавленную стоимость</w:t>
            </w:r>
          </w:p>
        </w:tc>
        <w:tc>
          <w:tcPr>
            <w:tcW w:w="3776" w:type="dxa"/>
          </w:tcPr>
          <w:p w:rsidR="00413AE7" w:rsidRPr="00045F62" w:rsidRDefault="00413AE7" w:rsidP="004F4682">
            <w:pPr>
              <w:pStyle w:val="xl47"/>
              <w:pBdr>
                <w:left w:val="none" w:sz="0" w:space="0" w:color="auto"/>
                <w:bottom w:val="none" w:sz="0" w:space="0" w:color="auto"/>
              </w:pBdr>
              <w:spacing w:before="0" w:beforeAutospacing="0" w:after="0" w:afterAutospacing="0" w:line="360" w:lineRule="auto"/>
              <w:jc w:val="both"/>
              <w:textAlignment w:val="auto"/>
              <w:rPr>
                <w:color w:val="000000"/>
                <w:sz w:val="28"/>
                <w:szCs w:val="28"/>
              </w:rPr>
            </w:pPr>
            <w:r w:rsidRPr="00045F62">
              <w:rPr>
                <w:color w:val="000000"/>
                <w:sz w:val="28"/>
                <w:szCs w:val="28"/>
              </w:rPr>
              <w:t>7019922</w:t>
            </w:r>
          </w:p>
        </w:tc>
      </w:tr>
      <w:tr w:rsidR="00413AE7" w:rsidRPr="00045F62" w:rsidTr="008528C0">
        <w:tc>
          <w:tcPr>
            <w:tcW w:w="6067"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7. Валовая прибыль от операционной деятельности</w:t>
            </w:r>
          </w:p>
        </w:tc>
        <w:tc>
          <w:tcPr>
            <w:tcW w:w="3776"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23399740</w:t>
            </w:r>
          </w:p>
        </w:tc>
      </w:tr>
      <w:tr w:rsidR="00413AE7" w:rsidRPr="00045F62" w:rsidTr="008528C0">
        <w:tc>
          <w:tcPr>
            <w:tcW w:w="6067"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8. Ставка налога на прибыль, %</w:t>
            </w:r>
          </w:p>
        </w:tc>
        <w:tc>
          <w:tcPr>
            <w:tcW w:w="3776"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30</w:t>
            </w:r>
          </w:p>
        </w:tc>
      </w:tr>
      <w:tr w:rsidR="00413AE7" w:rsidRPr="00045F62" w:rsidTr="008528C0">
        <w:tc>
          <w:tcPr>
            <w:tcW w:w="6067"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9. Сумма налога на прибыль</w:t>
            </w:r>
          </w:p>
        </w:tc>
        <w:tc>
          <w:tcPr>
            <w:tcW w:w="3776"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7019922</w:t>
            </w:r>
          </w:p>
        </w:tc>
      </w:tr>
      <w:tr w:rsidR="00413AE7" w:rsidRPr="00045F62" w:rsidTr="008528C0">
        <w:tc>
          <w:tcPr>
            <w:tcW w:w="6067" w:type="dxa"/>
          </w:tcPr>
          <w:p w:rsidR="00413AE7" w:rsidRPr="00045F62" w:rsidRDefault="00413AE7" w:rsidP="004F4682">
            <w:pPr>
              <w:pStyle w:val="xl29"/>
              <w:pBdr>
                <w:left w:val="none" w:sz="0" w:space="0" w:color="auto"/>
              </w:pBdr>
              <w:spacing w:before="0" w:beforeAutospacing="0" w:after="0" w:afterAutospacing="0" w:line="360" w:lineRule="auto"/>
              <w:jc w:val="both"/>
              <w:textAlignment w:val="auto"/>
              <w:rPr>
                <w:color w:val="000000"/>
                <w:sz w:val="28"/>
                <w:szCs w:val="28"/>
              </w:rPr>
            </w:pPr>
            <w:r w:rsidRPr="00045F62">
              <w:rPr>
                <w:color w:val="000000"/>
                <w:sz w:val="28"/>
                <w:szCs w:val="28"/>
              </w:rPr>
              <w:t>10. Чистая прибыль от операционной деятельности</w:t>
            </w:r>
          </w:p>
        </w:tc>
        <w:tc>
          <w:tcPr>
            <w:tcW w:w="3776"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16379818</w:t>
            </w:r>
          </w:p>
        </w:tc>
      </w:tr>
      <w:tr w:rsidR="00413AE7" w:rsidRPr="00045F62" w:rsidTr="008528C0">
        <w:tc>
          <w:tcPr>
            <w:tcW w:w="6067"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11. Общая сумма расходов денежных средств по операционной деятельности</w:t>
            </w:r>
          </w:p>
        </w:tc>
        <w:tc>
          <w:tcPr>
            <w:tcW w:w="3776" w:type="dxa"/>
          </w:tcPr>
          <w:p w:rsidR="00413AE7" w:rsidRPr="00045F62" w:rsidRDefault="00413AE7" w:rsidP="004F4682">
            <w:pPr>
              <w:spacing w:after="0" w:line="360" w:lineRule="auto"/>
              <w:jc w:val="both"/>
              <w:rPr>
                <w:rFonts w:ascii="Times New Roman" w:hAnsi="Times New Roman"/>
                <w:color w:val="000000"/>
                <w:sz w:val="28"/>
                <w:szCs w:val="28"/>
              </w:rPr>
            </w:pP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 xml:space="preserve"> 8916611</w:t>
            </w:r>
          </w:p>
        </w:tc>
      </w:tr>
      <w:tr w:rsidR="00413AE7" w:rsidRPr="00045F62" w:rsidTr="008528C0">
        <w:tc>
          <w:tcPr>
            <w:tcW w:w="6067" w:type="dxa"/>
          </w:tcPr>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12. Сумма чистого денежного потока по операционной деятельности</w:t>
            </w:r>
          </w:p>
        </w:tc>
        <w:tc>
          <w:tcPr>
            <w:tcW w:w="3776" w:type="dxa"/>
          </w:tcPr>
          <w:p w:rsidR="00413AE7" w:rsidRPr="00045F62" w:rsidRDefault="00413AE7" w:rsidP="004F4682">
            <w:pPr>
              <w:spacing w:after="0" w:line="360" w:lineRule="auto"/>
              <w:jc w:val="both"/>
              <w:rPr>
                <w:rFonts w:ascii="Times New Roman" w:hAnsi="Times New Roman"/>
                <w:color w:val="000000"/>
                <w:sz w:val="28"/>
                <w:szCs w:val="28"/>
              </w:rPr>
            </w:pP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16809247</w:t>
            </w:r>
          </w:p>
        </w:tc>
      </w:tr>
    </w:tbl>
    <w:p w:rsidR="00413AE7" w:rsidRPr="00045F62" w:rsidRDefault="00413AE7" w:rsidP="001829ED">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Целевая сумма чистой прибыли представляет собой плановую потребность в финансовых ресурсах, формируемых  за счет этого источника, обеспечивающую реализацию целей развития пред</w:t>
      </w:r>
      <w:r w:rsidR="003A2668">
        <w:rPr>
          <w:rFonts w:ascii="Times New Roman" w:hAnsi="Times New Roman"/>
          <w:color w:val="000000"/>
          <w:sz w:val="28"/>
          <w:szCs w:val="28"/>
        </w:rPr>
        <w:t xml:space="preserve">приятия в предстоящем периоде. </w:t>
      </w:r>
      <w:r w:rsidRPr="00045F62">
        <w:rPr>
          <w:rFonts w:ascii="Times New Roman" w:hAnsi="Times New Roman"/>
          <w:color w:val="000000"/>
          <w:sz w:val="28"/>
          <w:szCs w:val="28"/>
        </w:rPr>
        <w:t>По данным расчетам можно сделать вывод, что сумма положительного денежного потока увеличится, что позволит предприятию выйти из кризисного положения.</w:t>
      </w:r>
    </w:p>
    <w:p w:rsidR="00413AE7" w:rsidRPr="00045F62" w:rsidRDefault="00413AE7" w:rsidP="004F4682">
      <w:pPr>
        <w:spacing w:after="0" w:line="360" w:lineRule="auto"/>
        <w:ind w:firstLine="720"/>
        <w:jc w:val="both"/>
        <w:rPr>
          <w:rFonts w:ascii="Times New Roman" w:hAnsi="Times New Roman"/>
          <w:color w:val="000000"/>
          <w:sz w:val="28"/>
          <w:szCs w:val="28"/>
        </w:rPr>
      </w:pPr>
      <w:r w:rsidRPr="00045F62">
        <w:rPr>
          <w:rFonts w:ascii="Times New Roman" w:hAnsi="Times New Roman"/>
          <w:color w:val="000000"/>
          <w:sz w:val="28"/>
          <w:szCs w:val="28"/>
        </w:rPr>
        <w:tab/>
        <w:t xml:space="preserve">      К</w:t>
      </w:r>
      <w:r w:rsidRPr="00045F62">
        <w:rPr>
          <w:rFonts w:ascii="Times New Roman" w:hAnsi="Times New Roman"/>
          <w:color w:val="000000"/>
          <w:sz w:val="28"/>
          <w:szCs w:val="28"/>
          <w:vertAlign w:val="subscript"/>
        </w:rPr>
        <w:t>об</w:t>
      </w:r>
      <w:r w:rsidRPr="00045F62">
        <w:rPr>
          <w:rFonts w:ascii="Times New Roman" w:hAnsi="Times New Roman"/>
          <w:color w:val="000000"/>
          <w:sz w:val="28"/>
          <w:szCs w:val="28"/>
        </w:rPr>
        <w:t xml:space="preserve"> + </w:t>
      </w:r>
      <w:r w:rsidRPr="00045F62">
        <w:rPr>
          <w:rFonts w:ascii="Times New Roman" w:hAnsi="Times New Roman"/>
          <w:color w:val="000000"/>
          <w:sz w:val="28"/>
          <w:szCs w:val="28"/>
        </w:rPr>
        <w:sym w:font="Symbol" w:char="F044"/>
      </w:r>
      <w:r w:rsidRPr="00045F62">
        <w:rPr>
          <w:rFonts w:ascii="Times New Roman" w:hAnsi="Times New Roman"/>
          <w:color w:val="000000"/>
          <w:sz w:val="28"/>
          <w:szCs w:val="28"/>
        </w:rPr>
        <w:t xml:space="preserve"> Деб.</w:t>
      </w:r>
    </w:p>
    <w:p w:rsidR="00413AE7" w:rsidRPr="00045F62" w:rsidRDefault="00E404DB" w:rsidP="004F4682">
      <w:pPr>
        <w:spacing w:after="0" w:line="360" w:lineRule="auto"/>
        <w:jc w:val="both"/>
        <w:rPr>
          <w:rFonts w:ascii="Times New Roman" w:hAnsi="Times New Roman"/>
          <w:color w:val="000000"/>
          <w:sz w:val="28"/>
          <w:szCs w:val="28"/>
        </w:rPr>
      </w:pPr>
      <w:r>
        <w:rPr>
          <w:rFonts w:ascii="Times New Roman" w:hAnsi="Times New Roman"/>
          <w:noProof/>
          <w:color w:val="000000"/>
          <w:sz w:val="28"/>
          <w:szCs w:val="28"/>
        </w:rPr>
        <w:pict>
          <v:line id="_x0000_s1126" style="position:absolute;left:0;text-align:left;z-index:251656704" from="76.7pt,6.4pt" to="168.15pt,6.4pt"/>
        </w:pict>
      </w:r>
      <w:r w:rsidR="00413AE7" w:rsidRPr="00045F62">
        <w:rPr>
          <w:rFonts w:ascii="Times New Roman" w:hAnsi="Times New Roman"/>
          <w:color w:val="000000"/>
          <w:sz w:val="28"/>
          <w:szCs w:val="28"/>
        </w:rPr>
        <w:tab/>
      </w:r>
      <w:r w:rsidR="00413AE7" w:rsidRPr="00045F62">
        <w:rPr>
          <w:rFonts w:ascii="Times New Roman" w:hAnsi="Times New Roman"/>
          <w:color w:val="000000"/>
          <w:sz w:val="28"/>
          <w:szCs w:val="28"/>
          <w:lang w:val="en-US"/>
        </w:rPr>
        <w:t>K</w:t>
      </w:r>
      <w:r w:rsidR="00413AE7" w:rsidRPr="00045F62">
        <w:rPr>
          <w:rFonts w:ascii="Times New Roman" w:hAnsi="Times New Roman"/>
          <w:color w:val="000000"/>
          <w:sz w:val="28"/>
          <w:szCs w:val="28"/>
          <w:vertAlign w:val="subscript"/>
        </w:rPr>
        <w:t>покр</w:t>
      </w:r>
      <w:r w:rsidR="00413AE7" w:rsidRPr="00045F62">
        <w:rPr>
          <w:rFonts w:ascii="Times New Roman" w:hAnsi="Times New Roman"/>
          <w:color w:val="000000"/>
          <w:sz w:val="28"/>
          <w:szCs w:val="28"/>
        </w:rPr>
        <w:t xml:space="preserve"> =                   </w:t>
      </w:r>
      <w:r w:rsidR="00DE2D85" w:rsidRPr="00045F62">
        <w:rPr>
          <w:rFonts w:ascii="Times New Roman" w:hAnsi="Times New Roman"/>
          <w:color w:val="000000"/>
          <w:sz w:val="28"/>
          <w:szCs w:val="28"/>
        </w:rPr>
        <w:t xml:space="preserve">                            </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 xml:space="preserve">                       К</w:t>
      </w:r>
      <w:r w:rsidRPr="00045F62">
        <w:rPr>
          <w:rFonts w:ascii="Times New Roman" w:hAnsi="Times New Roman"/>
          <w:color w:val="000000"/>
          <w:sz w:val="28"/>
          <w:szCs w:val="28"/>
          <w:vertAlign w:val="subscript"/>
        </w:rPr>
        <w:t>тек. об.</w:t>
      </w:r>
    </w:p>
    <w:p w:rsidR="00413AE7" w:rsidRPr="00045F62" w:rsidRDefault="00413AE7" w:rsidP="004F4682">
      <w:pPr>
        <w:spacing w:after="0" w:line="360" w:lineRule="auto"/>
        <w:ind w:firstLine="567"/>
        <w:jc w:val="both"/>
        <w:rPr>
          <w:rFonts w:ascii="Times New Roman" w:hAnsi="Times New Roman"/>
          <w:color w:val="000000"/>
          <w:sz w:val="28"/>
          <w:szCs w:val="28"/>
        </w:rPr>
      </w:pPr>
      <w:r w:rsidRPr="00045F62">
        <w:rPr>
          <w:rFonts w:ascii="Times New Roman" w:hAnsi="Times New Roman"/>
          <w:color w:val="000000"/>
          <w:sz w:val="28"/>
          <w:szCs w:val="28"/>
        </w:rPr>
        <w:t>Рассчитав данный показатель покрытия, мы можем убедиться, что предприятие, после оптимизации денежных потоков будет платежеспособным, то есть ликвидным.</w:t>
      </w:r>
    </w:p>
    <w:p w:rsidR="00413AE7" w:rsidRPr="00045F62" w:rsidRDefault="00413AE7" w:rsidP="004F4682">
      <w:pPr>
        <w:spacing w:after="0" w:line="360" w:lineRule="auto"/>
        <w:ind w:firstLine="567"/>
        <w:jc w:val="both"/>
        <w:rPr>
          <w:rFonts w:ascii="Times New Roman" w:hAnsi="Times New Roman"/>
          <w:color w:val="000000"/>
          <w:sz w:val="28"/>
          <w:szCs w:val="28"/>
        </w:rPr>
      </w:pPr>
      <w:r w:rsidRPr="00045F62">
        <w:rPr>
          <w:rFonts w:ascii="Times New Roman" w:hAnsi="Times New Roman"/>
          <w:color w:val="000000"/>
          <w:sz w:val="28"/>
          <w:szCs w:val="28"/>
        </w:rPr>
        <w:tab/>
      </w:r>
      <w:r w:rsidRPr="00045F62">
        <w:rPr>
          <w:rFonts w:ascii="Times New Roman" w:hAnsi="Times New Roman"/>
          <w:color w:val="000000"/>
          <w:sz w:val="28"/>
          <w:szCs w:val="28"/>
        </w:rPr>
        <w:tab/>
        <w:t xml:space="preserve">     133868660 + 4292870,25 </w:t>
      </w:r>
    </w:p>
    <w:p w:rsidR="00413AE7" w:rsidRPr="00045F62" w:rsidRDefault="00E404DB" w:rsidP="004F4682">
      <w:pPr>
        <w:spacing w:after="0" w:line="360" w:lineRule="auto"/>
        <w:ind w:firstLine="567"/>
        <w:jc w:val="both"/>
        <w:rPr>
          <w:rFonts w:ascii="Times New Roman" w:hAnsi="Times New Roman"/>
          <w:color w:val="000000"/>
          <w:sz w:val="28"/>
          <w:szCs w:val="28"/>
        </w:rPr>
      </w:pPr>
      <w:r>
        <w:rPr>
          <w:rFonts w:ascii="Times New Roman" w:hAnsi="Times New Roman"/>
          <w:noProof/>
          <w:color w:val="000000"/>
          <w:sz w:val="28"/>
          <w:szCs w:val="28"/>
        </w:rPr>
        <w:pict>
          <v:line id="_x0000_s1127" style="position:absolute;left:0;text-align:left;z-index:251657728" from="85.55pt,8.9pt" to="206.5pt,8.9pt"/>
        </w:pict>
      </w:r>
      <w:r w:rsidR="00413AE7" w:rsidRPr="00045F62">
        <w:rPr>
          <w:rFonts w:ascii="Times New Roman" w:hAnsi="Times New Roman"/>
          <w:color w:val="000000"/>
          <w:sz w:val="28"/>
          <w:szCs w:val="28"/>
        </w:rPr>
        <w:tab/>
        <w:t>К</w:t>
      </w:r>
      <w:r w:rsidR="00413AE7" w:rsidRPr="00045F62">
        <w:rPr>
          <w:rFonts w:ascii="Times New Roman" w:hAnsi="Times New Roman"/>
          <w:color w:val="000000"/>
          <w:sz w:val="28"/>
          <w:szCs w:val="28"/>
          <w:vertAlign w:val="subscript"/>
        </w:rPr>
        <w:t>покр</w:t>
      </w:r>
      <w:r w:rsidR="00413AE7" w:rsidRPr="00045F62">
        <w:rPr>
          <w:rFonts w:ascii="Times New Roman" w:hAnsi="Times New Roman"/>
          <w:color w:val="000000"/>
          <w:sz w:val="28"/>
          <w:szCs w:val="28"/>
        </w:rPr>
        <w:t xml:space="preserve"> =                                                      =   1,9</w:t>
      </w:r>
    </w:p>
    <w:p w:rsidR="00413AE7" w:rsidRPr="00045F62" w:rsidRDefault="00413AE7" w:rsidP="004F4682">
      <w:pPr>
        <w:spacing w:after="0" w:line="360" w:lineRule="auto"/>
        <w:ind w:firstLine="567"/>
        <w:jc w:val="both"/>
        <w:rPr>
          <w:rFonts w:ascii="Times New Roman" w:hAnsi="Times New Roman"/>
          <w:color w:val="000000"/>
          <w:sz w:val="28"/>
          <w:szCs w:val="28"/>
        </w:rPr>
      </w:pPr>
      <w:r w:rsidRPr="00045F62">
        <w:rPr>
          <w:rFonts w:ascii="Times New Roman" w:hAnsi="Times New Roman"/>
          <w:color w:val="000000"/>
          <w:sz w:val="28"/>
          <w:szCs w:val="28"/>
        </w:rPr>
        <w:tab/>
      </w:r>
      <w:r w:rsidRPr="00045F62">
        <w:rPr>
          <w:rFonts w:ascii="Times New Roman" w:hAnsi="Times New Roman"/>
          <w:color w:val="000000"/>
          <w:sz w:val="28"/>
          <w:szCs w:val="28"/>
        </w:rPr>
        <w:tab/>
      </w:r>
      <w:r w:rsidRPr="00045F62">
        <w:rPr>
          <w:rFonts w:ascii="Times New Roman" w:hAnsi="Times New Roman"/>
          <w:color w:val="000000"/>
          <w:sz w:val="28"/>
          <w:szCs w:val="28"/>
        </w:rPr>
        <w:tab/>
        <w:t>126416403</w:t>
      </w:r>
    </w:p>
    <w:p w:rsidR="00413AE7" w:rsidRPr="001829ED" w:rsidRDefault="00413AE7" w:rsidP="001829ED">
      <w:pPr>
        <w:spacing w:after="0" w:line="360" w:lineRule="auto"/>
        <w:ind w:firstLine="720"/>
        <w:jc w:val="center"/>
        <w:rPr>
          <w:rFonts w:ascii="Times New Roman" w:hAnsi="Times New Roman"/>
          <w:color w:val="000000"/>
          <w:sz w:val="28"/>
          <w:szCs w:val="28"/>
        </w:rPr>
      </w:pPr>
      <w:r w:rsidRPr="00045F62">
        <w:rPr>
          <w:rFonts w:ascii="Times New Roman" w:hAnsi="Times New Roman"/>
          <w:color w:val="000000"/>
          <w:sz w:val="28"/>
          <w:szCs w:val="28"/>
        </w:rPr>
        <w:t xml:space="preserve">Нормативное значение коэффициента является 2, то есть, оптимизируя потоки денежных средств, предприятие восстанавливает свою </w:t>
      </w:r>
      <w:r w:rsidR="001829ED" w:rsidRPr="00045F62">
        <w:rPr>
          <w:rFonts w:ascii="Times New Roman" w:hAnsi="Times New Roman"/>
          <w:color w:val="000000"/>
          <w:sz w:val="28"/>
          <w:szCs w:val="28"/>
        </w:rPr>
        <w:t>платежеспособность</w:t>
      </w:r>
      <w:r w:rsidRPr="00045F62">
        <w:rPr>
          <w:rFonts w:ascii="Times New Roman" w:hAnsi="Times New Roman"/>
          <w:color w:val="000000"/>
          <w:sz w:val="28"/>
          <w:szCs w:val="28"/>
        </w:rPr>
        <w:t>, и тем самым выйдет из кризисного положения.</w:t>
      </w:r>
      <w:r w:rsidRPr="00045F62">
        <w:rPr>
          <w:rFonts w:ascii="Times New Roman" w:hAnsi="Times New Roman"/>
          <w:color w:val="000000"/>
          <w:sz w:val="28"/>
          <w:szCs w:val="28"/>
        </w:rPr>
        <w:br w:type="page"/>
      </w:r>
      <w:bookmarkStart w:id="2" w:name="_Toc418847385"/>
      <w:r w:rsidRPr="00925E2F">
        <w:rPr>
          <w:rFonts w:ascii="Times New Roman" w:hAnsi="Times New Roman"/>
          <w:b/>
          <w:color w:val="000000"/>
          <w:sz w:val="32"/>
          <w:szCs w:val="32"/>
        </w:rPr>
        <w:t>Заключение</w:t>
      </w:r>
      <w:bookmarkEnd w:id="2"/>
      <w:r w:rsidR="00925E2F">
        <w:rPr>
          <w:rFonts w:ascii="Times New Roman" w:hAnsi="Times New Roman"/>
          <w:b/>
          <w:color w:val="000000"/>
          <w:sz w:val="32"/>
          <w:szCs w:val="32"/>
        </w:rPr>
        <w:t>.</w:t>
      </w:r>
    </w:p>
    <w:p w:rsidR="00413AE7" w:rsidRPr="00045F62" w:rsidRDefault="00413AE7" w:rsidP="004F4682">
      <w:pPr>
        <w:pStyle w:val="aff"/>
        <w:rPr>
          <w:i w:val="0"/>
          <w:iCs/>
          <w:color w:val="000000"/>
          <w:szCs w:val="28"/>
        </w:rPr>
      </w:pPr>
      <w:r w:rsidRPr="00045F62">
        <w:rPr>
          <w:i w:val="0"/>
          <w:iCs/>
          <w:color w:val="000000"/>
          <w:szCs w:val="28"/>
        </w:rPr>
        <w:t>Анализ, как утверждалось выше, основывается на теории познания и материалистической диалектике. На эти же основы опирается и экономическая теория, что выражает почти органическую связь анализа и экономической теории. Но имеют место и принципиальные отличия. Экономическая теория изучает, как известно, основы общественного производства и законы его функционирования и развития; проблемы производства, распределения, обмена и потребления материальных благ на макроуровне, а экономический анализ поднимается в своих исследованиях лишь до балансовой планки.</w:t>
      </w:r>
    </w:p>
    <w:p w:rsidR="00413AE7" w:rsidRPr="00045F62" w:rsidRDefault="00413AE7" w:rsidP="004F4682">
      <w:pPr>
        <w:pStyle w:val="aff"/>
        <w:rPr>
          <w:i w:val="0"/>
          <w:iCs/>
          <w:color w:val="000000"/>
          <w:szCs w:val="28"/>
        </w:rPr>
      </w:pPr>
      <w:r w:rsidRPr="00045F62">
        <w:rPr>
          <w:i w:val="0"/>
          <w:iCs/>
          <w:color w:val="000000"/>
          <w:szCs w:val="28"/>
        </w:rPr>
        <w:t>Необходимость финансового анализа в процессе принятия управленческих решений никогда не вызывала никаких сомнений. Практическое же его использование на макроуровне было ограничено лишь теми сферами, где чисто административные меры воздействия могли причинить слишком ощутимый и очевидный вред.</w:t>
      </w:r>
    </w:p>
    <w:p w:rsidR="00413AE7" w:rsidRPr="00045F62" w:rsidRDefault="00413AE7" w:rsidP="004F4682">
      <w:pPr>
        <w:pStyle w:val="aff"/>
        <w:rPr>
          <w:i w:val="0"/>
          <w:iCs/>
          <w:color w:val="000000"/>
          <w:szCs w:val="28"/>
        </w:rPr>
      </w:pPr>
      <w:r w:rsidRPr="00045F62">
        <w:rPr>
          <w:i w:val="0"/>
          <w:iCs/>
          <w:color w:val="000000"/>
          <w:szCs w:val="28"/>
        </w:rPr>
        <w:t>Ужесточение финансово-кредитной дисциплины, ориентация в условиях реформы на строгое соблюдение таких принципов кредитования, как обеспеченность, целевой характер, срочность, возвратность и платность кредитов, также определяют новые направления развития финансового анализа. Он становится орудием рационального использования кредитных ресурсов, поскольку в противном случае предприятие терпит убытки, что может существенно отразиться на его доходах, а следовательно, и на доходах каждого отдельного работника. С другой стороны, финансовый анализ может служить целям увеличения финансовых средств предприятия, в частности вследствие сбора и обработки данных о конъюнктуре потребительского спроса и рынка, о временно свободных средствах, которые могут быть под проценты помещены в банк, и т. д.</w:t>
      </w:r>
    </w:p>
    <w:p w:rsidR="00413AE7" w:rsidRPr="00045F62" w:rsidRDefault="00413AE7" w:rsidP="004F4682">
      <w:pPr>
        <w:pStyle w:val="aff"/>
        <w:rPr>
          <w:i w:val="0"/>
          <w:iCs/>
          <w:color w:val="000000"/>
          <w:szCs w:val="28"/>
        </w:rPr>
      </w:pPr>
      <w:r w:rsidRPr="00045F62">
        <w:rPr>
          <w:i w:val="0"/>
          <w:iCs/>
          <w:color w:val="000000"/>
          <w:szCs w:val="28"/>
        </w:rPr>
        <w:t>Кроме того, большое значение имеет использование анализа для эффективной работы совместных предприятий, развитие его методов таким образом, чтобы результаты анализа как можно полнее и объективнее отражали итоги деятельности этих предприятий с учетом различной экономической природы входящих в них структурных звеньев, позволяли определить рациональность включения России в систему международного разделения труда.</w:t>
      </w:r>
    </w:p>
    <w:p w:rsidR="00413AE7" w:rsidRPr="00045F62" w:rsidRDefault="00413AE7" w:rsidP="004F4682">
      <w:pPr>
        <w:pStyle w:val="aff"/>
        <w:rPr>
          <w:i w:val="0"/>
          <w:iCs/>
          <w:color w:val="000000"/>
          <w:szCs w:val="28"/>
        </w:rPr>
      </w:pPr>
      <w:r w:rsidRPr="00045F62">
        <w:rPr>
          <w:i w:val="0"/>
          <w:iCs/>
          <w:color w:val="000000"/>
          <w:szCs w:val="28"/>
        </w:rPr>
        <w:t xml:space="preserve">Учитывая отечественный и зарубежный опыт в проведении финансового анализа целесообразно провести анализ финансового состояния предприятия. В данной работе приводится анализ деятельности </w:t>
      </w:r>
      <w:r w:rsidR="001829ED">
        <w:rPr>
          <w:i w:val="0"/>
          <w:iCs/>
          <w:color w:val="000000"/>
          <w:szCs w:val="28"/>
        </w:rPr>
        <w:t>ЗАО «Стимул»</w:t>
      </w:r>
      <w:r w:rsidR="00DE2D85" w:rsidRPr="00045F62">
        <w:rPr>
          <w:i w:val="0"/>
          <w:iCs/>
          <w:color w:val="000000"/>
          <w:szCs w:val="28"/>
        </w:rPr>
        <w:t>.</w:t>
      </w:r>
    </w:p>
    <w:p w:rsidR="00413AE7" w:rsidRPr="00045F62" w:rsidRDefault="00413AE7" w:rsidP="004F4682">
      <w:pPr>
        <w:pStyle w:val="aff"/>
        <w:rPr>
          <w:i w:val="0"/>
          <w:iCs/>
          <w:color w:val="000000"/>
          <w:szCs w:val="28"/>
        </w:rPr>
      </w:pPr>
      <w:r w:rsidRPr="00045F62">
        <w:rPr>
          <w:i w:val="0"/>
          <w:iCs/>
          <w:color w:val="000000"/>
          <w:szCs w:val="28"/>
        </w:rPr>
        <w:t xml:space="preserve">За рассматриваемый период общая сумма имущества предприятия увеличилась: в </w:t>
      </w:r>
      <w:r w:rsidR="00D920DA">
        <w:rPr>
          <w:i w:val="0"/>
          <w:iCs/>
          <w:color w:val="000000"/>
          <w:szCs w:val="28"/>
        </w:rPr>
        <w:t>2007</w:t>
      </w:r>
      <w:r w:rsidRPr="00045F62">
        <w:rPr>
          <w:i w:val="0"/>
          <w:iCs/>
          <w:color w:val="000000"/>
          <w:szCs w:val="28"/>
        </w:rPr>
        <w:t xml:space="preserve"> году - на 115701607 тыс. руб. (578,6%); в </w:t>
      </w:r>
      <w:r w:rsidR="00D920DA">
        <w:rPr>
          <w:i w:val="0"/>
          <w:iCs/>
          <w:color w:val="000000"/>
          <w:szCs w:val="28"/>
        </w:rPr>
        <w:t>2008</w:t>
      </w:r>
      <w:r w:rsidRPr="00045F62">
        <w:rPr>
          <w:i w:val="0"/>
          <w:iCs/>
          <w:color w:val="000000"/>
          <w:szCs w:val="28"/>
        </w:rPr>
        <w:t xml:space="preserve"> году – на 9157126 тыс. руб. (6,7%).</w:t>
      </w:r>
    </w:p>
    <w:p w:rsidR="00413AE7" w:rsidRPr="00045F62" w:rsidRDefault="00413AE7" w:rsidP="004F4682">
      <w:pPr>
        <w:pStyle w:val="aff"/>
        <w:rPr>
          <w:i w:val="0"/>
          <w:iCs/>
          <w:color w:val="000000"/>
          <w:szCs w:val="28"/>
        </w:rPr>
      </w:pPr>
      <w:r w:rsidRPr="00045F62">
        <w:rPr>
          <w:i w:val="0"/>
          <w:iCs/>
          <w:color w:val="000000"/>
          <w:szCs w:val="28"/>
        </w:rPr>
        <w:t xml:space="preserve">Средняя стоимость имущества составляет за </w:t>
      </w:r>
      <w:r w:rsidR="00D920DA">
        <w:rPr>
          <w:i w:val="0"/>
          <w:iCs/>
          <w:color w:val="000000"/>
          <w:szCs w:val="28"/>
        </w:rPr>
        <w:t>2007</w:t>
      </w:r>
      <w:r w:rsidRPr="00045F62">
        <w:rPr>
          <w:i w:val="0"/>
          <w:iCs/>
          <w:color w:val="000000"/>
          <w:szCs w:val="28"/>
        </w:rPr>
        <w:t xml:space="preserve"> год 77847579 тыс. руб., темп роста выручки от реализации 800,7%, а имущества 389,3%. При этом в </w:t>
      </w:r>
      <w:r w:rsidR="00D920DA">
        <w:rPr>
          <w:i w:val="0"/>
          <w:iCs/>
          <w:color w:val="000000"/>
          <w:szCs w:val="28"/>
        </w:rPr>
        <w:t>2008</w:t>
      </w:r>
      <w:r w:rsidRPr="00045F62">
        <w:rPr>
          <w:i w:val="0"/>
          <w:iCs/>
          <w:color w:val="000000"/>
          <w:szCs w:val="28"/>
        </w:rPr>
        <w:t xml:space="preserve"> году средняя стоимость имущества составляла 140276946 тыс. руб. Следовательно темп роста имущества составил 180,2%. А темп роста выручки 191,3%. Таким образом, Jв&lt;Jр, что свидетельствует о увеличении эффективности использования имущества в течение двух лет.</w:t>
      </w:r>
    </w:p>
    <w:p w:rsidR="00413AE7" w:rsidRPr="00045F62" w:rsidRDefault="00413AE7" w:rsidP="004F4682">
      <w:pPr>
        <w:pStyle w:val="aff"/>
        <w:rPr>
          <w:i w:val="0"/>
          <w:iCs/>
          <w:color w:val="000000"/>
          <w:szCs w:val="28"/>
        </w:rPr>
      </w:pPr>
      <w:r w:rsidRPr="00045F62">
        <w:rPr>
          <w:i w:val="0"/>
          <w:iCs/>
          <w:color w:val="000000"/>
          <w:szCs w:val="28"/>
        </w:rPr>
        <w:t xml:space="preserve">При анализе финансовой устойчивости расчеты показали, что финансовая ситуация в </w:t>
      </w:r>
      <w:r w:rsidR="00D920DA">
        <w:rPr>
          <w:i w:val="0"/>
          <w:iCs/>
          <w:color w:val="000000"/>
          <w:szCs w:val="28"/>
        </w:rPr>
        <w:t>2007</w:t>
      </w:r>
      <w:r w:rsidRPr="00045F62">
        <w:rPr>
          <w:i w:val="0"/>
          <w:iCs/>
          <w:color w:val="000000"/>
          <w:szCs w:val="28"/>
        </w:rPr>
        <w:t xml:space="preserve"> году классифицировалась по третьему типу, т.е. как сопряженное с нарушением платежеспособности, при котором тем не менее сохраняется возможность восстановления равновесия за счет пополнения источников собственных средств и увеличения собственных оборотных средств. Но к концу </w:t>
      </w:r>
      <w:r w:rsidR="00D920DA">
        <w:rPr>
          <w:i w:val="0"/>
          <w:iCs/>
          <w:color w:val="000000"/>
          <w:szCs w:val="28"/>
        </w:rPr>
        <w:t>2008</w:t>
      </w:r>
      <w:r w:rsidRPr="00045F62">
        <w:rPr>
          <w:i w:val="0"/>
          <w:iCs/>
          <w:color w:val="000000"/>
          <w:szCs w:val="28"/>
        </w:rPr>
        <w:t xml:space="preserve"> года положение стало еще более худшим, так как у предприятия выявился недостаток общей величины основных источников формирования запасов и затрат. Следовательно, </w:t>
      </w:r>
      <w:r w:rsidR="001829ED">
        <w:rPr>
          <w:i w:val="0"/>
          <w:iCs/>
          <w:color w:val="000000"/>
          <w:szCs w:val="28"/>
        </w:rPr>
        <w:t>ЗАО «Стимул»</w:t>
      </w:r>
      <w:r w:rsidR="00DE2D85" w:rsidRPr="00045F62">
        <w:rPr>
          <w:i w:val="0"/>
          <w:iCs/>
          <w:color w:val="000000"/>
          <w:szCs w:val="28"/>
        </w:rPr>
        <w:t xml:space="preserve"> </w:t>
      </w:r>
      <w:r w:rsidRPr="00045F62">
        <w:rPr>
          <w:i w:val="0"/>
          <w:iCs/>
          <w:color w:val="000000"/>
          <w:szCs w:val="28"/>
        </w:rPr>
        <w:t xml:space="preserve">к концу </w:t>
      </w:r>
      <w:r w:rsidR="00D920DA">
        <w:rPr>
          <w:i w:val="0"/>
          <w:iCs/>
          <w:color w:val="000000"/>
          <w:szCs w:val="28"/>
        </w:rPr>
        <w:t>2008</w:t>
      </w:r>
      <w:r w:rsidRPr="00045F62">
        <w:rPr>
          <w:i w:val="0"/>
          <w:iCs/>
          <w:color w:val="000000"/>
          <w:szCs w:val="28"/>
        </w:rPr>
        <w:t xml:space="preserve"> года перешло в кризисное финансовое состояние, при котором предприятие находится на грани банкротства, т.е. к четвертому типу финансовой устойчивости.</w:t>
      </w:r>
    </w:p>
    <w:p w:rsidR="00413AE7" w:rsidRPr="00045F62" w:rsidRDefault="00413AE7" w:rsidP="004F4682">
      <w:pPr>
        <w:pStyle w:val="aff"/>
        <w:rPr>
          <w:i w:val="0"/>
          <w:iCs/>
          <w:color w:val="000000"/>
          <w:szCs w:val="28"/>
        </w:rPr>
      </w:pPr>
      <w:r w:rsidRPr="00045F62">
        <w:rPr>
          <w:i w:val="0"/>
          <w:iCs/>
          <w:color w:val="000000"/>
          <w:szCs w:val="28"/>
        </w:rPr>
        <w:t>Но из-за высокой степени деловой активности предприятию удается получать новые кредиты под поручительство третьих лиц. Следовательно руководство в формировании финансовых ресурсов придерживается агрессивной политики, т.е. берет новые кредиты для погашения части старых. Данная финансовая политика довольно рисковая и ставит предприятие в зависимость от кредиторов.</w:t>
      </w:r>
    </w:p>
    <w:p w:rsidR="00413AE7" w:rsidRPr="00045F62" w:rsidRDefault="00413AE7" w:rsidP="004F4682">
      <w:pPr>
        <w:pStyle w:val="aff"/>
        <w:rPr>
          <w:i w:val="0"/>
          <w:iCs/>
          <w:color w:val="000000"/>
          <w:szCs w:val="28"/>
        </w:rPr>
      </w:pPr>
      <w:r w:rsidRPr="00045F62">
        <w:rPr>
          <w:i w:val="0"/>
          <w:iCs/>
          <w:color w:val="000000"/>
          <w:szCs w:val="28"/>
        </w:rPr>
        <w:t xml:space="preserve">Проведя анализ ликвидности баланса, стало очевидным, что в течение анализируемого периода предприятие являлось неплатежеспособным, т.е. остро нуждалась в высоколиквидных активах и к концу года ситуация резко ухудшилась. Отсюда следует постоянное уменьшение коэффициента абсолютной ликвидности. Это свидетельствует о том, что </w:t>
      </w:r>
      <w:r w:rsidR="001829ED">
        <w:rPr>
          <w:i w:val="0"/>
          <w:iCs/>
          <w:color w:val="000000"/>
          <w:szCs w:val="28"/>
        </w:rPr>
        <w:t>ЗАО «Стимул»</w:t>
      </w:r>
      <w:r w:rsidR="00DE2D85" w:rsidRPr="00045F62">
        <w:rPr>
          <w:i w:val="0"/>
          <w:iCs/>
          <w:color w:val="000000"/>
          <w:szCs w:val="28"/>
        </w:rPr>
        <w:t xml:space="preserve"> </w:t>
      </w:r>
      <w:r w:rsidRPr="00045F62">
        <w:rPr>
          <w:i w:val="0"/>
          <w:iCs/>
          <w:color w:val="000000"/>
          <w:szCs w:val="28"/>
        </w:rPr>
        <w:t>краткосрочные обязательства покрывает в основном за счет краткосрочных финансовых вложений и дебиторской задолженности.</w:t>
      </w:r>
    </w:p>
    <w:p w:rsidR="00413AE7" w:rsidRPr="00045F62" w:rsidRDefault="00413AE7" w:rsidP="004F4682">
      <w:pPr>
        <w:pStyle w:val="aff"/>
        <w:rPr>
          <w:i w:val="0"/>
          <w:iCs/>
          <w:color w:val="000000"/>
          <w:szCs w:val="28"/>
        </w:rPr>
      </w:pPr>
      <w:r w:rsidRPr="00045F62">
        <w:rPr>
          <w:i w:val="0"/>
          <w:iCs/>
          <w:color w:val="000000"/>
          <w:szCs w:val="28"/>
        </w:rPr>
        <w:t xml:space="preserve">В общем можно сделать вывод, что коэффициенты ликвидности на начало анализируемого периода выше, чем на конец </w:t>
      </w:r>
      <w:r w:rsidR="00D920DA">
        <w:rPr>
          <w:i w:val="0"/>
          <w:iCs/>
          <w:color w:val="000000"/>
          <w:szCs w:val="28"/>
        </w:rPr>
        <w:t>2008</w:t>
      </w:r>
      <w:r w:rsidRPr="00045F62">
        <w:rPr>
          <w:i w:val="0"/>
          <w:iCs/>
          <w:color w:val="000000"/>
          <w:szCs w:val="28"/>
        </w:rPr>
        <w:t xml:space="preserve"> года. Также необходимо заметить, что к началу </w:t>
      </w:r>
      <w:r w:rsidR="00D920DA">
        <w:rPr>
          <w:i w:val="0"/>
          <w:iCs/>
          <w:color w:val="000000"/>
          <w:szCs w:val="28"/>
        </w:rPr>
        <w:t>2008</w:t>
      </w:r>
      <w:r w:rsidRPr="00045F62">
        <w:rPr>
          <w:i w:val="0"/>
          <w:iCs/>
          <w:color w:val="000000"/>
          <w:szCs w:val="28"/>
        </w:rPr>
        <w:t xml:space="preserve"> года появилась положительная тенденция динамики показателей. В течение </w:t>
      </w:r>
      <w:r w:rsidR="00D920DA">
        <w:rPr>
          <w:i w:val="0"/>
          <w:iCs/>
          <w:color w:val="000000"/>
          <w:szCs w:val="28"/>
        </w:rPr>
        <w:t>2007</w:t>
      </w:r>
      <w:r w:rsidRPr="00045F62">
        <w:rPr>
          <w:i w:val="0"/>
          <w:iCs/>
          <w:color w:val="000000"/>
          <w:szCs w:val="28"/>
        </w:rPr>
        <w:t xml:space="preserve"> года коэффициенты изменились в лучшую сторону (искл. коэффициент абсолютной ликвидности), т.е. происходили положительные сдвиги и руководству </w:t>
      </w:r>
      <w:r w:rsidR="001829ED">
        <w:rPr>
          <w:i w:val="0"/>
          <w:iCs/>
          <w:color w:val="000000"/>
          <w:szCs w:val="28"/>
        </w:rPr>
        <w:t>ЗАО «Стимул»</w:t>
      </w:r>
      <w:r w:rsidR="00925E2F">
        <w:rPr>
          <w:i w:val="0"/>
          <w:iCs/>
          <w:color w:val="000000"/>
          <w:szCs w:val="28"/>
        </w:rPr>
        <w:t xml:space="preserve"> </w:t>
      </w:r>
      <w:r w:rsidRPr="00045F62">
        <w:rPr>
          <w:i w:val="0"/>
          <w:iCs/>
          <w:color w:val="000000"/>
          <w:szCs w:val="28"/>
        </w:rPr>
        <w:t xml:space="preserve">необходимо было сохранять сложившуюся тенденцию динамики показателей. Далее проанализировав ликвидность баланса за </w:t>
      </w:r>
      <w:r w:rsidR="00D920DA">
        <w:rPr>
          <w:i w:val="0"/>
          <w:iCs/>
          <w:color w:val="000000"/>
          <w:szCs w:val="28"/>
        </w:rPr>
        <w:t>2008</w:t>
      </w:r>
      <w:r w:rsidRPr="00045F62">
        <w:rPr>
          <w:i w:val="0"/>
          <w:iCs/>
          <w:color w:val="000000"/>
          <w:szCs w:val="28"/>
        </w:rPr>
        <w:t xml:space="preserve"> год стало очевидно, что руководство не только не сохранило достигнутые результаты, но и привело предприятие к еще более низким показателям ликвидности баланса даже по сравнению с началом </w:t>
      </w:r>
      <w:r w:rsidR="00D920DA">
        <w:rPr>
          <w:i w:val="0"/>
          <w:iCs/>
          <w:color w:val="000000"/>
          <w:szCs w:val="28"/>
        </w:rPr>
        <w:t>2007</w:t>
      </w:r>
      <w:r w:rsidRPr="00045F62">
        <w:rPr>
          <w:i w:val="0"/>
          <w:iCs/>
          <w:color w:val="000000"/>
          <w:szCs w:val="28"/>
        </w:rPr>
        <w:t xml:space="preserve"> года.</w:t>
      </w:r>
    </w:p>
    <w:p w:rsidR="00413AE7" w:rsidRPr="00045F62" w:rsidRDefault="00413AE7" w:rsidP="00AE0ABF">
      <w:pPr>
        <w:pStyle w:val="aff"/>
        <w:rPr>
          <w:i w:val="0"/>
          <w:iCs/>
          <w:color w:val="000000"/>
          <w:szCs w:val="28"/>
        </w:rPr>
      </w:pPr>
      <w:r w:rsidRPr="00045F62">
        <w:rPr>
          <w:i w:val="0"/>
          <w:iCs/>
          <w:color w:val="000000"/>
          <w:szCs w:val="28"/>
        </w:rPr>
        <w:t xml:space="preserve">При анализе денежных потоков стало очевидным, что за </w:t>
      </w:r>
      <w:r w:rsidR="00D920DA">
        <w:rPr>
          <w:i w:val="0"/>
          <w:iCs/>
          <w:color w:val="000000"/>
          <w:szCs w:val="28"/>
        </w:rPr>
        <w:t>2007</w:t>
      </w:r>
      <w:r w:rsidRPr="00045F62">
        <w:rPr>
          <w:i w:val="0"/>
          <w:iCs/>
          <w:color w:val="000000"/>
          <w:szCs w:val="28"/>
        </w:rPr>
        <w:t xml:space="preserve"> год отток денежных средств (103860144 тыс. руб.) превышал их приток (102484969 тыс. руб.), что повлекло за собой уменьшение денежных средств на 1375235 тыс. руб.</w:t>
      </w:r>
      <w:r w:rsidR="00AE0ABF">
        <w:rPr>
          <w:i w:val="0"/>
          <w:iCs/>
          <w:color w:val="000000"/>
          <w:szCs w:val="28"/>
        </w:rPr>
        <w:t xml:space="preserve"> </w:t>
      </w:r>
      <w:r w:rsidRPr="00045F62">
        <w:rPr>
          <w:i w:val="0"/>
          <w:iCs/>
          <w:color w:val="000000"/>
          <w:szCs w:val="28"/>
        </w:rPr>
        <w:t xml:space="preserve">За </w:t>
      </w:r>
      <w:r w:rsidR="00D920DA">
        <w:rPr>
          <w:i w:val="0"/>
          <w:iCs/>
          <w:color w:val="000000"/>
          <w:szCs w:val="28"/>
        </w:rPr>
        <w:t>2008</w:t>
      </w:r>
      <w:r w:rsidRPr="00045F62">
        <w:rPr>
          <w:i w:val="0"/>
          <w:iCs/>
          <w:color w:val="000000"/>
          <w:szCs w:val="28"/>
        </w:rPr>
        <w:t xml:space="preserve"> год ситуация не улучшилась. Так, при остатке на начало </w:t>
      </w:r>
      <w:r w:rsidR="00D920DA">
        <w:rPr>
          <w:i w:val="0"/>
          <w:iCs/>
          <w:color w:val="000000"/>
          <w:szCs w:val="28"/>
        </w:rPr>
        <w:t>2008</w:t>
      </w:r>
      <w:r w:rsidRPr="00045F62">
        <w:rPr>
          <w:i w:val="0"/>
          <w:iCs/>
          <w:color w:val="000000"/>
          <w:szCs w:val="28"/>
        </w:rPr>
        <w:t xml:space="preserve"> года 62030 тыс. руб. к концу года осталось 10021 тыс. руб. Следовательно в </w:t>
      </w:r>
      <w:r w:rsidR="00D920DA">
        <w:rPr>
          <w:i w:val="0"/>
          <w:iCs/>
          <w:color w:val="000000"/>
          <w:szCs w:val="28"/>
        </w:rPr>
        <w:t>2008</w:t>
      </w:r>
      <w:r w:rsidRPr="00045F62">
        <w:rPr>
          <w:i w:val="0"/>
          <w:iCs/>
          <w:color w:val="000000"/>
          <w:szCs w:val="28"/>
        </w:rPr>
        <w:t xml:space="preserve"> году отток средств тоже превышал их приток.</w:t>
      </w:r>
    </w:p>
    <w:p w:rsidR="00413AE7" w:rsidRPr="00045F62" w:rsidRDefault="00AE0ABF" w:rsidP="004F4682">
      <w:pPr>
        <w:pStyle w:val="aff"/>
        <w:rPr>
          <w:i w:val="0"/>
          <w:iCs/>
          <w:color w:val="000000"/>
          <w:szCs w:val="28"/>
        </w:rPr>
      </w:pPr>
      <w:r>
        <w:rPr>
          <w:i w:val="0"/>
          <w:iCs/>
          <w:color w:val="000000"/>
          <w:szCs w:val="28"/>
        </w:rPr>
        <w:t xml:space="preserve">Далее, при анализе </w:t>
      </w:r>
      <w:r w:rsidR="00413AE7" w:rsidRPr="00045F62">
        <w:rPr>
          <w:i w:val="0"/>
          <w:iCs/>
          <w:color w:val="000000"/>
          <w:szCs w:val="28"/>
        </w:rPr>
        <w:t xml:space="preserve"> видно, что предприятие использует в основном заемные средства. Это объясняется нехваткой собственных средств и </w:t>
      </w:r>
      <w:r>
        <w:rPr>
          <w:i w:val="0"/>
          <w:iCs/>
          <w:color w:val="000000"/>
          <w:szCs w:val="28"/>
        </w:rPr>
        <w:t xml:space="preserve">неоплатой покупателей </w:t>
      </w:r>
      <w:r w:rsidR="00413AE7" w:rsidRPr="00045F62">
        <w:rPr>
          <w:i w:val="0"/>
          <w:iCs/>
          <w:color w:val="000000"/>
          <w:szCs w:val="28"/>
        </w:rPr>
        <w:t>(львиная доля поступающих средств идет на оплату труда работающих либо на платежи в бюджет), вынуждающих предприятие брать кредиты для нормальной работы.</w:t>
      </w:r>
    </w:p>
    <w:p w:rsidR="00413AE7" w:rsidRPr="00045F62" w:rsidRDefault="00413AE7" w:rsidP="004F4682">
      <w:pPr>
        <w:pStyle w:val="aff"/>
        <w:rPr>
          <w:i w:val="0"/>
          <w:iCs/>
          <w:color w:val="000000"/>
          <w:szCs w:val="28"/>
        </w:rPr>
      </w:pPr>
      <w:r w:rsidRPr="00045F62">
        <w:rPr>
          <w:i w:val="0"/>
          <w:iCs/>
          <w:color w:val="000000"/>
          <w:szCs w:val="28"/>
        </w:rPr>
        <w:t xml:space="preserve">Из-за этого, значения рассчитанных показателей свидетельствуют о высокой вероятности банкротства, так как в </w:t>
      </w:r>
      <w:r w:rsidR="00D920DA">
        <w:rPr>
          <w:i w:val="0"/>
          <w:iCs/>
          <w:color w:val="000000"/>
          <w:szCs w:val="28"/>
        </w:rPr>
        <w:t>2007</w:t>
      </w:r>
      <w:r w:rsidRPr="00045F62">
        <w:rPr>
          <w:i w:val="0"/>
          <w:iCs/>
          <w:color w:val="000000"/>
          <w:szCs w:val="28"/>
        </w:rPr>
        <w:t xml:space="preserve"> году </w:t>
      </w:r>
      <w:r w:rsidRPr="00045F62">
        <w:rPr>
          <w:i w:val="0"/>
          <w:iCs/>
          <w:color w:val="000000"/>
          <w:szCs w:val="28"/>
          <w:lang w:val="en-US"/>
        </w:rPr>
        <w:t>Z</w:t>
      </w:r>
      <w:r w:rsidRPr="00045F62">
        <w:rPr>
          <w:i w:val="0"/>
          <w:iCs/>
          <w:color w:val="000000"/>
          <w:szCs w:val="28"/>
        </w:rPr>
        <w:t xml:space="preserve">-счет был больше 1,81, но меньше 2,675. И за </w:t>
      </w:r>
      <w:r w:rsidR="00D920DA">
        <w:rPr>
          <w:i w:val="0"/>
          <w:iCs/>
          <w:color w:val="000000"/>
          <w:szCs w:val="28"/>
        </w:rPr>
        <w:t>2008</w:t>
      </w:r>
      <w:r w:rsidRPr="00045F62">
        <w:rPr>
          <w:i w:val="0"/>
          <w:iCs/>
          <w:color w:val="000000"/>
          <w:szCs w:val="28"/>
        </w:rPr>
        <w:t xml:space="preserve"> год произошло дальнейшее уменьшение на 0,18 пунктов, составив к концу периода 1,66. При этом следует отметить нехватку в обеспеченности собственными средствами. Таким образом, при неизменности положения предприятие имеет тенденцию к банкротству в ближайшие 2-3 года.</w:t>
      </w:r>
    </w:p>
    <w:p w:rsidR="00413AE7" w:rsidRPr="00045F62" w:rsidRDefault="00413AE7" w:rsidP="004F4682">
      <w:pPr>
        <w:pStyle w:val="aff"/>
        <w:rPr>
          <w:i w:val="0"/>
          <w:iCs/>
          <w:color w:val="000000"/>
          <w:szCs w:val="28"/>
        </w:rPr>
      </w:pPr>
      <w:r w:rsidRPr="00045F62">
        <w:rPr>
          <w:i w:val="0"/>
          <w:iCs/>
          <w:color w:val="000000"/>
          <w:szCs w:val="28"/>
        </w:rPr>
        <w:t>Здесь перед руководством предприятия объективно возникают проблемы прибыльности предприятия. И решая их, нужно исходить из того, что прибыль является не причиной существования предприятия, а результатом его работы. Итогом успешной деятельности.</w:t>
      </w:r>
    </w:p>
    <w:p w:rsidR="00413AE7" w:rsidRPr="00045F62" w:rsidRDefault="00413AE7" w:rsidP="004F4682">
      <w:pPr>
        <w:pStyle w:val="aff"/>
        <w:rPr>
          <w:i w:val="0"/>
          <w:iCs/>
          <w:color w:val="000000"/>
          <w:szCs w:val="28"/>
        </w:rPr>
      </w:pPr>
      <w:r w:rsidRPr="00045F62">
        <w:rPr>
          <w:i w:val="0"/>
          <w:iCs/>
          <w:color w:val="000000"/>
          <w:szCs w:val="28"/>
        </w:rPr>
        <w:t>Таким образом предприятию целесообразно, для улучшения финансового состояния пополнять финансовые ресурсы в большей мере за счет собственных источников (прибыль и амортизационные отчисления), нежели заемных. В структуре имущества необходимо увеличить долю внеоборотных активов, при одновременном уменьшении запасов. Руководству предприятия надо стремится к уменьшению темпов роста себестоимости, внереализационных и операционных расходов, увеличивая доходы от иных видов деятельности. При нехватке денежных средств стараться брать долгосрочные займы и уменьшать краткосрочные. Также, для уменьшения дебиторской задолженности, использовать множество методов оплаты выполненных работ (вексель, взаимозачеты, факторинг, бартер и др.).</w:t>
      </w:r>
    </w:p>
    <w:p w:rsidR="00413AE7" w:rsidRPr="00045F62" w:rsidRDefault="00413AE7" w:rsidP="004F4682">
      <w:pPr>
        <w:pStyle w:val="aff"/>
        <w:rPr>
          <w:i w:val="0"/>
          <w:iCs/>
          <w:color w:val="000000"/>
          <w:szCs w:val="28"/>
        </w:rPr>
      </w:pPr>
      <w:r w:rsidRPr="00045F62">
        <w:rPr>
          <w:i w:val="0"/>
          <w:iCs/>
          <w:color w:val="000000"/>
          <w:szCs w:val="28"/>
        </w:rPr>
        <w:t>Россия активно включается в процесс мировой экономической интеграции, причем не только на государственном уровне, но и на уровне подотраслей, организаций и предприятий. В связи с этим отечественные специалисты сталкиваются с необходимостью постановки и решения принципиально новых проблем. В их числе – проблема грамотного проведения финансового анализа отчетности предприятий.</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В бизнесе финансовые документы должны описывать денежные потоки.</w:t>
      </w:r>
      <w:r w:rsidRPr="00045F62">
        <w:rPr>
          <w:rStyle w:val="af6"/>
          <w:rFonts w:ascii="Times New Roman" w:hAnsi="Times New Roman"/>
          <w:color w:val="000000"/>
          <w:sz w:val="28"/>
          <w:szCs w:val="28"/>
        </w:rPr>
        <w:footnoteReference w:id="18"/>
      </w:r>
      <w:r w:rsidRPr="00045F62">
        <w:rPr>
          <w:rFonts w:ascii="Times New Roman" w:hAnsi="Times New Roman"/>
          <w:color w:val="000000"/>
          <w:sz w:val="28"/>
          <w:szCs w:val="28"/>
        </w:rPr>
        <w:t xml:space="preserve"> Продажам соответствуют притоки, а расходам – оттоки денежных средств. Мы можем взглянуть на баланс и в большинстве случаев отыскать там соответствующий объект (показатель), будь то финансовые обязательства или реальный основной капитал. </w:t>
      </w:r>
      <w:r w:rsidR="00AE0ABF">
        <w:rPr>
          <w:rFonts w:ascii="Times New Roman" w:hAnsi="Times New Roman"/>
          <w:color w:val="000000"/>
          <w:sz w:val="28"/>
          <w:szCs w:val="28"/>
        </w:rPr>
        <w:t>Б</w:t>
      </w:r>
      <w:r w:rsidRPr="00045F62">
        <w:rPr>
          <w:rFonts w:ascii="Times New Roman" w:hAnsi="Times New Roman"/>
          <w:color w:val="000000"/>
          <w:sz w:val="28"/>
          <w:szCs w:val="28"/>
        </w:rPr>
        <w:t>ухгалтерская отчетность должна более широко освещать движение денежных средств на предприятии.</w:t>
      </w:r>
    </w:p>
    <w:p w:rsidR="00413AE7" w:rsidRPr="00045F62" w:rsidRDefault="00413AE7" w:rsidP="004F4682">
      <w:pPr>
        <w:spacing w:after="0" w:line="360" w:lineRule="auto"/>
        <w:jc w:val="both"/>
        <w:rPr>
          <w:rFonts w:ascii="Times New Roman" w:hAnsi="Times New Roman"/>
          <w:color w:val="000000"/>
          <w:sz w:val="28"/>
          <w:szCs w:val="28"/>
        </w:rPr>
      </w:pPr>
      <w:r w:rsidRPr="00045F62">
        <w:rPr>
          <w:rFonts w:ascii="Times New Roman" w:hAnsi="Times New Roman"/>
          <w:color w:val="000000"/>
          <w:sz w:val="28"/>
          <w:szCs w:val="28"/>
        </w:rPr>
        <w:tab/>
        <w:t>Анализируя предложенный метод оптимизации денежного потока предприятия, можно сделать вывод, что предложив выплатить дебиторам задолженность перед предприятием в данный момент времени под 5%, предприятие понизит дебиторскую задолженность на  4292870,25 тыс. руб., денежный поток при этом увеличится, ликвидность предприятия увеличится с 1,06 до 1,9. То есть предприятие будет платежеспособным, и преодолеет кризисное положение.</w:t>
      </w:r>
    </w:p>
    <w:p w:rsidR="00413AE7" w:rsidRPr="00045F62" w:rsidRDefault="00413AE7" w:rsidP="004F4682">
      <w:pPr>
        <w:spacing w:after="0" w:line="360" w:lineRule="auto"/>
        <w:ind w:firstLine="284"/>
        <w:jc w:val="both"/>
        <w:rPr>
          <w:rFonts w:ascii="Times New Roman" w:hAnsi="Times New Roman"/>
          <w:iCs/>
          <w:snapToGrid w:val="0"/>
          <w:color w:val="000000"/>
          <w:sz w:val="28"/>
          <w:szCs w:val="28"/>
        </w:rPr>
      </w:pPr>
    </w:p>
    <w:p w:rsidR="00413AE7" w:rsidRPr="00045F62" w:rsidRDefault="00413AE7" w:rsidP="004F4682">
      <w:pPr>
        <w:pStyle w:val="aff"/>
        <w:rPr>
          <w:color w:val="000000"/>
          <w:szCs w:val="28"/>
        </w:rPr>
      </w:pPr>
    </w:p>
    <w:p w:rsidR="00413AE7" w:rsidRPr="00045F62" w:rsidRDefault="00413AE7" w:rsidP="004F4682">
      <w:pPr>
        <w:pStyle w:val="31"/>
        <w:spacing w:line="360" w:lineRule="auto"/>
        <w:rPr>
          <w:i/>
          <w:color w:val="000000"/>
          <w:sz w:val="28"/>
          <w:szCs w:val="28"/>
        </w:rPr>
      </w:pPr>
    </w:p>
    <w:p w:rsidR="00413AE7" w:rsidRDefault="00413AE7" w:rsidP="00F9389F">
      <w:pPr>
        <w:pStyle w:val="1"/>
        <w:spacing w:before="0" w:after="0" w:line="360" w:lineRule="auto"/>
        <w:jc w:val="center"/>
        <w:rPr>
          <w:rFonts w:ascii="Times New Roman" w:hAnsi="Times New Roman"/>
          <w:b/>
          <w:color w:val="000000"/>
          <w:sz w:val="32"/>
          <w:szCs w:val="32"/>
        </w:rPr>
      </w:pPr>
      <w:r w:rsidRPr="00045F62">
        <w:rPr>
          <w:rFonts w:ascii="Times New Roman" w:hAnsi="Times New Roman"/>
          <w:color w:val="000000"/>
          <w:sz w:val="28"/>
        </w:rPr>
        <w:br w:type="page"/>
      </w:r>
      <w:bookmarkStart w:id="3" w:name="_Toc418847386"/>
      <w:r w:rsidRPr="000E5B93">
        <w:rPr>
          <w:rFonts w:ascii="Times New Roman" w:hAnsi="Times New Roman"/>
          <w:b/>
          <w:color w:val="000000"/>
          <w:sz w:val="32"/>
          <w:szCs w:val="32"/>
          <w:highlight w:val="yellow"/>
        </w:rPr>
        <w:t xml:space="preserve">Список </w:t>
      </w:r>
      <w:bookmarkEnd w:id="3"/>
      <w:r w:rsidR="00AC0425" w:rsidRPr="000E5B93">
        <w:rPr>
          <w:rFonts w:ascii="Times New Roman" w:hAnsi="Times New Roman"/>
          <w:b/>
          <w:color w:val="000000"/>
          <w:sz w:val="32"/>
          <w:szCs w:val="32"/>
          <w:highlight w:val="yellow"/>
        </w:rPr>
        <w:t>использованных литературы</w:t>
      </w:r>
    </w:p>
    <w:p w:rsidR="00912C3E" w:rsidRDefault="00A13994" w:rsidP="00912C3E">
      <w:pPr>
        <w:jc w:val="center"/>
      </w:pPr>
      <w:r>
        <w:t xml:space="preserve"> </w:t>
      </w:r>
    </w:p>
    <w:p w:rsidR="00912C3E" w:rsidRPr="000E5B93" w:rsidRDefault="00912C3E" w:rsidP="00912C3E">
      <w:pPr>
        <w:numPr>
          <w:ilvl w:val="0"/>
          <w:numId w:val="31"/>
        </w:numPr>
        <w:jc w:val="center"/>
        <w:rPr>
          <w:rFonts w:ascii="Times New Roman" w:hAnsi="Times New Roman"/>
          <w:b/>
          <w:sz w:val="28"/>
          <w:szCs w:val="28"/>
          <w:highlight w:val="yellow"/>
        </w:rPr>
      </w:pPr>
      <w:r w:rsidRPr="000E5B93">
        <w:rPr>
          <w:rFonts w:ascii="Times New Roman" w:hAnsi="Times New Roman"/>
          <w:b/>
          <w:sz w:val="28"/>
          <w:szCs w:val="28"/>
          <w:highlight w:val="yellow"/>
        </w:rPr>
        <w:t>Законодательные и нормативные акты</w:t>
      </w:r>
    </w:p>
    <w:p w:rsidR="00912C3E" w:rsidRPr="00045F62" w:rsidRDefault="00912C3E" w:rsidP="004F4682">
      <w:pPr>
        <w:numPr>
          <w:ilvl w:val="0"/>
          <w:numId w:val="11"/>
        </w:numPr>
        <w:tabs>
          <w:tab w:val="left" w:pos="360"/>
        </w:tabs>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Гражданский кодекс Российской Федерации – М.: Новая Волна, 2009.</w:t>
      </w:r>
    </w:p>
    <w:p w:rsidR="00912C3E" w:rsidRPr="00045F62" w:rsidRDefault="00912C3E" w:rsidP="004F4682">
      <w:pPr>
        <w:numPr>
          <w:ilvl w:val="0"/>
          <w:numId w:val="11"/>
        </w:numPr>
        <w:tabs>
          <w:tab w:val="left" w:pos="360"/>
          <w:tab w:val="left" w:pos="8222"/>
        </w:tabs>
        <w:spacing w:after="0" w:line="360" w:lineRule="auto"/>
        <w:ind w:left="0"/>
        <w:jc w:val="both"/>
        <w:rPr>
          <w:rFonts w:ascii="Times New Roman" w:hAnsi="Times New Roman"/>
          <w:color w:val="000000"/>
          <w:sz w:val="28"/>
          <w:szCs w:val="28"/>
        </w:rPr>
      </w:pPr>
      <w:r w:rsidRPr="00045F62">
        <w:rPr>
          <w:rFonts w:ascii="Times New Roman" w:hAnsi="Times New Roman"/>
          <w:color w:val="000000"/>
          <w:sz w:val="28"/>
          <w:szCs w:val="28"/>
        </w:rPr>
        <w:t>Закон Российской Федерации «Об основах налоговой системы в Российской Федерации» от 27 декабря 1991 г. № 2118-1 с изменениями и дополнениями.</w:t>
      </w:r>
    </w:p>
    <w:p w:rsidR="00912C3E" w:rsidRPr="00045F62" w:rsidRDefault="00912C3E" w:rsidP="004F4682">
      <w:pPr>
        <w:numPr>
          <w:ilvl w:val="0"/>
          <w:numId w:val="11"/>
        </w:numPr>
        <w:tabs>
          <w:tab w:val="left" w:pos="360"/>
          <w:tab w:val="left" w:pos="8222"/>
        </w:tabs>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045F62">
        <w:rPr>
          <w:rFonts w:ascii="Times New Roman" w:hAnsi="Times New Roman"/>
          <w:color w:val="000000"/>
          <w:sz w:val="28"/>
          <w:szCs w:val="28"/>
        </w:rPr>
        <w:t>Положение о бухгалтерском учете и отчетности в РФ (утверждено приказом Минфина РФ от 27. 08.7998 г. №1598 с дополнениями и приложениями).</w:t>
      </w:r>
    </w:p>
    <w:p w:rsidR="00912C3E" w:rsidRPr="00045F62" w:rsidRDefault="00912C3E" w:rsidP="004F4682">
      <w:pPr>
        <w:numPr>
          <w:ilvl w:val="0"/>
          <w:numId w:val="11"/>
        </w:numPr>
        <w:tabs>
          <w:tab w:val="left" w:pos="360"/>
          <w:tab w:val="left" w:pos="8222"/>
        </w:tabs>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009A6417">
        <w:rPr>
          <w:rFonts w:ascii="Times New Roman" w:hAnsi="Times New Roman"/>
          <w:color w:val="000000"/>
          <w:sz w:val="28"/>
          <w:szCs w:val="28"/>
        </w:rPr>
        <w:t>Положение по бухгалтерскому учету «Бухгалтерская отчетность организации» (ПБУ 4/99). Утверждено приказом Минфина России от 6 июля 1999 № 43н.</w:t>
      </w:r>
    </w:p>
    <w:p w:rsidR="00912C3E" w:rsidRDefault="00912C3E" w:rsidP="004F4682">
      <w:pPr>
        <w:numPr>
          <w:ilvl w:val="0"/>
          <w:numId w:val="11"/>
        </w:numPr>
        <w:tabs>
          <w:tab w:val="left" w:pos="142"/>
        </w:tabs>
        <w:spacing w:after="0" w:line="360" w:lineRule="auto"/>
        <w:ind w:left="0" w:right="56"/>
        <w:jc w:val="both"/>
        <w:rPr>
          <w:rFonts w:ascii="Times New Roman" w:hAnsi="Times New Roman"/>
          <w:color w:val="000000"/>
          <w:sz w:val="28"/>
          <w:szCs w:val="28"/>
        </w:rPr>
      </w:pPr>
      <w:r w:rsidRPr="00045F62">
        <w:rPr>
          <w:rFonts w:ascii="Times New Roman" w:hAnsi="Times New Roman"/>
          <w:color w:val="000000"/>
          <w:sz w:val="28"/>
          <w:szCs w:val="28"/>
        </w:rPr>
        <w:t>Федеральный закон РФ «О государственной поддержке малого предпринимательства в РФ» от 14.06.95. № 88 – Ф3.</w:t>
      </w:r>
    </w:p>
    <w:p w:rsidR="009A6417" w:rsidRDefault="009A6417" w:rsidP="004F4682">
      <w:pPr>
        <w:numPr>
          <w:ilvl w:val="0"/>
          <w:numId w:val="11"/>
        </w:numPr>
        <w:tabs>
          <w:tab w:val="left" w:pos="142"/>
        </w:tabs>
        <w:spacing w:after="0" w:line="360" w:lineRule="auto"/>
        <w:ind w:left="0" w:right="56"/>
        <w:jc w:val="both"/>
        <w:rPr>
          <w:rFonts w:ascii="Times New Roman" w:hAnsi="Times New Roman"/>
          <w:color w:val="000000"/>
          <w:sz w:val="28"/>
          <w:szCs w:val="28"/>
        </w:rPr>
      </w:pPr>
      <w:r>
        <w:rPr>
          <w:rFonts w:ascii="Times New Roman" w:hAnsi="Times New Roman"/>
          <w:color w:val="000000"/>
          <w:sz w:val="28"/>
          <w:szCs w:val="28"/>
        </w:rPr>
        <w:t>О формах бухгалтерской отчетности организаций. Приказ Минфина России от 22 июля 2003 г. № 67н.</w:t>
      </w:r>
    </w:p>
    <w:p w:rsidR="00912C3E" w:rsidRPr="000E5B93" w:rsidRDefault="00912C3E" w:rsidP="009A6417">
      <w:pPr>
        <w:numPr>
          <w:ilvl w:val="0"/>
          <w:numId w:val="31"/>
        </w:numPr>
        <w:tabs>
          <w:tab w:val="left" w:pos="142"/>
        </w:tabs>
        <w:spacing w:after="0" w:line="360" w:lineRule="auto"/>
        <w:ind w:right="56"/>
        <w:jc w:val="center"/>
        <w:rPr>
          <w:rFonts w:ascii="Times New Roman" w:hAnsi="Times New Roman"/>
          <w:b/>
          <w:color w:val="000000"/>
          <w:sz w:val="28"/>
          <w:szCs w:val="28"/>
          <w:highlight w:val="yellow"/>
        </w:rPr>
      </w:pPr>
      <w:r w:rsidRPr="000E5B93">
        <w:rPr>
          <w:rFonts w:ascii="Times New Roman" w:hAnsi="Times New Roman"/>
          <w:b/>
          <w:color w:val="000000"/>
          <w:sz w:val="28"/>
          <w:szCs w:val="28"/>
          <w:highlight w:val="yellow"/>
        </w:rPr>
        <w:t>Монографии, учебники, учебные пособия</w:t>
      </w:r>
    </w:p>
    <w:p w:rsidR="00912C3E" w:rsidRPr="00045F62" w:rsidRDefault="00912C3E" w:rsidP="004F4682">
      <w:pPr>
        <w:numPr>
          <w:ilvl w:val="0"/>
          <w:numId w:val="11"/>
        </w:numPr>
        <w:tabs>
          <w:tab w:val="left" w:pos="142"/>
        </w:tabs>
        <w:spacing w:after="0" w:line="360" w:lineRule="auto"/>
        <w:ind w:left="0" w:right="56"/>
        <w:jc w:val="both"/>
        <w:rPr>
          <w:rFonts w:ascii="Times New Roman" w:hAnsi="Times New Roman"/>
          <w:color w:val="000000"/>
          <w:sz w:val="28"/>
          <w:szCs w:val="28"/>
        </w:rPr>
      </w:pPr>
      <w:r w:rsidRPr="00045F62">
        <w:rPr>
          <w:rFonts w:ascii="Times New Roman" w:hAnsi="Times New Roman"/>
          <w:color w:val="000000"/>
          <w:sz w:val="28"/>
          <w:szCs w:val="28"/>
        </w:rPr>
        <w:t xml:space="preserve">Баканов М.И., Шеремет А.Д. Теория экономического анализа. </w:t>
      </w:r>
      <w:r>
        <w:rPr>
          <w:rFonts w:ascii="Times New Roman" w:hAnsi="Times New Roman"/>
          <w:color w:val="000000"/>
          <w:sz w:val="28"/>
          <w:szCs w:val="28"/>
        </w:rPr>
        <w:t xml:space="preserve">- </w:t>
      </w:r>
      <w:r w:rsidRPr="00045F62">
        <w:rPr>
          <w:rFonts w:ascii="Times New Roman" w:hAnsi="Times New Roman"/>
          <w:color w:val="000000"/>
          <w:sz w:val="28"/>
          <w:szCs w:val="28"/>
        </w:rPr>
        <w:t xml:space="preserve">М.: Финансы и статистика, </w:t>
      </w:r>
      <w:r>
        <w:rPr>
          <w:rFonts w:ascii="Times New Roman" w:hAnsi="Times New Roman"/>
          <w:color w:val="000000"/>
          <w:sz w:val="28"/>
          <w:szCs w:val="28"/>
        </w:rPr>
        <w:t>2008г. – 319с.</w:t>
      </w:r>
    </w:p>
    <w:p w:rsidR="00912C3E" w:rsidRDefault="00912C3E" w:rsidP="004F4682">
      <w:pPr>
        <w:numPr>
          <w:ilvl w:val="0"/>
          <w:numId w:val="11"/>
        </w:numPr>
        <w:tabs>
          <w:tab w:val="left" w:pos="142"/>
        </w:tabs>
        <w:spacing w:after="0" w:line="360" w:lineRule="auto"/>
        <w:ind w:left="0" w:right="56"/>
        <w:jc w:val="both"/>
        <w:rPr>
          <w:rFonts w:ascii="Times New Roman" w:hAnsi="Times New Roman"/>
          <w:color w:val="000000"/>
          <w:sz w:val="28"/>
          <w:szCs w:val="28"/>
        </w:rPr>
      </w:pPr>
      <w:r>
        <w:rPr>
          <w:rFonts w:ascii="Times New Roman" w:hAnsi="Times New Roman"/>
          <w:color w:val="000000"/>
          <w:sz w:val="28"/>
          <w:szCs w:val="28"/>
        </w:rPr>
        <w:t>Бердникова Т.Б. Анализ и диагностика финансово-хозяйственной деятельности предприятия: Учебное пособие. – М.: Инфра-М, 2008г. – 215 с.</w:t>
      </w:r>
    </w:p>
    <w:p w:rsidR="00912C3E" w:rsidRPr="00045F62" w:rsidRDefault="00912C3E" w:rsidP="004F4682">
      <w:pPr>
        <w:numPr>
          <w:ilvl w:val="0"/>
          <w:numId w:val="11"/>
        </w:numPr>
        <w:tabs>
          <w:tab w:val="left" w:pos="142"/>
        </w:tabs>
        <w:spacing w:after="0" w:line="360" w:lineRule="auto"/>
        <w:ind w:left="0" w:right="56"/>
        <w:jc w:val="both"/>
        <w:rPr>
          <w:rFonts w:ascii="Times New Roman" w:hAnsi="Times New Roman"/>
          <w:color w:val="000000"/>
          <w:sz w:val="28"/>
          <w:szCs w:val="28"/>
        </w:rPr>
      </w:pPr>
      <w:r>
        <w:rPr>
          <w:rFonts w:ascii="Times New Roman" w:hAnsi="Times New Roman"/>
          <w:color w:val="000000"/>
          <w:sz w:val="28"/>
          <w:szCs w:val="28"/>
        </w:rPr>
        <w:t>Бланк И. А.</w:t>
      </w:r>
      <w:r w:rsidRPr="00045F62">
        <w:rPr>
          <w:rFonts w:ascii="Times New Roman" w:hAnsi="Times New Roman"/>
          <w:color w:val="000000"/>
          <w:sz w:val="28"/>
          <w:szCs w:val="28"/>
        </w:rPr>
        <w:t xml:space="preserve"> </w:t>
      </w:r>
      <w:r>
        <w:rPr>
          <w:rFonts w:ascii="Times New Roman" w:hAnsi="Times New Roman"/>
          <w:color w:val="000000"/>
          <w:sz w:val="28"/>
          <w:szCs w:val="28"/>
        </w:rPr>
        <w:t>Управление</w:t>
      </w:r>
      <w:r w:rsidRPr="00045F62">
        <w:rPr>
          <w:rFonts w:ascii="Times New Roman" w:hAnsi="Times New Roman"/>
          <w:color w:val="000000"/>
          <w:sz w:val="28"/>
          <w:szCs w:val="28"/>
        </w:rPr>
        <w:t xml:space="preserve"> </w:t>
      </w:r>
      <w:r>
        <w:rPr>
          <w:rFonts w:ascii="Times New Roman" w:hAnsi="Times New Roman"/>
          <w:color w:val="000000"/>
          <w:sz w:val="28"/>
          <w:szCs w:val="28"/>
        </w:rPr>
        <w:t>денежными потоками. - М.: Ника-Центр, 2007г. – 453с.</w:t>
      </w:r>
    </w:p>
    <w:p w:rsidR="00912C3E" w:rsidRPr="00045F62" w:rsidRDefault="00912C3E" w:rsidP="004F4682">
      <w:pPr>
        <w:numPr>
          <w:ilvl w:val="0"/>
          <w:numId w:val="11"/>
        </w:numPr>
        <w:tabs>
          <w:tab w:val="left" w:pos="142"/>
        </w:tabs>
        <w:spacing w:after="0" w:line="360" w:lineRule="auto"/>
        <w:ind w:left="0" w:right="56"/>
        <w:jc w:val="both"/>
        <w:rPr>
          <w:rFonts w:ascii="Times New Roman" w:hAnsi="Times New Roman"/>
          <w:color w:val="000000"/>
          <w:sz w:val="28"/>
          <w:szCs w:val="28"/>
        </w:rPr>
      </w:pPr>
      <w:r>
        <w:rPr>
          <w:rFonts w:ascii="Times New Roman" w:hAnsi="Times New Roman"/>
          <w:color w:val="000000"/>
          <w:sz w:val="28"/>
          <w:szCs w:val="28"/>
        </w:rPr>
        <w:t>Бочаров В.В. Финансовый Анализ. - СПб: Питер, 2005г. – 302с.</w:t>
      </w:r>
    </w:p>
    <w:p w:rsidR="00912C3E" w:rsidRPr="005C0CC4" w:rsidRDefault="00912C3E" w:rsidP="005C0CC4">
      <w:pPr>
        <w:pStyle w:val="af7"/>
        <w:numPr>
          <w:ilvl w:val="0"/>
          <w:numId w:val="11"/>
        </w:numPr>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Глазов М.М. Анализ и диагностика финансово-хозяйст</w:t>
      </w:r>
      <w:r w:rsidR="009A6417">
        <w:rPr>
          <w:rFonts w:ascii="Times New Roman" w:hAnsi="Times New Roman"/>
          <w:color w:val="000000"/>
          <w:sz w:val="28"/>
          <w:szCs w:val="28"/>
        </w:rPr>
        <w:t xml:space="preserve">венной деятельности предприятия. - </w:t>
      </w:r>
      <w:r>
        <w:rPr>
          <w:rFonts w:ascii="Times New Roman" w:hAnsi="Times New Roman"/>
          <w:color w:val="000000"/>
          <w:sz w:val="28"/>
          <w:szCs w:val="28"/>
        </w:rPr>
        <w:t xml:space="preserve"> М.: Анд</w:t>
      </w:r>
      <w:r w:rsidR="009A6417">
        <w:rPr>
          <w:rFonts w:ascii="Times New Roman" w:hAnsi="Times New Roman"/>
          <w:color w:val="000000"/>
          <w:sz w:val="28"/>
          <w:szCs w:val="28"/>
        </w:rPr>
        <w:t>реевский издательский дом, 2006г. – 270 с.</w:t>
      </w:r>
    </w:p>
    <w:p w:rsidR="00912C3E" w:rsidRPr="005C0CC4" w:rsidRDefault="00912C3E" w:rsidP="005C0CC4">
      <w:pPr>
        <w:pStyle w:val="af7"/>
        <w:numPr>
          <w:ilvl w:val="0"/>
          <w:numId w:val="11"/>
        </w:numPr>
        <w:spacing w:after="0" w:line="360" w:lineRule="auto"/>
        <w:ind w:left="0"/>
        <w:jc w:val="both"/>
        <w:rPr>
          <w:rFonts w:ascii="Times New Roman" w:hAnsi="Times New Roman"/>
          <w:color w:val="000000"/>
          <w:sz w:val="28"/>
          <w:szCs w:val="28"/>
        </w:rPr>
      </w:pPr>
      <w:r>
        <w:rPr>
          <w:rFonts w:ascii="Times New Roman" w:hAnsi="Times New Roman"/>
          <w:snapToGrid w:val="0"/>
          <w:color w:val="000000"/>
          <w:sz w:val="28"/>
          <w:szCs w:val="28"/>
        </w:rPr>
        <w:t>Грачев А.В. Финансовая устойчивость предприятия: анализ, оценка, управ</w:t>
      </w:r>
      <w:r w:rsidR="009A6417">
        <w:rPr>
          <w:rFonts w:ascii="Times New Roman" w:hAnsi="Times New Roman"/>
          <w:snapToGrid w:val="0"/>
          <w:color w:val="000000"/>
          <w:sz w:val="28"/>
          <w:szCs w:val="28"/>
        </w:rPr>
        <w:t>ление. -</w:t>
      </w:r>
      <w:r>
        <w:rPr>
          <w:rFonts w:ascii="Times New Roman" w:hAnsi="Times New Roman"/>
          <w:snapToGrid w:val="0"/>
          <w:color w:val="000000"/>
          <w:sz w:val="28"/>
          <w:szCs w:val="28"/>
        </w:rPr>
        <w:t xml:space="preserve"> М.:</w:t>
      </w:r>
      <w:r w:rsidR="009A6417">
        <w:rPr>
          <w:rFonts w:ascii="Times New Roman" w:hAnsi="Times New Roman"/>
          <w:snapToGrid w:val="0"/>
          <w:color w:val="000000"/>
          <w:sz w:val="28"/>
          <w:szCs w:val="28"/>
        </w:rPr>
        <w:t xml:space="preserve"> Дело и сервис, 2004г. – 480 с.</w:t>
      </w:r>
    </w:p>
    <w:p w:rsidR="00912C3E" w:rsidRPr="00045F62" w:rsidRDefault="00912C3E" w:rsidP="004F4682">
      <w:pPr>
        <w:pStyle w:val="af7"/>
        <w:numPr>
          <w:ilvl w:val="0"/>
          <w:numId w:val="11"/>
        </w:numPr>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Ковалев В.В. Управление денежными потоками, прибылью и рентабельно</w:t>
      </w:r>
      <w:r w:rsidR="009A6417">
        <w:rPr>
          <w:rFonts w:ascii="Times New Roman" w:hAnsi="Times New Roman"/>
          <w:color w:val="000000"/>
          <w:sz w:val="28"/>
          <w:szCs w:val="28"/>
        </w:rPr>
        <w:t>стью. -</w:t>
      </w:r>
      <w:r>
        <w:rPr>
          <w:rFonts w:ascii="Times New Roman" w:hAnsi="Times New Roman"/>
          <w:color w:val="000000"/>
          <w:sz w:val="28"/>
          <w:szCs w:val="28"/>
        </w:rPr>
        <w:t xml:space="preserve"> М.: Проспект, 2008</w:t>
      </w:r>
      <w:r w:rsidR="00BB11DE">
        <w:rPr>
          <w:rFonts w:ascii="Times New Roman" w:hAnsi="Times New Roman"/>
          <w:color w:val="000000"/>
          <w:sz w:val="28"/>
          <w:szCs w:val="28"/>
        </w:rPr>
        <w:t>г. -</w:t>
      </w:r>
      <w:r w:rsidR="009A6417">
        <w:rPr>
          <w:rFonts w:ascii="Times New Roman" w:hAnsi="Times New Roman"/>
          <w:color w:val="000000"/>
          <w:sz w:val="28"/>
          <w:szCs w:val="28"/>
        </w:rPr>
        <w:t xml:space="preserve"> 330с.</w:t>
      </w:r>
    </w:p>
    <w:p w:rsidR="00912C3E" w:rsidRPr="00574AD3" w:rsidRDefault="00912C3E" w:rsidP="00574AD3">
      <w:pPr>
        <w:numPr>
          <w:ilvl w:val="0"/>
          <w:numId w:val="11"/>
        </w:numPr>
        <w:spacing w:after="0" w:line="360" w:lineRule="auto"/>
        <w:ind w:left="0" w:right="56"/>
        <w:jc w:val="both"/>
        <w:rPr>
          <w:rFonts w:ascii="Times New Roman" w:hAnsi="Times New Roman"/>
          <w:color w:val="000000"/>
          <w:sz w:val="28"/>
          <w:szCs w:val="28"/>
        </w:rPr>
      </w:pPr>
      <w:r w:rsidRPr="00045F62">
        <w:rPr>
          <w:rFonts w:ascii="Times New Roman" w:hAnsi="Times New Roman"/>
          <w:color w:val="000000"/>
          <w:sz w:val="28"/>
          <w:szCs w:val="28"/>
        </w:rPr>
        <w:t>Ковалев В.В. Финансовый анализ: управление капиталом. Выбор инвести</w:t>
      </w:r>
      <w:r w:rsidR="00574AD3">
        <w:rPr>
          <w:rFonts w:ascii="Times New Roman" w:hAnsi="Times New Roman"/>
          <w:color w:val="000000"/>
          <w:sz w:val="28"/>
          <w:szCs w:val="28"/>
        </w:rPr>
        <w:t xml:space="preserve">ции. Анализ отчетности. - </w:t>
      </w:r>
      <w:r w:rsidRPr="00045F62">
        <w:rPr>
          <w:rFonts w:ascii="Times New Roman" w:hAnsi="Times New Roman"/>
          <w:color w:val="000000"/>
          <w:sz w:val="28"/>
          <w:szCs w:val="28"/>
        </w:rPr>
        <w:t xml:space="preserve">М.: Финансы и статистика, </w:t>
      </w:r>
      <w:r>
        <w:rPr>
          <w:rFonts w:ascii="Times New Roman" w:hAnsi="Times New Roman"/>
          <w:color w:val="000000"/>
          <w:sz w:val="28"/>
          <w:szCs w:val="28"/>
        </w:rPr>
        <w:t>2008</w:t>
      </w:r>
      <w:r w:rsidR="00BB11DE">
        <w:rPr>
          <w:rFonts w:ascii="Times New Roman" w:hAnsi="Times New Roman"/>
          <w:color w:val="000000"/>
          <w:sz w:val="28"/>
          <w:szCs w:val="28"/>
        </w:rPr>
        <w:t>г. -</w:t>
      </w:r>
      <w:r w:rsidR="00574AD3">
        <w:rPr>
          <w:rFonts w:ascii="Times New Roman" w:hAnsi="Times New Roman"/>
          <w:color w:val="000000"/>
          <w:sz w:val="28"/>
          <w:szCs w:val="28"/>
        </w:rPr>
        <w:t xml:space="preserve"> 355с.</w:t>
      </w:r>
    </w:p>
    <w:p w:rsidR="00912C3E" w:rsidRPr="00045F62" w:rsidRDefault="00574AD3" w:rsidP="004F4682">
      <w:pPr>
        <w:pStyle w:val="af7"/>
        <w:numPr>
          <w:ilvl w:val="0"/>
          <w:numId w:val="11"/>
        </w:numPr>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Ковалева А.М. Финансы.</w:t>
      </w:r>
      <w:r w:rsidR="00BB11DE">
        <w:rPr>
          <w:rFonts w:ascii="Times New Roman" w:hAnsi="Times New Roman"/>
          <w:color w:val="000000"/>
          <w:sz w:val="28"/>
          <w:szCs w:val="28"/>
        </w:rPr>
        <w:t xml:space="preserve"> </w:t>
      </w:r>
      <w:r>
        <w:rPr>
          <w:rFonts w:ascii="Times New Roman" w:hAnsi="Times New Roman"/>
          <w:color w:val="000000"/>
          <w:sz w:val="28"/>
          <w:szCs w:val="28"/>
        </w:rPr>
        <w:t xml:space="preserve">- </w:t>
      </w:r>
      <w:r w:rsidR="00912C3E" w:rsidRPr="00045F62">
        <w:rPr>
          <w:rFonts w:ascii="Times New Roman" w:hAnsi="Times New Roman"/>
          <w:color w:val="000000"/>
          <w:sz w:val="28"/>
          <w:szCs w:val="28"/>
        </w:rPr>
        <w:t>М.: Финансы и статистика,</w:t>
      </w:r>
      <w:r>
        <w:rPr>
          <w:rFonts w:ascii="Times New Roman" w:hAnsi="Times New Roman"/>
          <w:color w:val="000000"/>
          <w:sz w:val="28"/>
          <w:szCs w:val="28"/>
        </w:rPr>
        <w:t xml:space="preserve"> 2006</w:t>
      </w:r>
      <w:r w:rsidR="00BB11DE">
        <w:rPr>
          <w:rFonts w:ascii="Times New Roman" w:hAnsi="Times New Roman"/>
          <w:color w:val="000000"/>
          <w:sz w:val="28"/>
          <w:szCs w:val="28"/>
        </w:rPr>
        <w:t>г. -</w:t>
      </w:r>
      <w:r>
        <w:rPr>
          <w:rFonts w:ascii="Times New Roman" w:hAnsi="Times New Roman"/>
          <w:color w:val="000000"/>
          <w:sz w:val="28"/>
          <w:szCs w:val="28"/>
        </w:rPr>
        <w:t xml:space="preserve"> 289 с.</w:t>
      </w:r>
    </w:p>
    <w:p w:rsidR="00912C3E" w:rsidRPr="002F1A3C" w:rsidRDefault="00912C3E" w:rsidP="004F4682">
      <w:pPr>
        <w:pStyle w:val="af7"/>
        <w:numPr>
          <w:ilvl w:val="0"/>
          <w:numId w:val="11"/>
        </w:numPr>
        <w:spacing w:after="0" w:line="360" w:lineRule="auto"/>
        <w:ind w:left="0"/>
        <w:jc w:val="both"/>
        <w:rPr>
          <w:rFonts w:ascii="Times New Roman" w:hAnsi="Times New Roman"/>
          <w:color w:val="000000"/>
          <w:sz w:val="28"/>
          <w:szCs w:val="28"/>
        </w:rPr>
      </w:pPr>
      <w:r w:rsidRPr="002F1A3C">
        <w:rPr>
          <w:rFonts w:ascii="Times New Roman" w:hAnsi="Times New Roman"/>
          <w:sz w:val="28"/>
          <w:szCs w:val="28"/>
        </w:rPr>
        <w:t>Маркарьян Э.А., Герасименко Г.П. Финансовый анализ: Учеб. пособие. – М.: ФБК-ПРЕСС,2008</w:t>
      </w:r>
      <w:r w:rsidR="00BB11DE">
        <w:rPr>
          <w:rFonts w:ascii="Times New Roman" w:hAnsi="Times New Roman"/>
          <w:sz w:val="28"/>
          <w:szCs w:val="28"/>
        </w:rPr>
        <w:t>г</w:t>
      </w:r>
      <w:r w:rsidRPr="002F1A3C">
        <w:rPr>
          <w:rFonts w:ascii="Times New Roman" w:hAnsi="Times New Roman"/>
          <w:sz w:val="28"/>
          <w:szCs w:val="28"/>
        </w:rPr>
        <w:t>.</w:t>
      </w:r>
      <w:r w:rsidR="00BB11DE">
        <w:rPr>
          <w:rFonts w:ascii="Times New Roman" w:hAnsi="Times New Roman"/>
          <w:sz w:val="28"/>
          <w:szCs w:val="28"/>
        </w:rPr>
        <w:t xml:space="preserve"> </w:t>
      </w:r>
      <w:r w:rsidRPr="002F1A3C">
        <w:rPr>
          <w:rFonts w:ascii="Times New Roman" w:hAnsi="Times New Roman"/>
          <w:sz w:val="28"/>
          <w:szCs w:val="28"/>
        </w:rPr>
        <w:t>-</w:t>
      </w:r>
      <w:r w:rsidR="00BB11DE">
        <w:rPr>
          <w:rFonts w:ascii="Times New Roman" w:hAnsi="Times New Roman"/>
          <w:sz w:val="28"/>
          <w:szCs w:val="28"/>
        </w:rPr>
        <w:t xml:space="preserve"> </w:t>
      </w:r>
      <w:r w:rsidRPr="002F1A3C">
        <w:rPr>
          <w:rFonts w:ascii="Times New Roman" w:hAnsi="Times New Roman"/>
          <w:sz w:val="28"/>
          <w:szCs w:val="28"/>
        </w:rPr>
        <w:t>217</w:t>
      </w:r>
      <w:r>
        <w:rPr>
          <w:rFonts w:ascii="Times New Roman" w:hAnsi="Times New Roman"/>
          <w:sz w:val="28"/>
          <w:szCs w:val="28"/>
        </w:rPr>
        <w:t>с.</w:t>
      </w:r>
    </w:p>
    <w:p w:rsidR="00912C3E" w:rsidRPr="00912C3E" w:rsidRDefault="00912C3E" w:rsidP="00912C3E">
      <w:pPr>
        <w:pStyle w:val="af7"/>
        <w:numPr>
          <w:ilvl w:val="0"/>
          <w:numId w:val="11"/>
        </w:numPr>
        <w:spacing w:after="0" w:line="360" w:lineRule="auto"/>
        <w:ind w:left="0"/>
        <w:jc w:val="both"/>
        <w:rPr>
          <w:rFonts w:ascii="Times New Roman" w:hAnsi="Times New Roman"/>
          <w:color w:val="000000"/>
          <w:sz w:val="28"/>
          <w:szCs w:val="28"/>
        </w:rPr>
      </w:pPr>
      <w:r w:rsidRPr="002F1A3C">
        <w:rPr>
          <w:rFonts w:ascii="Times New Roman" w:hAnsi="Times New Roman"/>
          <w:sz w:val="28"/>
          <w:szCs w:val="28"/>
        </w:rPr>
        <w:t>Пансков В. Г. Настольная книга финансиста: Практическое руководство для бухгалтеров и финансовых работников –М.: Финансы и статистика, 2008</w:t>
      </w:r>
      <w:r w:rsidR="00BB11DE">
        <w:rPr>
          <w:rFonts w:ascii="Times New Roman" w:hAnsi="Times New Roman"/>
          <w:sz w:val="28"/>
          <w:szCs w:val="28"/>
        </w:rPr>
        <w:t>г</w:t>
      </w:r>
      <w:r w:rsidRPr="002F1A3C">
        <w:rPr>
          <w:rFonts w:ascii="Times New Roman" w:hAnsi="Times New Roman"/>
          <w:sz w:val="28"/>
          <w:szCs w:val="28"/>
        </w:rPr>
        <w:t>.-288с.</w:t>
      </w:r>
    </w:p>
    <w:p w:rsidR="00912C3E" w:rsidRPr="00045F62" w:rsidRDefault="00912C3E" w:rsidP="004F4682">
      <w:pPr>
        <w:pStyle w:val="af7"/>
        <w:numPr>
          <w:ilvl w:val="0"/>
          <w:numId w:val="11"/>
        </w:numPr>
        <w:spacing w:after="0" w:line="360" w:lineRule="auto"/>
        <w:ind w:left="0"/>
        <w:jc w:val="both"/>
        <w:rPr>
          <w:rFonts w:ascii="Times New Roman" w:hAnsi="Times New Roman"/>
          <w:color w:val="000000"/>
          <w:sz w:val="28"/>
          <w:szCs w:val="28"/>
        </w:rPr>
      </w:pPr>
      <w:r w:rsidRPr="00045F62">
        <w:rPr>
          <w:rFonts w:ascii="Times New Roman" w:hAnsi="Times New Roman"/>
          <w:color w:val="000000"/>
          <w:sz w:val="28"/>
          <w:szCs w:val="28"/>
        </w:rPr>
        <w:t>Рыбин В.И. Анализ финансово-хозяйственной деятельности предприятий и объедине</w:t>
      </w:r>
      <w:r w:rsidR="00574AD3">
        <w:rPr>
          <w:rFonts w:ascii="Times New Roman" w:hAnsi="Times New Roman"/>
          <w:color w:val="000000"/>
          <w:sz w:val="28"/>
          <w:szCs w:val="28"/>
        </w:rPr>
        <w:t xml:space="preserve">ний - </w:t>
      </w:r>
      <w:r w:rsidRPr="00045F62">
        <w:rPr>
          <w:rFonts w:ascii="Times New Roman" w:hAnsi="Times New Roman"/>
          <w:color w:val="000000"/>
          <w:sz w:val="28"/>
          <w:szCs w:val="28"/>
        </w:rPr>
        <w:t>М.</w:t>
      </w:r>
      <w:r>
        <w:rPr>
          <w:rFonts w:ascii="Times New Roman" w:hAnsi="Times New Roman"/>
          <w:color w:val="000000"/>
          <w:sz w:val="28"/>
          <w:szCs w:val="28"/>
        </w:rPr>
        <w:t>: Инфра-М</w:t>
      </w:r>
      <w:r w:rsidRPr="00045F62">
        <w:rPr>
          <w:rFonts w:ascii="Times New Roman" w:hAnsi="Times New Roman"/>
          <w:color w:val="000000"/>
          <w:sz w:val="28"/>
          <w:szCs w:val="28"/>
        </w:rPr>
        <w:t xml:space="preserve">, </w:t>
      </w:r>
      <w:r>
        <w:rPr>
          <w:rFonts w:ascii="Times New Roman" w:hAnsi="Times New Roman"/>
          <w:color w:val="000000"/>
          <w:sz w:val="28"/>
          <w:szCs w:val="28"/>
        </w:rPr>
        <w:t>2003</w:t>
      </w:r>
      <w:r w:rsidR="00574AD3">
        <w:rPr>
          <w:rFonts w:ascii="Times New Roman" w:hAnsi="Times New Roman"/>
          <w:color w:val="000000"/>
          <w:sz w:val="28"/>
          <w:szCs w:val="28"/>
        </w:rPr>
        <w:t>г.</w:t>
      </w:r>
      <w:r w:rsidR="00BB11DE">
        <w:rPr>
          <w:rFonts w:ascii="Times New Roman" w:hAnsi="Times New Roman"/>
          <w:color w:val="000000"/>
          <w:sz w:val="28"/>
          <w:szCs w:val="28"/>
        </w:rPr>
        <w:t xml:space="preserve">- </w:t>
      </w:r>
      <w:r w:rsidR="00574AD3">
        <w:rPr>
          <w:rFonts w:ascii="Times New Roman" w:hAnsi="Times New Roman"/>
          <w:color w:val="000000"/>
          <w:sz w:val="28"/>
          <w:szCs w:val="28"/>
        </w:rPr>
        <w:t>540с.</w:t>
      </w:r>
      <w:r w:rsidRPr="00045F62">
        <w:rPr>
          <w:rFonts w:ascii="Times New Roman" w:hAnsi="Times New Roman"/>
          <w:color w:val="000000"/>
          <w:sz w:val="28"/>
          <w:szCs w:val="28"/>
        </w:rPr>
        <w:t xml:space="preserve"> </w:t>
      </w:r>
    </w:p>
    <w:p w:rsidR="00912C3E" w:rsidRDefault="009A6417" w:rsidP="004F4682">
      <w:pPr>
        <w:numPr>
          <w:ilvl w:val="0"/>
          <w:numId w:val="11"/>
        </w:numPr>
        <w:spacing w:after="0" w:line="360" w:lineRule="auto"/>
        <w:ind w:left="0" w:right="56"/>
        <w:jc w:val="both"/>
        <w:rPr>
          <w:rFonts w:ascii="Times New Roman" w:hAnsi="Times New Roman"/>
          <w:color w:val="000000"/>
          <w:sz w:val="28"/>
          <w:szCs w:val="28"/>
        </w:rPr>
      </w:pPr>
      <w:r>
        <w:rPr>
          <w:rFonts w:ascii="Times New Roman" w:hAnsi="Times New Roman"/>
          <w:color w:val="000000"/>
          <w:sz w:val="28"/>
          <w:szCs w:val="28"/>
        </w:rPr>
        <w:t>Ефимова О.В. Финансовый анализ. – М.: Бухгалтерский учет, 2002г. – 324с.</w:t>
      </w:r>
    </w:p>
    <w:p w:rsidR="00942089" w:rsidRPr="00045F62" w:rsidRDefault="00942089" w:rsidP="004F4682">
      <w:pPr>
        <w:numPr>
          <w:ilvl w:val="0"/>
          <w:numId w:val="11"/>
        </w:numPr>
        <w:spacing w:after="0" w:line="360" w:lineRule="auto"/>
        <w:ind w:left="0" w:right="56"/>
        <w:jc w:val="both"/>
        <w:rPr>
          <w:rFonts w:ascii="Times New Roman" w:hAnsi="Times New Roman"/>
          <w:color w:val="000000"/>
          <w:sz w:val="28"/>
          <w:szCs w:val="28"/>
        </w:rPr>
      </w:pPr>
      <w:r>
        <w:rPr>
          <w:rFonts w:ascii="Times New Roman" w:hAnsi="Times New Roman"/>
          <w:color w:val="000000"/>
          <w:sz w:val="28"/>
          <w:szCs w:val="28"/>
        </w:rPr>
        <w:t>Румянцева Е.Е.Новая экономическая энциклопедия. – М.: Инфра-М, 2004г. – 810 с.</w:t>
      </w:r>
    </w:p>
    <w:p w:rsidR="00912C3E" w:rsidRDefault="00912C3E" w:rsidP="004F4682">
      <w:pPr>
        <w:pStyle w:val="af7"/>
        <w:numPr>
          <w:ilvl w:val="0"/>
          <w:numId w:val="11"/>
        </w:numPr>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Финансово-кредитный энциклопедический словарь/ под ред. А.Г. Грязновой – М.</w:t>
      </w:r>
      <w:r w:rsidR="00574AD3">
        <w:rPr>
          <w:rFonts w:ascii="Times New Roman" w:hAnsi="Times New Roman"/>
          <w:color w:val="000000"/>
          <w:sz w:val="28"/>
          <w:szCs w:val="28"/>
        </w:rPr>
        <w:t xml:space="preserve">: Финансы и статистика, </w:t>
      </w:r>
      <w:r>
        <w:rPr>
          <w:rFonts w:ascii="Times New Roman" w:hAnsi="Times New Roman"/>
          <w:color w:val="000000"/>
          <w:sz w:val="28"/>
          <w:szCs w:val="28"/>
        </w:rPr>
        <w:t>2005</w:t>
      </w:r>
      <w:r w:rsidR="00574AD3">
        <w:rPr>
          <w:rFonts w:ascii="Times New Roman" w:hAnsi="Times New Roman"/>
          <w:color w:val="000000"/>
          <w:sz w:val="28"/>
          <w:szCs w:val="28"/>
        </w:rPr>
        <w:t xml:space="preserve"> -</w:t>
      </w:r>
      <w:r>
        <w:rPr>
          <w:rFonts w:ascii="Times New Roman" w:hAnsi="Times New Roman"/>
          <w:color w:val="000000"/>
          <w:sz w:val="28"/>
          <w:szCs w:val="28"/>
        </w:rPr>
        <w:t xml:space="preserve"> 298 с.</w:t>
      </w:r>
    </w:p>
    <w:p w:rsidR="00912C3E" w:rsidRDefault="00912C3E" w:rsidP="004F4682">
      <w:pPr>
        <w:pStyle w:val="af7"/>
        <w:numPr>
          <w:ilvl w:val="0"/>
          <w:numId w:val="11"/>
        </w:numPr>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Финансовый менеджмент. Учебник/под ред. Е.И. Шохина, М.: Кнорус, 2008</w:t>
      </w:r>
      <w:r w:rsidR="00574AD3">
        <w:rPr>
          <w:rFonts w:ascii="Times New Roman" w:hAnsi="Times New Roman"/>
          <w:color w:val="000000"/>
          <w:sz w:val="28"/>
          <w:szCs w:val="28"/>
        </w:rPr>
        <w:t xml:space="preserve">г.- </w:t>
      </w:r>
      <w:r>
        <w:rPr>
          <w:rFonts w:ascii="Times New Roman" w:hAnsi="Times New Roman"/>
          <w:color w:val="000000"/>
          <w:sz w:val="28"/>
          <w:szCs w:val="28"/>
        </w:rPr>
        <w:t xml:space="preserve"> 480 с.</w:t>
      </w:r>
    </w:p>
    <w:p w:rsidR="00912C3E" w:rsidRDefault="00912C3E" w:rsidP="004F4682">
      <w:pPr>
        <w:pStyle w:val="af7"/>
        <w:numPr>
          <w:ilvl w:val="0"/>
          <w:numId w:val="11"/>
        </w:numPr>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Шевелев А.Е., Шевелева Е.В., Риски в бухгалтерском учете6 учебное пособие – М.: Кнорус, 2007г. - 280с.</w:t>
      </w:r>
    </w:p>
    <w:p w:rsidR="00912C3E" w:rsidRDefault="00912C3E" w:rsidP="004F4682">
      <w:pPr>
        <w:pStyle w:val="af7"/>
        <w:numPr>
          <w:ilvl w:val="0"/>
          <w:numId w:val="11"/>
        </w:numPr>
        <w:spacing w:after="0" w:line="360" w:lineRule="auto"/>
        <w:ind w:left="0"/>
        <w:jc w:val="both"/>
        <w:rPr>
          <w:rFonts w:ascii="Times New Roman" w:hAnsi="Times New Roman"/>
          <w:color w:val="000000"/>
          <w:sz w:val="28"/>
          <w:szCs w:val="28"/>
        </w:rPr>
      </w:pPr>
      <w:r w:rsidRPr="00045F62">
        <w:rPr>
          <w:rFonts w:ascii="Times New Roman" w:hAnsi="Times New Roman"/>
          <w:color w:val="000000"/>
          <w:sz w:val="28"/>
          <w:szCs w:val="28"/>
        </w:rPr>
        <w:t>Шеремет А.Д., Сайфулин Р.С., Негашен Е.В. Методика финансового анализа предприятия. М.: Изд-во Юниглоб, 2006.</w:t>
      </w:r>
    </w:p>
    <w:p w:rsidR="00BB11DE" w:rsidRDefault="00BB11DE" w:rsidP="004F4682">
      <w:pPr>
        <w:pStyle w:val="af7"/>
        <w:numPr>
          <w:ilvl w:val="0"/>
          <w:numId w:val="11"/>
        </w:numPr>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Шеремет А.Д., Ионова А.Ф. Финансы предприятий: менеджмент и анализ. – М.: Инфра-М, 2004г. – 450с.</w:t>
      </w:r>
    </w:p>
    <w:p w:rsidR="00BB11DE" w:rsidRDefault="00BB11DE" w:rsidP="004F4682">
      <w:pPr>
        <w:pStyle w:val="af7"/>
        <w:numPr>
          <w:ilvl w:val="0"/>
          <w:numId w:val="11"/>
        </w:numPr>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Соколов Я.В., Пятов М.Л. Бухгалетрский учет для руководителей. – М.: Проспект, 2001г. – 535с.</w:t>
      </w:r>
    </w:p>
    <w:p w:rsidR="00942089" w:rsidRPr="00731570" w:rsidRDefault="00942089" w:rsidP="004F4682">
      <w:pPr>
        <w:pStyle w:val="af7"/>
        <w:numPr>
          <w:ilvl w:val="0"/>
          <w:numId w:val="11"/>
        </w:numPr>
        <w:spacing w:after="0" w:line="360" w:lineRule="auto"/>
        <w:ind w:left="0"/>
        <w:jc w:val="both"/>
        <w:rPr>
          <w:rFonts w:ascii="Times New Roman" w:hAnsi="Times New Roman"/>
          <w:color w:val="000000"/>
          <w:sz w:val="28"/>
          <w:szCs w:val="28"/>
        </w:rPr>
      </w:pPr>
      <w:r w:rsidRPr="00942089">
        <w:rPr>
          <w:rFonts w:ascii="Times New Roman" w:hAnsi="Times New Roman"/>
          <w:sz w:val="28"/>
          <w:szCs w:val="28"/>
        </w:rPr>
        <w:t>Финансы предприятий./ Под ред. М.В. Романовского – СПб.: Издательский дом «Бизнес-пресса», 2006</w:t>
      </w:r>
      <w:r>
        <w:rPr>
          <w:rFonts w:ascii="Times New Roman" w:hAnsi="Times New Roman"/>
          <w:sz w:val="28"/>
          <w:szCs w:val="28"/>
        </w:rPr>
        <w:t xml:space="preserve">г. – 182 </w:t>
      </w:r>
      <w:r w:rsidRPr="00942089">
        <w:rPr>
          <w:rFonts w:ascii="Times New Roman" w:hAnsi="Times New Roman"/>
          <w:sz w:val="28"/>
          <w:szCs w:val="28"/>
        </w:rPr>
        <w:t>с.</w:t>
      </w:r>
    </w:p>
    <w:p w:rsidR="00731570" w:rsidRPr="004D44AC" w:rsidRDefault="00731570" w:rsidP="00731570">
      <w:pPr>
        <w:pStyle w:val="af4"/>
        <w:jc w:val="both"/>
        <w:rPr>
          <w:rFonts w:ascii="Times New Roman" w:hAnsi="Times New Roman"/>
          <w:sz w:val="24"/>
          <w:szCs w:val="24"/>
        </w:rPr>
      </w:pPr>
    </w:p>
    <w:p w:rsidR="00731570" w:rsidRDefault="00731570" w:rsidP="00731570">
      <w:pPr>
        <w:pStyle w:val="af7"/>
        <w:numPr>
          <w:ilvl w:val="0"/>
          <w:numId w:val="11"/>
        </w:numPr>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Хахонова Н.Н. Учет, группа и анализ денежных потоков предприятий и организаций. – Ростов-на-Дону: МарТ, 2003г.- 520с.</w:t>
      </w:r>
    </w:p>
    <w:p w:rsidR="00731570" w:rsidRPr="00942089" w:rsidRDefault="00731570" w:rsidP="00731570">
      <w:pPr>
        <w:pStyle w:val="af7"/>
        <w:numPr>
          <w:ilvl w:val="0"/>
          <w:numId w:val="11"/>
        </w:numPr>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Снитко Л.Т. Управление оборотным капиталом организации. –М.: Изд-во РДЛ, 2002г. – 560 с.</w:t>
      </w:r>
    </w:p>
    <w:p w:rsidR="009A6417" w:rsidRPr="000E5B93" w:rsidRDefault="009A6417" w:rsidP="009A6417">
      <w:pPr>
        <w:numPr>
          <w:ilvl w:val="0"/>
          <w:numId w:val="31"/>
        </w:numPr>
        <w:tabs>
          <w:tab w:val="left" w:pos="142"/>
        </w:tabs>
        <w:spacing w:after="0" w:line="360" w:lineRule="auto"/>
        <w:ind w:right="56"/>
        <w:jc w:val="center"/>
        <w:rPr>
          <w:rFonts w:ascii="Times New Roman" w:hAnsi="Times New Roman"/>
          <w:b/>
          <w:color w:val="000000"/>
          <w:sz w:val="28"/>
          <w:szCs w:val="28"/>
          <w:highlight w:val="yellow"/>
        </w:rPr>
      </w:pPr>
      <w:r w:rsidRPr="000E5B93">
        <w:rPr>
          <w:rFonts w:ascii="Times New Roman" w:hAnsi="Times New Roman"/>
          <w:b/>
          <w:color w:val="000000"/>
          <w:sz w:val="28"/>
          <w:szCs w:val="28"/>
          <w:highlight w:val="yellow"/>
        </w:rPr>
        <w:t>Статьи из периодической печати</w:t>
      </w:r>
    </w:p>
    <w:p w:rsidR="009A6417" w:rsidRDefault="009A6417" w:rsidP="009A6417">
      <w:pPr>
        <w:numPr>
          <w:ilvl w:val="0"/>
          <w:numId w:val="11"/>
        </w:numPr>
        <w:tabs>
          <w:tab w:val="left" w:pos="142"/>
        </w:tabs>
        <w:spacing w:after="0" w:line="360" w:lineRule="auto"/>
        <w:ind w:left="0" w:right="56"/>
        <w:jc w:val="both"/>
        <w:rPr>
          <w:rFonts w:ascii="Times New Roman" w:hAnsi="Times New Roman"/>
          <w:color w:val="000000"/>
          <w:sz w:val="28"/>
          <w:szCs w:val="28"/>
        </w:rPr>
      </w:pPr>
      <w:r>
        <w:rPr>
          <w:rFonts w:ascii="Times New Roman" w:hAnsi="Times New Roman"/>
          <w:color w:val="000000"/>
          <w:sz w:val="28"/>
          <w:szCs w:val="28"/>
        </w:rPr>
        <w:t>Ен</w:t>
      </w:r>
      <w:r w:rsidRPr="00045F62">
        <w:rPr>
          <w:rFonts w:ascii="Times New Roman" w:hAnsi="Times New Roman"/>
          <w:color w:val="000000"/>
          <w:sz w:val="28"/>
          <w:szCs w:val="28"/>
        </w:rPr>
        <w:t xml:space="preserve">довицкий Д.А., Гиляровская Л.Т. Регулирование риска в долгосрочном инвестировании. //Бухгалтерский учет, </w:t>
      </w:r>
      <w:r>
        <w:rPr>
          <w:rFonts w:ascii="Times New Roman" w:hAnsi="Times New Roman"/>
          <w:color w:val="000000"/>
          <w:sz w:val="28"/>
          <w:szCs w:val="28"/>
        </w:rPr>
        <w:t xml:space="preserve">2007, № 12. </w:t>
      </w:r>
    </w:p>
    <w:p w:rsidR="00574AD3" w:rsidRDefault="00574AD3" w:rsidP="00574AD3">
      <w:pPr>
        <w:numPr>
          <w:ilvl w:val="0"/>
          <w:numId w:val="11"/>
        </w:numPr>
        <w:tabs>
          <w:tab w:val="left" w:pos="142"/>
        </w:tabs>
        <w:spacing w:after="0" w:line="360" w:lineRule="auto"/>
        <w:ind w:left="0" w:right="56"/>
        <w:rPr>
          <w:rFonts w:ascii="Times New Roman" w:hAnsi="Times New Roman"/>
          <w:color w:val="000000"/>
          <w:sz w:val="28"/>
          <w:szCs w:val="28"/>
        </w:rPr>
      </w:pPr>
      <w:r>
        <w:rPr>
          <w:rFonts w:ascii="Times New Roman" w:hAnsi="Times New Roman"/>
          <w:color w:val="000000"/>
          <w:sz w:val="28"/>
          <w:szCs w:val="28"/>
        </w:rPr>
        <w:t>Романова А.В.  Все идет по плану.// Личный бюджет – 2009, № 2, с. 53.</w:t>
      </w:r>
    </w:p>
    <w:p w:rsidR="00574AD3" w:rsidRPr="00BB11DE" w:rsidRDefault="00574AD3" w:rsidP="00574AD3">
      <w:pPr>
        <w:numPr>
          <w:ilvl w:val="0"/>
          <w:numId w:val="11"/>
        </w:numPr>
        <w:tabs>
          <w:tab w:val="left" w:pos="142"/>
        </w:tabs>
        <w:spacing w:after="0" w:line="360" w:lineRule="auto"/>
        <w:ind w:left="0" w:right="56"/>
        <w:rPr>
          <w:rFonts w:ascii="Times New Roman" w:hAnsi="Times New Roman"/>
          <w:b/>
          <w:color w:val="000000"/>
          <w:sz w:val="28"/>
          <w:szCs w:val="28"/>
        </w:rPr>
      </w:pPr>
      <w:r>
        <w:rPr>
          <w:rFonts w:ascii="Times New Roman" w:hAnsi="Times New Roman"/>
          <w:color w:val="000000"/>
          <w:sz w:val="28"/>
          <w:szCs w:val="28"/>
        </w:rPr>
        <w:t>Капранов Н.С. Оптимизация денежных потоков на предприятиях</w:t>
      </w:r>
      <w:r w:rsidR="00BB11DE">
        <w:rPr>
          <w:rFonts w:ascii="Times New Roman" w:hAnsi="Times New Roman"/>
          <w:color w:val="000000"/>
          <w:sz w:val="28"/>
          <w:szCs w:val="28"/>
        </w:rPr>
        <w:t>.//Финансы и кредит, № 23, 2007г. – с.23.</w:t>
      </w:r>
    </w:p>
    <w:p w:rsidR="00BB11DE" w:rsidRPr="000E5B93" w:rsidRDefault="00BB11DE" w:rsidP="00BB11DE">
      <w:pPr>
        <w:numPr>
          <w:ilvl w:val="0"/>
          <w:numId w:val="31"/>
        </w:numPr>
        <w:tabs>
          <w:tab w:val="left" w:pos="142"/>
        </w:tabs>
        <w:spacing w:after="0" w:line="360" w:lineRule="auto"/>
        <w:ind w:right="56"/>
        <w:jc w:val="center"/>
        <w:rPr>
          <w:rFonts w:ascii="Times New Roman" w:hAnsi="Times New Roman"/>
          <w:b/>
          <w:color w:val="000000"/>
          <w:sz w:val="28"/>
          <w:szCs w:val="28"/>
          <w:highlight w:val="yellow"/>
        </w:rPr>
      </w:pPr>
      <w:r w:rsidRPr="000E5B93">
        <w:rPr>
          <w:rFonts w:ascii="Times New Roman" w:hAnsi="Times New Roman"/>
          <w:b/>
          <w:color w:val="000000"/>
          <w:sz w:val="28"/>
          <w:szCs w:val="28"/>
          <w:highlight w:val="yellow"/>
        </w:rPr>
        <w:t>Интернет-ресурсы.</w:t>
      </w:r>
    </w:p>
    <w:p w:rsidR="00BB11DE" w:rsidRDefault="00BB11DE" w:rsidP="00574AD3">
      <w:pPr>
        <w:numPr>
          <w:ilvl w:val="0"/>
          <w:numId w:val="11"/>
        </w:numPr>
        <w:tabs>
          <w:tab w:val="left" w:pos="142"/>
        </w:tabs>
        <w:spacing w:after="0" w:line="360" w:lineRule="auto"/>
        <w:ind w:left="0" w:right="56"/>
        <w:rPr>
          <w:rFonts w:ascii="Times New Roman" w:hAnsi="Times New Roman"/>
          <w:color w:val="000000"/>
          <w:sz w:val="28"/>
          <w:szCs w:val="28"/>
        </w:rPr>
      </w:pPr>
      <w:r>
        <w:rPr>
          <w:rFonts w:ascii="Times New Roman" w:hAnsi="Times New Roman"/>
          <w:color w:val="000000"/>
          <w:sz w:val="28"/>
          <w:szCs w:val="28"/>
        </w:rPr>
        <w:t xml:space="preserve">Официальный сайт свода законодательных актов Российской Федерации с комментариями и пояснениями </w:t>
      </w:r>
      <w:r w:rsidRPr="00BB11DE">
        <w:rPr>
          <w:rFonts w:ascii="Times New Roman" w:hAnsi="Times New Roman"/>
          <w:color w:val="000000"/>
          <w:sz w:val="28"/>
          <w:szCs w:val="28"/>
        </w:rPr>
        <w:t xml:space="preserve">- </w:t>
      </w:r>
      <w:r w:rsidRPr="00BB11DE">
        <w:rPr>
          <w:rFonts w:ascii="Times New Roman" w:hAnsi="Times New Roman"/>
          <w:sz w:val="28"/>
          <w:szCs w:val="28"/>
          <w:lang w:val="en-US"/>
        </w:rPr>
        <w:t>http</w:t>
      </w:r>
      <w:r w:rsidRPr="00BB11DE">
        <w:rPr>
          <w:rFonts w:ascii="Times New Roman" w:hAnsi="Times New Roman"/>
          <w:sz w:val="28"/>
          <w:szCs w:val="28"/>
        </w:rPr>
        <w:t>://</w:t>
      </w:r>
      <w:r w:rsidRPr="00E404DB">
        <w:rPr>
          <w:rFonts w:ascii="Times New Roman" w:hAnsi="Times New Roman"/>
          <w:sz w:val="28"/>
          <w:szCs w:val="28"/>
        </w:rPr>
        <w:t>www.consultant.ru</w:t>
      </w:r>
    </w:p>
    <w:p w:rsidR="00BB11DE" w:rsidRDefault="00BB11DE" w:rsidP="00BB11DE">
      <w:pPr>
        <w:numPr>
          <w:ilvl w:val="0"/>
          <w:numId w:val="11"/>
        </w:numPr>
        <w:tabs>
          <w:tab w:val="left" w:pos="142"/>
        </w:tabs>
        <w:spacing w:after="0" w:line="360" w:lineRule="auto"/>
        <w:ind w:left="0" w:right="56"/>
        <w:rPr>
          <w:rFonts w:ascii="Times New Roman" w:hAnsi="Times New Roman"/>
          <w:color w:val="000000"/>
          <w:sz w:val="28"/>
          <w:szCs w:val="28"/>
        </w:rPr>
      </w:pPr>
      <w:r>
        <w:rPr>
          <w:rFonts w:ascii="Times New Roman" w:hAnsi="Times New Roman"/>
          <w:color w:val="000000"/>
          <w:sz w:val="28"/>
          <w:szCs w:val="28"/>
        </w:rPr>
        <w:t>Официальный сайт свода законодательных актов Российской Федерации с комментариями и пояснениями</w:t>
      </w:r>
      <w:r w:rsidRPr="00BB11DE">
        <w:rPr>
          <w:rFonts w:ascii="Times New Roman" w:hAnsi="Times New Roman"/>
          <w:color w:val="000000"/>
          <w:sz w:val="28"/>
          <w:szCs w:val="28"/>
        </w:rPr>
        <w:t xml:space="preserve"> - </w:t>
      </w:r>
      <w:r w:rsidRPr="00BB11DE">
        <w:rPr>
          <w:rFonts w:ascii="Times New Roman" w:hAnsi="Times New Roman"/>
          <w:sz w:val="28"/>
          <w:szCs w:val="28"/>
          <w:lang w:val="en-US"/>
        </w:rPr>
        <w:t>http</w:t>
      </w:r>
      <w:r w:rsidRPr="00BB11DE">
        <w:rPr>
          <w:rFonts w:ascii="Times New Roman" w:hAnsi="Times New Roman"/>
          <w:sz w:val="28"/>
          <w:szCs w:val="28"/>
        </w:rPr>
        <w:t>://</w:t>
      </w:r>
      <w:r w:rsidRPr="00E404DB">
        <w:rPr>
          <w:rFonts w:ascii="Times New Roman" w:hAnsi="Times New Roman"/>
          <w:sz w:val="28"/>
          <w:szCs w:val="28"/>
          <w:lang w:val="en-US"/>
        </w:rPr>
        <w:t>www</w:t>
      </w:r>
      <w:r w:rsidRPr="00E404DB">
        <w:rPr>
          <w:rFonts w:ascii="Times New Roman" w:hAnsi="Times New Roman"/>
          <w:sz w:val="28"/>
          <w:szCs w:val="28"/>
        </w:rPr>
        <w:t>.</w:t>
      </w:r>
      <w:r w:rsidRPr="00E404DB">
        <w:rPr>
          <w:rFonts w:ascii="Times New Roman" w:hAnsi="Times New Roman"/>
          <w:sz w:val="28"/>
          <w:szCs w:val="28"/>
          <w:lang w:val="en-US"/>
        </w:rPr>
        <w:t>garant</w:t>
      </w:r>
      <w:r w:rsidRPr="00E404DB">
        <w:rPr>
          <w:rFonts w:ascii="Times New Roman" w:hAnsi="Times New Roman"/>
          <w:sz w:val="28"/>
          <w:szCs w:val="28"/>
        </w:rPr>
        <w:t>.</w:t>
      </w:r>
      <w:r w:rsidRPr="00E404DB">
        <w:rPr>
          <w:rFonts w:ascii="Times New Roman" w:hAnsi="Times New Roman"/>
          <w:sz w:val="28"/>
          <w:szCs w:val="28"/>
          <w:lang w:val="en-US"/>
        </w:rPr>
        <w:t>ru</w:t>
      </w:r>
      <w:r w:rsidRPr="00BB11DE">
        <w:rPr>
          <w:rFonts w:ascii="Times New Roman" w:hAnsi="Times New Roman"/>
          <w:sz w:val="28"/>
          <w:szCs w:val="28"/>
        </w:rPr>
        <w:t>.</w:t>
      </w:r>
    </w:p>
    <w:p w:rsidR="00BB11DE" w:rsidRPr="001829ED" w:rsidRDefault="001829ED" w:rsidP="00574AD3">
      <w:pPr>
        <w:numPr>
          <w:ilvl w:val="0"/>
          <w:numId w:val="11"/>
        </w:numPr>
        <w:tabs>
          <w:tab w:val="left" w:pos="142"/>
        </w:tabs>
        <w:spacing w:after="0" w:line="360" w:lineRule="auto"/>
        <w:ind w:left="0" w:right="56"/>
        <w:rPr>
          <w:rFonts w:ascii="Times New Roman" w:hAnsi="Times New Roman"/>
          <w:color w:val="000000"/>
          <w:sz w:val="28"/>
          <w:szCs w:val="28"/>
        </w:rPr>
      </w:pPr>
      <w:r>
        <w:rPr>
          <w:rFonts w:ascii="Times New Roman" w:hAnsi="Times New Roman"/>
          <w:sz w:val="28"/>
          <w:szCs w:val="28"/>
        </w:rPr>
        <w:t>Офиц</w:t>
      </w:r>
      <w:r w:rsidRPr="001829ED">
        <w:rPr>
          <w:rFonts w:ascii="Times New Roman" w:hAnsi="Times New Roman"/>
          <w:sz w:val="28"/>
          <w:szCs w:val="28"/>
        </w:rPr>
        <w:t xml:space="preserve">иальный сайт Правительства, Министерств и Департаментов Российской Федерации - </w:t>
      </w:r>
      <w:r w:rsidRPr="001829ED">
        <w:rPr>
          <w:rFonts w:ascii="Times New Roman" w:hAnsi="Times New Roman"/>
          <w:sz w:val="28"/>
          <w:szCs w:val="28"/>
          <w:lang w:val="en-US"/>
        </w:rPr>
        <w:t>http</w:t>
      </w:r>
      <w:r w:rsidRPr="001829ED">
        <w:rPr>
          <w:rFonts w:ascii="Times New Roman" w:hAnsi="Times New Roman"/>
          <w:sz w:val="28"/>
          <w:szCs w:val="28"/>
        </w:rPr>
        <w:t>://</w:t>
      </w:r>
      <w:r w:rsidRPr="00E404DB">
        <w:rPr>
          <w:rFonts w:ascii="Times New Roman" w:hAnsi="Times New Roman"/>
          <w:sz w:val="28"/>
          <w:szCs w:val="28"/>
          <w:lang w:val="en-US"/>
        </w:rPr>
        <w:t>www</w:t>
      </w:r>
      <w:r w:rsidRPr="00E404DB">
        <w:rPr>
          <w:rFonts w:ascii="Times New Roman" w:hAnsi="Times New Roman"/>
          <w:sz w:val="28"/>
          <w:szCs w:val="28"/>
        </w:rPr>
        <w:t>.</w:t>
      </w:r>
      <w:r w:rsidRPr="00E404DB">
        <w:rPr>
          <w:rFonts w:ascii="Times New Roman" w:hAnsi="Times New Roman"/>
          <w:sz w:val="28"/>
          <w:szCs w:val="28"/>
          <w:lang w:val="en-US"/>
        </w:rPr>
        <w:t>gov</w:t>
      </w:r>
      <w:r w:rsidRPr="00E404DB">
        <w:rPr>
          <w:rFonts w:ascii="Times New Roman" w:hAnsi="Times New Roman"/>
          <w:sz w:val="28"/>
          <w:szCs w:val="28"/>
        </w:rPr>
        <w:t>.</w:t>
      </w:r>
      <w:r w:rsidRPr="00E404DB">
        <w:rPr>
          <w:rFonts w:ascii="Times New Roman" w:hAnsi="Times New Roman"/>
          <w:sz w:val="28"/>
          <w:szCs w:val="28"/>
          <w:lang w:val="en-US"/>
        </w:rPr>
        <w:t>ru</w:t>
      </w:r>
      <w:r w:rsidRPr="001829ED">
        <w:rPr>
          <w:rFonts w:ascii="Times New Roman" w:hAnsi="Times New Roman"/>
          <w:sz w:val="28"/>
          <w:szCs w:val="28"/>
        </w:rPr>
        <w:t>.</w:t>
      </w:r>
    </w:p>
    <w:p w:rsidR="001829ED" w:rsidRPr="001829ED" w:rsidRDefault="001829ED" w:rsidP="00574AD3">
      <w:pPr>
        <w:numPr>
          <w:ilvl w:val="0"/>
          <w:numId w:val="11"/>
        </w:numPr>
        <w:tabs>
          <w:tab w:val="left" w:pos="142"/>
        </w:tabs>
        <w:spacing w:after="0" w:line="360" w:lineRule="auto"/>
        <w:ind w:left="0" w:right="56"/>
        <w:rPr>
          <w:rFonts w:ascii="Times New Roman" w:hAnsi="Times New Roman"/>
          <w:color w:val="000000"/>
          <w:sz w:val="28"/>
          <w:szCs w:val="28"/>
        </w:rPr>
      </w:pPr>
      <w:r>
        <w:rPr>
          <w:rFonts w:ascii="Times New Roman" w:hAnsi="Times New Roman"/>
          <w:sz w:val="28"/>
          <w:szCs w:val="28"/>
        </w:rPr>
        <w:t xml:space="preserve">Портал о финансах - </w:t>
      </w:r>
      <w:r w:rsidRPr="001829ED">
        <w:rPr>
          <w:rFonts w:ascii="Times New Roman" w:hAnsi="Times New Roman"/>
          <w:sz w:val="28"/>
          <w:szCs w:val="28"/>
        </w:rPr>
        <w:t>http://</w:t>
      </w:r>
      <w:r>
        <w:rPr>
          <w:rFonts w:ascii="Times New Roman" w:hAnsi="Times New Roman"/>
          <w:sz w:val="28"/>
          <w:szCs w:val="28"/>
          <w:lang w:val="en-US"/>
        </w:rPr>
        <w:t>www</w:t>
      </w:r>
      <w:r w:rsidRPr="001829ED">
        <w:rPr>
          <w:rFonts w:ascii="Times New Roman" w:hAnsi="Times New Roman"/>
          <w:sz w:val="28"/>
          <w:szCs w:val="28"/>
        </w:rPr>
        <w:t>.general-money.ru</w:t>
      </w:r>
    </w:p>
    <w:p w:rsidR="009A6417" w:rsidRDefault="009A6417" w:rsidP="00574AD3">
      <w:pPr>
        <w:pStyle w:val="af7"/>
        <w:spacing w:after="0" w:line="360" w:lineRule="auto"/>
        <w:ind w:left="0"/>
        <w:jc w:val="both"/>
        <w:rPr>
          <w:rFonts w:ascii="Times New Roman" w:hAnsi="Times New Roman"/>
          <w:color w:val="000000"/>
          <w:sz w:val="28"/>
          <w:szCs w:val="28"/>
        </w:rPr>
      </w:pPr>
    </w:p>
    <w:p w:rsidR="00413AE7" w:rsidRPr="00045F62" w:rsidRDefault="00413AE7" w:rsidP="004F4682">
      <w:pPr>
        <w:spacing w:after="0" w:line="360" w:lineRule="auto"/>
        <w:ind w:right="56"/>
        <w:jc w:val="both"/>
        <w:rPr>
          <w:rFonts w:ascii="Times New Roman" w:hAnsi="Times New Roman"/>
          <w:color w:val="000000"/>
          <w:sz w:val="28"/>
          <w:szCs w:val="28"/>
        </w:rPr>
      </w:pPr>
    </w:p>
    <w:p w:rsidR="00413AE7" w:rsidRPr="00045F62" w:rsidRDefault="00413AE7" w:rsidP="004F4682">
      <w:pPr>
        <w:spacing w:after="0" w:line="360" w:lineRule="auto"/>
        <w:ind w:right="56"/>
        <w:jc w:val="both"/>
        <w:rPr>
          <w:rFonts w:ascii="Times New Roman" w:hAnsi="Times New Roman"/>
          <w:color w:val="000000"/>
          <w:sz w:val="28"/>
          <w:szCs w:val="28"/>
        </w:rPr>
      </w:pPr>
    </w:p>
    <w:p w:rsidR="00413AE7" w:rsidRPr="00045F62" w:rsidRDefault="00413AE7" w:rsidP="004F4682">
      <w:pPr>
        <w:spacing w:after="0" w:line="360" w:lineRule="auto"/>
        <w:ind w:right="56"/>
        <w:jc w:val="both"/>
        <w:rPr>
          <w:rFonts w:ascii="Times New Roman" w:hAnsi="Times New Roman"/>
          <w:color w:val="000000"/>
          <w:sz w:val="28"/>
          <w:szCs w:val="28"/>
        </w:rPr>
      </w:pPr>
    </w:p>
    <w:p w:rsidR="00413AE7" w:rsidRPr="00045F62" w:rsidRDefault="00413AE7" w:rsidP="004F4682">
      <w:pPr>
        <w:spacing w:after="0" w:line="360" w:lineRule="auto"/>
        <w:ind w:right="56"/>
        <w:jc w:val="both"/>
        <w:rPr>
          <w:rFonts w:ascii="Times New Roman" w:hAnsi="Times New Roman"/>
          <w:color w:val="000000"/>
          <w:sz w:val="28"/>
          <w:szCs w:val="28"/>
        </w:rPr>
      </w:pPr>
    </w:p>
    <w:p w:rsidR="00413AE7" w:rsidRPr="00045F62" w:rsidRDefault="00413AE7" w:rsidP="004F4682">
      <w:pPr>
        <w:tabs>
          <w:tab w:val="left" w:pos="8222"/>
        </w:tabs>
        <w:spacing w:after="0" w:line="360" w:lineRule="auto"/>
        <w:jc w:val="both"/>
        <w:rPr>
          <w:rFonts w:ascii="Times New Roman" w:hAnsi="Times New Roman"/>
          <w:color w:val="000000"/>
          <w:sz w:val="28"/>
          <w:szCs w:val="28"/>
        </w:rPr>
      </w:pPr>
    </w:p>
    <w:p w:rsidR="001A3461" w:rsidRDefault="001A3461" w:rsidP="004F4682">
      <w:pPr>
        <w:tabs>
          <w:tab w:val="left" w:pos="8222"/>
        </w:tabs>
        <w:spacing w:after="0" w:line="360" w:lineRule="auto"/>
        <w:jc w:val="both"/>
        <w:rPr>
          <w:rFonts w:ascii="Times New Roman" w:hAnsi="Times New Roman"/>
          <w:color w:val="000000"/>
          <w:sz w:val="28"/>
          <w:szCs w:val="28"/>
        </w:rPr>
      </w:pPr>
    </w:p>
    <w:p w:rsidR="001A3461" w:rsidRDefault="001A3461" w:rsidP="004F4682">
      <w:pPr>
        <w:tabs>
          <w:tab w:val="left" w:pos="8222"/>
        </w:tabs>
        <w:spacing w:after="0" w:line="360" w:lineRule="auto"/>
        <w:jc w:val="both"/>
        <w:rPr>
          <w:rFonts w:ascii="Times New Roman" w:hAnsi="Times New Roman"/>
          <w:color w:val="000000"/>
          <w:sz w:val="28"/>
          <w:szCs w:val="28"/>
        </w:rPr>
      </w:pPr>
    </w:p>
    <w:p w:rsidR="001A3461" w:rsidRPr="00045F62" w:rsidRDefault="001A3461" w:rsidP="004F4682">
      <w:pPr>
        <w:tabs>
          <w:tab w:val="left" w:pos="8222"/>
        </w:tabs>
        <w:spacing w:after="0" w:line="360" w:lineRule="auto"/>
        <w:jc w:val="both"/>
        <w:rPr>
          <w:rFonts w:ascii="Times New Roman" w:hAnsi="Times New Roman"/>
          <w:color w:val="000000"/>
          <w:sz w:val="28"/>
          <w:szCs w:val="28"/>
        </w:rPr>
      </w:pPr>
    </w:p>
    <w:tbl>
      <w:tblPr>
        <w:tblW w:w="9640" w:type="dxa"/>
        <w:tblInd w:w="-122" w:type="dxa"/>
        <w:tblLayout w:type="fixed"/>
        <w:tblCellMar>
          <w:left w:w="0" w:type="dxa"/>
          <w:right w:w="0" w:type="dxa"/>
        </w:tblCellMar>
        <w:tblLook w:val="0000" w:firstRow="0" w:lastRow="0" w:firstColumn="0" w:lastColumn="0" w:noHBand="0" w:noVBand="0"/>
      </w:tblPr>
      <w:tblGrid>
        <w:gridCol w:w="1638"/>
        <w:gridCol w:w="840"/>
        <w:gridCol w:w="1066"/>
        <w:gridCol w:w="709"/>
        <w:gridCol w:w="553"/>
        <w:gridCol w:w="439"/>
        <w:gridCol w:w="1134"/>
        <w:gridCol w:w="1134"/>
        <w:gridCol w:w="591"/>
        <w:gridCol w:w="402"/>
        <w:gridCol w:w="141"/>
        <w:gridCol w:w="993"/>
      </w:tblGrid>
      <w:tr w:rsidR="001A3461" w:rsidRPr="001A3461" w:rsidTr="001A3461">
        <w:trPr>
          <w:cantSplit/>
          <w:trHeight w:val="375"/>
        </w:trPr>
        <w:tc>
          <w:tcPr>
            <w:tcW w:w="9640" w:type="dxa"/>
            <w:gridSpan w:val="12"/>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pStyle w:val="xl32"/>
              <w:pBdr>
                <w:left w:val="none" w:sz="0" w:space="0" w:color="auto"/>
                <w:right w:val="none" w:sz="0" w:space="0" w:color="auto"/>
              </w:pBdr>
              <w:spacing w:before="0" w:beforeAutospacing="0" w:after="0" w:afterAutospacing="0"/>
              <w:textAlignment w:val="auto"/>
            </w:pPr>
            <w:r w:rsidRPr="001A3461">
              <w:t>Приложение 1</w:t>
            </w:r>
          </w:p>
        </w:tc>
      </w:tr>
      <w:tr w:rsidR="001A3461" w:rsidRPr="001A3461" w:rsidTr="001A3461">
        <w:trPr>
          <w:cantSplit/>
          <w:trHeight w:val="375"/>
        </w:trPr>
        <w:tc>
          <w:tcPr>
            <w:tcW w:w="9640" w:type="dxa"/>
            <w:gridSpan w:val="12"/>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pStyle w:val="xl32"/>
              <w:pBdr>
                <w:left w:val="none" w:sz="0" w:space="0" w:color="auto"/>
                <w:right w:val="none" w:sz="0" w:space="0" w:color="auto"/>
              </w:pBdr>
              <w:spacing w:before="0" w:beforeAutospacing="0" w:after="0" w:afterAutospacing="0"/>
              <w:textAlignment w:val="auto"/>
            </w:pPr>
            <w:r>
              <w:t>Таблица 5</w:t>
            </w:r>
          </w:p>
        </w:tc>
      </w:tr>
      <w:tr w:rsidR="001A3461" w:rsidRPr="001A3461" w:rsidTr="001A3461">
        <w:trPr>
          <w:trHeight w:val="315"/>
        </w:trPr>
        <w:tc>
          <w:tcPr>
            <w:tcW w:w="9640" w:type="dxa"/>
            <w:gridSpan w:val="12"/>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Сравнит</w:t>
            </w:r>
            <w:r>
              <w:rPr>
                <w:rFonts w:ascii="Times New Roman" w:hAnsi="Times New Roman"/>
                <w:b/>
                <w:bCs/>
                <w:sz w:val="24"/>
                <w:szCs w:val="24"/>
              </w:rPr>
              <w:t>ельный аналитический баланс за 2007</w:t>
            </w:r>
            <w:r w:rsidRPr="001A3461">
              <w:rPr>
                <w:rFonts w:ascii="Times New Roman" w:hAnsi="Times New Roman"/>
                <w:b/>
                <w:bCs/>
                <w:sz w:val="24"/>
                <w:szCs w:val="24"/>
              </w:rPr>
              <w:t xml:space="preserve"> год.</w:t>
            </w:r>
          </w:p>
        </w:tc>
      </w:tr>
      <w:tr w:rsidR="001A3461" w:rsidRPr="001A3461" w:rsidTr="001A3461">
        <w:trPr>
          <w:trHeight w:val="270"/>
        </w:trPr>
        <w:tc>
          <w:tcPr>
            <w:tcW w:w="1638"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840"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1066"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1262" w:type="dxa"/>
            <w:gridSpan w:val="2"/>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439"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2859" w:type="dxa"/>
            <w:gridSpan w:val="3"/>
            <w:tcBorders>
              <w:top w:val="nil"/>
              <w:left w:val="nil"/>
              <w:bottom w:val="single" w:sz="8" w:space="0" w:color="auto"/>
              <w:right w:val="nil"/>
            </w:tcBorders>
            <w:noWrap/>
            <w:tcMar>
              <w:top w:w="20" w:type="dxa"/>
              <w:left w:w="20" w:type="dxa"/>
              <w:bottom w:w="0" w:type="dxa"/>
              <w:right w:w="20" w:type="dxa"/>
            </w:tcMar>
            <w:vAlign w:val="bottom"/>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 </w:t>
            </w:r>
          </w:p>
        </w:tc>
        <w:tc>
          <w:tcPr>
            <w:tcW w:w="543" w:type="dxa"/>
            <w:gridSpan w:val="2"/>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993"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тыс. руб.</w:t>
            </w:r>
          </w:p>
        </w:tc>
      </w:tr>
      <w:tr w:rsidR="001A3461" w:rsidRPr="001A3461" w:rsidTr="001A3461">
        <w:trPr>
          <w:cantSplit/>
          <w:trHeight w:val="313"/>
        </w:trPr>
        <w:tc>
          <w:tcPr>
            <w:tcW w:w="1638" w:type="dxa"/>
            <w:vMerge w:val="restart"/>
            <w:tcBorders>
              <w:top w:val="single" w:sz="8" w:space="0" w:color="auto"/>
              <w:left w:val="single" w:sz="8" w:space="0" w:color="auto"/>
              <w:bottom w:val="single" w:sz="8" w:space="0" w:color="000000"/>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Актив</w:t>
            </w:r>
          </w:p>
        </w:tc>
        <w:tc>
          <w:tcPr>
            <w:tcW w:w="1906" w:type="dxa"/>
            <w:gridSpan w:val="2"/>
            <w:tcBorders>
              <w:top w:val="single" w:sz="8" w:space="0" w:color="auto"/>
              <w:left w:val="single" w:sz="4"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Абсолютные величины</w:t>
            </w:r>
          </w:p>
        </w:tc>
        <w:tc>
          <w:tcPr>
            <w:tcW w:w="1701" w:type="dxa"/>
            <w:gridSpan w:val="3"/>
            <w:tcBorders>
              <w:top w:val="single" w:sz="8" w:space="0" w:color="auto"/>
              <w:left w:val="single" w:sz="4"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Удельный вес, %</w:t>
            </w:r>
          </w:p>
        </w:tc>
        <w:tc>
          <w:tcPr>
            <w:tcW w:w="4395" w:type="dxa"/>
            <w:gridSpan w:val="6"/>
            <w:tcBorders>
              <w:top w:val="single" w:sz="8" w:space="0" w:color="auto"/>
              <w:left w:val="single" w:sz="4" w:space="0" w:color="auto"/>
              <w:bottom w:val="single" w:sz="4" w:space="0" w:color="auto"/>
              <w:right w:val="single" w:sz="8" w:space="0" w:color="000000"/>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Изменения</w:t>
            </w:r>
          </w:p>
        </w:tc>
      </w:tr>
      <w:tr w:rsidR="001A3461" w:rsidRPr="001A3461" w:rsidTr="001A3461">
        <w:trPr>
          <w:cantSplit/>
          <w:trHeight w:val="1544"/>
        </w:trPr>
        <w:tc>
          <w:tcPr>
            <w:tcW w:w="1638" w:type="dxa"/>
            <w:vMerge/>
            <w:tcBorders>
              <w:top w:val="single" w:sz="8" w:space="0" w:color="auto"/>
              <w:left w:val="single" w:sz="8" w:space="0" w:color="auto"/>
              <w:bottom w:val="single" w:sz="8" w:space="0" w:color="000000"/>
              <w:right w:val="nil"/>
            </w:tcBorders>
            <w:vAlign w:val="center"/>
          </w:tcPr>
          <w:p w:rsidR="001A3461" w:rsidRPr="001A3461" w:rsidRDefault="001A3461" w:rsidP="001A3461">
            <w:pPr>
              <w:rPr>
                <w:rFonts w:ascii="Times New Roman" w:hAnsi="Times New Roman"/>
                <w:b/>
                <w:bCs/>
                <w:sz w:val="24"/>
                <w:szCs w:val="24"/>
              </w:rPr>
            </w:pPr>
          </w:p>
        </w:tc>
        <w:tc>
          <w:tcPr>
            <w:tcW w:w="840"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на начало периода</w:t>
            </w:r>
          </w:p>
        </w:tc>
        <w:tc>
          <w:tcPr>
            <w:tcW w:w="1066" w:type="dxa"/>
            <w:tcBorders>
              <w:top w:val="nil"/>
              <w:left w:val="single" w:sz="4" w:space="0" w:color="auto"/>
              <w:bottom w:val="single" w:sz="8" w:space="0" w:color="auto"/>
              <w:right w:val="single" w:sz="4"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на конец года</w:t>
            </w:r>
          </w:p>
        </w:tc>
        <w:tc>
          <w:tcPr>
            <w:tcW w:w="709" w:type="dxa"/>
            <w:tcBorders>
              <w:top w:val="nil"/>
              <w:left w:val="nil"/>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на начало года(стр.1гр.2/в гр.2)</w:t>
            </w:r>
          </w:p>
        </w:tc>
        <w:tc>
          <w:tcPr>
            <w:tcW w:w="992" w:type="dxa"/>
            <w:gridSpan w:val="2"/>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на конец года (стр.1гр.3/в гр.3)</w:t>
            </w:r>
          </w:p>
        </w:tc>
        <w:tc>
          <w:tcPr>
            <w:tcW w:w="1134"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в абсолютных величинах,гр.3-гр.2</w:t>
            </w:r>
          </w:p>
        </w:tc>
        <w:tc>
          <w:tcPr>
            <w:tcW w:w="1134"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в удельных весахгр.5-гр.4</w:t>
            </w:r>
          </w:p>
        </w:tc>
        <w:tc>
          <w:tcPr>
            <w:tcW w:w="993" w:type="dxa"/>
            <w:gridSpan w:val="2"/>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в % к величинам на начало года гр.6/гр.2</w:t>
            </w:r>
          </w:p>
        </w:tc>
        <w:tc>
          <w:tcPr>
            <w:tcW w:w="1134" w:type="dxa"/>
            <w:gridSpan w:val="2"/>
            <w:tcBorders>
              <w:top w:val="nil"/>
              <w:left w:val="single" w:sz="4" w:space="0" w:color="auto"/>
              <w:bottom w:val="single" w:sz="8" w:space="0" w:color="auto"/>
              <w:right w:val="single" w:sz="8"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в % к изменению итога баланса гр.6/изм.в гр.6</w:t>
            </w:r>
          </w:p>
        </w:tc>
      </w:tr>
      <w:tr w:rsidR="001A3461" w:rsidRPr="001A3461" w:rsidTr="001A3461">
        <w:trPr>
          <w:trHeight w:val="255"/>
        </w:trPr>
        <w:tc>
          <w:tcPr>
            <w:tcW w:w="1638" w:type="dxa"/>
            <w:tcBorders>
              <w:top w:val="nil"/>
              <w:left w:val="single" w:sz="8" w:space="0" w:color="auto"/>
              <w:bottom w:val="nil"/>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w:t>
            </w:r>
          </w:p>
        </w:tc>
        <w:tc>
          <w:tcPr>
            <w:tcW w:w="8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2</w:t>
            </w:r>
          </w:p>
        </w:tc>
        <w:tc>
          <w:tcPr>
            <w:tcW w:w="1066" w:type="dxa"/>
            <w:tcBorders>
              <w:top w:val="nil"/>
              <w:left w:val="nil"/>
              <w:bottom w:val="single" w:sz="4"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3</w:t>
            </w:r>
          </w:p>
        </w:tc>
        <w:tc>
          <w:tcPr>
            <w:tcW w:w="709" w:type="dxa"/>
            <w:tcBorders>
              <w:top w:val="nil"/>
              <w:left w:val="single" w:sz="4"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4</w:t>
            </w:r>
          </w:p>
        </w:tc>
        <w:tc>
          <w:tcPr>
            <w:tcW w:w="992" w:type="dxa"/>
            <w:gridSpan w:val="2"/>
            <w:tcBorders>
              <w:top w:val="nil"/>
              <w:left w:val="single" w:sz="4"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5</w:t>
            </w:r>
          </w:p>
        </w:tc>
        <w:tc>
          <w:tcPr>
            <w:tcW w:w="1134"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6</w:t>
            </w: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7</w:t>
            </w:r>
          </w:p>
        </w:tc>
        <w:tc>
          <w:tcPr>
            <w:tcW w:w="993" w:type="dxa"/>
            <w:gridSpan w:val="2"/>
            <w:tcBorders>
              <w:top w:val="nil"/>
              <w:left w:val="nil"/>
              <w:bottom w:val="single" w:sz="4"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8</w:t>
            </w:r>
          </w:p>
        </w:tc>
        <w:tc>
          <w:tcPr>
            <w:tcW w:w="1134" w:type="dxa"/>
            <w:gridSpan w:val="2"/>
            <w:tcBorders>
              <w:top w:val="nil"/>
              <w:left w:val="single" w:sz="4" w:space="0" w:color="auto"/>
              <w:bottom w:val="single" w:sz="4" w:space="0" w:color="auto"/>
              <w:right w:val="single" w:sz="8"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9</w:t>
            </w:r>
          </w:p>
        </w:tc>
      </w:tr>
      <w:tr w:rsidR="001A3461" w:rsidRPr="001A3461" w:rsidTr="001A3461">
        <w:trPr>
          <w:trHeight w:val="510"/>
        </w:trPr>
        <w:tc>
          <w:tcPr>
            <w:tcW w:w="1638"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 xml:space="preserve">1. Внеобортные активы </w:t>
            </w:r>
          </w:p>
        </w:tc>
        <w:tc>
          <w:tcPr>
            <w:tcW w:w="84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640632</w:t>
            </w:r>
          </w:p>
        </w:tc>
        <w:tc>
          <w:tcPr>
            <w:tcW w:w="106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1829723</w:t>
            </w:r>
          </w:p>
        </w:tc>
        <w:tc>
          <w:tcPr>
            <w:tcW w:w="709" w:type="dxa"/>
            <w:tcBorders>
              <w:top w:val="nil"/>
              <w:left w:val="nil"/>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3,2</w:t>
            </w:r>
          </w:p>
        </w:tc>
        <w:tc>
          <w:tcPr>
            <w:tcW w:w="992" w:type="dxa"/>
            <w:gridSpan w:val="2"/>
            <w:tcBorders>
              <w:top w:val="nil"/>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1,3</w:t>
            </w:r>
          </w:p>
        </w:tc>
        <w:tc>
          <w:tcPr>
            <w:tcW w:w="113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+1189091</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-1,9</w:t>
            </w:r>
          </w:p>
        </w:tc>
        <w:tc>
          <w:tcPr>
            <w:tcW w:w="993" w:type="dxa"/>
            <w:gridSpan w:val="2"/>
            <w:tcBorders>
              <w:top w:val="nil"/>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+185,6</w:t>
            </w:r>
          </w:p>
        </w:tc>
        <w:tc>
          <w:tcPr>
            <w:tcW w:w="1134" w:type="dxa"/>
            <w:gridSpan w:val="2"/>
            <w:tcBorders>
              <w:top w:val="nil"/>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+1,0</w:t>
            </w:r>
          </w:p>
        </w:tc>
      </w:tr>
      <w:tr w:rsidR="001A3461" w:rsidRPr="001A3461" w:rsidTr="001A3461">
        <w:trPr>
          <w:trHeight w:val="765"/>
        </w:trPr>
        <w:tc>
          <w:tcPr>
            <w:tcW w:w="1638" w:type="dxa"/>
            <w:tcBorders>
              <w:top w:val="nil"/>
              <w:left w:val="single" w:sz="8" w:space="0" w:color="auto"/>
              <w:bottom w:val="nil"/>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1.1. Нематериальные активы</w:t>
            </w:r>
          </w:p>
        </w:tc>
        <w:tc>
          <w:tcPr>
            <w:tcW w:w="8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1066"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709" w:type="dxa"/>
            <w:tcBorders>
              <w:top w:val="nil"/>
              <w:left w:val="nil"/>
              <w:bottom w:val="nil"/>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992" w:type="dxa"/>
            <w:gridSpan w:val="2"/>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113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1134"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993" w:type="dxa"/>
            <w:gridSpan w:val="2"/>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1134" w:type="dxa"/>
            <w:gridSpan w:val="2"/>
            <w:tcBorders>
              <w:top w:val="nil"/>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r>
      <w:tr w:rsidR="001A3461" w:rsidRPr="001A3461" w:rsidTr="001A3461">
        <w:trPr>
          <w:trHeight w:val="510"/>
        </w:trPr>
        <w:tc>
          <w:tcPr>
            <w:tcW w:w="1638"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1.2. Основные средства</w:t>
            </w:r>
          </w:p>
        </w:tc>
        <w:tc>
          <w:tcPr>
            <w:tcW w:w="8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513842</w:t>
            </w:r>
          </w:p>
        </w:tc>
        <w:tc>
          <w:tcPr>
            <w:tcW w:w="106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834132</w:t>
            </w:r>
          </w:p>
        </w:tc>
        <w:tc>
          <w:tcPr>
            <w:tcW w:w="709"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2,5</w:t>
            </w:r>
          </w:p>
        </w:tc>
        <w:tc>
          <w:tcPr>
            <w:tcW w:w="992" w:type="dxa"/>
            <w:gridSpan w:val="2"/>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0,6</w:t>
            </w:r>
          </w:p>
        </w:tc>
        <w:tc>
          <w:tcPr>
            <w:tcW w:w="11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+320290</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-1,9</w:t>
            </w:r>
          </w:p>
        </w:tc>
        <w:tc>
          <w:tcPr>
            <w:tcW w:w="993"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+62,3</w:t>
            </w:r>
          </w:p>
        </w:tc>
        <w:tc>
          <w:tcPr>
            <w:tcW w:w="1134" w:type="dxa"/>
            <w:gridSpan w:val="2"/>
            <w:tcBorders>
              <w:top w:val="nil"/>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+0,3</w:t>
            </w:r>
          </w:p>
        </w:tc>
      </w:tr>
      <w:tr w:rsidR="001A3461" w:rsidRPr="001A3461" w:rsidTr="001A3461">
        <w:trPr>
          <w:trHeight w:val="1020"/>
        </w:trPr>
        <w:tc>
          <w:tcPr>
            <w:tcW w:w="1638" w:type="dxa"/>
            <w:tcBorders>
              <w:top w:val="nil"/>
              <w:left w:val="single" w:sz="8" w:space="0" w:color="auto"/>
              <w:bottom w:val="nil"/>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1.3. Прочиие внеоборотные активы</w:t>
            </w:r>
          </w:p>
        </w:tc>
        <w:tc>
          <w:tcPr>
            <w:tcW w:w="8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126790</w:t>
            </w:r>
          </w:p>
        </w:tc>
        <w:tc>
          <w:tcPr>
            <w:tcW w:w="1066"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995591</w:t>
            </w:r>
          </w:p>
        </w:tc>
        <w:tc>
          <w:tcPr>
            <w:tcW w:w="709" w:type="dxa"/>
            <w:tcBorders>
              <w:top w:val="nil"/>
              <w:left w:val="nil"/>
              <w:bottom w:val="nil"/>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0,6</w:t>
            </w:r>
          </w:p>
        </w:tc>
        <w:tc>
          <w:tcPr>
            <w:tcW w:w="992" w:type="dxa"/>
            <w:gridSpan w:val="2"/>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0,7</w:t>
            </w:r>
          </w:p>
        </w:tc>
        <w:tc>
          <w:tcPr>
            <w:tcW w:w="113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+868801</w:t>
            </w:r>
          </w:p>
        </w:tc>
        <w:tc>
          <w:tcPr>
            <w:tcW w:w="1134"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+0,1</w:t>
            </w:r>
          </w:p>
        </w:tc>
        <w:tc>
          <w:tcPr>
            <w:tcW w:w="993" w:type="dxa"/>
            <w:gridSpan w:val="2"/>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+685,2</w:t>
            </w:r>
          </w:p>
        </w:tc>
        <w:tc>
          <w:tcPr>
            <w:tcW w:w="1134" w:type="dxa"/>
            <w:gridSpan w:val="2"/>
            <w:tcBorders>
              <w:top w:val="nil"/>
              <w:left w:val="nil"/>
              <w:bottom w:val="nil"/>
              <w:right w:val="single" w:sz="8"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+0,7</w:t>
            </w:r>
          </w:p>
        </w:tc>
      </w:tr>
      <w:tr w:rsidR="001A3461" w:rsidRPr="001A3461" w:rsidTr="001A3461">
        <w:trPr>
          <w:trHeight w:val="510"/>
        </w:trPr>
        <w:tc>
          <w:tcPr>
            <w:tcW w:w="1638"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2. Оборотные активы</w:t>
            </w:r>
          </w:p>
        </w:tc>
        <w:tc>
          <w:tcPr>
            <w:tcW w:w="8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18737613</w:t>
            </w:r>
          </w:p>
        </w:tc>
        <w:tc>
          <w:tcPr>
            <w:tcW w:w="106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133868660</w:t>
            </w:r>
          </w:p>
        </w:tc>
        <w:tc>
          <w:tcPr>
            <w:tcW w:w="709"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93,7</w:t>
            </w:r>
          </w:p>
        </w:tc>
        <w:tc>
          <w:tcPr>
            <w:tcW w:w="992" w:type="dxa"/>
            <w:gridSpan w:val="2"/>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98,6</w:t>
            </w:r>
          </w:p>
        </w:tc>
        <w:tc>
          <w:tcPr>
            <w:tcW w:w="11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+115131047</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+4,9</w:t>
            </w:r>
          </w:p>
        </w:tc>
        <w:tc>
          <w:tcPr>
            <w:tcW w:w="993"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+614,4</w:t>
            </w:r>
          </w:p>
        </w:tc>
        <w:tc>
          <w:tcPr>
            <w:tcW w:w="1134" w:type="dxa"/>
            <w:gridSpan w:val="2"/>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+99,5</w:t>
            </w:r>
          </w:p>
        </w:tc>
      </w:tr>
      <w:tr w:rsidR="001A3461" w:rsidRPr="001A3461" w:rsidTr="001A3461">
        <w:trPr>
          <w:trHeight w:val="510"/>
        </w:trPr>
        <w:tc>
          <w:tcPr>
            <w:tcW w:w="1638" w:type="dxa"/>
            <w:tcBorders>
              <w:top w:val="nil"/>
              <w:left w:val="single" w:sz="8" w:space="0" w:color="auto"/>
              <w:bottom w:val="nil"/>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 xml:space="preserve">2.1. Запасы </w:t>
            </w:r>
          </w:p>
        </w:tc>
        <w:tc>
          <w:tcPr>
            <w:tcW w:w="8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4070130</w:t>
            </w:r>
          </w:p>
        </w:tc>
        <w:tc>
          <w:tcPr>
            <w:tcW w:w="1066"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20015681</w:t>
            </w:r>
          </w:p>
        </w:tc>
        <w:tc>
          <w:tcPr>
            <w:tcW w:w="709" w:type="dxa"/>
            <w:tcBorders>
              <w:top w:val="nil"/>
              <w:left w:val="nil"/>
              <w:bottom w:val="nil"/>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20,3</w:t>
            </w:r>
          </w:p>
        </w:tc>
        <w:tc>
          <w:tcPr>
            <w:tcW w:w="992" w:type="dxa"/>
            <w:gridSpan w:val="2"/>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14,7</w:t>
            </w:r>
          </w:p>
        </w:tc>
        <w:tc>
          <w:tcPr>
            <w:tcW w:w="113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+15945551</w:t>
            </w:r>
          </w:p>
        </w:tc>
        <w:tc>
          <w:tcPr>
            <w:tcW w:w="1134"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-5,6</w:t>
            </w:r>
          </w:p>
        </w:tc>
        <w:tc>
          <w:tcPr>
            <w:tcW w:w="993" w:type="dxa"/>
            <w:gridSpan w:val="2"/>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+391,7</w:t>
            </w:r>
          </w:p>
        </w:tc>
        <w:tc>
          <w:tcPr>
            <w:tcW w:w="1134" w:type="dxa"/>
            <w:gridSpan w:val="2"/>
            <w:tcBorders>
              <w:top w:val="nil"/>
              <w:left w:val="nil"/>
              <w:bottom w:val="nil"/>
              <w:right w:val="single" w:sz="8"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+13,8</w:t>
            </w:r>
          </w:p>
        </w:tc>
      </w:tr>
      <w:tr w:rsidR="001A3461" w:rsidRPr="001A3461" w:rsidTr="001A3461">
        <w:trPr>
          <w:trHeight w:val="2040"/>
        </w:trPr>
        <w:tc>
          <w:tcPr>
            <w:tcW w:w="1638"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2.2. Дебиторская задолжен (плетежи   по кот</w:t>
            </w:r>
            <w:r>
              <w:rPr>
                <w:rFonts w:ascii="Times New Roman" w:hAnsi="Times New Roman"/>
                <w:sz w:val="24"/>
                <w:szCs w:val="24"/>
              </w:rPr>
              <w:t xml:space="preserve"> </w:t>
            </w:r>
            <w:r w:rsidRPr="001A3461">
              <w:rPr>
                <w:rFonts w:ascii="Times New Roman" w:hAnsi="Times New Roman"/>
                <w:sz w:val="24"/>
                <w:szCs w:val="24"/>
              </w:rPr>
              <w:t>ожидаютя более чем ч/з 12 месяцев после отчет</w:t>
            </w:r>
            <w:r>
              <w:rPr>
                <w:rFonts w:ascii="Times New Roman" w:hAnsi="Times New Roman"/>
                <w:sz w:val="24"/>
                <w:szCs w:val="24"/>
              </w:rPr>
              <w:t>ног</w:t>
            </w:r>
            <w:r w:rsidRPr="001A3461">
              <w:rPr>
                <w:rFonts w:ascii="Times New Roman" w:hAnsi="Times New Roman"/>
                <w:sz w:val="24"/>
                <w:szCs w:val="24"/>
              </w:rPr>
              <w:t xml:space="preserve">) </w:t>
            </w:r>
          </w:p>
        </w:tc>
        <w:tc>
          <w:tcPr>
            <w:tcW w:w="8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106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709"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993"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1134" w:type="dxa"/>
            <w:gridSpan w:val="2"/>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r>
      <w:tr w:rsidR="001A3461" w:rsidRPr="001A3461" w:rsidTr="001A3461">
        <w:trPr>
          <w:trHeight w:val="1785"/>
        </w:trPr>
        <w:tc>
          <w:tcPr>
            <w:tcW w:w="1638" w:type="dxa"/>
            <w:tcBorders>
              <w:top w:val="nil"/>
              <w:left w:val="single" w:sz="8" w:space="0" w:color="auto"/>
              <w:bottom w:val="nil"/>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 xml:space="preserve">2.3. Дебиторская задолженность (платежи по которой ожидаются в течение 12 месяцев после отчетного года) </w:t>
            </w:r>
          </w:p>
        </w:tc>
        <w:tc>
          <w:tcPr>
            <w:tcW w:w="8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13230278</w:t>
            </w:r>
          </w:p>
        </w:tc>
        <w:tc>
          <w:tcPr>
            <w:tcW w:w="1066"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113790949</w:t>
            </w:r>
          </w:p>
        </w:tc>
        <w:tc>
          <w:tcPr>
            <w:tcW w:w="709" w:type="dxa"/>
            <w:tcBorders>
              <w:top w:val="nil"/>
              <w:left w:val="nil"/>
              <w:bottom w:val="nil"/>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66,2</w:t>
            </w:r>
          </w:p>
        </w:tc>
        <w:tc>
          <w:tcPr>
            <w:tcW w:w="992" w:type="dxa"/>
            <w:gridSpan w:val="2"/>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83,8</w:t>
            </w:r>
          </w:p>
        </w:tc>
        <w:tc>
          <w:tcPr>
            <w:tcW w:w="113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+100560671</w:t>
            </w:r>
          </w:p>
        </w:tc>
        <w:tc>
          <w:tcPr>
            <w:tcW w:w="1134"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+17,6</w:t>
            </w:r>
          </w:p>
        </w:tc>
        <w:tc>
          <w:tcPr>
            <w:tcW w:w="993" w:type="dxa"/>
            <w:gridSpan w:val="2"/>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+760,1</w:t>
            </w:r>
          </w:p>
        </w:tc>
        <w:tc>
          <w:tcPr>
            <w:tcW w:w="1134" w:type="dxa"/>
            <w:gridSpan w:val="2"/>
            <w:tcBorders>
              <w:top w:val="nil"/>
              <w:left w:val="nil"/>
              <w:bottom w:val="nil"/>
              <w:right w:val="single" w:sz="8"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+86,9</w:t>
            </w:r>
          </w:p>
        </w:tc>
      </w:tr>
      <w:tr w:rsidR="001A3461" w:rsidRPr="001A3461" w:rsidTr="001A3461">
        <w:trPr>
          <w:trHeight w:val="765"/>
        </w:trPr>
        <w:tc>
          <w:tcPr>
            <w:tcW w:w="1638"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2.4. Краткосрочные финансовые вложения</w:t>
            </w:r>
          </w:p>
        </w:tc>
        <w:tc>
          <w:tcPr>
            <w:tcW w:w="8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106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709"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993"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1134" w:type="dxa"/>
            <w:gridSpan w:val="2"/>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r>
      <w:tr w:rsidR="001A3461" w:rsidRPr="001A3461" w:rsidTr="001A3461">
        <w:trPr>
          <w:trHeight w:val="510"/>
        </w:trPr>
        <w:tc>
          <w:tcPr>
            <w:tcW w:w="1638" w:type="dxa"/>
            <w:tcBorders>
              <w:top w:val="nil"/>
              <w:left w:val="single" w:sz="8" w:space="0" w:color="auto"/>
              <w:bottom w:val="nil"/>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2.5. Денежные средства</w:t>
            </w:r>
          </w:p>
        </w:tc>
        <w:tc>
          <w:tcPr>
            <w:tcW w:w="8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1437205</w:t>
            </w:r>
          </w:p>
        </w:tc>
        <w:tc>
          <w:tcPr>
            <w:tcW w:w="1066"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62030</w:t>
            </w:r>
          </w:p>
        </w:tc>
        <w:tc>
          <w:tcPr>
            <w:tcW w:w="709" w:type="dxa"/>
            <w:tcBorders>
              <w:top w:val="nil"/>
              <w:left w:val="nil"/>
              <w:bottom w:val="nil"/>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7,2</w:t>
            </w:r>
          </w:p>
        </w:tc>
        <w:tc>
          <w:tcPr>
            <w:tcW w:w="992" w:type="dxa"/>
            <w:gridSpan w:val="2"/>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0,04</w:t>
            </w:r>
          </w:p>
        </w:tc>
        <w:tc>
          <w:tcPr>
            <w:tcW w:w="113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-1375175</w:t>
            </w:r>
          </w:p>
        </w:tc>
        <w:tc>
          <w:tcPr>
            <w:tcW w:w="1134"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-7,16</w:t>
            </w:r>
          </w:p>
        </w:tc>
        <w:tc>
          <w:tcPr>
            <w:tcW w:w="993" w:type="dxa"/>
            <w:gridSpan w:val="2"/>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-95,7</w:t>
            </w:r>
          </w:p>
        </w:tc>
        <w:tc>
          <w:tcPr>
            <w:tcW w:w="1134" w:type="dxa"/>
            <w:gridSpan w:val="2"/>
            <w:tcBorders>
              <w:top w:val="nil"/>
              <w:left w:val="nil"/>
              <w:bottom w:val="nil"/>
              <w:right w:val="single" w:sz="8"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-1,2</w:t>
            </w:r>
          </w:p>
        </w:tc>
      </w:tr>
      <w:tr w:rsidR="001A3461" w:rsidRPr="001A3461" w:rsidTr="001A3461">
        <w:trPr>
          <w:trHeight w:val="765"/>
        </w:trPr>
        <w:tc>
          <w:tcPr>
            <w:tcW w:w="1638"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2.6 Прочие оборотные активы</w:t>
            </w:r>
          </w:p>
        </w:tc>
        <w:tc>
          <w:tcPr>
            <w:tcW w:w="8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106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709"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993"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1134" w:type="dxa"/>
            <w:gridSpan w:val="2"/>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r>
      <w:tr w:rsidR="001A3461" w:rsidRPr="001A3461" w:rsidTr="001A3461">
        <w:trPr>
          <w:trHeight w:val="270"/>
        </w:trPr>
        <w:tc>
          <w:tcPr>
            <w:tcW w:w="1638" w:type="dxa"/>
            <w:tcBorders>
              <w:top w:val="nil"/>
              <w:left w:val="single" w:sz="8"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Б</w:t>
            </w:r>
            <w:r>
              <w:rPr>
                <w:rFonts w:ascii="Times New Roman" w:hAnsi="Times New Roman"/>
                <w:sz w:val="24"/>
                <w:szCs w:val="24"/>
              </w:rPr>
              <w:t xml:space="preserve">аланс </w:t>
            </w:r>
          </w:p>
        </w:tc>
        <w:tc>
          <w:tcPr>
            <w:tcW w:w="840" w:type="dxa"/>
            <w:tcBorders>
              <w:top w:val="nil"/>
              <w:left w:val="single" w:sz="4" w:space="0" w:color="auto"/>
              <w:bottom w:val="single" w:sz="8"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19996776</w:t>
            </w:r>
          </w:p>
        </w:tc>
        <w:tc>
          <w:tcPr>
            <w:tcW w:w="1066"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135698383</w:t>
            </w:r>
          </w:p>
        </w:tc>
        <w:tc>
          <w:tcPr>
            <w:tcW w:w="709" w:type="dxa"/>
            <w:tcBorders>
              <w:top w:val="nil"/>
              <w:left w:val="nil"/>
              <w:bottom w:val="single" w:sz="8" w:space="0" w:color="auto"/>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100,0</w:t>
            </w:r>
          </w:p>
        </w:tc>
        <w:tc>
          <w:tcPr>
            <w:tcW w:w="992" w:type="dxa"/>
            <w:gridSpan w:val="2"/>
            <w:tcBorders>
              <w:top w:val="nil"/>
              <w:left w:val="single" w:sz="4" w:space="0" w:color="auto"/>
              <w:bottom w:val="single" w:sz="8" w:space="0" w:color="auto"/>
              <w:right w:val="nil"/>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100,0</w:t>
            </w:r>
          </w:p>
        </w:tc>
        <w:tc>
          <w:tcPr>
            <w:tcW w:w="1134" w:type="dxa"/>
            <w:tcBorders>
              <w:top w:val="nil"/>
              <w:left w:val="single" w:sz="4" w:space="0" w:color="auto"/>
              <w:bottom w:val="single" w:sz="8"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+115701607</w:t>
            </w:r>
          </w:p>
        </w:tc>
        <w:tc>
          <w:tcPr>
            <w:tcW w:w="1134"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0</w:t>
            </w:r>
          </w:p>
        </w:tc>
        <w:tc>
          <w:tcPr>
            <w:tcW w:w="993" w:type="dxa"/>
            <w:gridSpan w:val="2"/>
            <w:tcBorders>
              <w:top w:val="nil"/>
              <w:left w:val="nil"/>
              <w:bottom w:val="single" w:sz="8"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+578,6</w:t>
            </w:r>
          </w:p>
        </w:tc>
        <w:tc>
          <w:tcPr>
            <w:tcW w:w="1134" w:type="dxa"/>
            <w:gridSpan w:val="2"/>
            <w:tcBorders>
              <w:top w:val="nil"/>
              <w:left w:val="nil"/>
              <w:bottom w:val="single" w:sz="8"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100,0</w:t>
            </w:r>
          </w:p>
        </w:tc>
      </w:tr>
    </w:tbl>
    <w:p w:rsidR="001A3461" w:rsidRPr="001A3461" w:rsidRDefault="001A3461" w:rsidP="001A3461">
      <w:pPr>
        <w:pStyle w:val="a4"/>
        <w:rPr>
          <w:rFonts w:ascii="Times New Roman" w:hAnsi="Times New Roman"/>
          <w:snapToGrid w:val="0"/>
          <w:sz w:val="24"/>
          <w:szCs w:val="24"/>
        </w:rPr>
      </w:pPr>
    </w:p>
    <w:tbl>
      <w:tblPr>
        <w:tblW w:w="9901" w:type="dxa"/>
        <w:tblInd w:w="-264" w:type="dxa"/>
        <w:tblLayout w:type="fixed"/>
        <w:tblCellMar>
          <w:left w:w="0" w:type="dxa"/>
          <w:right w:w="0" w:type="dxa"/>
        </w:tblCellMar>
        <w:tblLook w:val="0000" w:firstRow="0" w:lastRow="0" w:firstColumn="0" w:lastColumn="0" w:noHBand="0" w:noVBand="0"/>
      </w:tblPr>
      <w:tblGrid>
        <w:gridCol w:w="2078"/>
        <w:gridCol w:w="840"/>
        <w:gridCol w:w="940"/>
        <w:gridCol w:w="1015"/>
        <w:gridCol w:w="1015"/>
        <w:gridCol w:w="1383"/>
        <w:gridCol w:w="900"/>
        <w:gridCol w:w="961"/>
        <w:gridCol w:w="769"/>
      </w:tblGrid>
      <w:tr w:rsidR="001A3461" w:rsidRPr="001A3461" w:rsidTr="001A3461">
        <w:trPr>
          <w:trHeight w:val="315"/>
        </w:trPr>
        <w:tc>
          <w:tcPr>
            <w:tcW w:w="9901" w:type="dxa"/>
            <w:gridSpan w:val="9"/>
            <w:tcBorders>
              <w:top w:val="nil"/>
              <w:left w:val="nil"/>
              <w:bottom w:val="nil"/>
              <w:right w:val="nil"/>
            </w:tcBorders>
            <w:noWrap/>
            <w:tcMar>
              <w:top w:w="20" w:type="dxa"/>
              <w:left w:w="20" w:type="dxa"/>
              <w:bottom w:w="0" w:type="dxa"/>
              <w:right w:w="20" w:type="dxa"/>
            </w:tcMar>
            <w:vAlign w:val="bottom"/>
          </w:tcPr>
          <w:p w:rsidR="001A3461" w:rsidRDefault="001A3461" w:rsidP="001A3461">
            <w:pPr>
              <w:jc w:val="center"/>
              <w:rPr>
                <w:rFonts w:ascii="Times New Roman" w:hAnsi="Times New Roman"/>
                <w:b/>
                <w:bCs/>
                <w:sz w:val="24"/>
                <w:szCs w:val="24"/>
              </w:rPr>
            </w:pPr>
          </w:p>
          <w:p w:rsidR="001A3461" w:rsidRDefault="001A3461" w:rsidP="001A3461">
            <w:pPr>
              <w:jc w:val="center"/>
              <w:rPr>
                <w:rFonts w:ascii="Times New Roman" w:hAnsi="Times New Roman"/>
                <w:b/>
                <w:bCs/>
                <w:sz w:val="24"/>
                <w:szCs w:val="24"/>
              </w:rPr>
            </w:pPr>
          </w:p>
          <w:p w:rsidR="001A3461" w:rsidRDefault="001A3461" w:rsidP="001A3461">
            <w:pPr>
              <w:jc w:val="center"/>
              <w:rPr>
                <w:rFonts w:ascii="Times New Roman" w:hAnsi="Times New Roman"/>
                <w:b/>
                <w:bCs/>
                <w:sz w:val="24"/>
                <w:szCs w:val="24"/>
              </w:rPr>
            </w:pPr>
          </w:p>
          <w:p w:rsidR="001A3461" w:rsidRDefault="001A3461" w:rsidP="001A3461">
            <w:pPr>
              <w:jc w:val="center"/>
              <w:rPr>
                <w:rFonts w:ascii="Times New Roman" w:hAnsi="Times New Roman"/>
                <w:b/>
                <w:bCs/>
                <w:sz w:val="24"/>
                <w:szCs w:val="24"/>
              </w:rPr>
            </w:pPr>
          </w:p>
          <w:p w:rsidR="001A3461" w:rsidRDefault="001A3461" w:rsidP="001A3461">
            <w:pPr>
              <w:jc w:val="center"/>
              <w:rPr>
                <w:rFonts w:ascii="Times New Roman" w:hAnsi="Times New Roman"/>
                <w:b/>
                <w:bCs/>
                <w:sz w:val="24"/>
                <w:szCs w:val="24"/>
              </w:rPr>
            </w:pPr>
          </w:p>
          <w:p w:rsidR="001A3461" w:rsidRDefault="001A3461" w:rsidP="001A3461">
            <w:pPr>
              <w:jc w:val="center"/>
              <w:rPr>
                <w:rFonts w:ascii="Times New Roman" w:hAnsi="Times New Roman"/>
                <w:b/>
                <w:bCs/>
                <w:sz w:val="24"/>
                <w:szCs w:val="24"/>
              </w:rPr>
            </w:pPr>
          </w:p>
          <w:p w:rsidR="001A3461" w:rsidRDefault="001A3461" w:rsidP="001A3461">
            <w:pPr>
              <w:jc w:val="center"/>
              <w:rPr>
                <w:rFonts w:ascii="Times New Roman" w:hAnsi="Times New Roman"/>
                <w:b/>
                <w:bCs/>
                <w:sz w:val="24"/>
                <w:szCs w:val="24"/>
              </w:rPr>
            </w:pPr>
          </w:p>
          <w:p w:rsidR="001A3461" w:rsidRDefault="001A3461" w:rsidP="001A3461">
            <w:pPr>
              <w:jc w:val="center"/>
              <w:rPr>
                <w:rFonts w:ascii="Times New Roman" w:hAnsi="Times New Roman"/>
                <w:b/>
                <w:bCs/>
                <w:sz w:val="24"/>
                <w:szCs w:val="24"/>
              </w:rPr>
            </w:pPr>
          </w:p>
          <w:p w:rsidR="001A3461" w:rsidRDefault="001A3461" w:rsidP="001A3461">
            <w:pPr>
              <w:jc w:val="center"/>
              <w:rPr>
                <w:rFonts w:ascii="Times New Roman" w:hAnsi="Times New Roman"/>
                <w:b/>
                <w:bCs/>
                <w:sz w:val="24"/>
                <w:szCs w:val="24"/>
              </w:rPr>
            </w:pPr>
          </w:p>
          <w:p w:rsidR="001A3461" w:rsidRPr="001A3461" w:rsidRDefault="001A3461" w:rsidP="001A3461">
            <w:pPr>
              <w:spacing w:after="0"/>
              <w:jc w:val="right"/>
              <w:rPr>
                <w:rFonts w:ascii="Times New Roman" w:hAnsi="Times New Roman"/>
                <w:bCs/>
                <w:sz w:val="24"/>
                <w:szCs w:val="24"/>
              </w:rPr>
            </w:pPr>
            <w:r>
              <w:rPr>
                <w:rFonts w:ascii="Times New Roman" w:hAnsi="Times New Roman"/>
                <w:b/>
                <w:bCs/>
                <w:sz w:val="24"/>
                <w:szCs w:val="24"/>
              </w:rPr>
              <w:t xml:space="preserve">                  </w:t>
            </w:r>
            <w:r w:rsidRPr="001A3461">
              <w:rPr>
                <w:rFonts w:ascii="Times New Roman" w:hAnsi="Times New Roman"/>
                <w:bCs/>
                <w:sz w:val="24"/>
                <w:szCs w:val="24"/>
              </w:rPr>
              <w:t>Приложение 2</w:t>
            </w:r>
          </w:p>
          <w:p w:rsidR="001A3461" w:rsidRPr="001A3461" w:rsidRDefault="001A3461" w:rsidP="001A3461">
            <w:pPr>
              <w:spacing w:after="0"/>
              <w:jc w:val="right"/>
              <w:rPr>
                <w:rFonts w:ascii="Times New Roman" w:hAnsi="Times New Roman"/>
                <w:bCs/>
                <w:sz w:val="24"/>
                <w:szCs w:val="24"/>
              </w:rPr>
            </w:pPr>
            <w:r w:rsidRPr="001A3461">
              <w:rPr>
                <w:rFonts w:ascii="Times New Roman" w:hAnsi="Times New Roman"/>
                <w:bCs/>
                <w:sz w:val="24"/>
                <w:szCs w:val="24"/>
              </w:rPr>
              <w:t>Таблица 6</w:t>
            </w:r>
          </w:p>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 xml:space="preserve">Сравнительный аналитический баланс за </w:t>
            </w:r>
            <w:r>
              <w:rPr>
                <w:rFonts w:ascii="Times New Roman" w:hAnsi="Times New Roman"/>
                <w:b/>
                <w:bCs/>
                <w:sz w:val="24"/>
                <w:szCs w:val="24"/>
              </w:rPr>
              <w:t>2007</w:t>
            </w:r>
            <w:r w:rsidRPr="001A3461">
              <w:rPr>
                <w:rFonts w:ascii="Times New Roman" w:hAnsi="Times New Roman"/>
                <w:b/>
                <w:bCs/>
                <w:sz w:val="24"/>
                <w:szCs w:val="24"/>
              </w:rPr>
              <w:t xml:space="preserve"> год.</w:t>
            </w:r>
          </w:p>
        </w:tc>
      </w:tr>
      <w:tr w:rsidR="001A3461" w:rsidRPr="001A3461" w:rsidTr="001A3461">
        <w:trPr>
          <w:trHeight w:val="270"/>
        </w:trPr>
        <w:tc>
          <w:tcPr>
            <w:tcW w:w="2078"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840"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940"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1015"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1015"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2283" w:type="dxa"/>
            <w:gridSpan w:val="2"/>
            <w:tcBorders>
              <w:top w:val="nil"/>
              <w:left w:val="nil"/>
              <w:bottom w:val="single" w:sz="8" w:space="0" w:color="auto"/>
              <w:right w:val="nil"/>
            </w:tcBorders>
            <w:noWrap/>
            <w:tcMar>
              <w:top w:w="20" w:type="dxa"/>
              <w:left w:w="20" w:type="dxa"/>
              <w:bottom w:w="0" w:type="dxa"/>
              <w:right w:w="20" w:type="dxa"/>
            </w:tcMar>
            <w:vAlign w:val="bottom"/>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 </w:t>
            </w:r>
          </w:p>
        </w:tc>
        <w:tc>
          <w:tcPr>
            <w:tcW w:w="961"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769"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тыс. руб.</w:t>
            </w:r>
          </w:p>
        </w:tc>
      </w:tr>
      <w:tr w:rsidR="001A3461" w:rsidRPr="001A3461" w:rsidTr="001A3461">
        <w:trPr>
          <w:cantSplit/>
          <w:trHeight w:val="255"/>
        </w:trPr>
        <w:tc>
          <w:tcPr>
            <w:tcW w:w="2078" w:type="dxa"/>
            <w:vMerge w:val="restart"/>
            <w:tcBorders>
              <w:top w:val="single" w:sz="8" w:space="0" w:color="auto"/>
              <w:left w:val="single" w:sz="8" w:space="0" w:color="auto"/>
              <w:bottom w:val="single" w:sz="8" w:space="0" w:color="000000"/>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Пассив</w:t>
            </w:r>
          </w:p>
        </w:tc>
        <w:tc>
          <w:tcPr>
            <w:tcW w:w="1780" w:type="dxa"/>
            <w:gridSpan w:val="2"/>
            <w:tcBorders>
              <w:top w:val="single" w:sz="8" w:space="0" w:color="auto"/>
              <w:left w:val="single" w:sz="4"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Абсолютные величины</w:t>
            </w:r>
          </w:p>
        </w:tc>
        <w:tc>
          <w:tcPr>
            <w:tcW w:w="2030" w:type="dxa"/>
            <w:gridSpan w:val="2"/>
            <w:tcBorders>
              <w:top w:val="single" w:sz="8" w:space="0" w:color="auto"/>
              <w:left w:val="single" w:sz="4"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Удельный вес, %</w:t>
            </w:r>
          </w:p>
        </w:tc>
        <w:tc>
          <w:tcPr>
            <w:tcW w:w="4013" w:type="dxa"/>
            <w:gridSpan w:val="4"/>
            <w:tcBorders>
              <w:top w:val="single" w:sz="8" w:space="0" w:color="auto"/>
              <w:left w:val="single" w:sz="4" w:space="0" w:color="auto"/>
              <w:bottom w:val="single" w:sz="4" w:space="0" w:color="auto"/>
              <w:right w:val="single" w:sz="8" w:space="0" w:color="000000"/>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Изменения</w:t>
            </w:r>
          </w:p>
        </w:tc>
      </w:tr>
      <w:tr w:rsidR="001A3461" w:rsidRPr="001A3461" w:rsidTr="001A3461">
        <w:trPr>
          <w:cantSplit/>
          <w:trHeight w:val="1545"/>
        </w:trPr>
        <w:tc>
          <w:tcPr>
            <w:tcW w:w="2078" w:type="dxa"/>
            <w:vMerge/>
            <w:tcBorders>
              <w:top w:val="single" w:sz="8" w:space="0" w:color="auto"/>
              <w:left w:val="single" w:sz="8" w:space="0" w:color="auto"/>
              <w:bottom w:val="single" w:sz="8" w:space="0" w:color="000000"/>
              <w:right w:val="nil"/>
            </w:tcBorders>
            <w:vAlign w:val="center"/>
          </w:tcPr>
          <w:p w:rsidR="001A3461" w:rsidRPr="001A3461" w:rsidRDefault="001A3461" w:rsidP="001A3461">
            <w:pPr>
              <w:rPr>
                <w:rFonts w:ascii="Times New Roman" w:hAnsi="Times New Roman"/>
                <w:b/>
                <w:bCs/>
                <w:sz w:val="24"/>
                <w:szCs w:val="24"/>
              </w:rPr>
            </w:pPr>
          </w:p>
        </w:tc>
        <w:tc>
          <w:tcPr>
            <w:tcW w:w="840"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на начало периода</w:t>
            </w:r>
          </w:p>
        </w:tc>
        <w:tc>
          <w:tcPr>
            <w:tcW w:w="940" w:type="dxa"/>
            <w:tcBorders>
              <w:top w:val="nil"/>
              <w:left w:val="single" w:sz="4" w:space="0" w:color="auto"/>
              <w:bottom w:val="single" w:sz="8" w:space="0" w:color="auto"/>
              <w:right w:val="single" w:sz="4"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на конец года</w:t>
            </w:r>
          </w:p>
        </w:tc>
        <w:tc>
          <w:tcPr>
            <w:tcW w:w="1015" w:type="dxa"/>
            <w:tcBorders>
              <w:top w:val="nil"/>
              <w:left w:val="nil"/>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на начало года (стр.1гр.4/в гр.4)</w:t>
            </w:r>
          </w:p>
        </w:tc>
        <w:tc>
          <w:tcPr>
            <w:tcW w:w="1015"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на конец года (стр.1гр.5/в гр.5)</w:t>
            </w:r>
          </w:p>
        </w:tc>
        <w:tc>
          <w:tcPr>
            <w:tcW w:w="1383"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в абсолютных величинах,гр.3-гр.2</w:t>
            </w:r>
          </w:p>
        </w:tc>
        <w:tc>
          <w:tcPr>
            <w:tcW w:w="900"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в удельных весахгр.5-гр.4</w:t>
            </w:r>
          </w:p>
        </w:tc>
        <w:tc>
          <w:tcPr>
            <w:tcW w:w="961"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в % к величинам на начало года гр.6/гр.2</w:t>
            </w:r>
          </w:p>
        </w:tc>
        <w:tc>
          <w:tcPr>
            <w:tcW w:w="769" w:type="dxa"/>
            <w:tcBorders>
              <w:top w:val="nil"/>
              <w:left w:val="single" w:sz="4" w:space="0" w:color="auto"/>
              <w:bottom w:val="single" w:sz="8" w:space="0" w:color="auto"/>
              <w:right w:val="single" w:sz="8"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в % к изменению итога баланса гр.6/изм.в гр.6</w:t>
            </w:r>
          </w:p>
        </w:tc>
      </w:tr>
      <w:tr w:rsidR="001A3461" w:rsidRPr="001A3461" w:rsidTr="001A3461">
        <w:trPr>
          <w:trHeight w:val="270"/>
        </w:trPr>
        <w:tc>
          <w:tcPr>
            <w:tcW w:w="2078" w:type="dxa"/>
            <w:tcBorders>
              <w:top w:val="nil"/>
              <w:left w:val="single" w:sz="8"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1</w:t>
            </w:r>
          </w:p>
        </w:tc>
        <w:tc>
          <w:tcPr>
            <w:tcW w:w="840"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2</w:t>
            </w:r>
          </w:p>
        </w:tc>
        <w:tc>
          <w:tcPr>
            <w:tcW w:w="940" w:type="dxa"/>
            <w:tcBorders>
              <w:top w:val="nil"/>
              <w:left w:val="single" w:sz="4" w:space="0" w:color="auto"/>
              <w:bottom w:val="single" w:sz="8" w:space="0" w:color="auto"/>
              <w:right w:val="single" w:sz="4"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3</w:t>
            </w:r>
          </w:p>
        </w:tc>
        <w:tc>
          <w:tcPr>
            <w:tcW w:w="1015" w:type="dxa"/>
            <w:tcBorders>
              <w:top w:val="nil"/>
              <w:left w:val="nil"/>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4</w:t>
            </w:r>
          </w:p>
        </w:tc>
        <w:tc>
          <w:tcPr>
            <w:tcW w:w="1015"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5</w:t>
            </w:r>
          </w:p>
        </w:tc>
        <w:tc>
          <w:tcPr>
            <w:tcW w:w="1383" w:type="dxa"/>
            <w:tcBorders>
              <w:top w:val="nil"/>
              <w:left w:val="single" w:sz="4" w:space="0" w:color="auto"/>
              <w:bottom w:val="single" w:sz="8" w:space="0" w:color="auto"/>
              <w:right w:val="single" w:sz="4"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6</w:t>
            </w:r>
          </w:p>
        </w:tc>
        <w:tc>
          <w:tcPr>
            <w:tcW w:w="900" w:type="dxa"/>
            <w:tcBorders>
              <w:top w:val="nil"/>
              <w:left w:val="nil"/>
              <w:bottom w:val="single" w:sz="8" w:space="0" w:color="auto"/>
              <w:right w:val="single" w:sz="4"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7</w:t>
            </w:r>
          </w:p>
        </w:tc>
        <w:tc>
          <w:tcPr>
            <w:tcW w:w="961" w:type="dxa"/>
            <w:tcBorders>
              <w:top w:val="nil"/>
              <w:left w:val="nil"/>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8</w:t>
            </w:r>
          </w:p>
        </w:tc>
        <w:tc>
          <w:tcPr>
            <w:tcW w:w="769" w:type="dxa"/>
            <w:tcBorders>
              <w:top w:val="nil"/>
              <w:left w:val="single" w:sz="4" w:space="0" w:color="auto"/>
              <w:bottom w:val="single" w:sz="8" w:space="0" w:color="auto"/>
              <w:right w:val="single" w:sz="8"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9</w:t>
            </w:r>
          </w:p>
        </w:tc>
      </w:tr>
      <w:tr w:rsidR="001A3461" w:rsidRPr="001A3461" w:rsidTr="001A3461">
        <w:trPr>
          <w:trHeight w:val="255"/>
        </w:trPr>
        <w:tc>
          <w:tcPr>
            <w:tcW w:w="207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Собственный капитал</w:t>
            </w:r>
          </w:p>
        </w:tc>
        <w:tc>
          <w:tcPr>
            <w:tcW w:w="8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 </w:t>
            </w:r>
          </w:p>
        </w:tc>
        <w:tc>
          <w:tcPr>
            <w:tcW w:w="9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 </w:t>
            </w:r>
          </w:p>
        </w:tc>
        <w:tc>
          <w:tcPr>
            <w:tcW w:w="1015"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c>
          <w:tcPr>
            <w:tcW w:w="101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c>
          <w:tcPr>
            <w:tcW w:w="138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c>
          <w:tcPr>
            <w:tcW w:w="9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c>
          <w:tcPr>
            <w:tcW w:w="96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c>
          <w:tcPr>
            <w:tcW w:w="76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r>
      <w:tr w:rsidR="001A3461" w:rsidRPr="001A3461" w:rsidTr="001A3461">
        <w:trPr>
          <w:trHeight w:val="510"/>
        </w:trPr>
        <w:tc>
          <w:tcPr>
            <w:tcW w:w="2078" w:type="dxa"/>
            <w:tcBorders>
              <w:top w:val="nil"/>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 xml:space="preserve">4. Капитал и резервы </w:t>
            </w:r>
          </w:p>
        </w:tc>
        <w:tc>
          <w:tcPr>
            <w:tcW w:w="8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20000</w:t>
            </w:r>
          </w:p>
        </w:tc>
        <w:tc>
          <w:tcPr>
            <w:tcW w:w="940"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88544088</w:t>
            </w:r>
          </w:p>
        </w:tc>
        <w:tc>
          <w:tcPr>
            <w:tcW w:w="1015" w:type="dxa"/>
            <w:tcBorders>
              <w:top w:val="nil"/>
              <w:left w:val="nil"/>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0,1</w:t>
            </w:r>
          </w:p>
        </w:tc>
        <w:tc>
          <w:tcPr>
            <w:tcW w:w="1015"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6,3</w:t>
            </w:r>
          </w:p>
        </w:tc>
        <w:tc>
          <w:tcPr>
            <w:tcW w:w="1383"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+8524088</w:t>
            </w:r>
          </w:p>
        </w:tc>
        <w:tc>
          <w:tcPr>
            <w:tcW w:w="900"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+6,2</w:t>
            </w:r>
          </w:p>
        </w:tc>
        <w:tc>
          <w:tcPr>
            <w:tcW w:w="961"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+42620,4</w:t>
            </w:r>
          </w:p>
        </w:tc>
        <w:tc>
          <w:tcPr>
            <w:tcW w:w="769" w:type="dxa"/>
            <w:tcBorders>
              <w:top w:val="nil"/>
              <w:left w:val="nil"/>
              <w:bottom w:val="nil"/>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+7,4</w:t>
            </w:r>
          </w:p>
        </w:tc>
      </w:tr>
      <w:tr w:rsidR="001A3461" w:rsidRPr="001A3461" w:rsidTr="001A3461">
        <w:trPr>
          <w:trHeight w:val="510"/>
        </w:trPr>
        <w:tc>
          <w:tcPr>
            <w:tcW w:w="2078" w:type="dxa"/>
            <w:tcBorders>
              <w:top w:val="nil"/>
              <w:left w:val="single" w:sz="8" w:space="0" w:color="auto"/>
              <w:bottom w:val="nil"/>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4.1. Уставный капитал</w:t>
            </w:r>
          </w:p>
        </w:tc>
        <w:tc>
          <w:tcPr>
            <w:tcW w:w="8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20000</w:t>
            </w:r>
          </w:p>
        </w:tc>
        <w:tc>
          <w:tcPr>
            <w:tcW w:w="9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20000</w:t>
            </w:r>
          </w:p>
        </w:tc>
        <w:tc>
          <w:tcPr>
            <w:tcW w:w="1015"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0,1</w:t>
            </w:r>
          </w:p>
        </w:tc>
        <w:tc>
          <w:tcPr>
            <w:tcW w:w="101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0,01</w:t>
            </w:r>
          </w:p>
        </w:tc>
        <w:tc>
          <w:tcPr>
            <w:tcW w:w="138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9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-0,09</w:t>
            </w:r>
          </w:p>
        </w:tc>
        <w:tc>
          <w:tcPr>
            <w:tcW w:w="96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76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r>
      <w:tr w:rsidR="001A3461" w:rsidRPr="001A3461" w:rsidTr="001A3461">
        <w:trPr>
          <w:trHeight w:val="765"/>
        </w:trPr>
        <w:tc>
          <w:tcPr>
            <w:tcW w:w="2078"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4.2. Добавочный и резервный капитал</w:t>
            </w:r>
          </w:p>
        </w:tc>
        <w:tc>
          <w:tcPr>
            <w:tcW w:w="8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940"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98382</w:t>
            </w:r>
          </w:p>
        </w:tc>
        <w:tc>
          <w:tcPr>
            <w:tcW w:w="1015" w:type="dxa"/>
            <w:tcBorders>
              <w:top w:val="nil"/>
              <w:left w:val="nil"/>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015"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0,07</w:t>
            </w:r>
          </w:p>
        </w:tc>
        <w:tc>
          <w:tcPr>
            <w:tcW w:w="1383"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+98382</w:t>
            </w:r>
          </w:p>
        </w:tc>
        <w:tc>
          <w:tcPr>
            <w:tcW w:w="900"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+0,07</w:t>
            </w:r>
          </w:p>
        </w:tc>
        <w:tc>
          <w:tcPr>
            <w:tcW w:w="961"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w:t>
            </w:r>
          </w:p>
        </w:tc>
        <w:tc>
          <w:tcPr>
            <w:tcW w:w="769" w:type="dxa"/>
            <w:tcBorders>
              <w:top w:val="nil"/>
              <w:left w:val="nil"/>
              <w:bottom w:val="nil"/>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+0,08</w:t>
            </w:r>
          </w:p>
        </w:tc>
      </w:tr>
      <w:tr w:rsidR="001A3461" w:rsidRPr="001A3461" w:rsidTr="001A3461">
        <w:trPr>
          <w:trHeight w:val="1020"/>
        </w:trPr>
        <w:tc>
          <w:tcPr>
            <w:tcW w:w="2078" w:type="dxa"/>
            <w:tcBorders>
              <w:top w:val="nil"/>
              <w:left w:val="single" w:sz="8" w:space="0" w:color="auto"/>
              <w:bottom w:val="nil"/>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4.3. Фонды и целевые финансовые вложения</w:t>
            </w:r>
          </w:p>
        </w:tc>
        <w:tc>
          <w:tcPr>
            <w:tcW w:w="8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9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015"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01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38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9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96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76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r>
      <w:tr w:rsidR="001A3461" w:rsidRPr="001A3461" w:rsidTr="001A3461">
        <w:trPr>
          <w:trHeight w:val="510"/>
        </w:trPr>
        <w:tc>
          <w:tcPr>
            <w:tcW w:w="2078"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4.4. Нераспределенная прибыль</w:t>
            </w:r>
          </w:p>
        </w:tc>
        <w:tc>
          <w:tcPr>
            <w:tcW w:w="8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940"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8425706</w:t>
            </w:r>
          </w:p>
        </w:tc>
        <w:tc>
          <w:tcPr>
            <w:tcW w:w="1015" w:type="dxa"/>
            <w:tcBorders>
              <w:top w:val="nil"/>
              <w:left w:val="nil"/>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015"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6,2</w:t>
            </w:r>
          </w:p>
        </w:tc>
        <w:tc>
          <w:tcPr>
            <w:tcW w:w="1383"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+8425706</w:t>
            </w:r>
          </w:p>
        </w:tc>
        <w:tc>
          <w:tcPr>
            <w:tcW w:w="900"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w:t>
            </w:r>
          </w:p>
        </w:tc>
        <w:tc>
          <w:tcPr>
            <w:tcW w:w="961"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+7,3</w:t>
            </w:r>
          </w:p>
        </w:tc>
        <w:tc>
          <w:tcPr>
            <w:tcW w:w="769" w:type="dxa"/>
            <w:tcBorders>
              <w:top w:val="nil"/>
              <w:left w:val="nil"/>
              <w:bottom w:val="nil"/>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r>
      <w:tr w:rsidR="001A3461" w:rsidRPr="001A3461" w:rsidTr="001A3461">
        <w:trPr>
          <w:trHeight w:val="255"/>
        </w:trPr>
        <w:tc>
          <w:tcPr>
            <w:tcW w:w="2078" w:type="dxa"/>
            <w:tcBorders>
              <w:top w:val="nil"/>
              <w:left w:val="single" w:sz="8" w:space="0" w:color="auto"/>
              <w:bottom w:val="nil"/>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Заемный капитал</w:t>
            </w:r>
          </w:p>
        </w:tc>
        <w:tc>
          <w:tcPr>
            <w:tcW w:w="8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 </w:t>
            </w:r>
          </w:p>
        </w:tc>
        <w:tc>
          <w:tcPr>
            <w:tcW w:w="9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 </w:t>
            </w:r>
          </w:p>
        </w:tc>
        <w:tc>
          <w:tcPr>
            <w:tcW w:w="1015"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c>
          <w:tcPr>
            <w:tcW w:w="101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c>
          <w:tcPr>
            <w:tcW w:w="138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c>
          <w:tcPr>
            <w:tcW w:w="9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c>
          <w:tcPr>
            <w:tcW w:w="96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c>
          <w:tcPr>
            <w:tcW w:w="76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r>
      <w:tr w:rsidR="001A3461" w:rsidRPr="001A3461" w:rsidTr="001A3461">
        <w:trPr>
          <w:trHeight w:val="510"/>
        </w:trPr>
        <w:tc>
          <w:tcPr>
            <w:tcW w:w="2078"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Pr>
                <w:rFonts w:ascii="Times New Roman" w:hAnsi="Times New Roman"/>
                <w:sz w:val="24"/>
                <w:szCs w:val="24"/>
              </w:rPr>
              <w:t>5. Долгоср</w:t>
            </w:r>
            <w:r w:rsidRPr="001A3461">
              <w:rPr>
                <w:rFonts w:ascii="Times New Roman" w:hAnsi="Times New Roman"/>
                <w:sz w:val="24"/>
                <w:szCs w:val="24"/>
              </w:rPr>
              <w:t>пассивы</w:t>
            </w:r>
          </w:p>
        </w:tc>
        <w:tc>
          <w:tcPr>
            <w:tcW w:w="8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940"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015" w:type="dxa"/>
            <w:tcBorders>
              <w:top w:val="nil"/>
              <w:left w:val="nil"/>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015"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383"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900"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961"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769" w:type="dxa"/>
            <w:tcBorders>
              <w:top w:val="nil"/>
              <w:left w:val="nil"/>
              <w:bottom w:val="nil"/>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r>
      <w:tr w:rsidR="001A3461" w:rsidRPr="001A3461" w:rsidTr="001A3461">
        <w:trPr>
          <w:trHeight w:val="510"/>
        </w:trPr>
        <w:tc>
          <w:tcPr>
            <w:tcW w:w="2078" w:type="dxa"/>
            <w:tcBorders>
              <w:top w:val="nil"/>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6. Краткосрочные пассивы</w:t>
            </w:r>
          </w:p>
        </w:tc>
        <w:tc>
          <w:tcPr>
            <w:tcW w:w="84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19976776</w:t>
            </w:r>
          </w:p>
        </w:tc>
        <w:tc>
          <w:tcPr>
            <w:tcW w:w="9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127154295</w:t>
            </w:r>
          </w:p>
        </w:tc>
        <w:tc>
          <w:tcPr>
            <w:tcW w:w="1015"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99,9</w:t>
            </w:r>
          </w:p>
        </w:tc>
        <w:tc>
          <w:tcPr>
            <w:tcW w:w="101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93,7</w:t>
            </w:r>
          </w:p>
        </w:tc>
        <w:tc>
          <w:tcPr>
            <w:tcW w:w="138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+107177519</w:t>
            </w:r>
          </w:p>
        </w:tc>
        <w:tc>
          <w:tcPr>
            <w:tcW w:w="9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-6,2</w:t>
            </w:r>
          </w:p>
        </w:tc>
        <w:tc>
          <w:tcPr>
            <w:tcW w:w="96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+536,5</w:t>
            </w:r>
          </w:p>
        </w:tc>
        <w:tc>
          <w:tcPr>
            <w:tcW w:w="769"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+92,6</w:t>
            </w:r>
          </w:p>
        </w:tc>
      </w:tr>
      <w:tr w:rsidR="001A3461" w:rsidRPr="001A3461" w:rsidTr="001A3461">
        <w:trPr>
          <w:trHeight w:val="510"/>
        </w:trPr>
        <w:tc>
          <w:tcPr>
            <w:tcW w:w="2078" w:type="dxa"/>
            <w:tcBorders>
              <w:top w:val="nil"/>
              <w:left w:val="single" w:sz="8" w:space="0" w:color="auto"/>
              <w:bottom w:val="nil"/>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6.1. Заемные средства</w:t>
            </w:r>
          </w:p>
        </w:tc>
        <w:tc>
          <w:tcPr>
            <w:tcW w:w="8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10901659</w:t>
            </w:r>
          </w:p>
        </w:tc>
        <w:tc>
          <w:tcPr>
            <w:tcW w:w="940"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41687715</w:t>
            </w:r>
          </w:p>
        </w:tc>
        <w:tc>
          <w:tcPr>
            <w:tcW w:w="1015" w:type="dxa"/>
            <w:tcBorders>
              <w:top w:val="nil"/>
              <w:left w:val="nil"/>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54,5</w:t>
            </w:r>
          </w:p>
        </w:tc>
        <w:tc>
          <w:tcPr>
            <w:tcW w:w="1015"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30,7</w:t>
            </w:r>
          </w:p>
        </w:tc>
        <w:tc>
          <w:tcPr>
            <w:tcW w:w="1383"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+30786056</w:t>
            </w:r>
          </w:p>
        </w:tc>
        <w:tc>
          <w:tcPr>
            <w:tcW w:w="900"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-23,8</w:t>
            </w:r>
          </w:p>
        </w:tc>
        <w:tc>
          <w:tcPr>
            <w:tcW w:w="961"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+282,4</w:t>
            </w:r>
          </w:p>
        </w:tc>
        <w:tc>
          <w:tcPr>
            <w:tcW w:w="769" w:type="dxa"/>
            <w:tcBorders>
              <w:top w:val="nil"/>
              <w:left w:val="nil"/>
              <w:bottom w:val="nil"/>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+26,6</w:t>
            </w:r>
          </w:p>
        </w:tc>
      </w:tr>
      <w:tr w:rsidR="001A3461" w:rsidRPr="001A3461" w:rsidTr="001A3461">
        <w:trPr>
          <w:trHeight w:val="510"/>
        </w:trPr>
        <w:tc>
          <w:tcPr>
            <w:tcW w:w="2078"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 xml:space="preserve">6.2. Кредиторская задолженность </w:t>
            </w:r>
          </w:p>
        </w:tc>
        <w:tc>
          <w:tcPr>
            <w:tcW w:w="840"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9075117</w:t>
            </w:r>
          </w:p>
        </w:tc>
        <w:tc>
          <w:tcPr>
            <w:tcW w:w="940"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84728688</w:t>
            </w:r>
          </w:p>
        </w:tc>
        <w:tc>
          <w:tcPr>
            <w:tcW w:w="101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45,4</w:t>
            </w:r>
          </w:p>
        </w:tc>
        <w:tc>
          <w:tcPr>
            <w:tcW w:w="101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62,4</w:t>
            </w:r>
          </w:p>
        </w:tc>
        <w:tc>
          <w:tcPr>
            <w:tcW w:w="1383"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+75653571</w:t>
            </w:r>
          </w:p>
        </w:tc>
        <w:tc>
          <w:tcPr>
            <w:tcW w:w="900"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+17</w:t>
            </w:r>
          </w:p>
        </w:tc>
        <w:tc>
          <w:tcPr>
            <w:tcW w:w="961"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+833,6</w:t>
            </w:r>
          </w:p>
        </w:tc>
        <w:tc>
          <w:tcPr>
            <w:tcW w:w="769" w:type="dxa"/>
            <w:tcBorders>
              <w:top w:val="single" w:sz="4" w:space="0" w:color="auto"/>
              <w:left w:val="single" w:sz="4" w:space="0" w:color="auto"/>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+65,4</w:t>
            </w:r>
          </w:p>
        </w:tc>
      </w:tr>
      <w:tr w:rsidR="001A3461" w:rsidRPr="001A3461" w:rsidTr="001A3461">
        <w:trPr>
          <w:trHeight w:val="765"/>
        </w:trPr>
        <w:tc>
          <w:tcPr>
            <w:tcW w:w="2078" w:type="dxa"/>
            <w:tcBorders>
              <w:top w:val="nil"/>
              <w:left w:val="single" w:sz="8" w:space="0" w:color="auto"/>
              <w:bottom w:val="nil"/>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 xml:space="preserve">6.3. Прочие пассивы </w:t>
            </w:r>
          </w:p>
        </w:tc>
        <w:tc>
          <w:tcPr>
            <w:tcW w:w="840"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940"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737892</w:t>
            </w:r>
          </w:p>
        </w:tc>
        <w:tc>
          <w:tcPr>
            <w:tcW w:w="1015"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015"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0,5</w:t>
            </w:r>
          </w:p>
        </w:tc>
        <w:tc>
          <w:tcPr>
            <w:tcW w:w="1383"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+737892</w:t>
            </w:r>
          </w:p>
        </w:tc>
        <w:tc>
          <w:tcPr>
            <w:tcW w:w="900"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+0,5</w:t>
            </w:r>
          </w:p>
        </w:tc>
        <w:tc>
          <w:tcPr>
            <w:tcW w:w="961"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w:t>
            </w:r>
          </w:p>
        </w:tc>
        <w:tc>
          <w:tcPr>
            <w:tcW w:w="769" w:type="dxa"/>
            <w:tcBorders>
              <w:top w:val="nil"/>
              <w:left w:val="single" w:sz="4" w:space="0" w:color="auto"/>
              <w:bottom w:val="nil"/>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+0,6</w:t>
            </w:r>
          </w:p>
        </w:tc>
      </w:tr>
      <w:tr w:rsidR="001A3461" w:rsidRPr="001A3461" w:rsidTr="001A3461">
        <w:trPr>
          <w:trHeight w:val="765"/>
        </w:trPr>
        <w:tc>
          <w:tcPr>
            <w:tcW w:w="2078"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 xml:space="preserve">6.4. Прочие краткосрочные пассивы </w:t>
            </w:r>
          </w:p>
        </w:tc>
        <w:tc>
          <w:tcPr>
            <w:tcW w:w="840"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940"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01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01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383"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900"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961"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769" w:type="dxa"/>
            <w:tcBorders>
              <w:top w:val="single" w:sz="4" w:space="0" w:color="auto"/>
              <w:left w:val="single" w:sz="4" w:space="0" w:color="auto"/>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r>
      <w:tr w:rsidR="001A3461" w:rsidRPr="001A3461" w:rsidTr="001A3461">
        <w:trPr>
          <w:trHeight w:val="270"/>
        </w:trPr>
        <w:tc>
          <w:tcPr>
            <w:tcW w:w="2078" w:type="dxa"/>
            <w:tcBorders>
              <w:top w:val="nil"/>
              <w:left w:val="single" w:sz="8"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 xml:space="preserve">Баланс </w:t>
            </w:r>
          </w:p>
        </w:tc>
        <w:tc>
          <w:tcPr>
            <w:tcW w:w="840"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19996776</w:t>
            </w:r>
          </w:p>
        </w:tc>
        <w:tc>
          <w:tcPr>
            <w:tcW w:w="940"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135698383</w:t>
            </w:r>
          </w:p>
        </w:tc>
        <w:tc>
          <w:tcPr>
            <w:tcW w:w="1015"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100,0</w:t>
            </w:r>
          </w:p>
        </w:tc>
        <w:tc>
          <w:tcPr>
            <w:tcW w:w="1015"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100,0</w:t>
            </w:r>
          </w:p>
        </w:tc>
        <w:tc>
          <w:tcPr>
            <w:tcW w:w="1383"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+115701607</w:t>
            </w:r>
          </w:p>
        </w:tc>
        <w:tc>
          <w:tcPr>
            <w:tcW w:w="900"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961"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+578,6</w:t>
            </w:r>
          </w:p>
        </w:tc>
        <w:tc>
          <w:tcPr>
            <w:tcW w:w="769" w:type="dxa"/>
            <w:tcBorders>
              <w:top w:val="nil"/>
              <w:left w:val="single" w:sz="4" w:space="0" w:color="auto"/>
              <w:bottom w:val="single" w:sz="8"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100,0</w:t>
            </w:r>
          </w:p>
        </w:tc>
      </w:tr>
    </w:tbl>
    <w:p w:rsidR="001A3461" w:rsidRPr="001A3461" w:rsidRDefault="001A3461" w:rsidP="001A3461">
      <w:pPr>
        <w:pStyle w:val="a4"/>
        <w:rPr>
          <w:rFonts w:ascii="Times New Roman" w:hAnsi="Times New Roman"/>
          <w:snapToGrid w:val="0"/>
          <w:sz w:val="24"/>
          <w:szCs w:val="24"/>
        </w:rPr>
      </w:pPr>
    </w:p>
    <w:p w:rsidR="001A3461" w:rsidRPr="001A3461" w:rsidRDefault="001A3461" w:rsidP="001A3461">
      <w:pPr>
        <w:pStyle w:val="a4"/>
        <w:rPr>
          <w:rFonts w:ascii="Times New Roman" w:hAnsi="Times New Roman"/>
          <w:snapToGrid w:val="0"/>
          <w:sz w:val="24"/>
          <w:szCs w:val="24"/>
        </w:rPr>
      </w:pPr>
    </w:p>
    <w:p w:rsidR="001A3461" w:rsidRPr="001A3461" w:rsidRDefault="001A3461" w:rsidP="001A3461">
      <w:pPr>
        <w:pStyle w:val="a4"/>
        <w:rPr>
          <w:rFonts w:ascii="Times New Roman" w:hAnsi="Times New Roman"/>
          <w:snapToGrid w:val="0"/>
          <w:sz w:val="24"/>
          <w:szCs w:val="24"/>
        </w:rPr>
      </w:pPr>
    </w:p>
    <w:p w:rsidR="001A3461" w:rsidRPr="001A3461" w:rsidRDefault="001A3461" w:rsidP="001A3461">
      <w:pPr>
        <w:pStyle w:val="a4"/>
        <w:rPr>
          <w:rFonts w:ascii="Times New Roman" w:hAnsi="Times New Roman"/>
          <w:snapToGrid w:val="0"/>
          <w:sz w:val="24"/>
          <w:szCs w:val="24"/>
        </w:rPr>
      </w:pPr>
    </w:p>
    <w:p w:rsidR="001A3461" w:rsidRPr="001A3461" w:rsidRDefault="001A3461" w:rsidP="001A3461">
      <w:pPr>
        <w:pStyle w:val="a4"/>
        <w:rPr>
          <w:rFonts w:ascii="Times New Roman" w:hAnsi="Times New Roman"/>
          <w:snapToGrid w:val="0"/>
          <w:sz w:val="24"/>
          <w:szCs w:val="24"/>
        </w:rPr>
      </w:pPr>
    </w:p>
    <w:p w:rsidR="001A3461" w:rsidRPr="001A3461" w:rsidRDefault="001A3461" w:rsidP="001A3461">
      <w:pPr>
        <w:pStyle w:val="a4"/>
        <w:rPr>
          <w:rFonts w:ascii="Times New Roman" w:hAnsi="Times New Roman"/>
          <w:snapToGrid w:val="0"/>
          <w:sz w:val="24"/>
          <w:szCs w:val="24"/>
        </w:rPr>
      </w:pPr>
    </w:p>
    <w:p w:rsidR="001A3461" w:rsidRPr="001A3461" w:rsidRDefault="001A3461" w:rsidP="001A3461">
      <w:pPr>
        <w:pStyle w:val="a4"/>
        <w:rPr>
          <w:rFonts w:ascii="Times New Roman" w:hAnsi="Times New Roman"/>
          <w:snapToGrid w:val="0"/>
          <w:sz w:val="24"/>
          <w:szCs w:val="24"/>
        </w:rPr>
      </w:pPr>
    </w:p>
    <w:p w:rsidR="001A3461" w:rsidRDefault="001A3461" w:rsidP="001A3461">
      <w:pPr>
        <w:pStyle w:val="a4"/>
        <w:rPr>
          <w:rFonts w:ascii="Times New Roman" w:hAnsi="Times New Roman"/>
          <w:snapToGrid w:val="0"/>
          <w:sz w:val="24"/>
          <w:szCs w:val="24"/>
        </w:rPr>
      </w:pPr>
    </w:p>
    <w:p w:rsidR="001A3461" w:rsidRDefault="001A3461" w:rsidP="001A3461"/>
    <w:p w:rsidR="001A3461" w:rsidRPr="001A3461" w:rsidRDefault="001A3461" w:rsidP="001A3461"/>
    <w:tbl>
      <w:tblPr>
        <w:tblW w:w="9696" w:type="dxa"/>
        <w:tblLayout w:type="fixed"/>
        <w:tblCellMar>
          <w:left w:w="0" w:type="dxa"/>
          <w:right w:w="0" w:type="dxa"/>
        </w:tblCellMar>
        <w:tblLook w:val="0000" w:firstRow="0" w:lastRow="0" w:firstColumn="0" w:lastColumn="0" w:noHBand="0" w:noVBand="0"/>
      </w:tblPr>
      <w:tblGrid>
        <w:gridCol w:w="9696"/>
      </w:tblGrid>
      <w:tr w:rsidR="001A3461" w:rsidRPr="001A3461" w:rsidTr="001A3461">
        <w:trPr>
          <w:cantSplit/>
          <w:trHeight w:val="259"/>
        </w:trPr>
        <w:tc>
          <w:tcPr>
            <w:tcW w:w="9696"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pStyle w:val="xl32"/>
              <w:pBdr>
                <w:left w:val="none" w:sz="0" w:space="0" w:color="auto"/>
                <w:right w:val="none" w:sz="0" w:space="0" w:color="auto"/>
              </w:pBdr>
              <w:spacing w:before="0" w:beforeAutospacing="0" w:after="0" w:afterAutospacing="0"/>
              <w:textAlignment w:val="auto"/>
            </w:pPr>
            <w:r w:rsidRPr="001A3461">
              <w:t>Приложение 3</w:t>
            </w:r>
          </w:p>
        </w:tc>
      </w:tr>
    </w:tbl>
    <w:p w:rsidR="001A3461" w:rsidRPr="001A3461" w:rsidRDefault="001A3461" w:rsidP="001A3461">
      <w:pPr>
        <w:pStyle w:val="a4"/>
        <w:spacing w:before="0" w:after="0"/>
        <w:jc w:val="right"/>
        <w:rPr>
          <w:rFonts w:ascii="Times New Roman" w:hAnsi="Times New Roman"/>
          <w:bCs w:val="0"/>
          <w:snapToGrid w:val="0"/>
          <w:color w:val="auto"/>
          <w:sz w:val="24"/>
          <w:szCs w:val="24"/>
        </w:rPr>
      </w:pPr>
      <w:r>
        <w:rPr>
          <w:rFonts w:ascii="Times New Roman" w:hAnsi="Times New Roman"/>
          <w:bCs w:val="0"/>
          <w:snapToGrid w:val="0"/>
          <w:color w:val="auto"/>
          <w:sz w:val="24"/>
          <w:szCs w:val="24"/>
        </w:rPr>
        <w:t>Таблица 7</w:t>
      </w:r>
    </w:p>
    <w:tbl>
      <w:tblPr>
        <w:tblW w:w="9696" w:type="dxa"/>
        <w:tblLayout w:type="fixed"/>
        <w:tblCellMar>
          <w:left w:w="0" w:type="dxa"/>
          <w:right w:w="0" w:type="dxa"/>
        </w:tblCellMar>
        <w:tblLook w:val="0000" w:firstRow="0" w:lastRow="0" w:firstColumn="0" w:lastColumn="0" w:noHBand="0" w:noVBand="0"/>
      </w:tblPr>
      <w:tblGrid>
        <w:gridCol w:w="2026"/>
        <w:gridCol w:w="1121"/>
        <w:gridCol w:w="1121"/>
        <w:gridCol w:w="767"/>
        <w:gridCol w:w="767"/>
        <w:gridCol w:w="1114"/>
        <w:gridCol w:w="1069"/>
        <w:gridCol w:w="885"/>
        <w:gridCol w:w="826"/>
      </w:tblGrid>
      <w:tr w:rsidR="001A3461" w:rsidRPr="001A3461" w:rsidTr="001A3461">
        <w:trPr>
          <w:trHeight w:val="259"/>
        </w:trPr>
        <w:tc>
          <w:tcPr>
            <w:tcW w:w="9696" w:type="dxa"/>
            <w:gridSpan w:val="9"/>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Сравнитель</w:t>
            </w:r>
            <w:r>
              <w:rPr>
                <w:rFonts w:ascii="Times New Roman" w:hAnsi="Times New Roman"/>
                <w:b/>
                <w:bCs/>
                <w:sz w:val="24"/>
                <w:szCs w:val="24"/>
              </w:rPr>
              <w:t>ный аналитический баланс за 2008</w:t>
            </w:r>
            <w:r w:rsidRPr="001A3461">
              <w:rPr>
                <w:rFonts w:ascii="Times New Roman" w:hAnsi="Times New Roman"/>
                <w:b/>
                <w:bCs/>
                <w:sz w:val="24"/>
                <w:szCs w:val="24"/>
              </w:rPr>
              <w:t xml:space="preserve"> год.</w:t>
            </w:r>
          </w:p>
        </w:tc>
      </w:tr>
      <w:tr w:rsidR="001A3461" w:rsidRPr="001A3461" w:rsidTr="001A3461">
        <w:trPr>
          <w:trHeight w:val="274"/>
        </w:trPr>
        <w:tc>
          <w:tcPr>
            <w:tcW w:w="2026"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1121"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1121"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767"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767"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2183" w:type="dxa"/>
            <w:gridSpan w:val="2"/>
            <w:tcBorders>
              <w:top w:val="nil"/>
              <w:left w:val="nil"/>
              <w:bottom w:val="single" w:sz="8" w:space="0" w:color="auto"/>
              <w:right w:val="nil"/>
            </w:tcBorders>
            <w:noWrap/>
            <w:tcMar>
              <w:top w:w="20" w:type="dxa"/>
              <w:left w:w="20" w:type="dxa"/>
              <w:bottom w:w="0" w:type="dxa"/>
              <w:right w:w="20" w:type="dxa"/>
            </w:tcMar>
            <w:vAlign w:val="bottom"/>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 </w:t>
            </w:r>
          </w:p>
        </w:tc>
        <w:tc>
          <w:tcPr>
            <w:tcW w:w="885"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826"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тыс. руб.</w:t>
            </w:r>
          </w:p>
        </w:tc>
      </w:tr>
      <w:tr w:rsidR="001A3461" w:rsidRPr="001A3461" w:rsidTr="001A3461">
        <w:trPr>
          <w:cantSplit/>
          <w:trHeight w:val="259"/>
        </w:trPr>
        <w:tc>
          <w:tcPr>
            <w:tcW w:w="2026" w:type="dxa"/>
            <w:vMerge w:val="restart"/>
            <w:tcBorders>
              <w:top w:val="single" w:sz="8" w:space="0" w:color="auto"/>
              <w:left w:val="single" w:sz="8" w:space="0" w:color="auto"/>
              <w:bottom w:val="single" w:sz="8" w:space="0" w:color="000000"/>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Пассив</w:t>
            </w:r>
          </w:p>
        </w:tc>
        <w:tc>
          <w:tcPr>
            <w:tcW w:w="2242" w:type="dxa"/>
            <w:gridSpan w:val="2"/>
            <w:tcBorders>
              <w:top w:val="single" w:sz="8" w:space="0" w:color="auto"/>
              <w:left w:val="single" w:sz="4"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Абсолютные величины</w:t>
            </w:r>
          </w:p>
        </w:tc>
        <w:tc>
          <w:tcPr>
            <w:tcW w:w="1534" w:type="dxa"/>
            <w:gridSpan w:val="2"/>
            <w:tcBorders>
              <w:top w:val="single" w:sz="8" w:space="0" w:color="auto"/>
              <w:left w:val="single" w:sz="4"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Удельный вес, %</w:t>
            </w:r>
          </w:p>
        </w:tc>
        <w:tc>
          <w:tcPr>
            <w:tcW w:w="3894" w:type="dxa"/>
            <w:gridSpan w:val="4"/>
            <w:tcBorders>
              <w:top w:val="single" w:sz="8" w:space="0" w:color="auto"/>
              <w:left w:val="single" w:sz="4" w:space="0" w:color="auto"/>
              <w:bottom w:val="single" w:sz="4" w:space="0" w:color="auto"/>
              <w:right w:val="single" w:sz="8" w:space="0" w:color="000000"/>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Изменения</w:t>
            </w:r>
          </w:p>
        </w:tc>
      </w:tr>
      <w:tr w:rsidR="001A3461" w:rsidRPr="001A3461" w:rsidTr="001A3461">
        <w:trPr>
          <w:cantSplit/>
          <w:trHeight w:val="1386"/>
        </w:trPr>
        <w:tc>
          <w:tcPr>
            <w:tcW w:w="2026" w:type="dxa"/>
            <w:vMerge/>
            <w:tcBorders>
              <w:top w:val="single" w:sz="8" w:space="0" w:color="auto"/>
              <w:left w:val="single" w:sz="8" w:space="0" w:color="auto"/>
              <w:bottom w:val="single" w:sz="8" w:space="0" w:color="000000"/>
              <w:right w:val="nil"/>
            </w:tcBorders>
            <w:vAlign w:val="center"/>
          </w:tcPr>
          <w:p w:rsidR="001A3461" w:rsidRPr="001A3461" w:rsidRDefault="001A3461" w:rsidP="001A3461">
            <w:pPr>
              <w:rPr>
                <w:rFonts w:ascii="Times New Roman" w:hAnsi="Times New Roman"/>
                <w:b/>
                <w:bCs/>
                <w:sz w:val="24"/>
                <w:szCs w:val="24"/>
              </w:rPr>
            </w:pPr>
          </w:p>
        </w:tc>
        <w:tc>
          <w:tcPr>
            <w:tcW w:w="1121"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на начало года</w:t>
            </w:r>
          </w:p>
        </w:tc>
        <w:tc>
          <w:tcPr>
            <w:tcW w:w="1121" w:type="dxa"/>
            <w:tcBorders>
              <w:top w:val="nil"/>
              <w:left w:val="single" w:sz="4" w:space="0" w:color="auto"/>
              <w:bottom w:val="single" w:sz="8" w:space="0" w:color="auto"/>
              <w:right w:val="single" w:sz="4"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на конец периода</w:t>
            </w:r>
          </w:p>
        </w:tc>
        <w:tc>
          <w:tcPr>
            <w:tcW w:w="767" w:type="dxa"/>
            <w:tcBorders>
              <w:top w:val="nil"/>
              <w:left w:val="nil"/>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на начало года(стр.1 гр.4, в гр.4)</w:t>
            </w:r>
          </w:p>
        </w:tc>
        <w:tc>
          <w:tcPr>
            <w:tcW w:w="767"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на конец года(стр.1гр.5/Вгр.5)</w:t>
            </w:r>
          </w:p>
        </w:tc>
        <w:tc>
          <w:tcPr>
            <w:tcW w:w="1114"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в абсолютных величинах,гр.3-гр.2</w:t>
            </w:r>
          </w:p>
        </w:tc>
        <w:tc>
          <w:tcPr>
            <w:tcW w:w="1069"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в удельных весахгр.5-гр.4</w:t>
            </w:r>
          </w:p>
        </w:tc>
        <w:tc>
          <w:tcPr>
            <w:tcW w:w="885"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в % к величинам на начало года гр.6/гр.2</w:t>
            </w:r>
          </w:p>
        </w:tc>
        <w:tc>
          <w:tcPr>
            <w:tcW w:w="826" w:type="dxa"/>
            <w:tcBorders>
              <w:top w:val="nil"/>
              <w:left w:val="single" w:sz="4" w:space="0" w:color="auto"/>
              <w:bottom w:val="single" w:sz="8" w:space="0" w:color="auto"/>
              <w:right w:val="single" w:sz="8"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в % к изменению итога баланса гр.6/изм. в гр.6</w:t>
            </w:r>
          </w:p>
        </w:tc>
      </w:tr>
      <w:tr w:rsidR="001A3461" w:rsidRPr="001A3461" w:rsidTr="001A3461">
        <w:trPr>
          <w:trHeight w:val="274"/>
        </w:trPr>
        <w:tc>
          <w:tcPr>
            <w:tcW w:w="2026" w:type="dxa"/>
            <w:tcBorders>
              <w:top w:val="nil"/>
              <w:left w:val="single" w:sz="8"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1</w:t>
            </w:r>
          </w:p>
        </w:tc>
        <w:tc>
          <w:tcPr>
            <w:tcW w:w="1121"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2</w:t>
            </w:r>
          </w:p>
        </w:tc>
        <w:tc>
          <w:tcPr>
            <w:tcW w:w="1121" w:type="dxa"/>
            <w:tcBorders>
              <w:top w:val="nil"/>
              <w:left w:val="single" w:sz="4" w:space="0" w:color="auto"/>
              <w:bottom w:val="single" w:sz="8" w:space="0" w:color="auto"/>
              <w:right w:val="single" w:sz="4"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3</w:t>
            </w:r>
          </w:p>
        </w:tc>
        <w:tc>
          <w:tcPr>
            <w:tcW w:w="767" w:type="dxa"/>
            <w:tcBorders>
              <w:top w:val="nil"/>
              <w:left w:val="nil"/>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4</w:t>
            </w:r>
          </w:p>
        </w:tc>
        <w:tc>
          <w:tcPr>
            <w:tcW w:w="767"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5</w:t>
            </w:r>
          </w:p>
        </w:tc>
        <w:tc>
          <w:tcPr>
            <w:tcW w:w="1114" w:type="dxa"/>
            <w:tcBorders>
              <w:top w:val="nil"/>
              <w:left w:val="single" w:sz="4" w:space="0" w:color="auto"/>
              <w:bottom w:val="single" w:sz="8" w:space="0" w:color="auto"/>
              <w:right w:val="single" w:sz="4"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6</w:t>
            </w:r>
          </w:p>
        </w:tc>
        <w:tc>
          <w:tcPr>
            <w:tcW w:w="1069" w:type="dxa"/>
            <w:tcBorders>
              <w:top w:val="nil"/>
              <w:left w:val="nil"/>
              <w:bottom w:val="single" w:sz="8" w:space="0" w:color="auto"/>
              <w:right w:val="single" w:sz="4"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7</w:t>
            </w:r>
          </w:p>
        </w:tc>
        <w:tc>
          <w:tcPr>
            <w:tcW w:w="885" w:type="dxa"/>
            <w:tcBorders>
              <w:top w:val="nil"/>
              <w:left w:val="nil"/>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8</w:t>
            </w:r>
          </w:p>
        </w:tc>
        <w:tc>
          <w:tcPr>
            <w:tcW w:w="826" w:type="dxa"/>
            <w:tcBorders>
              <w:top w:val="nil"/>
              <w:left w:val="single" w:sz="4" w:space="0" w:color="auto"/>
              <w:bottom w:val="single" w:sz="8" w:space="0" w:color="auto"/>
              <w:right w:val="single" w:sz="8"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9</w:t>
            </w:r>
          </w:p>
        </w:tc>
      </w:tr>
      <w:tr w:rsidR="001A3461" w:rsidRPr="001A3461" w:rsidTr="001A3461">
        <w:trPr>
          <w:trHeight w:val="259"/>
        </w:trPr>
        <w:tc>
          <w:tcPr>
            <w:tcW w:w="2026"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Собственный капитал</w:t>
            </w:r>
          </w:p>
        </w:tc>
        <w:tc>
          <w:tcPr>
            <w:tcW w:w="112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 </w:t>
            </w:r>
          </w:p>
        </w:tc>
        <w:tc>
          <w:tcPr>
            <w:tcW w:w="112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 </w:t>
            </w:r>
          </w:p>
        </w:tc>
        <w:tc>
          <w:tcPr>
            <w:tcW w:w="767"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c>
          <w:tcPr>
            <w:tcW w:w="767"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c>
          <w:tcPr>
            <w:tcW w:w="111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c>
          <w:tcPr>
            <w:tcW w:w="106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c>
          <w:tcPr>
            <w:tcW w:w="8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c>
          <w:tcPr>
            <w:tcW w:w="826"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r>
      <w:tr w:rsidR="001A3461" w:rsidRPr="001A3461" w:rsidTr="001A3461">
        <w:trPr>
          <w:trHeight w:val="457"/>
        </w:trPr>
        <w:tc>
          <w:tcPr>
            <w:tcW w:w="2026" w:type="dxa"/>
            <w:tcBorders>
              <w:top w:val="nil"/>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4. Капитал и резервы</w:t>
            </w:r>
          </w:p>
        </w:tc>
        <w:tc>
          <w:tcPr>
            <w:tcW w:w="1121"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88544088</w:t>
            </w:r>
          </w:p>
        </w:tc>
        <w:tc>
          <w:tcPr>
            <w:tcW w:w="1121"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5657741</w:t>
            </w:r>
          </w:p>
        </w:tc>
        <w:tc>
          <w:tcPr>
            <w:tcW w:w="767" w:type="dxa"/>
            <w:tcBorders>
              <w:top w:val="nil"/>
              <w:left w:val="nil"/>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6,3</w:t>
            </w:r>
          </w:p>
        </w:tc>
        <w:tc>
          <w:tcPr>
            <w:tcW w:w="767"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3,9</w:t>
            </w:r>
          </w:p>
        </w:tc>
        <w:tc>
          <w:tcPr>
            <w:tcW w:w="111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-2886347</w:t>
            </w:r>
          </w:p>
        </w:tc>
        <w:tc>
          <w:tcPr>
            <w:tcW w:w="1069"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-2,4</w:t>
            </w:r>
          </w:p>
        </w:tc>
        <w:tc>
          <w:tcPr>
            <w:tcW w:w="885"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-33,8</w:t>
            </w:r>
          </w:p>
        </w:tc>
        <w:tc>
          <w:tcPr>
            <w:tcW w:w="826" w:type="dxa"/>
            <w:tcBorders>
              <w:top w:val="nil"/>
              <w:left w:val="nil"/>
              <w:bottom w:val="nil"/>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-31,5</w:t>
            </w:r>
          </w:p>
        </w:tc>
      </w:tr>
      <w:tr w:rsidR="001A3461" w:rsidRPr="001A3461" w:rsidTr="001A3461">
        <w:trPr>
          <w:trHeight w:val="457"/>
        </w:trPr>
        <w:tc>
          <w:tcPr>
            <w:tcW w:w="2026" w:type="dxa"/>
            <w:tcBorders>
              <w:top w:val="nil"/>
              <w:left w:val="single" w:sz="8" w:space="0" w:color="auto"/>
              <w:bottom w:val="nil"/>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4.1. Уставный капитал</w:t>
            </w:r>
          </w:p>
        </w:tc>
        <w:tc>
          <w:tcPr>
            <w:tcW w:w="112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20000</w:t>
            </w:r>
          </w:p>
        </w:tc>
        <w:tc>
          <w:tcPr>
            <w:tcW w:w="112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20000</w:t>
            </w:r>
          </w:p>
        </w:tc>
        <w:tc>
          <w:tcPr>
            <w:tcW w:w="767"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0,01</w:t>
            </w:r>
          </w:p>
        </w:tc>
        <w:tc>
          <w:tcPr>
            <w:tcW w:w="767"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0,01</w:t>
            </w:r>
          </w:p>
        </w:tc>
        <w:tc>
          <w:tcPr>
            <w:tcW w:w="111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06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8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826"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r>
      <w:tr w:rsidR="001A3461" w:rsidRPr="001A3461" w:rsidTr="001A3461">
        <w:trPr>
          <w:trHeight w:val="686"/>
        </w:trPr>
        <w:tc>
          <w:tcPr>
            <w:tcW w:w="202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4.2. Добавочный и резервный капитал</w:t>
            </w:r>
          </w:p>
        </w:tc>
        <w:tc>
          <w:tcPr>
            <w:tcW w:w="1121"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98382</w:t>
            </w:r>
          </w:p>
        </w:tc>
        <w:tc>
          <w:tcPr>
            <w:tcW w:w="1121"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5637741</w:t>
            </w:r>
          </w:p>
        </w:tc>
        <w:tc>
          <w:tcPr>
            <w:tcW w:w="767" w:type="dxa"/>
            <w:tcBorders>
              <w:top w:val="nil"/>
              <w:left w:val="nil"/>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0,07</w:t>
            </w:r>
          </w:p>
        </w:tc>
        <w:tc>
          <w:tcPr>
            <w:tcW w:w="767"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3,9</w:t>
            </w:r>
          </w:p>
        </w:tc>
        <w:tc>
          <w:tcPr>
            <w:tcW w:w="111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+5539359</w:t>
            </w:r>
          </w:p>
        </w:tc>
        <w:tc>
          <w:tcPr>
            <w:tcW w:w="1069"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+3,83</w:t>
            </w:r>
          </w:p>
        </w:tc>
        <w:tc>
          <w:tcPr>
            <w:tcW w:w="885"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+5630,5</w:t>
            </w:r>
          </w:p>
        </w:tc>
        <w:tc>
          <w:tcPr>
            <w:tcW w:w="826" w:type="dxa"/>
            <w:tcBorders>
              <w:top w:val="nil"/>
              <w:left w:val="nil"/>
              <w:bottom w:val="nil"/>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+60,5</w:t>
            </w:r>
          </w:p>
        </w:tc>
      </w:tr>
      <w:tr w:rsidR="001A3461" w:rsidRPr="001A3461" w:rsidTr="001A3461">
        <w:trPr>
          <w:trHeight w:val="914"/>
        </w:trPr>
        <w:tc>
          <w:tcPr>
            <w:tcW w:w="2026" w:type="dxa"/>
            <w:tcBorders>
              <w:top w:val="nil"/>
              <w:left w:val="single" w:sz="8" w:space="0" w:color="auto"/>
              <w:bottom w:val="nil"/>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4.3. Фонды и целевые финансовые вложения</w:t>
            </w:r>
          </w:p>
        </w:tc>
        <w:tc>
          <w:tcPr>
            <w:tcW w:w="112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12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767"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767"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11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06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8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826"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r>
      <w:tr w:rsidR="001A3461" w:rsidRPr="001A3461" w:rsidTr="001A3461">
        <w:trPr>
          <w:trHeight w:val="457"/>
        </w:trPr>
        <w:tc>
          <w:tcPr>
            <w:tcW w:w="202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4.4. Нераспределенная прибыль</w:t>
            </w:r>
          </w:p>
        </w:tc>
        <w:tc>
          <w:tcPr>
            <w:tcW w:w="1121"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8425706</w:t>
            </w:r>
          </w:p>
        </w:tc>
        <w:tc>
          <w:tcPr>
            <w:tcW w:w="1121"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767" w:type="dxa"/>
            <w:tcBorders>
              <w:top w:val="nil"/>
              <w:left w:val="nil"/>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6,2</w:t>
            </w:r>
          </w:p>
        </w:tc>
        <w:tc>
          <w:tcPr>
            <w:tcW w:w="767"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11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-8425706</w:t>
            </w:r>
          </w:p>
        </w:tc>
        <w:tc>
          <w:tcPr>
            <w:tcW w:w="1069"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-6,2</w:t>
            </w:r>
          </w:p>
        </w:tc>
        <w:tc>
          <w:tcPr>
            <w:tcW w:w="885"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-100</w:t>
            </w:r>
          </w:p>
        </w:tc>
        <w:tc>
          <w:tcPr>
            <w:tcW w:w="826" w:type="dxa"/>
            <w:tcBorders>
              <w:top w:val="nil"/>
              <w:left w:val="nil"/>
              <w:bottom w:val="nil"/>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-92,0</w:t>
            </w:r>
          </w:p>
        </w:tc>
      </w:tr>
      <w:tr w:rsidR="001A3461" w:rsidRPr="001A3461" w:rsidTr="001A3461">
        <w:trPr>
          <w:trHeight w:val="259"/>
        </w:trPr>
        <w:tc>
          <w:tcPr>
            <w:tcW w:w="2026" w:type="dxa"/>
            <w:tcBorders>
              <w:top w:val="nil"/>
              <w:left w:val="single" w:sz="8" w:space="0" w:color="auto"/>
              <w:bottom w:val="nil"/>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Заемный капитал</w:t>
            </w:r>
          </w:p>
        </w:tc>
        <w:tc>
          <w:tcPr>
            <w:tcW w:w="112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 </w:t>
            </w:r>
          </w:p>
        </w:tc>
        <w:tc>
          <w:tcPr>
            <w:tcW w:w="112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 </w:t>
            </w:r>
          </w:p>
        </w:tc>
        <w:tc>
          <w:tcPr>
            <w:tcW w:w="767"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c>
          <w:tcPr>
            <w:tcW w:w="767"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c>
          <w:tcPr>
            <w:tcW w:w="111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c>
          <w:tcPr>
            <w:tcW w:w="106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c>
          <w:tcPr>
            <w:tcW w:w="8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c>
          <w:tcPr>
            <w:tcW w:w="826"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 </w:t>
            </w:r>
          </w:p>
        </w:tc>
      </w:tr>
      <w:tr w:rsidR="001A3461" w:rsidRPr="001A3461" w:rsidTr="001A3461">
        <w:trPr>
          <w:trHeight w:val="457"/>
        </w:trPr>
        <w:tc>
          <w:tcPr>
            <w:tcW w:w="202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5. Долгосрочные пассивы</w:t>
            </w:r>
          </w:p>
        </w:tc>
        <w:tc>
          <w:tcPr>
            <w:tcW w:w="1121"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121"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767" w:type="dxa"/>
            <w:tcBorders>
              <w:top w:val="nil"/>
              <w:left w:val="nil"/>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767"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11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069"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885"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826" w:type="dxa"/>
            <w:tcBorders>
              <w:top w:val="nil"/>
              <w:left w:val="nil"/>
              <w:bottom w:val="nil"/>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r>
      <w:tr w:rsidR="001A3461" w:rsidRPr="001A3461" w:rsidTr="001A3461">
        <w:trPr>
          <w:trHeight w:val="457"/>
        </w:trPr>
        <w:tc>
          <w:tcPr>
            <w:tcW w:w="2026" w:type="dxa"/>
            <w:tcBorders>
              <w:top w:val="nil"/>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6. Краткосрочные пассивы</w:t>
            </w:r>
          </w:p>
        </w:tc>
        <w:tc>
          <w:tcPr>
            <w:tcW w:w="112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127154295</w:t>
            </w:r>
          </w:p>
        </w:tc>
        <w:tc>
          <w:tcPr>
            <w:tcW w:w="112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139197768</w:t>
            </w:r>
          </w:p>
        </w:tc>
        <w:tc>
          <w:tcPr>
            <w:tcW w:w="767"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93,7</w:t>
            </w:r>
          </w:p>
        </w:tc>
        <w:tc>
          <w:tcPr>
            <w:tcW w:w="767"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96,1</w:t>
            </w:r>
          </w:p>
        </w:tc>
        <w:tc>
          <w:tcPr>
            <w:tcW w:w="111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+12043473</w:t>
            </w:r>
          </w:p>
        </w:tc>
        <w:tc>
          <w:tcPr>
            <w:tcW w:w="106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+2,4</w:t>
            </w:r>
          </w:p>
        </w:tc>
        <w:tc>
          <w:tcPr>
            <w:tcW w:w="8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+9,5</w:t>
            </w:r>
          </w:p>
        </w:tc>
        <w:tc>
          <w:tcPr>
            <w:tcW w:w="826"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+131,5</w:t>
            </w:r>
          </w:p>
        </w:tc>
      </w:tr>
      <w:tr w:rsidR="001A3461" w:rsidRPr="001A3461" w:rsidTr="001A3461">
        <w:trPr>
          <w:trHeight w:val="457"/>
        </w:trPr>
        <w:tc>
          <w:tcPr>
            <w:tcW w:w="2026" w:type="dxa"/>
            <w:tcBorders>
              <w:top w:val="nil"/>
              <w:left w:val="single" w:sz="8" w:space="0" w:color="auto"/>
              <w:bottom w:val="nil"/>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6.1. Заемные средства</w:t>
            </w:r>
          </w:p>
        </w:tc>
        <w:tc>
          <w:tcPr>
            <w:tcW w:w="1121"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41687715</w:t>
            </w:r>
          </w:p>
        </w:tc>
        <w:tc>
          <w:tcPr>
            <w:tcW w:w="1121"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23695616</w:t>
            </w:r>
          </w:p>
        </w:tc>
        <w:tc>
          <w:tcPr>
            <w:tcW w:w="767" w:type="dxa"/>
            <w:tcBorders>
              <w:top w:val="nil"/>
              <w:left w:val="nil"/>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30,7</w:t>
            </w:r>
          </w:p>
        </w:tc>
        <w:tc>
          <w:tcPr>
            <w:tcW w:w="767"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16,4</w:t>
            </w:r>
          </w:p>
        </w:tc>
        <w:tc>
          <w:tcPr>
            <w:tcW w:w="1114"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-17992099</w:t>
            </w:r>
          </w:p>
        </w:tc>
        <w:tc>
          <w:tcPr>
            <w:tcW w:w="1069"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-14,3</w:t>
            </w:r>
          </w:p>
        </w:tc>
        <w:tc>
          <w:tcPr>
            <w:tcW w:w="885"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-43,2</w:t>
            </w:r>
          </w:p>
        </w:tc>
        <w:tc>
          <w:tcPr>
            <w:tcW w:w="826" w:type="dxa"/>
            <w:tcBorders>
              <w:top w:val="nil"/>
              <w:left w:val="nil"/>
              <w:bottom w:val="nil"/>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-196,5</w:t>
            </w:r>
          </w:p>
        </w:tc>
      </w:tr>
      <w:tr w:rsidR="001A3461" w:rsidRPr="001A3461" w:rsidTr="001A3461">
        <w:trPr>
          <w:trHeight w:val="457"/>
        </w:trPr>
        <w:tc>
          <w:tcPr>
            <w:tcW w:w="202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6.2. Кредиторская задолженность</w:t>
            </w:r>
          </w:p>
        </w:tc>
        <w:tc>
          <w:tcPr>
            <w:tcW w:w="1121"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84728688</w:t>
            </w:r>
          </w:p>
        </w:tc>
        <w:tc>
          <w:tcPr>
            <w:tcW w:w="1121"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115421009</w:t>
            </w:r>
          </w:p>
        </w:tc>
        <w:tc>
          <w:tcPr>
            <w:tcW w:w="767"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62,4</w:t>
            </w:r>
          </w:p>
        </w:tc>
        <w:tc>
          <w:tcPr>
            <w:tcW w:w="767"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79,7</w:t>
            </w:r>
          </w:p>
        </w:tc>
        <w:tc>
          <w:tcPr>
            <w:tcW w:w="1114"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+30692321</w:t>
            </w:r>
          </w:p>
        </w:tc>
        <w:tc>
          <w:tcPr>
            <w:tcW w:w="1069"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+17,3</w:t>
            </w:r>
          </w:p>
        </w:tc>
        <w:tc>
          <w:tcPr>
            <w:tcW w:w="88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+36,2</w:t>
            </w:r>
          </w:p>
        </w:tc>
        <w:tc>
          <w:tcPr>
            <w:tcW w:w="826" w:type="dxa"/>
            <w:tcBorders>
              <w:top w:val="single" w:sz="4" w:space="0" w:color="auto"/>
              <w:left w:val="single" w:sz="4" w:space="0" w:color="auto"/>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+335,2</w:t>
            </w:r>
          </w:p>
        </w:tc>
      </w:tr>
      <w:tr w:rsidR="001A3461" w:rsidRPr="001A3461" w:rsidTr="001A3461">
        <w:trPr>
          <w:trHeight w:val="686"/>
        </w:trPr>
        <w:tc>
          <w:tcPr>
            <w:tcW w:w="2026" w:type="dxa"/>
            <w:tcBorders>
              <w:top w:val="nil"/>
              <w:left w:val="single" w:sz="8" w:space="0" w:color="auto"/>
              <w:bottom w:val="nil"/>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 xml:space="preserve">6.3. Прочие пассиивы </w:t>
            </w:r>
          </w:p>
        </w:tc>
        <w:tc>
          <w:tcPr>
            <w:tcW w:w="1121"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737892</w:t>
            </w:r>
          </w:p>
        </w:tc>
        <w:tc>
          <w:tcPr>
            <w:tcW w:w="1121"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81143</w:t>
            </w:r>
          </w:p>
        </w:tc>
        <w:tc>
          <w:tcPr>
            <w:tcW w:w="767"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0,5</w:t>
            </w:r>
          </w:p>
        </w:tc>
        <w:tc>
          <w:tcPr>
            <w:tcW w:w="767"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0,06</w:t>
            </w:r>
          </w:p>
        </w:tc>
        <w:tc>
          <w:tcPr>
            <w:tcW w:w="1114"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-656749</w:t>
            </w:r>
          </w:p>
        </w:tc>
        <w:tc>
          <w:tcPr>
            <w:tcW w:w="1069"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-0,44</w:t>
            </w:r>
          </w:p>
        </w:tc>
        <w:tc>
          <w:tcPr>
            <w:tcW w:w="885"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-89,0</w:t>
            </w:r>
          </w:p>
        </w:tc>
        <w:tc>
          <w:tcPr>
            <w:tcW w:w="826" w:type="dxa"/>
            <w:tcBorders>
              <w:top w:val="nil"/>
              <w:left w:val="single" w:sz="4" w:space="0" w:color="auto"/>
              <w:bottom w:val="nil"/>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-7,2</w:t>
            </w:r>
          </w:p>
        </w:tc>
      </w:tr>
      <w:tr w:rsidR="001A3461" w:rsidRPr="001A3461" w:rsidTr="001A3461">
        <w:trPr>
          <w:trHeight w:val="457"/>
        </w:trPr>
        <w:tc>
          <w:tcPr>
            <w:tcW w:w="202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6.4. Прочие краткосрочные пассивы</w:t>
            </w:r>
          </w:p>
        </w:tc>
        <w:tc>
          <w:tcPr>
            <w:tcW w:w="1121"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121"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767"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767"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114"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069"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885"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826" w:type="dxa"/>
            <w:tcBorders>
              <w:top w:val="single" w:sz="4" w:space="0" w:color="auto"/>
              <w:left w:val="single" w:sz="4" w:space="0" w:color="auto"/>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r>
      <w:tr w:rsidR="001A3461" w:rsidRPr="001A3461" w:rsidTr="001A3461">
        <w:trPr>
          <w:trHeight w:val="274"/>
        </w:trPr>
        <w:tc>
          <w:tcPr>
            <w:tcW w:w="2026" w:type="dxa"/>
            <w:tcBorders>
              <w:top w:val="nil"/>
              <w:left w:val="single" w:sz="8"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b/>
                <w:bCs/>
                <w:sz w:val="24"/>
                <w:szCs w:val="24"/>
              </w:rPr>
            </w:pPr>
            <w:r w:rsidRPr="001A3461">
              <w:rPr>
                <w:rFonts w:ascii="Times New Roman" w:hAnsi="Times New Roman"/>
                <w:b/>
                <w:bCs/>
                <w:sz w:val="24"/>
                <w:szCs w:val="24"/>
              </w:rPr>
              <w:t>Баланс (В)</w:t>
            </w:r>
          </w:p>
        </w:tc>
        <w:tc>
          <w:tcPr>
            <w:tcW w:w="1121"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b/>
                <w:bCs/>
                <w:sz w:val="24"/>
                <w:szCs w:val="24"/>
              </w:rPr>
            </w:pPr>
            <w:r w:rsidRPr="001A3461">
              <w:rPr>
                <w:rFonts w:ascii="Times New Roman" w:hAnsi="Times New Roman"/>
                <w:b/>
                <w:bCs/>
                <w:sz w:val="24"/>
                <w:szCs w:val="24"/>
              </w:rPr>
              <w:t>135698383</w:t>
            </w:r>
          </w:p>
        </w:tc>
        <w:tc>
          <w:tcPr>
            <w:tcW w:w="1121"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b/>
                <w:bCs/>
                <w:sz w:val="24"/>
                <w:szCs w:val="24"/>
              </w:rPr>
            </w:pPr>
            <w:r w:rsidRPr="001A3461">
              <w:rPr>
                <w:rFonts w:ascii="Times New Roman" w:hAnsi="Times New Roman"/>
                <w:b/>
                <w:bCs/>
                <w:sz w:val="24"/>
                <w:szCs w:val="24"/>
              </w:rPr>
              <w:t>144855509</w:t>
            </w:r>
          </w:p>
        </w:tc>
        <w:tc>
          <w:tcPr>
            <w:tcW w:w="767"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b/>
                <w:bCs/>
                <w:sz w:val="24"/>
                <w:szCs w:val="24"/>
              </w:rPr>
            </w:pPr>
            <w:r w:rsidRPr="001A3461">
              <w:rPr>
                <w:rFonts w:ascii="Times New Roman" w:hAnsi="Times New Roman"/>
                <w:b/>
                <w:bCs/>
                <w:sz w:val="24"/>
                <w:szCs w:val="24"/>
              </w:rPr>
              <w:t>100,0</w:t>
            </w:r>
          </w:p>
        </w:tc>
        <w:tc>
          <w:tcPr>
            <w:tcW w:w="767"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b/>
                <w:bCs/>
                <w:sz w:val="24"/>
                <w:szCs w:val="24"/>
              </w:rPr>
            </w:pPr>
            <w:r w:rsidRPr="001A3461">
              <w:rPr>
                <w:rFonts w:ascii="Times New Roman" w:hAnsi="Times New Roman"/>
                <w:b/>
                <w:bCs/>
                <w:sz w:val="24"/>
                <w:szCs w:val="24"/>
              </w:rPr>
              <w:t>100,0</w:t>
            </w:r>
          </w:p>
        </w:tc>
        <w:tc>
          <w:tcPr>
            <w:tcW w:w="1114"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b/>
                <w:bCs/>
                <w:sz w:val="24"/>
                <w:szCs w:val="24"/>
              </w:rPr>
            </w:pPr>
            <w:r w:rsidRPr="001A3461">
              <w:rPr>
                <w:rFonts w:ascii="Times New Roman" w:hAnsi="Times New Roman"/>
                <w:b/>
                <w:bCs/>
                <w:sz w:val="24"/>
                <w:szCs w:val="24"/>
              </w:rPr>
              <w:t>+9157126</w:t>
            </w:r>
          </w:p>
        </w:tc>
        <w:tc>
          <w:tcPr>
            <w:tcW w:w="1069"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b/>
                <w:bCs/>
                <w:sz w:val="24"/>
                <w:szCs w:val="24"/>
              </w:rPr>
            </w:pPr>
            <w:r w:rsidRPr="001A3461">
              <w:rPr>
                <w:rFonts w:ascii="Times New Roman" w:hAnsi="Times New Roman"/>
                <w:b/>
                <w:bCs/>
                <w:sz w:val="24"/>
                <w:szCs w:val="24"/>
              </w:rPr>
              <w:t>0</w:t>
            </w:r>
          </w:p>
        </w:tc>
        <w:tc>
          <w:tcPr>
            <w:tcW w:w="885"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b/>
                <w:bCs/>
                <w:sz w:val="24"/>
                <w:szCs w:val="24"/>
              </w:rPr>
            </w:pPr>
            <w:r w:rsidRPr="001A3461">
              <w:rPr>
                <w:rFonts w:ascii="Times New Roman" w:hAnsi="Times New Roman"/>
                <w:b/>
                <w:bCs/>
                <w:sz w:val="24"/>
                <w:szCs w:val="24"/>
              </w:rPr>
              <w:t>+6,7</w:t>
            </w:r>
          </w:p>
        </w:tc>
        <w:tc>
          <w:tcPr>
            <w:tcW w:w="826" w:type="dxa"/>
            <w:tcBorders>
              <w:top w:val="nil"/>
              <w:left w:val="single" w:sz="4" w:space="0" w:color="auto"/>
              <w:bottom w:val="single" w:sz="8"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b/>
                <w:bCs/>
                <w:sz w:val="24"/>
                <w:szCs w:val="24"/>
              </w:rPr>
            </w:pPr>
            <w:r w:rsidRPr="001A3461">
              <w:rPr>
                <w:rFonts w:ascii="Times New Roman" w:hAnsi="Times New Roman"/>
                <w:b/>
                <w:bCs/>
                <w:sz w:val="24"/>
                <w:szCs w:val="24"/>
              </w:rPr>
              <w:t>100,0</w:t>
            </w:r>
          </w:p>
        </w:tc>
      </w:tr>
    </w:tbl>
    <w:p w:rsidR="001A3461" w:rsidRPr="001A3461" w:rsidRDefault="001A3461" w:rsidP="001A3461">
      <w:pPr>
        <w:pStyle w:val="a4"/>
        <w:rPr>
          <w:rFonts w:ascii="Times New Roman" w:hAnsi="Times New Roman"/>
          <w:snapToGrid w:val="0"/>
          <w:sz w:val="24"/>
          <w:szCs w:val="24"/>
        </w:rPr>
      </w:pPr>
    </w:p>
    <w:p w:rsidR="001A3461" w:rsidRPr="001A3461" w:rsidRDefault="001A3461" w:rsidP="001A3461">
      <w:pPr>
        <w:pStyle w:val="a4"/>
        <w:rPr>
          <w:rFonts w:ascii="Times New Roman" w:hAnsi="Times New Roman"/>
          <w:snapToGrid w:val="0"/>
          <w:sz w:val="24"/>
          <w:szCs w:val="24"/>
        </w:rPr>
      </w:pPr>
    </w:p>
    <w:p w:rsidR="001A3461" w:rsidRPr="001A3461" w:rsidRDefault="001A3461" w:rsidP="001A3461">
      <w:pPr>
        <w:pStyle w:val="a4"/>
        <w:rPr>
          <w:rFonts w:ascii="Times New Roman" w:hAnsi="Times New Roman"/>
          <w:snapToGrid w:val="0"/>
          <w:sz w:val="24"/>
          <w:szCs w:val="24"/>
        </w:rPr>
      </w:pPr>
    </w:p>
    <w:p w:rsidR="001A3461" w:rsidRPr="001A3461" w:rsidRDefault="001A3461" w:rsidP="001A3461">
      <w:pPr>
        <w:pStyle w:val="a4"/>
        <w:rPr>
          <w:rFonts w:ascii="Times New Roman" w:hAnsi="Times New Roman"/>
          <w:snapToGrid w:val="0"/>
          <w:sz w:val="24"/>
          <w:szCs w:val="24"/>
        </w:rPr>
      </w:pPr>
    </w:p>
    <w:p w:rsidR="001A3461" w:rsidRPr="001A3461" w:rsidRDefault="001A3461" w:rsidP="001A3461">
      <w:pPr>
        <w:pStyle w:val="a4"/>
        <w:rPr>
          <w:rFonts w:ascii="Times New Roman" w:hAnsi="Times New Roman"/>
          <w:snapToGrid w:val="0"/>
          <w:sz w:val="24"/>
          <w:szCs w:val="24"/>
        </w:rPr>
      </w:pPr>
    </w:p>
    <w:p w:rsidR="001A3461" w:rsidRPr="001A3461" w:rsidRDefault="001A3461" w:rsidP="001A3461">
      <w:pPr>
        <w:pStyle w:val="a4"/>
        <w:rPr>
          <w:rFonts w:ascii="Times New Roman" w:hAnsi="Times New Roman"/>
          <w:snapToGrid w:val="0"/>
          <w:sz w:val="24"/>
          <w:szCs w:val="24"/>
        </w:rPr>
      </w:pPr>
    </w:p>
    <w:p w:rsidR="001A3461" w:rsidRDefault="001A3461" w:rsidP="001A3461">
      <w:pPr>
        <w:pStyle w:val="a4"/>
        <w:rPr>
          <w:rFonts w:ascii="Times New Roman" w:hAnsi="Times New Roman"/>
          <w:snapToGrid w:val="0"/>
          <w:sz w:val="24"/>
          <w:szCs w:val="24"/>
        </w:rPr>
      </w:pPr>
    </w:p>
    <w:p w:rsidR="001A3461" w:rsidRDefault="001A3461" w:rsidP="001A3461"/>
    <w:p w:rsidR="001A3461" w:rsidRDefault="001A3461" w:rsidP="001A3461"/>
    <w:p w:rsidR="001A3461" w:rsidRPr="001A3461" w:rsidRDefault="001A3461" w:rsidP="001A3461"/>
    <w:tbl>
      <w:tblPr>
        <w:tblW w:w="9696" w:type="dxa"/>
        <w:tblLayout w:type="fixed"/>
        <w:tblCellMar>
          <w:left w:w="0" w:type="dxa"/>
          <w:right w:w="0" w:type="dxa"/>
        </w:tblCellMar>
        <w:tblLook w:val="0000" w:firstRow="0" w:lastRow="0" w:firstColumn="0" w:lastColumn="0" w:noHBand="0" w:noVBand="0"/>
      </w:tblPr>
      <w:tblGrid>
        <w:gridCol w:w="2026"/>
        <w:gridCol w:w="1062"/>
        <w:gridCol w:w="1381"/>
        <w:gridCol w:w="802"/>
        <w:gridCol w:w="826"/>
        <w:gridCol w:w="1062"/>
        <w:gridCol w:w="649"/>
        <w:gridCol w:w="885"/>
        <w:gridCol w:w="1003"/>
      </w:tblGrid>
      <w:tr w:rsidR="001A3461" w:rsidRPr="001A3461" w:rsidTr="001A3461">
        <w:trPr>
          <w:cantSplit/>
          <w:trHeight w:val="255"/>
        </w:trPr>
        <w:tc>
          <w:tcPr>
            <w:tcW w:w="9696" w:type="dxa"/>
            <w:gridSpan w:val="9"/>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pStyle w:val="xl32"/>
              <w:pBdr>
                <w:left w:val="none" w:sz="0" w:space="0" w:color="auto"/>
                <w:right w:val="none" w:sz="0" w:space="0" w:color="auto"/>
              </w:pBdr>
              <w:spacing w:before="0" w:beforeAutospacing="0" w:after="0" w:afterAutospacing="0"/>
              <w:textAlignment w:val="auto"/>
            </w:pPr>
            <w:r w:rsidRPr="001A3461">
              <w:t>Приложение 4</w:t>
            </w:r>
          </w:p>
        </w:tc>
      </w:tr>
      <w:tr w:rsidR="001A3461" w:rsidRPr="001A3461" w:rsidTr="001A3461">
        <w:trPr>
          <w:cantSplit/>
          <w:trHeight w:val="255"/>
        </w:trPr>
        <w:tc>
          <w:tcPr>
            <w:tcW w:w="9696" w:type="dxa"/>
            <w:gridSpan w:val="9"/>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pStyle w:val="xl32"/>
              <w:pBdr>
                <w:left w:val="none" w:sz="0" w:space="0" w:color="auto"/>
                <w:right w:val="none" w:sz="0" w:space="0" w:color="auto"/>
              </w:pBdr>
              <w:spacing w:before="0" w:beforeAutospacing="0" w:after="0" w:afterAutospacing="0"/>
              <w:textAlignment w:val="auto"/>
            </w:pPr>
            <w:r>
              <w:t>Таблица 8</w:t>
            </w:r>
          </w:p>
        </w:tc>
      </w:tr>
      <w:tr w:rsidR="001A3461" w:rsidRPr="001A3461" w:rsidTr="001A3461">
        <w:trPr>
          <w:trHeight w:val="360"/>
        </w:trPr>
        <w:tc>
          <w:tcPr>
            <w:tcW w:w="9696" w:type="dxa"/>
            <w:gridSpan w:val="9"/>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Сравнител</w:t>
            </w:r>
            <w:r>
              <w:rPr>
                <w:rFonts w:ascii="Times New Roman" w:hAnsi="Times New Roman"/>
                <w:b/>
                <w:bCs/>
                <w:sz w:val="24"/>
                <w:szCs w:val="24"/>
              </w:rPr>
              <w:t>ьный аналитический баланс за 200</w:t>
            </w:r>
            <w:r w:rsidRPr="001A3461">
              <w:rPr>
                <w:rFonts w:ascii="Times New Roman" w:hAnsi="Times New Roman"/>
                <w:b/>
                <w:bCs/>
                <w:sz w:val="24"/>
                <w:szCs w:val="24"/>
              </w:rPr>
              <w:t>9 год.</w:t>
            </w:r>
          </w:p>
        </w:tc>
      </w:tr>
      <w:tr w:rsidR="001A3461" w:rsidRPr="001A3461" w:rsidTr="001A3461">
        <w:trPr>
          <w:trHeight w:val="270"/>
        </w:trPr>
        <w:tc>
          <w:tcPr>
            <w:tcW w:w="2026"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1062"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1381"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802"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826"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1711" w:type="dxa"/>
            <w:gridSpan w:val="2"/>
            <w:tcBorders>
              <w:top w:val="nil"/>
              <w:left w:val="nil"/>
              <w:bottom w:val="single" w:sz="8" w:space="0" w:color="auto"/>
              <w:right w:val="nil"/>
            </w:tcBorders>
            <w:noWrap/>
            <w:tcMar>
              <w:top w:w="20" w:type="dxa"/>
              <w:left w:w="20" w:type="dxa"/>
              <w:bottom w:w="0" w:type="dxa"/>
              <w:right w:w="20" w:type="dxa"/>
            </w:tcMar>
            <w:vAlign w:val="bottom"/>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 </w:t>
            </w:r>
          </w:p>
        </w:tc>
        <w:tc>
          <w:tcPr>
            <w:tcW w:w="885"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rPr>
                <w:rFonts w:ascii="Times New Roman" w:hAnsi="Times New Roman"/>
                <w:sz w:val="24"/>
                <w:szCs w:val="24"/>
              </w:rPr>
            </w:pPr>
          </w:p>
        </w:tc>
        <w:tc>
          <w:tcPr>
            <w:tcW w:w="1003" w:type="dxa"/>
            <w:tcBorders>
              <w:top w:val="nil"/>
              <w:left w:val="nil"/>
              <w:bottom w:val="nil"/>
              <w:right w:val="nil"/>
            </w:tcBorders>
            <w:noWrap/>
            <w:tcMar>
              <w:top w:w="20" w:type="dxa"/>
              <w:left w:w="20" w:type="dxa"/>
              <w:bottom w:w="0" w:type="dxa"/>
              <w:right w:w="20" w:type="dxa"/>
            </w:tcMar>
            <w:vAlign w:val="bottom"/>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тыс. руб.</w:t>
            </w:r>
          </w:p>
        </w:tc>
      </w:tr>
      <w:tr w:rsidR="001A3461" w:rsidRPr="001A3461" w:rsidTr="001A3461">
        <w:trPr>
          <w:cantSplit/>
          <w:trHeight w:val="555"/>
        </w:trPr>
        <w:tc>
          <w:tcPr>
            <w:tcW w:w="2026" w:type="dxa"/>
            <w:vMerge w:val="restart"/>
            <w:tcBorders>
              <w:top w:val="single" w:sz="8" w:space="0" w:color="auto"/>
              <w:left w:val="single" w:sz="8" w:space="0" w:color="auto"/>
              <w:bottom w:val="single" w:sz="8" w:space="0" w:color="000000"/>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Актив</w:t>
            </w:r>
          </w:p>
        </w:tc>
        <w:tc>
          <w:tcPr>
            <w:tcW w:w="2443" w:type="dxa"/>
            <w:gridSpan w:val="2"/>
            <w:tcBorders>
              <w:top w:val="single" w:sz="8" w:space="0" w:color="auto"/>
              <w:left w:val="single" w:sz="4"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Абсолютные величины</w:t>
            </w:r>
          </w:p>
        </w:tc>
        <w:tc>
          <w:tcPr>
            <w:tcW w:w="1628" w:type="dxa"/>
            <w:gridSpan w:val="2"/>
            <w:tcBorders>
              <w:top w:val="single" w:sz="8" w:space="0" w:color="auto"/>
              <w:left w:val="single" w:sz="4" w:space="0" w:color="auto"/>
              <w:bottom w:val="single" w:sz="4"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Удельный вес, %</w:t>
            </w:r>
          </w:p>
        </w:tc>
        <w:tc>
          <w:tcPr>
            <w:tcW w:w="3599" w:type="dxa"/>
            <w:gridSpan w:val="4"/>
            <w:tcBorders>
              <w:top w:val="single" w:sz="8" w:space="0" w:color="auto"/>
              <w:left w:val="single" w:sz="4" w:space="0" w:color="auto"/>
              <w:bottom w:val="single" w:sz="4" w:space="0" w:color="auto"/>
              <w:right w:val="single" w:sz="8" w:space="0" w:color="000000"/>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Изменения</w:t>
            </w:r>
          </w:p>
        </w:tc>
      </w:tr>
      <w:tr w:rsidR="001A3461" w:rsidRPr="001A3461" w:rsidTr="001A3461">
        <w:trPr>
          <w:cantSplit/>
          <w:trHeight w:val="1590"/>
        </w:trPr>
        <w:tc>
          <w:tcPr>
            <w:tcW w:w="2026" w:type="dxa"/>
            <w:vMerge/>
            <w:tcBorders>
              <w:top w:val="single" w:sz="8" w:space="0" w:color="auto"/>
              <w:left w:val="single" w:sz="8" w:space="0" w:color="auto"/>
              <w:bottom w:val="single" w:sz="8" w:space="0" w:color="000000"/>
              <w:right w:val="nil"/>
            </w:tcBorders>
            <w:vAlign w:val="center"/>
          </w:tcPr>
          <w:p w:rsidR="001A3461" w:rsidRPr="001A3461" w:rsidRDefault="001A3461" w:rsidP="001A3461">
            <w:pPr>
              <w:rPr>
                <w:rFonts w:ascii="Times New Roman" w:hAnsi="Times New Roman"/>
                <w:b/>
                <w:bCs/>
                <w:sz w:val="24"/>
                <w:szCs w:val="24"/>
              </w:rPr>
            </w:pPr>
          </w:p>
        </w:tc>
        <w:tc>
          <w:tcPr>
            <w:tcW w:w="1062"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на начало года</w:t>
            </w:r>
          </w:p>
        </w:tc>
        <w:tc>
          <w:tcPr>
            <w:tcW w:w="1381" w:type="dxa"/>
            <w:tcBorders>
              <w:top w:val="nil"/>
              <w:left w:val="single" w:sz="4" w:space="0" w:color="auto"/>
              <w:bottom w:val="single" w:sz="8" w:space="0" w:color="auto"/>
              <w:right w:val="single" w:sz="4"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на конец периода</w:t>
            </w:r>
          </w:p>
        </w:tc>
        <w:tc>
          <w:tcPr>
            <w:tcW w:w="802" w:type="dxa"/>
            <w:tcBorders>
              <w:top w:val="nil"/>
              <w:left w:val="nil"/>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на начало года(стр.1гр.2/Вгр.2)</w:t>
            </w:r>
          </w:p>
        </w:tc>
        <w:tc>
          <w:tcPr>
            <w:tcW w:w="826"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на конец года(стр.1гр.3/Вгр.3)</w:t>
            </w:r>
          </w:p>
        </w:tc>
        <w:tc>
          <w:tcPr>
            <w:tcW w:w="1062"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в абсолютных величинах,гр.3-гр.2</w:t>
            </w:r>
          </w:p>
        </w:tc>
        <w:tc>
          <w:tcPr>
            <w:tcW w:w="649"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в удельных весахгр.5-гр.4</w:t>
            </w:r>
          </w:p>
        </w:tc>
        <w:tc>
          <w:tcPr>
            <w:tcW w:w="885"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в % к величинам на начало года гр.6/гр.2</w:t>
            </w:r>
          </w:p>
        </w:tc>
        <w:tc>
          <w:tcPr>
            <w:tcW w:w="1003" w:type="dxa"/>
            <w:tcBorders>
              <w:top w:val="nil"/>
              <w:left w:val="single" w:sz="4" w:space="0" w:color="auto"/>
              <w:bottom w:val="single" w:sz="8" w:space="0" w:color="auto"/>
              <w:right w:val="single" w:sz="8"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sz w:val="24"/>
                <w:szCs w:val="24"/>
              </w:rPr>
            </w:pPr>
            <w:r w:rsidRPr="001A3461">
              <w:rPr>
                <w:rFonts w:ascii="Times New Roman" w:hAnsi="Times New Roman"/>
                <w:sz w:val="24"/>
                <w:szCs w:val="24"/>
              </w:rPr>
              <w:t>в % к изменению итога баланса гр.6/изм.Вгр.6</w:t>
            </w:r>
          </w:p>
        </w:tc>
      </w:tr>
      <w:tr w:rsidR="001A3461" w:rsidRPr="001A3461" w:rsidTr="001A3461">
        <w:trPr>
          <w:trHeight w:val="270"/>
        </w:trPr>
        <w:tc>
          <w:tcPr>
            <w:tcW w:w="2026" w:type="dxa"/>
            <w:tcBorders>
              <w:top w:val="nil"/>
              <w:left w:val="single" w:sz="8"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1</w:t>
            </w:r>
          </w:p>
        </w:tc>
        <w:tc>
          <w:tcPr>
            <w:tcW w:w="1062" w:type="dxa"/>
            <w:tcBorders>
              <w:top w:val="nil"/>
              <w:left w:val="single" w:sz="4" w:space="0" w:color="auto"/>
              <w:bottom w:val="single" w:sz="8" w:space="0" w:color="auto"/>
              <w:right w:val="single" w:sz="4"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2</w:t>
            </w:r>
          </w:p>
        </w:tc>
        <w:tc>
          <w:tcPr>
            <w:tcW w:w="1381" w:type="dxa"/>
            <w:tcBorders>
              <w:top w:val="nil"/>
              <w:left w:val="nil"/>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3</w:t>
            </w:r>
          </w:p>
        </w:tc>
        <w:tc>
          <w:tcPr>
            <w:tcW w:w="802"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4</w:t>
            </w:r>
          </w:p>
        </w:tc>
        <w:tc>
          <w:tcPr>
            <w:tcW w:w="826" w:type="dxa"/>
            <w:tcBorders>
              <w:top w:val="nil"/>
              <w:left w:val="single" w:sz="4"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5</w:t>
            </w:r>
          </w:p>
        </w:tc>
        <w:tc>
          <w:tcPr>
            <w:tcW w:w="1062" w:type="dxa"/>
            <w:tcBorders>
              <w:top w:val="nil"/>
              <w:left w:val="single" w:sz="4" w:space="0" w:color="auto"/>
              <w:bottom w:val="single" w:sz="8" w:space="0" w:color="auto"/>
              <w:right w:val="single" w:sz="4"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6</w:t>
            </w:r>
          </w:p>
        </w:tc>
        <w:tc>
          <w:tcPr>
            <w:tcW w:w="649" w:type="dxa"/>
            <w:tcBorders>
              <w:top w:val="nil"/>
              <w:left w:val="nil"/>
              <w:bottom w:val="single" w:sz="8" w:space="0" w:color="auto"/>
              <w:right w:val="single" w:sz="4"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7</w:t>
            </w:r>
          </w:p>
        </w:tc>
        <w:tc>
          <w:tcPr>
            <w:tcW w:w="885" w:type="dxa"/>
            <w:tcBorders>
              <w:top w:val="nil"/>
              <w:left w:val="nil"/>
              <w:bottom w:val="single" w:sz="8" w:space="0" w:color="auto"/>
              <w:right w:val="nil"/>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8</w:t>
            </w:r>
          </w:p>
        </w:tc>
        <w:tc>
          <w:tcPr>
            <w:tcW w:w="1003" w:type="dxa"/>
            <w:tcBorders>
              <w:top w:val="nil"/>
              <w:left w:val="single" w:sz="4" w:space="0" w:color="auto"/>
              <w:bottom w:val="single" w:sz="8" w:space="0" w:color="auto"/>
              <w:right w:val="single" w:sz="8" w:space="0" w:color="auto"/>
            </w:tcBorders>
            <w:tcMar>
              <w:top w:w="20" w:type="dxa"/>
              <w:left w:w="20" w:type="dxa"/>
              <w:bottom w:w="0" w:type="dxa"/>
              <w:right w:w="20" w:type="dxa"/>
            </w:tcMar>
            <w:vAlign w:val="center"/>
          </w:tcPr>
          <w:p w:rsidR="001A3461" w:rsidRPr="001A3461" w:rsidRDefault="001A3461" w:rsidP="001A3461">
            <w:pPr>
              <w:jc w:val="center"/>
              <w:rPr>
                <w:rFonts w:ascii="Times New Roman" w:hAnsi="Times New Roman"/>
                <w:b/>
                <w:bCs/>
                <w:sz w:val="24"/>
                <w:szCs w:val="24"/>
              </w:rPr>
            </w:pPr>
            <w:r w:rsidRPr="001A3461">
              <w:rPr>
                <w:rFonts w:ascii="Times New Roman" w:hAnsi="Times New Roman"/>
                <w:b/>
                <w:bCs/>
                <w:sz w:val="24"/>
                <w:szCs w:val="24"/>
              </w:rPr>
              <w:t>9</w:t>
            </w:r>
          </w:p>
        </w:tc>
      </w:tr>
      <w:tr w:rsidR="001A3461" w:rsidRPr="001A3461" w:rsidTr="001A3461">
        <w:trPr>
          <w:trHeight w:val="450"/>
        </w:trPr>
        <w:tc>
          <w:tcPr>
            <w:tcW w:w="2026" w:type="dxa"/>
            <w:tcBorders>
              <w:top w:val="nil"/>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E65583">
            <w:pPr>
              <w:rPr>
                <w:rFonts w:ascii="Times New Roman" w:hAnsi="Times New Roman"/>
                <w:sz w:val="24"/>
                <w:szCs w:val="24"/>
              </w:rPr>
            </w:pPr>
            <w:r w:rsidRPr="001A3461">
              <w:rPr>
                <w:rFonts w:ascii="Times New Roman" w:hAnsi="Times New Roman"/>
                <w:sz w:val="24"/>
                <w:szCs w:val="24"/>
              </w:rPr>
              <w:t xml:space="preserve">1. Внеобортные активы </w:t>
            </w:r>
          </w:p>
        </w:tc>
        <w:tc>
          <w:tcPr>
            <w:tcW w:w="106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1829723</w:t>
            </w:r>
          </w:p>
        </w:tc>
        <w:tc>
          <w:tcPr>
            <w:tcW w:w="1381"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14557605</w:t>
            </w:r>
          </w:p>
        </w:tc>
        <w:tc>
          <w:tcPr>
            <w:tcW w:w="802" w:type="dxa"/>
            <w:tcBorders>
              <w:top w:val="nil"/>
              <w:left w:val="nil"/>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1,3</w:t>
            </w:r>
          </w:p>
        </w:tc>
        <w:tc>
          <w:tcPr>
            <w:tcW w:w="826" w:type="dxa"/>
            <w:tcBorders>
              <w:top w:val="nil"/>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10,0</w:t>
            </w:r>
          </w:p>
        </w:tc>
        <w:tc>
          <w:tcPr>
            <w:tcW w:w="1062"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+12727882</w:t>
            </w:r>
          </w:p>
        </w:tc>
        <w:tc>
          <w:tcPr>
            <w:tcW w:w="64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+8,7</w:t>
            </w:r>
          </w:p>
        </w:tc>
        <w:tc>
          <w:tcPr>
            <w:tcW w:w="88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+695,6</w:t>
            </w:r>
          </w:p>
        </w:tc>
        <w:tc>
          <w:tcPr>
            <w:tcW w:w="100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+139,0</w:t>
            </w:r>
          </w:p>
        </w:tc>
      </w:tr>
      <w:tr w:rsidR="001A3461" w:rsidRPr="001A3461" w:rsidTr="001A3461">
        <w:trPr>
          <w:trHeight w:val="450"/>
        </w:trPr>
        <w:tc>
          <w:tcPr>
            <w:tcW w:w="2026" w:type="dxa"/>
            <w:tcBorders>
              <w:top w:val="nil"/>
              <w:left w:val="single" w:sz="8" w:space="0" w:color="auto"/>
              <w:bottom w:val="nil"/>
              <w:right w:val="nil"/>
            </w:tcBorders>
            <w:tcMar>
              <w:top w:w="20" w:type="dxa"/>
              <w:left w:w="20" w:type="dxa"/>
              <w:bottom w:w="0" w:type="dxa"/>
              <w:right w:w="20" w:type="dxa"/>
            </w:tcMar>
            <w:vAlign w:val="center"/>
          </w:tcPr>
          <w:p w:rsidR="001A3461" w:rsidRPr="001A3461" w:rsidRDefault="001A3461" w:rsidP="00E65583">
            <w:pPr>
              <w:rPr>
                <w:rFonts w:ascii="Times New Roman" w:hAnsi="Times New Roman"/>
                <w:sz w:val="24"/>
                <w:szCs w:val="24"/>
              </w:rPr>
            </w:pPr>
            <w:r w:rsidRPr="001A3461">
              <w:rPr>
                <w:rFonts w:ascii="Times New Roman" w:hAnsi="Times New Roman"/>
                <w:sz w:val="24"/>
                <w:szCs w:val="24"/>
              </w:rPr>
              <w:t>1.1. Нематериальные активы</w:t>
            </w:r>
          </w:p>
        </w:tc>
        <w:tc>
          <w:tcPr>
            <w:tcW w:w="1062"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381"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43797</w:t>
            </w:r>
          </w:p>
        </w:tc>
        <w:tc>
          <w:tcPr>
            <w:tcW w:w="802" w:type="dxa"/>
            <w:tcBorders>
              <w:top w:val="nil"/>
              <w:left w:val="nil"/>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826"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0,03</w:t>
            </w:r>
          </w:p>
        </w:tc>
        <w:tc>
          <w:tcPr>
            <w:tcW w:w="1062"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+43797</w:t>
            </w:r>
          </w:p>
        </w:tc>
        <w:tc>
          <w:tcPr>
            <w:tcW w:w="649"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+0,03</w:t>
            </w:r>
          </w:p>
        </w:tc>
        <w:tc>
          <w:tcPr>
            <w:tcW w:w="885"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00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+0,5</w:t>
            </w:r>
          </w:p>
        </w:tc>
      </w:tr>
      <w:tr w:rsidR="001A3461" w:rsidRPr="001A3461" w:rsidTr="001A3461">
        <w:trPr>
          <w:trHeight w:val="450"/>
        </w:trPr>
        <w:tc>
          <w:tcPr>
            <w:tcW w:w="202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E65583">
            <w:pPr>
              <w:rPr>
                <w:rFonts w:ascii="Times New Roman" w:hAnsi="Times New Roman"/>
                <w:sz w:val="24"/>
                <w:szCs w:val="24"/>
              </w:rPr>
            </w:pPr>
            <w:r w:rsidRPr="001A3461">
              <w:rPr>
                <w:rFonts w:ascii="Times New Roman" w:hAnsi="Times New Roman"/>
                <w:sz w:val="24"/>
                <w:szCs w:val="24"/>
              </w:rPr>
              <w:t>1.2. Основные средства</w:t>
            </w:r>
          </w:p>
        </w:tc>
        <w:tc>
          <w:tcPr>
            <w:tcW w:w="10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834132</w:t>
            </w:r>
          </w:p>
        </w:tc>
        <w:tc>
          <w:tcPr>
            <w:tcW w:w="13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2758115</w:t>
            </w:r>
          </w:p>
        </w:tc>
        <w:tc>
          <w:tcPr>
            <w:tcW w:w="802"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0,6</w:t>
            </w:r>
          </w:p>
        </w:tc>
        <w:tc>
          <w:tcPr>
            <w:tcW w:w="826"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1,9</w:t>
            </w:r>
          </w:p>
        </w:tc>
        <w:tc>
          <w:tcPr>
            <w:tcW w:w="10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+1923983</w:t>
            </w:r>
          </w:p>
        </w:tc>
        <w:tc>
          <w:tcPr>
            <w:tcW w:w="64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+1,3</w:t>
            </w:r>
          </w:p>
        </w:tc>
        <w:tc>
          <w:tcPr>
            <w:tcW w:w="8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+230,6</w:t>
            </w:r>
          </w:p>
        </w:tc>
        <w:tc>
          <w:tcPr>
            <w:tcW w:w="1003" w:type="dxa"/>
            <w:tcBorders>
              <w:top w:val="nil"/>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+21,0</w:t>
            </w:r>
          </w:p>
        </w:tc>
      </w:tr>
      <w:tr w:rsidR="001A3461" w:rsidRPr="001A3461" w:rsidTr="001A3461">
        <w:trPr>
          <w:trHeight w:val="675"/>
        </w:trPr>
        <w:tc>
          <w:tcPr>
            <w:tcW w:w="2026" w:type="dxa"/>
            <w:tcBorders>
              <w:top w:val="nil"/>
              <w:left w:val="single" w:sz="8" w:space="0" w:color="auto"/>
              <w:bottom w:val="nil"/>
              <w:right w:val="nil"/>
            </w:tcBorders>
            <w:tcMar>
              <w:top w:w="20" w:type="dxa"/>
              <w:left w:w="20" w:type="dxa"/>
              <w:bottom w:w="0" w:type="dxa"/>
              <w:right w:w="20" w:type="dxa"/>
            </w:tcMar>
            <w:vAlign w:val="center"/>
          </w:tcPr>
          <w:p w:rsidR="001A3461" w:rsidRPr="001A3461" w:rsidRDefault="001A3461" w:rsidP="00E65583">
            <w:pPr>
              <w:rPr>
                <w:rFonts w:ascii="Times New Roman" w:hAnsi="Times New Roman"/>
                <w:sz w:val="24"/>
                <w:szCs w:val="24"/>
              </w:rPr>
            </w:pPr>
            <w:r w:rsidRPr="001A3461">
              <w:rPr>
                <w:rFonts w:ascii="Times New Roman" w:hAnsi="Times New Roman"/>
                <w:sz w:val="24"/>
                <w:szCs w:val="24"/>
              </w:rPr>
              <w:t>1.3. Прочиие внеоборотные активы</w:t>
            </w:r>
          </w:p>
        </w:tc>
        <w:tc>
          <w:tcPr>
            <w:tcW w:w="1062"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995591</w:t>
            </w:r>
          </w:p>
        </w:tc>
        <w:tc>
          <w:tcPr>
            <w:tcW w:w="1381"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11755692</w:t>
            </w:r>
          </w:p>
        </w:tc>
        <w:tc>
          <w:tcPr>
            <w:tcW w:w="802" w:type="dxa"/>
            <w:tcBorders>
              <w:top w:val="nil"/>
              <w:left w:val="nil"/>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0,7</w:t>
            </w:r>
          </w:p>
        </w:tc>
        <w:tc>
          <w:tcPr>
            <w:tcW w:w="826"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8,1</w:t>
            </w:r>
          </w:p>
        </w:tc>
        <w:tc>
          <w:tcPr>
            <w:tcW w:w="1062"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+10760101</w:t>
            </w:r>
          </w:p>
        </w:tc>
        <w:tc>
          <w:tcPr>
            <w:tcW w:w="649"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+7,4</w:t>
            </w:r>
          </w:p>
        </w:tc>
        <w:tc>
          <w:tcPr>
            <w:tcW w:w="885"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+1080,8</w:t>
            </w:r>
          </w:p>
        </w:tc>
        <w:tc>
          <w:tcPr>
            <w:tcW w:w="1003" w:type="dxa"/>
            <w:tcBorders>
              <w:top w:val="nil"/>
              <w:left w:val="nil"/>
              <w:bottom w:val="nil"/>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+117,5</w:t>
            </w:r>
          </w:p>
        </w:tc>
      </w:tr>
      <w:tr w:rsidR="001A3461" w:rsidRPr="001A3461" w:rsidTr="001A3461">
        <w:trPr>
          <w:trHeight w:val="255"/>
        </w:trPr>
        <w:tc>
          <w:tcPr>
            <w:tcW w:w="202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E65583">
            <w:pPr>
              <w:rPr>
                <w:rFonts w:ascii="Times New Roman" w:hAnsi="Times New Roman"/>
                <w:sz w:val="24"/>
                <w:szCs w:val="24"/>
              </w:rPr>
            </w:pPr>
            <w:r w:rsidRPr="001A3461">
              <w:rPr>
                <w:rFonts w:ascii="Times New Roman" w:hAnsi="Times New Roman"/>
                <w:sz w:val="24"/>
                <w:szCs w:val="24"/>
              </w:rPr>
              <w:t>2. Оборотные активы</w:t>
            </w:r>
          </w:p>
        </w:tc>
        <w:tc>
          <w:tcPr>
            <w:tcW w:w="10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133868660</w:t>
            </w:r>
          </w:p>
        </w:tc>
        <w:tc>
          <w:tcPr>
            <w:tcW w:w="13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121941861</w:t>
            </w:r>
          </w:p>
        </w:tc>
        <w:tc>
          <w:tcPr>
            <w:tcW w:w="802"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98,6</w:t>
            </w:r>
          </w:p>
        </w:tc>
        <w:tc>
          <w:tcPr>
            <w:tcW w:w="826"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84,2</w:t>
            </w:r>
          </w:p>
        </w:tc>
        <w:tc>
          <w:tcPr>
            <w:tcW w:w="10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-11926799</w:t>
            </w:r>
          </w:p>
        </w:tc>
        <w:tc>
          <w:tcPr>
            <w:tcW w:w="64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-14,4</w:t>
            </w:r>
          </w:p>
        </w:tc>
        <w:tc>
          <w:tcPr>
            <w:tcW w:w="8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-8,9</w:t>
            </w:r>
          </w:p>
        </w:tc>
        <w:tc>
          <w:tcPr>
            <w:tcW w:w="1003"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-130,2</w:t>
            </w:r>
          </w:p>
        </w:tc>
      </w:tr>
      <w:tr w:rsidR="001A3461" w:rsidRPr="001A3461" w:rsidTr="001A3461">
        <w:trPr>
          <w:trHeight w:val="255"/>
        </w:trPr>
        <w:tc>
          <w:tcPr>
            <w:tcW w:w="2026" w:type="dxa"/>
            <w:tcBorders>
              <w:top w:val="nil"/>
              <w:left w:val="single" w:sz="8" w:space="0" w:color="auto"/>
              <w:bottom w:val="nil"/>
              <w:right w:val="nil"/>
            </w:tcBorders>
            <w:tcMar>
              <w:top w:w="20" w:type="dxa"/>
              <w:left w:w="20" w:type="dxa"/>
              <w:bottom w:w="0" w:type="dxa"/>
              <w:right w:w="20" w:type="dxa"/>
            </w:tcMar>
            <w:vAlign w:val="center"/>
          </w:tcPr>
          <w:p w:rsidR="001A3461" w:rsidRPr="001A3461" w:rsidRDefault="001A3461" w:rsidP="00E65583">
            <w:pPr>
              <w:rPr>
                <w:rFonts w:ascii="Times New Roman" w:hAnsi="Times New Roman"/>
                <w:sz w:val="24"/>
                <w:szCs w:val="24"/>
              </w:rPr>
            </w:pPr>
            <w:r w:rsidRPr="001A3461">
              <w:rPr>
                <w:rFonts w:ascii="Times New Roman" w:hAnsi="Times New Roman"/>
                <w:sz w:val="24"/>
                <w:szCs w:val="24"/>
              </w:rPr>
              <w:t>2.1. Запасы</w:t>
            </w:r>
          </w:p>
        </w:tc>
        <w:tc>
          <w:tcPr>
            <w:tcW w:w="1062"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20015681</w:t>
            </w:r>
          </w:p>
        </w:tc>
        <w:tc>
          <w:tcPr>
            <w:tcW w:w="1381"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34302430</w:t>
            </w:r>
          </w:p>
        </w:tc>
        <w:tc>
          <w:tcPr>
            <w:tcW w:w="802" w:type="dxa"/>
            <w:tcBorders>
              <w:top w:val="nil"/>
              <w:left w:val="nil"/>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14,7</w:t>
            </w:r>
          </w:p>
        </w:tc>
        <w:tc>
          <w:tcPr>
            <w:tcW w:w="826"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23,7</w:t>
            </w:r>
          </w:p>
        </w:tc>
        <w:tc>
          <w:tcPr>
            <w:tcW w:w="1062"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+14286749</w:t>
            </w:r>
          </w:p>
        </w:tc>
        <w:tc>
          <w:tcPr>
            <w:tcW w:w="649"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+9,0</w:t>
            </w:r>
          </w:p>
        </w:tc>
        <w:tc>
          <w:tcPr>
            <w:tcW w:w="885"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+71,4</w:t>
            </w:r>
          </w:p>
        </w:tc>
        <w:tc>
          <w:tcPr>
            <w:tcW w:w="1003" w:type="dxa"/>
            <w:tcBorders>
              <w:top w:val="nil"/>
              <w:left w:val="nil"/>
              <w:bottom w:val="nil"/>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+156,0</w:t>
            </w:r>
          </w:p>
        </w:tc>
      </w:tr>
      <w:tr w:rsidR="001A3461" w:rsidRPr="001A3461" w:rsidTr="001A3461">
        <w:trPr>
          <w:trHeight w:val="1125"/>
        </w:trPr>
        <w:tc>
          <w:tcPr>
            <w:tcW w:w="202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E65583">
            <w:pPr>
              <w:rPr>
                <w:rFonts w:ascii="Times New Roman" w:hAnsi="Times New Roman"/>
                <w:sz w:val="24"/>
                <w:szCs w:val="24"/>
              </w:rPr>
            </w:pPr>
            <w:r w:rsidRPr="001A3461">
              <w:rPr>
                <w:rFonts w:ascii="Times New Roman" w:hAnsi="Times New Roman"/>
                <w:sz w:val="24"/>
                <w:szCs w:val="24"/>
              </w:rPr>
              <w:t xml:space="preserve">2.2. Дебиторская задолженность (плетежи   по которой ожидаютя более чем ч/з 12 месяцев после отчетного года) </w:t>
            </w:r>
          </w:p>
        </w:tc>
        <w:tc>
          <w:tcPr>
            <w:tcW w:w="10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3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802"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826"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0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64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8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003"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r>
      <w:tr w:rsidR="001A3461" w:rsidRPr="001A3461" w:rsidTr="001A3461">
        <w:trPr>
          <w:trHeight w:val="900"/>
        </w:trPr>
        <w:tc>
          <w:tcPr>
            <w:tcW w:w="2026" w:type="dxa"/>
            <w:tcBorders>
              <w:top w:val="nil"/>
              <w:left w:val="single" w:sz="8" w:space="0" w:color="auto"/>
              <w:bottom w:val="nil"/>
              <w:right w:val="nil"/>
            </w:tcBorders>
            <w:tcMar>
              <w:top w:w="20" w:type="dxa"/>
              <w:left w:w="20" w:type="dxa"/>
              <w:bottom w:w="0" w:type="dxa"/>
              <w:right w:w="20" w:type="dxa"/>
            </w:tcMar>
            <w:vAlign w:val="center"/>
          </w:tcPr>
          <w:p w:rsidR="001A3461" w:rsidRPr="001A3461" w:rsidRDefault="001A3461" w:rsidP="00E65583">
            <w:pPr>
              <w:rPr>
                <w:rFonts w:ascii="Times New Roman" w:hAnsi="Times New Roman"/>
                <w:sz w:val="24"/>
                <w:szCs w:val="24"/>
              </w:rPr>
            </w:pPr>
            <w:r w:rsidRPr="001A3461">
              <w:rPr>
                <w:rFonts w:ascii="Times New Roman" w:hAnsi="Times New Roman"/>
                <w:sz w:val="24"/>
                <w:szCs w:val="24"/>
              </w:rPr>
              <w:t xml:space="preserve">2.3. Дебиторская задолженность (платежи по которой ожидаются в течение 12 месяцев после отчетного года) </w:t>
            </w:r>
          </w:p>
        </w:tc>
        <w:tc>
          <w:tcPr>
            <w:tcW w:w="1062"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113790949</w:t>
            </w:r>
          </w:p>
        </w:tc>
        <w:tc>
          <w:tcPr>
            <w:tcW w:w="1381"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87629409</w:t>
            </w:r>
          </w:p>
        </w:tc>
        <w:tc>
          <w:tcPr>
            <w:tcW w:w="802" w:type="dxa"/>
            <w:tcBorders>
              <w:top w:val="nil"/>
              <w:left w:val="nil"/>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83,8</w:t>
            </w:r>
          </w:p>
        </w:tc>
        <w:tc>
          <w:tcPr>
            <w:tcW w:w="826"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60,5</w:t>
            </w:r>
          </w:p>
        </w:tc>
        <w:tc>
          <w:tcPr>
            <w:tcW w:w="1062"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-26161540</w:t>
            </w:r>
          </w:p>
        </w:tc>
        <w:tc>
          <w:tcPr>
            <w:tcW w:w="649"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-23,3</w:t>
            </w:r>
          </w:p>
        </w:tc>
        <w:tc>
          <w:tcPr>
            <w:tcW w:w="885"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-23,0</w:t>
            </w:r>
          </w:p>
        </w:tc>
        <w:tc>
          <w:tcPr>
            <w:tcW w:w="1003" w:type="dxa"/>
            <w:tcBorders>
              <w:top w:val="nil"/>
              <w:left w:val="nil"/>
              <w:bottom w:val="nil"/>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-285,7</w:t>
            </w:r>
          </w:p>
        </w:tc>
      </w:tr>
      <w:tr w:rsidR="001A3461" w:rsidRPr="001A3461" w:rsidTr="001A3461">
        <w:trPr>
          <w:trHeight w:val="450"/>
        </w:trPr>
        <w:tc>
          <w:tcPr>
            <w:tcW w:w="202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E65583">
            <w:pPr>
              <w:rPr>
                <w:rFonts w:ascii="Times New Roman" w:hAnsi="Times New Roman"/>
                <w:sz w:val="24"/>
                <w:szCs w:val="24"/>
              </w:rPr>
            </w:pPr>
            <w:r w:rsidRPr="001A3461">
              <w:rPr>
                <w:rFonts w:ascii="Times New Roman" w:hAnsi="Times New Roman"/>
                <w:sz w:val="24"/>
                <w:szCs w:val="24"/>
              </w:rPr>
              <w:t>2.4. Краткосрочные финансовые вложения</w:t>
            </w:r>
          </w:p>
        </w:tc>
        <w:tc>
          <w:tcPr>
            <w:tcW w:w="10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3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802"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826"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0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64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8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003"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r>
      <w:tr w:rsidR="001A3461" w:rsidRPr="001A3461" w:rsidTr="001A3461">
        <w:trPr>
          <w:trHeight w:val="450"/>
        </w:trPr>
        <w:tc>
          <w:tcPr>
            <w:tcW w:w="2026" w:type="dxa"/>
            <w:tcBorders>
              <w:top w:val="nil"/>
              <w:left w:val="single" w:sz="8" w:space="0" w:color="auto"/>
              <w:bottom w:val="nil"/>
              <w:right w:val="nil"/>
            </w:tcBorders>
            <w:tcMar>
              <w:top w:w="20" w:type="dxa"/>
              <w:left w:w="20" w:type="dxa"/>
              <w:bottom w:w="0" w:type="dxa"/>
              <w:right w:w="20" w:type="dxa"/>
            </w:tcMar>
            <w:vAlign w:val="center"/>
          </w:tcPr>
          <w:p w:rsidR="001A3461" w:rsidRPr="001A3461" w:rsidRDefault="001A3461" w:rsidP="00E65583">
            <w:pPr>
              <w:rPr>
                <w:rFonts w:ascii="Times New Roman" w:hAnsi="Times New Roman"/>
                <w:sz w:val="24"/>
                <w:szCs w:val="24"/>
              </w:rPr>
            </w:pPr>
            <w:r w:rsidRPr="001A3461">
              <w:rPr>
                <w:rFonts w:ascii="Times New Roman" w:hAnsi="Times New Roman"/>
                <w:sz w:val="24"/>
                <w:szCs w:val="24"/>
              </w:rPr>
              <w:t>2.5. Денежные средства</w:t>
            </w:r>
          </w:p>
        </w:tc>
        <w:tc>
          <w:tcPr>
            <w:tcW w:w="1062"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62030</w:t>
            </w:r>
          </w:p>
        </w:tc>
        <w:tc>
          <w:tcPr>
            <w:tcW w:w="1381"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10021</w:t>
            </w:r>
          </w:p>
        </w:tc>
        <w:tc>
          <w:tcPr>
            <w:tcW w:w="802" w:type="dxa"/>
            <w:tcBorders>
              <w:top w:val="nil"/>
              <w:left w:val="nil"/>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0,04</w:t>
            </w:r>
          </w:p>
        </w:tc>
        <w:tc>
          <w:tcPr>
            <w:tcW w:w="826" w:type="dxa"/>
            <w:tcBorders>
              <w:top w:val="nil"/>
              <w:left w:val="single" w:sz="4" w:space="0" w:color="auto"/>
              <w:bottom w:val="nil"/>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0,01</w:t>
            </w:r>
          </w:p>
        </w:tc>
        <w:tc>
          <w:tcPr>
            <w:tcW w:w="1062"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-52009</w:t>
            </w:r>
          </w:p>
        </w:tc>
        <w:tc>
          <w:tcPr>
            <w:tcW w:w="649"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-0,03</w:t>
            </w:r>
          </w:p>
        </w:tc>
        <w:tc>
          <w:tcPr>
            <w:tcW w:w="885" w:type="dxa"/>
            <w:tcBorders>
              <w:top w:val="nil"/>
              <w:left w:val="nil"/>
              <w:bottom w:val="nil"/>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-83,8</w:t>
            </w:r>
          </w:p>
        </w:tc>
        <w:tc>
          <w:tcPr>
            <w:tcW w:w="1003" w:type="dxa"/>
            <w:tcBorders>
              <w:top w:val="nil"/>
              <w:left w:val="nil"/>
              <w:bottom w:val="nil"/>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-0,6</w:t>
            </w:r>
          </w:p>
        </w:tc>
      </w:tr>
      <w:tr w:rsidR="001A3461" w:rsidRPr="001A3461" w:rsidTr="001A3461">
        <w:trPr>
          <w:trHeight w:val="450"/>
        </w:trPr>
        <w:tc>
          <w:tcPr>
            <w:tcW w:w="2026"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A3461" w:rsidRPr="001A3461" w:rsidRDefault="001A3461" w:rsidP="00E65583">
            <w:pPr>
              <w:rPr>
                <w:rFonts w:ascii="Times New Roman" w:hAnsi="Times New Roman"/>
                <w:sz w:val="24"/>
                <w:szCs w:val="24"/>
              </w:rPr>
            </w:pPr>
            <w:r w:rsidRPr="001A3461">
              <w:rPr>
                <w:rFonts w:ascii="Times New Roman" w:hAnsi="Times New Roman"/>
                <w:sz w:val="24"/>
                <w:szCs w:val="24"/>
              </w:rPr>
              <w:t>2.6 Прочие оборотные активы</w:t>
            </w:r>
          </w:p>
        </w:tc>
        <w:tc>
          <w:tcPr>
            <w:tcW w:w="10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3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802"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826"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06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64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8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c>
          <w:tcPr>
            <w:tcW w:w="1003" w:type="dxa"/>
            <w:tcBorders>
              <w:top w:val="single" w:sz="4" w:space="0" w:color="auto"/>
              <w:left w:val="nil"/>
              <w:bottom w:val="single" w:sz="4"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sz w:val="24"/>
                <w:szCs w:val="24"/>
              </w:rPr>
            </w:pPr>
            <w:r w:rsidRPr="001A3461">
              <w:rPr>
                <w:rFonts w:ascii="Times New Roman" w:hAnsi="Times New Roman"/>
                <w:sz w:val="24"/>
                <w:szCs w:val="24"/>
              </w:rPr>
              <w:t>0</w:t>
            </w:r>
          </w:p>
        </w:tc>
      </w:tr>
      <w:tr w:rsidR="001A3461" w:rsidRPr="001A3461" w:rsidTr="001A3461">
        <w:trPr>
          <w:trHeight w:val="270"/>
        </w:trPr>
        <w:tc>
          <w:tcPr>
            <w:tcW w:w="2026" w:type="dxa"/>
            <w:tcBorders>
              <w:top w:val="nil"/>
              <w:left w:val="single" w:sz="8" w:space="0" w:color="auto"/>
              <w:bottom w:val="single" w:sz="8" w:space="0" w:color="auto"/>
              <w:right w:val="nil"/>
            </w:tcBorders>
            <w:tcMar>
              <w:top w:w="20" w:type="dxa"/>
              <w:left w:w="20" w:type="dxa"/>
              <w:bottom w:w="0" w:type="dxa"/>
              <w:right w:w="20" w:type="dxa"/>
            </w:tcMar>
            <w:vAlign w:val="center"/>
          </w:tcPr>
          <w:p w:rsidR="001A3461" w:rsidRPr="001A3461" w:rsidRDefault="001A3461" w:rsidP="001A3461">
            <w:pPr>
              <w:rPr>
                <w:rFonts w:ascii="Times New Roman" w:hAnsi="Times New Roman"/>
                <w:sz w:val="24"/>
                <w:szCs w:val="24"/>
              </w:rPr>
            </w:pPr>
            <w:r w:rsidRPr="001A3461">
              <w:rPr>
                <w:rFonts w:ascii="Times New Roman" w:hAnsi="Times New Roman"/>
                <w:sz w:val="24"/>
                <w:szCs w:val="24"/>
              </w:rPr>
              <w:t>Баланс (В)</w:t>
            </w:r>
          </w:p>
        </w:tc>
        <w:tc>
          <w:tcPr>
            <w:tcW w:w="1062" w:type="dxa"/>
            <w:tcBorders>
              <w:top w:val="nil"/>
              <w:left w:val="single" w:sz="4" w:space="0" w:color="auto"/>
              <w:bottom w:val="single" w:sz="8"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b/>
                <w:bCs/>
                <w:sz w:val="24"/>
                <w:szCs w:val="24"/>
              </w:rPr>
            </w:pPr>
            <w:r w:rsidRPr="001A3461">
              <w:rPr>
                <w:rFonts w:ascii="Times New Roman" w:hAnsi="Times New Roman"/>
                <w:b/>
                <w:bCs/>
                <w:sz w:val="24"/>
                <w:szCs w:val="24"/>
              </w:rPr>
              <w:t>135698383</w:t>
            </w:r>
          </w:p>
        </w:tc>
        <w:tc>
          <w:tcPr>
            <w:tcW w:w="1381"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b/>
                <w:bCs/>
                <w:sz w:val="24"/>
                <w:szCs w:val="24"/>
              </w:rPr>
            </w:pPr>
            <w:r w:rsidRPr="001A3461">
              <w:rPr>
                <w:rFonts w:ascii="Times New Roman" w:hAnsi="Times New Roman"/>
                <w:b/>
                <w:bCs/>
                <w:sz w:val="24"/>
                <w:szCs w:val="24"/>
              </w:rPr>
              <w:t>144855509</w:t>
            </w:r>
          </w:p>
        </w:tc>
        <w:tc>
          <w:tcPr>
            <w:tcW w:w="802" w:type="dxa"/>
            <w:tcBorders>
              <w:top w:val="nil"/>
              <w:left w:val="nil"/>
              <w:bottom w:val="single" w:sz="8"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b/>
                <w:bCs/>
                <w:sz w:val="24"/>
                <w:szCs w:val="24"/>
              </w:rPr>
            </w:pPr>
            <w:r w:rsidRPr="001A3461">
              <w:rPr>
                <w:rFonts w:ascii="Times New Roman" w:hAnsi="Times New Roman"/>
                <w:b/>
                <w:bCs/>
                <w:sz w:val="24"/>
                <w:szCs w:val="24"/>
              </w:rPr>
              <w:t>100,0</w:t>
            </w:r>
          </w:p>
        </w:tc>
        <w:tc>
          <w:tcPr>
            <w:tcW w:w="826" w:type="dxa"/>
            <w:tcBorders>
              <w:top w:val="nil"/>
              <w:left w:val="single" w:sz="4" w:space="0" w:color="auto"/>
              <w:bottom w:val="single" w:sz="8" w:space="0" w:color="auto"/>
              <w:right w:val="nil"/>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b/>
                <w:bCs/>
                <w:sz w:val="24"/>
                <w:szCs w:val="24"/>
              </w:rPr>
            </w:pPr>
            <w:r w:rsidRPr="001A3461">
              <w:rPr>
                <w:rFonts w:ascii="Times New Roman" w:hAnsi="Times New Roman"/>
                <w:b/>
                <w:bCs/>
                <w:sz w:val="24"/>
                <w:szCs w:val="24"/>
              </w:rPr>
              <w:t>100,0</w:t>
            </w:r>
          </w:p>
        </w:tc>
        <w:tc>
          <w:tcPr>
            <w:tcW w:w="1062" w:type="dxa"/>
            <w:tcBorders>
              <w:top w:val="nil"/>
              <w:left w:val="single" w:sz="4" w:space="0" w:color="auto"/>
              <w:bottom w:val="single" w:sz="8"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b/>
                <w:bCs/>
                <w:sz w:val="24"/>
                <w:szCs w:val="24"/>
              </w:rPr>
            </w:pPr>
            <w:r w:rsidRPr="001A3461">
              <w:rPr>
                <w:rFonts w:ascii="Times New Roman" w:hAnsi="Times New Roman"/>
                <w:b/>
                <w:bCs/>
                <w:sz w:val="24"/>
                <w:szCs w:val="24"/>
              </w:rPr>
              <w:t>+9157126</w:t>
            </w:r>
          </w:p>
        </w:tc>
        <w:tc>
          <w:tcPr>
            <w:tcW w:w="649"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b/>
                <w:bCs/>
                <w:sz w:val="24"/>
                <w:szCs w:val="24"/>
              </w:rPr>
            </w:pPr>
            <w:r w:rsidRPr="001A3461">
              <w:rPr>
                <w:rFonts w:ascii="Times New Roman" w:hAnsi="Times New Roman"/>
                <w:b/>
                <w:bCs/>
                <w:sz w:val="24"/>
                <w:szCs w:val="24"/>
              </w:rPr>
              <w:t>0</w:t>
            </w:r>
          </w:p>
        </w:tc>
        <w:tc>
          <w:tcPr>
            <w:tcW w:w="885" w:type="dxa"/>
            <w:tcBorders>
              <w:top w:val="nil"/>
              <w:left w:val="nil"/>
              <w:bottom w:val="single" w:sz="8" w:space="0" w:color="auto"/>
              <w:right w:val="single" w:sz="4"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b/>
                <w:bCs/>
                <w:sz w:val="24"/>
                <w:szCs w:val="24"/>
              </w:rPr>
            </w:pPr>
            <w:r w:rsidRPr="001A3461">
              <w:rPr>
                <w:rFonts w:ascii="Times New Roman" w:hAnsi="Times New Roman"/>
                <w:b/>
                <w:bCs/>
                <w:sz w:val="24"/>
                <w:szCs w:val="24"/>
              </w:rPr>
              <w:t>+6,7</w:t>
            </w:r>
          </w:p>
        </w:tc>
        <w:tc>
          <w:tcPr>
            <w:tcW w:w="1003"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1A3461" w:rsidRPr="001A3461" w:rsidRDefault="001A3461" w:rsidP="001A3461">
            <w:pPr>
              <w:jc w:val="right"/>
              <w:rPr>
                <w:rFonts w:ascii="Times New Roman" w:hAnsi="Times New Roman"/>
                <w:b/>
                <w:bCs/>
                <w:sz w:val="24"/>
                <w:szCs w:val="24"/>
              </w:rPr>
            </w:pPr>
            <w:r w:rsidRPr="001A3461">
              <w:rPr>
                <w:rFonts w:ascii="Times New Roman" w:hAnsi="Times New Roman"/>
                <w:b/>
                <w:bCs/>
                <w:sz w:val="24"/>
                <w:szCs w:val="24"/>
              </w:rPr>
              <w:t>100,0</w:t>
            </w:r>
          </w:p>
        </w:tc>
      </w:tr>
    </w:tbl>
    <w:p w:rsidR="001A3461" w:rsidRPr="001A3461" w:rsidRDefault="001A3461" w:rsidP="001A3461">
      <w:pPr>
        <w:pStyle w:val="a4"/>
        <w:rPr>
          <w:rFonts w:ascii="Times New Roman" w:hAnsi="Times New Roman"/>
          <w:snapToGrid w:val="0"/>
          <w:sz w:val="24"/>
          <w:szCs w:val="24"/>
        </w:rPr>
      </w:pPr>
    </w:p>
    <w:p w:rsidR="001A3461" w:rsidRPr="001A3461" w:rsidRDefault="001A3461" w:rsidP="001A3461">
      <w:pPr>
        <w:pStyle w:val="a4"/>
        <w:rPr>
          <w:rFonts w:ascii="Times New Roman" w:hAnsi="Times New Roman"/>
          <w:snapToGrid w:val="0"/>
          <w:sz w:val="24"/>
          <w:szCs w:val="24"/>
        </w:rPr>
      </w:pPr>
    </w:p>
    <w:p w:rsidR="001A3461" w:rsidRPr="001A3461" w:rsidRDefault="001A3461" w:rsidP="001A3461">
      <w:pPr>
        <w:pStyle w:val="a4"/>
        <w:rPr>
          <w:rFonts w:ascii="Times New Roman" w:hAnsi="Times New Roman"/>
          <w:snapToGrid w:val="0"/>
          <w:sz w:val="24"/>
          <w:szCs w:val="24"/>
        </w:rPr>
      </w:pPr>
    </w:p>
    <w:p w:rsidR="001A3461" w:rsidRDefault="001A3461" w:rsidP="001A3461">
      <w:pPr>
        <w:pStyle w:val="a4"/>
        <w:rPr>
          <w:rFonts w:ascii="Times New Roman" w:hAnsi="Times New Roman"/>
          <w:snapToGrid w:val="0"/>
          <w:sz w:val="24"/>
          <w:szCs w:val="24"/>
        </w:rPr>
      </w:pPr>
    </w:p>
    <w:p w:rsidR="00E65583" w:rsidRDefault="00E65583" w:rsidP="00E65583"/>
    <w:p w:rsidR="00E65583" w:rsidRDefault="00E65583" w:rsidP="00E65583"/>
    <w:p w:rsidR="00E65583" w:rsidRDefault="00E65583" w:rsidP="00E65583">
      <w:pPr>
        <w:pStyle w:val="a4"/>
        <w:spacing w:before="0" w:after="0"/>
        <w:jc w:val="right"/>
        <w:rPr>
          <w:rFonts w:ascii="Times New Roman" w:hAnsi="Times New Roman"/>
          <w:b/>
          <w:bCs w:val="0"/>
          <w:color w:val="000000"/>
          <w:sz w:val="24"/>
          <w:szCs w:val="24"/>
        </w:rPr>
      </w:pPr>
    </w:p>
    <w:p w:rsidR="00E65583" w:rsidRDefault="00E65583" w:rsidP="00E65583">
      <w:pPr>
        <w:pStyle w:val="a4"/>
        <w:spacing w:before="0" w:after="0"/>
        <w:rPr>
          <w:rFonts w:ascii="Times New Roman" w:hAnsi="Times New Roman"/>
          <w:b/>
          <w:bCs w:val="0"/>
          <w:color w:val="000000"/>
          <w:sz w:val="24"/>
          <w:szCs w:val="24"/>
        </w:rPr>
      </w:pPr>
    </w:p>
    <w:p w:rsidR="00E65583" w:rsidRDefault="00E65583" w:rsidP="00E65583">
      <w:pPr>
        <w:pStyle w:val="a4"/>
        <w:spacing w:before="0" w:after="0"/>
        <w:jc w:val="right"/>
        <w:rPr>
          <w:rFonts w:ascii="Times New Roman" w:hAnsi="Times New Roman"/>
          <w:b/>
          <w:bCs w:val="0"/>
          <w:color w:val="000000"/>
          <w:sz w:val="24"/>
          <w:szCs w:val="24"/>
        </w:rPr>
      </w:pPr>
    </w:p>
    <w:p w:rsidR="00E65583" w:rsidRPr="00E65583" w:rsidRDefault="00E65583" w:rsidP="00E65583"/>
    <w:p w:rsidR="00E65583" w:rsidRPr="00E65583" w:rsidRDefault="00E65583" w:rsidP="00E65583">
      <w:pPr>
        <w:pStyle w:val="a4"/>
        <w:spacing w:before="0" w:after="0"/>
        <w:jc w:val="right"/>
        <w:rPr>
          <w:rFonts w:ascii="Times New Roman" w:hAnsi="Times New Roman"/>
          <w:bCs w:val="0"/>
          <w:color w:val="000000"/>
          <w:sz w:val="24"/>
          <w:szCs w:val="24"/>
        </w:rPr>
      </w:pPr>
      <w:bookmarkStart w:id="4" w:name="_GoBack"/>
      <w:bookmarkEnd w:id="4"/>
    </w:p>
    <w:sectPr w:rsidR="00E65583" w:rsidRPr="00E65583" w:rsidSect="00744E21">
      <w:headerReference w:type="default" r:id="rId9"/>
      <w:pgSz w:w="12240" w:h="15840"/>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776" w:rsidRDefault="00C41776" w:rsidP="00162280">
      <w:pPr>
        <w:spacing w:after="0" w:line="240" w:lineRule="auto"/>
      </w:pPr>
      <w:r>
        <w:separator/>
      </w:r>
    </w:p>
  </w:endnote>
  <w:endnote w:type="continuationSeparator" w:id="0">
    <w:p w:rsidR="00C41776" w:rsidRDefault="00C41776" w:rsidP="00162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776" w:rsidRDefault="00C41776" w:rsidP="00162280">
      <w:pPr>
        <w:spacing w:after="0" w:line="240" w:lineRule="auto"/>
      </w:pPr>
      <w:r>
        <w:separator/>
      </w:r>
    </w:p>
  </w:footnote>
  <w:footnote w:type="continuationSeparator" w:id="0">
    <w:p w:rsidR="00C41776" w:rsidRDefault="00C41776" w:rsidP="00162280">
      <w:pPr>
        <w:spacing w:after="0" w:line="240" w:lineRule="auto"/>
      </w:pPr>
      <w:r>
        <w:continuationSeparator/>
      </w:r>
    </w:p>
  </w:footnote>
  <w:footnote w:id="1">
    <w:p w:rsidR="001A3461" w:rsidRPr="000E5B93" w:rsidRDefault="001A3461" w:rsidP="004D44AC">
      <w:pPr>
        <w:pStyle w:val="af4"/>
        <w:jc w:val="both"/>
        <w:rPr>
          <w:rFonts w:ascii="Times New Roman" w:hAnsi="Times New Roman"/>
          <w:sz w:val="24"/>
          <w:szCs w:val="24"/>
          <w:highlight w:val="yellow"/>
        </w:rPr>
      </w:pPr>
      <w:r w:rsidRPr="000E5B93">
        <w:rPr>
          <w:rStyle w:val="af6"/>
          <w:rFonts w:ascii="Times New Roman" w:hAnsi="Times New Roman"/>
          <w:sz w:val="24"/>
          <w:szCs w:val="24"/>
          <w:highlight w:val="yellow"/>
        </w:rPr>
        <w:footnoteRef/>
      </w:r>
      <w:r w:rsidRPr="000E5B93">
        <w:rPr>
          <w:rFonts w:ascii="Times New Roman" w:hAnsi="Times New Roman"/>
          <w:sz w:val="24"/>
          <w:szCs w:val="24"/>
          <w:highlight w:val="yellow"/>
        </w:rPr>
        <w:t>Баранов В.В.  Финансовый менеджмент: Механизмы финансового управления предприятием в традиционных и наукоемких отраслях: Учебное пособие. – М: Дело, 2002. – 272 с.</w:t>
      </w:r>
    </w:p>
  </w:footnote>
  <w:footnote w:id="2">
    <w:p w:rsidR="001A3461" w:rsidRPr="000E5B93" w:rsidRDefault="001A3461" w:rsidP="004D44AC">
      <w:pPr>
        <w:pStyle w:val="af4"/>
        <w:jc w:val="both"/>
        <w:rPr>
          <w:rFonts w:ascii="Times New Roman" w:hAnsi="Times New Roman"/>
          <w:sz w:val="24"/>
          <w:szCs w:val="24"/>
          <w:highlight w:val="yellow"/>
        </w:rPr>
      </w:pPr>
      <w:r w:rsidRPr="000E5B93">
        <w:rPr>
          <w:rStyle w:val="af6"/>
          <w:rFonts w:ascii="Times New Roman" w:hAnsi="Times New Roman"/>
          <w:sz w:val="24"/>
          <w:szCs w:val="24"/>
          <w:highlight w:val="yellow"/>
        </w:rPr>
        <w:footnoteRef/>
      </w:r>
      <w:r w:rsidRPr="000E5B93">
        <w:rPr>
          <w:rFonts w:ascii="Times New Roman" w:hAnsi="Times New Roman"/>
          <w:sz w:val="24"/>
          <w:szCs w:val="24"/>
          <w:highlight w:val="yellow"/>
        </w:rPr>
        <w:t xml:space="preserve"> Румянцева Е.Е. Новая экономическая энциклопедия 2-е изд. – М.: ИНФРА 2006. – 615 с.</w:t>
      </w:r>
    </w:p>
  </w:footnote>
  <w:footnote w:id="3">
    <w:p w:rsidR="001A3461" w:rsidRPr="000E5B93" w:rsidRDefault="001A3461" w:rsidP="004D44AC">
      <w:pPr>
        <w:pStyle w:val="af4"/>
        <w:jc w:val="both"/>
        <w:rPr>
          <w:rFonts w:ascii="Times New Roman" w:hAnsi="Times New Roman"/>
          <w:sz w:val="24"/>
          <w:szCs w:val="24"/>
          <w:highlight w:val="yellow"/>
        </w:rPr>
      </w:pPr>
      <w:r w:rsidRPr="000E5B93">
        <w:rPr>
          <w:rStyle w:val="af6"/>
          <w:rFonts w:ascii="Times New Roman" w:hAnsi="Times New Roman"/>
          <w:sz w:val="24"/>
          <w:szCs w:val="24"/>
          <w:highlight w:val="yellow"/>
        </w:rPr>
        <w:footnoteRef/>
      </w:r>
      <w:r w:rsidRPr="000E5B93">
        <w:rPr>
          <w:rFonts w:ascii="Times New Roman" w:hAnsi="Times New Roman"/>
          <w:sz w:val="24"/>
          <w:szCs w:val="24"/>
          <w:highlight w:val="yellow"/>
        </w:rPr>
        <w:t xml:space="preserve"> Финансы предприятий./ Под ред. М.В. Романовского – СПб.: Издательский дом «Бизнес-пресса», 2006. – 182 с.</w:t>
      </w:r>
    </w:p>
  </w:footnote>
  <w:footnote w:id="4">
    <w:p w:rsidR="001A3461" w:rsidRPr="00702001" w:rsidRDefault="001A3461" w:rsidP="004D44AC">
      <w:pPr>
        <w:pStyle w:val="af4"/>
        <w:jc w:val="both"/>
        <w:rPr>
          <w:rFonts w:ascii="Times New Roman" w:hAnsi="Times New Roman"/>
          <w:sz w:val="24"/>
          <w:szCs w:val="24"/>
        </w:rPr>
      </w:pPr>
      <w:r w:rsidRPr="000E5B93">
        <w:rPr>
          <w:rStyle w:val="af6"/>
          <w:rFonts w:ascii="Times New Roman" w:hAnsi="Times New Roman"/>
          <w:sz w:val="24"/>
          <w:szCs w:val="24"/>
          <w:highlight w:val="yellow"/>
        </w:rPr>
        <w:footnoteRef/>
      </w:r>
      <w:r w:rsidRPr="000E5B93">
        <w:rPr>
          <w:rFonts w:ascii="Times New Roman" w:hAnsi="Times New Roman"/>
          <w:sz w:val="24"/>
          <w:szCs w:val="24"/>
          <w:highlight w:val="yellow"/>
        </w:rPr>
        <w:t xml:space="preserve"> Бланк И.А. Управление денежными потоками. – К.: НИКА-ЦЕНТР, 2002 г. – 656 с.</w:t>
      </w:r>
    </w:p>
  </w:footnote>
  <w:footnote w:id="5">
    <w:p w:rsidR="001A3461" w:rsidRPr="004D44AC" w:rsidRDefault="001A3461" w:rsidP="004D44AC">
      <w:pPr>
        <w:pStyle w:val="af4"/>
        <w:jc w:val="both"/>
        <w:rPr>
          <w:rFonts w:ascii="Times New Roman" w:hAnsi="Times New Roman"/>
          <w:sz w:val="24"/>
          <w:szCs w:val="24"/>
        </w:rPr>
      </w:pPr>
      <w:r w:rsidRPr="004D44AC">
        <w:rPr>
          <w:rStyle w:val="af6"/>
          <w:rFonts w:ascii="Times New Roman" w:hAnsi="Times New Roman"/>
          <w:sz w:val="24"/>
          <w:szCs w:val="24"/>
        </w:rPr>
        <w:footnoteRef/>
      </w:r>
      <w:r w:rsidRPr="004D44AC">
        <w:rPr>
          <w:rFonts w:ascii="Times New Roman" w:hAnsi="Times New Roman"/>
          <w:sz w:val="24"/>
          <w:szCs w:val="24"/>
        </w:rPr>
        <w:t xml:space="preserve"> Приказ Минфина РФ «О формах бухгалтерской отчетности организаций» от 22.07.2003г. №67н.</w:t>
      </w:r>
    </w:p>
  </w:footnote>
  <w:footnote w:id="6">
    <w:p w:rsidR="001A3461" w:rsidRPr="00224EC6" w:rsidRDefault="001A3461" w:rsidP="004D44AC">
      <w:pPr>
        <w:pStyle w:val="af4"/>
        <w:jc w:val="both"/>
        <w:rPr>
          <w:sz w:val="24"/>
          <w:szCs w:val="24"/>
        </w:rPr>
      </w:pPr>
      <w:r w:rsidRPr="004D44AC">
        <w:rPr>
          <w:rStyle w:val="af6"/>
          <w:rFonts w:ascii="Times New Roman" w:hAnsi="Times New Roman"/>
          <w:sz w:val="24"/>
          <w:szCs w:val="24"/>
        </w:rPr>
        <w:footnoteRef/>
      </w:r>
      <w:r w:rsidRPr="004D44AC">
        <w:rPr>
          <w:rFonts w:ascii="Times New Roman" w:hAnsi="Times New Roman"/>
          <w:sz w:val="24"/>
          <w:szCs w:val="24"/>
        </w:rPr>
        <w:t xml:space="preserve"> Приказ Минфина РФ «О методических рекомендациях о порядке формирования показателей бухгалтерской отчетности организаций» от 28.06.2006 №60н.</w:t>
      </w:r>
    </w:p>
  </w:footnote>
  <w:footnote w:id="7">
    <w:p w:rsidR="001A3461" w:rsidRPr="004D44AC" w:rsidRDefault="001A3461" w:rsidP="004D44AC">
      <w:pPr>
        <w:pStyle w:val="af4"/>
        <w:jc w:val="both"/>
        <w:rPr>
          <w:rFonts w:ascii="Times New Roman" w:hAnsi="Times New Roman"/>
          <w:sz w:val="24"/>
          <w:szCs w:val="24"/>
        </w:rPr>
      </w:pPr>
      <w:r w:rsidRPr="004D44AC">
        <w:rPr>
          <w:rStyle w:val="af6"/>
          <w:rFonts w:ascii="Times New Roman" w:hAnsi="Times New Roman"/>
          <w:sz w:val="24"/>
          <w:szCs w:val="24"/>
        </w:rPr>
        <w:footnoteRef/>
      </w:r>
      <w:r w:rsidRPr="004D44AC">
        <w:rPr>
          <w:rFonts w:ascii="Times New Roman" w:hAnsi="Times New Roman"/>
          <w:sz w:val="24"/>
          <w:szCs w:val="24"/>
        </w:rPr>
        <w:t xml:space="preserve"> Снитко Л.Т. Управление оборотным капиталом организации</w:t>
      </w:r>
      <w:r>
        <w:rPr>
          <w:rFonts w:ascii="Times New Roman" w:hAnsi="Times New Roman"/>
          <w:sz w:val="24"/>
          <w:szCs w:val="24"/>
        </w:rPr>
        <w:t xml:space="preserve"> – М.: Изд-во РДЛ, 2002, </w:t>
      </w:r>
      <w:r w:rsidRPr="004D44AC">
        <w:rPr>
          <w:rFonts w:ascii="Times New Roman" w:hAnsi="Times New Roman"/>
          <w:sz w:val="24"/>
          <w:szCs w:val="24"/>
        </w:rPr>
        <w:t xml:space="preserve"> с. 158.</w:t>
      </w:r>
    </w:p>
  </w:footnote>
  <w:footnote w:id="8">
    <w:p w:rsidR="001A3461" w:rsidRDefault="001A3461" w:rsidP="004D44AC">
      <w:pPr>
        <w:pStyle w:val="af4"/>
        <w:jc w:val="both"/>
      </w:pPr>
      <w:r w:rsidRPr="004D44AC">
        <w:rPr>
          <w:rStyle w:val="af6"/>
          <w:rFonts w:ascii="Times New Roman" w:hAnsi="Times New Roman"/>
          <w:sz w:val="24"/>
          <w:szCs w:val="24"/>
        </w:rPr>
        <w:footnoteRef/>
      </w:r>
      <w:r w:rsidRPr="004D44AC">
        <w:rPr>
          <w:rFonts w:ascii="Times New Roman" w:hAnsi="Times New Roman"/>
          <w:sz w:val="24"/>
          <w:szCs w:val="24"/>
        </w:rPr>
        <w:t xml:space="preserve"> Хахонова Н.Н. Учет, </w:t>
      </w:r>
      <w:r>
        <w:rPr>
          <w:rFonts w:ascii="Times New Roman" w:hAnsi="Times New Roman"/>
          <w:sz w:val="24"/>
          <w:szCs w:val="24"/>
        </w:rPr>
        <w:t>Группа</w:t>
      </w:r>
      <w:r w:rsidRPr="004D44AC">
        <w:rPr>
          <w:rFonts w:ascii="Times New Roman" w:hAnsi="Times New Roman"/>
          <w:sz w:val="24"/>
          <w:szCs w:val="24"/>
        </w:rPr>
        <w:t xml:space="preserve"> и анализ денежных потоков предприятий и организаций. – Рос</w:t>
      </w:r>
      <w:r>
        <w:rPr>
          <w:rFonts w:ascii="Times New Roman" w:hAnsi="Times New Roman"/>
          <w:sz w:val="24"/>
          <w:szCs w:val="24"/>
        </w:rPr>
        <w:t xml:space="preserve">тов Н/Д: МарТ, 2003, </w:t>
      </w:r>
      <w:r w:rsidRPr="004D44AC">
        <w:rPr>
          <w:rFonts w:ascii="Times New Roman" w:hAnsi="Times New Roman"/>
          <w:sz w:val="24"/>
          <w:szCs w:val="24"/>
        </w:rPr>
        <w:t>с. 20.</w:t>
      </w:r>
    </w:p>
  </w:footnote>
  <w:footnote w:id="9">
    <w:p w:rsidR="001A3461" w:rsidRPr="008F7BD1" w:rsidRDefault="001A3461" w:rsidP="008F7BD1">
      <w:pPr>
        <w:pStyle w:val="af4"/>
        <w:jc w:val="both"/>
        <w:rPr>
          <w:rFonts w:ascii="Times New Roman" w:hAnsi="Times New Roman"/>
          <w:sz w:val="24"/>
          <w:szCs w:val="24"/>
        </w:rPr>
      </w:pPr>
      <w:r w:rsidRPr="008F7BD1">
        <w:rPr>
          <w:rStyle w:val="af6"/>
          <w:rFonts w:ascii="Times New Roman" w:hAnsi="Times New Roman"/>
          <w:sz w:val="24"/>
          <w:szCs w:val="24"/>
        </w:rPr>
        <w:footnoteRef/>
      </w:r>
      <w:r w:rsidRPr="008F7BD1">
        <w:rPr>
          <w:rFonts w:ascii="Times New Roman" w:hAnsi="Times New Roman"/>
          <w:sz w:val="24"/>
          <w:szCs w:val="24"/>
        </w:rPr>
        <w:t xml:space="preserve"> Купчина Л.А. Анализ финансовой деятельности с помощью коэффициентов. //Бухгалтерский учет, 0, №2. – с.53.</w:t>
      </w:r>
    </w:p>
  </w:footnote>
  <w:footnote w:id="10">
    <w:p w:rsidR="001A3461" w:rsidRPr="008F7BD1" w:rsidRDefault="001A3461" w:rsidP="008F7BD1">
      <w:pPr>
        <w:pStyle w:val="af4"/>
        <w:jc w:val="both"/>
        <w:rPr>
          <w:rFonts w:ascii="Times New Roman" w:hAnsi="Times New Roman"/>
          <w:sz w:val="24"/>
          <w:szCs w:val="24"/>
        </w:rPr>
      </w:pPr>
      <w:r w:rsidRPr="008F7BD1">
        <w:rPr>
          <w:rStyle w:val="af6"/>
          <w:rFonts w:ascii="Times New Roman" w:hAnsi="Times New Roman"/>
          <w:sz w:val="24"/>
          <w:szCs w:val="24"/>
        </w:rPr>
        <w:footnoteRef/>
      </w:r>
      <w:r w:rsidRPr="008F7BD1">
        <w:rPr>
          <w:rFonts w:ascii="Times New Roman" w:hAnsi="Times New Roman"/>
          <w:sz w:val="24"/>
          <w:szCs w:val="24"/>
        </w:rPr>
        <w:t xml:space="preserve"> </w:t>
      </w:r>
      <w:r>
        <w:rPr>
          <w:rFonts w:ascii="Times New Roman" w:hAnsi="Times New Roman"/>
          <w:sz w:val="24"/>
          <w:szCs w:val="24"/>
        </w:rPr>
        <w:t>Бочаров В.В. Финансовый анализ, СПб: Питер 2005, с. 87</w:t>
      </w:r>
    </w:p>
  </w:footnote>
  <w:footnote w:id="11">
    <w:p w:rsidR="001A3461" w:rsidRPr="008F7BD1" w:rsidRDefault="001A3461" w:rsidP="008F7BD1">
      <w:pPr>
        <w:pStyle w:val="af4"/>
        <w:jc w:val="both"/>
        <w:rPr>
          <w:rFonts w:ascii="Times New Roman" w:hAnsi="Times New Roman"/>
          <w:sz w:val="24"/>
          <w:szCs w:val="24"/>
        </w:rPr>
      </w:pPr>
      <w:r w:rsidRPr="008F7BD1">
        <w:rPr>
          <w:rStyle w:val="af6"/>
          <w:rFonts w:ascii="Times New Roman" w:hAnsi="Times New Roman"/>
          <w:sz w:val="24"/>
          <w:szCs w:val="24"/>
        </w:rPr>
        <w:footnoteRef/>
      </w:r>
      <w:r w:rsidRPr="008F7BD1">
        <w:rPr>
          <w:rFonts w:ascii="Times New Roman" w:hAnsi="Times New Roman"/>
          <w:sz w:val="24"/>
          <w:szCs w:val="24"/>
        </w:rPr>
        <w:t xml:space="preserve"> </w:t>
      </w:r>
      <w:r>
        <w:rPr>
          <w:rFonts w:ascii="Times New Roman" w:hAnsi="Times New Roman"/>
          <w:sz w:val="24"/>
          <w:szCs w:val="24"/>
        </w:rPr>
        <w:t>Бочаров В.В. Финансовый анализ, СПб: Питер, 2005, с. 93</w:t>
      </w:r>
    </w:p>
  </w:footnote>
  <w:footnote w:id="12">
    <w:p w:rsidR="001A3461" w:rsidRPr="008F7BD1" w:rsidRDefault="001A3461" w:rsidP="008F7BD1">
      <w:pPr>
        <w:pStyle w:val="af4"/>
        <w:jc w:val="both"/>
        <w:rPr>
          <w:rFonts w:ascii="Times New Roman" w:hAnsi="Times New Roman"/>
          <w:sz w:val="24"/>
          <w:szCs w:val="24"/>
        </w:rPr>
      </w:pPr>
      <w:r w:rsidRPr="008F7BD1">
        <w:rPr>
          <w:rStyle w:val="af6"/>
          <w:rFonts w:ascii="Times New Roman" w:hAnsi="Times New Roman"/>
          <w:sz w:val="24"/>
          <w:szCs w:val="24"/>
        </w:rPr>
        <w:footnoteRef/>
      </w:r>
      <w:r w:rsidRPr="008F7BD1">
        <w:rPr>
          <w:rFonts w:ascii="Times New Roman" w:hAnsi="Times New Roman"/>
          <w:sz w:val="24"/>
          <w:szCs w:val="24"/>
        </w:rPr>
        <w:t xml:space="preserve"> Ковалев В.В. </w:t>
      </w:r>
      <w:r>
        <w:rPr>
          <w:rFonts w:ascii="Times New Roman" w:hAnsi="Times New Roman"/>
          <w:sz w:val="24"/>
          <w:szCs w:val="24"/>
        </w:rPr>
        <w:t>Учет, анализ и финансовый менеджмент, М:Финансы и статистика, 2006,</w:t>
      </w:r>
      <w:r w:rsidRPr="008F7BD1">
        <w:rPr>
          <w:rFonts w:ascii="Times New Roman" w:hAnsi="Times New Roman"/>
          <w:sz w:val="24"/>
          <w:szCs w:val="24"/>
        </w:rPr>
        <w:t xml:space="preserve"> с. 263.</w:t>
      </w:r>
    </w:p>
  </w:footnote>
  <w:footnote w:id="13">
    <w:p w:rsidR="001A3461" w:rsidRPr="00224EC6" w:rsidRDefault="001A3461" w:rsidP="008F7BD1">
      <w:pPr>
        <w:pStyle w:val="af4"/>
        <w:jc w:val="both"/>
        <w:rPr>
          <w:rFonts w:ascii="Times New Roman" w:hAnsi="Times New Roman"/>
          <w:sz w:val="24"/>
          <w:szCs w:val="24"/>
        </w:rPr>
      </w:pPr>
      <w:r w:rsidRPr="00224EC6">
        <w:rPr>
          <w:rStyle w:val="af6"/>
          <w:rFonts w:ascii="Times New Roman" w:hAnsi="Times New Roman"/>
          <w:sz w:val="24"/>
          <w:szCs w:val="24"/>
        </w:rPr>
        <w:footnoteRef/>
      </w:r>
      <w:r w:rsidRPr="00224EC6">
        <w:rPr>
          <w:rFonts w:ascii="Times New Roman" w:hAnsi="Times New Roman"/>
          <w:sz w:val="24"/>
          <w:szCs w:val="24"/>
        </w:rPr>
        <w:t xml:space="preserve"> Ковалева А.М. Финансы. М.: Финансы и статистика,</w:t>
      </w:r>
      <w:r>
        <w:rPr>
          <w:rFonts w:ascii="Times New Roman" w:hAnsi="Times New Roman"/>
          <w:sz w:val="24"/>
          <w:szCs w:val="24"/>
        </w:rPr>
        <w:t xml:space="preserve"> 2008</w:t>
      </w:r>
      <w:r w:rsidRPr="00224EC6">
        <w:rPr>
          <w:rFonts w:ascii="Times New Roman" w:hAnsi="Times New Roman"/>
          <w:sz w:val="24"/>
          <w:szCs w:val="24"/>
        </w:rPr>
        <w:t>. – 336 с.</w:t>
      </w:r>
    </w:p>
    <w:p w:rsidR="001A3461" w:rsidRDefault="001A3461" w:rsidP="00413AE7">
      <w:pPr>
        <w:pStyle w:val="af4"/>
      </w:pPr>
    </w:p>
  </w:footnote>
  <w:footnote w:id="14">
    <w:p w:rsidR="001A3461" w:rsidRPr="00224EC6" w:rsidRDefault="001A3461" w:rsidP="008F7BD1">
      <w:pPr>
        <w:pStyle w:val="af4"/>
        <w:jc w:val="both"/>
        <w:rPr>
          <w:rFonts w:ascii="Times New Roman" w:hAnsi="Times New Roman"/>
          <w:sz w:val="24"/>
          <w:szCs w:val="24"/>
        </w:rPr>
      </w:pPr>
      <w:r w:rsidRPr="00224EC6">
        <w:rPr>
          <w:rStyle w:val="af6"/>
          <w:rFonts w:ascii="Times New Roman" w:hAnsi="Times New Roman"/>
          <w:sz w:val="24"/>
          <w:szCs w:val="24"/>
        </w:rPr>
        <w:footnoteRef/>
      </w:r>
      <w:r w:rsidRPr="00224EC6">
        <w:rPr>
          <w:rFonts w:ascii="Times New Roman" w:hAnsi="Times New Roman"/>
          <w:sz w:val="24"/>
          <w:szCs w:val="24"/>
        </w:rPr>
        <w:t xml:space="preserve"> Кондраков Н.П. Бухгалтерский учет, анализ хозяйственной деятельности и </w:t>
      </w:r>
      <w:r>
        <w:rPr>
          <w:rFonts w:ascii="Times New Roman" w:hAnsi="Times New Roman"/>
          <w:sz w:val="24"/>
          <w:szCs w:val="24"/>
        </w:rPr>
        <w:t>Группа</w:t>
      </w:r>
      <w:r w:rsidRPr="00224EC6">
        <w:rPr>
          <w:rFonts w:ascii="Times New Roman" w:hAnsi="Times New Roman"/>
          <w:sz w:val="24"/>
          <w:szCs w:val="24"/>
        </w:rPr>
        <w:t xml:space="preserve">. М.: «Перспектива», </w:t>
      </w:r>
      <w:r>
        <w:rPr>
          <w:rFonts w:ascii="Times New Roman" w:hAnsi="Times New Roman"/>
          <w:sz w:val="24"/>
          <w:szCs w:val="24"/>
        </w:rPr>
        <w:t>2006</w:t>
      </w:r>
      <w:r w:rsidRPr="00224EC6">
        <w:rPr>
          <w:rFonts w:ascii="Times New Roman" w:hAnsi="Times New Roman"/>
          <w:sz w:val="24"/>
          <w:szCs w:val="24"/>
        </w:rPr>
        <w:t xml:space="preserve"> г</w:t>
      </w:r>
      <w:r>
        <w:rPr>
          <w:rFonts w:ascii="Times New Roman" w:hAnsi="Times New Roman"/>
          <w:sz w:val="24"/>
          <w:szCs w:val="24"/>
        </w:rPr>
        <w:t>, с. 316</w:t>
      </w:r>
    </w:p>
    <w:p w:rsidR="001A3461" w:rsidRDefault="001A3461" w:rsidP="00413AE7">
      <w:pPr>
        <w:pStyle w:val="af4"/>
      </w:pPr>
    </w:p>
  </w:footnote>
  <w:footnote w:id="15">
    <w:p w:rsidR="001A3461" w:rsidRPr="00224EC6" w:rsidRDefault="001A3461" w:rsidP="008F7BD1">
      <w:pPr>
        <w:pStyle w:val="af4"/>
        <w:jc w:val="both"/>
        <w:rPr>
          <w:rFonts w:ascii="Times New Roman" w:hAnsi="Times New Roman"/>
          <w:sz w:val="24"/>
          <w:szCs w:val="24"/>
        </w:rPr>
      </w:pPr>
      <w:r w:rsidRPr="00224EC6">
        <w:rPr>
          <w:rStyle w:val="af6"/>
          <w:rFonts w:ascii="Times New Roman" w:hAnsi="Times New Roman"/>
          <w:sz w:val="24"/>
          <w:szCs w:val="24"/>
        </w:rPr>
        <w:footnoteRef/>
      </w:r>
      <w:r w:rsidRPr="00224EC6">
        <w:rPr>
          <w:rFonts w:ascii="Times New Roman" w:hAnsi="Times New Roman"/>
          <w:sz w:val="24"/>
          <w:szCs w:val="24"/>
        </w:rPr>
        <w:t xml:space="preserve"> Лободенко Н.В. </w:t>
      </w:r>
      <w:r>
        <w:rPr>
          <w:rFonts w:ascii="Times New Roman" w:hAnsi="Times New Roman"/>
          <w:sz w:val="24"/>
          <w:szCs w:val="24"/>
        </w:rPr>
        <w:t>Группа</w:t>
      </w:r>
      <w:r w:rsidRPr="00224EC6">
        <w:rPr>
          <w:rFonts w:ascii="Times New Roman" w:hAnsi="Times New Roman"/>
          <w:sz w:val="24"/>
          <w:szCs w:val="24"/>
        </w:rPr>
        <w:t xml:space="preserve"> и диагностика банкротства. //Финансы, </w:t>
      </w:r>
      <w:r>
        <w:rPr>
          <w:rFonts w:ascii="Times New Roman" w:hAnsi="Times New Roman"/>
          <w:sz w:val="24"/>
          <w:szCs w:val="24"/>
        </w:rPr>
        <w:t>200</w:t>
      </w:r>
      <w:r w:rsidRPr="00224EC6">
        <w:rPr>
          <w:rFonts w:ascii="Times New Roman" w:hAnsi="Times New Roman"/>
          <w:sz w:val="24"/>
          <w:szCs w:val="24"/>
        </w:rPr>
        <w:t>0, №2. – с. 53.</w:t>
      </w:r>
    </w:p>
  </w:footnote>
  <w:footnote w:id="16">
    <w:p w:rsidR="001A3461" w:rsidRPr="00224EC6" w:rsidRDefault="001A3461" w:rsidP="008F7BD1">
      <w:pPr>
        <w:pStyle w:val="af4"/>
        <w:jc w:val="both"/>
        <w:rPr>
          <w:rFonts w:ascii="Times New Roman" w:hAnsi="Times New Roman"/>
          <w:sz w:val="24"/>
          <w:szCs w:val="24"/>
        </w:rPr>
      </w:pPr>
      <w:r w:rsidRPr="00224EC6">
        <w:rPr>
          <w:rStyle w:val="af6"/>
          <w:rFonts w:ascii="Times New Roman" w:hAnsi="Times New Roman"/>
          <w:sz w:val="24"/>
          <w:szCs w:val="24"/>
        </w:rPr>
        <w:footnoteRef/>
      </w:r>
      <w:r w:rsidRPr="00224EC6">
        <w:rPr>
          <w:rFonts w:ascii="Times New Roman" w:hAnsi="Times New Roman"/>
          <w:sz w:val="24"/>
          <w:szCs w:val="24"/>
        </w:rPr>
        <w:t xml:space="preserve"> Лободенко. Н.В. </w:t>
      </w:r>
      <w:r>
        <w:rPr>
          <w:rFonts w:ascii="Times New Roman" w:hAnsi="Times New Roman"/>
          <w:sz w:val="24"/>
          <w:szCs w:val="24"/>
        </w:rPr>
        <w:t>Группа</w:t>
      </w:r>
      <w:r w:rsidRPr="00224EC6">
        <w:rPr>
          <w:rFonts w:ascii="Times New Roman" w:hAnsi="Times New Roman"/>
          <w:sz w:val="24"/>
          <w:szCs w:val="24"/>
        </w:rPr>
        <w:t xml:space="preserve"> и диагностика банкротства. //Финансы, </w:t>
      </w:r>
      <w:r>
        <w:rPr>
          <w:rFonts w:ascii="Times New Roman" w:hAnsi="Times New Roman"/>
          <w:sz w:val="24"/>
          <w:szCs w:val="24"/>
        </w:rPr>
        <w:t>200</w:t>
      </w:r>
      <w:r w:rsidRPr="00224EC6">
        <w:rPr>
          <w:rFonts w:ascii="Times New Roman" w:hAnsi="Times New Roman"/>
          <w:sz w:val="24"/>
          <w:szCs w:val="24"/>
        </w:rPr>
        <w:t>0, №2. – с.52.</w:t>
      </w:r>
    </w:p>
  </w:footnote>
  <w:footnote w:id="17">
    <w:p w:rsidR="001A3461" w:rsidRPr="00224EC6" w:rsidRDefault="001A3461" w:rsidP="008F7BD1">
      <w:pPr>
        <w:pStyle w:val="af4"/>
        <w:jc w:val="both"/>
        <w:rPr>
          <w:rFonts w:ascii="Times New Roman" w:hAnsi="Times New Roman"/>
          <w:sz w:val="24"/>
          <w:szCs w:val="24"/>
        </w:rPr>
      </w:pPr>
      <w:r w:rsidRPr="00224EC6">
        <w:rPr>
          <w:rStyle w:val="af6"/>
          <w:rFonts w:ascii="Times New Roman" w:hAnsi="Times New Roman"/>
          <w:sz w:val="24"/>
          <w:szCs w:val="24"/>
        </w:rPr>
        <w:footnoteRef/>
      </w:r>
      <w:r w:rsidRPr="00224EC6">
        <w:rPr>
          <w:rFonts w:ascii="Times New Roman" w:hAnsi="Times New Roman"/>
          <w:sz w:val="24"/>
          <w:szCs w:val="24"/>
        </w:rPr>
        <w:t xml:space="preserve"> Бланк И. А., Финансовый менеджмент, Том </w:t>
      </w:r>
      <w:r w:rsidRPr="00224EC6">
        <w:rPr>
          <w:rFonts w:ascii="Times New Roman" w:hAnsi="Times New Roman"/>
          <w:sz w:val="24"/>
          <w:szCs w:val="24"/>
          <w:lang w:val="en-US"/>
        </w:rPr>
        <w:t>II</w:t>
      </w:r>
      <w:r w:rsidRPr="00224EC6">
        <w:rPr>
          <w:rFonts w:ascii="Times New Roman" w:hAnsi="Times New Roman"/>
          <w:sz w:val="24"/>
          <w:szCs w:val="24"/>
        </w:rPr>
        <w:t>, Киев 2006 – 158 с.</w:t>
      </w:r>
    </w:p>
    <w:p w:rsidR="001A3461" w:rsidRDefault="001A3461" w:rsidP="00413AE7">
      <w:pPr>
        <w:pStyle w:val="af4"/>
      </w:pPr>
    </w:p>
  </w:footnote>
  <w:footnote w:id="18">
    <w:p w:rsidR="001A3461" w:rsidRPr="008F7BD1" w:rsidRDefault="001A3461" w:rsidP="008F7BD1">
      <w:pPr>
        <w:pStyle w:val="af4"/>
        <w:jc w:val="both"/>
        <w:rPr>
          <w:rFonts w:ascii="Times New Roman" w:hAnsi="Times New Roman"/>
          <w:sz w:val="24"/>
          <w:szCs w:val="24"/>
        </w:rPr>
      </w:pPr>
      <w:r w:rsidRPr="008F7BD1">
        <w:rPr>
          <w:rStyle w:val="af6"/>
          <w:rFonts w:ascii="Times New Roman" w:hAnsi="Times New Roman"/>
          <w:sz w:val="24"/>
          <w:szCs w:val="24"/>
        </w:rPr>
        <w:footnoteRef/>
      </w:r>
      <w:r w:rsidRPr="008F7BD1">
        <w:rPr>
          <w:rFonts w:ascii="Times New Roman" w:hAnsi="Times New Roman"/>
          <w:sz w:val="24"/>
          <w:szCs w:val="24"/>
        </w:rPr>
        <w:t xml:space="preserve"> </w:t>
      </w:r>
      <w:r>
        <w:rPr>
          <w:rFonts w:ascii="Times New Roman" w:hAnsi="Times New Roman"/>
          <w:sz w:val="24"/>
          <w:szCs w:val="24"/>
        </w:rPr>
        <w:t>Бланк И.А. Управление денежными потоками, М; Ника-Центр, 2007, с.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461" w:rsidRDefault="001A3461">
    <w:pPr>
      <w:pStyle w:val="afb"/>
      <w:jc w:val="right"/>
    </w:pPr>
    <w:r>
      <w:fldChar w:fldCharType="begin"/>
    </w:r>
    <w:r>
      <w:instrText xml:space="preserve"> PAGE   \* MERGEFORMAT </w:instrText>
    </w:r>
    <w:r>
      <w:fldChar w:fldCharType="separate"/>
    </w:r>
    <w:r w:rsidR="00E404DB">
      <w:rPr>
        <w:noProof/>
      </w:rPr>
      <w:t>2</w:t>
    </w:r>
    <w:r>
      <w:fldChar w:fldCharType="end"/>
    </w:r>
  </w:p>
  <w:p w:rsidR="001A3461" w:rsidRDefault="001A346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50173"/>
    <w:multiLevelType w:val="hybridMultilevel"/>
    <w:tmpl w:val="87486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A32204"/>
    <w:multiLevelType w:val="hybridMultilevel"/>
    <w:tmpl w:val="7A966D5C"/>
    <w:lvl w:ilvl="0" w:tplc="04190003">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D169FE"/>
    <w:multiLevelType w:val="hybridMultilevel"/>
    <w:tmpl w:val="C8AE61C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E1B62EB"/>
    <w:multiLevelType w:val="singleLevel"/>
    <w:tmpl w:val="6038B95C"/>
    <w:lvl w:ilvl="0">
      <w:start w:val="1"/>
      <w:numFmt w:val="bullet"/>
      <w:lvlText w:val="-"/>
      <w:lvlJc w:val="left"/>
      <w:pPr>
        <w:tabs>
          <w:tab w:val="num" w:pos="360"/>
        </w:tabs>
        <w:ind w:left="360" w:hanging="360"/>
      </w:pPr>
      <w:rPr>
        <w:rFonts w:hint="default"/>
      </w:rPr>
    </w:lvl>
  </w:abstractNum>
  <w:abstractNum w:abstractNumId="4">
    <w:nsid w:val="0EA805B6"/>
    <w:multiLevelType w:val="multilevel"/>
    <w:tmpl w:val="9C4699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08E52C6"/>
    <w:multiLevelType w:val="hybridMultilevel"/>
    <w:tmpl w:val="91D4D4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B070D10"/>
    <w:multiLevelType w:val="multilevel"/>
    <w:tmpl w:val="7E424F60"/>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70543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1D5B61D5"/>
    <w:multiLevelType w:val="hybridMultilevel"/>
    <w:tmpl w:val="C2B66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9F781C"/>
    <w:multiLevelType w:val="hybridMultilevel"/>
    <w:tmpl w:val="4B846BB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2CD479C4"/>
    <w:multiLevelType w:val="multilevel"/>
    <w:tmpl w:val="73CC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F01C48"/>
    <w:multiLevelType w:val="hybridMultilevel"/>
    <w:tmpl w:val="3446B4E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nsid w:val="30101542"/>
    <w:multiLevelType w:val="hybridMultilevel"/>
    <w:tmpl w:val="618A4874"/>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B4C58"/>
    <w:multiLevelType w:val="multilevel"/>
    <w:tmpl w:val="3AC4C99A"/>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B4455AA"/>
    <w:multiLevelType w:val="hybridMultilevel"/>
    <w:tmpl w:val="2EA4C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820E6B"/>
    <w:multiLevelType w:val="hybridMultilevel"/>
    <w:tmpl w:val="387AFE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0B10287"/>
    <w:multiLevelType w:val="hybridMultilevel"/>
    <w:tmpl w:val="658056E4"/>
    <w:lvl w:ilvl="0" w:tplc="F3360D78">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BC3404"/>
    <w:multiLevelType w:val="multilevel"/>
    <w:tmpl w:val="803E5C9A"/>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2BC63EF"/>
    <w:multiLevelType w:val="hybridMultilevel"/>
    <w:tmpl w:val="78A24B16"/>
    <w:lvl w:ilvl="0" w:tplc="87BC9B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045E3"/>
    <w:multiLevelType w:val="hybridMultilevel"/>
    <w:tmpl w:val="AE44DB9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0">
    <w:nsid w:val="4BBA7552"/>
    <w:multiLevelType w:val="hybridMultilevel"/>
    <w:tmpl w:val="27A673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CBF13A6"/>
    <w:multiLevelType w:val="singleLevel"/>
    <w:tmpl w:val="156040D8"/>
    <w:lvl w:ilvl="0">
      <w:start w:val="1"/>
      <w:numFmt w:val="decimal"/>
      <w:lvlText w:val="%1."/>
      <w:lvlJc w:val="left"/>
      <w:pPr>
        <w:tabs>
          <w:tab w:val="num" w:pos="540"/>
        </w:tabs>
        <w:ind w:left="540" w:hanging="360"/>
      </w:pPr>
      <w:rPr>
        <w:rFonts w:ascii="Times New Roman" w:eastAsia="Times New Roman" w:hAnsi="Times New Roman" w:cs="Times New Roman"/>
      </w:rPr>
    </w:lvl>
  </w:abstractNum>
  <w:abstractNum w:abstractNumId="22">
    <w:nsid w:val="51EA434B"/>
    <w:multiLevelType w:val="multilevel"/>
    <w:tmpl w:val="F858F436"/>
    <w:lvl w:ilvl="0">
      <w:start w:val="2"/>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59B665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55C816BA"/>
    <w:multiLevelType w:val="hybridMultilevel"/>
    <w:tmpl w:val="34BA22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194161"/>
    <w:multiLevelType w:val="hybridMultilevel"/>
    <w:tmpl w:val="BD201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8BC5E5E"/>
    <w:multiLevelType w:val="multilevel"/>
    <w:tmpl w:val="F2262E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B4F3BC7"/>
    <w:multiLevelType w:val="hybridMultilevel"/>
    <w:tmpl w:val="F8904E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1747982"/>
    <w:multiLevelType w:val="hybridMultilevel"/>
    <w:tmpl w:val="993860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B64194D"/>
    <w:multiLevelType w:val="hybridMultilevel"/>
    <w:tmpl w:val="CE64898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751161B3"/>
    <w:multiLevelType w:val="hybridMultilevel"/>
    <w:tmpl w:val="BD260BC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77C3373E"/>
    <w:multiLevelType w:val="multilevel"/>
    <w:tmpl w:val="F2FEAA0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8C6154A"/>
    <w:multiLevelType w:val="hybridMultilevel"/>
    <w:tmpl w:val="AB56B586"/>
    <w:lvl w:ilvl="0" w:tplc="ADF876D8">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CC20442"/>
    <w:multiLevelType w:val="hybridMultilevel"/>
    <w:tmpl w:val="EDB6028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28"/>
  </w:num>
  <w:num w:numId="2">
    <w:abstractNumId w:val="15"/>
  </w:num>
  <w:num w:numId="3">
    <w:abstractNumId w:val="4"/>
  </w:num>
  <w:num w:numId="4">
    <w:abstractNumId w:val="3"/>
  </w:num>
  <w:num w:numId="5">
    <w:abstractNumId w:val="7"/>
  </w:num>
  <w:num w:numId="6">
    <w:abstractNumId w:val="23"/>
  </w:num>
  <w:num w:numId="7">
    <w:abstractNumId w:val="26"/>
  </w:num>
  <w:num w:numId="8">
    <w:abstractNumId w:val="25"/>
  </w:num>
  <w:num w:numId="9">
    <w:abstractNumId w:val="20"/>
  </w:num>
  <w:num w:numId="10">
    <w:abstractNumId w:val="27"/>
  </w:num>
  <w:num w:numId="11">
    <w:abstractNumId w:val="16"/>
  </w:num>
  <w:num w:numId="12">
    <w:abstractNumId w:val="6"/>
  </w:num>
  <w:num w:numId="13">
    <w:abstractNumId w:val="13"/>
  </w:num>
  <w:num w:numId="14">
    <w:abstractNumId w:val="32"/>
  </w:num>
  <w:num w:numId="15">
    <w:abstractNumId w:val="22"/>
  </w:num>
  <w:num w:numId="16">
    <w:abstractNumId w:val="0"/>
  </w:num>
  <w:num w:numId="17">
    <w:abstractNumId w:val="1"/>
  </w:num>
  <w:num w:numId="18">
    <w:abstractNumId w:val="12"/>
  </w:num>
  <w:num w:numId="19">
    <w:abstractNumId w:val="5"/>
  </w:num>
  <w:num w:numId="20">
    <w:abstractNumId w:val="11"/>
  </w:num>
  <w:num w:numId="21">
    <w:abstractNumId w:val="19"/>
  </w:num>
  <w:num w:numId="22">
    <w:abstractNumId w:val="33"/>
  </w:num>
  <w:num w:numId="23">
    <w:abstractNumId w:val="14"/>
  </w:num>
  <w:num w:numId="24">
    <w:abstractNumId w:val="8"/>
  </w:num>
  <w:num w:numId="25">
    <w:abstractNumId w:val="9"/>
  </w:num>
  <w:num w:numId="26">
    <w:abstractNumId w:val="29"/>
  </w:num>
  <w:num w:numId="27">
    <w:abstractNumId w:val="17"/>
  </w:num>
  <w:num w:numId="28">
    <w:abstractNumId w:val="31"/>
  </w:num>
  <w:num w:numId="29">
    <w:abstractNumId w:val="21"/>
  </w:num>
  <w:num w:numId="30">
    <w:abstractNumId w:val="2"/>
  </w:num>
  <w:num w:numId="31">
    <w:abstractNumId w:val="18"/>
  </w:num>
  <w:num w:numId="32">
    <w:abstractNumId w:val="10"/>
  </w:num>
  <w:num w:numId="33">
    <w:abstractNumId w:val="24"/>
  </w:num>
  <w:num w:numId="34">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280"/>
    <w:rsid w:val="00045F62"/>
    <w:rsid w:val="000471D8"/>
    <w:rsid w:val="00070A66"/>
    <w:rsid w:val="000B1319"/>
    <w:rsid w:val="000B4ACA"/>
    <w:rsid w:val="000C2FF4"/>
    <w:rsid w:val="000E1B8A"/>
    <w:rsid w:val="000E5B93"/>
    <w:rsid w:val="0014459C"/>
    <w:rsid w:val="00162280"/>
    <w:rsid w:val="001829ED"/>
    <w:rsid w:val="001A3461"/>
    <w:rsid w:val="001B49EC"/>
    <w:rsid w:val="002242C1"/>
    <w:rsid w:val="00224EC6"/>
    <w:rsid w:val="00273249"/>
    <w:rsid w:val="00295040"/>
    <w:rsid w:val="002951FB"/>
    <w:rsid w:val="002F1A3C"/>
    <w:rsid w:val="00307CF2"/>
    <w:rsid w:val="003142D5"/>
    <w:rsid w:val="00355543"/>
    <w:rsid w:val="003927F8"/>
    <w:rsid w:val="00397C86"/>
    <w:rsid w:val="003A2668"/>
    <w:rsid w:val="003F20F0"/>
    <w:rsid w:val="003F3A47"/>
    <w:rsid w:val="00413AE7"/>
    <w:rsid w:val="00421A0E"/>
    <w:rsid w:val="004A148B"/>
    <w:rsid w:val="004C43DD"/>
    <w:rsid w:val="004D44AC"/>
    <w:rsid w:val="004F4682"/>
    <w:rsid w:val="00574AD3"/>
    <w:rsid w:val="005863A5"/>
    <w:rsid w:val="005A0D9F"/>
    <w:rsid w:val="005C0CC4"/>
    <w:rsid w:val="005E1615"/>
    <w:rsid w:val="006163C8"/>
    <w:rsid w:val="006237D5"/>
    <w:rsid w:val="00647382"/>
    <w:rsid w:val="00682A26"/>
    <w:rsid w:val="00690049"/>
    <w:rsid w:val="00702001"/>
    <w:rsid w:val="007031B6"/>
    <w:rsid w:val="00731570"/>
    <w:rsid w:val="00744E21"/>
    <w:rsid w:val="0079633F"/>
    <w:rsid w:val="007C5A87"/>
    <w:rsid w:val="007E1C26"/>
    <w:rsid w:val="00844179"/>
    <w:rsid w:val="008528C0"/>
    <w:rsid w:val="008546B8"/>
    <w:rsid w:val="008F78A1"/>
    <w:rsid w:val="008F7BD1"/>
    <w:rsid w:val="00912C3E"/>
    <w:rsid w:val="00914204"/>
    <w:rsid w:val="00925E2F"/>
    <w:rsid w:val="00942089"/>
    <w:rsid w:val="009A4705"/>
    <w:rsid w:val="009A6417"/>
    <w:rsid w:val="009E686B"/>
    <w:rsid w:val="00A13994"/>
    <w:rsid w:val="00A225E7"/>
    <w:rsid w:val="00A6412E"/>
    <w:rsid w:val="00A92242"/>
    <w:rsid w:val="00AA5810"/>
    <w:rsid w:val="00AC0425"/>
    <w:rsid w:val="00AD45D6"/>
    <w:rsid w:val="00AE0ABF"/>
    <w:rsid w:val="00AF66B3"/>
    <w:rsid w:val="00B12009"/>
    <w:rsid w:val="00B33578"/>
    <w:rsid w:val="00B46537"/>
    <w:rsid w:val="00B46C4D"/>
    <w:rsid w:val="00B77025"/>
    <w:rsid w:val="00B9171D"/>
    <w:rsid w:val="00BB11DE"/>
    <w:rsid w:val="00BC3E3B"/>
    <w:rsid w:val="00BE6D01"/>
    <w:rsid w:val="00BF0563"/>
    <w:rsid w:val="00C33444"/>
    <w:rsid w:val="00C41776"/>
    <w:rsid w:val="00C66D69"/>
    <w:rsid w:val="00C928B4"/>
    <w:rsid w:val="00CB6828"/>
    <w:rsid w:val="00CE6EFD"/>
    <w:rsid w:val="00CE7AFC"/>
    <w:rsid w:val="00D3359E"/>
    <w:rsid w:val="00D6401A"/>
    <w:rsid w:val="00D920DA"/>
    <w:rsid w:val="00D9611A"/>
    <w:rsid w:val="00DE02CE"/>
    <w:rsid w:val="00DE2D85"/>
    <w:rsid w:val="00E117EB"/>
    <w:rsid w:val="00E404DB"/>
    <w:rsid w:val="00E65583"/>
    <w:rsid w:val="00EC65CB"/>
    <w:rsid w:val="00EC7796"/>
    <w:rsid w:val="00F73710"/>
    <w:rsid w:val="00F87F27"/>
    <w:rsid w:val="00F9389F"/>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8D616958-8ADF-4AEF-B6AE-F5F69E09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280"/>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A6412E"/>
    <w:pPr>
      <w:keepNext/>
      <w:keepLines/>
      <w:spacing w:before="480"/>
      <w:outlineLvl w:val="0"/>
    </w:pPr>
    <w:rPr>
      <w:rFonts w:ascii="Arial" w:eastAsia="Times New Roman" w:hAnsi="Arial"/>
      <w:bCs/>
      <w:color w:val="002776"/>
      <w:sz w:val="40"/>
      <w:szCs w:val="28"/>
    </w:rPr>
  </w:style>
  <w:style w:type="paragraph" w:styleId="2">
    <w:name w:val="heading 2"/>
    <w:basedOn w:val="a"/>
    <w:next w:val="a"/>
    <w:link w:val="20"/>
    <w:uiPriority w:val="99"/>
    <w:qFormat/>
    <w:rsid w:val="00A6412E"/>
    <w:pPr>
      <w:keepNext/>
      <w:keepLines/>
      <w:spacing w:before="240"/>
      <w:outlineLvl w:val="1"/>
    </w:pPr>
    <w:rPr>
      <w:rFonts w:eastAsia="Times New Roman"/>
      <w:b/>
      <w:bCs/>
      <w:color w:val="002776"/>
      <w:sz w:val="28"/>
      <w:szCs w:val="26"/>
    </w:rPr>
  </w:style>
  <w:style w:type="paragraph" w:styleId="3">
    <w:name w:val="heading 3"/>
    <w:basedOn w:val="2"/>
    <w:next w:val="a"/>
    <w:link w:val="30"/>
    <w:qFormat/>
    <w:rsid w:val="00A6412E"/>
    <w:pPr>
      <w:outlineLvl w:val="2"/>
    </w:pPr>
    <w:rPr>
      <w:color w:val="92D400"/>
    </w:rPr>
  </w:style>
  <w:style w:type="paragraph" w:styleId="4">
    <w:name w:val="heading 4"/>
    <w:basedOn w:val="2"/>
    <w:next w:val="a"/>
    <w:link w:val="40"/>
    <w:qFormat/>
    <w:rsid w:val="00A6412E"/>
    <w:pPr>
      <w:outlineLvl w:val="3"/>
    </w:pPr>
    <w:rPr>
      <w:color w:val="00A1DE"/>
    </w:rPr>
  </w:style>
  <w:style w:type="paragraph" w:styleId="5">
    <w:name w:val="heading 5"/>
    <w:basedOn w:val="2"/>
    <w:next w:val="a"/>
    <w:link w:val="50"/>
    <w:qFormat/>
    <w:rsid w:val="00A6412E"/>
    <w:pPr>
      <w:outlineLvl w:val="4"/>
    </w:pPr>
    <w:rPr>
      <w:b w:val="0"/>
      <w:color w:val="3C8A2E"/>
    </w:rPr>
  </w:style>
  <w:style w:type="paragraph" w:styleId="6">
    <w:name w:val="heading 6"/>
    <w:basedOn w:val="2"/>
    <w:next w:val="a"/>
    <w:link w:val="60"/>
    <w:uiPriority w:val="9"/>
    <w:qFormat/>
    <w:rsid w:val="00A6412E"/>
    <w:pPr>
      <w:outlineLvl w:val="5"/>
    </w:pPr>
    <w:rPr>
      <w:b w:val="0"/>
      <w:color w:val="72C7E7"/>
    </w:rPr>
  </w:style>
  <w:style w:type="paragraph" w:styleId="7">
    <w:name w:val="heading 7"/>
    <w:basedOn w:val="2"/>
    <w:next w:val="a"/>
    <w:link w:val="70"/>
    <w:uiPriority w:val="9"/>
    <w:qFormat/>
    <w:rsid w:val="00A6412E"/>
    <w:pPr>
      <w:outlineLvl w:val="6"/>
    </w:pPr>
    <w:rPr>
      <w:b w:val="0"/>
      <w:color w:val="C9DD03"/>
    </w:rPr>
  </w:style>
  <w:style w:type="paragraph" w:styleId="8">
    <w:name w:val="heading 8"/>
    <w:basedOn w:val="2"/>
    <w:next w:val="a"/>
    <w:link w:val="80"/>
    <w:uiPriority w:val="9"/>
    <w:qFormat/>
    <w:rsid w:val="00A6412E"/>
    <w:pPr>
      <w:outlineLvl w:val="7"/>
    </w:pPr>
    <w:rPr>
      <w:sz w:val="24"/>
    </w:rPr>
  </w:style>
  <w:style w:type="paragraph" w:styleId="9">
    <w:name w:val="heading 9"/>
    <w:basedOn w:val="2"/>
    <w:next w:val="a"/>
    <w:link w:val="90"/>
    <w:uiPriority w:val="9"/>
    <w:qFormat/>
    <w:rsid w:val="00A6412E"/>
    <w:pPr>
      <w:outlineLvl w:val="8"/>
    </w:pPr>
    <w:rPr>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412E"/>
    <w:rPr>
      <w:rFonts w:ascii="Arial" w:eastAsia="Times New Roman" w:hAnsi="Arial" w:cs="Times New Roman"/>
      <w:bCs/>
      <w:color w:val="002776"/>
      <w:sz w:val="40"/>
      <w:szCs w:val="28"/>
    </w:rPr>
  </w:style>
  <w:style w:type="character" w:customStyle="1" w:styleId="20">
    <w:name w:val="Заголовок 2 Знак"/>
    <w:basedOn w:val="a0"/>
    <w:link w:val="2"/>
    <w:uiPriority w:val="9"/>
    <w:rsid w:val="00A6412E"/>
    <w:rPr>
      <w:rFonts w:eastAsia="Times New Roman" w:cs="Times New Roman"/>
      <w:b/>
      <w:bCs/>
      <w:color w:val="002776"/>
      <w:sz w:val="28"/>
      <w:szCs w:val="26"/>
    </w:rPr>
  </w:style>
  <w:style w:type="character" w:customStyle="1" w:styleId="30">
    <w:name w:val="Заголовок 3 Знак"/>
    <w:basedOn w:val="a0"/>
    <w:link w:val="3"/>
    <w:uiPriority w:val="9"/>
    <w:rsid w:val="00A6412E"/>
    <w:rPr>
      <w:rFonts w:eastAsia="Times New Roman" w:cs="Times New Roman"/>
      <w:b/>
      <w:bCs/>
      <w:color w:val="92D400"/>
      <w:sz w:val="28"/>
      <w:szCs w:val="26"/>
    </w:rPr>
  </w:style>
  <w:style w:type="character" w:customStyle="1" w:styleId="40">
    <w:name w:val="Заголовок 4 Знак"/>
    <w:basedOn w:val="a0"/>
    <w:link w:val="4"/>
    <w:uiPriority w:val="9"/>
    <w:rsid w:val="00A6412E"/>
    <w:rPr>
      <w:rFonts w:eastAsia="Times New Roman" w:cs="Times New Roman"/>
      <w:b/>
      <w:bCs/>
      <w:color w:val="00A1DE"/>
      <w:sz w:val="28"/>
      <w:szCs w:val="26"/>
    </w:rPr>
  </w:style>
  <w:style w:type="character" w:customStyle="1" w:styleId="50">
    <w:name w:val="Заголовок 5 Знак"/>
    <w:basedOn w:val="a0"/>
    <w:link w:val="5"/>
    <w:uiPriority w:val="9"/>
    <w:rsid w:val="00A6412E"/>
    <w:rPr>
      <w:rFonts w:eastAsia="Times New Roman" w:cs="Times New Roman"/>
      <w:bCs/>
      <w:color w:val="3C8A2E"/>
      <w:sz w:val="28"/>
      <w:szCs w:val="26"/>
    </w:rPr>
  </w:style>
  <w:style w:type="character" w:customStyle="1" w:styleId="60">
    <w:name w:val="Заголовок 6 Знак"/>
    <w:basedOn w:val="a0"/>
    <w:link w:val="6"/>
    <w:uiPriority w:val="9"/>
    <w:rsid w:val="00A6412E"/>
    <w:rPr>
      <w:rFonts w:eastAsia="Times New Roman" w:cs="Times New Roman"/>
      <w:bCs/>
      <w:color w:val="72C7E7"/>
      <w:sz w:val="28"/>
      <w:szCs w:val="26"/>
    </w:rPr>
  </w:style>
  <w:style w:type="character" w:customStyle="1" w:styleId="70">
    <w:name w:val="Заголовок 7 Знак"/>
    <w:basedOn w:val="a0"/>
    <w:link w:val="7"/>
    <w:uiPriority w:val="9"/>
    <w:rsid w:val="00A6412E"/>
    <w:rPr>
      <w:rFonts w:eastAsia="Times New Roman" w:cs="Times New Roman"/>
      <w:bCs/>
      <w:color w:val="C9DD03"/>
      <w:sz w:val="28"/>
      <w:szCs w:val="26"/>
    </w:rPr>
  </w:style>
  <w:style w:type="character" w:customStyle="1" w:styleId="80">
    <w:name w:val="Заголовок 8 Знак"/>
    <w:basedOn w:val="a0"/>
    <w:link w:val="8"/>
    <w:uiPriority w:val="9"/>
    <w:rsid w:val="00A6412E"/>
    <w:rPr>
      <w:rFonts w:eastAsia="Times New Roman" w:cs="Times New Roman"/>
      <w:b/>
      <w:bCs/>
      <w:color w:val="002776"/>
      <w:sz w:val="24"/>
      <w:szCs w:val="26"/>
    </w:rPr>
  </w:style>
  <w:style w:type="character" w:customStyle="1" w:styleId="90">
    <w:name w:val="Заголовок 9 Знак"/>
    <w:basedOn w:val="a0"/>
    <w:link w:val="9"/>
    <w:uiPriority w:val="9"/>
    <w:rsid w:val="00A6412E"/>
    <w:rPr>
      <w:rFonts w:eastAsia="Times New Roman" w:cs="Times New Roman"/>
      <w:b/>
      <w:bCs/>
      <w:szCs w:val="26"/>
    </w:rPr>
  </w:style>
  <w:style w:type="paragraph" w:styleId="a3">
    <w:name w:val="caption"/>
    <w:basedOn w:val="a"/>
    <w:next w:val="a"/>
    <w:uiPriority w:val="35"/>
    <w:qFormat/>
    <w:rsid w:val="00A6412E"/>
    <w:rPr>
      <w:b/>
      <w:bCs/>
      <w:color w:val="002776"/>
      <w:sz w:val="18"/>
      <w:szCs w:val="18"/>
    </w:rPr>
  </w:style>
  <w:style w:type="paragraph" w:styleId="a4">
    <w:name w:val="Title"/>
    <w:basedOn w:val="1"/>
    <w:next w:val="a"/>
    <w:link w:val="a5"/>
    <w:qFormat/>
    <w:rsid w:val="00A6412E"/>
    <w:pPr>
      <w:spacing w:before="600"/>
    </w:pPr>
    <w:rPr>
      <w:sz w:val="56"/>
    </w:rPr>
  </w:style>
  <w:style w:type="character" w:customStyle="1" w:styleId="a5">
    <w:name w:val="Назва Знак"/>
    <w:basedOn w:val="a0"/>
    <w:link w:val="a4"/>
    <w:rsid w:val="00A6412E"/>
    <w:rPr>
      <w:rFonts w:ascii="Arial" w:eastAsia="Times New Roman" w:hAnsi="Arial" w:cs="Times New Roman"/>
      <w:bCs/>
      <w:color w:val="002776"/>
      <w:sz w:val="56"/>
      <w:szCs w:val="28"/>
    </w:rPr>
  </w:style>
  <w:style w:type="paragraph" w:styleId="a6">
    <w:name w:val="Subtitle"/>
    <w:basedOn w:val="a4"/>
    <w:next w:val="a"/>
    <w:link w:val="a7"/>
    <w:uiPriority w:val="11"/>
    <w:qFormat/>
    <w:rsid w:val="00A6412E"/>
    <w:pPr>
      <w:spacing w:before="0" w:after="600"/>
    </w:pPr>
    <w:rPr>
      <w:color w:val="92D400"/>
    </w:rPr>
  </w:style>
  <w:style w:type="character" w:customStyle="1" w:styleId="a7">
    <w:name w:val="Підзаголовок Знак"/>
    <w:basedOn w:val="a0"/>
    <w:link w:val="a6"/>
    <w:uiPriority w:val="11"/>
    <w:rsid w:val="00A6412E"/>
    <w:rPr>
      <w:rFonts w:ascii="Arial" w:eastAsia="Times New Roman" w:hAnsi="Arial" w:cs="Times New Roman"/>
      <w:bCs/>
      <w:color w:val="92D400"/>
      <w:sz w:val="56"/>
      <w:szCs w:val="28"/>
    </w:rPr>
  </w:style>
  <w:style w:type="character" w:styleId="a8">
    <w:name w:val="Strong"/>
    <w:uiPriority w:val="22"/>
    <w:qFormat/>
    <w:rsid w:val="00A6412E"/>
    <w:rPr>
      <w:b/>
    </w:rPr>
  </w:style>
  <w:style w:type="character" w:styleId="a9">
    <w:name w:val="Emphasis"/>
    <w:basedOn w:val="a0"/>
    <w:uiPriority w:val="20"/>
    <w:qFormat/>
    <w:rsid w:val="00A6412E"/>
    <w:rPr>
      <w:i/>
      <w:iCs/>
    </w:rPr>
  </w:style>
  <w:style w:type="paragraph" w:customStyle="1" w:styleId="aa">
    <w:name w:val="Без интервала"/>
    <w:basedOn w:val="a"/>
    <w:uiPriority w:val="1"/>
    <w:qFormat/>
    <w:rsid w:val="00A6412E"/>
    <w:pPr>
      <w:spacing w:after="0"/>
    </w:pPr>
  </w:style>
  <w:style w:type="paragraph" w:customStyle="1" w:styleId="ab">
    <w:name w:val="Абзац списка"/>
    <w:basedOn w:val="a"/>
    <w:uiPriority w:val="34"/>
    <w:qFormat/>
    <w:rsid w:val="00A6412E"/>
    <w:pPr>
      <w:ind w:left="567"/>
      <w:contextualSpacing/>
    </w:pPr>
  </w:style>
  <w:style w:type="paragraph" w:customStyle="1" w:styleId="21">
    <w:name w:val="Цитата 2"/>
    <w:basedOn w:val="1"/>
    <w:link w:val="22"/>
    <w:uiPriority w:val="29"/>
    <w:qFormat/>
    <w:rsid w:val="00A6412E"/>
    <w:pPr>
      <w:spacing w:before="360" w:after="360"/>
      <w:contextualSpacing/>
    </w:pPr>
    <w:rPr>
      <w:sz w:val="32"/>
    </w:rPr>
  </w:style>
  <w:style w:type="character" w:customStyle="1" w:styleId="22">
    <w:name w:val="Цитата 2 Знак"/>
    <w:basedOn w:val="a0"/>
    <w:link w:val="21"/>
    <w:uiPriority w:val="29"/>
    <w:rsid w:val="00A6412E"/>
    <w:rPr>
      <w:rFonts w:ascii="Arial" w:eastAsia="Times New Roman" w:hAnsi="Arial" w:cs="Times New Roman"/>
      <w:bCs/>
      <w:color w:val="002776"/>
      <w:sz w:val="32"/>
      <w:szCs w:val="28"/>
    </w:rPr>
  </w:style>
  <w:style w:type="paragraph" w:customStyle="1" w:styleId="ac">
    <w:name w:val="Выделенная цитата"/>
    <w:basedOn w:val="21"/>
    <w:link w:val="ad"/>
    <w:uiPriority w:val="30"/>
    <w:qFormat/>
    <w:rsid w:val="00A6412E"/>
    <w:rPr>
      <w:color w:val="92D400"/>
    </w:rPr>
  </w:style>
  <w:style w:type="character" w:customStyle="1" w:styleId="ad">
    <w:name w:val="Выделенная цитата Знак"/>
    <w:basedOn w:val="a0"/>
    <w:link w:val="ac"/>
    <w:uiPriority w:val="30"/>
    <w:rsid w:val="00A6412E"/>
    <w:rPr>
      <w:rFonts w:ascii="Arial" w:eastAsia="Times New Roman" w:hAnsi="Arial" w:cs="Times New Roman"/>
      <w:bCs/>
      <w:color w:val="92D400"/>
      <w:sz w:val="32"/>
      <w:szCs w:val="28"/>
    </w:rPr>
  </w:style>
  <w:style w:type="character" w:customStyle="1" w:styleId="ae">
    <w:name w:val="Слабое выделение"/>
    <w:basedOn w:val="a0"/>
    <w:uiPriority w:val="19"/>
    <w:qFormat/>
    <w:rsid w:val="00A6412E"/>
    <w:rPr>
      <w:i/>
      <w:iCs/>
      <w:color w:val="808080"/>
    </w:rPr>
  </w:style>
  <w:style w:type="character" w:customStyle="1" w:styleId="af">
    <w:name w:val="Сильное выделение"/>
    <w:basedOn w:val="a0"/>
    <w:uiPriority w:val="21"/>
    <w:qFormat/>
    <w:rsid w:val="00A6412E"/>
    <w:rPr>
      <w:b/>
      <w:bCs/>
      <w:i/>
      <w:iCs/>
      <w:color w:val="002776"/>
    </w:rPr>
  </w:style>
  <w:style w:type="character" w:customStyle="1" w:styleId="af0">
    <w:name w:val="Слабая ссылка"/>
    <w:basedOn w:val="a0"/>
    <w:uiPriority w:val="31"/>
    <w:qFormat/>
    <w:rsid w:val="00A6412E"/>
    <w:rPr>
      <w:color w:val="92D400"/>
      <w:u w:val="single"/>
    </w:rPr>
  </w:style>
  <w:style w:type="character" w:customStyle="1" w:styleId="af1">
    <w:name w:val="Сильная ссылка"/>
    <w:basedOn w:val="a0"/>
    <w:uiPriority w:val="32"/>
    <w:qFormat/>
    <w:rsid w:val="00A6412E"/>
    <w:rPr>
      <w:b/>
      <w:bCs/>
      <w:color w:val="92D400"/>
      <w:spacing w:val="5"/>
      <w:u w:val="single"/>
    </w:rPr>
  </w:style>
  <w:style w:type="character" w:customStyle="1" w:styleId="af2">
    <w:name w:val="Название книги"/>
    <w:basedOn w:val="a0"/>
    <w:uiPriority w:val="33"/>
    <w:qFormat/>
    <w:rsid w:val="00A6412E"/>
    <w:rPr>
      <w:b/>
      <w:bCs/>
      <w:spacing w:val="5"/>
    </w:rPr>
  </w:style>
  <w:style w:type="paragraph" w:customStyle="1" w:styleId="af3">
    <w:name w:val="Заголовок оглавления"/>
    <w:basedOn w:val="1"/>
    <w:next w:val="a"/>
    <w:uiPriority w:val="39"/>
    <w:semiHidden/>
    <w:unhideWhenUsed/>
    <w:qFormat/>
    <w:rsid w:val="00A6412E"/>
    <w:pPr>
      <w:spacing w:after="0"/>
      <w:outlineLvl w:val="9"/>
    </w:pPr>
    <w:rPr>
      <w:b/>
      <w:color w:val="001D58"/>
      <w:sz w:val="28"/>
    </w:rPr>
  </w:style>
  <w:style w:type="paragraph" w:customStyle="1" w:styleId="11">
    <w:name w:val="Абзац списка1"/>
    <w:basedOn w:val="a"/>
    <w:uiPriority w:val="34"/>
    <w:qFormat/>
    <w:rsid w:val="00162280"/>
    <w:pPr>
      <w:ind w:left="720"/>
      <w:contextualSpacing/>
    </w:pPr>
  </w:style>
  <w:style w:type="paragraph" w:styleId="af4">
    <w:name w:val="footnote text"/>
    <w:basedOn w:val="a"/>
    <w:link w:val="af5"/>
    <w:semiHidden/>
    <w:unhideWhenUsed/>
    <w:rsid w:val="00162280"/>
    <w:pPr>
      <w:spacing w:after="0" w:line="240" w:lineRule="auto"/>
    </w:pPr>
    <w:rPr>
      <w:sz w:val="20"/>
      <w:szCs w:val="20"/>
    </w:rPr>
  </w:style>
  <w:style w:type="character" w:customStyle="1" w:styleId="af5">
    <w:name w:val="Текст виноски Знак"/>
    <w:basedOn w:val="a0"/>
    <w:link w:val="af4"/>
    <w:semiHidden/>
    <w:rsid w:val="00162280"/>
    <w:rPr>
      <w:rFonts w:ascii="Calibri" w:eastAsia="Calibri" w:hAnsi="Calibri" w:cs="Times New Roman"/>
      <w:sz w:val="20"/>
      <w:szCs w:val="20"/>
      <w:lang w:val="ru-RU"/>
    </w:rPr>
  </w:style>
  <w:style w:type="character" w:styleId="af6">
    <w:name w:val="footnote reference"/>
    <w:basedOn w:val="a0"/>
    <w:semiHidden/>
    <w:unhideWhenUsed/>
    <w:rsid w:val="00162280"/>
    <w:rPr>
      <w:vertAlign w:val="superscript"/>
    </w:rPr>
  </w:style>
  <w:style w:type="paragraph" w:styleId="31">
    <w:name w:val="Body Text Indent 3"/>
    <w:basedOn w:val="a"/>
    <w:link w:val="32"/>
    <w:semiHidden/>
    <w:rsid w:val="00162280"/>
    <w:pPr>
      <w:spacing w:after="0" w:line="240" w:lineRule="auto"/>
      <w:ind w:firstLine="851"/>
      <w:jc w:val="both"/>
    </w:pPr>
    <w:rPr>
      <w:rFonts w:ascii="Times New Roman" w:eastAsia="Times New Roman" w:hAnsi="Times New Roman"/>
      <w:sz w:val="24"/>
      <w:szCs w:val="20"/>
      <w:lang w:eastAsia="ru-RU"/>
    </w:rPr>
  </w:style>
  <w:style w:type="character" w:customStyle="1" w:styleId="32">
    <w:name w:val="Основний текст з відступом 3 Знак"/>
    <w:basedOn w:val="a0"/>
    <w:link w:val="31"/>
    <w:semiHidden/>
    <w:rsid w:val="00162280"/>
    <w:rPr>
      <w:rFonts w:ascii="Times New Roman" w:eastAsia="Times New Roman" w:hAnsi="Times New Roman" w:cs="Times New Roman"/>
      <w:sz w:val="24"/>
      <w:szCs w:val="20"/>
      <w:lang w:val="ru-RU" w:eastAsia="ru-RU"/>
    </w:rPr>
  </w:style>
  <w:style w:type="paragraph" w:styleId="af7">
    <w:name w:val="Body Text Indent"/>
    <w:basedOn w:val="a"/>
    <w:link w:val="af8"/>
    <w:unhideWhenUsed/>
    <w:rsid w:val="00413AE7"/>
    <w:pPr>
      <w:spacing w:after="120"/>
      <w:ind w:left="283"/>
    </w:pPr>
  </w:style>
  <w:style w:type="character" w:customStyle="1" w:styleId="af8">
    <w:name w:val="Основний текст з відступом Знак"/>
    <w:basedOn w:val="a0"/>
    <w:link w:val="af7"/>
    <w:uiPriority w:val="99"/>
    <w:rsid w:val="00413AE7"/>
    <w:rPr>
      <w:rFonts w:ascii="Calibri" w:eastAsia="Calibri" w:hAnsi="Calibri"/>
      <w:sz w:val="22"/>
      <w:szCs w:val="22"/>
      <w:lang w:eastAsia="en-US"/>
    </w:rPr>
  </w:style>
  <w:style w:type="paragraph" w:styleId="af9">
    <w:name w:val="Body Text"/>
    <w:basedOn w:val="a"/>
    <w:link w:val="afa"/>
    <w:unhideWhenUsed/>
    <w:rsid w:val="00413AE7"/>
    <w:pPr>
      <w:spacing w:after="120"/>
    </w:pPr>
  </w:style>
  <w:style w:type="character" w:customStyle="1" w:styleId="afa">
    <w:name w:val="Основний текст Знак"/>
    <w:basedOn w:val="a0"/>
    <w:link w:val="af9"/>
    <w:uiPriority w:val="99"/>
    <w:rsid w:val="00413AE7"/>
    <w:rPr>
      <w:rFonts w:ascii="Calibri" w:eastAsia="Calibri" w:hAnsi="Calibri"/>
      <w:sz w:val="22"/>
      <w:szCs w:val="22"/>
      <w:lang w:eastAsia="en-US"/>
    </w:rPr>
  </w:style>
  <w:style w:type="paragraph" w:styleId="23">
    <w:name w:val="Body Text Indent 2"/>
    <w:basedOn w:val="a"/>
    <w:link w:val="24"/>
    <w:semiHidden/>
    <w:unhideWhenUsed/>
    <w:rsid w:val="00413AE7"/>
    <w:pPr>
      <w:spacing w:after="120" w:line="480" w:lineRule="auto"/>
      <w:ind w:left="283"/>
    </w:pPr>
  </w:style>
  <w:style w:type="character" w:customStyle="1" w:styleId="24">
    <w:name w:val="Основний текст з відступом 2 Знак"/>
    <w:basedOn w:val="a0"/>
    <w:link w:val="23"/>
    <w:uiPriority w:val="99"/>
    <w:semiHidden/>
    <w:rsid w:val="00413AE7"/>
    <w:rPr>
      <w:rFonts w:ascii="Calibri" w:eastAsia="Calibri" w:hAnsi="Calibri"/>
      <w:sz w:val="22"/>
      <w:szCs w:val="22"/>
      <w:lang w:eastAsia="en-US"/>
    </w:rPr>
  </w:style>
  <w:style w:type="paragraph" w:styleId="25">
    <w:name w:val="Body Text 2"/>
    <w:basedOn w:val="a"/>
    <w:link w:val="26"/>
    <w:semiHidden/>
    <w:unhideWhenUsed/>
    <w:rsid w:val="00413AE7"/>
    <w:pPr>
      <w:spacing w:after="120" w:line="480" w:lineRule="auto"/>
    </w:pPr>
  </w:style>
  <w:style w:type="character" w:customStyle="1" w:styleId="26">
    <w:name w:val="Основний текст 2 Знак"/>
    <w:basedOn w:val="a0"/>
    <w:link w:val="25"/>
    <w:uiPriority w:val="99"/>
    <w:semiHidden/>
    <w:rsid w:val="00413AE7"/>
    <w:rPr>
      <w:rFonts w:ascii="Calibri" w:eastAsia="Calibri" w:hAnsi="Calibri"/>
      <w:sz w:val="22"/>
      <w:szCs w:val="22"/>
      <w:lang w:eastAsia="en-US"/>
    </w:rPr>
  </w:style>
  <w:style w:type="paragraph" w:styleId="afb">
    <w:name w:val="header"/>
    <w:basedOn w:val="a"/>
    <w:link w:val="afc"/>
    <w:uiPriority w:val="99"/>
    <w:rsid w:val="00413AE7"/>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c">
    <w:name w:val="Верхній колонтитул Знак"/>
    <w:basedOn w:val="a0"/>
    <w:link w:val="afb"/>
    <w:uiPriority w:val="99"/>
    <w:rsid w:val="00413AE7"/>
    <w:rPr>
      <w:rFonts w:ascii="Times New Roman" w:eastAsia="Times New Roman" w:hAnsi="Times New Roman"/>
    </w:rPr>
  </w:style>
  <w:style w:type="character" w:styleId="afd">
    <w:name w:val="page number"/>
    <w:basedOn w:val="a0"/>
    <w:semiHidden/>
    <w:rsid w:val="00413AE7"/>
  </w:style>
  <w:style w:type="paragraph" w:customStyle="1" w:styleId="afe">
    <w:name w:val="Вова"/>
    <w:basedOn w:val="a"/>
    <w:rsid w:val="00413AE7"/>
    <w:pPr>
      <w:spacing w:after="0" w:line="360" w:lineRule="auto"/>
      <w:ind w:firstLine="567"/>
      <w:jc w:val="both"/>
    </w:pPr>
    <w:rPr>
      <w:rFonts w:ascii="Times New Roman" w:eastAsia="Times New Roman" w:hAnsi="Times New Roman"/>
      <w:sz w:val="28"/>
      <w:szCs w:val="20"/>
      <w:lang w:eastAsia="ru-RU"/>
    </w:rPr>
  </w:style>
  <w:style w:type="paragraph" w:customStyle="1" w:styleId="aff">
    <w:name w:val="Вывод"/>
    <w:basedOn w:val="a"/>
    <w:rsid w:val="00413AE7"/>
    <w:pPr>
      <w:widowControl w:val="0"/>
      <w:spacing w:after="0" w:line="360" w:lineRule="auto"/>
      <w:ind w:firstLine="567"/>
      <w:jc w:val="both"/>
    </w:pPr>
    <w:rPr>
      <w:rFonts w:ascii="Times New Roman" w:eastAsia="Times New Roman" w:hAnsi="Times New Roman"/>
      <w:i/>
      <w:snapToGrid w:val="0"/>
      <w:sz w:val="28"/>
      <w:szCs w:val="20"/>
      <w:lang w:eastAsia="ru-RU"/>
    </w:rPr>
  </w:style>
  <w:style w:type="paragraph" w:customStyle="1" w:styleId="12">
    <w:name w:val="Звичайний1"/>
    <w:rsid w:val="00413AE7"/>
    <w:pPr>
      <w:widowControl w:val="0"/>
    </w:pPr>
    <w:rPr>
      <w:rFonts w:ascii="Times New Roman" w:eastAsia="Times New Roman" w:hAnsi="Times New Roman"/>
      <w:snapToGrid w:val="0"/>
      <w:lang w:val="en-US"/>
    </w:rPr>
  </w:style>
  <w:style w:type="paragraph" w:customStyle="1" w:styleId="aff0">
    <w:name w:val="Приложение"/>
    <w:basedOn w:val="a"/>
    <w:rsid w:val="00413AE7"/>
    <w:pPr>
      <w:spacing w:after="0" w:line="240" w:lineRule="auto"/>
      <w:jc w:val="right"/>
    </w:pPr>
    <w:rPr>
      <w:rFonts w:ascii="Times New Roman" w:eastAsia="Times New Roman" w:hAnsi="Times New Roman"/>
      <w:i/>
      <w:shadow/>
      <w:color w:val="000000"/>
      <w:sz w:val="28"/>
      <w:szCs w:val="20"/>
      <w:lang w:eastAsia="ru-RU"/>
    </w:rPr>
  </w:style>
  <w:style w:type="paragraph" w:styleId="aff1">
    <w:name w:val="footer"/>
    <w:basedOn w:val="a"/>
    <w:link w:val="aff2"/>
    <w:semiHidden/>
    <w:rsid w:val="00413AE7"/>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f2">
    <w:name w:val="Нижній колонтитул Знак"/>
    <w:basedOn w:val="a0"/>
    <w:link w:val="aff1"/>
    <w:semiHidden/>
    <w:rsid w:val="00413AE7"/>
    <w:rPr>
      <w:rFonts w:ascii="Times New Roman" w:eastAsia="Times New Roman" w:hAnsi="Times New Roman"/>
    </w:rPr>
  </w:style>
  <w:style w:type="paragraph" w:styleId="33">
    <w:name w:val="Body Text 3"/>
    <w:basedOn w:val="a"/>
    <w:link w:val="34"/>
    <w:semiHidden/>
    <w:rsid w:val="00413AE7"/>
    <w:pPr>
      <w:widowControl w:val="0"/>
      <w:spacing w:after="0" w:line="240" w:lineRule="auto"/>
      <w:ind w:right="56"/>
      <w:jc w:val="both"/>
    </w:pPr>
    <w:rPr>
      <w:rFonts w:ascii="Times New Roman" w:eastAsia="Times New Roman" w:hAnsi="Times New Roman"/>
      <w:snapToGrid w:val="0"/>
      <w:sz w:val="24"/>
      <w:szCs w:val="20"/>
      <w:lang w:eastAsia="ru-RU"/>
    </w:rPr>
  </w:style>
  <w:style w:type="character" w:customStyle="1" w:styleId="34">
    <w:name w:val="Основний текст 3 Знак"/>
    <w:basedOn w:val="a0"/>
    <w:link w:val="33"/>
    <w:semiHidden/>
    <w:rsid w:val="00413AE7"/>
    <w:rPr>
      <w:rFonts w:ascii="Times New Roman" w:eastAsia="Times New Roman" w:hAnsi="Times New Roman"/>
      <w:snapToGrid w:val="0"/>
      <w:sz w:val="24"/>
    </w:rPr>
  </w:style>
  <w:style w:type="character" w:styleId="aff3">
    <w:name w:val="annotation reference"/>
    <w:basedOn w:val="a0"/>
    <w:semiHidden/>
    <w:rsid w:val="00413AE7"/>
    <w:rPr>
      <w:sz w:val="16"/>
      <w:szCs w:val="16"/>
    </w:rPr>
  </w:style>
  <w:style w:type="paragraph" w:styleId="aff4">
    <w:name w:val="annotation text"/>
    <w:basedOn w:val="a"/>
    <w:link w:val="aff5"/>
    <w:semiHidden/>
    <w:rsid w:val="00413AE7"/>
    <w:pPr>
      <w:spacing w:after="0" w:line="240" w:lineRule="auto"/>
    </w:pPr>
    <w:rPr>
      <w:rFonts w:ascii="Times New Roman" w:eastAsia="Times New Roman" w:hAnsi="Times New Roman"/>
      <w:sz w:val="20"/>
      <w:szCs w:val="20"/>
      <w:lang w:eastAsia="ru-RU"/>
    </w:rPr>
  </w:style>
  <w:style w:type="character" w:customStyle="1" w:styleId="aff5">
    <w:name w:val="Текст примітки Знак"/>
    <w:basedOn w:val="a0"/>
    <w:link w:val="aff4"/>
    <w:semiHidden/>
    <w:rsid w:val="00413AE7"/>
    <w:rPr>
      <w:rFonts w:ascii="Times New Roman" w:eastAsia="Times New Roman" w:hAnsi="Times New Roman"/>
    </w:rPr>
  </w:style>
  <w:style w:type="paragraph" w:customStyle="1" w:styleId="xl24">
    <w:name w:val="xl24"/>
    <w:basedOn w:val="a"/>
    <w:rsid w:val="00413AE7"/>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
    <w:name w:val="xl25"/>
    <w:basedOn w:val="a"/>
    <w:rsid w:val="00413AE7"/>
    <w:pPr>
      <w:pBdr>
        <w:left w:val="single" w:sz="8" w:space="0" w:color="auto"/>
      </w:pBdr>
      <w:spacing w:before="100" w:beforeAutospacing="1" w:after="100" w:afterAutospacing="1" w:line="240" w:lineRule="auto"/>
      <w:jc w:val="center"/>
    </w:pPr>
    <w:rPr>
      <w:rFonts w:ascii="Arial" w:eastAsia="Times New Roman" w:hAnsi="Arial"/>
      <w:b/>
      <w:bCs/>
      <w:sz w:val="24"/>
      <w:szCs w:val="24"/>
      <w:lang w:eastAsia="ru-RU"/>
    </w:rPr>
  </w:style>
  <w:style w:type="paragraph" w:customStyle="1" w:styleId="xl26">
    <w:name w:val="xl26"/>
    <w:basedOn w:val="a"/>
    <w:rsid w:val="00413AE7"/>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b/>
      <w:bCs/>
      <w:sz w:val="24"/>
      <w:szCs w:val="24"/>
      <w:lang w:eastAsia="ru-RU"/>
    </w:rPr>
  </w:style>
  <w:style w:type="paragraph" w:customStyle="1" w:styleId="xl27">
    <w:name w:val="xl27"/>
    <w:basedOn w:val="a"/>
    <w:rsid w:val="00413AE7"/>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b/>
      <w:bCs/>
      <w:sz w:val="24"/>
      <w:szCs w:val="24"/>
      <w:lang w:eastAsia="ru-RU"/>
    </w:rPr>
  </w:style>
  <w:style w:type="paragraph" w:customStyle="1" w:styleId="xl28">
    <w:name w:val="xl28"/>
    <w:basedOn w:val="a"/>
    <w:rsid w:val="00413AE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b/>
      <w:bCs/>
      <w:sz w:val="24"/>
      <w:szCs w:val="24"/>
      <w:lang w:eastAsia="ru-RU"/>
    </w:rPr>
  </w:style>
  <w:style w:type="paragraph" w:customStyle="1" w:styleId="xl29">
    <w:name w:val="xl29"/>
    <w:basedOn w:val="a"/>
    <w:rsid w:val="00413AE7"/>
    <w:pPr>
      <w:pBdr>
        <w:lef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30">
    <w:name w:val="xl30"/>
    <w:basedOn w:val="a"/>
    <w:rsid w:val="00413AE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31">
    <w:name w:val="xl31"/>
    <w:basedOn w:val="a"/>
    <w:rsid w:val="00413AE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32">
    <w:name w:val="xl32"/>
    <w:basedOn w:val="a"/>
    <w:rsid w:val="00413AE7"/>
    <w:pPr>
      <w:pBdr>
        <w:left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33">
    <w:name w:val="xl33"/>
    <w:basedOn w:val="a"/>
    <w:rsid w:val="00413AE7"/>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34">
    <w:name w:val="xl34"/>
    <w:basedOn w:val="a"/>
    <w:rsid w:val="00413AE7"/>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35">
    <w:name w:val="xl35"/>
    <w:basedOn w:val="a"/>
    <w:rsid w:val="00413AE7"/>
    <w:pPr>
      <w:pBdr>
        <w:left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36">
    <w:name w:val="xl36"/>
    <w:basedOn w:val="a"/>
    <w:rsid w:val="00413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37">
    <w:name w:val="xl37"/>
    <w:basedOn w:val="a"/>
    <w:rsid w:val="00413AE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38">
    <w:name w:val="xl38"/>
    <w:basedOn w:val="a"/>
    <w:rsid w:val="00413AE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39">
    <w:name w:val="xl39"/>
    <w:basedOn w:val="a"/>
    <w:rsid w:val="00413AE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0">
    <w:name w:val="xl40"/>
    <w:basedOn w:val="a"/>
    <w:rsid w:val="00413AE7"/>
    <w:pPr>
      <w:pBdr>
        <w:left w:val="single" w:sz="4" w:space="0" w:color="auto"/>
        <w:bottom w:val="single" w:sz="4" w:space="0" w:color="auto"/>
      </w:pBdr>
      <w:spacing w:before="100" w:beforeAutospacing="1" w:after="100" w:afterAutospacing="1" w:line="240" w:lineRule="auto"/>
      <w:jc w:val="center"/>
    </w:pPr>
    <w:rPr>
      <w:rFonts w:ascii="Arial" w:eastAsia="Times New Roman" w:hAnsi="Arial"/>
      <w:b/>
      <w:bCs/>
      <w:sz w:val="24"/>
      <w:szCs w:val="24"/>
      <w:lang w:eastAsia="ru-RU"/>
    </w:rPr>
  </w:style>
  <w:style w:type="paragraph" w:customStyle="1" w:styleId="xl41">
    <w:name w:val="xl41"/>
    <w:basedOn w:val="a"/>
    <w:rsid w:val="00413AE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2">
    <w:name w:val="xl42"/>
    <w:basedOn w:val="a"/>
    <w:rsid w:val="00413AE7"/>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b/>
      <w:bCs/>
      <w:sz w:val="24"/>
      <w:szCs w:val="24"/>
      <w:lang w:eastAsia="ru-RU"/>
    </w:rPr>
  </w:style>
  <w:style w:type="paragraph" w:customStyle="1" w:styleId="xl43">
    <w:name w:val="xl43"/>
    <w:basedOn w:val="a"/>
    <w:rsid w:val="00413AE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44">
    <w:name w:val="xl44"/>
    <w:basedOn w:val="a"/>
    <w:rsid w:val="00413AE7"/>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b/>
      <w:bCs/>
      <w:sz w:val="24"/>
      <w:szCs w:val="24"/>
      <w:lang w:eastAsia="ru-RU"/>
    </w:rPr>
  </w:style>
  <w:style w:type="paragraph" w:customStyle="1" w:styleId="xl45">
    <w:name w:val="xl45"/>
    <w:basedOn w:val="a"/>
    <w:rsid w:val="00413AE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6">
    <w:name w:val="xl46"/>
    <w:basedOn w:val="a"/>
    <w:rsid w:val="00413AE7"/>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7">
    <w:name w:val="xl47"/>
    <w:basedOn w:val="a"/>
    <w:rsid w:val="00413AE7"/>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8">
    <w:name w:val="xl48"/>
    <w:basedOn w:val="a"/>
    <w:rsid w:val="00413AE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9">
    <w:name w:val="xl49"/>
    <w:basedOn w:val="a"/>
    <w:rsid w:val="00413AE7"/>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0">
    <w:name w:val="xl50"/>
    <w:basedOn w:val="a"/>
    <w:rsid w:val="00413AE7"/>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b/>
      <w:bCs/>
      <w:sz w:val="24"/>
      <w:szCs w:val="24"/>
      <w:lang w:eastAsia="ru-RU"/>
    </w:rPr>
  </w:style>
  <w:style w:type="paragraph" w:customStyle="1" w:styleId="xl51">
    <w:name w:val="xl51"/>
    <w:basedOn w:val="a"/>
    <w:rsid w:val="00413AE7"/>
    <w:pPr>
      <w:pBdr>
        <w:top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ru-RU"/>
    </w:rPr>
  </w:style>
  <w:style w:type="paragraph" w:customStyle="1" w:styleId="xl52">
    <w:name w:val="xl52"/>
    <w:basedOn w:val="a"/>
    <w:rsid w:val="00413AE7"/>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b/>
      <w:bCs/>
      <w:sz w:val="24"/>
      <w:szCs w:val="24"/>
      <w:lang w:eastAsia="ru-RU"/>
    </w:rPr>
  </w:style>
  <w:style w:type="paragraph" w:customStyle="1" w:styleId="xl53">
    <w:name w:val="xl53"/>
    <w:basedOn w:val="a"/>
    <w:rsid w:val="00413AE7"/>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ru-RU"/>
    </w:rPr>
  </w:style>
  <w:style w:type="paragraph" w:customStyle="1" w:styleId="xl54">
    <w:name w:val="xl54"/>
    <w:basedOn w:val="a"/>
    <w:rsid w:val="00413AE7"/>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ru-RU"/>
    </w:rPr>
  </w:style>
  <w:style w:type="paragraph" w:customStyle="1" w:styleId="xl55">
    <w:name w:val="xl55"/>
    <w:basedOn w:val="a"/>
    <w:rsid w:val="00413AE7"/>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b/>
      <w:bCs/>
      <w:sz w:val="24"/>
      <w:szCs w:val="24"/>
      <w:lang w:eastAsia="ru-RU"/>
    </w:rPr>
  </w:style>
  <w:style w:type="paragraph" w:customStyle="1" w:styleId="xl56">
    <w:name w:val="xl56"/>
    <w:basedOn w:val="a"/>
    <w:rsid w:val="00413AE7"/>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7">
    <w:name w:val="xl57"/>
    <w:basedOn w:val="a"/>
    <w:rsid w:val="00413AE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8">
    <w:name w:val="xl58"/>
    <w:basedOn w:val="a"/>
    <w:rsid w:val="00413AE7"/>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9">
    <w:name w:val="xl59"/>
    <w:basedOn w:val="a"/>
    <w:rsid w:val="00413AE7"/>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0">
    <w:name w:val="xl60"/>
    <w:basedOn w:val="a"/>
    <w:rsid w:val="00413AE7"/>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1">
    <w:name w:val="xl61"/>
    <w:basedOn w:val="a"/>
    <w:rsid w:val="00413AE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2">
    <w:name w:val="xl62"/>
    <w:basedOn w:val="a"/>
    <w:rsid w:val="00413AE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styleId="aff6">
    <w:name w:val="Normal (Web)"/>
    <w:basedOn w:val="a"/>
    <w:uiPriority w:val="99"/>
    <w:unhideWhenUsed/>
    <w:rsid w:val="0079633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ain1">
    <w:name w:val="main1"/>
    <w:basedOn w:val="a"/>
    <w:rsid w:val="0079633F"/>
    <w:pPr>
      <w:spacing w:after="336" w:line="240" w:lineRule="auto"/>
    </w:pPr>
    <w:rPr>
      <w:rFonts w:ascii="Times New Roman" w:eastAsia="Times New Roman" w:hAnsi="Times New Roman"/>
      <w:sz w:val="14"/>
      <w:szCs w:val="14"/>
      <w:lang w:val="en-US"/>
    </w:rPr>
  </w:style>
  <w:style w:type="paragraph" w:styleId="13">
    <w:name w:val="toc 1"/>
    <w:basedOn w:val="a"/>
    <w:next w:val="a"/>
    <w:autoRedefine/>
    <w:uiPriority w:val="39"/>
    <w:unhideWhenUsed/>
    <w:qFormat/>
    <w:rsid w:val="008546B8"/>
  </w:style>
  <w:style w:type="paragraph" w:styleId="27">
    <w:name w:val="toc 2"/>
    <w:basedOn w:val="a"/>
    <w:next w:val="a"/>
    <w:autoRedefine/>
    <w:uiPriority w:val="39"/>
    <w:unhideWhenUsed/>
    <w:qFormat/>
    <w:rsid w:val="003A2668"/>
    <w:pPr>
      <w:ind w:left="216"/>
    </w:pPr>
    <w:rPr>
      <w:rFonts w:ascii="Times New Roman" w:hAnsi="Times New Roman"/>
      <w:color w:val="000000"/>
      <w:sz w:val="28"/>
      <w:szCs w:val="28"/>
    </w:rPr>
  </w:style>
  <w:style w:type="character" w:styleId="aff7">
    <w:name w:val="Hyperlink"/>
    <w:basedOn w:val="a0"/>
    <w:uiPriority w:val="99"/>
    <w:unhideWhenUsed/>
    <w:rsid w:val="008546B8"/>
    <w:rPr>
      <w:color w:val="0000FF"/>
      <w:u w:val="single"/>
    </w:rPr>
  </w:style>
  <w:style w:type="paragraph" w:styleId="35">
    <w:name w:val="toc 3"/>
    <w:basedOn w:val="a"/>
    <w:next w:val="a"/>
    <w:autoRedefine/>
    <w:uiPriority w:val="39"/>
    <w:unhideWhenUsed/>
    <w:qFormat/>
    <w:rsid w:val="000471D8"/>
    <w:pPr>
      <w:spacing w:after="100"/>
    </w:pPr>
    <w:rPr>
      <w:rFonts w:ascii="Times New Roman" w:eastAsia="Times New Roman" w:hAnsi="Times New Roman"/>
      <w:bCs/>
      <w:snapToGrid w:val="0"/>
      <w:color w:val="000000"/>
      <w:sz w:val="28"/>
      <w:lang w:eastAsia="ru-RU"/>
    </w:rPr>
  </w:style>
  <w:style w:type="paragraph" w:styleId="aff8">
    <w:name w:val="Balloon Text"/>
    <w:basedOn w:val="a"/>
    <w:link w:val="aff9"/>
    <w:uiPriority w:val="99"/>
    <w:semiHidden/>
    <w:unhideWhenUsed/>
    <w:rsid w:val="006163C8"/>
    <w:pPr>
      <w:spacing w:after="0" w:line="240" w:lineRule="auto"/>
    </w:pPr>
    <w:rPr>
      <w:rFonts w:ascii="Tahoma" w:hAnsi="Tahoma" w:cs="Tahoma"/>
      <w:sz w:val="16"/>
      <w:szCs w:val="16"/>
    </w:rPr>
  </w:style>
  <w:style w:type="character" w:customStyle="1" w:styleId="aff9">
    <w:name w:val="Текст у виносці Знак"/>
    <w:basedOn w:val="a0"/>
    <w:link w:val="aff8"/>
    <w:uiPriority w:val="99"/>
    <w:semiHidden/>
    <w:rsid w:val="006163C8"/>
    <w:rPr>
      <w:rFonts w:ascii="Tahoma" w:eastAsia="Calibri" w:hAnsi="Tahoma" w:cs="Tahoma"/>
      <w:sz w:val="16"/>
      <w:szCs w:val="16"/>
      <w:lang w:eastAsia="en-US"/>
    </w:rPr>
  </w:style>
  <w:style w:type="paragraph" w:styleId="affa">
    <w:name w:val="Document Map"/>
    <w:basedOn w:val="a"/>
    <w:link w:val="affb"/>
    <w:uiPriority w:val="99"/>
    <w:semiHidden/>
    <w:unhideWhenUsed/>
    <w:rsid w:val="006163C8"/>
    <w:rPr>
      <w:rFonts w:ascii="Tahoma" w:hAnsi="Tahoma" w:cs="Tahoma"/>
      <w:sz w:val="16"/>
      <w:szCs w:val="16"/>
    </w:rPr>
  </w:style>
  <w:style w:type="character" w:customStyle="1" w:styleId="affb">
    <w:name w:val="Схема документа Знак"/>
    <w:basedOn w:val="a0"/>
    <w:link w:val="affa"/>
    <w:uiPriority w:val="99"/>
    <w:semiHidden/>
    <w:rsid w:val="006163C8"/>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15329</Words>
  <Characters>87381</Characters>
  <Application>Microsoft Office Word</Application>
  <DocSecurity>0</DocSecurity>
  <Lines>728</Lines>
  <Paragraphs>205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Deloitte &amp; Touche</Company>
  <LinksUpToDate>false</LinksUpToDate>
  <CharactersWithSpaces>102505</CharactersWithSpaces>
  <SharedDoc>false</SharedDoc>
  <HLinks>
    <vt:vector size="18" baseType="variant">
      <vt:variant>
        <vt:i4>6750308</vt:i4>
      </vt:variant>
      <vt:variant>
        <vt:i4>12</vt:i4>
      </vt:variant>
      <vt:variant>
        <vt:i4>0</vt:i4>
      </vt:variant>
      <vt:variant>
        <vt:i4>5</vt:i4>
      </vt:variant>
      <vt:variant>
        <vt:lpwstr>http://www.gov.ru/</vt:lpwstr>
      </vt:variant>
      <vt:variant>
        <vt:lpwstr/>
      </vt:variant>
      <vt:variant>
        <vt:i4>720982</vt:i4>
      </vt:variant>
      <vt:variant>
        <vt:i4>9</vt:i4>
      </vt:variant>
      <vt:variant>
        <vt:i4>0</vt:i4>
      </vt:variant>
      <vt:variant>
        <vt:i4>5</vt:i4>
      </vt:variant>
      <vt:variant>
        <vt:lpwstr>http://www.garant.ru/</vt:lpwstr>
      </vt:variant>
      <vt:variant>
        <vt:lpwstr/>
      </vt:variant>
      <vt:variant>
        <vt:i4>1179719</vt:i4>
      </vt:variant>
      <vt:variant>
        <vt:i4>6</vt:i4>
      </vt:variant>
      <vt:variant>
        <vt:i4>0</vt:i4>
      </vt:variant>
      <vt:variant>
        <vt:i4>5</vt:i4>
      </vt:variant>
      <vt:variant>
        <vt:lpwstr>http://www.consultant.ru/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cp:lastModifiedBy>Irina</cp:lastModifiedBy>
  <cp:revision>2</cp:revision>
  <dcterms:created xsi:type="dcterms:W3CDTF">2014-08-15T16:05:00Z</dcterms:created>
  <dcterms:modified xsi:type="dcterms:W3CDTF">2014-08-15T16:05:00Z</dcterms:modified>
</cp:coreProperties>
</file>