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04" w:rsidRDefault="00C97104" w:rsidP="00E972FA">
      <w:pPr>
        <w:shd w:val="clear" w:color="auto" w:fill="FFFFFF"/>
        <w:tabs>
          <w:tab w:val="left" w:pos="0"/>
        </w:tabs>
        <w:spacing w:line="360" w:lineRule="auto"/>
        <w:ind w:firstLine="360"/>
        <w:rPr>
          <w:color w:val="000000"/>
          <w:sz w:val="28"/>
          <w:szCs w:val="28"/>
        </w:rPr>
      </w:pPr>
    </w:p>
    <w:p w:rsidR="00D839D9" w:rsidRPr="00E972FA" w:rsidRDefault="00D839D9" w:rsidP="00E972FA">
      <w:pPr>
        <w:shd w:val="clear" w:color="auto" w:fill="FFFFFF"/>
        <w:tabs>
          <w:tab w:val="left" w:pos="0"/>
        </w:tabs>
        <w:spacing w:line="360" w:lineRule="auto"/>
        <w:ind w:firstLine="360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ab/>
      </w:r>
      <w:r w:rsidRPr="00E972FA">
        <w:rPr>
          <w:b/>
          <w:color w:val="000000"/>
          <w:sz w:val="32"/>
          <w:szCs w:val="32"/>
        </w:rPr>
        <w:t>Исходные данные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2745"/>
        </w:tabs>
        <w:spacing w:line="360" w:lineRule="auto"/>
        <w:jc w:val="both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Производственная зона: ТР;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2745"/>
        </w:tabs>
        <w:spacing w:line="360" w:lineRule="auto"/>
        <w:jc w:val="both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Трудоемкость работ по зоне до мероприятия, чел</w:t>
      </w:r>
      <w:r w:rsidRPr="00204E7D">
        <w:rPr>
          <w:rFonts w:ascii="Arial" w:hAnsi="Arial" w:cs="Arial"/>
          <w:color w:val="000000"/>
          <w:sz w:val="28"/>
          <w:szCs w:val="28"/>
        </w:rPr>
        <w:t>∙</w:t>
      </w:r>
      <w:r w:rsidRPr="00204E7D">
        <w:rPr>
          <w:color w:val="000000"/>
          <w:sz w:val="28"/>
          <w:szCs w:val="28"/>
        </w:rPr>
        <w:t xml:space="preserve">ч: </w:t>
      </w:r>
      <w:r>
        <w:rPr>
          <w:color w:val="000000"/>
          <w:sz w:val="28"/>
          <w:szCs w:val="28"/>
        </w:rPr>
        <w:t>72000</w:t>
      </w:r>
      <w:r w:rsidRPr="00204E7D">
        <w:rPr>
          <w:color w:val="000000"/>
          <w:sz w:val="28"/>
          <w:szCs w:val="28"/>
        </w:rPr>
        <w:t>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2745"/>
        </w:tabs>
        <w:spacing w:line="360" w:lineRule="auto"/>
        <w:jc w:val="both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Трудоемкость работ по зоне после мероприятия, чел</w:t>
      </w:r>
      <w:r w:rsidRPr="00204E7D">
        <w:rPr>
          <w:rFonts w:ascii="Arial" w:hAnsi="Arial" w:cs="Arial"/>
          <w:color w:val="000000"/>
          <w:sz w:val="28"/>
          <w:szCs w:val="28"/>
        </w:rPr>
        <w:t>∙</w:t>
      </w:r>
      <w:r w:rsidRPr="00204E7D">
        <w:rPr>
          <w:color w:val="000000"/>
          <w:sz w:val="28"/>
          <w:szCs w:val="28"/>
        </w:rPr>
        <w:t xml:space="preserve">ч: </w:t>
      </w:r>
      <w:r>
        <w:rPr>
          <w:color w:val="000000"/>
          <w:sz w:val="28"/>
          <w:szCs w:val="28"/>
        </w:rPr>
        <w:t>63000</w:t>
      </w:r>
      <w:r w:rsidRPr="00204E7D">
        <w:rPr>
          <w:color w:val="000000"/>
          <w:sz w:val="28"/>
          <w:szCs w:val="28"/>
        </w:rPr>
        <w:t>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Себестоимость 1-го чел</w:t>
      </w:r>
      <w:r w:rsidRPr="00204E7D">
        <w:rPr>
          <w:rFonts w:ascii="Arial" w:hAnsi="Arial" w:cs="Arial"/>
          <w:color w:val="000000"/>
          <w:sz w:val="28"/>
          <w:szCs w:val="28"/>
        </w:rPr>
        <w:t>∙</w:t>
      </w:r>
      <w:r>
        <w:rPr>
          <w:color w:val="000000"/>
          <w:sz w:val="28"/>
          <w:szCs w:val="28"/>
        </w:rPr>
        <w:t>ч до мероприятия была выше на 14,5</w:t>
      </w:r>
      <w:r w:rsidRPr="00204E7D">
        <w:rPr>
          <w:color w:val="000000"/>
          <w:sz w:val="28"/>
          <w:szCs w:val="28"/>
        </w:rPr>
        <w:t xml:space="preserve"> руб;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 xml:space="preserve">Стоимость приобретаемого </w:t>
      </w:r>
      <w:r>
        <w:rPr>
          <w:color w:val="000000"/>
          <w:sz w:val="28"/>
          <w:szCs w:val="28"/>
        </w:rPr>
        <w:t>оборудования, руб.: 920600</w:t>
      </w:r>
      <w:r w:rsidRPr="00204E7D">
        <w:rPr>
          <w:color w:val="000000"/>
          <w:sz w:val="28"/>
          <w:szCs w:val="28"/>
        </w:rPr>
        <w:t>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Стоимость материалов, руб: 315400</w:t>
      </w:r>
      <w:r w:rsidRPr="00204E7D">
        <w:rPr>
          <w:color w:val="000000"/>
          <w:sz w:val="28"/>
          <w:szCs w:val="28"/>
        </w:rPr>
        <w:t>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 xml:space="preserve">Транспортные расходы, </w:t>
      </w:r>
      <w:r>
        <w:rPr>
          <w:color w:val="000000"/>
          <w:sz w:val="28"/>
          <w:szCs w:val="28"/>
        </w:rPr>
        <w:t>в % от стоимости оборудования: 7</w:t>
      </w:r>
      <w:r w:rsidRPr="00204E7D">
        <w:rPr>
          <w:color w:val="000000"/>
          <w:sz w:val="28"/>
          <w:szCs w:val="28"/>
        </w:rPr>
        <w:t>;</w:t>
      </w:r>
    </w:p>
    <w:p w:rsidR="00D839D9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Стоимость монтажа, в</w:t>
      </w:r>
      <w:r>
        <w:rPr>
          <w:color w:val="000000"/>
          <w:sz w:val="28"/>
          <w:szCs w:val="28"/>
        </w:rPr>
        <w:t xml:space="preserve"> % от стоимости оборудования: 10</w:t>
      </w:r>
      <w:r w:rsidRPr="00204E7D">
        <w:rPr>
          <w:color w:val="000000"/>
          <w:sz w:val="28"/>
          <w:szCs w:val="28"/>
        </w:rPr>
        <w:t>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Стоимость 1 м</w:t>
      </w:r>
      <w:r w:rsidRPr="00204E7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строительных работ, руб: 26</w:t>
      </w:r>
      <w:r w:rsidRPr="00204E7D">
        <w:rPr>
          <w:color w:val="000000"/>
          <w:sz w:val="28"/>
          <w:szCs w:val="28"/>
        </w:rPr>
        <w:t>00;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Площадь строительных работ, м</w:t>
      </w:r>
      <w:r w:rsidRPr="00204E7D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: </w:t>
      </w:r>
      <w:r w:rsidRPr="00204E7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</w:t>
      </w:r>
      <w:r w:rsidRPr="00204E7D">
        <w:rPr>
          <w:color w:val="000000"/>
          <w:sz w:val="28"/>
          <w:szCs w:val="28"/>
        </w:rPr>
        <w:t>,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Высота производственных помещений, м: 4,</w:t>
      </w:r>
    </w:p>
    <w:p w:rsidR="00D839D9" w:rsidRPr="00204E7D" w:rsidRDefault="00D839D9" w:rsidP="00204E7D">
      <w:pPr>
        <w:pStyle w:val="10"/>
        <w:numPr>
          <w:ilvl w:val="0"/>
          <w:numId w:val="10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204E7D">
        <w:rPr>
          <w:color w:val="000000"/>
          <w:sz w:val="28"/>
          <w:szCs w:val="28"/>
        </w:rPr>
        <w:t>Плановый годовой фон</w:t>
      </w:r>
      <w:r>
        <w:rPr>
          <w:color w:val="000000"/>
          <w:sz w:val="28"/>
          <w:szCs w:val="28"/>
        </w:rPr>
        <w:t>д времени 1-го работника, ч: 18</w:t>
      </w:r>
      <w:r w:rsidRPr="00204E7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204E7D">
        <w:rPr>
          <w:color w:val="000000"/>
          <w:sz w:val="28"/>
          <w:szCs w:val="28"/>
        </w:rPr>
        <w:t>.</w:t>
      </w:r>
    </w:p>
    <w:p w:rsidR="00D839D9" w:rsidRDefault="00D839D9" w:rsidP="00204E7D">
      <w:pPr>
        <w:shd w:val="clear" w:color="auto" w:fill="FFFFFF"/>
        <w:tabs>
          <w:tab w:val="left" w:pos="0"/>
        </w:tabs>
        <w:spacing w:line="360" w:lineRule="auto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9F323F">
      <w:pPr>
        <w:shd w:val="clear" w:color="auto" w:fill="FFFFFF"/>
        <w:tabs>
          <w:tab w:val="left" w:pos="2745"/>
        </w:tabs>
        <w:spacing w:line="360" w:lineRule="auto"/>
        <w:ind w:firstLine="360"/>
        <w:jc w:val="both"/>
        <w:rPr>
          <w:color w:val="000000"/>
          <w:sz w:val="28"/>
          <w:szCs w:val="28"/>
        </w:rPr>
      </w:pPr>
    </w:p>
    <w:p w:rsidR="00D839D9" w:rsidRDefault="00D839D9" w:rsidP="00204E7D">
      <w:pPr>
        <w:shd w:val="clear" w:color="auto" w:fill="FFFFFF"/>
        <w:tabs>
          <w:tab w:val="left" w:pos="2745"/>
        </w:tabs>
        <w:spacing w:line="360" w:lineRule="auto"/>
        <w:jc w:val="both"/>
        <w:rPr>
          <w:color w:val="000000"/>
          <w:sz w:val="28"/>
          <w:szCs w:val="28"/>
        </w:rPr>
      </w:pPr>
    </w:p>
    <w:p w:rsidR="00D839D9" w:rsidRPr="009F323F" w:rsidRDefault="00D839D9" w:rsidP="005D762D">
      <w:pPr>
        <w:spacing w:line="360" w:lineRule="aut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 </w:t>
      </w:r>
      <w:r w:rsidRPr="009F323F">
        <w:rPr>
          <w:b/>
          <w:sz w:val="32"/>
          <w:szCs w:val="32"/>
        </w:rPr>
        <w:t>Расчет величины капитальных вложений</w:t>
      </w:r>
    </w:p>
    <w:p w:rsidR="00D839D9" w:rsidRDefault="00D839D9" w:rsidP="009F62AC">
      <w:pPr>
        <w:spacing w:line="360" w:lineRule="auto"/>
        <w:ind w:left="360"/>
        <w:rPr>
          <w:sz w:val="28"/>
        </w:rPr>
      </w:pPr>
    </w:p>
    <w:p w:rsidR="00D839D9" w:rsidRDefault="00D839D9" w:rsidP="009F62AC">
      <w:pPr>
        <w:pStyle w:val="a4"/>
      </w:pPr>
      <w:r>
        <w:t>В состав капитальных вложений включаются затраты на приобретение, материалов,</w:t>
      </w:r>
      <w:r w:rsidRPr="0053598C">
        <w:t xml:space="preserve"> </w:t>
      </w:r>
      <w:r>
        <w:t xml:space="preserve"> демонтаж старого оборудования, монтаж нового оборудования, закупку нового оборудования, стоимость строительных работ, транспортные работы:</w:t>
      </w:r>
    </w:p>
    <w:p w:rsidR="00D839D9" w:rsidRDefault="00D839D9" w:rsidP="009F62AC">
      <w:pPr>
        <w:spacing w:line="360" w:lineRule="auto"/>
        <w:ind w:firstLine="708"/>
        <w:jc w:val="both"/>
        <w:rPr>
          <w:sz w:val="28"/>
        </w:rPr>
      </w:pPr>
    </w:p>
    <w:p w:rsidR="00D839D9" w:rsidRPr="0053598C" w:rsidRDefault="00D839D9" w:rsidP="00992FC8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</w:rPr>
        <w:t xml:space="preserve">К = С </w:t>
      </w:r>
      <w:r>
        <w:rPr>
          <w:sz w:val="20"/>
          <w:szCs w:val="20"/>
        </w:rPr>
        <w:t xml:space="preserve">об </w:t>
      </w:r>
      <w:r>
        <w:rPr>
          <w:sz w:val="28"/>
          <w:szCs w:val="28"/>
        </w:rPr>
        <w:t>+С</w:t>
      </w:r>
      <w:r>
        <w:rPr>
          <w:sz w:val="20"/>
          <w:szCs w:val="20"/>
        </w:rPr>
        <w:t>мат</w:t>
      </w:r>
      <w:r>
        <w:rPr>
          <w:sz w:val="28"/>
        </w:rPr>
        <w:t xml:space="preserve"> + С </w:t>
      </w:r>
      <w:r w:rsidRPr="00313189">
        <w:rPr>
          <w:sz w:val="20"/>
          <w:szCs w:val="20"/>
        </w:rPr>
        <w:t>тр</w:t>
      </w:r>
      <w:r>
        <w:rPr>
          <w:sz w:val="28"/>
        </w:rPr>
        <w:t xml:space="preserve"> + С </w:t>
      </w:r>
      <w:r>
        <w:rPr>
          <w:sz w:val="20"/>
          <w:szCs w:val="20"/>
        </w:rPr>
        <w:t xml:space="preserve">мон-дем </w:t>
      </w:r>
      <w:r>
        <w:rPr>
          <w:sz w:val="28"/>
          <w:szCs w:val="28"/>
        </w:rPr>
        <w:t>+С</w:t>
      </w:r>
      <w:r>
        <w:rPr>
          <w:sz w:val="20"/>
          <w:szCs w:val="20"/>
        </w:rPr>
        <w:t>стр</w:t>
      </w:r>
      <w:r>
        <w:rPr>
          <w:sz w:val="28"/>
          <w:szCs w:val="28"/>
        </w:rPr>
        <w:t>;</w:t>
      </w:r>
    </w:p>
    <w:p w:rsidR="00D839D9" w:rsidRDefault="00D839D9" w:rsidP="00992FC8">
      <w:pPr>
        <w:spacing w:line="360" w:lineRule="auto"/>
        <w:ind w:firstLine="708"/>
        <w:jc w:val="center"/>
        <w:rPr>
          <w:sz w:val="28"/>
        </w:rPr>
      </w:pPr>
    </w:p>
    <w:p w:rsidR="00D839D9" w:rsidRDefault="00D839D9" w:rsidP="0087248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где  К  -  сумма капитальных вложений, руб.,</w:t>
      </w:r>
    </w:p>
    <w:p w:rsidR="00D839D9" w:rsidRDefault="00D839D9" w:rsidP="009F62A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С </w:t>
      </w:r>
      <w:r>
        <w:rPr>
          <w:sz w:val="20"/>
          <w:szCs w:val="20"/>
        </w:rPr>
        <w:t>мон-дем</w:t>
      </w:r>
      <w:r>
        <w:rPr>
          <w:sz w:val="28"/>
        </w:rPr>
        <w:t xml:space="preserve">  – затраты на монтаж и демонтаж оборудования, тыс. руб.,</w:t>
      </w:r>
    </w:p>
    <w:p w:rsidR="00D839D9" w:rsidRDefault="00D839D9" w:rsidP="009F62A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С </w:t>
      </w:r>
      <w:r w:rsidRPr="00313189">
        <w:rPr>
          <w:sz w:val="20"/>
          <w:szCs w:val="20"/>
        </w:rPr>
        <w:t>тр</w:t>
      </w:r>
      <w:r>
        <w:rPr>
          <w:sz w:val="28"/>
        </w:rPr>
        <w:t xml:space="preserve"> – затраты на транспортировку материалов и строительного мусора, руб.,</w:t>
      </w:r>
    </w:p>
    <w:p w:rsidR="00D839D9" w:rsidRDefault="00D839D9" w:rsidP="009F62A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С</w:t>
      </w:r>
      <w:r w:rsidRPr="00313189">
        <w:rPr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z w:val="28"/>
        </w:rPr>
        <w:t xml:space="preserve">  – стоимость оборудования,  руб,</w:t>
      </w:r>
    </w:p>
    <w:p w:rsidR="00D839D9" w:rsidRDefault="00D839D9" w:rsidP="009F62AC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           </w:t>
      </w:r>
      <w:r>
        <w:rPr>
          <w:sz w:val="28"/>
          <w:szCs w:val="28"/>
        </w:rPr>
        <w:t>С</w:t>
      </w:r>
      <w:r>
        <w:rPr>
          <w:sz w:val="20"/>
          <w:szCs w:val="20"/>
        </w:rPr>
        <w:t>мат</w:t>
      </w:r>
      <w:r>
        <w:rPr>
          <w:sz w:val="28"/>
          <w:szCs w:val="28"/>
        </w:rPr>
        <w:t xml:space="preserve"> – стоимость материалов, руб,</w:t>
      </w:r>
    </w:p>
    <w:p w:rsidR="00D839D9" w:rsidRPr="0053598C" w:rsidRDefault="00D839D9" w:rsidP="005359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</w:t>
      </w:r>
      <w:r>
        <w:rPr>
          <w:sz w:val="20"/>
          <w:szCs w:val="20"/>
        </w:rPr>
        <w:t>стр</w:t>
      </w:r>
      <w:r>
        <w:rPr>
          <w:sz w:val="28"/>
          <w:szCs w:val="28"/>
        </w:rPr>
        <w:t xml:space="preserve"> – стоимость строительных работ, руб.</w:t>
      </w:r>
    </w:p>
    <w:p w:rsidR="00D839D9" w:rsidRPr="00AA15C7" w:rsidRDefault="00D839D9" w:rsidP="00AA15C7">
      <w:pPr>
        <w:spacing w:line="360" w:lineRule="auto"/>
        <w:ind w:left="240" w:firstLine="840"/>
        <w:jc w:val="both"/>
        <w:rPr>
          <w:sz w:val="28"/>
          <w:szCs w:val="28"/>
        </w:rPr>
      </w:pPr>
      <w:r w:rsidRPr="00AA15C7">
        <w:rPr>
          <w:sz w:val="28"/>
          <w:szCs w:val="28"/>
        </w:rPr>
        <w:t xml:space="preserve">Затраты </w:t>
      </w:r>
      <w:r>
        <w:rPr>
          <w:sz w:val="28"/>
          <w:szCs w:val="28"/>
        </w:rPr>
        <w:t>на транспортировку составляют 5 %</w:t>
      </w:r>
      <w:r w:rsidRPr="00AA15C7">
        <w:rPr>
          <w:sz w:val="28"/>
          <w:szCs w:val="28"/>
        </w:rPr>
        <w:t xml:space="preserve"> от стоимости оборудования</w:t>
      </w:r>
      <w:r>
        <w:rPr>
          <w:sz w:val="28"/>
          <w:szCs w:val="28"/>
        </w:rPr>
        <w:t>:</w:t>
      </w:r>
    </w:p>
    <w:p w:rsidR="00D839D9" w:rsidRPr="00AA15C7" w:rsidRDefault="00D839D9" w:rsidP="00AA15C7">
      <w:pPr>
        <w:spacing w:line="360" w:lineRule="auto"/>
        <w:ind w:left="240" w:firstLine="840"/>
        <w:jc w:val="center"/>
        <w:rPr>
          <w:sz w:val="28"/>
          <w:szCs w:val="28"/>
        </w:rPr>
      </w:pPr>
      <w:r w:rsidRPr="00AA15C7">
        <w:rPr>
          <w:sz w:val="28"/>
          <w:szCs w:val="28"/>
        </w:rPr>
        <w:t>С</w:t>
      </w:r>
      <w:r w:rsidRPr="00AA15C7">
        <w:rPr>
          <w:sz w:val="28"/>
          <w:szCs w:val="28"/>
          <w:vertAlign w:val="subscript"/>
        </w:rPr>
        <w:t>тр.</w:t>
      </w:r>
      <w:r w:rsidRPr="00AA15C7">
        <w:rPr>
          <w:sz w:val="28"/>
          <w:szCs w:val="28"/>
        </w:rPr>
        <w:t xml:space="preserve">= </w:t>
      </w:r>
      <w:r>
        <w:rPr>
          <w:sz w:val="28"/>
          <w:szCs w:val="28"/>
        </w:rPr>
        <w:t>920600</w:t>
      </w:r>
      <w:r w:rsidRPr="00AA15C7">
        <w:rPr>
          <w:sz w:val="28"/>
          <w:szCs w:val="28"/>
        </w:rPr>
        <w:t xml:space="preserve">· </w:t>
      </w:r>
      <w:r>
        <w:rPr>
          <w:sz w:val="28"/>
          <w:szCs w:val="28"/>
        </w:rPr>
        <w:t>0,07</w:t>
      </w:r>
      <w:r w:rsidRPr="00AA15C7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64442 </w:t>
      </w:r>
      <w:r w:rsidRPr="00AA15C7">
        <w:rPr>
          <w:sz w:val="28"/>
          <w:szCs w:val="28"/>
        </w:rPr>
        <w:t>руб.</w:t>
      </w:r>
    </w:p>
    <w:p w:rsidR="00D839D9" w:rsidRPr="00AA15C7" w:rsidRDefault="00D839D9" w:rsidP="00AA15C7">
      <w:pPr>
        <w:spacing w:line="360" w:lineRule="auto"/>
        <w:ind w:left="240" w:firstLine="840"/>
        <w:jc w:val="both"/>
        <w:rPr>
          <w:sz w:val="28"/>
          <w:szCs w:val="28"/>
        </w:rPr>
      </w:pPr>
      <w:r w:rsidRPr="00AA15C7">
        <w:rPr>
          <w:sz w:val="28"/>
          <w:szCs w:val="28"/>
        </w:rPr>
        <w:t xml:space="preserve">Затраты на  монтаж оборудования принимаются </w:t>
      </w:r>
      <w:r>
        <w:rPr>
          <w:sz w:val="28"/>
          <w:szCs w:val="28"/>
        </w:rPr>
        <w:t>10</w:t>
      </w:r>
      <w:r w:rsidRPr="00AA15C7">
        <w:rPr>
          <w:sz w:val="28"/>
          <w:szCs w:val="28"/>
        </w:rPr>
        <w:t xml:space="preserve"> % от </w:t>
      </w:r>
      <w:r>
        <w:rPr>
          <w:sz w:val="28"/>
          <w:szCs w:val="28"/>
        </w:rPr>
        <w:t>стоимости оборудования:</w:t>
      </w:r>
    </w:p>
    <w:p w:rsidR="00D839D9" w:rsidRDefault="00D839D9" w:rsidP="00AA15C7">
      <w:pPr>
        <w:spacing w:line="360" w:lineRule="auto"/>
        <w:ind w:left="240" w:firstLine="840"/>
        <w:jc w:val="center"/>
        <w:rPr>
          <w:sz w:val="28"/>
          <w:szCs w:val="28"/>
        </w:rPr>
      </w:pPr>
      <w:r w:rsidRPr="00AA15C7">
        <w:rPr>
          <w:sz w:val="28"/>
          <w:szCs w:val="28"/>
        </w:rPr>
        <w:t>С</w:t>
      </w:r>
      <w:r w:rsidRPr="00AA15C7">
        <w:rPr>
          <w:sz w:val="28"/>
          <w:szCs w:val="28"/>
          <w:vertAlign w:val="subscript"/>
        </w:rPr>
        <w:t>м</w:t>
      </w:r>
      <w:r w:rsidRPr="00AA15C7">
        <w:rPr>
          <w:sz w:val="28"/>
          <w:szCs w:val="28"/>
        </w:rPr>
        <w:t xml:space="preserve">= </w:t>
      </w:r>
      <w:r>
        <w:rPr>
          <w:sz w:val="28"/>
          <w:szCs w:val="28"/>
        </w:rPr>
        <w:t>920600</w:t>
      </w:r>
      <w:r w:rsidRPr="00AA15C7">
        <w:rPr>
          <w:sz w:val="28"/>
          <w:szCs w:val="28"/>
        </w:rPr>
        <w:t xml:space="preserve"> · </w:t>
      </w:r>
      <w:r>
        <w:rPr>
          <w:sz w:val="28"/>
          <w:szCs w:val="28"/>
        </w:rPr>
        <w:t>0,10</w:t>
      </w:r>
      <w:r w:rsidRPr="00AA15C7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92060 </w:t>
      </w:r>
      <w:r w:rsidRPr="00AA15C7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D839D9" w:rsidRDefault="00D839D9" w:rsidP="00F009DA">
      <w:pPr>
        <w:spacing w:line="360" w:lineRule="auto"/>
        <w:ind w:left="240" w:firstLine="840"/>
        <w:jc w:val="both"/>
        <w:rPr>
          <w:sz w:val="28"/>
          <w:szCs w:val="28"/>
        </w:rPr>
      </w:pPr>
      <w:r>
        <w:rPr>
          <w:sz w:val="28"/>
          <w:szCs w:val="28"/>
        </w:rPr>
        <w:t>Стоимость строительных работ:</w:t>
      </w:r>
    </w:p>
    <w:p w:rsidR="00D839D9" w:rsidRDefault="00D839D9" w:rsidP="00F009DA">
      <w:pPr>
        <w:spacing w:line="360" w:lineRule="auto"/>
        <w:ind w:left="240" w:firstLine="84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стр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V</w:t>
      </w:r>
      <w:r w:rsidRPr="00F009DA">
        <w:rPr>
          <w:sz w:val="28"/>
          <w:szCs w:val="28"/>
        </w:rPr>
        <w:t>·</w:t>
      </w:r>
      <w:r>
        <w:rPr>
          <w:sz w:val="28"/>
          <w:szCs w:val="28"/>
        </w:rPr>
        <w:t>Ц, руб,</w:t>
      </w:r>
    </w:p>
    <w:p w:rsidR="00D839D9" w:rsidRDefault="00D839D9" w:rsidP="00F009DA">
      <w:pPr>
        <w:spacing w:line="360" w:lineRule="auto"/>
        <w:ind w:left="24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 w:rsidRPr="00F009DA">
        <w:rPr>
          <w:sz w:val="28"/>
          <w:szCs w:val="28"/>
        </w:rPr>
        <w:t xml:space="preserve"> </w:t>
      </w:r>
      <w:r>
        <w:rPr>
          <w:sz w:val="28"/>
          <w:szCs w:val="28"/>
        </w:rPr>
        <w:t>– объем строительных работ,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</w:p>
    <w:p w:rsidR="00D839D9" w:rsidRPr="00F009DA" w:rsidRDefault="00D839D9" w:rsidP="00F009DA">
      <w:pPr>
        <w:spacing w:line="360" w:lineRule="auto"/>
        <w:ind w:left="24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 – стоимость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строительных работ, руб,</w:t>
      </w:r>
    </w:p>
    <w:p w:rsidR="00D839D9" w:rsidRDefault="00D839D9" w:rsidP="00F009DA">
      <w:pPr>
        <w:spacing w:line="360" w:lineRule="auto"/>
        <w:ind w:left="240" w:firstLine="8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F009D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</w:t>
      </w:r>
      <w:r w:rsidRPr="00F009DA"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</w:p>
    <w:p w:rsidR="00D839D9" w:rsidRDefault="00D839D9" w:rsidP="00F009DA">
      <w:pPr>
        <w:spacing w:line="360" w:lineRule="auto"/>
        <w:ind w:left="24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S</w:t>
      </w:r>
      <w:r w:rsidRPr="00F009D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площадь строительных работ,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</w:t>
      </w:r>
    </w:p>
    <w:p w:rsidR="00D839D9" w:rsidRDefault="00D839D9" w:rsidP="00F009DA">
      <w:pPr>
        <w:spacing w:line="360" w:lineRule="auto"/>
        <w:ind w:left="24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h</w:t>
      </w:r>
      <w:r w:rsidRPr="00F009D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009DA">
        <w:rPr>
          <w:sz w:val="28"/>
          <w:szCs w:val="28"/>
        </w:rPr>
        <w:t xml:space="preserve"> </w:t>
      </w:r>
      <w:r>
        <w:rPr>
          <w:sz w:val="28"/>
          <w:szCs w:val="28"/>
        </w:rPr>
        <w:t>высота производственных помещений, м,</w:t>
      </w:r>
    </w:p>
    <w:p w:rsidR="00D839D9" w:rsidRDefault="00D839D9" w:rsidP="00F009DA">
      <w:pPr>
        <w:spacing w:line="360" w:lineRule="auto"/>
        <w:ind w:left="240" w:firstLine="8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F009DA">
        <w:rPr>
          <w:sz w:val="28"/>
          <w:szCs w:val="28"/>
        </w:rPr>
        <w:t>=</w:t>
      </w:r>
      <w:r>
        <w:rPr>
          <w:sz w:val="28"/>
          <w:szCs w:val="28"/>
        </w:rPr>
        <w:t>50</w:t>
      </w:r>
      <w:r w:rsidRPr="00F009DA">
        <w:rPr>
          <w:sz w:val="28"/>
          <w:szCs w:val="28"/>
        </w:rPr>
        <w:t>·</w:t>
      </w:r>
      <w:r>
        <w:rPr>
          <w:sz w:val="28"/>
          <w:szCs w:val="28"/>
        </w:rPr>
        <w:t>4=200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</w:t>
      </w:r>
    </w:p>
    <w:p w:rsidR="00D839D9" w:rsidRPr="00F009DA" w:rsidRDefault="00D839D9" w:rsidP="00F009DA">
      <w:pPr>
        <w:spacing w:line="360" w:lineRule="auto"/>
        <w:ind w:left="240" w:firstLine="84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стр</w:t>
      </w:r>
      <w:r>
        <w:rPr>
          <w:sz w:val="28"/>
          <w:szCs w:val="28"/>
        </w:rPr>
        <w:t>=200</w:t>
      </w:r>
      <w:r w:rsidRPr="00F009DA">
        <w:rPr>
          <w:sz w:val="28"/>
          <w:szCs w:val="28"/>
        </w:rPr>
        <w:t>·</w:t>
      </w:r>
      <w:r>
        <w:rPr>
          <w:sz w:val="28"/>
          <w:szCs w:val="28"/>
        </w:rPr>
        <w:t>2600=520000 руб,</w:t>
      </w:r>
    </w:p>
    <w:p w:rsidR="00D839D9" w:rsidRPr="00AA15C7" w:rsidRDefault="00D839D9" w:rsidP="00AA15C7">
      <w:pPr>
        <w:spacing w:line="360" w:lineRule="auto"/>
        <w:ind w:left="240" w:firstLine="840"/>
        <w:jc w:val="both"/>
        <w:rPr>
          <w:sz w:val="28"/>
          <w:szCs w:val="28"/>
        </w:rPr>
      </w:pPr>
      <w:r w:rsidRPr="00AA15C7">
        <w:rPr>
          <w:sz w:val="28"/>
          <w:szCs w:val="28"/>
        </w:rPr>
        <w:t>Опреде</w:t>
      </w:r>
      <w:r>
        <w:rPr>
          <w:sz w:val="28"/>
          <w:szCs w:val="28"/>
        </w:rPr>
        <w:t>ляем сумму капитальных вложений:</w:t>
      </w:r>
    </w:p>
    <w:p w:rsidR="00D839D9" w:rsidRPr="00AA15C7" w:rsidRDefault="00D839D9" w:rsidP="00AA15C7">
      <w:pPr>
        <w:spacing w:line="360" w:lineRule="auto"/>
        <w:ind w:left="240" w:firstLine="840"/>
        <w:jc w:val="center"/>
        <w:rPr>
          <w:sz w:val="28"/>
          <w:szCs w:val="28"/>
        </w:rPr>
      </w:pPr>
      <w:r w:rsidRPr="00AA15C7">
        <w:rPr>
          <w:sz w:val="28"/>
          <w:szCs w:val="28"/>
        </w:rPr>
        <w:t xml:space="preserve">К = </w:t>
      </w:r>
      <w:r>
        <w:rPr>
          <w:sz w:val="28"/>
          <w:szCs w:val="28"/>
        </w:rPr>
        <w:t>920600</w:t>
      </w:r>
      <w:r w:rsidRPr="00AA15C7">
        <w:rPr>
          <w:sz w:val="28"/>
          <w:szCs w:val="28"/>
        </w:rPr>
        <w:t xml:space="preserve"> +</w:t>
      </w:r>
      <w:r>
        <w:rPr>
          <w:sz w:val="28"/>
          <w:szCs w:val="28"/>
        </w:rPr>
        <w:t>315400</w:t>
      </w:r>
      <w:r w:rsidRPr="00AA15C7">
        <w:rPr>
          <w:sz w:val="28"/>
          <w:szCs w:val="28"/>
        </w:rPr>
        <w:t xml:space="preserve"> + </w:t>
      </w:r>
      <w:r>
        <w:rPr>
          <w:sz w:val="28"/>
          <w:szCs w:val="28"/>
        </w:rPr>
        <w:t>64442</w:t>
      </w:r>
      <w:r w:rsidRPr="00AA15C7">
        <w:rPr>
          <w:sz w:val="28"/>
          <w:szCs w:val="28"/>
        </w:rPr>
        <w:t xml:space="preserve"> </w:t>
      </w:r>
      <w:r>
        <w:rPr>
          <w:sz w:val="28"/>
          <w:szCs w:val="28"/>
        </w:rPr>
        <w:t>+92060+1809000+520000</w:t>
      </w:r>
      <w:r w:rsidRPr="00AA15C7">
        <w:rPr>
          <w:sz w:val="28"/>
          <w:szCs w:val="28"/>
        </w:rPr>
        <w:t>=</w:t>
      </w:r>
      <w:r>
        <w:rPr>
          <w:sz w:val="28"/>
          <w:szCs w:val="28"/>
        </w:rPr>
        <w:t>1912502</w:t>
      </w:r>
      <w:r w:rsidRPr="00AA15C7">
        <w:rPr>
          <w:sz w:val="28"/>
          <w:szCs w:val="28"/>
        </w:rPr>
        <w:t xml:space="preserve"> тыс. руб.</w:t>
      </w:r>
    </w:p>
    <w:p w:rsidR="00D839D9" w:rsidRPr="00AA15C7" w:rsidRDefault="00D839D9" w:rsidP="00AA15C7">
      <w:pPr>
        <w:spacing w:line="360" w:lineRule="auto"/>
        <w:ind w:left="240" w:firstLine="840"/>
        <w:jc w:val="both"/>
        <w:rPr>
          <w:sz w:val="28"/>
          <w:szCs w:val="28"/>
        </w:rPr>
      </w:pPr>
      <w:r>
        <w:rPr>
          <w:sz w:val="28"/>
          <w:szCs w:val="28"/>
        </w:rPr>
        <w:t>Все данные сводим в таблицу 1.1.</w:t>
      </w:r>
    </w:p>
    <w:p w:rsidR="00D839D9" w:rsidRPr="00AA15C7" w:rsidRDefault="00D839D9" w:rsidP="00AA15C7">
      <w:pPr>
        <w:spacing w:line="360" w:lineRule="auto"/>
        <w:ind w:left="240" w:firstLine="240"/>
        <w:jc w:val="both"/>
        <w:rPr>
          <w:sz w:val="28"/>
          <w:szCs w:val="28"/>
        </w:rPr>
      </w:pPr>
      <w:r>
        <w:rPr>
          <w:sz w:val="28"/>
          <w:szCs w:val="28"/>
        </w:rPr>
        <w:t>Таблица 1.1</w:t>
      </w:r>
      <w:r w:rsidRPr="00AA15C7">
        <w:rPr>
          <w:sz w:val="28"/>
          <w:szCs w:val="28"/>
        </w:rPr>
        <w:t xml:space="preserve"> - Расчет капитальных вложений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9"/>
        <w:gridCol w:w="3533"/>
      </w:tblGrid>
      <w:tr w:rsidR="00D839D9" w:rsidRPr="00AA15C7" w:rsidTr="00B65C0A">
        <w:trPr>
          <w:trHeight w:val="337"/>
        </w:trPr>
        <w:tc>
          <w:tcPr>
            <w:tcW w:w="5599" w:type="dxa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 w:rsidRPr="00AA15C7">
              <w:rPr>
                <w:sz w:val="28"/>
                <w:szCs w:val="28"/>
              </w:rPr>
              <w:t>Затраты</w:t>
            </w:r>
          </w:p>
        </w:tc>
        <w:tc>
          <w:tcPr>
            <w:tcW w:w="3533" w:type="dxa"/>
            <w:vAlign w:val="center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стоимость, </w:t>
            </w:r>
            <w:r w:rsidRPr="00AA15C7">
              <w:rPr>
                <w:sz w:val="28"/>
                <w:szCs w:val="28"/>
              </w:rPr>
              <w:t xml:space="preserve"> руб.</w:t>
            </w:r>
          </w:p>
        </w:tc>
      </w:tr>
      <w:tr w:rsidR="00D839D9" w:rsidRPr="00AA15C7" w:rsidTr="00B65C0A">
        <w:trPr>
          <w:trHeight w:val="337"/>
        </w:trPr>
        <w:tc>
          <w:tcPr>
            <w:tcW w:w="5599" w:type="dxa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 w:rsidRPr="00AA15C7">
              <w:rPr>
                <w:sz w:val="28"/>
                <w:szCs w:val="28"/>
              </w:rPr>
              <w:t>1</w:t>
            </w:r>
          </w:p>
        </w:tc>
        <w:tc>
          <w:tcPr>
            <w:tcW w:w="3533" w:type="dxa"/>
            <w:vAlign w:val="center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 w:rsidRPr="00AA15C7">
              <w:rPr>
                <w:sz w:val="28"/>
                <w:szCs w:val="28"/>
              </w:rPr>
              <w:t>2</w:t>
            </w:r>
          </w:p>
        </w:tc>
      </w:tr>
      <w:tr w:rsidR="00D839D9" w:rsidRPr="00AA15C7" w:rsidTr="00B65C0A">
        <w:trPr>
          <w:trHeight w:val="337"/>
        </w:trPr>
        <w:tc>
          <w:tcPr>
            <w:tcW w:w="5599" w:type="dxa"/>
            <w:vAlign w:val="center"/>
          </w:tcPr>
          <w:p w:rsidR="00D839D9" w:rsidRPr="00AA15C7" w:rsidRDefault="00D839D9" w:rsidP="00B65C0A">
            <w:pPr>
              <w:jc w:val="both"/>
              <w:rPr>
                <w:sz w:val="28"/>
                <w:szCs w:val="28"/>
              </w:rPr>
            </w:pPr>
            <w:r w:rsidRPr="00AA15C7">
              <w:rPr>
                <w:sz w:val="28"/>
                <w:szCs w:val="28"/>
              </w:rPr>
              <w:t>Стоимость оборудования</w:t>
            </w:r>
          </w:p>
        </w:tc>
        <w:tc>
          <w:tcPr>
            <w:tcW w:w="3533" w:type="dxa"/>
            <w:vAlign w:val="center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920600</w:t>
            </w:r>
          </w:p>
        </w:tc>
      </w:tr>
      <w:tr w:rsidR="00D839D9" w:rsidRPr="00AA15C7" w:rsidTr="00B65C0A">
        <w:trPr>
          <w:trHeight w:val="337"/>
        </w:trPr>
        <w:tc>
          <w:tcPr>
            <w:tcW w:w="5599" w:type="dxa"/>
            <w:vAlign w:val="center"/>
          </w:tcPr>
          <w:p w:rsidR="00D839D9" w:rsidRPr="00AA15C7" w:rsidRDefault="00D839D9" w:rsidP="00B65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материалов</w:t>
            </w:r>
          </w:p>
        </w:tc>
        <w:tc>
          <w:tcPr>
            <w:tcW w:w="3533" w:type="dxa"/>
            <w:vAlign w:val="center"/>
          </w:tcPr>
          <w:p w:rsidR="00D839D9" w:rsidRDefault="00D839D9" w:rsidP="00B6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315400</w:t>
            </w:r>
          </w:p>
        </w:tc>
      </w:tr>
      <w:tr w:rsidR="00D839D9" w:rsidRPr="00AA15C7" w:rsidTr="00B65C0A">
        <w:trPr>
          <w:trHeight w:val="337"/>
        </w:trPr>
        <w:tc>
          <w:tcPr>
            <w:tcW w:w="5599" w:type="dxa"/>
            <w:vAlign w:val="center"/>
          </w:tcPr>
          <w:p w:rsidR="00D839D9" w:rsidRDefault="00D839D9" w:rsidP="00B65C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строительных работ</w:t>
            </w:r>
          </w:p>
        </w:tc>
        <w:tc>
          <w:tcPr>
            <w:tcW w:w="3533" w:type="dxa"/>
            <w:vAlign w:val="center"/>
          </w:tcPr>
          <w:p w:rsidR="00D839D9" w:rsidRDefault="00D839D9" w:rsidP="00B6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520000</w:t>
            </w:r>
          </w:p>
        </w:tc>
      </w:tr>
      <w:tr w:rsidR="00D839D9" w:rsidRPr="00AA15C7" w:rsidTr="00B65C0A">
        <w:trPr>
          <w:trHeight w:val="353"/>
        </w:trPr>
        <w:tc>
          <w:tcPr>
            <w:tcW w:w="5599" w:type="dxa"/>
            <w:vAlign w:val="center"/>
          </w:tcPr>
          <w:p w:rsidR="00D839D9" w:rsidRPr="00AA15C7" w:rsidRDefault="00D839D9" w:rsidP="00B65C0A">
            <w:pPr>
              <w:jc w:val="both"/>
              <w:rPr>
                <w:sz w:val="28"/>
                <w:szCs w:val="28"/>
              </w:rPr>
            </w:pPr>
            <w:r w:rsidRPr="00AA15C7">
              <w:rPr>
                <w:sz w:val="28"/>
                <w:szCs w:val="28"/>
              </w:rPr>
              <w:t>Затраты на монтаж оборудования</w:t>
            </w:r>
          </w:p>
        </w:tc>
        <w:tc>
          <w:tcPr>
            <w:tcW w:w="3533" w:type="dxa"/>
            <w:vAlign w:val="center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92060</w:t>
            </w:r>
          </w:p>
        </w:tc>
      </w:tr>
      <w:tr w:rsidR="00D839D9" w:rsidRPr="00AA15C7" w:rsidTr="00B65C0A">
        <w:trPr>
          <w:trHeight w:val="337"/>
        </w:trPr>
        <w:tc>
          <w:tcPr>
            <w:tcW w:w="5599" w:type="dxa"/>
            <w:vAlign w:val="center"/>
          </w:tcPr>
          <w:p w:rsidR="00D839D9" w:rsidRPr="00AA15C7" w:rsidRDefault="00D839D9" w:rsidP="00B65C0A">
            <w:pPr>
              <w:jc w:val="both"/>
              <w:rPr>
                <w:sz w:val="28"/>
                <w:szCs w:val="28"/>
              </w:rPr>
            </w:pPr>
            <w:r w:rsidRPr="00AA15C7">
              <w:rPr>
                <w:sz w:val="28"/>
                <w:szCs w:val="28"/>
              </w:rPr>
              <w:t>Затраты на транспортировку оборудования</w:t>
            </w:r>
          </w:p>
        </w:tc>
        <w:tc>
          <w:tcPr>
            <w:tcW w:w="3533" w:type="dxa"/>
            <w:vAlign w:val="center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64442</w:t>
            </w:r>
          </w:p>
        </w:tc>
      </w:tr>
      <w:tr w:rsidR="00D839D9" w:rsidRPr="00AA15C7" w:rsidTr="00B65C0A">
        <w:trPr>
          <w:trHeight w:val="337"/>
        </w:trPr>
        <w:tc>
          <w:tcPr>
            <w:tcW w:w="5599" w:type="dxa"/>
            <w:vAlign w:val="center"/>
          </w:tcPr>
          <w:p w:rsidR="00D839D9" w:rsidRPr="00AA15C7" w:rsidRDefault="00D839D9" w:rsidP="00B65C0A">
            <w:pPr>
              <w:jc w:val="both"/>
              <w:rPr>
                <w:sz w:val="28"/>
                <w:szCs w:val="28"/>
              </w:rPr>
            </w:pPr>
            <w:r w:rsidRPr="00AA15C7">
              <w:rPr>
                <w:sz w:val="28"/>
                <w:szCs w:val="28"/>
              </w:rPr>
              <w:t>ИТОГО:</w:t>
            </w:r>
          </w:p>
        </w:tc>
        <w:tc>
          <w:tcPr>
            <w:tcW w:w="3533" w:type="dxa"/>
            <w:vAlign w:val="center"/>
          </w:tcPr>
          <w:p w:rsidR="00D839D9" w:rsidRPr="00AA15C7" w:rsidRDefault="00D839D9" w:rsidP="00B6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1912502</w:t>
            </w:r>
          </w:p>
        </w:tc>
      </w:tr>
    </w:tbl>
    <w:p w:rsidR="00D839D9" w:rsidRPr="00523406" w:rsidRDefault="00D839D9" w:rsidP="009F62AC">
      <w:pPr>
        <w:spacing w:line="360" w:lineRule="auto"/>
        <w:jc w:val="both"/>
        <w:rPr>
          <w:sz w:val="28"/>
        </w:rPr>
      </w:pPr>
    </w:p>
    <w:p w:rsidR="00D839D9" w:rsidRDefault="00D839D9" w:rsidP="00532716">
      <w:pPr>
        <w:pStyle w:val="a4"/>
      </w:pPr>
      <w:r>
        <w:t>Таким образом, стоимость капитальных вложений должна составить 1912502 руб.</w:t>
      </w:r>
    </w:p>
    <w:p w:rsidR="00D839D9" w:rsidRDefault="00D839D9" w:rsidP="00C66F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</w:p>
    <w:p w:rsidR="00D839D9" w:rsidRDefault="00D839D9" w:rsidP="0075630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2  </w:t>
      </w:r>
      <w:r w:rsidRPr="00756309">
        <w:rPr>
          <w:b/>
          <w:sz w:val="28"/>
        </w:rPr>
        <w:t>Расчет  технико-экономиче</w:t>
      </w:r>
      <w:r>
        <w:rPr>
          <w:b/>
          <w:sz w:val="28"/>
        </w:rPr>
        <w:t>ских   показателей  в  зоне  ТР</w:t>
      </w:r>
    </w:p>
    <w:p w:rsidR="00D839D9" w:rsidRPr="00756309" w:rsidRDefault="00D839D9" w:rsidP="00756309">
      <w:pPr>
        <w:spacing w:line="360" w:lineRule="auto"/>
        <w:jc w:val="center"/>
        <w:rPr>
          <w:b/>
          <w:sz w:val="28"/>
        </w:rPr>
      </w:pPr>
    </w:p>
    <w:p w:rsidR="00D839D9" w:rsidRDefault="00D839D9" w:rsidP="00532EC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Определяем  годовую  экономию  по  предприятию  за  счет  снижения  себестоимости  по  ТР:</w:t>
      </w:r>
    </w:p>
    <w:p w:rsidR="00D839D9" w:rsidRDefault="00D839D9" w:rsidP="00C66FBB">
      <w:pPr>
        <w:spacing w:line="360" w:lineRule="auto"/>
        <w:jc w:val="center"/>
        <w:rPr>
          <w:sz w:val="28"/>
        </w:rPr>
      </w:pPr>
      <w:r>
        <w:rPr>
          <w:sz w:val="28"/>
        </w:rPr>
        <w:t>Э</w:t>
      </w:r>
      <w:r w:rsidRPr="00923817">
        <w:rPr>
          <w:position w:val="-14"/>
          <w:sz w:val="28"/>
        </w:rPr>
        <w:object w:dxaOrig="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9.5pt" o:ole="" fillcolor="window">
            <v:imagedata r:id="rId7" o:title=""/>
          </v:shape>
          <o:OLEObject Type="Embed" ProgID="Equation.3" ShapeID="_x0000_i1025" DrawAspect="Content" ObjectID="_1458381909" r:id="rId8"/>
        </w:object>
      </w:r>
      <w:r>
        <w:rPr>
          <w:sz w:val="28"/>
        </w:rPr>
        <w:t xml:space="preserve"> =  ( С</w:t>
      </w:r>
      <w:r>
        <w:rPr>
          <w:sz w:val="28"/>
          <w:vertAlign w:val="subscript"/>
        </w:rPr>
        <w:t>после</w:t>
      </w:r>
      <w:r>
        <w:rPr>
          <w:sz w:val="28"/>
        </w:rPr>
        <w:t>–  С</w:t>
      </w:r>
      <w:r>
        <w:rPr>
          <w:sz w:val="28"/>
          <w:vertAlign w:val="subscript"/>
        </w:rPr>
        <w:t>до</w:t>
      </w:r>
      <w:r>
        <w:rPr>
          <w:sz w:val="28"/>
        </w:rPr>
        <w:t>)  ·  ТЕ</w:t>
      </w:r>
      <w:r>
        <w:rPr>
          <w:sz w:val="28"/>
          <w:vertAlign w:val="subscript"/>
        </w:rPr>
        <w:t>после</w:t>
      </w:r>
      <w:r>
        <w:rPr>
          <w:sz w:val="28"/>
        </w:rPr>
        <w:t xml:space="preserve">                                                       </w:t>
      </w:r>
    </w:p>
    <w:p w:rsidR="00D839D9" w:rsidRDefault="00D839D9" w:rsidP="00C66F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где  ТЕ</w:t>
      </w:r>
      <w:r>
        <w:rPr>
          <w:sz w:val="28"/>
          <w:vertAlign w:val="subscript"/>
        </w:rPr>
        <w:t>после</w:t>
      </w:r>
      <w:r>
        <w:rPr>
          <w:sz w:val="28"/>
        </w:rPr>
        <w:t xml:space="preserve"> – трудоемкость  ТР после мероприятия, чел·ч,</w:t>
      </w:r>
    </w:p>
    <w:p w:rsidR="00D839D9" w:rsidRDefault="00D839D9" w:rsidP="00C66F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С</w:t>
      </w:r>
      <w:r>
        <w:rPr>
          <w:sz w:val="28"/>
          <w:vertAlign w:val="subscript"/>
        </w:rPr>
        <w:t>после</w:t>
      </w:r>
      <w:r>
        <w:rPr>
          <w:sz w:val="28"/>
        </w:rPr>
        <w:t xml:space="preserve"> – себестоимость после мероприятия,</w:t>
      </w:r>
    </w:p>
    <w:p w:rsidR="00D839D9" w:rsidRDefault="00D839D9" w:rsidP="00C66F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С</w:t>
      </w:r>
      <w:r>
        <w:rPr>
          <w:sz w:val="28"/>
          <w:vertAlign w:val="subscript"/>
        </w:rPr>
        <w:t>до</w:t>
      </w:r>
      <w:r>
        <w:rPr>
          <w:sz w:val="28"/>
        </w:rPr>
        <w:t xml:space="preserve"> – себестоимость до мероприятия,</w:t>
      </w:r>
    </w:p>
    <w:p w:rsidR="00D839D9" w:rsidRDefault="00D839D9" w:rsidP="00532EC0">
      <w:pPr>
        <w:spacing w:line="360" w:lineRule="auto"/>
        <w:jc w:val="center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до</w:t>
      </w:r>
      <w:r>
        <w:rPr>
          <w:sz w:val="28"/>
        </w:rPr>
        <w:t>=С</w:t>
      </w:r>
      <w:r>
        <w:rPr>
          <w:sz w:val="28"/>
          <w:vertAlign w:val="subscript"/>
        </w:rPr>
        <w:t>после</w:t>
      </w:r>
      <w:r>
        <w:rPr>
          <w:sz w:val="28"/>
        </w:rPr>
        <w:t>+ 14,5.</w:t>
      </w:r>
    </w:p>
    <w:p w:rsidR="00D839D9" w:rsidRDefault="00D839D9" w:rsidP="00824193">
      <w:pPr>
        <w:spacing w:line="360" w:lineRule="auto"/>
        <w:jc w:val="center"/>
        <w:rPr>
          <w:sz w:val="28"/>
        </w:rPr>
      </w:pPr>
      <w:r>
        <w:rPr>
          <w:sz w:val="28"/>
        </w:rPr>
        <w:t>Э</w:t>
      </w:r>
      <w:r w:rsidRPr="00923817">
        <w:rPr>
          <w:position w:val="-14"/>
          <w:sz w:val="28"/>
        </w:rPr>
        <w:object w:dxaOrig="320" w:dyaOrig="400">
          <v:shape id="_x0000_i1026" type="#_x0000_t75" style="width:15.75pt;height:19.5pt" o:ole="" fillcolor="window">
            <v:imagedata r:id="rId9" o:title=""/>
          </v:shape>
          <o:OLEObject Type="Embed" ProgID="Equation.3" ShapeID="_x0000_i1026" DrawAspect="Content" ObjectID="_1458381910" r:id="rId10"/>
        </w:object>
      </w:r>
      <w:r>
        <w:rPr>
          <w:sz w:val="28"/>
        </w:rPr>
        <w:t>=  ( С</w:t>
      </w:r>
      <w:r>
        <w:rPr>
          <w:sz w:val="28"/>
          <w:vertAlign w:val="subscript"/>
        </w:rPr>
        <w:t>после</w:t>
      </w:r>
      <w:r>
        <w:rPr>
          <w:sz w:val="28"/>
        </w:rPr>
        <w:t xml:space="preserve"> -14,5-С</w:t>
      </w:r>
      <w:r>
        <w:rPr>
          <w:sz w:val="28"/>
          <w:vertAlign w:val="subscript"/>
        </w:rPr>
        <w:t>после</w:t>
      </w:r>
      <w:r>
        <w:rPr>
          <w:sz w:val="28"/>
        </w:rPr>
        <w:t xml:space="preserve">) · 63000= -913500  руб.                                            </w:t>
      </w:r>
    </w:p>
    <w:p w:rsidR="00D839D9" w:rsidRDefault="00D839D9" w:rsidP="00C66FBB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 xml:space="preserve">      Определяем срок окупаемости капитальных вложений:</w:t>
      </w:r>
    </w:p>
    <w:p w:rsidR="00D839D9" w:rsidRDefault="00A17EB9" w:rsidP="00C66FBB">
      <w:pPr>
        <w:tabs>
          <w:tab w:val="left" w:pos="1980"/>
        </w:tabs>
        <w:spacing w:line="360" w:lineRule="auto"/>
        <w:rPr>
          <w:sz w:val="28"/>
        </w:rPr>
      </w:pPr>
      <w:r>
        <w:rPr>
          <w:noProof/>
        </w:rPr>
        <w:object w:dxaOrig="1440" w:dyaOrig="1440">
          <v:shape id="_x0000_s1026" type="#_x0000_t75" style="position:absolute;margin-left:205.5pt;margin-top:7.6pt;width:56.25pt;height:32.25pt;z-index:251657216" fillcolor="window">
            <v:imagedata r:id="rId11" o:title=""/>
            <w10:wrap type="square" side="right"/>
          </v:shape>
          <o:OLEObject Type="Embed" ProgID="Equation.DSMT4" ShapeID="_x0000_s1026" DrawAspect="Content" ObjectID="_1458381920" r:id="rId12"/>
        </w:object>
      </w:r>
    </w:p>
    <w:p w:rsidR="00D839D9" w:rsidRDefault="00D839D9" w:rsidP="00271865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>, лет,</w:t>
      </w:r>
    </w:p>
    <w:p w:rsidR="00D839D9" w:rsidRDefault="00D839D9" w:rsidP="00C66FBB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 xml:space="preserve">      где  </w:t>
      </w:r>
      <w:r>
        <w:rPr>
          <w:sz w:val="28"/>
          <w:szCs w:val="28"/>
        </w:rPr>
        <w:sym w:font="Symbol" w:char="F0E5"/>
      </w:r>
      <w:r>
        <w:rPr>
          <w:sz w:val="28"/>
        </w:rPr>
        <w:t>К – сумма капитальных вложений, руб;</w:t>
      </w:r>
    </w:p>
    <w:p w:rsidR="00D839D9" w:rsidRDefault="00D839D9" w:rsidP="00C66FBB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 xml:space="preserve">              Э</w:t>
      </w:r>
      <w:r>
        <w:rPr>
          <w:sz w:val="28"/>
          <w:vertAlign w:val="subscript"/>
        </w:rPr>
        <w:t>себ</w:t>
      </w:r>
      <w:r>
        <w:rPr>
          <w:sz w:val="28"/>
        </w:rPr>
        <w:t xml:space="preserve"> – годовая экономия от снижения себестоимости, руб.</w:t>
      </w:r>
    </w:p>
    <w:p w:rsidR="00D839D9" w:rsidRDefault="00D839D9" w:rsidP="00824193">
      <w:pPr>
        <w:tabs>
          <w:tab w:val="left" w:pos="1980"/>
        </w:tabs>
        <w:spacing w:line="360" w:lineRule="auto"/>
        <w:ind w:firstLine="540"/>
        <w:jc w:val="center"/>
        <w:rPr>
          <w:sz w:val="28"/>
        </w:rPr>
      </w:pPr>
      <w:r w:rsidRPr="00923817">
        <w:rPr>
          <w:position w:val="-10"/>
          <w:sz w:val="28"/>
        </w:rPr>
        <w:object w:dxaOrig="180" w:dyaOrig="340">
          <v:shape id="_x0000_i1028" type="#_x0000_t75" style="width:9pt;height:6pt;flip:y" o:ole="" fillcolor="window">
            <v:imagedata r:id="rId13" o:title=""/>
          </v:shape>
          <o:OLEObject Type="Embed" ProgID="Equation.3" ShapeID="_x0000_i1028" DrawAspect="Content" ObjectID="_1458381911" r:id="rId14"/>
        </w:object>
      </w:r>
      <w:r w:rsidRPr="00824193">
        <w:rPr>
          <w:position w:val="-24"/>
          <w:sz w:val="28"/>
        </w:rPr>
        <w:object w:dxaOrig="2700" w:dyaOrig="620">
          <v:shape id="_x0000_i1029" type="#_x0000_t75" style="width:132pt;height:30.75pt" o:ole="" fillcolor="window">
            <v:imagedata r:id="rId15" o:title=""/>
          </v:shape>
          <o:OLEObject Type="Embed" ProgID="Equation.DSMT4" ShapeID="_x0000_i1029" DrawAspect="Content" ObjectID="_1458381912" r:id="rId16"/>
        </w:object>
      </w:r>
    </w:p>
    <w:p w:rsidR="00D839D9" w:rsidRDefault="00D839D9" w:rsidP="00C66FBB">
      <w:pPr>
        <w:tabs>
          <w:tab w:val="left" w:pos="19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Экономический эффект рассчитываем по формуле</w:t>
      </w:r>
    </w:p>
    <w:p w:rsidR="00D839D9" w:rsidRDefault="00D839D9" w:rsidP="00CB23FA">
      <w:pPr>
        <w:tabs>
          <w:tab w:val="left" w:pos="1980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Э </w:t>
      </w:r>
      <w:r w:rsidRPr="00922D84">
        <w:rPr>
          <w:sz w:val="20"/>
          <w:szCs w:val="20"/>
        </w:rPr>
        <w:t xml:space="preserve">эф </w:t>
      </w:r>
      <w:r>
        <w:rPr>
          <w:sz w:val="28"/>
        </w:rPr>
        <w:t xml:space="preserve">= Э </w:t>
      </w:r>
      <w:r>
        <w:rPr>
          <w:sz w:val="20"/>
          <w:szCs w:val="20"/>
        </w:rPr>
        <w:t>себ</w:t>
      </w:r>
      <w:r>
        <w:rPr>
          <w:sz w:val="28"/>
        </w:rPr>
        <w:t xml:space="preserve"> - </w:t>
      </w:r>
      <w:r>
        <w:rPr>
          <w:sz w:val="28"/>
          <w:szCs w:val="28"/>
        </w:rPr>
        <w:sym w:font="Symbol" w:char="F0E5"/>
      </w:r>
      <w:r>
        <w:rPr>
          <w:sz w:val="28"/>
        </w:rPr>
        <w:t xml:space="preserve">К </w:t>
      </w:r>
      <w:r>
        <w:rPr>
          <w:rFonts w:ascii="Arial Unicode MS" w:eastAsia="Arial Unicode MS" w:hAnsi="Arial Unicode MS" w:cs="Arial Unicode MS" w:hint="eastAsia"/>
          <w:sz w:val="28"/>
        </w:rPr>
        <w:t>･</w:t>
      </w:r>
      <w:r>
        <w:rPr>
          <w:sz w:val="28"/>
        </w:rPr>
        <w:t xml:space="preserve"> α;</w:t>
      </w:r>
    </w:p>
    <w:p w:rsidR="00D839D9" w:rsidRDefault="00D839D9" w:rsidP="00C66FBB">
      <w:pPr>
        <w:tabs>
          <w:tab w:val="left" w:pos="19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 где   Э</w:t>
      </w:r>
      <w:r>
        <w:rPr>
          <w:sz w:val="28"/>
          <w:vertAlign w:val="subscript"/>
        </w:rPr>
        <w:t xml:space="preserve">себ   </w:t>
      </w:r>
      <w:r>
        <w:rPr>
          <w:sz w:val="28"/>
        </w:rPr>
        <w:t>– годовая экономия от снижения себестоимости, руб;</w:t>
      </w:r>
    </w:p>
    <w:p w:rsidR="00D839D9" w:rsidRDefault="00D839D9" w:rsidP="00344F0F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  <w:szCs w:val="28"/>
        </w:rPr>
        <w:sym w:font="Symbol" w:char="F0E5"/>
      </w:r>
      <w:r>
        <w:rPr>
          <w:sz w:val="28"/>
        </w:rPr>
        <w:t>К – сумма капитальных вложений, руб;</w:t>
      </w:r>
    </w:p>
    <w:p w:rsidR="00D839D9" w:rsidRDefault="00D839D9" w:rsidP="00CB23FA">
      <w:pPr>
        <w:tabs>
          <w:tab w:val="left" w:pos="19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           α – коэффициент экономического эффекта, для автотранспортной       </w:t>
      </w:r>
    </w:p>
    <w:p w:rsidR="00D839D9" w:rsidRDefault="00D839D9" w:rsidP="00CB23FA">
      <w:pPr>
        <w:tabs>
          <w:tab w:val="left" w:pos="198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отрасли,  α  = 0,15,</w:t>
      </w:r>
    </w:p>
    <w:p w:rsidR="00D839D9" w:rsidRDefault="00D839D9" w:rsidP="00824193">
      <w:pPr>
        <w:jc w:val="center"/>
        <w:rPr>
          <w:sz w:val="28"/>
        </w:rPr>
      </w:pPr>
      <w:r>
        <w:rPr>
          <w:sz w:val="28"/>
        </w:rPr>
        <w:t xml:space="preserve">Э </w:t>
      </w:r>
      <w:r w:rsidRPr="00922D84">
        <w:rPr>
          <w:sz w:val="20"/>
          <w:szCs w:val="20"/>
        </w:rPr>
        <w:t xml:space="preserve">эф </w:t>
      </w:r>
      <w:r>
        <w:t xml:space="preserve">  </w:t>
      </w:r>
      <w:r>
        <w:rPr>
          <w:sz w:val="28"/>
        </w:rPr>
        <w:t>=  913500– 1912502</w:t>
      </w:r>
      <w:r>
        <w:rPr>
          <w:rFonts w:ascii="Arial Unicode MS" w:eastAsia="Arial Unicode MS" w:hAnsi="Arial Unicode MS" w:cs="Arial Unicode MS" w:hint="eastAsia"/>
          <w:sz w:val="28"/>
        </w:rPr>
        <w:t>･</w:t>
      </w:r>
      <w:r>
        <w:rPr>
          <w:sz w:val="28"/>
        </w:rPr>
        <w:t xml:space="preserve">  0,15 = 626624,7 руб.</w:t>
      </w:r>
    </w:p>
    <w:p w:rsidR="00D839D9" w:rsidRDefault="00D839D9" w:rsidP="00AD20A3">
      <w:pPr>
        <w:tabs>
          <w:tab w:val="left" w:pos="19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CB23FA">
        <w:rPr>
          <w:sz w:val="28"/>
        </w:rPr>
        <w:t xml:space="preserve"> </w:t>
      </w:r>
      <w:r>
        <w:rPr>
          <w:sz w:val="28"/>
        </w:rPr>
        <w:t>Процент снижения трудоёмкости считаем по формуле:</w:t>
      </w:r>
    </w:p>
    <w:p w:rsidR="00D839D9" w:rsidRDefault="00D839D9" w:rsidP="001E3B97">
      <w:pPr>
        <w:jc w:val="center"/>
        <w:rPr>
          <w:sz w:val="28"/>
        </w:rPr>
      </w:pPr>
      <w:r w:rsidRPr="00824193">
        <w:rPr>
          <w:position w:val="-30"/>
          <w:sz w:val="28"/>
        </w:rPr>
        <w:object w:dxaOrig="2799" w:dyaOrig="700">
          <v:shape id="_x0000_i1030" type="#_x0000_t75" style="width:138.75pt;height:35.25pt" o:ole="" fillcolor="window">
            <v:imagedata r:id="rId17" o:title=""/>
          </v:shape>
          <o:OLEObject Type="Embed" ProgID="Equation.DSMT4" ShapeID="_x0000_i1030" DrawAspect="Content" ObjectID="_1458381913" r:id="rId18"/>
        </w:object>
      </w:r>
    </w:p>
    <w:p w:rsidR="00D839D9" w:rsidRDefault="00D839D9" w:rsidP="00824193">
      <w:pPr>
        <w:rPr>
          <w:sz w:val="28"/>
        </w:rPr>
      </w:pPr>
      <w:r>
        <w:rPr>
          <w:sz w:val="28"/>
        </w:rPr>
        <w:tab/>
        <w:t>где ТЕ</w:t>
      </w:r>
      <w:r>
        <w:rPr>
          <w:sz w:val="28"/>
          <w:vertAlign w:val="subscript"/>
        </w:rPr>
        <w:t>после</w:t>
      </w:r>
      <w:r>
        <w:rPr>
          <w:sz w:val="28"/>
        </w:rPr>
        <w:t xml:space="preserve"> - трудоемкость до внедрения мероприятия, чел.</w:t>
      </w:r>
      <w:r>
        <w:rPr>
          <w:rFonts w:ascii="Arial" w:hAnsi="Arial" w:cs="Arial"/>
          <w:sz w:val="28"/>
        </w:rPr>
        <w:t>∙</w:t>
      </w:r>
      <w:r>
        <w:rPr>
          <w:sz w:val="28"/>
        </w:rPr>
        <w:t>ч;</w:t>
      </w:r>
    </w:p>
    <w:p w:rsidR="00D839D9" w:rsidRPr="00824193" w:rsidRDefault="00D839D9" w:rsidP="00824193">
      <w:pPr>
        <w:rPr>
          <w:sz w:val="28"/>
        </w:rPr>
      </w:pPr>
      <w:r>
        <w:rPr>
          <w:sz w:val="28"/>
        </w:rPr>
        <w:t xml:space="preserve">                 ТЕ</w:t>
      </w:r>
      <w:r>
        <w:rPr>
          <w:sz w:val="28"/>
          <w:vertAlign w:val="subscript"/>
        </w:rPr>
        <w:t>до</w:t>
      </w:r>
      <w:r>
        <w:rPr>
          <w:sz w:val="28"/>
        </w:rPr>
        <w:t xml:space="preserve"> - трудоемкость до внедрения мероприятия, чел.</w:t>
      </w:r>
      <w:r>
        <w:rPr>
          <w:rFonts w:ascii="Arial" w:hAnsi="Arial" w:cs="Arial"/>
          <w:sz w:val="28"/>
        </w:rPr>
        <w:t>∙</w:t>
      </w:r>
      <w:r>
        <w:rPr>
          <w:sz w:val="28"/>
        </w:rPr>
        <w:t>ч,</w:t>
      </w:r>
    </w:p>
    <w:p w:rsidR="00D839D9" w:rsidRPr="00824193" w:rsidRDefault="00D839D9" w:rsidP="00824193">
      <w:pPr>
        <w:rPr>
          <w:sz w:val="28"/>
        </w:rPr>
      </w:pPr>
    </w:p>
    <w:p w:rsidR="00D839D9" w:rsidRDefault="00D839D9" w:rsidP="00824193">
      <w:pPr>
        <w:jc w:val="center"/>
        <w:rPr>
          <w:sz w:val="28"/>
        </w:rPr>
      </w:pPr>
      <w:r w:rsidRPr="00824193">
        <w:rPr>
          <w:position w:val="-24"/>
          <w:sz w:val="28"/>
        </w:rPr>
        <w:object w:dxaOrig="3760" w:dyaOrig="620">
          <v:shape id="_x0000_i1031" type="#_x0000_t75" style="width:184.5pt;height:30.75pt" o:ole="" fillcolor="window">
            <v:imagedata r:id="rId19" o:title=""/>
          </v:shape>
          <o:OLEObject Type="Embed" ProgID="Equation.DSMT4" ShapeID="_x0000_i1031" DrawAspect="Content" ObjectID="_1458381914" r:id="rId20"/>
        </w:object>
      </w:r>
      <w:r>
        <w:rPr>
          <w:sz w:val="28"/>
        </w:rPr>
        <w:t>;</w:t>
      </w:r>
    </w:p>
    <w:p w:rsidR="00D839D9" w:rsidRDefault="00D839D9" w:rsidP="001E3B97">
      <w:pPr>
        <w:tabs>
          <w:tab w:val="left" w:pos="1980"/>
        </w:tabs>
        <w:spacing w:line="360" w:lineRule="auto"/>
        <w:jc w:val="both"/>
        <w:rPr>
          <w:sz w:val="28"/>
        </w:rPr>
      </w:pPr>
    </w:p>
    <w:p w:rsidR="00D839D9" w:rsidRDefault="00D839D9" w:rsidP="001E3B97">
      <w:pPr>
        <w:tabs>
          <w:tab w:val="left" w:pos="19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Процент повышения производительности труда считаем по формуле:</w:t>
      </w:r>
    </w:p>
    <w:p w:rsidR="00D839D9" w:rsidRDefault="00A17EB9" w:rsidP="00AD20A3">
      <w:pPr>
        <w:tabs>
          <w:tab w:val="left" w:pos="1980"/>
        </w:tabs>
        <w:spacing w:line="360" w:lineRule="auto"/>
        <w:rPr>
          <w:sz w:val="28"/>
        </w:rPr>
      </w:pPr>
      <w:r>
        <w:rPr>
          <w:noProof/>
        </w:rPr>
        <w:object w:dxaOrig="1440" w:dyaOrig="1440">
          <v:shape id="_x0000_s1027" type="#_x0000_t75" style="position:absolute;margin-left:178.5pt;margin-top:.25pt;width:110.25pt;height:33.75pt;z-index:251658240" fillcolor="window">
            <v:imagedata r:id="rId21" o:title=""/>
            <w10:wrap type="square" side="right"/>
          </v:shape>
          <o:OLEObject Type="Embed" ProgID="Equation.DSMT4" ShapeID="_x0000_s1027" DrawAspect="Content" ObjectID="_1458381921" r:id="rId22"/>
        </w:object>
      </w:r>
    </w:p>
    <w:p w:rsidR="00D839D9" w:rsidRDefault="00D839D9" w:rsidP="00AD20A3">
      <w:pPr>
        <w:tabs>
          <w:tab w:val="left" w:pos="1980"/>
        </w:tabs>
        <w:spacing w:line="360" w:lineRule="auto"/>
        <w:rPr>
          <w:sz w:val="28"/>
        </w:rPr>
      </w:pPr>
    </w:p>
    <w:p w:rsidR="00D839D9" w:rsidRDefault="00D839D9" w:rsidP="00AD20A3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 xml:space="preserve">            где 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выс</w:t>
      </w:r>
      <w:r>
        <w:rPr>
          <w:sz w:val="28"/>
        </w:rPr>
        <w:t xml:space="preserve"> – количество высвобожденных рабочих после мероприятия, чел,</w:t>
      </w:r>
    </w:p>
    <w:p w:rsidR="00D839D9" w:rsidRDefault="00D839D9" w:rsidP="00AD20A3">
      <w:pPr>
        <w:tabs>
          <w:tab w:val="left" w:pos="1980"/>
        </w:tabs>
        <w:spacing w:line="360" w:lineRule="auto"/>
        <w:jc w:val="center"/>
        <w:rPr>
          <w:sz w:val="28"/>
        </w:rPr>
      </w:pPr>
      <w:r w:rsidRPr="00AD20A3">
        <w:rPr>
          <w:position w:val="-30"/>
          <w:sz w:val="28"/>
        </w:rPr>
        <w:object w:dxaOrig="2480" w:dyaOrig="680">
          <v:shape id="_x0000_i1033" type="#_x0000_t75" style="width:123pt;height:33.75pt" o:ole="" fillcolor="window">
            <v:imagedata r:id="rId23" o:title=""/>
          </v:shape>
          <o:OLEObject Type="Embed" ProgID="Equation.DSMT4" ShapeID="_x0000_i1033" DrawAspect="Content" ObjectID="_1458381915" r:id="rId24"/>
        </w:object>
      </w:r>
    </w:p>
    <w:p w:rsidR="00D839D9" w:rsidRDefault="00D839D9" w:rsidP="00AD20A3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 xml:space="preserve">           где Ф</w:t>
      </w:r>
      <w:r>
        <w:rPr>
          <w:sz w:val="28"/>
          <w:vertAlign w:val="subscript"/>
        </w:rPr>
        <w:t>гв</w:t>
      </w:r>
      <w:r>
        <w:rPr>
          <w:sz w:val="28"/>
        </w:rPr>
        <w:t xml:space="preserve"> – плановый годовой фонд рабочего времени одного работника, час,</w:t>
      </w:r>
    </w:p>
    <w:p w:rsidR="00D839D9" w:rsidRDefault="00D839D9" w:rsidP="000E7056">
      <w:pPr>
        <w:tabs>
          <w:tab w:val="left" w:pos="1980"/>
        </w:tabs>
        <w:spacing w:line="360" w:lineRule="auto"/>
        <w:jc w:val="center"/>
        <w:rPr>
          <w:position w:val="-28"/>
          <w:sz w:val="28"/>
        </w:rPr>
      </w:pPr>
      <w:r w:rsidRPr="000E7056">
        <w:rPr>
          <w:position w:val="-24"/>
          <w:sz w:val="28"/>
        </w:rPr>
        <w:object w:dxaOrig="3140" w:dyaOrig="620">
          <v:shape id="_x0000_i1034" type="#_x0000_t75" style="width:155.25pt;height:30.75pt" o:ole="" fillcolor="window">
            <v:imagedata r:id="rId25" o:title=""/>
          </v:shape>
          <o:OLEObject Type="Embed" ProgID="Equation.DSMT4" ShapeID="_x0000_i1034" DrawAspect="Content" ObjectID="_1458381916" r:id="rId26"/>
        </w:object>
      </w:r>
    </w:p>
    <w:p w:rsidR="00D839D9" w:rsidRDefault="00D839D9" w:rsidP="00751D7E">
      <w:pPr>
        <w:tabs>
          <w:tab w:val="left" w:pos="1980"/>
        </w:tabs>
        <w:spacing w:line="360" w:lineRule="auto"/>
        <w:rPr>
          <w:sz w:val="28"/>
        </w:rPr>
      </w:pPr>
      <w:r>
        <w:rPr>
          <w:sz w:val="28"/>
        </w:rPr>
        <w:t xml:space="preserve">                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до</w:t>
      </w:r>
      <w:r>
        <w:rPr>
          <w:sz w:val="28"/>
        </w:rPr>
        <w:t xml:space="preserve"> – количество работающих до мероприятия, чел,</w:t>
      </w:r>
    </w:p>
    <w:p w:rsidR="00D839D9" w:rsidRDefault="00D839D9" w:rsidP="00751D7E">
      <w:pPr>
        <w:tabs>
          <w:tab w:val="left" w:pos="1980"/>
        </w:tabs>
        <w:spacing w:line="360" w:lineRule="auto"/>
        <w:jc w:val="center"/>
        <w:rPr>
          <w:position w:val="-28"/>
          <w:sz w:val="28"/>
        </w:rPr>
      </w:pPr>
      <w:r w:rsidRPr="00AD20A3">
        <w:rPr>
          <w:position w:val="-30"/>
          <w:sz w:val="28"/>
        </w:rPr>
        <w:object w:dxaOrig="1600" w:dyaOrig="700">
          <v:shape id="_x0000_i1035" type="#_x0000_t75" style="width:79.5pt;height:34.5pt" o:ole="" fillcolor="window">
            <v:imagedata r:id="rId27" o:title=""/>
          </v:shape>
          <o:OLEObject Type="Embed" ProgID="Equation.DSMT4" ShapeID="_x0000_i1035" DrawAspect="Content" ObjectID="_1458381917" r:id="rId28"/>
        </w:object>
      </w:r>
    </w:p>
    <w:p w:rsidR="00D839D9" w:rsidRDefault="00D839D9" w:rsidP="00E972FA">
      <w:pPr>
        <w:tabs>
          <w:tab w:val="left" w:pos="1980"/>
        </w:tabs>
        <w:spacing w:line="360" w:lineRule="auto"/>
        <w:jc w:val="center"/>
        <w:rPr>
          <w:position w:val="-28"/>
          <w:sz w:val="28"/>
        </w:rPr>
      </w:pPr>
      <w:r w:rsidRPr="00751D7E">
        <w:rPr>
          <w:position w:val="-24"/>
          <w:sz w:val="28"/>
        </w:rPr>
        <w:object w:dxaOrig="2020" w:dyaOrig="620">
          <v:shape id="_x0000_i1036" type="#_x0000_t75" style="width:99pt;height:30.75pt" o:ole="" fillcolor="window">
            <v:imagedata r:id="rId29" o:title=""/>
          </v:shape>
          <o:OLEObject Type="Embed" ProgID="Equation.DSMT4" ShapeID="_x0000_i1036" DrawAspect="Content" ObjectID="_1458381918" r:id="rId30"/>
        </w:object>
      </w:r>
    </w:p>
    <w:p w:rsidR="00D839D9" w:rsidRPr="00751D7E" w:rsidRDefault="00D839D9" w:rsidP="00751D7E">
      <w:pPr>
        <w:tabs>
          <w:tab w:val="left" w:pos="1980"/>
        </w:tabs>
        <w:spacing w:line="360" w:lineRule="auto"/>
        <w:jc w:val="center"/>
        <w:rPr>
          <w:position w:val="-28"/>
          <w:sz w:val="28"/>
        </w:rPr>
      </w:pPr>
      <w:r w:rsidRPr="00751D7E">
        <w:rPr>
          <w:position w:val="-24"/>
        </w:rPr>
        <w:object w:dxaOrig="3460" w:dyaOrig="620">
          <v:shape id="_x0000_i1037" type="#_x0000_t75" style="width:173.25pt;height:30.75pt" o:ole="">
            <v:imagedata r:id="rId31" o:title=""/>
          </v:shape>
          <o:OLEObject Type="Embed" ProgID="Equation.DSMT4" ShapeID="_x0000_i1037" DrawAspect="Content" ObjectID="_1458381919" r:id="rId32"/>
        </w:object>
      </w:r>
    </w:p>
    <w:p w:rsidR="00D839D9" w:rsidRDefault="00D839D9" w:rsidP="00E972FA">
      <w:pPr>
        <w:tabs>
          <w:tab w:val="left" w:pos="1980"/>
        </w:tabs>
        <w:spacing w:line="276" w:lineRule="auto"/>
        <w:rPr>
          <w:sz w:val="28"/>
        </w:rPr>
      </w:pPr>
      <w:r>
        <w:rPr>
          <w:sz w:val="28"/>
        </w:rPr>
        <w:t>Рассчитанные технико-экономические показатели сводим в таблицу 2.1.</w:t>
      </w:r>
    </w:p>
    <w:p w:rsidR="00D839D9" w:rsidRDefault="00D839D9" w:rsidP="00E972FA">
      <w:pPr>
        <w:tabs>
          <w:tab w:val="left" w:pos="1980"/>
        </w:tabs>
        <w:spacing w:line="276" w:lineRule="auto"/>
        <w:rPr>
          <w:sz w:val="28"/>
        </w:rPr>
      </w:pPr>
    </w:p>
    <w:p w:rsidR="00D839D9" w:rsidRDefault="00D839D9" w:rsidP="00E972FA">
      <w:pPr>
        <w:tabs>
          <w:tab w:val="left" w:pos="1980"/>
        </w:tabs>
        <w:spacing w:line="276" w:lineRule="auto"/>
        <w:rPr>
          <w:sz w:val="28"/>
        </w:rPr>
      </w:pPr>
      <w:r>
        <w:rPr>
          <w:sz w:val="28"/>
        </w:rPr>
        <w:t>Таблица 2.1  -  Технико-экономические показатели зоны текущего ремонта</w:t>
      </w:r>
    </w:p>
    <w:p w:rsidR="00D839D9" w:rsidRDefault="00D839D9" w:rsidP="001E3B97">
      <w:pPr>
        <w:tabs>
          <w:tab w:val="left" w:pos="1980"/>
        </w:tabs>
        <w:rPr>
          <w:sz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1767"/>
        <w:gridCol w:w="1767"/>
        <w:gridCol w:w="1659"/>
      </w:tblGrid>
      <w:tr w:rsidR="00D839D9" w:rsidRPr="00992FC8" w:rsidTr="00204E7D">
        <w:trPr>
          <w:trHeight w:val="20"/>
        </w:trPr>
        <w:tc>
          <w:tcPr>
            <w:tcW w:w="4095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 w:rsidRPr="00992FC8">
              <w:rPr>
                <w:sz w:val="28"/>
              </w:rPr>
              <w:t>Показатели</w:t>
            </w:r>
          </w:p>
        </w:tc>
        <w:tc>
          <w:tcPr>
            <w:tcW w:w="1767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мероприятия</w:t>
            </w:r>
          </w:p>
        </w:tc>
        <w:tc>
          <w:tcPr>
            <w:tcW w:w="1767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После мероприятия</w:t>
            </w:r>
          </w:p>
        </w:tc>
        <w:tc>
          <w:tcPr>
            <w:tcW w:w="1659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 w:rsidRPr="00992FC8">
              <w:rPr>
                <w:sz w:val="28"/>
              </w:rPr>
              <w:t>Отклонения</w:t>
            </w:r>
          </w:p>
        </w:tc>
      </w:tr>
      <w:tr w:rsidR="00D839D9" w:rsidRPr="00992FC8" w:rsidTr="00204E7D">
        <w:trPr>
          <w:trHeight w:val="20"/>
        </w:trPr>
        <w:tc>
          <w:tcPr>
            <w:tcW w:w="4095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  <w:r w:rsidRPr="00992FC8">
              <w:rPr>
                <w:sz w:val="28"/>
              </w:rPr>
              <w:t>Численность производственных рабочих в зоне ТР, чел.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659" w:type="dxa"/>
            <w:vAlign w:val="center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</w:tr>
      <w:tr w:rsidR="00D839D9" w:rsidRPr="00992FC8" w:rsidTr="00204E7D">
        <w:trPr>
          <w:trHeight w:val="20"/>
        </w:trPr>
        <w:tc>
          <w:tcPr>
            <w:tcW w:w="4095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  <w:r w:rsidRPr="00992FC8">
              <w:rPr>
                <w:sz w:val="28"/>
              </w:rPr>
              <w:t>Трудоемкость работ, чел-ч.</w:t>
            </w:r>
          </w:p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767" w:type="dxa"/>
            <w:vAlign w:val="center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72000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63000</w:t>
            </w:r>
          </w:p>
        </w:tc>
        <w:tc>
          <w:tcPr>
            <w:tcW w:w="1659" w:type="dxa"/>
            <w:vAlign w:val="center"/>
          </w:tcPr>
          <w:p w:rsidR="00D839D9" w:rsidRPr="00992FC8" w:rsidRDefault="00D839D9" w:rsidP="00E90BFA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-9000</w:t>
            </w:r>
          </w:p>
        </w:tc>
      </w:tr>
      <w:tr w:rsidR="00D839D9" w:rsidRPr="00992FC8" w:rsidTr="00204E7D">
        <w:trPr>
          <w:trHeight w:val="20"/>
        </w:trPr>
        <w:tc>
          <w:tcPr>
            <w:tcW w:w="4095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Капитальные вложения </w:t>
            </w:r>
            <w:r w:rsidRPr="00992FC8">
              <w:rPr>
                <w:sz w:val="28"/>
              </w:rPr>
              <w:t xml:space="preserve"> руб.</w:t>
            </w:r>
          </w:p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767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 w:rsidRPr="00992FC8">
              <w:rPr>
                <w:sz w:val="28"/>
              </w:rPr>
              <w:t>-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1912502</w:t>
            </w:r>
          </w:p>
        </w:tc>
        <w:tc>
          <w:tcPr>
            <w:tcW w:w="1659" w:type="dxa"/>
            <w:vAlign w:val="center"/>
          </w:tcPr>
          <w:p w:rsidR="00D839D9" w:rsidRPr="00992FC8" w:rsidRDefault="00D839D9" w:rsidP="00E90BFA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+1912502</w:t>
            </w:r>
          </w:p>
        </w:tc>
      </w:tr>
      <w:tr w:rsidR="00D839D9" w:rsidRPr="00992FC8" w:rsidTr="00204E7D">
        <w:trPr>
          <w:trHeight w:val="20"/>
        </w:trPr>
        <w:tc>
          <w:tcPr>
            <w:tcW w:w="4095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  <w:r w:rsidRPr="00992FC8">
              <w:rPr>
                <w:sz w:val="28"/>
              </w:rPr>
              <w:t>Срок окупаемости капитальных вложений, лет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 w:rsidRPr="00992FC8">
              <w:rPr>
                <w:sz w:val="28"/>
              </w:rPr>
              <w:t>-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2,09</w:t>
            </w:r>
          </w:p>
        </w:tc>
        <w:tc>
          <w:tcPr>
            <w:tcW w:w="1659" w:type="dxa"/>
            <w:vAlign w:val="center"/>
          </w:tcPr>
          <w:p w:rsidR="00D839D9" w:rsidRPr="00992FC8" w:rsidRDefault="00D839D9" w:rsidP="00E90BFA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2,09</w:t>
            </w:r>
          </w:p>
        </w:tc>
      </w:tr>
      <w:tr w:rsidR="00D839D9" w:rsidRPr="00992FC8" w:rsidTr="00204E7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095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Годовая экономия, </w:t>
            </w:r>
            <w:r w:rsidRPr="00992FC8">
              <w:rPr>
                <w:sz w:val="28"/>
              </w:rPr>
              <w:t xml:space="preserve"> руб.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ind w:left="108" w:firstLine="540"/>
              <w:rPr>
                <w:sz w:val="28"/>
              </w:rPr>
            </w:pPr>
            <w:r w:rsidRPr="00992FC8">
              <w:rPr>
                <w:sz w:val="28"/>
              </w:rPr>
              <w:t>-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E90BFA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-913500</w:t>
            </w:r>
          </w:p>
        </w:tc>
        <w:tc>
          <w:tcPr>
            <w:tcW w:w="1659" w:type="dxa"/>
            <w:vAlign w:val="center"/>
          </w:tcPr>
          <w:p w:rsidR="00D839D9" w:rsidRPr="00992FC8" w:rsidRDefault="00D839D9" w:rsidP="00E90BFA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-913500</w:t>
            </w:r>
          </w:p>
        </w:tc>
      </w:tr>
      <w:tr w:rsidR="00D839D9" w:rsidRPr="00992FC8" w:rsidTr="00204E7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095" w:type="dxa"/>
          </w:tcPr>
          <w:p w:rsidR="00D839D9" w:rsidRPr="00992FC8" w:rsidRDefault="00D839D9" w:rsidP="00204E7D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</w:rPr>
            </w:pPr>
            <w:r w:rsidRPr="00992FC8">
              <w:rPr>
                <w:sz w:val="28"/>
              </w:rPr>
              <w:t>Годовой экономический эффект  руб.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ind w:left="108" w:firstLine="5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67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626624,7</w:t>
            </w:r>
          </w:p>
        </w:tc>
        <w:tc>
          <w:tcPr>
            <w:tcW w:w="1659" w:type="dxa"/>
            <w:vAlign w:val="center"/>
          </w:tcPr>
          <w:p w:rsidR="00D839D9" w:rsidRPr="00992FC8" w:rsidRDefault="00D839D9" w:rsidP="003D2520">
            <w:pPr>
              <w:tabs>
                <w:tab w:val="left" w:pos="198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626624,7</w:t>
            </w:r>
          </w:p>
        </w:tc>
      </w:tr>
    </w:tbl>
    <w:p w:rsidR="00D839D9" w:rsidRDefault="00D839D9" w:rsidP="00C66FBB">
      <w:pPr>
        <w:tabs>
          <w:tab w:val="left" w:pos="3300"/>
        </w:tabs>
      </w:pPr>
    </w:p>
    <w:p w:rsidR="00D839D9" w:rsidRDefault="00D839D9" w:rsidP="00204E7D">
      <w:pPr>
        <w:tabs>
          <w:tab w:val="left" w:pos="3300"/>
        </w:tabs>
        <w:rPr>
          <w:b/>
          <w:sz w:val="32"/>
          <w:szCs w:val="32"/>
        </w:rPr>
      </w:pPr>
    </w:p>
    <w:p w:rsidR="00D839D9" w:rsidRDefault="00D839D9" w:rsidP="00C66FBB">
      <w:pPr>
        <w:tabs>
          <w:tab w:val="left" w:pos="3300"/>
        </w:tabs>
        <w:jc w:val="center"/>
        <w:rPr>
          <w:b/>
          <w:sz w:val="32"/>
          <w:szCs w:val="32"/>
        </w:rPr>
      </w:pPr>
      <w:r w:rsidRPr="0060233F">
        <w:rPr>
          <w:b/>
          <w:sz w:val="32"/>
          <w:szCs w:val="32"/>
        </w:rPr>
        <w:t>Вывод</w:t>
      </w:r>
    </w:p>
    <w:p w:rsidR="00D839D9" w:rsidRDefault="00D839D9" w:rsidP="001C2256">
      <w:pPr>
        <w:tabs>
          <w:tab w:val="left" w:pos="1980"/>
        </w:tabs>
        <w:spacing w:line="360" w:lineRule="auto"/>
        <w:rPr>
          <w:sz w:val="28"/>
        </w:rPr>
      </w:pPr>
    </w:p>
    <w:p w:rsidR="00D839D9" w:rsidRDefault="00D839D9" w:rsidP="00C66F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  В процессе производственной деятельности на предприятии происходит инвестирование денежных средств в техническое перевооружение зоны текущего ремонта, результатом  которого  стало улучшение некоторых очень существенных  показателей: себестоимость  одного  чел-ч  снизилась  на  14,5 руб.,  в  результате  чего  годовая  экономия от снижения себестоимости составила 913500 рублей, возрос годовой экономический эффект на 626624,7 руб. За счет снижения трудоемкости на 12,5  % возросла производительность труда на 14,29 %. Численность высвобожденных рабочих составила 4 человека.  Окупаемость  капитальных вложений  произойдет  через 2,09  года.</w:t>
      </w:r>
    </w:p>
    <w:p w:rsidR="00D839D9" w:rsidRDefault="00D839D9" w:rsidP="00C66F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Полученные  технико-экономические  показатели    участка  позволяют  сделать  вывод,  что  техническое перевооружение   зоны  ТР    экономически  выгодно,  актуально, целесообразно.</w:t>
      </w:r>
    </w:p>
    <w:p w:rsidR="00D839D9" w:rsidRDefault="00D839D9" w:rsidP="009F62AC">
      <w:pPr>
        <w:pStyle w:val="1"/>
        <w:spacing w:line="360" w:lineRule="auto"/>
      </w:pPr>
    </w:p>
    <w:p w:rsidR="00D839D9" w:rsidRDefault="00D839D9" w:rsidP="00201578">
      <w:pPr>
        <w:pStyle w:val="a4"/>
        <w:jc w:val="left"/>
      </w:pPr>
    </w:p>
    <w:p w:rsidR="00D839D9" w:rsidRDefault="00D839D9" w:rsidP="009F62AC">
      <w:pPr>
        <w:pStyle w:val="a4"/>
      </w:pPr>
    </w:p>
    <w:p w:rsidR="00D839D9" w:rsidRDefault="00D839D9" w:rsidP="00CB23FA">
      <w:pPr>
        <w:pStyle w:val="a4"/>
        <w:ind w:firstLine="0"/>
      </w:pPr>
      <w:r>
        <w:br w:type="page"/>
      </w:r>
    </w:p>
    <w:p w:rsidR="00D839D9" w:rsidRDefault="00D839D9" w:rsidP="00CB23FA">
      <w:pPr>
        <w:pStyle w:val="a4"/>
        <w:ind w:firstLine="0"/>
      </w:pPr>
    </w:p>
    <w:p w:rsidR="00D839D9" w:rsidRDefault="00D839D9" w:rsidP="001C2256">
      <w:pPr>
        <w:pStyle w:val="a4"/>
        <w:jc w:val="center"/>
        <w:rPr>
          <w:b/>
        </w:rPr>
      </w:pPr>
      <w:r w:rsidRPr="001C2256">
        <w:rPr>
          <w:b/>
        </w:rPr>
        <w:t>Литература</w:t>
      </w:r>
    </w:p>
    <w:p w:rsidR="00D839D9" w:rsidRPr="001C2256" w:rsidRDefault="00D839D9" w:rsidP="001C2256">
      <w:pPr>
        <w:pStyle w:val="a4"/>
        <w:jc w:val="center"/>
        <w:rPr>
          <w:b/>
        </w:rPr>
      </w:pPr>
    </w:p>
    <w:p w:rsidR="00D839D9" w:rsidRDefault="00D839D9" w:rsidP="00483431">
      <w:pPr>
        <w:pStyle w:val="10"/>
        <w:numPr>
          <w:ilvl w:val="0"/>
          <w:numId w:val="9"/>
        </w:numPr>
        <w:tabs>
          <w:tab w:val="num" w:pos="1276"/>
        </w:tabs>
        <w:spacing w:line="360" w:lineRule="auto"/>
        <w:rPr>
          <w:sz w:val="28"/>
        </w:rPr>
      </w:pPr>
      <w:r w:rsidRPr="00483431">
        <w:rPr>
          <w:sz w:val="28"/>
        </w:rPr>
        <w:t>Сергеев И.В. Экономика предприятия – М.: Финансы и статистика, 2001.</w:t>
      </w:r>
    </w:p>
    <w:p w:rsidR="00D839D9" w:rsidRPr="00483431" w:rsidRDefault="00D839D9" w:rsidP="00483431">
      <w:pPr>
        <w:pStyle w:val="10"/>
        <w:numPr>
          <w:ilvl w:val="0"/>
          <w:numId w:val="9"/>
        </w:numPr>
        <w:tabs>
          <w:tab w:val="num" w:pos="1276"/>
        </w:tabs>
        <w:spacing w:line="360" w:lineRule="auto"/>
        <w:rPr>
          <w:sz w:val="28"/>
        </w:rPr>
      </w:pPr>
      <w:r>
        <w:rPr>
          <w:sz w:val="28"/>
        </w:rPr>
        <w:t>Методические указания к выполнению экономической части дипломного проекта для студентов специальности 190600.  Г.Л. Питиримова. – Чайковский: Чайковский ЧТИ ИжГТУ, 2005.</w:t>
      </w:r>
    </w:p>
    <w:p w:rsidR="00D839D9" w:rsidRDefault="00D839D9" w:rsidP="009F62AC">
      <w:pPr>
        <w:pStyle w:val="a4"/>
      </w:pPr>
    </w:p>
    <w:p w:rsidR="00D839D9" w:rsidRDefault="00D839D9" w:rsidP="00D72A96">
      <w:pPr>
        <w:pStyle w:val="a4"/>
        <w:jc w:val="center"/>
        <w:rPr>
          <w:b/>
          <w:sz w:val="48"/>
          <w:szCs w:val="48"/>
        </w:rPr>
      </w:pPr>
    </w:p>
    <w:p w:rsidR="00D839D9" w:rsidRDefault="00D839D9" w:rsidP="00D72A96">
      <w:pPr>
        <w:pStyle w:val="a4"/>
        <w:jc w:val="center"/>
        <w:rPr>
          <w:b/>
          <w:sz w:val="48"/>
          <w:szCs w:val="48"/>
        </w:rPr>
      </w:pPr>
    </w:p>
    <w:p w:rsidR="00D839D9" w:rsidRDefault="00D839D9" w:rsidP="00D72A96">
      <w:pPr>
        <w:pStyle w:val="a4"/>
        <w:jc w:val="center"/>
        <w:rPr>
          <w:b/>
          <w:sz w:val="48"/>
          <w:szCs w:val="48"/>
        </w:rPr>
      </w:pPr>
    </w:p>
    <w:p w:rsidR="00D839D9" w:rsidRDefault="00D839D9" w:rsidP="00D72A96">
      <w:pPr>
        <w:pStyle w:val="a4"/>
        <w:jc w:val="center"/>
        <w:rPr>
          <w:b/>
          <w:sz w:val="48"/>
          <w:szCs w:val="48"/>
        </w:rPr>
      </w:pPr>
    </w:p>
    <w:p w:rsidR="00D839D9" w:rsidRDefault="00D839D9" w:rsidP="00D72A96">
      <w:pPr>
        <w:pStyle w:val="a4"/>
        <w:jc w:val="center"/>
        <w:rPr>
          <w:b/>
          <w:sz w:val="48"/>
          <w:szCs w:val="48"/>
        </w:rPr>
      </w:pPr>
    </w:p>
    <w:p w:rsidR="00D839D9" w:rsidRDefault="00D839D9" w:rsidP="00D72A96">
      <w:pPr>
        <w:pStyle w:val="a4"/>
        <w:jc w:val="center"/>
        <w:rPr>
          <w:b/>
          <w:sz w:val="48"/>
          <w:szCs w:val="48"/>
        </w:rPr>
      </w:pPr>
    </w:p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5E76FC"/>
    <w:p w:rsidR="00D839D9" w:rsidRPr="005E76FC" w:rsidRDefault="00D839D9" w:rsidP="00483431">
      <w:bookmarkStart w:id="0" w:name="_GoBack"/>
      <w:bookmarkEnd w:id="0"/>
    </w:p>
    <w:sectPr w:rsidR="00D839D9" w:rsidRPr="005E76FC" w:rsidSect="009052AD">
      <w:footerReference w:type="default" r:id="rId33"/>
      <w:pgSz w:w="11906" w:h="16838"/>
      <w:pgMar w:top="993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D9" w:rsidRDefault="00D839D9" w:rsidP="0053598C">
      <w:r>
        <w:separator/>
      </w:r>
    </w:p>
  </w:endnote>
  <w:endnote w:type="continuationSeparator" w:id="0">
    <w:p w:rsidR="00D839D9" w:rsidRDefault="00D839D9" w:rsidP="0053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D9" w:rsidRDefault="00D839D9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7EB9">
      <w:rPr>
        <w:noProof/>
      </w:rPr>
      <w:t>3</w:t>
    </w:r>
    <w:r>
      <w:fldChar w:fldCharType="end"/>
    </w:r>
  </w:p>
  <w:p w:rsidR="00D839D9" w:rsidRDefault="00D839D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D9" w:rsidRDefault="00D839D9" w:rsidP="0053598C">
      <w:r>
        <w:separator/>
      </w:r>
    </w:p>
  </w:footnote>
  <w:footnote w:type="continuationSeparator" w:id="0">
    <w:p w:rsidR="00D839D9" w:rsidRDefault="00D839D9" w:rsidP="0053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60C4"/>
    <w:multiLevelType w:val="hybridMultilevel"/>
    <w:tmpl w:val="0A28E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53EDF"/>
    <w:multiLevelType w:val="multilevel"/>
    <w:tmpl w:val="564866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">
    <w:nsid w:val="11563206"/>
    <w:multiLevelType w:val="multilevel"/>
    <w:tmpl w:val="1B28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1C0935A4"/>
    <w:multiLevelType w:val="hybridMultilevel"/>
    <w:tmpl w:val="557A7C06"/>
    <w:lvl w:ilvl="0" w:tplc="0CE8A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F39FF"/>
    <w:multiLevelType w:val="multilevel"/>
    <w:tmpl w:val="63344A86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5">
    <w:nsid w:val="346E2571"/>
    <w:multiLevelType w:val="multilevel"/>
    <w:tmpl w:val="515CC14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6">
    <w:nsid w:val="44AD655D"/>
    <w:multiLevelType w:val="hybridMultilevel"/>
    <w:tmpl w:val="A198D67C"/>
    <w:lvl w:ilvl="0" w:tplc="750E0D60">
      <w:start w:val="1"/>
      <w:numFmt w:val="decimal"/>
      <w:lvlText w:val="%1."/>
      <w:lvlJc w:val="left"/>
      <w:pPr>
        <w:tabs>
          <w:tab w:val="num" w:pos="1640"/>
        </w:tabs>
        <w:ind w:left="164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7">
    <w:nsid w:val="4506365E"/>
    <w:multiLevelType w:val="hybridMultilevel"/>
    <w:tmpl w:val="D3BECBF0"/>
    <w:lvl w:ilvl="0" w:tplc="3C88A0C0">
      <w:start w:val="1"/>
      <w:numFmt w:val="decimal"/>
      <w:lvlText w:val="%1"/>
      <w:lvlJc w:val="left"/>
      <w:pPr>
        <w:ind w:left="1636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>
    <w:nsid w:val="4CD717C1"/>
    <w:multiLevelType w:val="multilevel"/>
    <w:tmpl w:val="FBB4BC4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4DD3031"/>
    <w:multiLevelType w:val="multilevel"/>
    <w:tmpl w:val="0D282A54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2AC"/>
    <w:rsid w:val="00005CB7"/>
    <w:rsid w:val="000075CB"/>
    <w:rsid w:val="00023B20"/>
    <w:rsid w:val="000258C2"/>
    <w:rsid w:val="00045566"/>
    <w:rsid w:val="00045972"/>
    <w:rsid w:val="00046241"/>
    <w:rsid w:val="0004686B"/>
    <w:rsid w:val="0006353B"/>
    <w:rsid w:val="00073993"/>
    <w:rsid w:val="0009214C"/>
    <w:rsid w:val="00095276"/>
    <w:rsid w:val="00095CD4"/>
    <w:rsid w:val="000B37A2"/>
    <w:rsid w:val="000C2BDE"/>
    <w:rsid w:val="000E7056"/>
    <w:rsid w:val="000F016F"/>
    <w:rsid w:val="000F59C6"/>
    <w:rsid w:val="00114560"/>
    <w:rsid w:val="001164B5"/>
    <w:rsid w:val="00122E9E"/>
    <w:rsid w:val="001230E9"/>
    <w:rsid w:val="00131D7C"/>
    <w:rsid w:val="00137C77"/>
    <w:rsid w:val="001B2687"/>
    <w:rsid w:val="001C2256"/>
    <w:rsid w:val="001C3161"/>
    <w:rsid w:val="001D3055"/>
    <w:rsid w:val="001D45C7"/>
    <w:rsid w:val="001D492D"/>
    <w:rsid w:val="001E3B97"/>
    <w:rsid w:val="00201578"/>
    <w:rsid w:val="00201CC3"/>
    <w:rsid w:val="00202EF4"/>
    <w:rsid w:val="00204E7D"/>
    <w:rsid w:val="00205ED3"/>
    <w:rsid w:val="00235152"/>
    <w:rsid w:val="002410CC"/>
    <w:rsid w:val="00243B30"/>
    <w:rsid w:val="00253099"/>
    <w:rsid w:val="00256DC7"/>
    <w:rsid w:val="00266F2A"/>
    <w:rsid w:val="00271865"/>
    <w:rsid w:val="002B2B0F"/>
    <w:rsid w:val="002B68A9"/>
    <w:rsid w:val="002C2CF7"/>
    <w:rsid w:val="002E1F49"/>
    <w:rsid w:val="002F5FAD"/>
    <w:rsid w:val="003013F1"/>
    <w:rsid w:val="003062B6"/>
    <w:rsid w:val="00306B97"/>
    <w:rsid w:val="00313189"/>
    <w:rsid w:val="00337073"/>
    <w:rsid w:val="00344F0F"/>
    <w:rsid w:val="003723C6"/>
    <w:rsid w:val="003A484D"/>
    <w:rsid w:val="003D2520"/>
    <w:rsid w:val="003D2924"/>
    <w:rsid w:val="003D40C9"/>
    <w:rsid w:val="003E41F9"/>
    <w:rsid w:val="003E63D1"/>
    <w:rsid w:val="003F5A3F"/>
    <w:rsid w:val="003F6569"/>
    <w:rsid w:val="00446749"/>
    <w:rsid w:val="00453106"/>
    <w:rsid w:val="00481DC5"/>
    <w:rsid w:val="00483431"/>
    <w:rsid w:val="0048634A"/>
    <w:rsid w:val="00494402"/>
    <w:rsid w:val="004979E6"/>
    <w:rsid w:val="004A080F"/>
    <w:rsid w:val="004B5613"/>
    <w:rsid w:val="004C16C8"/>
    <w:rsid w:val="004D2B3E"/>
    <w:rsid w:val="004D2BCC"/>
    <w:rsid w:val="004E5441"/>
    <w:rsid w:val="004E5EAC"/>
    <w:rsid w:val="004F4D1B"/>
    <w:rsid w:val="004F6A57"/>
    <w:rsid w:val="0051543C"/>
    <w:rsid w:val="00523406"/>
    <w:rsid w:val="005259D4"/>
    <w:rsid w:val="005275D5"/>
    <w:rsid w:val="005305BC"/>
    <w:rsid w:val="00532716"/>
    <w:rsid w:val="00532EC0"/>
    <w:rsid w:val="0053598C"/>
    <w:rsid w:val="00557D95"/>
    <w:rsid w:val="00560212"/>
    <w:rsid w:val="005643C4"/>
    <w:rsid w:val="005736B9"/>
    <w:rsid w:val="00576C6B"/>
    <w:rsid w:val="0058472F"/>
    <w:rsid w:val="00592638"/>
    <w:rsid w:val="00593321"/>
    <w:rsid w:val="00597250"/>
    <w:rsid w:val="005B0B56"/>
    <w:rsid w:val="005C0A69"/>
    <w:rsid w:val="005D762D"/>
    <w:rsid w:val="005E513D"/>
    <w:rsid w:val="005E76FC"/>
    <w:rsid w:val="005F1727"/>
    <w:rsid w:val="0060233F"/>
    <w:rsid w:val="00613498"/>
    <w:rsid w:val="00616182"/>
    <w:rsid w:val="00626FAC"/>
    <w:rsid w:val="00641069"/>
    <w:rsid w:val="00662266"/>
    <w:rsid w:val="006A6767"/>
    <w:rsid w:val="006B067C"/>
    <w:rsid w:val="006B1913"/>
    <w:rsid w:val="006B418C"/>
    <w:rsid w:val="006B5FC2"/>
    <w:rsid w:val="006C68D9"/>
    <w:rsid w:val="006E15A2"/>
    <w:rsid w:val="006E2806"/>
    <w:rsid w:val="006E5714"/>
    <w:rsid w:val="006E6B32"/>
    <w:rsid w:val="006F7EAA"/>
    <w:rsid w:val="00710C0B"/>
    <w:rsid w:val="00725255"/>
    <w:rsid w:val="00736A98"/>
    <w:rsid w:val="00741C31"/>
    <w:rsid w:val="00744A28"/>
    <w:rsid w:val="00751D7E"/>
    <w:rsid w:val="00756309"/>
    <w:rsid w:val="0075665D"/>
    <w:rsid w:val="007612DA"/>
    <w:rsid w:val="00773771"/>
    <w:rsid w:val="00773937"/>
    <w:rsid w:val="00775C2E"/>
    <w:rsid w:val="00792CA5"/>
    <w:rsid w:val="007A3BAF"/>
    <w:rsid w:val="007D2F8C"/>
    <w:rsid w:val="007D71C2"/>
    <w:rsid w:val="007D7942"/>
    <w:rsid w:val="007F1793"/>
    <w:rsid w:val="00801149"/>
    <w:rsid w:val="00810848"/>
    <w:rsid w:val="00813302"/>
    <w:rsid w:val="00822090"/>
    <w:rsid w:val="00824193"/>
    <w:rsid w:val="00834182"/>
    <w:rsid w:val="008429BA"/>
    <w:rsid w:val="0085266F"/>
    <w:rsid w:val="0085528F"/>
    <w:rsid w:val="00870A2D"/>
    <w:rsid w:val="00872483"/>
    <w:rsid w:val="00874D50"/>
    <w:rsid w:val="0088518F"/>
    <w:rsid w:val="008B54CF"/>
    <w:rsid w:val="008C77F1"/>
    <w:rsid w:val="008F7C64"/>
    <w:rsid w:val="008F7CFA"/>
    <w:rsid w:val="009052AD"/>
    <w:rsid w:val="00906CFD"/>
    <w:rsid w:val="009160CB"/>
    <w:rsid w:val="00922D84"/>
    <w:rsid w:val="00923817"/>
    <w:rsid w:val="009243E1"/>
    <w:rsid w:val="00967065"/>
    <w:rsid w:val="00975331"/>
    <w:rsid w:val="00992FC8"/>
    <w:rsid w:val="00994593"/>
    <w:rsid w:val="009A0DB3"/>
    <w:rsid w:val="009A7DF9"/>
    <w:rsid w:val="009B34E7"/>
    <w:rsid w:val="009B5CB3"/>
    <w:rsid w:val="009D3016"/>
    <w:rsid w:val="009F323F"/>
    <w:rsid w:val="009F62AC"/>
    <w:rsid w:val="00A032B7"/>
    <w:rsid w:val="00A036FE"/>
    <w:rsid w:val="00A064FD"/>
    <w:rsid w:val="00A137FA"/>
    <w:rsid w:val="00A17EB9"/>
    <w:rsid w:val="00A340F7"/>
    <w:rsid w:val="00A34789"/>
    <w:rsid w:val="00A353A7"/>
    <w:rsid w:val="00A44B70"/>
    <w:rsid w:val="00A50AF4"/>
    <w:rsid w:val="00A5166B"/>
    <w:rsid w:val="00A62049"/>
    <w:rsid w:val="00A6275B"/>
    <w:rsid w:val="00AA15C7"/>
    <w:rsid w:val="00AA6D05"/>
    <w:rsid w:val="00AA7AD5"/>
    <w:rsid w:val="00AA7F1D"/>
    <w:rsid w:val="00AD20A3"/>
    <w:rsid w:val="00AE552F"/>
    <w:rsid w:val="00AF1301"/>
    <w:rsid w:val="00B043DD"/>
    <w:rsid w:val="00B1065A"/>
    <w:rsid w:val="00B16873"/>
    <w:rsid w:val="00B51235"/>
    <w:rsid w:val="00B5136F"/>
    <w:rsid w:val="00B57B70"/>
    <w:rsid w:val="00B6055B"/>
    <w:rsid w:val="00B61754"/>
    <w:rsid w:val="00B65C0A"/>
    <w:rsid w:val="00B732BC"/>
    <w:rsid w:val="00B93836"/>
    <w:rsid w:val="00B952DE"/>
    <w:rsid w:val="00BB0B6B"/>
    <w:rsid w:val="00BE1443"/>
    <w:rsid w:val="00BE22AE"/>
    <w:rsid w:val="00BF00DD"/>
    <w:rsid w:val="00BF3C7E"/>
    <w:rsid w:val="00BF6156"/>
    <w:rsid w:val="00C100ED"/>
    <w:rsid w:val="00C6081A"/>
    <w:rsid w:val="00C66FBB"/>
    <w:rsid w:val="00C72EFA"/>
    <w:rsid w:val="00C74349"/>
    <w:rsid w:val="00C84A48"/>
    <w:rsid w:val="00C97104"/>
    <w:rsid w:val="00CA35E9"/>
    <w:rsid w:val="00CB03DA"/>
    <w:rsid w:val="00CB23FA"/>
    <w:rsid w:val="00CB2969"/>
    <w:rsid w:val="00CC3610"/>
    <w:rsid w:val="00CC36E7"/>
    <w:rsid w:val="00CC44F5"/>
    <w:rsid w:val="00CE6A05"/>
    <w:rsid w:val="00CF55C0"/>
    <w:rsid w:val="00D01EF8"/>
    <w:rsid w:val="00D1399A"/>
    <w:rsid w:val="00D172B9"/>
    <w:rsid w:val="00D2290F"/>
    <w:rsid w:val="00D35E14"/>
    <w:rsid w:val="00D452F4"/>
    <w:rsid w:val="00D62C66"/>
    <w:rsid w:val="00D65AD0"/>
    <w:rsid w:val="00D704BF"/>
    <w:rsid w:val="00D72A96"/>
    <w:rsid w:val="00D839D9"/>
    <w:rsid w:val="00D849D8"/>
    <w:rsid w:val="00DA3875"/>
    <w:rsid w:val="00DA4081"/>
    <w:rsid w:val="00DC156D"/>
    <w:rsid w:val="00DE0A42"/>
    <w:rsid w:val="00DE2842"/>
    <w:rsid w:val="00DE7A57"/>
    <w:rsid w:val="00DF265F"/>
    <w:rsid w:val="00E066AD"/>
    <w:rsid w:val="00E1354E"/>
    <w:rsid w:val="00E256AE"/>
    <w:rsid w:val="00E33C89"/>
    <w:rsid w:val="00E358E9"/>
    <w:rsid w:val="00E45EF3"/>
    <w:rsid w:val="00E472ED"/>
    <w:rsid w:val="00E4756B"/>
    <w:rsid w:val="00E65537"/>
    <w:rsid w:val="00E75C07"/>
    <w:rsid w:val="00E82FDF"/>
    <w:rsid w:val="00E90BFA"/>
    <w:rsid w:val="00E972FA"/>
    <w:rsid w:val="00EA36A4"/>
    <w:rsid w:val="00EA58B9"/>
    <w:rsid w:val="00EA68E2"/>
    <w:rsid w:val="00EA716B"/>
    <w:rsid w:val="00EC055D"/>
    <w:rsid w:val="00EC0BE3"/>
    <w:rsid w:val="00EC2462"/>
    <w:rsid w:val="00EC2781"/>
    <w:rsid w:val="00ED4312"/>
    <w:rsid w:val="00EF06FF"/>
    <w:rsid w:val="00EF15E2"/>
    <w:rsid w:val="00EF41D9"/>
    <w:rsid w:val="00F009DA"/>
    <w:rsid w:val="00F01B70"/>
    <w:rsid w:val="00F04AFF"/>
    <w:rsid w:val="00F0606A"/>
    <w:rsid w:val="00F54CA8"/>
    <w:rsid w:val="00F5720E"/>
    <w:rsid w:val="00F702E4"/>
    <w:rsid w:val="00F83DA4"/>
    <w:rsid w:val="00F86171"/>
    <w:rsid w:val="00F905AF"/>
    <w:rsid w:val="00F91CD0"/>
    <w:rsid w:val="00FB13E7"/>
    <w:rsid w:val="00FB530F"/>
    <w:rsid w:val="00FC3C07"/>
    <w:rsid w:val="00FE7665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A637391C-B909-4484-BF5C-091FE569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17"/>
    <w:rPr>
      <w:sz w:val="24"/>
      <w:szCs w:val="24"/>
    </w:rPr>
  </w:style>
  <w:style w:type="paragraph" w:styleId="1">
    <w:name w:val="heading 1"/>
    <w:basedOn w:val="a"/>
    <w:next w:val="a"/>
    <w:qFormat/>
    <w:rsid w:val="009238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23817"/>
    <w:pPr>
      <w:keepNext/>
      <w:spacing w:line="360" w:lineRule="auto"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23817"/>
    <w:pPr>
      <w:keepNext/>
      <w:spacing w:line="360" w:lineRule="auto"/>
      <w:ind w:left="360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923817"/>
    <w:pPr>
      <w:keepNext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23817"/>
    <w:pPr>
      <w:keepNext/>
      <w:shd w:val="clear" w:color="auto" w:fill="FFFFFF"/>
      <w:spacing w:line="360" w:lineRule="auto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3817"/>
    <w:pPr>
      <w:spacing w:line="360" w:lineRule="auto"/>
    </w:pPr>
    <w:rPr>
      <w:sz w:val="28"/>
    </w:rPr>
  </w:style>
  <w:style w:type="paragraph" w:styleId="a4">
    <w:name w:val="Body Text Indent"/>
    <w:basedOn w:val="a"/>
    <w:rsid w:val="00923817"/>
    <w:pPr>
      <w:spacing w:line="360" w:lineRule="auto"/>
      <w:ind w:firstLine="708"/>
      <w:jc w:val="both"/>
    </w:pPr>
    <w:rPr>
      <w:sz w:val="28"/>
    </w:rPr>
  </w:style>
  <w:style w:type="paragraph" w:styleId="20">
    <w:name w:val="Body Text Indent 2"/>
    <w:basedOn w:val="a"/>
    <w:rsid w:val="00923817"/>
    <w:pPr>
      <w:spacing w:line="360" w:lineRule="auto"/>
      <w:ind w:left="360"/>
      <w:jc w:val="both"/>
    </w:pPr>
    <w:rPr>
      <w:sz w:val="28"/>
    </w:rPr>
  </w:style>
  <w:style w:type="paragraph" w:styleId="a5">
    <w:name w:val="caption"/>
    <w:basedOn w:val="a"/>
    <w:next w:val="a"/>
    <w:qFormat/>
    <w:rsid w:val="00923817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sid w:val="0092381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923817"/>
    <w:pPr>
      <w:spacing w:line="360" w:lineRule="auto"/>
      <w:ind w:firstLine="360"/>
      <w:jc w:val="both"/>
    </w:pPr>
    <w:rPr>
      <w:sz w:val="28"/>
    </w:rPr>
  </w:style>
  <w:style w:type="character" w:styleId="a6">
    <w:name w:val="Strong"/>
    <w:basedOn w:val="a0"/>
    <w:qFormat/>
    <w:rsid w:val="00923817"/>
    <w:rPr>
      <w:rFonts w:cs="Times New Roman"/>
      <w:b/>
      <w:bCs/>
    </w:rPr>
  </w:style>
  <w:style w:type="paragraph" w:customStyle="1" w:styleId="a7">
    <w:name w:val="Чертежный"/>
    <w:rsid w:val="009F62AC"/>
    <w:pPr>
      <w:jc w:val="both"/>
    </w:pPr>
    <w:rPr>
      <w:rFonts w:ascii="ISOCPEUR" w:hAnsi="ISOCPEUR"/>
      <w:i/>
      <w:iCs/>
      <w:sz w:val="28"/>
      <w:szCs w:val="28"/>
      <w:lang w:val="uk-UA"/>
    </w:rPr>
  </w:style>
  <w:style w:type="table" w:styleId="a8">
    <w:name w:val="Table Grid"/>
    <w:basedOn w:val="a1"/>
    <w:rsid w:val="00C66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8341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semiHidden/>
    <w:rsid w:val="005359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locked/>
    <w:rsid w:val="0053598C"/>
    <w:rPr>
      <w:rFonts w:cs="Times New Roman"/>
      <w:sz w:val="24"/>
      <w:szCs w:val="24"/>
    </w:rPr>
  </w:style>
  <w:style w:type="paragraph" w:styleId="ac">
    <w:name w:val="footer"/>
    <w:basedOn w:val="a"/>
    <w:link w:val="ad"/>
    <w:rsid w:val="005359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locked/>
    <w:rsid w:val="0053598C"/>
    <w:rPr>
      <w:rFonts w:cs="Times New Roman"/>
      <w:sz w:val="24"/>
      <w:szCs w:val="24"/>
    </w:rPr>
  </w:style>
  <w:style w:type="paragraph" w:customStyle="1" w:styleId="10">
    <w:name w:val="Абзац списка1"/>
    <w:basedOn w:val="a"/>
    <w:rsid w:val="00C1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home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localhost</dc:creator>
  <cp:keywords/>
  <dc:description/>
  <cp:lastModifiedBy>admin</cp:lastModifiedBy>
  <cp:revision>2</cp:revision>
  <cp:lastPrinted>2008-06-02T03:22:00Z</cp:lastPrinted>
  <dcterms:created xsi:type="dcterms:W3CDTF">2014-04-07T10:18:00Z</dcterms:created>
  <dcterms:modified xsi:type="dcterms:W3CDTF">2014-04-07T10:18:00Z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