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148" w:rsidRDefault="001D2D7A">
      <w:pPr>
        <w:jc w:val="center"/>
        <w:rPr>
          <w:b/>
        </w:rPr>
      </w:pPr>
      <w:r>
        <w:rPr>
          <w:b/>
        </w:rPr>
        <w:t>Государственный комитет РФ по строительству и жилищно-коммунальному комплексу</w:t>
      </w:r>
    </w:p>
    <w:p w:rsidR="00337148" w:rsidRDefault="001D2D7A">
      <w:pPr>
        <w:jc w:val="center"/>
        <w:rPr>
          <w:b/>
        </w:rPr>
      </w:pPr>
      <w:r>
        <w:rPr>
          <w:b/>
        </w:rPr>
        <w:t>УРАЛЬСКИЙ ГОСУДАРСТВЕННЫЙ МЕЖРЕГИОНАЛЬНЫЙ КОЛЛЕДЖ СТРОИТЕЛЬСТВА, АРХИТЕКТУРЫ И ПРЕДПРИНИМАТЕЛЬСТВА</w:t>
      </w: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337148">
      <w:pPr>
        <w:jc w:val="center"/>
        <w:rPr>
          <w:b/>
        </w:rPr>
      </w:pPr>
    </w:p>
    <w:p w:rsidR="00337148" w:rsidRDefault="001D2D7A">
      <w:pPr>
        <w:jc w:val="center"/>
        <w:rPr>
          <w:b/>
          <w:sz w:val="28"/>
        </w:rPr>
      </w:pPr>
      <w:r>
        <w:rPr>
          <w:b/>
          <w:sz w:val="28"/>
        </w:rPr>
        <w:t>Выпускная квалификационная работа</w:t>
      </w:r>
    </w:p>
    <w:p w:rsidR="00337148" w:rsidRDefault="001D2D7A">
      <w:pPr>
        <w:jc w:val="center"/>
        <w:rPr>
          <w:b/>
          <w:sz w:val="40"/>
        </w:rPr>
      </w:pPr>
      <w:r>
        <w:rPr>
          <w:b/>
          <w:sz w:val="40"/>
        </w:rPr>
        <w:t>Методы государственного  регулирования рынка труда и проблем занятости населения РФ</w:t>
      </w:r>
    </w:p>
    <w:p w:rsidR="00337148" w:rsidRDefault="00337148">
      <w:pPr>
        <w:jc w:val="center"/>
        <w:rPr>
          <w:b/>
          <w:sz w:val="52"/>
        </w:rPr>
      </w:pPr>
    </w:p>
    <w:p w:rsidR="00337148" w:rsidRDefault="00337148">
      <w:pPr>
        <w:jc w:val="center"/>
        <w:rPr>
          <w:b/>
          <w:sz w:val="52"/>
        </w:rPr>
      </w:pPr>
    </w:p>
    <w:p w:rsidR="00337148" w:rsidRDefault="00337148">
      <w:pPr>
        <w:jc w:val="center"/>
        <w:rPr>
          <w:b/>
          <w:sz w:val="52"/>
        </w:rPr>
      </w:pPr>
    </w:p>
    <w:p w:rsidR="00337148" w:rsidRDefault="00337148">
      <w:pPr>
        <w:jc w:val="center"/>
        <w:rPr>
          <w:b/>
          <w:sz w:val="52"/>
        </w:rPr>
      </w:pPr>
    </w:p>
    <w:p w:rsidR="00337148" w:rsidRDefault="00337148">
      <w:pPr>
        <w:jc w:val="right"/>
        <w:rPr>
          <w:b/>
          <w:sz w:val="28"/>
        </w:rPr>
      </w:pPr>
    </w:p>
    <w:p w:rsidR="00337148" w:rsidRDefault="00337148">
      <w:pPr>
        <w:jc w:val="right"/>
        <w:rPr>
          <w:b/>
          <w:sz w:val="28"/>
        </w:rPr>
      </w:pPr>
    </w:p>
    <w:p w:rsidR="00337148" w:rsidRDefault="00337148">
      <w:pPr>
        <w:jc w:val="right"/>
        <w:rPr>
          <w:b/>
          <w:sz w:val="28"/>
        </w:rPr>
      </w:pPr>
    </w:p>
    <w:p w:rsidR="00337148" w:rsidRDefault="00337148">
      <w:pPr>
        <w:jc w:val="right"/>
        <w:rPr>
          <w:b/>
          <w:sz w:val="28"/>
        </w:rPr>
      </w:pPr>
    </w:p>
    <w:p w:rsidR="00337148" w:rsidRDefault="001D2D7A">
      <w:pPr>
        <w:jc w:val="center"/>
        <w:rPr>
          <w:sz w:val="28"/>
        </w:rPr>
      </w:pPr>
      <w:r>
        <w:rPr>
          <w:b/>
          <w:sz w:val="28"/>
        </w:rPr>
        <w:t xml:space="preserve">                                          Исполнитель:</w:t>
      </w:r>
      <w:r>
        <w:rPr>
          <w:sz w:val="28"/>
        </w:rPr>
        <w:t xml:space="preserve"> </w:t>
      </w:r>
    </w:p>
    <w:p w:rsidR="00337148" w:rsidRDefault="001D2D7A">
      <w:pPr>
        <w:ind w:left="3540" w:firstLine="708"/>
        <w:rPr>
          <w:sz w:val="28"/>
        </w:rPr>
      </w:pPr>
      <w:r>
        <w:rPr>
          <w:b/>
          <w:sz w:val="28"/>
        </w:rPr>
        <w:t xml:space="preserve">               Группа: </w:t>
      </w:r>
    </w:p>
    <w:p w:rsidR="00337148" w:rsidRDefault="001D2D7A">
      <w:pPr>
        <w:ind w:left="3540"/>
        <w:rPr>
          <w:b/>
          <w:sz w:val="28"/>
        </w:rPr>
      </w:pPr>
      <w:r>
        <w:rPr>
          <w:b/>
          <w:sz w:val="28"/>
        </w:rPr>
        <w:t xml:space="preserve">                         Руководитель:_______________ </w:t>
      </w:r>
    </w:p>
    <w:p w:rsidR="00337148" w:rsidRDefault="001D2D7A">
      <w:pPr>
        <w:ind w:left="3540"/>
        <w:rPr>
          <w:b/>
          <w:sz w:val="28"/>
        </w:rPr>
      </w:pPr>
      <w:r>
        <w:rPr>
          <w:b/>
          <w:sz w:val="28"/>
        </w:rPr>
        <w:t xml:space="preserve">                         Оценка:_____________</w:t>
      </w:r>
    </w:p>
    <w:p w:rsidR="00337148" w:rsidRDefault="00337148">
      <w:pPr>
        <w:ind w:left="3540"/>
        <w:rPr>
          <w:b/>
          <w:sz w:val="28"/>
        </w:rPr>
      </w:pPr>
    </w:p>
    <w:p w:rsidR="00337148" w:rsidRDefault="00337148">
      <w:pPr>
        <w:ind w:left="3540"/>
        <w:rPr>
          <w:b/>
          <w:sz w:val="28"/>
        </w:rPr>
      </w:pPr>
    </w:p>
    <w:p w:rsidR="00337148" w:rsidRDefault="00337148">
      <w:pPr>
        <w:ind w:left="3540"/>
        <w:rPr>
          <w:b/>
          <w:sz w:val="28"/>
        </w:rPr>
      </w:pPr>
    </w:p>
    <w:p w:rsidR="00337148" w:rsidRDefault="00337148">
      <w:pPr>
        <w:ind w:left="3540"/>
        <w:rPr>
          <w:b/>
          <w:sz w:val="28"/>
        </w:rPr>
      </w:pPr>
    </w:p>
    <w:p w:rsidR="00337148" w:rsidRDefault="00337148">
      <w:pPr>
        <w:ind w:left="3540"/>
        <w:rPr>
          <w:b/>
          <w:sz w:val="28"/>
        </w:rPr>
      </w:pPr>
    </w:p>
    <w:p w:rsidR="00337148" w:rsidRDefault="00337148">
      <w:pPr>
        <w:ind w:left="3540"/>
        <w:rPr>
          <w:b/>
          <w:sz w:val="28"/>
        </w:rPr>
      </w:pPr>
    </w:p>
    <w:p w:rsidR="00337148" w:rsidRDefault="00337148">
      <w:pPr>
        <w:ind w:left="3540"/>
        <w:rPr>
          <w:b/>
          <w:sz w:val="28"/>
        </w:rPr>
      </w:pPr>
    </w:p>
    <w:p w:rsidR="00337148" w:rsidRDefault="00337148">
      <w:pPr>
        <w:ind w:left="3540"/>
        <w:rPr>
          <w:b/>
          <w:sz w:val="28"/>
        </w:rPr>
      </w:pPr>
    </w:p>
    <w:p w:rsidR="00337148" w:rsidRDefault="00337148">
      <w:pPr>
        <w:ind w:left="3540"/>
        <w:rPr>
          <w:b/>
          <w:sz w:val="28"/>
        </w:rPr>
      </w:pPr>
    </w:p>
    <w:p w:rsidR="00337148" w:rsidRDefault="001D2D7A">
      <w:pPr>
        <w:ind w:left="3540"/>
        <w:rPr>
          <w:b/>
          <w:sz w:val="28"/>
        </w:rPr>
      </w:pPr>
      <w:r>
        <w:rPr>
          <w:b/>
          <w:sz w:val="28"/>
        </w:rPr>
        <w:t xml:space="preserve">    ХМАО </w:t>
      </w:r>
    </w:p>
    <w:p w:rsidR="00337148" w:rsidRDefault="001D2D7A">
      <w:pPr>
        <w:ind w:left="3540"/>
        <w:rPr>
          <w:b/>
          <w:sz w:val="28"/>
        </w:rPr>
      </w:pPr>
      <w:r>
        <w:rPr>
          <w:b/>
          <w:sz w:val="28"/>
        </w:rPr>
        <w:t>г.Советский</w:t>
      </w:r>
    </w:p>
    <w:p w:rsidR="00337148" w:rsidRDefault="001D2D7A">
      <w:pPr>
        <w:ind w:left="3540"/>
        <w:rPr>
          <w:b/>
          <w:sz w:val="28"/>
        </w:rPr>
      </w:pPr>
      <w:r>
        <w:rPr>
          <w:b/>
          <w:sz w:val="28"/>
        </w:rPr>
        <w:t xml:space="preserve">       2004</w:t>
      </w:r>
    </w:p>
    <w:p w:rsidR="00337148" w:rsidRDefault="001D2D7A">
      <w:pPr>
        <w:spacing w:line="360" w:lineRule="auto"/>
        <w:jc w:val="center"/>
        <w:rPr>
          <w:b/>
          <w:sz w:val="28"/>
        </w:rPr>
      </w:pPr>
      <w:r>
        <w:rPr>
          <w:b/>
          <w:sz w:val="28"/>
        </w:rPr>
        <w:t>Содержание</w:t>
      </w:r>
    </w:p>
    <w:p w:rsidR="00337148" w:rsidRDefault="001D2D7A">
      <w:pPr>
        <w:spacing w:line="360" w:lineRule="auto"/>
        <w:ind w:right="-5"/>
        <w:jc w:val="both"/>
        <w:rPr>
          <w:sz w:val="28"/>
        </w:rPr>
      </w:pPr>
      <w:r>
        <w:rPr>
          <w:b/>
          <w:sz w:val="28"/>
        </w:rPr>
        <w:t>Введение</w:t>
      </w:r>
      <w:r>
        <w:rPr>
          <w:sz w:val="28"/>
        </w:rPr>
        <w:t>..................................................................................................................3</w:t>
      </w:r>
      <w:r>
        <w:rPr>
          <w:b/>
          <w:sz w:val="28"/>
        </w:rPr>
        <w:t>Глава 1</w:t>
      </w:r>
      <w:r>
        <w:rPr>
          <w:sz w:val="28"/>
        </w:rPr>
        <w:t>.Проблемы занятости трудоспособного населения на современном</w:t>
      </w:r>
    </w:p>
    <w:p w:rsidR="00337148" w:rsidRDefault="001D2D7A">
      <w:pPr>
        <w:spacing w:line="360" w:lineRule="auto"/>
        <w:jc w:val="both"/>
        <w:rPr>
          <w:sz w:val="28"/>
        </w:rPr>
      </w:pPr>
      <w:r>
        <w:rPr>
          <w:sz w:val="28"/>
        </w:rPr>
        <w:t>этапе  социально-экономического населения…………………………………...7</w:t>
      </w:r>
    </w:p>
    <w:p w:rsidR="00337148" w:rsidRDefault="001D2D7A">
      <w:pPr>
        <w:spacing w:line="360" w:lineRule="auto"/>
        <w:ind w:right="-366" w:firstLine="708"/>
        <w:jc w:val="both"/>
        <w:rPr>
          <w:sz w:val="28"/>
        </w:rPr>
      </w:pPr>
      <w:r>
        <w:rPr>
          <w:sz w:val="28"/>
        </w:rPr>
        <w:t>1.1. Рынок труда и проблемы занятости рабочей силы в РФ……………7</w:t>
      </w:r>
    </w:p>
    <w:p w:rsidR="00337148" w:rsidRDefault="001D2D7A">
      <w:pPr>
        <w:spacing w:line="360" w:lineRule="auto"/>
        <w:ind w:right="-366" w:firstLine="708"/>
        <w:jc w:val="both"/>
        <w:rPr>
          <w:sz w:val="28"/>
        </w:rPr>
      </w:pPr>
      <w:r>
        <w:rPr>
          <w:sz w:val="28"/>
        </w:rPr>
        <w:t>1.2. Безработица, её виды и специфика…………………………………..13</w:t>
      </w:r>
    </w:p>
    <w:p w:rsidR="00337148" w:rsidRDefault="001D2D7A">
      <w:pPr>
        <w:spacing w:line="360" w:lineRule="auto"/>
        <w:ind w:right="-366" w:firstLine="708"/>
        <w:jc w:val="both"/>
        <w:rPr>
          <w:sz w:val="28"/>
        </w:rPr>
      </w:pPr>
      <w:r>
        <w:rPr>
          <w:sz w:val="28"/>
        </w:rPr>
        <w:t>1.3. Рынок труда на современном этапе женской безработицы………..16</w:t>
      </w:r>
    </w:p>
    <w:p w:rsidR="00337148" w:rsidRDefault="001D2D7A">
      <w:pPr>
        <w:spacing w:line="360" w:lineRule="auto"/>
        <w:ind w:right="-186"/>
        <w:rPr>
          <w:sz w:val="28"/>
        </w:rPr>
      </w:pPr>
      <w:r>
        <w:rPr>
          <w:b/>
          <w:sz w:val="28"/>
        </w:rPr>
        <w:t>Глава 2</w:t>
      </w:r>
      <w:r>
        <w:rPr>
          <w:sz w:val="28"/>
        </w:rPr>
        <w:t>. Роль рынка труда в регулировании занятости населения РФ………23</w:t>
      </w:r>
    </w:p>
    <w:p w:rsidR="00337148" w:rsidRDefault="001D2D7A">
      <w:pPr>
        <w:spacing w:line="360" w:lineRule="auto"/>
        <w:ind w:right="-186" w:firstLine="708"/>
        <w:rPr>
          <w:sz w:val="28"/>
        </w:rPr>
      </w:pPr>
      <w:r>
        <w:rPr>
          <w:sz w:val="28"/>
        </w:rPr>
        <w:t>2.1. Перспективы регулирования рынка труда в России………………..23</w:t>
      </w:r>
    </w:p>
    <w:p w:rsidR="00337148" w:rsidRDefault="001D2D7A">
      <w:pPr>
        <w:spacing w:line="360" w:lineRule="auto"/>
        <w:ind w:firstLine="708"/>
        <w:jc w:val="both"/>
        <w:rPr>
          <w:sz w:val="28"/>
        </w:rPr>
      </w:pPr>
      <w:r>
        <w:rPr>
          <w:sz w:val="28"/>
        </w:rPr>
        <w:t xml:space="preserve">2.3. Содержание и методы эффективной работы   с безработными </w:t>
      </w:r>
    </w:p>
    <w:p w:rsidR="00337148" w:rsidRDefault="001D2D7A">
      <w:pPr>
        <w:spacing w:line="360" w:lineRule="auto"/>
        <w:ind w:left="708" w:right="-185" w:firstLine="708"/>
        <w:jc w:val="both"/>
        <w:rPr>
          <w:sz w:val="28"/>
        </w:rPr>
      </w:pPr>
      <w:r>
        <w:rPr>
          <w:sz w:val="28"/>
        </w:rPr>
        <w:t>женщинами в службе занятости …………...……………………...27</w:t>
      </w:r>
    </w:p>
    <w:p w:rsidR="00337148" w:rsidRDefault="001D2D7A">
      <w:pPr>
        <w:spacing w:line="360" w:lineRule="auto"/>
        <w:ind w:right="-186"/>
        <w:rPr>
          <w:sz w:val="28"/>
        </w:rPr>
      </w:pPr>
      <w:r>
        <w:rPr>
          <w:b/>
          <w:sz w:val="28"/>
        </w:rPr>
        <w:t>Глава 3</w:t>
      </w:r>
      <w:r>
        <w:rPr>
          <w:sz w:val="28"/>
        </w:rPr>
        <w:t>. Меры государственного регулирования занятости населения……..36</w:t>
      </w:r>
    </w:p>
    <w:p w:rsidR="00337148" w:rsidRDefault="001D2D7A">
      <w:pPr>
        <w:spacing w:line="360" w:lineRule="auto"/>
        <w:ind w:left="708"/>
        <w:jc w:val="both"/>
        <w:rPr>
          <w:sz w:val="28"/>
        </w:rPr>
      </w:pPr>
      <w:r>
        <w:rPr>
          <w:sz w:val="28"/>
        </w:rPr>
        <w:t>3.1. Политика занятости – ведущее направление социальной политики</w:t>
      </w:r>
    </w:p>
    <w:p w:rsidR="00337148" w:rsidRDefault="001D2D7A">
      <w:pPr>
        <w:spacing w:line="360" w:lineRule="auto"/>
        <w:ind w:left="708"/>
        <w:jc w:val="both"/>
        <w:rPr>
          <w:sz w:val="28"/>
        </w:rPr>
      </w:pPr>
      <w:r>
        <w:rPr>
          <w:sz w:val="28"/>
        </w:rPr>
        <w:tab/>
        <w:t xml:space="preserve">государства………………………………………………………….36  </w:t>
      </w:r>
    </w:p>
    <w:p w:rsidR="00337148" w:rsidRDefault="001D2D7A">
      <w:pPr>
        <w:spacing w:line="360" w:lineRule="auto"/>
        <w:ind w:left="1413" w:hanging="705"/>
        <w:jc w:val="both"/>
        <w:rPr>
          <w:sz w:val="28"/>
        </w:rPr>
      </w:pPr>
      <w:r>
        <w:rPr>
          <w:sz w:val="28"/>
        </w:rPr>
        <w:t xml:space="preserve">3.2. Региональный опыт практического внедрения  социальной  </w:t>
      </w:r>
    </w:p>
    <w:p w:rsidR="00337148" w:rsidRDefault="001D2D7A">
      <w:pPr>
        <w:spacing w:line="360" w:lineRule="auto"/>
        <w:ind w:left="1413"/>
        <w:jc w:val="both"/>
        <w:rPr>
          <w:sz w:val="28"/>
        </w:rPr>
      </w:pPr>
      <w:r>
        <w:rPr>
          <w:sz w:val="28"/>
        </w:rPr>
        <w:t xml:space="preserve">работы с безработными женщинами  в службе занятости </w:t>
      </w:r>
    </w:p>
    <w:p w:rsidR="00337148" w:rsidRDefault="001D2D7A">
      <w:pPr>
        <w:spacing w:line="360" w:lineRule="auto"/>
        <w:ind w:left="1413" w:right="-185"/>
        <w:jc w:val="both"/>
        <w:rPr>
          <w:sz w:val="28"/>
        </w:rPr>
      </w:pPr>
      <w:r>
        <w:rPr>
          <w:sz w:val="28"/>
        </w:rPr>
        <w:t>г. Югорска……...................................................................................45</w:t>
      </w:r>
    </w:p>
    <w:p w:rsidR="00337148" w:rsidRDefault="001D2D7A">
      <w:pPr>
        <w:spacing w:line="360" w:lineRule="auto"/>
        <w:ind w:right="-81"/>
        <w:jc w:val="both"/>
        <w:rPr>
          <w:sz w:val="28"/>
        </w:rPr>
      </w:pPr>
      <w:r>
        <w:rPr>
          <w:sz w:val="28"/>
        </w:rPr>
        <w:tab/>
        <w:t>3.3. Механизм реализации Программы содействия занятости</w:t>
      </w:r>
    </w:p>
    <w:p w:rsidR="00337148" w:rsidRDefault="001D2D7A">
      <w:pPr>
        <w:spacing w:line="360" w:lineRule="auto"/>
        <w:jc w:val="both"/>
        <w:rPr>
          <w:sz w:val="28"/>
        </w:rPr>
      </w:pPr>
      <w:r>
        <w:rPr>
          <w:sz w:val="28"/>
        </w:rPr>
        <w:tab/>
      </w:r>
      <w:r>
        <w:rPr>
          <w:sz w:val="28"/>
        </w:rPr>
        <w:tab/>
        <w:t>населения (г. Югорск)……………………………………………...48</w:t>
      </w:r>
    </w:p>
    <w:p w:rsidR="00337148" w:rsidRDefault="00337148">
      <w:pPr>
        <w:spacing w:line="360" w:lineRule="auto"/>
        <w:rPr>
          <w:sz w:val="28"/>
        </w:rPr>
      </w:pPr>
    </w:p>
    <w:p w:rsidR="00337148" w:rsidRDefault="001D2D7A">
      <w:pPr>
        <w:spacing w:line="360" w:lineRule="auto"/>
        <w:rPr>
          <w:sz w:val="28"/>
        </w:rPr>
      </w:pPr>
      <w:r>
        <w:rPr>
          <w:b/>
          <w:sz w:val="28"/>
        </w:rPr>
        <w:t>Заключение</w:t>
      </w:r>
      <w:r>
        <w:rPr>
          <w:sz w:val="28"/>
        </w:rPr>
        <w:t>……………………………………………………………………...54</w:t>
      </w:r>
    </w:p>
    <w:p w:rsidR="00337148" w:rsidRDefault="001D2D7A">
      <w:pPr>
        <w:spacing w:line="360" w:lineRule="auto"/>
        <w:jc w:val="both"/>
        <w:rPr>
          <w:sz w:val="28"/>
        </w:rPr>
      </w:pPr>
      <w:r>
        <w:rPr>
          <w:b/>
          <w:sz w:val="28"/>
        </w:rPr>
        <w:t>Список литературы</w:t>
      </w:r>
      <w:r>
        <w:rPr>
          <w:sz w:val="28"/>
        </w:rPr>
        <w:t>…………………………………………………………….57</w:t>
      </w:r>
    </w:p>
    <w:p w:rsidR="00337148" w:rsidRDefault="001D2D7A">
      <w:pPr>
        <w:spacing w:line="360" w:lineRule="auto"/>
        <w:jc w:val="both"/>
        <w:rPr>
          <w:sz w:val="28"/>
        </w:rPr>
      </w:pPr>
      <w:r>
        <w:rPr>
          <w:b/>
          <w:sz w:val="28"/>
        </w:rPr>
        <w:t>Приложения</w:t>
      </w:r>
      <w:r>
        <w:rPr>
          <w:sz w:val="28"/>
        </w:rPr>
        <w:t>……………………………………………………………………..60</w:t>
      </w:r>
    </w:p>
    <w:p w:rsidR="00337148" w:rsidRDefault="00337148">
      <w:pPr>
        <w:spacing w:line="360" w:lineRule="auto"/>
        <w:jc w:val="both"/>
        <w:rPr>
          <w:sz w:val="28"/>
        </w:rPr>
      </w:pPr>
    </w:p>
    <w:p w:rsidR="00337148" w:rsidRDefault="001D2D7A">
      <w:pPr>
        <w:spacing w:line="360" w:lineRule="auto"/>
        <w:jc w:val="both"/>
        <w:rPr>
          <w:sz w:val="28"/>
        </w:rPr>
      </w:pPr>
      <w:r>
        <w:rPr>
          <w:b/>
          <w:sz w:val="28"/>
        </w:rPr>
        <w:t>Доклад по защите</w:t>
      </w:r>
      <w:r>
        <w:rPr>
          <w:sz w:val="28"/>
        </w:rPr>
        <w:t>………………………………………………………………...66</w:t>
      </w: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both"/>
        <w:rPr>
          <w:sz w:val="28"/>
        </w:rPr>
      </w:pPr>
    </w:p>
    <w:p w:rsidR="00337148" w:rsidRDefault="00337148">
      <w:pPr>
        <w:spacing w:line="360" w:lineRule="auto"/>
        <w:jc w:val="center"/>
        <w:rPr>
          <w:b/>
          <w:sz w:val="28"/>
        </w:rPr>
      </w:pPr>
    </w:p>
    <w:p w:rsidR="00337148" w:rsidRDefault="001D2D7A">
      <w:pPr>
        <w:spacing w:line="360" w:lineRule="auto"/>
        <w:rPr>
          <w:b/>
          <w:sz w:val="28"/>
        </w:rPr>
      </w:pPr>
      <w:r>
        <w:rPr>
          <w:b/>
          <w:sz w:val="28"/>
        </w:rPr>
        <w:t xml:space="preserve">Из введения </w:t>
      </w:r>
      <w:r>
        <w:rPr>
          <w:b/>
          <w:color w:val="FF0000"/>
          <w:sz w:val="20"/>
        </w:rPr>
        <w:t>(сокращено)</w:t>
      </w:r>
    </w:p>
    <w:p w:rsidR="00337148" w:rsidRDefault="00337148">
      <w:pPr>
        <w:spacing w:line="360" w:lineRule="auto"/>
        <w:ind w:firstLine="708"/>
        <w:jc w:val="both"/>
        <w:rPr>
          <w:sz w:val="28"/>
        </w:rPr>
      </w:pPr>
    </w:p>
    <w:p w:rsidR="00337148" w:rsidRDefault="001D2D7A">
      <w:pPr>
        <w:spacing w:line="360" w:lineRule="auto"/>
        <w:ind w:firstLine="708"/>
        <w:jc w:val="both"/>
        <w:rPr>
          <w:sz w:val="28"/>
        </w:rPr>
      </w:pPr>
      <w:r>
        <w:rPr>
          <w:sz w:val="28"/>
        </w:rPr>
        <w:t>Попытаемся рассмотреть изменения в сфере женской безработицы за последние годы уходящего века в г. Югорске. При этом нас будут интересовать не только теория занятости, но  социальная политика в целом, которая влияет на широкий спектр актуальных проблем женской безработицы.</w:t>
      </w:r>
    </w:p>
    <w:p w:rsidR="00337148" w:rsidRDefault="001D2D7A">
      <w:pPr>
        <w:spacing w:line="360" w:lineRule="auto"/>
        <w:ind w:firstLine="709"/>
        <w:jc w:val="both"/>
        <w:rPr>
          <w:sz w:val="28"/>
        </w:rPr>
      </w:pPr>
      <w:r>
        <w:rPr>
          <w:sz w:val="28"/>
        </w:rPr>
        <w:t>Следовательно,</w:t>
      </w:r>
      <w:r>
        <w:t xml:space="preserve"> </w:t>
      </w:r>
      <w:r>
        <w:rPr>
          <w:sz w:val="28"/>
        </w:rPr>
        <w:t>рынок труда — составная часть структуры рыночной экономики, функционирующая в ней наряду с другими рынками (сырья, материалов, товаров, профессий, образовательных услуг и услуг разного рода, рынка жилья, ценных бумаг и т. д.) и выступающая в качестве института или механизма, который обеспечивает взаимодействие основных субъектов рынка труда.</w:t>
      </w:r>
    </w:p>
    <w:p w:rsidR="00337148" w:rsidRDefault="001D2D7A">
      <w:pPr>
        <w:spacing w:line="360" w:lineRule="auto"/>
        <w:ind w:firstLine="709"/>
        <w:jc w:val="both"/>
        <w:rPr>
          <w:sz w:val="28"/>
        </w:rPr>
      </w:pPr>
      <w:r>
        <w:rPr>
          <w:i/>
          <w:sz w:val="28"/>
        </w:rPr>
        <w:t>Цель работы</w:t>
      </w:r>
      <w:r>
        <w:rPr>
          <w:sz w:val="28"/>
        </w:rPr>
        <w:t xml:space="preserve"> - изучить современное состояние рынка труда РФ и доказать необходимость  деятельности службы занятости, направленной на эффективное устранение проблем безработных женщин,  рассмотрение и обоснование  социальной  политики и технологии  с безработными женщинами в службе занятости г. Югорска. </w:t>
      </w:r>
    </w:p>
    <w:p w:rsidR="00337148" w:rsidRDefault="001D2D7A">
      <w:pPr>
        <w:spacing w:line="360" w:lineRule="auto"/>
        <w:ind w:firstLine="709"/>
        <w:jc w:val="both"/>
        <w:rPr>
          <w:i/>
          <w:sz w:val="28"/>
        </w:rPr>
      </w:pPr>
      <w:r>
        <w:rPr>
          <w:i/>
          <w:sz w:val="28"/>
        </w:rPr>
        <w:t>Задачи:</w:t>
      </w:r>
    </w:p>
    <w:p w:rsidR="00337148" w:rsidRDefault="001D2D7A">
      <w:pPr>
        <w:numPr>
          <w:ilvl w:val="0"/>
          <w:numId w:val="3"/>
        </w:numPr>
        <w:spacing w:line="360" w:lineRule="auto"/>
        <w:jc w:val="both"/>
        <w:rPr>
          <w:sz w:val="28"/>
        </w:rPr>
      </w:pPr>
      <w:r>
        <w:rPr>
          <w:sz w:val="28"/>
        </w:rPr>
        <w:t>рассмотреть рынок труда и проблемы занятости РФ;</w:t>
      </w:r>
    </w:p>
    <w:p w:rsidR="00337148" w:rsidRDefault="001D2D7A">
      <w:pPr>
        <w:numPr>
          <w:ilvl w:val="0"/>
          <w:numId w:val="3"/>
        </w:numPr>
        <w:spacing w:line="360" w:lineRule="auto"/>
        <w:jc w:val="both"/>
        <w:rPr>
          <w:sz w:val="28"/>
        </w:rPr>
      </w:pPr>
      <w:r>
        <w:rPr>
          <w:sz w:val="28"/>
        </w:rPr>
        <w:t>изучить рынок труда на современном этапе женской безработицы;</w:t>
      </w:r>
    </w:p>
    <w:p w:rsidR="00337148" w:rsidRDefault="001D2D7A">
      <w:pPr>
        <w:numPr>
          <w:ilvl w:val="0"/>
          <w:numId w:val="3"/>
        </w:numPr>
        <w:spacing w:line="360" w:lineRule="auto"/>
        <w:jc w:val="both"/>
        <w:rPr>
          <w:sz w:val="28"/>
        </w:rPr>
      </w:pPr>
      <w:r>
        <w:rPr>
          <w:sz w:val="28"/>
        </w:rPr>
        <w:t xml:space="preserve">рассмотреть перспективы регулирования рынка труда в России и службу занятости как регулятор рынка труда; </w:t>
      </w:r>
    </w:p>
    <w:p w:rsidR="00337148" w:rsidRDefault="001D2D7A">
      <w:pPr>
        <w:numPr>
          <w:ilvl w:val="0"/>
          <w:numId w:val="3"/>
        </w:numPr>
        <w:spacing w:line="360" w:lineRule="auto"/>
        <w:jc w:val="both"/>
        <w:rPr>
          <w:sz w:val="28"/>
        </w:rPr>
      </w:pPr>
      <w:r>
        <w:rPr>
          <w:sz w:val="28"/>
        </w:rPr>
        <w:t>Выявить содержание и методы эффективной работы   с безработными  женщинами в службе занятости;</w:t>
      </w:r>
    </w:p>
    <w:p w:rsidR="00337148" w:rsidRDefault="001D2D7A">
      <w:pPr>
        <w:numPr>
          <w:ilvl w:val="0"/>
          <w:numId w:val="3"/>
        </w:numPr>
        <w:spacing w:line="360" w:lineRule="auto"/>
        <w:jc w:val="both"/>
        <w:rPr>
          <w:sz w:val="28"/>
        </w:rPr>
      </w:pPr>
      <w:r>
        <w:rPr>
          <w:sz w:val="28"/>
        </w:rPr>
        <w:t xml:space="preserve">Представить региональный опыт практического внедрения  социальной   работы с безработными женщинами  в службе занятости  г. Югорска; </w:t>
      </w:r>
    </w:p>
    <w:p w:rsidR="00337148" w:rsidRDefault="001D2D7A">
      <w:pPr>
        <w:numPr>
          <w:ilvl w:val="0"/>
          <w:numId w:val="3"/>
        </w:numPr>
        <w:spacing w:line="360" w:lineRule="auto"/>
        <w:jc w:val="both"/>
        <w:rPr>
          <w:sz w:val="28"/>
        </w:rPr>
      </w:pPr>
      <w:r>
        <w:rPr>
          <w:sz w:val="28"/>
        </w:rPr>
        <w:t>Изучить механизм реализации Программы содействия занятости населения (г. Югорск) как основную меру государственного регулирования занятости населения</w:t>
      </w:r>
    </w:p>
    <w:p w:rsidR="00337148" w:rsidRDefault="001D2D7A">
      <w:pPr>
        <w:spacing w:line="360" w:lineRule="auto"/>
        <w:ind w:firstLine="708"/>
        <w:jc w:val="both"/>
        <w:rPr>
          <w:sz w:val="28"/>
        </w:rPr>
      </w:pPr>
      <w:r>
        <w:rPr>
          <w:i/>
          <w:sz w:val="28"/>
        </w:rPr>
        <w:t>Объект исследования</w:t>
      </w:r>
      <w:r>
        <w:rPr>
          <w:sz w:val="28"/>
        </w:rPr>
        <w:t xml:space="preserve"> - занятость населения России на современном этапе рынка труда.</w:t>
      </w:r>
    </w:p>
    <w:p w:rsidR="00337148" w:rsidRDefault="001D2D7A">
      <w:pPr>
        <w:spacing w:line="360" w:lineRule="auto"/>
        <w:ind w:firstLine="708"/>
        <w:jc w:val="both"/>
        <w:rPr>
          <w:sz w:val="28"/>
        </w:rPr>
      </w:pPr>
      <w:r>
        <w:rPr>
          <w:i/>
          <w:sz w:val="28"/>
        </w:rPr>
        <w:t xml:space="preserve">Предметом исследования </w:t>
      </w:r>
      <w:r>
        <w:rPr>
          <w:sz w:val="28"/>
        </w:rPr>
        <w:t>является повышение мер эффективности занятости населения по предупреждению безработицы  среди женщин как межведомственная задача в деятельности социальных служб.</w:t>
      </w:r>
    </w:p>
    <w:p w:rsidR="00337148" w:rsidRDefault="001D2D7A">
      <w:pPr>
        <w:spacing w:line="360" w:lineRule="auto"/>
        <w:ind w:firstLine="709"/>
        <w:jc w:val="both"/>
        <w:rPr>
          <w:sz w:val="28"/>
        </w:rPr>
      </w:pPr>
      <w:r>
        <w:rPr>
          <w:i/>
          <w:sz w:val="28"/>
        </w:rPr>
        <w:t>Методы:</w:t>
      </w:r>
      <w:r>
        <w:rPr>
          <w:sz w:val="28"/>
        </w:rPr>
        <w:t xml:space="preserve"> используем методы теоретического (обзор и анализ отечественной литературы) и статистического уровня (статистика пог. Югорску Тюменской области).</w:t>
      </w:r>
    </w:p>
    <w:p w:rsidR="00337148" w:rsidRDefault="001D2D7A">
      <w:pPr>
        <w:spacing w:line="360" w:lineRule="auto"/>
        <w:ind w:firstLine="709"/>
        <w:jc w:val="both"/>
        <w:rPr>
          <w:sz w:val="28"/>
        </w:rPr>
      </w:pPr>
      <w:r>
        <w:rPr>
          <w:sz w:val="28"/>
        </w:rPr>
        <w:t xml:space="preserve">  Представленная работа состоит из трех глав.</w:t>
      </w:r>
    </w:p>
    <w:p w:rsidR="00337148" w:rsidRDefault="001D2D7A">
      <w:pPr>
        <w:spacing w:line="360" w:lineRule="auto"/>
        <w:ind w:firstLine="708"/>
        <w:jc w:val="both"/>
        <w:rPr>
          <w:sz w:val="28"/>
        </w:rPr>
      </w:pPr>
      <w:r>
        <w:rPr>
          <w:sz w:val="28"/>
        </w:rPr>
        <w:t xml:space="preserve">Первая глава посвящена теоретическому обоснованию проблем занятости трудоспособного населения на современном этапе  социально-экономического населения. В ней рассмотрен рынок труда, проблемы и специфика  безработицы среди трудоспособных женщин. </w:t>
      </w:r>
    </w:p>
    <w:p w:rsidR="00337148" w:rsidRDefault="001D2D7A">
      <w:pPr>
        <w:spacing w:line="360" w:lineRule="auto"/>
        <w:ind w:firstLine="708"/>
        <w:jc w:val="both"/>
        <w:rPr>
          <w:sz w:val="28"/>
        </w:rPr>
      </w:pPr>
      <w:r>
        <w:rPr>
          <w:sz w:val="28"/>
        </w:rPr>
        <w:t>Во второй главе представлена роль рынка труда в регулировании занятости населения РФ. Выявлены перспективы регулирования рынка труда в России и методы эффективной работы с безработными женщинами в службе занятости.</w:t>
      </w:r>
    </w:p>
    <w:p w:rsidR="00337148" w:rsidRDefault="001D2D7A">
      <w:pPr>
        <w:spacing w:line="360" w:lineRule="auto"/>
        <w:ind w:right="-81" w:firstLine="708"/>
        <w:jc w:val="both"/>
        <w:rPr>
          <w:sz w:val="28"/>
        </w:rPr>
      </w:pPr>
      <w:r>
        <w:rPr>
          <w:sz w:val="28"/>
        </w:rPr>
        <w:t>В третьей главе рассмотрены меры государственного регулирования занятости населения путем реализации Программы содействия занятости населения г. Югорска Тюменской области. В программе разбираются ряд работ с безработными женщинами, направленные на эффективное устранение проблем поиска работы.</w:t>
      </w:r>
    </w:p>
    <w:p w:rsidR="00337148" w:rsidRDefault="001D2D7A">
      <w:pPr>
        <w:spacing w:line="360" w:lineRule="auto"/>
        <w:ind w:firstLine="567"/>
        <w:jc w:val="both"/>
        <w:rPr>
          <w:sz w:val="28"/>
        </w:rPr>
      </w:pPr>
      <w:r>
        <w:rPr>
          <w:sz w:val="28"/>
        </w:rPr>
        <w:t>В итоге, на сегодняшний день  в России ответственность за социальную защиту в случае крайней малообеспеченности несут местные власти, т.к. они  могут лучше определить масштабы потребности в социальной помощи. Необходимо развивать социальное обслуживание незащищенных слоев населения, что является в нашей теме актуально. Следовательно, для непосредственной организации социальной помощи  важны местные социальные программы</w:t>
      </w:r>
      <w:r>
        <w:rPr>
          <w:i/>
          <w:sz w:val="28"/>
        </w:rPr>
        <w:t>.</w:t>
      </w:r>
      <w:r>
        <w:rPr>
          <w:sz w:val="28"/>
        </w:rPr>
        <w:t xml:space="preserve"> Вместе с тем, все большее значение приобретает вопрос о создании единой системы социальной защиты, соединяющей интересы государства, работодателей и граждан</w:t>
      </w:r>
      <w:r>
        <w:rPr>
          <w:i/>
          <w:sz w:val="28"/>
        </w:rPr>
        <w:t>.</w:t>
      </w:r>
      <w:r>
        <w:rPr>
          <w:sz w:val="28"/>
        </w:rPr>
        <w:t xml:space="preserve"> </w:t>
      </w:r>
    </w:p>
    <w:p w:rsidR="00337148" w:rsidRDefault="001D2D7A">
      <w:pPr>
        <w:spacing w:line="360" w:lineRule="auto"/>
        <w:ind w:firstLine="709"/>
        <w:jc w:val="both"/>
        <w:rPr>
          <w:sz w:val="28"/>
        </w:rPr>
      </w:pPr>
      <w:r>
        <w:rPr>
          <w:sz w:val="28"/>
        </w:rPr>
        <w:t xml:space="preserve">Мы считаем, что необходимо  глубже рассмотреть политику занятости и проблемы женской безработицы глазами специалистов.  Следовательно, решением вопроса может стать квалифицированная и целенаправленная работа, которая  сегодня  с уверенностью поможет достичь самосовершенствования в центрах занятости. </w:t>
      </w:r>
    </w:p>
    <w:p w:rsidR="00337148" w:rsidRDefault="00337148"/>
    <w:p w:rsidR="00337148" w:rsidRDefault="00337148"/>
    <w:p w:rsidR="00337148" w:rsidRDefault="00337148"/>
    <w:p w:rsidR="00337148" w:rsidRDefault="00337148"/>
    <w:p w:rsidR="00337148" w:rsidRDefault="00337148"/>
    <w:p w:rsidR="00337148" w:rsidRDefault="00337148"/>
    <w:p w:rsidR="00337148" w:rsidRDefault="001D2D7A">
      <w:pPr>
        <w:pStyle w:val="4"/>
        <w:jc w:val="center"/>
      </w:pPr>
      <w:r>
        <w:t>Список литературы</w:t>
      </w:r>
    </w:p>
    <w:p w:rsidR="00337148" w:rsidRDefault="001D2D7A">
      <w:pPr>
        <w:numPr>
          <w:ilvl w:val="0"/>
          <w:numId w:val="13"/>
        </w:numPr>
        <w:spacing w:line="360" w:lineRule="auto"/>
        <w:jc w:val="both"/>
        <w:rPr>
          <w:sz w:val="28"/>
        </w:rPr>
      </w:pPr>
      <w:r>
        <w:rPr>
          <w:sz w:val="28"/>
        </w:rPr>
        <w:t>Безденежных Т. И., Маханова Е.В. Планово-программные методы в управлении процессами занятости населения на местном уровне. - СПб.: Изд-во СПбГУ, 2000.</w:t>
      </w:r>
    </w:p>
    <w:p w:rsidR="00337148" w:rsidRDefault="001D2D7A">
      <w:pPr>
        <w:pStyle w:val="a7"/>
        <w:numPr>
          <w:ilvl w:val="0"/>
          <w:numId w:val="13"/>
        </w:numPr>
        <w:rPr>
          <w:sz w:val="28"/>
        </w:rPr>
      </w:pPr>
      <w:r>
        <w:rPr>
          <w:sz w:val="28"/>
        </w:rPr>
        <w:t>Большой толковый  социологический словарь. Т 2. (П. – Я), - М., - 1999.</w:t>
      </w:r>
    </w:p>
    <w:p w:rsidR="00337148" w:rsidRDefault="001D2D7A">
      <w:pPr>
        <w:pStyle w:val="a7"/>
        <w:numPr>
          <w:ilvl w:val="0"/>
          <w:numId w:val="13"/>
        </w:numPr>
        <w:rPr>
          <w:sz w:val="28"/>
        </w:rPr>
      </w:pPr>
      <w:r>
        <w:rPr>
          <w:sz w:val="28"/>
        </w:rPr>
        <w:t>Боровик В.С, Ермакова Е.Е. Занятость населения. Уч. Пособие.- Р. – на – Д: ФЕНИКС, 2001г. –99с.</w:t>
      </w:r>
    </w:p>
    <w:p w:rsidR="00337148" w:rsidRDefault="001D2D7A">
      <w:pPr>
        <w:pStyle w:val="a7"/>
        <w:numPr>
          <w:ilvl w:val="0"/>
          <w:numId w:val="13"/>
        </w:numPr>
        <w:rPr>
          <w:sz w:val="28"/>
        </w:rPr>
      </w:pPr>
      <w:r>
        <w:rPr>
          <w:sz w:val="28"/>
        </w:rPr>
        <w:t xml:space="preserve">Голенко Е.Н, Ковалёв В.И. справочник практикующего юриста по социальному обеспечению. – М.: Юриспруденция, 2000. </w:t>
      </w:r>
    </w:p>
    <w:p w:rsidR="00337148" w:rsidRDefault="001D2D7A">
      <w:pPr>
        <w:numPr>
          <w:ilvl w:val="0"/>
          <w:numId w:val="13"/>
        </w:numPr>
        <w:spacing w:line="360" w:lineRule="auto"/>
        <w:jc w:val="both"/>
        <w:rPr>
          <w:sz w:val="28"/>
        </w:rPr>
      </w:pPr>
      <w:r>
        <w:rPr>
          <w:sz w:val="28"/>
        </w:rPr>
        <w:t>Доэл М, Шардлоу С. Практика социальной работы. – М., - 1995г.</w:t>
      </w:r>
    </w:p>
    <w:p w:rsidR="00337148" w:rsidRDefault="001D2D7A">
      <w:pPr>
        <w:numPr>
          <w:ilvl w:val="0"/>
          <w:numId w:val="13"/>
        </w:numPr>
        <w:spacing w:line="360" w:lineRule="auto"/>
        <w:jc w:val="both"/>
        <w:rPr>
          <w:sz w:val="28"/>
        </w:rPr>
      </w:pPr>
      <w:r>
        <w:rPr>
          <w:sz w:val="28"/>
        </w:rPr>
        <w:t>Женщины и демократизация: общественное мнение женщин по актуальным  соц. – полит. вопросам. / Под ред. Силласте Г.Г.- М.,1998г.</w:t>
      </w:r>
    </w:p>
    <w:p w:rsidR="00337148" w:rsidRDefault="001D2D7A">
      <w:pPr>
        <w:numPr>
          <w:ilvl w:val="0"/>
          <w:numId w:val="13"/>
        </w:numPr>
        <w:spacing w:line="360" w:lineRule="auto"/>
        <w:jc w:val="both"/>
        <w:rPr>
          <w:sz w:val="28"/>
        </w:rPr>
      </w:pPr>
      <w:r>
        <w:rPr>
          <w:sz w:val="28"/>
        </w:rPr>
        <w:t>Иванова Б.И. Женщины и занятость. // Соц. иссл. – 2001.№11.</w:t>
      </w:r>
    </w:p>
    <w:p w:rsidR="00337148" w:rsidRDefault="001D2D7A">
      <w:pPr>
        <w:numPr>
          <w:ilvl w:val="0"/>
          <w:numId w:val="13"/>
        </w:numPr>
        <w:spacing w:line="360" w:lineRule="auto"/>
        <w:jc w:val="both"/>
        <w:rPr>
          <w:sz w:val="28"/>
        </w:rPr>
      </w:pPr>
      <w:r>
        <w:rPr>
          <w:sz w:val="28"/>
        </w:rPr>
        <w:t>Иванова В.Н., Безнадежных Т. И.Управление занятостью населения на местном уровне: Учеб. Пособие.- М.: Финансы и статистика, 2002.</w:t>
      </w:r>
    </w:p>
    <w:p w:rsidR="00337148" w:rsidRDefault="001D2D7A">
      <w:pPr>
        <w:numPr>
          <w:ilvl w:val="0"/>
          <w:numId w:val="13"/>
        </w:numPr>
        <w:spacing w:line="360" w:lineRule="auto"/>
        <w:jc w:val="both"/>
        <w:rPr>
          <w:sz w:val="28"/>
        </w:rPr>
      </w:pPr>
      <w:r>
        <w:rPr>
          <w:sz w:val="28"/>
        </w:rPr>
        <w:t>Климатова Г.Н. Женская занятость и рынок труда. // Семья в России. – 1997.№3.</w:t>
      </w:r>
    </w:p>
    <w:p w:rsidR="00337148" w:rsidRDefault="001D2D7A">
      <w:pPr>
        <w:pStyle w:val="a7"/>
        <w:numPr>
          <w:ilvl w:val="0"/>
          <w:numId w:val="13"/>
        </w:numPr>
        <w:rPr>
          <w:sz w:val="28"/>
        </w:rPr>
      </w:pPr>
      <w:r>
        <w:rPr>
          <w:sz w:val="28"/>
        </w:rPr>
        <w:t>Козина И.М. Женщины и занятость: советское наследие. // Соц. иссл. – 2000.№1.</w:t>
      </w:r>
    </w:p>
    <w:p w:rsidR="00337148" w:rsidRDefault="001D2D7A">
      <w:pPr>
        <w:pStyle w:val="a7"/>
        <w:numPr>
          <w:ilvl w:val="0"/>
          <w:numId w:val="13"/>
        </w:numPr>
        <w:rPr>
          <w:sz w:val="28"/>
        </w:rPr>
      </w:pPr>
      <w:r>
        <w:rPr>
          <w:sz w:val="28"/>
        </w:rPr>
        <w:t>Козлов А.А, Иванова Т.Б. Практикум социального работника. – Р. – на – Д.: ФЕНИКС,  2001г.</w:t>
      </w:r>
    </w:p>
    <w:p w:rsidR="00337148" w:rsidRDefault="001D2D7A">
      <w:pPr>
        <w:pStyle w:val="a7"/>
        <w:numPr>
          <w:ilvl w:val="0"/>
          <w:numId w:val="13"/>
        </w:numPr>
        <w:rPr>
          <w:sz w:val="28"/>
        </w:rPr>
      </w:pPr>
      <w:r>
        <w:rPr>
          <w:sz w:val="28"/>
        </w:rPr>
        <w:t>Козлов А.Г. Соц. сущность безработицы. – М., 2000г.</w:t>
      </w:r>
    </w:p>
    <w:p w:rsidR="00337148" w:rsidRDefault="001D2D7A">
      <w:pPr>
        <w:pStyle w:val="a7"/>
        <w:numPr>
          <w:ilvl w:val="0"/>
          <w:numId w:val="13"/>
        </w:numPr>
        <w:rPr>
          <w:sz w:val="28"/>
        </w:rPr>
      </w:pPr>
      <w:r>
        <w:rPr>
          <w:sz w:val="28"/>
        </w:rPr>
        <w:t>Конституция (основной закон) РФ. – М.: Юридическая литература, 1993г.</w:t>
      </w:r>
    </w:p>
    <w:p w:rsidR="00337148" w:rsidRDefault="001D2D7A">
      <w:pPr>
        <w:pStyle w:val="a7"/>
        <w:numPr>
          <w:ilvl w:val="0"/>
          <w:numId w:val="13"/>
        </w:numPr>
        <w:rPr>
          <w:sz w:val="28"/>
        </w:rPr>
      </w:pPr>
      <w:r>
        <w:rPr>
          <w:sz w:val="28"/>
        </w:rPr>
        <w:t>«Об основах соц. обслуживания населения в РФ». Закон РФ от 19.12.1995г. « О занятости населения в РФ». Закон РФ от 15.11.1996г.</w:t>
      </w:r>
    </w:p>
    <w:p w:rsidR="00337148" w:rsidRDefault="001D2D7A">
      <w:pPr>
        <w:pStyle w:val="a7"/>
        <w:numPr>
          <w:ilvl w:val="0"/>
          <w:numId w:val="13"/>
        </w:numPr>
        <w:rPr>
          <w:sz w:val="28"/>
        </w:rPr>
      </w:pPr>
      <w:r>
        <w:rPr>
          <w:sz w:val="28"/>
        </w:rPr>
        <w:t>Концепция профессиональной подготовки, повышения квалификации и переподготовки безработных граждан и незанятого населения. – М., 1999г.</w:t>
      </w:r>
    </w:p>
    <w:p w:rsidR="00337148" w:rsidRDefault="001D2D7A">
      <w:pPr>
        <w:pStyle w:val="a7"/>
        <w:numPr>
          <w:ilvl w:val="0"/>
          <w:numId w:val="13"/>
        </w:numPr>
        <w:rPr>
          <w:sz w:val="28"/>
        </w:rPr>
      </w:pPr>
      <w:r>
        <w:rPr>
          <w:sz w:val="28"/>
        </w:rPr>
        <w:t>МОТ. Конвенции и рекомендации. -  М., 1991 – 1996г.г.</w:t>
      </w:r>
    </w:p>
    <w:p w:rsidR="00337148" w:rsidRDefault="001D2D7A">
      <w:pPr>
        <w:pStyle w:val="a7"/>
        <w:numPr>
          <w:ilvl w:val="0"/>
          <w:numId w:val="13"/>
        </w:numPr>
        <w:rPr>
          <w:sz w:val="28"/>
        </w:rPr>
      </w:pPr>
      <w:r>
        <w:rPr>
          <w:sz w:val="28"/>
        </w:rPr>
        <w:t>Осадчая Л.Л. Жизненные ценности женщин. // Соц. иссл. - 1997.№10.</w:t>
      </w:r>
    </w:p>
    <w:p w:rsidR="00337148" w:rsidRDefault="001D2D7A">
      <w:pPr>
        <w:pStyle w:val="a7"/>
        <w:numPr>
          <w:ilvl w:val="0"/>
          <w:numId w:val="13"/>
        </w:numPr>
        <w:rPr>
          <w:sz w:val="28"/>
        </w:rPr>
      </w:pPr>
      <w:r>
        <w:rPr>
          <w:sz w:val="28"/>
        </w:rPr>
        <w:t>Основы соц. работы. / Под ред. Павленок. П. Д. – М.: ИНФРА – М., 1999г.</w:t>
      </w:r>
    </w:p>
    <w:p w:rsidR="00337148" w:rsidRDefault="001D2D7A">
      <w:pPr>
        <w:pStyle w:val="a7"/>
        <w:numPr>
          <w:ilvl w:val="0"/>
          <w:numId w:val="13"/>
        </w:numPr>
        <w:rPr>
          <w:sz w:val="28"/>
        </w:rPr>
      </w:pPr>
      <w:r>
        <w:rPr>
          <w:sz w:val="28"/>
        </w:rPr>
        <w:t>Петров С.В. Проблема занятости в современной России. // Соц. иссл.- 1995.№5.</w:t>
      </w:r>
    </w:p>
    <w:p w:rsidR="00337148" w:rsidRDefault="001D2D7A">
      <w:pPr>
        <w:pStyle w:val="a7"/>
        <w:numPr>
          <w:ilvl w:val="0"/>
          <w:numId w:val="13"/>
        </w:numPr>
        <w:rPr>
          <w:sz w:val="28"/>
        </w:rPr>
      </w:pPr>
      <w:r>
        <w:rPr>
          <w:sz w:val="28"/>
        </w:rPr>
        <w:t>Прокофьева А. Профессиональная карьера мужчин и женщин. // Соц. иссл.- 1999. №4.</w:t>
      </w:r>
    </w:p>
    <w:p w:rsidR="00337148" w:rsidRDefault="001D2D7A">
      <w:pPr>
        <w:pStyle w:val="a7"/>
        <w:numPr>
          <w:ilvl w:val="0"/>
          <w:numId w:val="13"/>
        </w:numPr>
        <w:rPr>
          <w:sz w:val="28"/>
        </w:rPr>
      </w:pPr>
      <w:r>
        <w:rPr>
          <w:sz w:val="28"/>
        </w:rPr>
        <w:t>Профессиональное мастерство работников соц. служб. Материалы 2 Нац. Конференции работников соц. служб. – М.: Соц. работа, 1999г.</w:t>
      </w:r>
    </w:p>
    <w:p w:rsidR="00337148" w:rsidRDefault="001D2D7A">
      <w:pPr>
        <w:pStyle w:val="a5"/>
        <w:numPr>
          <w:ilvl w:val="0"/>
          <w:numId w:val="13"/>
        </w:numPr>
        <w:spacing w:line="360" w:lineRule="auto"/>
        <w:jc w:val="both"/>
        <w:rPr>
          <w:sz w:val="28"/>
        </w:rPr>
      </w:pPr>
      <w:r>
        <w:rPr>
          <w:sz w:val="28"/>
        </w:rPr>
        <w:t>Ржаницына Л., Хоткина З, Груздева Е. Женщина на рынке труда. // Общественные науки и современность. 1992.№ 3.</w:t>
      </w:r>
    </w:p>
    <w:p w:rsidR="00337148" w:rsidRDefault="001D2D7A">
      <w:pPr>
        <w:pStyle w:val="a7"/>
        <w:numPr>
          <w:ilvl w:val="0"/>
          <w:numId w:val="13"/>
        </w:numPr>
        <w:rPr>
          <w:sz w:val="28"/>
        </w:rPr>
      </w:pPr>
      <w:r>
        <w:rPr>
          <w:sz w:val="28"/>
        </w:rPr>
        <w:t>Рофе А.И., Збышко Б.Г., Ишин В.В. Рынок труда, занятость населения, экономика ресурсов для труда. – М.: МИК. 1998г.</w:t>
      </w:r>
    </w:p>
    <w:p w:rsidR="00337148" w:rsidRDefault="001D2D7A">
      <w:pPr>
        <w:pStyle w:val="a7"/>
        <w:numPr>
          <w:ilvl w:val="0"/>
          <w:numId w:val="13"/>
        </w:numPr>
        <w:rPr>
          <w:sz w:val="28"/>
        </w:rPr>
      </w:pPr>
      <w:r>
        <w:rPr>
          <w:sz w:val="28"/>
        </w:rPr>
        <w:t>Рыбцова Л.Л. Жизненные ценности женщин. // Соц. иссл.- 1997.№10.</w:t>
      </w:r>
    </w:p>
    <w:p w:rsidR="00337148" w:rsidRDefault="001D2D7A">
      <w:pPr>
        <w:pStyle w:val="a7"/>
        <w:numPr>
          <w:ilvl w:val="0"/>
          <w:numId w:val="13"/>
        </w:numPr>
        <w:rPr>
          <w:sz w:val="28"/>
        </w:rPr>
      </w:pPr>
      <w:r>
        <w:rPr>
          <w:sz w:val="28"/>
        </w:rPr>
        <w:t>Самарина О. Соц. защита женщин и семейная политика в совр. России. // Вопросы экономики. – 2000.№3.</w:t>
      </w:r>
    </w:p>
    <w:p w:rsidR="00337148" w:rsidRDefault="001D2D7A">
      <w:pPr>
        <w:pStyle w:val="a7"/>
        <w:numPr>
          <w:ilvl w:val="0"/>
          <w:numId w:val="13"/>
        </w:numPr>
        <w:rPr>
          <w:sz w:val="28"/>
        </w:rPr>
      </w:pPr>
      <w:r>
        <w:rPr>
          <w:sz w:val="28"/>
        </w:rPr>
        <w:t xml:space="preserve">Серёгина И. И. Профессиональная карьера женщин. // Соц. иссл. – 1999.№4. </w:t>
      </w:r>
    </w:p>
    <w:p w:rsidR="00337148" w:rsidRDefault="001D2D7A">
      <w:pPr>
        <w:pStyle w:val="a7"/>
        <w:numPr>
          <w:ilvl w:val="0"/>
          <w:numId w:val="13"/>
        </w:numPr>
        <w:rPr>
          <w:sz w:val="28"/>
        </w:rPr>
      </w:pPr>
      <w:r>
        <w:rPr>
          <w:sz w:val="28"/>
        </w:rPr>
        <w:t>Сегодня безработный, завтра – предприниматель. // Югорское время. – 2002. №50.</w:t>
      </w:r>
    </w:p>
    <w:p w:rsidR="00337148" w:rsidRDefault="001D2D7A">
      <w:pPr>
        <w:pStyle w:val="a7"/>
        <w:numPr>
          <w:ilvl w:val="0"/>
          <w:numId w:val="13"/>
        </w:numPr>
        <w:rPr>
          <w:sz w:val="28"/>
        </w:rPr>
      </w:pPr>
      <w:r>
        <w:rPr>
          <w:sz w:val="28"/>
        </w:rPr>
        <w:t>Силласте Г.Г. Особенности женской безработицы в России. // Соц. иссл. – 2000.№5.</w:t>
      </w:r>
    </w:p>
    <w:p w:rsidR="00337148" w:rsidRDefault="001D2D7A">
      <w:pPr>
        <w:pStyle w:val="a7"/>
        <w:numPr>
          <w:ilvl w:val="0"/>
          <w:numId w:val="13"/>
        </w:numPr>
        <w:rPr>
          <w:sz w:val="28"/>
        </w:rPr>
      </w:pPr>
      <w:r>
        <w:rPr>
          <w:sz w:val="28"/>
        </w:rPr>
        <w:t>Силласте Г.Г. Экономическое поведение безработных женщин. // Соц. иссл. – 2000.№1.</w:t>
      </w:r>
    </w:p>
    <w:p w:rsidR="00337148" w:rsidRDefault="001D2D7A">
      <w:pPr>
        <w:pStyle w:val="a7"/>
        <w:numPr>
          <w:ilvl w:val="0"/>
          <w:numId w:val="13"/>
        </w:numPr>
        <w:rPr>
          <w:sz w:val="28"/>
        </w:rPr>
      </w:pPr>
      <w:r>
        <w:rPr>
          <w:sz w:val="28"/>
        </w:rPr>
        <w:t>Социальная работа. / Под общ. Ред. Курбатого В. И. Уч. пособие. – Р. –на – Д.:ФЕНИКС. 1999г.</w:t>
      </w:r>
    </w:p>
    <w:p w:rsidR="00337148" w:rsidRDefault="001D2D7A">
      <w:pPr>
        <w:pStyle w:val="a7"/>
        <w:numPr>
          <w:ilvl w:val="0"/>
          <w:numId w:val="13"/>
        </w:numPr>
        <w:rPr>
          <w:sz w:val="28"/>
        </w:rPr>
      </w:pPr>
      <w:r>
        <w:rPr>
          <w:sz w:val="28"/>
        </w:rPr>
        <w:t>Социальная работа: теория и практика: Уч. пособие. / Под ред.  Холостовой Е. И. – М.: ИНФРА – М., 2001г.</w:t>
      </w:r>
    </w:p>
    <w:p w:rsidR="00337148" w:rsidRDefault="001D2D7A">
      <w:pPr>
        <w:pStyle w:val="a7"/>
        <w:numPr>
          <w:ilvl w:val="0"/>
          <w:numId w:val="13"/>
        </w:numPr>
        <w:rPr>
          <w:sz w:val="28"/>
        </w:rPr>
      </w:pPr>
      <w:r>
        <w:rPr>
          <w:sz w:val="28"/>
        </w:rPr>
        <w:t>Социальная работа: опыт и проблемы подготовки специалистов. – М.: МГСУ «Союз», 1997г.</w:t>
      </w:r>
    </w:p>
    <w:p w:rsidR="00337148" w:rsidRDefault="001D2D7A">
      <w:pPr>
        <w:pStyle w:val="a7"/>
        <w:numPr>
          <w:ilvl w:val="0"/>
          <w:numId w:val="13"/>
        </w:numPr>
        <w:rPr>
          <w:sz w:val="28"/>
        </w:rPr>
      </w:pPr>
      <w:r>
        <w:rPr>
          <w:sz w:val="28"/>
        </w:rPr>
        <w:t>Социальная работа в сфере занятости. // Основы соц. работы. – М.,1997г.</w:t>
      </w:r>
    </w:p>
    <w:p w:rsidR="00337148" w:rsidRDefault="001D2D7A">
      <w:pPr>
        <w:numPr>
          <w:ilvl w:val="0"/>
          <w:numId w:val="13"/>
        </w:numPr>
        <w:spacing w:line="360" w:lineRule="auto"/>
        <w:jc w:val="both"/>
        <w:rPr>
          <w:sz w:val="28"/>
        </w:rPr>
      </w:pPr>
      <w:r>
        <w:rPr>
          <w:sz w:val="28"/>
        </w:rPr>
        <w:t>Структура занятости женщин. «М.: Госкомстат, 1999г. с 90.</w:t>
      </w:r>
    </w:p>
    <w:p w:rsidR="00337148" w:rsidRDefault="001D2D7A">
      <w:pPr>
        <w:pStyle w:val="a7"/>
        <w:numPr>
          <w:ilvl w:val="0"/>
          <w:numId w:val="13"/>
        </w:numPr>
        <w:rPr>
          <w:sz w:val="28"/>
        </w:rPr>
      </w:pPr>
      <w:r>
        <w:rPr>
          <w:sz w:val="28"/>
        </w:rPr>
        <w:t>Сухарева Э. О. Рынок труда и занятости в системе соц. отношений. – М., 1999г.</w:t>
      </w:r>
    </w:p>
    <w:p w:rsidR="00337148" w:rsidRDefault="001D2D7A">
      <w:pPr>
        <w:numPr>
          <w:ilvl w:val="0"/>
          <w:numId w:val="13"/>
        </w:numPr>
        <w:shd w:val="clear" w:color="auto" w:fill="FFFFFF"/>
        <w:autoSpaceDE w:val="0"/>
        <w:autoSpaceDN w:val="0"/>
        <w:adjustRightInd w:val="0"/>
        <w:spacing w:line="360" w:lineRule="auto"/>
        <w:jc w:val="both"/>
        <w:rPr>
          <w:b/>
          <w:color w:val="000000"/>
          <w:sz w:val="28"/>
        </w:rPr>
      </w:pPr>
      <w:r>
        <w:rPr>
          <w:sz w:val="28"/>
        </w:rPr>
        <w:t>Социальное положение и уровень жизни населения России» М.: Госкомстат, 1999, 88с.</w:t>
      </w:r>
    </w:p>
    <w:p w:rsidR="00337148" w:rsidRDefault="001D2D7A">
      <w:pPr>
        <w:pStyle w:val="a7"/>
        <w:numPr>
          <w:ilvl w:val="0"/>
          <w:numId w:val="13"/>
        </w:numPr>
        <w:rPr>
          <w:sz w:val="28"/>
        </w:rPr>
      </w:pPr>
      <w:r>
        <w:rPr>
          <w:sz w:val="28"/>
        </w:rPr>
        <w:t>Теория соц. работы: Уч. Пособие. / Под ред. Холостовой Е. И. – М.: ЮРИСТЬ. 2000г.</w:t>
      </w:r>
    </w:p>
    <w:p w:rsidR="00337148" w:rsidRDefault="001D2D7A">
      <w:pPr>
        <w:pStyle w:val="a7"/>
        <w:numPr>
          <w:ilvl w:val="0"/>
          <w:numId w:val="13"/>
        </w:numPr>
        <w:rPr>
          <w:sz w:val="28"/>
        </w:rPr>
      </w:pPr>
      <w:r>
        <w:rPr>
          <w:sz w:val="28"/>
        </w:rPr>
        <w:t>Технология соц. работы: Уч. пособие. / Под ред. Зайнышева И. Г. – М.:ВЛАДОС. 2000г.</w:t>
      </w:r>
    </w:p>
    <w:p w:rsidR="00337148" w:rsidRDefault="00337148">
      <w:pPr>
        <w:pStyle w:val="a7"/>
        <w:rPr>
          <w:sz w:val="28"/>
        </w:rPr>
      </w:pPr>
    </w:p>
    <w:p w:rsidR="00337148" w:rsidRDefault="00337148">
      <w:pPr>
        <w:jc w:val="both"/>
        <w:rPr>
          <w:sz w:val="28"/>
        </w:rPr>
      </w:pPr>
    </w:p>
    <w:p w:rsidR="00337148" w:rsidRDefault="001D2D7A">
      <w:pPr>
        <w:ind w:firstLine="708"/>
        <w:jc w:val="both"/>
        <w:rPr>
          <w:sz w:val="28"/>
        </w:rPr>
      </w:pPr>
      <w:r>
        <w:rPr>
          <w:b/>
          <w:sz w:val="28"/>
        </w:rPr>
        <w:t>Из доклада по защите дипломной работы:</w:t>
      </w:r>
      <w:r>
        <w:rPr>
          <w:sz w:val="28"/>
        </w:rPr>
        <w:t xml:space="preserve">  </w:t>
      </w:r>
      <w:r>
        <w:rPr>
          <w:color w:val="FF0000"/>
          <w:sz w:val="20"/>
        </w:rPr>
        <w:t>(сокращено)</w:t>
      </w:r>
    </w:p>
    <w:p w:rsidR="00337148" w:rsidRDefault="00337148">
      <w:pPr>
        <w:ind w:firstLine="708"/>
        <w:jc w:val="both"/>
        <w:rPr>
          <w:sz w:val="28"/>
        </w:rPr>
      </w:pPr>
    </w:p>
    <w:p w:rsidR="00337148" w:rsidRDefault="00337148">
      <w:pPr>
        <w:ind w:firstLine="708"/>
        <w:jc w:val="both"/>
        <w:rPr>
          <w:sz w:val="28"/>
        </w:rPr>
      </w:pPr>
    </w:p>
    <w:p w:rsidR="00337148" w:rsidRDefault="00337148">
      <w:pPr>
        <w:ind w:firstLine="708"/>
        <w:jc w:val="both"/>
        <w:rPr>
          <w:sz w:val="28"/>
        </w:rPr>
      </w:pPr>
    </w:p>
    <w:p w:rsidR="00337148" w:rsidRDefault="001D2D7A">
      <w:pPr>
        <w:ind w:firstLine="708"/>
        <w:jc w:val="both"/>
        <w:rPr>
          <w:sz w:val="28"/>
        </w:rPr>
      </w:pPr>
      <w:r>
        <w:rPr>
          <w:sz w:val="28"/>
        </w:rPr>
        <w:t>Проблема организации занятости постепенно выходит в разряд первоочередных, и прежние подходы к ее решению исчерпали себя. Нужны активные мероприятия по социальной защите различных категорий граждан. Традиционные подходы в настоящее время не отвечают тем условиям и тем требованиям, которые должны выполняться, для того чтобы отреагировать на обострение ситуации в социально-трудовой сфере.</w:t>
      </w:r>
    </w:p>
    <w:p w:rsidR="00337148" w:rsidRDefault="001D2D7A">
      <w:pPr>
        <w:ind w:firstLine="708"/>
        <w:jc w:val="both"/>
        <w:rPr>
          <w:sz w:val="28"/>
        </w:rPr>
      </w:pPr>
      <w:r>
        <w:rPr>
          <w:sz w:val="28"/>
        </w:rPr>
        <w:t>Действующая практика организации работы по трудоустройству безработных граждан не способствует сохранению у них активной позиции, не обеспечивает вариантности в поиске ими работы.</w:t>
      </w:r>
    </w:p>
    <w:p w:rsidR="00337148" w:rsidRDefault="001D2D7A">
      <w:pPr>
        <w:ind w:firstLine="708"/>
        <w:jc w:val="both"/>
        <w:rPr>
          <w:sz w:val="28"/>
        </w:rPr>
      </w:pPr>
      <w:r>
        <w:rPr>
          <w:sz w:val="28"/>
        </w:rPr>
        <w:t>Сегодня как никогда остро стоит вопрос об организации новых подходов в решении проблем обеспечения занятости социально незащищенных категорий населения, таких как инвалиды, молодежь, женщины. Эти категории граждан нуждаются в повышенном внимании со стороны государства, поскольку людям, имеющим низкий социальный статус, ограниченную трудоспособность, в современных условиях крайне тяжело самостоятельно найти работу.</w:t>
      </w:r>
    </w:p>
    <w:p w:rsidR="00337148" w:rsidRDefault="00337148">
      <w:pPr>
        <w:ind w:firstLine="708"/>
        <w:jc w:val="both"/>
        <w:rPr>
          <w:sz w:val="28"/>
        </w:rPr>
      </w:pPr>
    </w:p>
    <w:p w:rsidR="00337148" w:rsidRDefault="00337148">
      <w:pPr>
        <w:ind w:firstLine="708"/>
        <w:jc w:val="both"/>
        <w:rPr>
          <w:sz w:val="28"/>
        </w:rPr>
      </w:pPr>
    </w:p>
    <w:p w:rsidR="00337148" w:rsidRDefault="00337148">
      <w:pPr>
        <w:ind w:firstLine="708"/>
        <w:jc w:val="both"/>
        <w:rPr>
          <w:sz w:val="28"/>
        </w:rPr>
      </w:pPr>
    </w:p>
    <w:p w:rsidR="00337148" w:rsidRDefault="001D2D7A">
      <w:pPr>
        <w:ind w:firstLine="708"/>
        <w:jc w:val="both"/>
        <w:rPr>
          <w:sz w:val="28"/>
        </w:rPr>
      </w:pPr>
      <w:r>
        <w:rPr>
          <w:sz w:val="28"/>
        </w:rPr>
        <w:t>Попытаемся рассмотреть изменения в сфере женской безработицы за последние годы уходящего века в г. Югорске. При этом нас будут интересовать не только теория занятости, но  социальная политика в целом, которая влияет на широкий спектр актуальных проблем женской безработицы.</w:t>
      </w:r>
    </w:p>
    <w:p w:rsidR="00337148" w:rsidRDefault="001D2D7A">
      <w:pPr>
        <w:ind w:firstLine="709"/>
        <w:jc w:val="both"/>
        <w:rPr>
          <w:sz w:val="28"/>
        </w:rPr>
      </w:pPr>
      <w:r>
        <w:rPr>
          <w:b/>
          <w:i/>
          <w:sz w:val="28"/>
        </w:rPr>
        <w:t>Цель работы</w:t>
      </w:r>
      <w:r>
        <w:rPr>
          <w:sz w:val="28"/>
        </w:rPr>
        <w:t xml:space="preserve"> - изучить современное состояние рынка труда РФ и доказать необходимость  деятельности службы занятости, направленной на эффективное устранение проблем безработных женщин,  рассмотрение и обоснование  социальной  политики и технологии  с безработными женщинами в службе занятости г. Югорска. </w:t>
      </w:r>
    </w:p>
    <w:p w:rsidR="00337148" w:rsidRDefault="001D2D7A">
      <w:pPr>
        <w:ind w:firstLine="709"/>
        <w:jc w:val="both"/>
        <w:rPr>
          <w:b/>
          <w:i/>
          <w:sz w:val="28"/>
        </w:rPr>
      </w:pPr>
      <w:r>
        <w:rPr>
          <w:b/>
          <w:i/>
          <w:sz w:val="28"/>
        </w:rPr>
        <w:t>Задачи:</w:t>
      </w:r>
    </w:p>
    <w:p w:rsidR="00337148" w:rsidRDefault="001D2D7A">
      <w:pPr>
        <w:numPr>
          <w:ilvl w:val="0"/>
          <w:numId w:val="14"/>
        </w:numPr>
        <w:jc w:val="both"/>
        <w:rPr>
          <w:sz w:val="28"/>
        </w:rPr>
      </w:pPr>
      <w:r>
        <w:rPr>
          <w:sz w:val="28"/>
        </w:rPr>
        <w:t>рассмотреть рынок труда и проблемы занятости РФ;</w:t>
      </w:r>
    </w:p>
    <w:p w:rsidR="00337148" w:rsidRDefault="001D2D7A">
      <w:pPr>
        <w:numPr>
          <w:ilvl w:val="0"/>
          <w:numId w:val="14"/>
        </w:numPr>
        <w:jc w:val="both"/>
        <w:rPr>
          <w:sz w:val="28"/>
        </w:rPr>
      </w:pPr>
      <w:r>
        <w:rPr>
          <w:sz w:val="28"/>
        </w:rPr>
        <w:t>изучить рынок труда на современном этапе женской безработицы;</w:t>
      </w:r>
    </w:p>
    <w:p w:rsidR="00337148" w:rsidRDefault="001D2D7A">
      <w:pPr>
        <w:numPr>
          <w:ilvl w:val="0"/>
          <w:numId w:val="14"/>
        </w:numPr>
        <w:jc w:val="both"/>
        <w:rPr>
          <w:sz w:val="28"/>
        </w:rPr>
      </w:pPr>
      <w:r>
        <w:rPr>
          <w:sz w:val="28"/>
        </w:rPr>
        <w:t xml:space="preserve">рассмотреть перспективы регулирования рынка труда в России и службу занятости как регулятор рынка труда; </w:t>
      </w:r>
    </w:p>
    <w:p w:rsidR="00337148" w:rsidRDefault="001D2D7A">
      <w:pPr>
        <w:numPr>
          <w:ilvl w:val="0"/>
          <w:numId w:val="14"/>
        </w:numPr>
        <w:jc w:val="both"/>
        <w:rPr>
          <w:sz w:val="28"/>
        </w:rPr>
      </w:pPr>
      <w:r>
        <w:rPr>
          <w:sz w:val="28"/>
        </w:rPr>
        <w:t>Выявить содержание и методы эффективной работы   с безработными  женщинами в службе занятости;</w:t>
      </w:r>
    </w:p>
    <w:p w:rsidR="00337148" w:rsidRDefault="001D2D7A">
      <w:pPr>
        <w:numPr>
          <w:ilvl w:val="0"/>
          <w:numId w:val="14"/>
        </w:numPr>
        <w:jc w:val="both"/>
        <w:rPr>
          <w:sz w:val="28"/>
        </w:rPr>
      </w:pPr>
      <w:r>
        <w:rPr>
          <w:sz w:val="28"/>
        </w:rPr>
        <w:t xml:space="preserve">Представить региональный опыт практического внедрения  социальной   работы с безработными женщинами  в службе занятости  г. Югорска; </w:t>
      </w:r>
    </w:p>
    <w:p w:rsidR="00337148" w:rsidRDefault="001D2D7A">
      <w:pPr>
        <w:numPr>
          <w:ilvl w:val="0"/>
          <w:numId w:val="14"/>
        </w:numPr>
        <w:jc w:val="both"/>
        <w:rPr>
          <w:sz w:val="28"/>
        </w:rPr>
      </w:pPr>
      <w:r>
        <w:rPr>
          <w:sz w:val="28"/>
        </w:rPr>
        <w:t>Изучить механизм реализации Программы содействия занятости населения (г. Югорск) как основную меру государственного регулирования занятости населения</w:t>
      </w:r>
    </w:p>
    <w:p w:rsidR="00337148" w:rsidRDefault="001D2D7A">
      <w:pPr>
        <w:ind w:firstLine="708"/>
        <w:jc w:val="both"/>
        <w:rPr>
          <w:sz w:val="28"/>
        </w:rPr>
      </w:pPr>
      <w:r>
        <w:rPr>
          <w:b/>
          <w:i/>
          <w:sz w:val="28"/>
        </w:rPr>
        <w:t>Объект исследования</w:t>
      </w:r>
      <w:r>
        <w:rPr>
          <w:sz w:val="28"/>
        </w:rPr>
        <w:t xml:space="preserve"> - занятость населения России на современном этапе рынка труда.</w:t>
      </w:r>
    </w:p>
    <w:p w:rsidR="00337148" w:rsidRDefault="001D2D7A">
      <w:pPr>
        <w:ind w:firstLine="708"/>
        <w:jc w:val="both"/>
        <w:rPr>
          <w:sz w:val="28"/>
        </w:rPr>
      </w:pPr>
      <w:r>
        <w:rPr>
          <w:b/>
          <w:i/>
          <w:sz w:val="28"/>
        </w:rPr>
        <w:t>Предметом исследования</w:t>
      </w:r>
      <w:r>
        <w:rPr>
          <w:i/>
          <w:sz w:val="28"/>
        </w:rPr>
        <w:t xml:space="preserve"> </w:t>
      </w:r>
      <w:r>
        <w:rPr>
          <w:sz w:val="28"/>
        </w:rPr>
        <w:t>является повышение мер эффективности занятости населения по предупреждению безработицы  среди женщин как межведомственная задача в деятельности социальных служб.</w:t>
      </w:r>
    </w:p>
    <w:p w:rsidR="00337148" w:rsidRDefault="001D2D7A">
      <w:pPr>
        <w:ind w:firstLine="709"/>
        <w:jc w:val="both"/>
        <w:rPr>
          <w:sz w:val="28"/>
        </w:rPr>
      </w:pPr>
      <w:r>
        <w:rPr>
          <w:b/>
          <w:i/>
          <w:sz w:val="28"/>
        </w:rPr>
        <w:t>Методы:</w:t>
      </w:r>
      <w:r>
        <w:rPr>
          <w:sz w:val="28"/>
        </w:rPr>
        <w:t xml:space="preserve"> используем методы теоретического (обзор и анализ отечественной литературы) и статистического уровня (статистика пог. Югорску Тюменской области).</w:t>
      </w:r>
    </w:p>
    <w:p w:rsidR="00337148" w:rsidRDefault="001D2D7A">
      <w:pPr>
        <w:ind w:firstLine="709"/>
        <w:jc w:val="both"/>
        <w:rPr>
          <w:b/>
          <w:sz w:val="28"/>
        </w:rPr>
      </w:pPr>
      <w:r>
        <w:rPr>
          <w:b/>
          <w:sz w:val="28"/>
        </w:rPr>
        <w:t>Представленная работа состоит из трех глав.</w:t>
      </w:r>
    </w:p>
    <w:p w:rsidR="00337148" w:rsidRDefault="001D2D7A">
      <w:pPr>
        <w:ind w:firstLine="708"/>
        <w:jc w:val="both"/>
        <w:rPr>
          <w:sz w:val="28"/>
        </w:rPr>
      </w:pPr>
      <w:r>
        <w:rPr>
          <w:b/>
          <w:sz w:val="28"/>
        </w:rPr>
        <w:t xml:space="preserve">Первая глава </w:t>
      </w:r>
      <w:r>
        <w:rPr>
          <w:sz w:val="28"/>
        </w:rPr>
        <w:t xml:space="preserve">посвящена теоретическому обоснованию проблем занятости трудоспособного населения на современном этапе  социально-экономического населения. В ней рассмотрен рынок труда, проблемы и специфика  безработицы среди трудоспособных женщин. </w:t>
      </w:r>
    </w:p>
    <w:p w:rsidR="00337148" w:rsidRDefault="001D2D7A">
      <w:pPr>
        <w:ind w:firstLine="708"/>
        <w:jc w:val="both"/>
        <w:rPr>
          <w:sz w:val="28"/>
        </w:rPr>
      </w:pPr>
      <w:r>
        <w:rPr>
          <w:b/>
          <w:sz w:val="28"/>
        </w:rPr>
        <w:t>Во второй главе</w:t>
      </w:r>
      <w:r>
        <w:rPr>
          <w:sz w:val="28"/>
        </w:rPr>
        <w:t xml:space="preserve"> представлена роль рынка труда в регулировании занятости населения РФ. Выявлены перспективы регулирования рынка труда в России и методы эффективной работы с безработными женщинами в службе занятости.</w:t>
      </w:r>
    </w:p>
    <w:p w:rsidR="00337148" w:rsidRDefault="001D2D7A">
      <w:pPr>
        <w:ind w:right="-81" w:firstLine="708"/>
        <w:jc w:val="both"/>
        <w:rPr>
          <w:sz w:val="28"/>
        </w:rPr>
      </w:pPr>
      <w:r>
        <w:rPr>
          <w:b/>
          <w:sz w:val="28"/>
        </w:rPr>
        <w:t>В третьей главе</w:t>
      </w:r>
      <w:r>
        <w:rPr>
          <w:sz w:val="28"/>
        </w:rPr>
        <w:t xml:space="preserve"> рассмотрены меры государственного регулирования занятости населения путем реализации Программы содействия занятости населения г. Югорска Тюменской области. В программе разбираются ряд работ с безработными женщинами, направленные на эффективное устранение проблем поиска работы.</w:t>
      </w:r>
    </w:p>
    <w:p w:rsidR="00337148" w:rsidRDefault="001D2D7A">
      <w:pPr>
        <w:ind w:firstLine="709"/>
        <w:jc w:val="both"/>
        <w:rPr>
          <w:sz w:val="28"/>
        </w:rPr>
      </w:pPr>
      <w:r>
        <w:rPr>
          <w:b/>
          <w:sz w:val="28"/>
        </w:rPr>
        <w:t>В итоге, на сегодняшний день</w:t>
      </w:r>
      <w:r>
        <w:rPr>
          <w:sz w:val="28"/>
        </w:rPr>
        <w:t xml:space="preserve">  рассматривать политику занятости и проблемы женской безработицы возможно только путем решения квалифицированной и целенаправленной работы, которая  сегодня  с уверенностью может достичь самосовершенствования в центрах занятости. </w:t>
      </w:r>
    </w:p>
    <w:p w:rsidR="00337148" w:rsidRDefault="00337148">
      <w:pPr>
        <w:ind w:firstLine="709"/>
        <w:jc w:val="both"/>
        <w:rPr>
          <w:b/>
          <w:sz w:val="28"/>
        </w:rPr>
      </w:pPr>
    </w:p>
    <w:p w:rsidR="00337148" w:rsidRDefault="00337148">
      <w:pPr>
        <w:ind w:firstLine="709"/>
        <w:jc w:val="both"/>
        <w:rPr>
          <w:b/>
          <w:sz w:val="28"/>
        </w:rPr>
      </w:pPr>
    </w:p>
    <w:p w:rsidR="00337148" w:rsidRDefault="001D2D7A">
      <w:pPr>
        <w:ind w:firstLine="709"/>
        <w:jc w:val="both"/>
        <w:rPr>
          <w:b/>
          <w:sz w:val="28"/>
        </w:rPr>
      </w:pPr>
      <w:r>
        <w:rPr>
          <w:b/>
          <w:sz w:val="28"/>
        </w:rPr>
        <w:t>Безработными</w:t>
      </w:r>
      <w:r>
        <w:rPr>
          <w:sz w:val="28"/>
        </w:rPr>
        <w:t xml:space="preserve">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
    <w:p w:rsidR="00337148" w:rsidRDefault="001D2D7A">
      <w:pPr>
        <w:ind w:firstLine="709"/>
        <w:jc w:val="both"/>
        <w:rPr>
          <w:sz w:val="28"/>
        </w:rPr>
      </w:pPr>
      <w:r>
        <w:rPr>
          <w:sz w:val="28"/>
        </w:rPr>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профессиональную квалификацию, справки за последние три месяца по последнему месту работы,  а для  впервые ищущих работу, не имеющих профессии - паспорт и документ об образовании. Для  решения проблем  безработицы важно определить ее сущность, знать основные  формы. Безработица понимается, как отсутствие работы для трудоспособных, а безработным  считается тот, кто может работать, но не работает. Безработица тесно связана с понятиями “занятость” и “занятый”.</w:t>
      </w:r>
    </w:p>
    <w:p w:rsidR="00337148" w:rsidRDefault="001D2D7A">
      <w:pPr>
        <w:ind w:firstLine="709"/>
        <w:jc w:val="both"/>
        <w:rPr>
          <w:b/>
          <w:sz w:val="28"/>
        </w:rPr>
      </w:pPr>
      <w:r>
        <w:rPr>
          <w:sz w:val="28"/>
        </w:rPr>
        <w:t xml:space="preserve">Следовательно, </w:t>
      </w:r>
      <w:r>
        <w:rPr>
          <w:b/>
          <w:sz w:val="28"/>
        </w:rPr>
        <w:t>безработица</w:t>
      </w:r>
      <w:r>
        <w:rPr>
          <w:sz w:val="28"/>
        </w:rPr>
        <w:t xml:space="preserve"> на наш взгляд,  представляет собой нарушение нормального взаимодействия людей по поводу купли – продажи рабочей силы.</w:t>
      </w:r>
    </w:p>
    <w:p w:rsidR="00337148" w:rsidRDefault="001D2D7A">
      <w:pPr>
        <w:ind w:firstLine="708"/>
        <w:jc w:val="both"/>
        <w:rPr>
          <w:sz w:val="28"/>
        </w:rPr>
      </w:pPr>
      <w:r>
        <w:rPr>
          <w:sz w:val="28"/>
        </w:rPr>
        <w:t xml:space="preserve">Выделяют различные формы безработицы. Среди таких форм безработицы как </w:t>
      </w:r>
      <w:r>
        <w:rPr>
          <w:i/>
          <w:sz w:val="28"/>
        </w:rPr>
        <w:t>текущая</w:t>
      </w:r>
      <w:r>
        <w:rPr>
          <w:sz w:val="28"/>
        </w:rPr>
        <w:t xml:space="preserve"> (не занятость в связи с переходом работников с одного предприятия на другое), </w:t>
      </w:r>
      <w:r>
        <w:rPr>
          <w:i/>
          <w:sz w:val="28"/>
        </w:rPr>
        <w:t>структурна</w:t>
      </w:r>
      <w:r>
        <w:rPr>
          <w:sz w:val="28"/>
        </w:rPr>
        <w:t xml:space="preserve">я (результат дисбаланса спроса и предложения на рынке труда, изменений в технологиях, структуре конечного), </w:t>
      </w:r>
      <w:r>
        <w:rPr>
          <w:i/>
          <w:sz w:val="28"/>
        </w:rPr>
        <w:t>скрытая</w:t>
      </w:r>
      <w:r>
        <w:rPr>
          <w:sz w:val="28"/>
        </w:rPr>
        <w:t xml:space="preserve"> (избыточная занятость, обусловленная разными причинами), </w:t>
      </w:r>
      <w:r>
        <w:rPr>
          <w:i/>
          <w:sz w:val="28"/>
        </w:rPr>
        <w:t>массовая</w:t>
      </w:r>
      <w:r>
        <w:rPr>
          <w:sz w:val="28"/>
        </w:rPr>
        <w:t xml:space="preserve"> (состояние, когда большое число членов общества, способных к труду, остаётся без работы</w:t>
      </w:r>
      <w:r>
        <w:rPr>
          <w:i/>
          <w:sz w:val="28"/>
        </w:rPr>
        <w:t>), застойная</w:t>
      </w:r>
      <w:r>
        <w:rPr>
          <w:sz w:val="28"/>
        </w:rPr>
        <w:t xml:space="preserve"> безработица способных к труду людей, которые по каким-то причинам либо не хотят работать, либо длительное время не могут найти работу.  Мы рассматриваем более подробно женскую безработицу.</w:t>
      </w:r>
    </w:p>
    <w:p w:rsidR="00337148" w:rsidRDefault="001D2D7A">
      <w:pPr>
        <w:ind w:firstLine="709"/>
        <w:jc w:val="both"/>
        <w:rPr>
          <w:sz w:val="28"/>
        </w:rPr>
      </w:pPr>
      <w:r>
        <w:rPr>
          <w:sz w:val="28"/>
        </w:rPr>
        <w:t xml:space="preserve"> </w:t>
      </w:r>
      <w:r>
        <w:rPr>
          <w:b/>
          <w:sz w:val="28"/>
        </w:rPr>
        <w:t>Женская</w:t>
      </w:r>
      <w:r>
        <w:rPr>
          <w:sz w:val="28"/>
        </w:rPr>
        <w:t xml:space="preserve"> безработица –возникает в силу меньшей конкурентоспособности женщин на рынке труда: женщины несут с собой больший, чем мужчины, социальный груз (декретные отпуска, больничные по уходу за ребенком, обеспеченность яслями, детсадами и т. д.). рыночная экономика.</w:t>
      </w:r>
    </w:p>
    <w:p w:rsidR="00337148" w:rsidRDefault="001D2D7A">
      <w:pPr>
        <w:ind w:firstLine="709"/>
        <w:jc w:val="both"/>
        <w:rPr>
          <w:sz w:val="28"/>
        </w:rPr>
      </w:pPr>
      <w:r>
        <w:rPr>
          <w:sz w:val="28"/>
        </w:rPr>
        <w:t xml:space="preserve"> </w:t>
      </w:r>
    </w:p>
    <w:p w:rsidR="00337148" w:rsidRDefault="00337148">
      <w:pPr>
        <w:ind w:firstLine="709"/>
        <w:jc w:val="both"/>
        <w:rPr>
          <w:sz w:val="28"/>
        </w:rPr>
      </w:pPr>
    </w:p>
    <w:p w:rsidR="00337148" w:rsidRDefault="00337148">
      <w:pPr>
        <w:ind w:firstLine="709"/>
        <w:jc w:val="both"/>
        <w:rPr>
          <w:sz w:val="28"/>
        </w:rPr>
      </w:pPr>
    </w:p>
    <w:p w:rsidR="00337148" w:rsidRDefault="00337148">
      <w:pPr>
        <w:ind w:firstLine="709"/>
        <w:jc w:val="both"/>
        <w:rPr>
          <w:sz w:val="28"/>
        </w:rPr>
      </w:pPr>
    </w:p>
    <w:p w:rsidR="00337148" w:rsidRDefault="001D2D7A">
      <w:pPr>
        <w:ind w:firstLine="709"/>
        <w:jc w:val="both"/>
        <w:rPr>
          <w:b/>
          <w:sz w:val="28"/>
        </w:rPr>
      </w:pPr>
      <w:r>
        <w:rPr>
          <w:sz w:val="28"/>
        </w:rPr>
        <w:t xml:space="preserve">Местные власти, руководители предприятий и учреждений  пытаются своими силами сдержать рост безработицы. Практикуются и отпуска без сохранения заработной платы, оказание финансовой помощи для  развития само занятости. </w:t>
      </w:r>
      <w:r>
        <w:rPr>
          <w:b/>
          <w:sz w:val="28"/>
        </w:rPr>
        <w:t>Очень важна такая мера, как введение льготных  налогообложения и кредитов предприятиям, создающим дополнительные рабочие места для женщин и молодёжь и, других категорий граждан.</w:t>
      </w:r>
    </w:p>
    <w:p w:rsidR="00337148" w:rsidRDefault="001D2D7A">
      <w:pPr>
        <w:ind w:firstLine="709"/>
        <w:jc w:val="both"/>
        <w:rPr>
          <w:b/>
          <w:sz w:val="28"/>
        </w:rPr>
      </w:pPr>
      <w:r>
        <w:rPr>
          <w:sz w:val="28"/>
        </w:rPr>
        <w:t xml:space="preserve">В результате снизились возможности женщин повышать свой образовательный и профессионально – квалифицированный уровень, интенсивно трудиться на рабочем месте. Не имея  широкого выбора, женщины в условиях общего увеличения масштабов безработицы всё чаще будут вынуждены идти на рабочие места, не дающие долгосрочных гарантий занятости или связанные с опасными условиями труда, на занятость в неформальном секторе. </w:t>
      </w:r>
      <w:r>
        <w:rPr>
          <w:b/>
          <w:sz w:val="28"/>
        </w:rPr>
        <w:t xml:space="preserve">Эти тенденции могут быть изменены при условии мощного государственного воздействия в целом на политику занятости. </w:t>
      </w:r>
    </w:p>
    <w:p w:rsidR="00337148" w:rsidRDefault="001D2D7A">
      <w:pPr>
        <w:ind w:firstLine="709"/>
        <w:jc w:val="both"/>
        <w:rPr>
          <w:sz w:val="28"/>
        </w:rPr>
      </w:pPr>
      <w:r>
        <w:rPr>
          <w:b/>
          <w:sz w:val="28"/>
        </w:rPr>
        <w:t xml:space="preserve">Все эти проблемы могут решать  службы занятости, </w:t>
      </w:r>
      <w:r>
        <w:rPr>
          <w:sz w:val="28"/>
        </w:rPr>
        <w:t>руководствуются конвенциями и рекомендациями, разработанными и принятыми Международной  организацией труда (МОТ), созданной в 1991 году, и соответствующими законами и нормативными актами РФ.</w:t>
      </w:r>
    </w:p>
    <w:p w:rsidR="00337148" w:rsidRDefault="001D2D7A">
      <w:pPr>
        <w:ind w:firstLine="709"/>
        <w:jc w:val="both"/>
        <w:rPr>
          <w:sz w:val="28"/>
        </w:rPr>
      </w:pPr>
      <w:r>
        <w:rPr>
          <w:b/>
          <w:sz w:val="28"/>
        </w:rPr>
        <w:t xml:space="preserve"> Главная цель службы занятости</w:t>
      </w:r>
      <w:r>
        <w:rPr>
          <w:sz w:val="28"/>
        </w:rPr>
        <w:t xml:space="preserve">: создание каждому трудоспособному гражданину условий, позволяющих своим трудом и предприимчивостью поддержать своё собственное благосостояние и благосостояние его семьи, усиление социальной поддержки со стороны государства слабо защищенным группам населения, а также помощь гражданам  в подборе подходящего места работы в соответствии: </w:t>
      </w:r>
    </w:p>
    <w:p w:rsidR="00337148" w:rsidRDefault="001D2D7A">
      <w:pPr>
        <w:ind w:firstLine="709"/>
        <w:jc w:val="both"/>
        <w:rPr>
          <w:sz w:val="28"/>
        </w:rPr>
      </w:pPr>
      <w:r>
        <w:rPr>
          <w:sz w:val="28"/>
        </w:rPr>
        <w:t>-  с особенностями рынка труда;</w:t>
      </w:r>
    </w:p>
    <w:p w:rsidR="00337148" w:rsidRDefault="001D2D7A">
      <w:pPr>
        <w:ind w:firstLine="709"/>
        <w:jc w:val="both"/>
        <w:rPr>
          <w:sz w:val="28"/>
        </w:rPr>
      </w:pPr>
      <w:r>
        <w:rPr>
          <w:sz w:val="28"/>
        </w:rPr>
        <w:t>- с потребностями работодателей;</w:t>
      </w:r>
    </w:p>
    <w:p w:rsidR="00337148" w:rsidRDefault="001D2D7A">
      <w:pPr>
        <w:ind w:firstLine="709"/>
        <w:jc w:val="both"/>
        <w:rPr>
          <w:sz w:val="28"/>
        </w:rPr>
      </w:pPr>
      <w:r>
        <w:rPr>
          <w:sz w:val="28"/>
        </w:rPr>
        <w:t>- личными интересами, ищущих работу;</w:t>
      </w:r>
    </w:p>
    <w:p w:rsidR="00337148" w:rsidRDefault="001D2D7A">
      <w:pPr>
        <w:ind w:firstLine="709"/>
        <w:jc w:val="both"/>
        <w:rPr>
          <w:sz w:val="28"/>
        </w:rPr>
      </w:pPr>
      <w:r>
        <w:rPr>
          <w:sz w:val="28"/>
        </w:rPr>
        <w:t xml:space="preserve">- профессиональными навыками граждан.                                                                                </w:t>
      </w:r>
    </w:p>
    <w:p w:rsidR="00337148" w:rsidRDefault="001D2D7A">
      <w:pPr>
        <w:ind w:firstLine="708"/>
        <w:jc w:val="both"/>
        <w:rPr>
          <w:b/>
          <w:sz w:val="28"/>
        </w:rPr>
      </w:pPr>
      <w:r>
        <w:rPr>
          <w:b/>
          <w:sz w:val="28"/>
        </w:rPr>
        <w:t>Из данных  таблицы приложения 1 «о динамике безработных» следует,</w:t>
      </w:r>
      <w:r>
        <w:rPr>
          <w:sz w:val="28"/>
        </w:rPr>
        <w:t xml:space="preserve"> что на протяжении анализируемого периода безработица среди мужчин была на 5-9% выше, чем среди женщин.</w:t>
      </w:r>
    </w:p>
    <w:p w:rsidR="00337148" w:rsidRDefault="001D2D7A">
      <w:pPr>
        <w:ind w:firstLine="708"/>
        <w:jc w:val="both"/>
        <w:rPr>
          <w:b/>
          <w:sz w:val="28"/>
        </w:rPr>
      </w:pPr>
      <w:r>
        <w:rPr>
          <w:b/>
          <w:sz w:val="28"/>
        </w:rPr>
        <w:t>В последние годы продолжительность периода женской безработицы растёт. Это видно из таблицы 2 (см. приложение 1).</w:t>
      </w:r>
    </w:p>
    <w:p w:rsidR="00337148" w:rsidRDefault="001D2D7A">
      <w:pPr>
        <w:ind w:firstLine="709"/>
        <w:jc w:val="both"/>
        <w:rPr>
          <w:b/>
          <w:sz w:val="28"/>
        </w:rPr>
      </w:pPr>
      <w:r>
        <w:rPr>
          <w:sz w:val="28"/>
        </w:rPr>
        <w:t xml:space="preserve">Если в конце 1995г. она составляла в среднем 5,7 месяца, то в конце 2000 г. –7,7 месяца. Среди безработных  более одного года на долю женщин приходится 72%. Сокращается доля женщин среди проходящих профессиональное обучение и повышающих свою квалификацию. В результате они оказываются менее конкурентоспособными на рынке труда. Более незащищёнными женщины предстают только в структуре  зарегистрированной безработицы, где на их долю приходится около 70% получивших статус безработного. Это объясняется, прежде всего, тем, что к услугам службы занятости прибегают менее активные трудоспособные женщины, тогда как более активные ищут работу самостоятельно. </w:t>
      </w:r>
      <w:r>
        <w:rPr>
          <w:b/>
          <w:sz w:val="28"/>
        </w:rPr>
        <w:t>Другими словами, экономическая политика государства должна быть социально ориентированной.</w:t>
      </w:r>
    </w:p>
    <w:p w:rsidR="00337148" w:rsidRDefault="00337148">
      <w:pPr>
        <w:ind w:firstLine="708"/>
        <w:jc w:val="both"/>
        <w:rPr>
          <w:b/>
          <w:sz w:val="28"/>
        </w:rPr>
      </w:pPr>
    </w:p>
    <w:p w:rsidR="00337148" w:rsidRDefault="00337148">
      <w:pPr>
        <w:ind w:firstLine="708"/>
        <w:jc w:val="both"/>
        <w:rPr>
          <w:b/>
          <w:sz w:val="28"/>
        </w:rPr>
      </w:pPr>
    </w:p>
    <w:p w:rsidR="00337148" w:rsidRDefault="00337148">
      <w:pPr>
        <w:ind w:firstLine="708"/>
        <w:jc w:val="both"/>
        <w:rPr>
          <w:b/>
          <w:sz w:val="28"/>
        </w:rPr>
      </w:pPr>
    </w:p>
    <w:p w:rsidR="00337148" w:rsidRDefault="001D2D7A">
      <w:pPr>
        <w:ind w:firstLine="708"/>
        <w:jc w:val="both"/>
        <w:rPr>
          <w:sz w:val="28"/>
        </w:rPr>
      </w:pPr>
      <w:r>
        <w:rPr>
          <w:b/>
          <w:sz w:val="28"/>
        </w:rPr>
        <w:t>На сегодняшний день рассматриваются следующие этапы программы</w:t>
      </w:r>
      <w:r>
        <w:rPr>
          <w:sz w:val="28"/>
        </w:rPr>
        <w:t>, повышающие эффективность мер политики занятости</w:t>
      </w:r>
      <w:r>
        <w:rPr>
          <w:b/>
          <w:sz w:val="28"/>
        </w:rPr>
        <w:t>,</w:t>
      </w:r>
      <w:r>
        <w:rPr>
          <w:sz w:val="28"/>
        </w:rPr>
        <w:t xml:space="preserve"> рассчитанной как на ближайшую, так и на долгосрочную перспективу:</w:t>
      </w:r>
    </w:p>
    <w:p w:rsidR="00337148" w:rsidRDefault="001D2D7A">
      <w:pPr>
        <w:ind w:firstLine="708"/>
        <w:jc w:val="both"/>
        <w:rPr>
          <w:sz w:val="28"/>
        </w:rPr>
      </w:pPr>
      <w:r>
        <w:rPr>
          <w:sz w:val="28"/>
        </w:rPr>
        <w:t>1. Укрепить и усовершенствовать службу занятости, обеспечить ее соответствующими ресурсами: людскими, материально-техническими.2. Улучшить систему информации и консультаций, помощь в перемещении к новому месту работы. 3. Разработать и реализовать широкомасштабные меры по созданию новых рабочих мест с минимальными финансовыми затратами, в том числе путем стимулирования отечественных и зарубежных инвестиций в перспективные отрасли производства. 4. Создать более совершенные программы обучения и переобучения, повышения квалификации для безработных, лиц, высвобождаемых из производства, из системы управления, из вооруженных сил. 7. Развернуть систему общественных работ.</w:t>
      </w:r>
    </w:p>
    <w:p w:rsidR="00337148" w:rsidRDefault="001D2D7A">
      <w:pPr>
        <w:ind w:firstLine="708"/>
        <w:jc w:val="both"/>
        <w:rPr>
          <w:sz w:val="28"/>
        </w:rPr>
      </w:pPr>
      <w:r>
        <w:rPr>
          <w:sz w:val="28"/>
        </w:rPr>
        <w:t>8. Разработать специальные (в значительной мере законодательные) меры по повышению межотраслевой и территориальной мобильности рабочей силы.</w:t>
      </w:r>
    </w:p>
    <w:p w:rsidR="00337148" w:rsidRDefault="001D2D7A">
      <w:pPr>
        <w:ind w:firstLine="708"/>
        <w:jc w:val="both"/>
        <w:rPr>
          <w:sz w:val="28"/>
        </w:rPr>
      </w:pPr>
      <w:r>
        <w:rPr>
          <w:sz w:val="28"/>
        </w:rPr>
        <w:t>9. Усилить трудовую мотивацию, что потребует лучшей увязки оплаты труда с его результатами, развить систему реального участия рабочих и служащих в управлении собственностью.</w:t>
      </w:r>
    </w:p>
    <w:p w:rsidR="00337148" w:rsidRDefault="001D2D7A">
      <w:pPr>
        <w:ind w:firstLine="708"/>
        <w:jc w:val="both"/>
        <w:rPr>
          <w:b/>
          <w:sz w:val="28"/>
        </w:rPr>
      </w:pPr>
      <w:r>
        <w:rPr>
          <w:sz w:val="28"/>
        </w:rPr>
        <w:t xml:space="preserve">10. Использовать процесс приватизации для расширения коллективных форм собственности, что ведет к формированию более демократической системы трудовых отношений и повлияет </w:t>
      </w:r>
      <w:r>
        <w:rPr>
          <w:b/>
          <w:sz w:val="28"/>
        </w:rPr>
        <w:t xml:space="preserve">на формирование эффективной занятости. </w:t>
      </w:r>
      <w:r>
        <w:rPr>
          <w:sz w:val="28"/>
        </w:rPr>
        <w:t xml:space="preserve">12. Децентрализовать политику занятости, что позволит лучшим образом приспособить ее к региональным условиям. </w:t>
      </w:r>
      <w:r>
        <w:rPr>
          <w:b/>
          <w:sz w:val="28"/>
        </w:rPr>
        <w:t>Чтобы такая программа осуществилась</w:t>
      </w:r>
      <w:r>
        <w:rPr>
          <w:sz w:val="28"/>
        </w:rPr>
        <w:t xml:space="preserve"> (хотя бы в значительной ее части), </w:t>
      </w:r>
      <w:r>
        <w:rPr>
          <w:b/>
          <w:sz w:val="28"/>
        </w:rPr>
        <w:t>необходима очень четкая и слаженная работа всех служб занятости в регионах.</w:t>
      </w:r>
    </w:p>
    <w:p w:rsidR="00337148" w:rsidRDefault="001D2D7A">
      <w:pPr>
        <w:ind w:firstLine="708"/>
        <w:jc w:val="both"/>
        <w:rPr>
          <w:sz w:val="28"/>
        </w:rPr>
      </w:pPr>
      <w:r>
        <w:rPr>
          <w:b/>
          <w:sz w:val="28"/>
        </w:rPr>
        <w:t>В экономике г. Югорска занято 13тыс. женщин</w:t>
      </w:r>
      <w:r>
        <w:rPr>
          <w:sz w:val="28"/>
        </w:rPr>
        <w:t>, или 31,9% общей  численности занятых. Наиболее высокий уровень занятости имеют женщины в возрасте 30-49 лет – 86% численности женщин этого возраста.</w:t>
      </w:r>
    </w:p>
    <w:p w:rsidR="00337148" w:rsidRDefault="001D2D7A">
      <w:pPr>
        <w:ind w:firstLine="709"/>
        <w:jc w:val="both"/>
        <w:rPr>
          <w:sz w:val="28"/>
        </w:rPr>
      </w:pPr>
      <w:r>
        <w:rPr>
          <w:sz w:val="28"/>
        </w:rPr>
        <w:t>По прогнозам специалистов, численность официально зарегистрированных безработных в 2002 году в Ханты-Мансийском Автономном округе по сравнению с прошлым годом возрастет и составит 17,3 тысячи человек, или 1,8% от экономически активного населения.</w:t>
      </w:r>
    </w:p>
    <w:p w:rsidR="00337148" w:rsidRDefault="001D2D7A">
      <w:pPr>
        <w:ind w:firstLine="709"/>
        <w:jc w:val="both"/>
        <w:rPr>
          <w:sz w:val="28"/>
        </w:rPr>
      </w:pPr>
      <w:r>
        <w:rPr>
          <w:sz w:val="28"/>
        </w:rPr>
        <w:t>Среди высвобожденного контингента преобладают женщины. Доля высвобожденных женщин по г. Югорску из отраслей экономики в целом превышает 64%. (см. приложение 2).</w:t>
      </w:r>
    </w:p>
    <w:p w:rsidR="00337148" w:rsidRDefault="00337148">
      <w:pPr>
        <w:ind w:firstLine="709"/>
        <w:jc w:val="both"/>
        <w:rPr>
          <w:sz w:val="28"/>
        </w:rPr>
      </w:pPr>
    </w:p>
    <w:p w:rsidR="00337148" w:rsidRDefault="00337148">
      <w:pPr>
        <w:ind w:firstLine="709"/>
        <w:jc w:val="both"/>
        <w:rPr>
          <w:sz w:val="28"/>
        </w:rPr>
      </w:pPr>
    </w:p>
    <w:p w:rsidR="00337148" w:rsidRDefault="00337148">
      <w:pPr>
        <w:shd w:val="clear" w:color="auto" w:fill="FFFFFF"/>
        <w:autoSpaceDE w:val="0"/>
        <w:autoSpaceDN w:val="0"/>
        <w:adjustRightInd w:val="0"/>
        <w:ind w:firstLine="708"/>
        <w:jc w:val="both"/>
        <w:rPr>
          <w:sz w:val="28"/>
        </w:rPr>
      </w:pPr>
    </w:p>
    <w:p w:rsidR="00337148" w:rsidRDefault="001D2D7A">
      <w:pPr>
        <w:shd w:val="clear" w:color="auto" w:fill="FFFFFF"/>
        <w:autoSpaceDE w:val="0"/>
        <w:autoSpaceDN w:val="0"/>
        <w:adjustRightInd w:val="0"/>
        <w:ind w:firstLine="708"/>
        <w:jc w:val="both"/>
        <w:rPr>
          <w:sz w:val="28"/>
        </w:rPr>
      </w:pPr>
      <w:r>
        <w:rPr>
          <w:sz w:val="28"/>
        </w:rPr>
        <w:t xml:space="preserve">Решение проблем занятости женщин в г. Югорске осложняется в силу демографических особенностей, ростом предложения рабочей силы из числа женщин предпенсионного возраста, которым сложнее адаптироваться на рынке труда. </w:t>
      </w:r>
    </w:p>
    <w:p w:rsidR="00337148" w:rsidRDefault="001D2D7A">
      <w:pPr>
        <w:ind w:firstLine="720"/>
        <w:jc w:val="both"/>
        <w:rPr>
          <w:sz w:val="28"/>
        </w:rPr>
      </w:pPr>
      <w:r>
        <w:rPr>
          <w:sz w:val="28"/>
        </w:rPr>
        <w:t xml:space="preserve">Профессиональное обучение безработных женщин в целях предоставления  возможности приобрести новую профессию или повысить квалификацию для последующего трудоустройства. </w:t>
      </w:r>
      <w:r>
        <w:rPr>
          <w:b/>
          <w:sz w:val="28"/>
        </w:rPr>
        <w:t>В этих целях в г. Югорске была разработана нормативно-правовая база профобучения взрослых.</w:t>
      </w:r>
      <w:r>
        <w:rPr>
          <w:sz w:val="28"/>
        </w:rPr>
        <w:t xml:space="preserve"> На конкурсной основе сформирована сеть профессиональных образовательных учреждений по многим, в том числе новым, специальностям к профессиям. </w:t>
      </w:r>
    </w:p>
    <w:p w:rsidR="00337148" w:rsidRDefault="00337148">
      <w:pPr>
        <w:ind w:firstLine="720"/>
        <w:jc w:val="both"/>
        <w:rPr>
          <w:b/>
          <w:sz w:val="28"/>
        </w:rPr>
      </w:pPr>
    </w:p>
    <w:p w:rsidR="00337148" w:rsidRDefault="00337148">
      <w:pPr>
        <w:ind w:firstLine="720"/>
        <w:jc w:val="both"/>
        <w:rPr>
          <w:b/>
          <w:sz w:val="28"/>
        </w:rPr>
      </w:pPr>
    </w:p>
    <w:p w:rsidR="00337148" w:rsidRDefault="001D2D7A">
      <w:pPr>
        <w:ind w:firstLine="720"/>
        <w:jc w:val="both"/>
        <w:rPr>
          <w:sz w:val="28"/>
        </w:rPr>
      </w:pPr>
      <w:r>
        <w:rPr>
          <w:b/>
          <w:sz w:val="28"/>
        </w:rPr>
        <w:t>Общественные работы и организация временной  занятости женщин</w:t>
      </w:r>
      <w:r>
        <w:rPr>
          <w:sz w:val="28"/>
        </w:rPr>
        <w:t xml:space="preserve"> аналогичны по принципам организации, адаптационному эффекту и возможностям поддержания доходов. </w:t>
      </w:r>
    </w:p>
    <w:p w:rsidR="00337148" w:rsidRDefault="001D2D7A">
      <w:pPr>
        <w:ind w:firstLine="720"/>
        <w:jc w:val="both"/>
        <w:rPr>
          <w:sz w:val="28"/>
        </w:rPr>
      </w:pPr>
      <w:r>
        <w:rPr>
          <w:b/>
          <w:sz w:val="28"/>
        </w:rPr>
        <w:t>Квотирование (выделение определенного числа мест, которые могут быть заняты только работниками определенной категории) и поддержка рабочих мест</w:t>
      </w:r>
      <w:r>
        <w:rPr>
          <w:sz w:val="28"/>
        </w:rPr>
        <w:t xml:space="preserve"> — программы с частичным финансированием органами по вопросам занятости и работодателями. </w:t>
      </w:r>
    </w:p>
    <w:p w:rsidR="00337148" w:rsidRDefault="001D2D7A">
      <w:pPr>
        <w:ind w:firstLine="720"/>
        <w:jc w:val="both"/>
        <w:rPr>
          <w:sz w:val="28"/>
        </w:rPr>
      </w:pPr>
      <w:r>
        <w:rPr>
          <w:b/>
          <w:sz w:val="28"/>
        </w:rPr>
        <w:t>Поддержка предпринимательской активности безработных женщин</w:t>
      </w:r>
      <w:r>
        <w:rPr>
          <w:sz w:val="28"/>
        </w:rPr>
        <w:t xml:space="preserve"> к самостоятельной занятости заключается в профессиональной ориентации безработных, консультировании по открытию собственного дела, составлению бизнес-планов, обучении основам предпринимательства, финансовая поддержка на стадии становления собственного дела. Однако в условиях нестабильности и отсутствия негосударственных инвесторов процесс идет довольно медленно.</w:t>
      </w:r>
    </w:p>
    <w:p w:rsidR="00337148" w:rsidRDefault="001D2D7A">
      <w:pPr>
        <w:ind w:firstLine="720"/>
        <w:jc w:val="both"/>
        <w:rPr>
          <w:sz w:val="28"/>
        </w:rPr>
      </w:pPr>
      <w:r>
        <w:rPr>
          <w:b/>
          <w:sz w:val="28"/>
        </w:rPr>
        <w:t>Центр занятости населения г. Югорска провел учебу для безработных граждан по организации малого бизнеса.</w:t>
      </w:r>
      <w:r>
        <w:rPr>
          <w:sz w:val="28"/>
        </w:rPr>
        <w:t xml:space="preserve"> </w:t>
      </w:r>
    </w:p>
    <w:p w:rsidR="00337148" w:rsidRDefault="001D2D7A">
      <w:pPr>
        <w:ind w:firstLine="720"/>
        <w:jc w:val="both"/>
        <w:rPr>
          <w:sz w:val="28"/>
        </w:rPr>
      </w:pPr>
      <w:r>
        <w:rPr>
          <w:sz w:val="28"/>
        </w:rPr>
        <w:t>Пожалуй, слабее всего развито в г. Югорске территориальное перераспределение рабочей силы.</w:t>
      </w:r>
    </w:p>
    <w:p w:rsidR="00337148" w:rsidRDefault="001D2D7A">
      <w:pPr>
        <w:ind w:firstLine="708"/>
        <w:jc w:val="both"/>
        <w:rPr>
          <w:sz w:val="28"/>
        </w:rPr>
      </w:pPr>
      <w:r>
        <w:rPr>
          <w:b/>
          <w:sz w:val="28"/>
        </w:rPr>
        <w:t>Решать эти задачи, мы считаем, что предстоит на основе</w:t>
      </w:r>
      <w:r>
        <w:rPr>
          <w:sz w:val="28"/>
        </w:rPr>
        <w:t xml:space="preserve"> введения государственных минимальных социальных стандартов, развития самофинансирования и страховых принципов, укрепления финансовой базы социальной сферы.</w:t>
      </w:r>
      <w:bookmarkStart w:id="0" w:name="_GoBack"/>
      <w:bookmarkEnd w:id="0"/>
    </w:p>
    <w:sectPr w:rsidR="00337148">
      <w:pgSz w:w="11906" w:h="16838"/>
      <w:pgMar w:top="567" w:right="567" w:bottom="663" w:left="56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148" w:rsidRDefault="001D2D7A">
      <w:r>
        <w:separator/>
      </w:r>
    </w:p>
  </w:endnote>
  <w:endnote w:type="continuationSeparator" w:id="0">
    <w:p w:rsidR="00337148" w:rsidRDefault="001D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148" w:rsidRDefault="001D2D7A">
      <w:r>
        <w:separator/>
      </w:r>
    </w:p>
  </w:footnote>
  <w:footnote w:type="continuationSeparator" w:id="0">
    <w:p w:rsidR="00337148" w:rsidRDefault="001D2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575E"/>
    <w:multiLevelType w:val="multilevel"/>
    <w:tmpl w:val="3326846A"/>
    <w:lvl w:ilvl="0">
      <w:start w:val="1"/>
      <w:numFmt w:val="decimal"/>
      <w:lvlText w:val="%1."/>
      <w:lvlJc w:val="left"/>
      <w:pPr>
        <w:tabs>
          <w:tab w:val="num" w:pos="360"/>
        </w:tabs>
        <w:ind w:left="360" w:hanging="360"/>
      </w:pPr>
    </w:lvl>
    <w:lvl w:ilvl="1">
      <w:start w:val="1"/>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708"/>
        </w:tabs>
        <w:ind w:left="3708" w:hanging="144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6129"/>
        </w:tabs>
        <w:ind w:left="6129" w:hanging="2160"/>
      </w:pPr>
    </w:lvl>
    <w:lvl w:ilvl="8">
      <w:start w:val="1"/>
      <w:numFmt w:val="decimal"/>
      <w:isLgl/>
      <w:lvlText w:val="%1.%2.%3.%4.%5.%6.%7.%8.%9."/>
      <w:lvlJc w:val="left"/>
      <w:pPr>
        <w:tabs>
          <w:tab w:val="num" w:pos="6696"/>
        </w:tabs>
        <w:ind w:left="6696" w:hanging="2160"/>
      </w:pPr>
    </w:lvl>
  </w:abstractNum>
  <w:abstractNum w:abstractNumId="1">
    <w:nsid w:val="0E034BCA"/>
    <w:multiLevelType w:val="hybridMultilevel"/>
    <w:tmpl w:val="94283682"/>
    <w:lvl w:ilvl="0" w:tplc="2DDCD484">
      <w:start w:val="1"/>
      <w:numFmt w:val="decimal"/>
      <w:lvlText w:val="%1."/>
      <w:lvlJc w:val="left"/>
      <w:pPr>
        <w:tabs>
          <w:tab w:val="num" w:pos="720"/>
        </w:tabs>
        <w:ind w:left="720" w:hanging="360"/>
      </w:pPr>
    </w:lvl>
    <w:lvl w:ilvl="1" w:tplc="697054DC" w:tentative="1">
      <w:start w:val="1"/>
      <w:numFmt w:val="lowerLetter"/>
      <w:lvlText w:val="%2."/>
      <w:lvlJc w:val="left"/>
      <w:pPr>
        <w:tabs>
          <w:tab w:val="num" w:pos="1440"/>
        </w:tabs>
        <w:ind w:left="1440" w:hanging="360"/>
      </w:pPr>
    </w:lvl>
    <w:lvl w:ilvl="2" w:tplc="DB4A2578" w:tentative="1">
      <w:start w:val="1"/>
      <w:numFmt w:val="lowerRoman"/>
      <w:lvlText w:val="%3."/>
      <w:lvlJc w:val="right"/>
      <w:pPr>
        <w:tabs>
          <w:tab w:val="num" w:pos="2160"/>
        </w:tabs>
        <w:ind w:left="2160" w:hanging="180"/>
      </w:pPr>
    </w:lvl>
    <w:lvl w:ilvl="3" w:tplc="F92E25D6" w:tentative="1">
      <w:start w:val="1"/>
      <w:numFmt w:val="decimal"/>
      <w:lvlText w:val="%4."/>
      <w:lvlJc w:val="left"/>
      <w:pPr>
        <w:tabs>
          <w:tab w:val="num" w:pos="2880"/>
        </w:tabs>
        <w:ind w:left="2880" w:hanging="360"/>
      </w:pPr>
    </w:lvl>
    <w:lvl w:ilvl="4" w:tplc="033ED334" w:tentative="1">
      <w:start w:val="1"/>
      <w:numFmt w:val="lowerLetter"/>
      <w:lvlText w:val="%5."/>
      <w:lvlJc w:val="left"/>
      <w:pPr>
        <w:tabs>
          <w:tab w:val="num" w:pos="3600"/>
        </w:tabs>
        <w:ind w:left="3600" w:hanging="360"/>
      </w:pPr>
    </w:lvl>
    <w:lvl w:ilvl="5" w:tplc="243461F6" w:tentative="1">
      <w:start w:val="1"/>
      <w:numFmt w:val="lowerRoman"/>
      <w:lvlText w:val="%6."/>
      <w:lvlJc w:val="right"/>
      <w:pPr>
        <w:tabs>
          <w:tab w:val="num" w:pos="4320"/>
        </w:tabs>
        <w:ind w:left="4320" w:hanging="180"/>
      </w:pPr>
    </w:lvl>
    <w:lvl w:ilvl="6" w:tplc="A30EF930" w:tentative="1">
      <w:start w:val="1"/>
      <w:numFmt w:val="decimal"/>
      <w:lvlText w:val="%7."/>
      <w:lvlJc w:val="left"/>
      <w:pPr>
        <w:tabs>
          <w:tab w:val="num" w:pos="5040"/>
        </w:tabs>
        <w:ind w:left="5040" w:hanging="360"/>
      </w:pPr>
    </w:lvl>
    <w:lvl w:ilvl="7" w:tplc="484604D2" w:tentative="1">
      <w:start w:val="1"/>
      <w:numFmt w:val="lowerLetter"/>
      <w:lvlText w:val="%8."/>
      <w:lvlJc w:val="left"/>
      <w:pPr>
        <w:tabs>
          <w:tab w:val="num" w:pos="5760"/>
        </w:tabs>
        <w:ind w:left="5760" w:hanging="360"/>
      </w:pPr>
    </w:lvl>
    <w:lvl w:ilvl="8" w:tplc="6262BC28" w:tentative="1">
      <w:start w:val="1"/>
      <w:numFmt w:val="lowerRoman"/>
      <w:lvlText w:val="%9."/>
      <w:lvlJc w:val="right"/>
      <w:pPr>
        <w:tabs>
          <w:tab w:val="num" w:pos="6480"/>
        </w:tabs>
        <w:ind w:left="6480" w:hanging="180"/>
      </w:pPr>
    </w:lvl>
  </w:abstractNum>
  <w:abstractNum w:abstractNumId="2">
    <w:nsid w:val="1A5B4F6E"/>
    <w:multiLevelType w:val="singleLevel"/>
    <w:tmpl w:val="D33067A4"/>
    <w:lvl w:ilvl="0">
      <w:start w:val="1"/>
      <w:numFmt w:val="decimal"/>
      <w:lvlText w:val="%1."/>
      <w:lvlJc w:val="left"/>
      <w:pPr>
        <w:tabs>
          <w:tab w:val="num" w:pos="540"/>
        </w:tabs>
        <w:ind w:left="540" w:hanging="540"/>
      </w:pPr>
    </w:lvl>
  </w:abstractNum>
  <w:abstractNum w:abstractNumId="3">
    <w:nsid w:val="2F701D27"/>
    <w:multiLevelType w:val="multilevel"/>
    <w:tmpl w:val="183ADF3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7095"/>
        </w:tabs>
        <w:ind w:left="7095" w:hanging="216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43873"/>
    <w:multiLevelType w:val="multilevel"/>
    <w:tmpl w:val="9D3CA032"/>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B043ED6"/>
    <w:multiLevelType w:val="singleLevel"/>
    <w:tmpl w:val="04190011"/>
    <w:lvl w:ilvl="0">
      <w:start w:val="1"/>
      <w:numFmt w:val="decimal"/>
      <w:lvlText w:val="%1)"/>
      <w:lvlJc w:val="left"/>
      <w:pPr>
        <w:tabs>
          <w:tab w:val="num" w:pos="360"/>
        </w:tabs>
        <w:ind w:left="360" w:hanging="360"/>
      </w:pPr>
    </w:lvl>
  </w:abstractNum>
  <w:abstractNum w:abstractNumId="6">
    <w:nsid w:val="47901DD8"/>
    <w:multiLevelType w:val="multilevel"/>
    <w:tmpl w:val="29945E6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7095"/>
        </w:tabs>
        <w:ind w:left="7095" w:hanging="2160"/>
      </w:pPr>
      <w:rPr>
        <w:rFonts w:hint="default"/>
      </w:rPr>
    </w:lvl>
    <w:lvl w:ilvl="8">
      <w:start w:val="1"/>
      <w:numFmt w:val="decimal"/>
      <w:lvlText w:val="%1.%2.%3.%4.%5.%6.%7.%8.%9."/>
      <w:lvlJc w:val="left"/>
      <w:pPr>
        <w:tabs>
          <w:tab w:val="num" w:pos="7800"/>
        </w:tabs>
        <w:ind w:left="7800" w:hanging="2160"/>
      </w:pPr>
      <w:rPr>
        <w:rFonts w:hint="default"/>
      </w:rPr>
    </w:lvl>
  </w:abstractNum>
  <w:abstractNum w:abstractNumId="7">
    <w:nsid w:val="56E553BC"/>
    <w:multiLevelType w:val="multilevel"/>
    <w:tmpl w:val="1B18C8E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7095"/>
        </w:tabs>
        <w:ind w:left="7095" w:hanging="2160"/>
      </w:pPr>
      <w:rPr>
        <w:rFonts w:hint="default"/>
      </w:rPr>
    </w:lvl>
    <w:lvl w:ilvl="8">
      <w:start w:val="1"/>
      <w:numFmt w:val="decimal"/>
      <w:lvlText w:val="%1.%2.%3.%4.%5.%6.%7.%8.%9."/>
      <w:lvlJc w:val="left"/>
      <w:pPr>
        <w:tabs>
          <w:tab w:val="num" w:pos="7800"/>
        </w:tabs>
        <w:ind w:left="7800" w:hanging="2160"/>
      </w:pPr>
      <w:rPr>
        <w:rFonts w:hint="default"/>
      </w:rPr>
    </w:lvl>
  </w:abstractNum>
  <w:abstractNum w:abstractNumId="8">
    <w:nsid w:val="5E135A27"/>
    <w:multiLevelType w:val="hybridMultilevel"/>
    <w:tmpl w:val="A86E2E50"/>
    <w:lvl w:ilvl="0" w:tplc="297A8872">
      <w:start w:val="1"/>
      <w:numFmt w:val="decimal"/>
      <w:lvlText w:val="%1."/>
      <w:lvlJc w:val="left"/>
      <w:pPr>
        <w:tabs>
          <w:tab w:val="num" w:pos="720"/>
        </w:tabs>
        <w:ind w:left="720" w:hanging="360"/>
      </w:pPr>
    </w:lvl>
    <w:lvl w:ilvl="1" w:tplc="E92CB932" w:tentative="1">
      <w:start w:val="1"/>
      <w:numFmt w:val="lowerLetter"/>
      <w:lvlText w:val="%2."/>
      <w:lvlJc w:val="left"/>
      <w:pPr>
        <w:tabs>
          <w:tab w:val="num" w:pos="1440"/>
        </w:tabs>
        <w:ind w:left="1440" w:hanging="360"/>
      </w:pPr>
    </w:lvl>
    <w:lvl w:ilvl="2" w:tplc="5E3ED876" w:tentative="1">
      <w:start w:val="1"/>
      <w:numFmt w:val="lowerRoman"/>
      <w:lvlText w:val="%3."/>
      <w:lvlJc w:val="right"/>
      <w:pPr>
        <w:tabs>
          <w:tab w:val="num" w:pos="2160"/>
        </w:tabs>
        <w:ind w:left="2160" w:hanging="180"/>
      </w:pPr>
    </w:lvl>
    <w:lvl w:ilvl="3" w:tplc="C96EFDEE" w:tentative="1">
      <w:start w:val="1"/>
      <w:numFmt w:val="decimal"/>
      <w:lvlText w:val="%4."/>
      <w:lvlJc w:val="left"/>
      <w:pPr>
        <w:tabs>
          <w:tab w:val="num" w:pos="2880"/>
        </w:tabs>
        <w:ind w:left="2880" w:hanging="360"/>
      </w:pPr>
    </w:lvl>
    <w:lvl w:ilvl="4" w:tplc="18445F28" w:tentative="1">
      <w:start w:val="1"/>
      <w:numFmt w:val="lowerLetter"/>
      <w:lvlText w:val="%5."/>
      <w:lvlJc w:val="left"/>
      <w:pPr>
        <w:tabs>
          <w:tab w:val="num" w:pos="3600"/>
        </w:tabs>
        <w:ind w:left="3600" w:hanging="360"/>
      </w:pPr>
    </w:lvl>
    <w:lvl w:ilvl="5" w:tplc="E6BA190C" w:tentative="1">
      <w:start w:val="1"/>
      <w:numFmt w:val="lowerRoman"/>
      <w:lvlText w:val="%6."/>
      <w:lvlJc w:val="right"/>
      <w:pPr>
        <w:tabs>
          <w:tab w:val="num" w:pos="4320"/>
        </w:tabs>
        <w:ind w:left="4320" w:hanging="180"/>
      </w:pPr>
    </w:lvl>
    <w:lvl w:ilvl="6" w:tplc="2E4C75BE" w:tentative="1">
      <w:start w:val="1"/>
      <w:numFmt w:val="decimal"/>
      <w:lvlText w:val="%7."/>
      <w:lvlJc w:val="left"/>
      <w:pPr>
        <w:tabs>
          <w:tab w:val="num" w:pos="5040"/>
        </w:tabs>
        <w:ind w:left="5040" w:hanging="360"/>
      </w:pPr>
    </w:lvl>
    <w:lvl w:ilvl="7" w:tplc="76EEF814" w:tentative="1">
      <w:start w:val="1"/>
      <w:numFmt w:val="lowerLetter"/>
      <w:lvlText w:val="%8."/>
      <w:lvlJc w:val="left"/>
      <w:pPr>
        <w:tabs>
          <w:tab w:val="num" w:pos="5760"/>
        </w:tabs>
        <w:ind w:left="5760" w:hanging="360"/>
      </w:pPr>
    </w:lvl>
    <w:lvl w:ilvl="8" w:tplc="C9E631EA" w:tentative="1">
      <w:start w:val="1"/>
      <w:numFmt w:val="lowerRoman"/>
      <w:lvlText w:val="%9."/>
      <w:lvlJc w:val="right"/>
      <w:pPr>
        <w:tabs>
          <w:tab w:val="num" w:pos="6480"/>
        </w:tabs>
        <w:ind w:left="6480" w:hanging="180"/>
      </w:pPr>
    </w:lvl>
  </w:abstractNum>
  <w:abstractNum w:abstractNumId="9">
    <w:nsid w:val="6E3B18AE"/>
    <w:multiLevelType w:val="hybridMultilevel"/>
    <w:tmpl w:val="65781A24"/>
    <w:lvl w:ilvl="0" w:tplc="D46CE588">
      <w:start w:val="1"/>
      <w:numFmt w:val="decimal"/>
      <w:lvlText w:val="%1."/>
      <w:lvlJc w:val="left"/>
      <w:pPr>
        <w:tabs>
          <w:tab w:val="num" w:pos="1069"/>
        </w:tabs>
        <w:ind w:left="1069" w:hanging="360"/>
      </w:pPr>
      <w:rPr>
        <w:rFonts w:hint="default"/>
      </w:rPr>
    </w:lvl>
    <w:lvl w:ilvl="1" w:tplc="4F5AC076" w:tentative="1">
      <w:start w:val="1"/>
      <w:numFmt w:val="lowerLetter"/>
      <w:lvlText w:val="%2."/>
      <w:lvlJc w:val="left"/>
      <w:pPr>
        <w:tabs>
          <w:tab w:val="num" w:pos="1789"/>
        </w:tabs>
        <w:ind w:left="1789" w:hanging="360"/>
      </w:pPr>
    </w:lvl>
    <w:lvl w:ilvl="2" w:tplc="065433EC" w:tentative="1">
      <w:start w:val="1"/>
      <w:numFmt w:val="lowerRoman"/>
      <w:lvlText w:val="%3."/>
      <w:lvlJc w:val="right"/>
      <w:pPr>
        <w:tabs>
          <w:tab w:val="num" w:pos="2509"/>
        </w:tabs>
        <w:ind w:left="2509" w:hanging="180"/>
      </w:pPr>
    </w:lvl>
    <w:lvl w:ilvl="3" w:tplc="6ED8C7BC" w:tentative="1">
      <w:start w:val="1"/>
      <w:numFmt w:val="decimal"/>
      <w:lvlText w:val="%4."/>
      <w:lvlJc w:val="left"/>
      <w:pPr>
        <w:tabs>
          <w:tab w:val="num" w:pos="3229"/>
        </w:tabs>
        <w:ind w:left="3229" w:hanging="360"/>
      </w:pPr>
    </w:lvl>
    <w:lvl w:ilvl="4" w:tplc="262838A4" w:tentative="1">
      <w:start w:val="1"/>
      <w:numFmt w:val="lowerLetter"/>
      <w:lvlText w:val="%5."/>
      <w:lvlJc w:val="left"/>
      <w:pPr>
        <w:tabs>
          <w:tab w:val="num" w:pos="3949"/>
        </w:tabs>
        <w:ind w:left="3949" w:hanging="360"/>
      </w:pPr>
    </w:lvl>
    <w:lvl w:ilvl="5" w:tplc="434E5E1A" w:tentative="1">
      <w:start w:val="1"/>
      <w:numFmt w:val="lowerRoman"/>
      <w:lvlText w:val="%6."/>
      <w:lvlJc w:val="right"/>
      <w:pPr>
        <w:tabs>
          <w:tab w:val="num" w:pos="4669"/>
        </w:tabs>
        <w:ind w:left="4669" w:hanging="180"/>
      </w:pPr>
    </w:lvl>
    <w:lvl w:ilvl="6" w:tplc="76CCFEB2" w:tentative="1">
      <w:start w:val="1"/>
      <w:numFmt w:val="decimal"/>
      <w:lvlText w:val="%7."/>
      <w:lvlJc w:val="left"/>
      <w:pPr>
        <w:tabs>
          <w:tab w:val="num" w:pos="5389"/>
        </w:tabs>
        <w:ind w:left="5389" w:hanging="360"/>
      </w:pPr>
    </w:lvl>
    <w:lvl w:ilvl="7" w:tplc="9AEE360A" w:tentative="1">
      <w:start w:val="1"/>
      <w:numFmt w:val="lowerLetter"/>
      <w:lvlText w:val="%8."/>
      <w:lvlJc w:val="left"/>
      <w:pPr>
        <w:tabs>
          <w:tab w:val="num" w:pos="6109"/>
        </w:tabs>
        <w:ind w:left="6109" w:hanging="360"/>
      </w:pPr>
    </w:lvl>
    <w:lvl w:ilvl="8" w:tplc="72DCFCD8" w:tentative="1">
      <w:start w:val="1"/>
      <w:numFmt w:val="lowerRoman"/>
      <w:lvlText w:val="%9."/>
      <w:lvlJc w:val="right"/>
      <w:pPr>
        <w:tabs>
          <w:tab w:val="num" w:pos="6829"/>
        </w:tabs>
        <w:ind w:left="6829" w:hanging="180"/>
      </w:pPr>
    </w:lvl>
  </w:abstractNum>
  <w:abstractNum w:abstractNumId="10">
    <w:nsid w:val="74897FA0"/>
    <w:multiLevelType w:val="singleLevel"/>
    <w:tmpl w:val="0419000F"/>
    <w:lvl w:ilvl="0">
      <w:start w:val="1"/>
      <w:numFmt w:val="decimal"/>
      <w:lvlText w:val="%1."/>
      <w:lvlJc w:val="left"/>
      <w:pPr>
        <w:tabs>
          <w:tab w:val="num" w:pos="360"/>
        </w:tabs>
        <w:ind w:left="360" w:hanging="360"/>
      </w:pPr>
    </w:lvl>
  </w:abstractNum>
  <w:abstractNum w:abstractNumId="11">
    <w:nsid w:val="769E5E54"/>
    <w:multiLevelType w:val="singleLevel"/>
    <w:tmpl w:val="0419000F"/>
    <w:lvl w:ilvl="0">
      <w:start w:val="4"/>
      <w:numFmt w:val="decimal"/>
      <w:lvlText w:val="%1."/>
      <w:lvlJc w:val="left"/>
      <w:pPr>
        <w:tabs>
          <w:tab w:val="num" w:pos="360"/>
        </w:tabs>
        <w:ind w:left="360" w:hanging="360"/>
      </w:pPr>
    </w:lvl>
  </w:abstractNum>
  <w:abstractNum w:abstractNumId="12">
    <w:nsid w:val="76F13F00"/>
    <w:multiLevelType w:val="singleLevel"/>
    <w:tmpl w:val="6536556E"/>
    <w:lvl w:ilvl="0">
      <w:start w:val="1999"/>
      <w:numFmt w:val="bullet"/>
      <w:lvlText w:val="-"/>
      <w:lvlJc w:val="left"/>
      <w:pPr>
        <w:tabs>
          <w:tab w:val="num" w:pos="360"/>
        </w:tabs>
        <w:ind w:left="360" w:hanging="360"/>
      </w:pPr>
    </w:lvl>
  </w:abstractNum>
  <w:abstractNum w:abstractNumId="13">
    <w:nsid w:val="79562D04"/>
    <w:multiLevelType w:val="hybridMultilevel"/>
    <w:tmpl w:val="394EBD66"/>
    <w:lvl w:ilvl="0" w:tplc="C47439C6">
      <w:start w:val="1"/>
      <w:numFmt w:val="decimal"/>
      <w:lvlText w:val="%1."/>
      <w:lvlJc w:val="left"/>
      <w:pPr>
        <w:tabs>
          <w:tab w:val="num" w:pos="1069"/>
        </w:tabs>
        <w:ind w:left="1069" w:hanging="360"/>
      </w:pPr>
      <w:rPr>
        <w:rFonts w:hint="default"/>
      </w:rPr>
    </w:lvl>
    <w:lvl w:ilvl="1" w:tplc="EE20F07E" w:tentative="1">
      <w:start w:val="1"/>
      <w:numFmt w:val="lowerLetter"/>
      <w:lvlText w:val="%2."/>
      <w:lvlJc w:val="left"/>
      <w:pPr>
        <w:tabs>
          <w:tab w:val="num" w:pos="1789"/>
        </w:tabs>
        <w:ind w:left="1789" w:hanging="360"/>
      </w:pPr>
    </w:lvl>
    <w:lvl w:ilvl="2" w:tplc="949CD3B8" w:tentative="1">
      <w:start w:val="1"/>
      <w:numFmt w:val="lowerRoman"/>
      <w:lvlText w:val="%3."/>
      <w:lvlJc w:val="right"/>
      <w:pPr>
        <w:tabs>
          <w:tab w:val="num" w:pos="2509"/>
        </w:tabs>
        <w:ind w:left="2509" w:hanging="180"/>
      </w:pPr>
    </w:lvl>
    <w:lvl w:ilvl="3" w:tplc="C96CB47A" w:tentative="1">
      <w:start w:val="1"/>
      <w:numFmt w:val="decimal"/>
      <w:lvlText w:val="%4."/>
      <w:lvlJc w:val="left"/>
      <w:pPr>
        <w:tabs>
          <w:tab w:val="num" w:pos="3229"/>
        </w:tabs>
        <w:ind w:left="3229" w:hanging="360"/>
      </w:pPr>
    </w:lvl>
    <w:lvl w:ilvl="4" w:tplc="41FA97FE" w:tentative="1">
      <w:start w:val="1"/>
      <w:numFmt w:val="lowerLetter"/>
      <w:lvlText w:val="%5."/>
      <w:lvlJc w:val="left"/>
      <w:pPr>
        <w:tabs>
          <w:tab w:val="num" w:pos="3949"/>
        </w:tabs>
        <w:ind w:left="3949" w:hanging="360"/>
      </w:pPr>
    </w:lvl>
    <w:lvl w:ilvl="5" w:tplc="7472B27A" w:tentative="1">
      <w:start w:val="1"/>
      <w:numFmt w:val="lowerRoman"/>
      <w:lvlText w:val="%6."/>
      <w:lvlJc w:val="right"/>
      <w:pPr>
        <w:tabs>
          <w:tab w:val="num" w:pos="4669"/>
        </w:tabs>
        <w:ind w:left="4669" w:hanging="180"/>
      </w:pPr>
    </w:lvl>
    <w:lvl w:ilvl="6" w:tplc="86444E06" w:tentative="1">
      <w:start w:val="1"/>
      <w:numFmt w:val="decimal"/>
      <w:lvlText w:val="%7."/>
      <w:lvlJc w:val="left"/>
      <w:pPr>
        <w:tabs>
          <w:tab w:val="num" w:pos="5389"/>
        </w:tabs>
        <w:ind w:left="5389" w:hanging="360"/>
      </w:pPr>
    </w:lvl>
    <w:lvl w:ilvl="7" w:tplc="C270CEB4" w:tentative="1">
      <w:start w:val="1"/>
      <w:numFmt w:val="lowerLetter"/>
      <w:lvlText w:val="%8."/>
      <w:lvlJc w:val="left"/>
      <w:pPr>
        <w:tabs>
          <w:tab w:val="num" w:pos="6109"/>
        </w:tabs>
        <w:ind w:left="6109" w:hanging="360"/>
      </w:pPr>
    </w:lvl>
    <w:lvl w:ilvl="8" w:tplc="595A644E" w:tentative="1">
      <w:start w:val="1"/>
      <w:numFmt w:val="lowerRoman"/>
      <w:lvlText w:val="%9."/>
      <w:lvlJc w:val="right"/>
      <w:pPr>
        <w:tabs>
          <w:tab w:val="num" w:pos="6829"/>
        </w:tabs>
        <w:ind w:left="6829" w:hanging="180"/>
      </w:pPr>
    </w:lvl>
  </w:abstractNum>
  <w:num w:numId="1">
    <w:abstractNumId w:val="3"/>
  </w:num>
  <w:num w:numId="2">
    <w:abstractNumId w:val="7"/>
  </w:num>
  <w:num w:numId="3">
    <w:abstractNumId w:val="9"/>
  </w:num>
  <w:num w:numId="4">
    <w:abstractNumId w:val="12"/>
  </w:num>
  <w:num w:numId="5">
    <w:abstractNumId w:val="10"/>
    <w:lvlOverride w:ilvl="0">
      <w:startOverride w:val="1"/>
    </w:lvlOverride>
  </w:num>
  <w:num w:numId="6">
    <w:abstractNumId w:val="5"/>
    <w:lvlOverride w:ilvl="0">
      <w:startOverride w:val="1"/>
    </w:lvlOverride>
  </w:num>
  <w:num w:numId="7">
    <w:abstractNumId w:val="6"/>
  </w:num>
  <w:num w:numId="8">
    <w:abstractNumId w:val="2"/>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num>
  <w:num w:numId="11">
    <w:abstractNumId w:val="4"/>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D7A"/>
    <w:rsid w:val="001D2D7A"/>
    <w:rsid w:val="00337148"/>
    <w:rsid w:val="004A0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31FAC-1360-4ED2-91E9-71475529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b/>
      <w:szCs w:val="20"/>
    </w:rPr>
  </w:style>
  <w:style w:type="paragraph" w:styleId="2">
    <w:name w:val="heading 2"/>
    <w:basedOn w:val="a"/>
    <w:next w:val="a"/>
    <w:qFormat/>
    <w:pPr>
      <w:keepNext/>
      <w:spacing w:line="360" w:lineRule="auto"/>
      <w:jc w:val="both"/>
      <w:outlineLvl w:val="1"/>
    </w:pPr>
    <w:rPr>
      <w:i/>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a7">
    <w:name w:val="Body Text"/>
    <w:basedOn w:val="a"/>
    <w:semiHidden/>
    <w:pPr>
      <w:spacing w:line="360" w:lineRule="auto"/>
      <w:jc w:val="both"/>
    </w:pPr>
    <w:rPr>
      <w:szCs w:val="20"/>
    </w:rPr>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3223</Words>
  <Characters>18375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РФ по строительству и жилищно-коммунальному комплексу</vt:lpstr>
    </vt:vector>
  </TitlesOfParts>
  <Company>Домашний Компьютор</Company>
  <LinksUpToDate>false</LinksUpToDate>
  <CharactersWithSpaces>21555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РФ по строительству и жилищно-коммунальному комплексу</dc:title>
  <dc:subject/>
  <dc:creator>Оборский П.Л.</dc:creator>
  <cp:keywords/>
  <cp:lastModifiedBy>Irina</cp:lastModifiedBy>
  <cp:revision>2</cp:revision>
  <dcterms:created xsi:type="dcterms:W3CDTF">2014-08-02T16:45:00Z</dcterms:created>
  <dcterms:modified xsi:type="dcterms:W3CDTF">2014-08-02T16:45:00Z</dcterms:modified>
</cp:coreProperties>
</file>