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872" w:rsidRPr="00742872" w:rsidRDefault="00742872" w:rsidP="00742872">
      <w:pPr>
        <w:spacing w:line="360" w:lineRule="auto"/>
        <w:jc w:val="center"/>
        <w:rPr>
          <w:rFonts w:ascii="Times New Roman" w:hAnsi="Times New Roman"/>
        </w:rPr>
      </w:pPr>
      <w:r w:rsidRPr="00742872">
        <w:rPr>
          <w:rFonts w:ascii="Times New Roman" w:hAnsi="Times New Roman"/>
        </w:rPr>
        <w:t>ГОУ Гимназия №1505</w:t>
      </w:r>
    </w:p>
    <w:p w:rsidR="00742872" w:rsidRPr="00742872" w:rsidRDefault="00742872" w:rsidP="00742872">
      <w:pPr>
        <w:spacing w:line="360" w:lineRule="auto"/>
        <w:jc w:val="center"/>
        <w:rPr>
          <w:rFonts w:ascii="Times New Roman" w:hAnsi="Times New Roman"/>
        </w:rPr>
      </w:pPr>
      <w:r w:rsidRPr="00742872">
        <w:rPr>
          <w:rFonts w:ascii="Times New Roman" w:hAnsi="Times New Roman"/>
        </w:rPr>
        <w:t>«Московская городская педагогическая гимназия-лаборатория»</w:t>
      </w:r>
    </w:p>
    <w:p w:rsidR="00742872" w:rsidRPr="00742872" w:rsidRDefault="00742872" w:rsidP="00742872">
      <w:pPr>
        <w:spacing w:line="360" w:lineRule="auto"/>
        <w:jc w:val="center"/>
        <w:rPr>
          <w:rFonts w:ascii="Times New Roman" w:hAnsi="Times New Roman"/>
        </w:rPr>
      </w:pPr>
    </w:p>
    <w:p w:rsidR="00742872" w:rsidRPr="00742872" w:rsidRDefault="00742872" w:rsidP="00742872">
      <w:pPr>
        <w:spacing w:line="360" w:lineRule="auto"/>
        <w:jc w:val="center"/>
        <w:rPr>
          <w:rFonts w:ascii="Times New Roman" w:hAnsi="Times New Roman"/>
        </w:rPr>
      </w:pPr>
    </w:p>
    <w:p w:rsidR="00742872" w:rsidRPr="00742872" w:rsidRDefault="00742872" w:rsidP="00742872">
      <w:pPr>
        <w:spacing w:line="360" w:lineRule="auto"/>
        <w:jc w:val="center"/>
        <w:rPr>
          <w:rFonts w:ascii="Times New Roman" w:hAnsi="Times New Roman"/>
        </w:rPr>
      </w:pPr>
    </w:p>
    <w:p w:rsidR="00742872" w:rsidRPr="00742872" w:rsidRDefault="00742872" w:rsidP="00056C57">
      <w:pPr>
        <w:spacing w:line="360" w:lineRule="auto"/>
        <w:ind w:left="3600" w:firstLine="720"/>
        <w:rPr>
          <w:rFonts w:ascii="Times New Roman" w:hAnsi="Times New Roman"/>
          <w:b/>
          <w:sz w:val="36"/>
          <w:szCs w:val="36"/>
        </w:rPr>
      </w:pPr>
      <w:r w:rsidRPr="00742872">
        <w:rPr>
          <w:rFonts w:ascii="Times New Roman" w:hAnsi="Times New Roman"/>
          <w:b/>
          <w:sz w:val="36"/>
          <w:szCs w:val="36"/>
        </w:rPr>
        <w:t>Реферат</w:t>
      </w:r>
    </w:p>
    <w:p w:rsidR="00742872" w:rsidRPr="00742872" w:rsidRDefault="00742872" w:rsidP="00742872">
      <w:pPr>
        <w:spacing w:line="360" w:lineRule="auto"/>
        <w:jc w:val="center"/>
        <w:rPr>
          <w:rFonts w:ascii="Times New Roman" w:hAnsi="Times New Roman"/>
        </w:rPr>
      </w:pPr>
      <w:r w:rsidRPr="00742872">
        <w:rPr>
          <w:rFonts w:ascii="Times New Roman" w:hAnsi="Times New Roman"/>
          <w:b/>
          <w:sz w:val="32"/>
          <w:szCs w:val="32"/>
        </w:rPr>
        <w:t>Числа Фибоначчи и Золотое сечение</w:t>
      </w:r>
    </w:p>
    <w:p w:rsidR="00742872" w:rsidRPr="00742872" w:rsidRDefault="00742872" w:rsidP="00742872">
      <w:pPr>
        <w:spacing w:line="360" w:lineRule="auto"/>
        <w:rPr>
          <w:rFonts w:ascii="Times New Roman" w:hAnsi="Times New Roman"/>
        </w:rPr>
      </w:pPr>
    </w:p>
    <w:p w:rsidR="00742872" w:rsidRPr="00742872" w:rsidRDefault="00742872" w:rsidP="00742872">
      <w:pPr>
        <w:spacing w:line="360" w:lineRule="auto"/>
        <w:rPr>
          <w:rFonts w:ascii="Times New Roman" w:hAnsi="Times New Roman"/>
        </w:rPr>
      </w:pPr>
    </w:p>
    <w:p w:rsidR="00742872" w:rsidRPr="00742872" w:rsidRDefault="00742872" w:rsidP="00742872">
      <w:pPr>
        <w:spacing w:line="360" w:lineRule="auto"/>
        <w:jc w:val="right"/>
        <w:rPr>
          <w:rFonts w:ascii="Times New Roman" w:hAnsi="Times New Roman"/>
        </w:rPr>
      </w:pPr>
    </w:p>
    <w:p w:rsidR="00742872" w:rsidRPr="00742872" w:rsidRDefault="00742872" w:rsidP="00742872">
      <w:pPr>
        <w:spacing w:line="360" w:lineRule="auto"/>
        <w:jc w:val="right"/>
        <w:rPr>
          <w:rFonts w:ascii="Times New Roman" w:hAnsi="Times New Roman"/>
          <w:i/>
        </w:rPr>
      </w:pPr>
      <w:r w:rsidRPr="00742872">
        <w:rPr>
          <w:rFonts w:ascii="Times New Roman" w:hAnsi="Times New Roman"/>
          <w:i/>
        </w:rPr>
        <w:t xml:space="preserve">  </w:t>
      </w:r>
    </w:p>
    <w:p w:rsidR="00742872" w:rsidRPr="00742872" w:rsidRDefault="00742872" w:rsidP="00742872">
      <w:pPr>
        <w:spacing w:line="360" w:lineRule="auto"/>
        <w:jc w:val="right"/>
        <w:rPr>
          <w:rFonts w:ascii="Times New Roman" w:hAnsi="Times New Roman"/>
        </w:rPr>
      </w:pPr>
      <w:r w:rsidRPr="00742872">
        <w:rPr>
          <w:rFonts w:ascii="Times New Roman" w:hAnsi="Times New Roman"/>
          <w:i/>
        </w:rPr>
        <w:t>автор</w:t>
      </w:r>
      <w:r w:rsidRPr="00742872">
        <w:rPr>
          <w:rFonts w:ascii="Times New Roman" w:hAnsi="Times New Roman"/>
        </w:rPr>
        <w:t xml:space="preserve">: ученик 9 класса «Б» </w:t>
      </w:r>
    </w:p>
    <w:p w:rsidR="00742872" w:rsidRPr="00742872" w:rsidRDefault="00742872" w:rsidP="00742872">
      <w:pPr>
        <w:spacing w:line="360" w:lineRule="auto"/>
        <w:jc w:val="right"/>
        <w:rPr>
          <w:rFonts w:ascii="Times New Roman" w:hAnsi="Times New Roman"/>
        </w:rPr>
      </w:pPr>
      <w:r w:rsidRPr="00742872">
        <w:rPr>
          <w:rFonts w:ascii="Times New Roman" w:hAnsi="Times New Roman"/>
        </w:rPr>
        <w:t>Азов Никита</w:t>
      </w:r>
    </w:p>
    <w:p w:rsidR="00742872" w:rsidRPr="00742872" w:rsidRDefault="00742872" w:rsidP="00742872">
      <w:pPr>
        <w:spacing w:line="360" w:lineRule="auto"/>
        <w:jc w:val="right"/>
        <w:rPr>
          <w:rFonts w:ascii="Times New Roman" w:hAnsi="Times New Roman"/>
        </w:rPr>
      </w:pPr>
      <w:r w:rsidRPr="00742872">
        <w:rPr>
          <w:rFonts w:ascii="Times New Roman" w:hAnsi="Times New Roman"/>
          <w:i/>
        </w:rPr>
        <w:t xml:space="preserve">Руководитель: </w:t>
      </w:r>
      <w:r w:rsidRPr="00742872">
        <w:rPr>
          <w:rFonts w:ascii="Times New Roman" w:hAnsi="Times New Roman"/>
        </w:rPr>
        <w:t>Шалимова М.Н.</w:t>
      </w:r>
    </w:p>
    <w:p w:rsidR="00742872" w:rsidRPr="00742872" w:rsidRDefault="00742872" w:rsidP="00742872">
      <w:pPr>
        <w:spacing w:line="360" w:lineRule="auto"/>
        <w:rPr>
          <w:rFonts w:ascii="Times New Roman" w:hAnsi="Times New Roman"/>
        </w:rPr>
      </w:pPr>
    </w:p>
    <w:p w:rsidR="00742872" w:rsidRPr="00742872" w:rsidRDefault="00742872" w:rsidP="00742872">
      <w:pPr>
        <w:spacing w:line="360" w:lineRule="auto"/>
        <w:rPr>
          <w:rFonts w:ascii="Times New Roman" w:hAnsi="Times New Roman"/>
        </w:rPr>
      </w:pPr>
    </w:p>
    <w:p w:rsidR="00742872" w:rsidRPr="00742872" w:rsidRDefault="00742872" w:rsidP="00742872">
      <w:pPr>
        <w:spacing w:line="360" w:lineRule="auto"/>
        <w:rPr>
          <w:rFonts w:ascii="Times New Roman" w:hAnsi="Times New Roman"/>
        </w:rPr>
      </w:pPr>
    </w:p>
    <w:p w:rsidR="00742872" w:rsidRPr="00742872" w:rsidRDefault="00742872" w:rsidP="00742872">
      <w:pPr>
        <w:spacing w:line="360" w:lineRule="auto"/>
        <w:rPr>
          <w:rFonts w:ascii="Times New Roman" w:hAnsi="Times New Roman"/>
        </w:rPr>
      </w:pPr>
    </w:p>
    <w:p w:rsidR="00742872" w:rsidRPr="00742872" w:rsidRDefault="00742872" w:rsidP="00742872">
      <w:pPr>
        <w:spacing w:line="360" w:lineRule="auto"/>
        <w:rPr>
          <w:rFonts w:ascii="Times New Roman" w:hAnsi="Times New Roman"/>
        </w:rPr>
      </w:pPr>
    </w:p>
    <w:p w:rsidR="00742872" w:rsidRPr="00742872" w:rsidRDefault="00742872" w:rsidP="00742872">
      <w:pPr>
        <w:spacing w:line="360" w:lineRule="auto"/>
        <w:rPr>
          <w:rFonts w:ascii="Times New Roman" w:hAnsi="Times New Roman"/>
        </w:rPr>
      </w:pPr>
    </w:p>
    <w:p w:rsidR="00742872" w:rsidRPr="00742872" w:rsidRDefault="00742872" w:rsidP="00742872">
      <w:pPr>
        <w:spacing w:line="360" w:lineRule="auto"/>
        <w:rPr>
          <w:rFonts w:ascii="Times New Roman" w:hAnsi="Times New Roman"/>
        </w:rPr>
      </w:pPr>
    </w:p>
    <w:p w:rsidR="00742872" w:rsidRPr="00742872" w:rsidRDefault="00742872" w:rsidP="00742872">
      <w:pPr>
        <w:spacing w:line="360" w:lineRule="auto"/>
        <w:rPr>
          <w:rFonts w:ascii="Times New Roman" w:hAnsi="Times New Roman"/>
        </w:rPr>
      </w:pPr>
    </w:p>
    <w:p w:rsidR="00742872" w:rsidRPr="00742872" w:rsidRDefault="00742872" w:rsidP="00056C57">
      <w:pPr>
        <w:spacing w:line="360" w:lineRule="auto"/>
        <w:jc w:val="center"/>
        <w:rPr>
          <w:rFonts w:ascii="Times New Roman" w:hAnsi="Times New Roman"/>
        </w:rPr>
      </w:pPr>
      <w:r w:rsidRPr="00742872">
        <w:rPr>
          <w:rFonts w:ascii="Times New Roman" w:hAnsi="Times New Roman"/>
        </w:rPr>
        <w:t>Москва</w:t>
      </w:r>
    </w:p>
    <w:p w:rsidR="00742872" w:rsidRPr="00742872" w:rsidRDefault="00742872" w:rsidP="00056C57">
      <w:pPr>
        <w:spacing w:line="360" w:lineRule="auto"/>
        <w:jc w:val="center"/>
        <w:rPr>
          <w:rFonts w:ascii="Times New Roman" w:hAnsi="Times New Roman"/>
        </w:rPr>
      </w:pPr>
      <w:r w:rsidRPr="00742872">
        <w:rPr>
          <w:rFonts w:ascii="Times New Roman" w:hAnsi="Times New Roman"/>
        </w:rPr>
        <w:t>2012</w:t>
      </w:r>
    </w:p>
    <w:p w:rsidR="00742872" w:rsidRPr="00742872" w:rsidRDefault="00742872">
      <w:pPr>
        <w:rPr>
          <w:rFonts w:ascii="Times New Roman" w:hAnsi="Times New Roman"/>
        </w:rPr>
      </w:pPr>
    </w:p>
    <w:p w:rsidR="00742872" w:rsidRPr="00742872" w:rsidRDefault="00742872" w:rsidP="00742872">
      <w:pPr>
        <w:jc w:val="center"/>
        <w:rPr>
          <w:rFonts w:ascii="Times New Roman" w:hAnsi="Times New Roman"/>
          <w:b/>
          <w:bCs/>
          <w:color w:val="000000"/>
          <w:sz w:val="28"/>
          <w:szCs w:val="28"/>
        </w:rPr>
      </w:pPr>
    </w:p>
    <w:p w:rsidR="00C5239F" w:rsidRPr="00742872" w:rsidRDefault="00C5239F" w:rsidP="00742872">
      <w:pPr>
        <w:jc w:val="center"/>
        <w:rPr>
          <w:rFonts w:ascii="Times New Roman" w:hAnsi="Times New Roman"/>
          <w:b/>
          <w:bCs/>
          <w:color w:val="000000"/>
          <w:sz w:val="28"/>
          <w:szCs w:val="28"/>
        </w:rPr>
      </w:pPr>
      <w:r w:rsidRPr="00742872">
        <w:rPr>
          <w:rFonts w:ascii="Times New Roman" w:hAnsi="Times New Roman"/>
          <w:b/>
          <w:bCs/>
          <w:color w:val="000000"/>
          <w:sz w:val="28"/>
          <w:szCs w:val="28"/>
        </w:rPr>
        <w:t>Содержание</w:t>
      </w:r>
    </w:p>
    <w:p w:rsidR="00C5239F" w:rsidRDefault="00C5239F" w:rsidP="00C5239F">
      <w:pPr>
        <w:ind w:right="1132"/>
        <w:rPr>
          <w:rFonts w:ascii="Times New Roman" w:hAnsi="Times New Roman"/>
          <w:bCs/>
          <w:color w:val="000000"/>
          <w:sz w:val="24"/>
          <w:szCs w:val="24"/>
        </w:rPr>
      </w:pPr>
      <w:r w:rsidRPr="00693CB1">
        <w:rPr>
          <w:rFonts w:ascii="Times New Roman" w:hAnsi="Times New Roman"/>
          <w:b/>
          <w:bCs/>
          <w:color w:val="000000"/>
          <w:sz w:val="28"/>
          <w:szCs w:val="28"/>
        </w:rPr>
        <w:t>Введение</w:t>
      </w:r>
      <w:r>
        <w:rPr>
          <w:rFonts w:ascii="Times New Roman" w:hAnsi="Times New Roman"/>
          <w:bCs/>
          <w:color w:val="000000"/>
          <w:sz w:val="24"/>
          <w:szCs w:val="24"/>
        </w:rPr>
        <w:t>………………………………………………….……………2</w:t>
      </w:r>
    </w:p>
    <w:p w:rsidR="00C5239F" w:rsidRDefault="00C5239F" w:rsidP="00C5239F">
      <w:pPr>
        <w:rPr>
          <w:rFonts w:ascii="Times New Roman" w:hAnsi="Times New Roman"/>
          <w:b/>
          <w:bCs/>
          <w:color w:val="000000"/>
          <w:sz w:val="24"/>
          <w:szCs w:val="24"/>
        </w:rPr>
      </w:pPr>
    </w:p>
    <w:p w:rsidR="00C5239F" w:rsidRPr="00693CB1" w:rsidRDefault="00C5239F" w:rsidP="00C5239F">
      <w:pPr>
        <w:rPr>
          <w:rFonts w:ascii="Times New Roman" w:hAnsi="Times New Roman"/>
          <w:b/>
          <w:bCs/>
          <w:color w:val="000000"/>
          <w:sz w:val="28"/>
          <w:szCs w:val="28"/>
        </w:rPr>
      </w:pPr>
      <w:r w:rsidRPr="00693CB1">
        <w:rPr>
          <w:rFonts w:ascii="Times New Roman" w:hAnsi="Times New Roman"/>
          <w:b/>
          <w:bCs/>
          <w:color w:val="000000"/>
          <w:sz w:val="28"/>
          <w:szCs w:val="28"/>
        </w:rPr>
        <w:t>Глава 1</w:t>
      </w:r>
    </w:p>
    <w:p w:rsidR="00C5239F" w:rsidRPr="00CD33FF" w:rsidRDefault="00C5239F" w:rsidP="00C5239F">
      <w:pPr>
        <w:tabs>
          <w:tab w:val="left" w:pos="8931"/>
        </w:tabs>
        <w:ind w:right="1132"/>
        <w:rPr>
          <w:rFonts w:ascii="Times New Roman" w:hAnsi="Times New Roman"/>
          <w:bCs/>
          <w:color w:val="000000"/>
          <w:sz w:val="24"/>
          <w:szCs w:val="24"/>
        </w:rPr>
      </w:pPr>
      <w:r>
        <w:rPr>
          <w:rFonts w:ascii="Times New Roman" w:hAnsi="Times New Roman"/>
          <w:sz w:val="28"/>
          <w:szCs w:val="28"/>
        </w:rPr>
        <w:t>История Чисел Фибоначчи.</w:t>
      </w:r>
      <w:r>
        <w:rPr>
          <w:rFonts w:ascii="Times New Roman" w:hAnsi="Times New Roman"/>
          <w:bCs/>
          <w:color w:val="000000"/>
          <w:sz w:val="24"/>
          <w:szCs w:val="24"/>
        </w:rPr>
        <w:t>………………………………..……..5</w:t>
      </w:r>
    </w:p>
    <w:p w:rsidR="00C5239F" w:rsidRDefault="00C5239F" w:rsidP="00C5239F">
      <w:pPr>
        <w:rPr>
          <w:rFonts w:ascii="Times New Roman" w:hAnsi="Times New Roman"/>
          <w:b/>
          <w:bCs/>
          <w:color w:val="000000"/>
          <w:sz w:val="28"/>
          <w:szCs w:val="28"/>
        </w:rPr>
      </w:pPr>
    </w:p>
    <w:p w:rsidR="00C5239F" w:rsidRPr="00693CB1" w:rsidRDefault="00C5239F" w:rsidP="00C5239F">
      <w:pPr>
        <w:rPr>
          <w:rFonts w:ascii="Times New Roman" w:hAnsi="Times New Roman"/>
          <w:b/>
          <w:bCs/>
          <w:color w:val="000000"/>
          <w:sz w:val="28"/>
          <w:szCs w:val="28"/>
        </w:rPr>
      </w:pPr>
      <w:r w:rsidRPr="00693CB1">
        <w:rPr>
          <w:rFonts w:ascii="Times New Roman" w:hAnsi="Times New Roman"/>
          <w:b/>
          <w:bCs/>
          <w:color w:val="000000"/>
          <w:sz w:val="28"/>
          <w:szCs w:val="28"/>
        </w:rPr>
        <w:t>Глава 2</w:t>
      </w:r>
    </w:p>
    <w:p w:rsidR="00C5239F" w:rsidRDefault="00C5239F" w:rsidP="00C5239F">
      <w:pPr>
        <w:ind w:right="1132"/>
        <w:rPr>
          <w:rFonts w:ascii="Times New Roman" w:hAnsi="Times New Roman"/>
          <w:bCs/>
          <w:color w:val="000000"/>
          <w:sz w:val="24"/>
          <w:szCs w:val="24"/>
        </w:rPr>
      </w:pPr>
      <w:r>
        <w:rPr>
          <w:rFonts w:ascii="Times New Roman" w:hAnsi="Times New Roman"/>
          <w:bCs/>
          <w:color w:val="000000"/>
          <w:sz w:val="28"/>
          <w:szCs w:val="28"/>
        </w:rPr>
        <w:t>Числа Фибоначчи как возвратная прогрессия</w:t>
      </w:r>
      <w:r w:rsidR="00742872">
        <w:rPr>
          <w:rFonts w:ascii="Times New Roman" w:hAnsi="Times New Roman"/>
          <w:bCs/>
          <w:color w:val="000000"/>
          <w:sz w:val="28"/>
          <w:szCs w:val="28"/>
        </w:rPr>
        <w:t>………..</w:t>
      </w:r>
      <w:r>
        <w:rPr>
          <w:rFonts w:ascii="Times New Roman" w:hAnsi="Times New Roman"/>
          <w:bCs/>
          <w:color w:val="000000"/>
          <w:sz w:val="28"/>
          <w:szCs w:val="28"/>
        </w:rPr>
        <w:t>.</w:t>
      </w:r>
      <w:r>
        <w:rPr>
          <w:rFonts w:ascii="Times New Roman" w:hAnsi="Times New Roman"/>
          <w:bCs/>
          <w:color w:val="000000"/>
          <w:sz w:val="24"/>
          <w:szCs w:val="24"/>
        </w:rPr>
        <w:t>…...……………………………………..….....12</w:t>
      </w:r>
    </w:p>
    <w:p w:rsidR="00742872" w:rsidRDefault="00742872" w:rsidP="00C5239F">
      <w:pPr>
        <w:ind w:right="1132"/>
        <w:rPr>
          <w:rFonts w:ascii="Times New Roman" w:hAnsi="Times New Roman"/>
          <w:bCs/>
          <w:color w:val="000000"/>
          <w:sz w:val="24"/>
          <w:szCs w:val="24"/>
        </w:rPr>
      </w:pPr>
    </w:p>
    <w:p w:rsidR="00742872" w:rsidRPr="00742872" w:rsidRDefault="00742872" w:rsidP="00C5239F">
      <w:pPr>
        <w:ind w:right="1132"/>
        <w:rPr>
          <w:rFonts w:ascii="Times New Roman" w:hAnsi="Times New Roman"/>
          <w:b/>
          <w:bCs/>
          <w:color w:val="000000"/>
          <w:sz w:val="28"/>
          <w:szCs w:val="28"/>
        </w:rPr>
      </w:pPr>
      <w:r w:rsidRPr="00742872">
        <w:rPr>
          <w:rFonts w:ascii="Times New Roman" w:hAnsi="Times New Roman"/>
          <w:b/>
          <w:bCs/>
          <w:color w:val="000000"/>
          <w:sz w:val="28"/>
          <w:szCs w:val="28"/>
        </w:rPr>
        <w:t>Глава 3</w:t>
      </w:r>
    </w:p>
    <w:p w:rsidR="00742872" w:rsidRPr="00742872" w:rsidRDefault="00742872" w:rsidP="00C5239F">
      <w:pPr>
        <w:ind w:right="1132"/>
        <w:rPr>
          <w:rFonts w:ascii="Times New Roman" w:hAnsi="Times New Roman"/>
          <w:bCs/>
          <w:color w:val="000000"/>
          <w:sz w:val="28"/>
          <w:szCs w:val="28"/>
        </w:rPr>
      </w:pPr>
      <w:r w:rsidRPr="00742872">
        <w:rPr>
          <w:rFonts w:ascii="Times New Roman" w:hAnsi="Times New Roman"/>
          <w:bCs/>
          <w:color w:val="000000"/>
          <w:sz w:val="28"/>
          <w:szCs w:val="28"/>
        </w:rPr>
        <w:t>Числа Фибоначчи и Золотое сечение</w:t>
      </w:r>
      <w:r>
        <w:rPr>
          <w:rFonts w:ascii="Times New Roman" w:hAnsi="Times New Roman"/>
          <w:bCs/>
          <w:color w:val="000000"/>
          <w:sz w:val="28"/>
          <w:szCs w:val="28"/>
        </w:rPr>
        <w:t>………………………</w:t>
      </w:r>
    </w:p>
    <w:p w:rsidR="00742872" w:rsidRDefault="00742872" w:rsidP="00C5239F">
      <w:pPr>
        <w:ind w:right="1132"/>
        <w:rPr>
          <w:rFonts w:ascii="Times New Roman" w:hAnsi="Times New Roman"/>
          <w:b/>
          <w:bCs/>
          <w:color w:val="000000"/>
          <w:sz w:val="28"/>
          <w:szCs w:val="28"/>
        </w:rPr>
      </w:pPr>
    </w:p>
    <w:p w:rsidR="00C5239F" w:rsidRDefault="00C5239F" w:rsidP="00C5239F">
      <w:pPr>
        <w:ind w:right="1132"/>
        <w:rPr>
          <w:rFonts w:ascii="Times New Roman" w:hAnsi="Times New Roman"/>
          <w:bCs/>
          <w:color w:val="000000"/>
          <w:sz w:val="24"/>
          <w:szCs w:val="24"/>
        </w:rPr>
      </w:pPr>
      <w:r>
        <w:rPr>
          <w:rFonts w:ascii="Times New Roman" w:hAnsi="Times New Roman"/>
          <w:b/>
          <w:bCs/>
          <w:color w:val="000000"/>
          <w:sz w:val="28"/>
          <w:szCs w:val="28"/>
        </w:rPr>
        <w:t>Заключение</w:t>
      </w:r>
      <w:r w:rsidR="00742872">
        <w:rPr>
          <w:rFonts w:ascii="Times New Roman" w:hAnsi="Times New Roman"/>
          <w:bCs/>
          <w:color w:val="000000"/>
          <w:sz w:val="24"/>
          <w:szCs w:val="24"/>
        </w:rPr>
        <w:t>………………………………………………</w:t>
      </w:r>
      <w:r>
        <w:rPr>
          <w:rFonts w:ascii="Times New Roman" w:hAnsi="Times New Roman"/>
          <w:bCs/>
          <w:color w:val="000000"/>
          <w:sz w:val="24"/>
          <w:szCs w:val="24"/>
        </w:rPr>
        <w:t>…...…...16</w:t>
      </w:r>
    </w:p>
    <w:p w:rsidR="00C5239F" w:rsidRDefault="00C5239F" w:rsidP="00C5239F">
      <w:pPr>
        <w:rPr>
          <w:rFonts w:ascii="Times New Roman" w:hAnsi="Times New Roman"/>
          <w:bCs/>
          <w:color w:val="000000"/>
          <w:sz w:val="24"/>
          <w:szCs w:val="24"/>
        </w:rPr>
      </w:pPr>
    </w:p>
    <w:p w:rsidR="00C5239F" w:rsidRDefault="00742872" w:rsidP="00C5239F">
      <w:pPr>
        <w:ind w:right="1132"/>
        <w:rPr>
          <w:rFonts w:ascii="Times New Roman" w:hAnsi="Times New Roman"/>
          <w:bCs/>
          <w:color w:val="000000"/>
          <w:sz w:val="24"/>
          <w:szCs w:val="24"/>
        </w:rPr>
      </w:pPr>
      <w:r>
        <w:rPr>
          <w:rFonts w:ascii="Times New Roman" w:hAnsi="Times New Roman"/>
          <w:b/>
          <w:bCs/>
          <w:color w:val="000000"/>
          <w:sz w:val="28"/>
          <w:szCs w:val="28"/>
        </w:rPr>
        <w:t xml:space="preserve">Список </w:t>
      </w:r>
      <w:r w:rsidR="00C5239F" w:rsidRPr="00693CB1">
        <w:rPr>
          <w:rFonts w:ascii="Times New Roman" w:hAnsi="Times New Roman"/>
          <w:b/>
          <w:bCs/>
          <w:color w:val="000000"/>
          <w:sz w:val="28"/>
          <w:szCs w:val="28"/>
        </w:rPr>
        <w:t>литературы</w:t>
      </w:r>
      <w:r w:rsidR="00C5239F">
        <w:rPr>
          <w:rFonts w:ascii="Times New Roman" w:hAnsi="Times New Roman"/>
          <w:bCs/>
          <w:color w:val="000000"/>
          <w:sz w:val="24"/>
          <w:szCs w:val="24"/>
        </w:rPr>
        <w:t>………………………………………………………………….……..20</w:t>
      </w:r>
    </w:p>
    <w:p w:rsidR="00C5239F" w:rsidRDefault="00C5239F" w:rsidP="00C5239F">
      <w:pPr>
        <w:rPr>
          <w:rFonts w:ascii="Times New Roman" w:hAnsi="Times New Roman"/>
          <w:bCs/>
          <w:color w:val="000000"/>
          <w:sz w:val="24"/>
          <w:szCs w:val="24"/>
        </w:rPr>
      </w:pPr>
    </w:p>
    <w:p w:rsidR="00056C57" w:rsidRPr="00056C57" w:rsidRDefault="00C5239F" w:rsidP="00056C57">
      <w:pPr>
        <w:spacing w:line="360" w:lineRule="auto"/>
        <w:rPr>
          <w:rFonts w:ascii="Times New Roman" w:hAnsi="Times New Roman"/>
          <w:sz w:val="24"/>
          <w:szCs w:val="24"/>
        </w:rPr>
      </w:pPr>
      <w:r>
        <w:rPr>
          <w:rFonts w:eastAsia="Calibri"/>
          <w:lang w:eastAsia="en-US"/>
        </w:rPr>
        <w:br w:type="page"/>
      </w:r>
      <w:r w:rsidR="00056C57">
        <w:rPr>
          <w:lang w:val="en-US"/>
        </w:rPr>
        <w:tab/>
      </w:r>
      <w:r w:rsidR="00056C57">
        <w:rPr>
          <w:lang w:val="en-US"/>
        </w:rPr>
        <w:tab/>
      </w:r>
      <w:r w:rsidR="00056C57">
        <w:rPr>
          <w:lang w:val="en-US"/>
        </w:rPr>
        <w:tab/>
      </w:r>
      <w:r w:rsidR="00056C57">
        <w:rPr>
          <w:lang w:val="en-US"/>
        </w:rPr>
        <w:tab/>
      </w:r>
      <w:r w:rsidR="00056C57">
        <w:rPr>
          <w:lang w:val="en-US"/>
        </w:rPr>
        <w:tab/>
      </w:r>
      <w:r w:rsidR="00056C57" w:rsidRPr="00056C57">
        <w:rPr>
          <w:rFonts w:ascii="Times New Roman" w:hAnsi="Times New Roman"/>
          <w:sz w:val="24"/>
          <w:szCs w:val="24"/>
        </w:rPr>
        <w:t>Введение.</w:t>
      </w:r>
    </w:p>
    <w:p w:rsidR="00056C57" w:rsidRPr="00056C57" w:rsidRDefault="00056C57" w:rsidP="00056C57">
      <w:pPr>
        <w:spacing w:line="360" w:lineRule="auto"/>
        <w:rPr>
          <w:rFonts w:ascii="Times New Roman" w:hAnsi="Times New Roman"/>
          <w:sz w:val="24"/>
          <w:szCs w:val="24"/>
        </w:rPr>
      </w:pPr>
      <w:r w:rsidRPr="00056C57">
        <w:rPr>
          <w:rFonts w:ascii="Times New Roman" w:hAnsi="Times New Roman"/>
          <w:sz w:val="24"/>
          <w:szCs w:val="24"/>
        </w:rPr>
        <w:tab/>
        <w:t>Актуальность исследования. На мой взгляд в настоящие дни уделяется мало внимания математическим теоремам и фактам, известным из истории развития науки. На примере чисел Фибоначчи я хотел бы показать насколько они могут глобальны и широко применимы не только в математике, но и в повседневной жизни.</w:t>
      </w:r>
    </w:p>
    <w:p w:rsidR="00056C57" w:rsidRDefault="00056C57" w:rsidP="00056C57">
      <w:pPr>
        <w:spacing w:line="360" w:lineRule="auto"/>
        <w:rPr>
          <w:rFonts w:ascii="Times New Roman" w:hAnsi="Times New Roman"/>
          <w:sz w:val="24"/>
          <w:szCs w:val="24"/>
        </w:rPr>
      </w:pPr>
      <w:r w:rsidRPr="00056C57">
        <w:rPr>
          <w:rFonts w:ascii="Times New Roman" w:hAnsi="Times New Roman"/>
          <w:sz w:val="24"/>
          <w:szCs w:val="24"/>
        </w:rPr>
        <w:tab/>
        <w:t>Целью моей работы является изучение истории, свойств, применения и связей чисел Фибоначчи с золотым сечением.</w:t>
      </w: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B2290C" w:rsidRDefault="00056C57" w:rsidP="00056C57">
      <w:pPr>
        <w:spacing w:line="360" w:lineRule="auto"/>
        <w:rPr>
          <w:rFonts w:ascii="Times New Roman" w:hAnsi="Times New Roman"/>
          <w:sz w:val="24"/>
          <w:szCs w:val="24"/>
        </w:rPr>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Pr="00FC4A18">
        <w:rPr>
          <w:rFonts w:ascii="Times New Roman" w:hAnsi="Times New Roman"/>
          <w:sz w:val="24"/>
          <w:szCs w:val="24"/>
        </w:rPr>
        <w:t xml:space="preserve">Глава 1. </w:t>
      </w:r>
      <w:r>
        <w:rPr>
          <w:rFonts w:ascii="Times New Roman" w:hAnsi="Times New Roman"/>
          <w:sz w:val="24"/>
          <w:szCs w:val="24"/>
        </w:rPr>
        <w:t>Числа Фибоначчи и их история.</w:t>
      </w:r>
    </w:p>
    <w:p w:rsidR="00056C57" w:rsidRPr="00794A2E" w:rsidRDefault="00023CE4" w:rsidP="00056C57">
      <w:pPr>
        <w:spacing w:line="360" w:lineRule="auto"/>
        <w:ind w:firstLine="709"/>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fibonacc.png" style="position:absolute;left:0;text-align:left;margin-left:465.75pt;margin-top:257.45pt;width:75.65pt;height:75.45pt;z-index:251651584;visibility:visible;mso-position-horizontal-relative:page;mso-position-vertical-relative:page">
            <v:imagedata r:id="rId8" o:title="fibonacc"/>
            <w10:wrap type="square" anchorx="margin" anchory="margin"/>
          </v:shape>
        </w:pict>
      </w:r>
      <w:r w:rsidR="00056C57" w:rsidRPr="00794A2E">
        <w:rPr>
          <w:rFonts w:ascii="Times New Roman" w:hAnsi="Times New Roman"/>
          <w:sz w:val="24"/>
          <w:szCs w:val="24"/>
        </w:rPr>
        <w:t>Леонардо (1170-1250гг.) был рожден в Пизе. В последствии получил прозвище Фибоначчи,</w:t>
      </w:r>
      <w:r w:rsidR="00056C57" w:rsidRPr="00794A2E">
        <w:rPr>
          <w:rFonts w:ascii="Times New Roman" w:hAnsi="Times New Roman"/>
          <w:noProof/>
          <w:sz w:val="24"/>
          <w:szCs w:val="24"/>
        </w:rPr>
        <w:t xml:space="preserve"> </w:t>
      </w:r>
      <w:r w:rsidR="00056C57" w:rsidRPr="00794A2E">
        <w:rPr>
          <w:rFonts w:ascii="Times New Roman" w:hAnsi="Times New Roman"/>
          <w:sz w:val="24"/>
          <w:szCs w:val="24"/>
        </w:rPr>
        <w:t xml:space="preserve"> что означает «хорошо рожденный сын». Его отец торговал в арабских странах Северной Африки. Там Леонардо изучал математику с арабскими учителями, а также знакомился с достижениями индийских и древнегреческих ученых по трактатам в арабском переводе.  Усвоив весь изучаемый им материал, он создал собственную книгу – «Книгу абака» (первое издание было написано в 1202 году, но до нас сохранилось только переиздание 1228 года). Таким образом, он стал первым средневековым выдающимся математиком, а также ознакомил Европу с арабскими цифрами и десятичной системой вычисления, которой мы пользуемся каждый день с ранних лет и до самой старости. </w:t>
      </w:r>
    </w:p>
    <w:p w:rsidR="00056C57" w:rsidRPr="00794A2E" w:rsidRDefault="00056C57" w:rsidP="00056C57">
      <w:pPr>
        <w:spacing w:line="360" w:lineRule="auto"/>
        <w:ind w:firstLine="709"/>
        <w:rPr>
          <w:rFonts w:ascii="Times New Roman" w:hAnsi="Times New Roman"/>
          <w:sz w:val="24"/>
          <w:szCs w:val="24"/>
        </w:rPr>
      </w:pPr>
      <w:r w:rsidRPr="00794A2E">
        <w:rPr>
          <w:rFonts w:ascii="Times New Roman" w:hAnsi="Times New Roman"/>
          <w:sz w:val="24"/>
          <w:szCs w:val="24"/>
        </w:rPr>
        <w:t>«Книгу абака» можно разделить на пять частей по содержанию. Первые пять глав книги посвящены арифметике целых числе на основе десятичной нумерации. В 6-7 главе описаны действия над обыкновенными дробями.  В 8-10 главе описаны приемы решения задач с помощью пропорций. В 11 г</w:t>
      </w:r>
      <w:r>
        <w:rPr>
          <w:rFonts w:ascii="Times New Roman" w:hAnsi="Times New Roman"/>
          <w:sz w:val="24"/>
          <w:szCs w:val="24"/>
        </w:rPr>
        <w:t>л</w:t>
      </w:r>
      <w:r w:rsidRPr="00794A2E">
        <w:rPr>
          <w:rFonts w:ascii="Times New Roman" w:hAnsi="Times New Roman"/>
          <w:sz w:val="24"/>
          <w:szCs w:val="24"/>
        </w:rPr>
        <w:t>аве рассматриваются задачи на смешение, в 12 главе реч</w:t>
      </w:r>
      <w:r>
        <w:rPr>
          <w:rFonts w:ascii="Times New Roman" w:hAnsi="Times New Roman"/>
          <w:sz w:val="24"/>
          <w:szCs w:val="24"/>
        </w:rPr>
        <w:t>ь идет о так называемых числах Ф</w:t>
      </w:r>
      <w:r w:rsidRPr="00794A2E">
        <w:rPr>
          <w:rFonts w:ascii="Times New Roman" w:hAnsi="Times New Roman"/>
          <w:sz w:val="24"/>
          <w:szCs w:val="24"/>
        </w:rPr>
        <w:t>ибоначчи. Далее описаны еще некоторые приемы с числами и приведены задачи на разные темы.</w:t>
      </w:r>
    </w:p>
    <w:p w:rsidR="00056C57" w:rsidRPr="00794A2E" w:rsidRDefault="00056C57" w:rsidP="00056C57">
      <w:pPr>
        <w:spacing w:line="360" w:lineRule="auto"/>
        <w:ind w:firstLine="709"/>
        <w:rPr>
          <w:rFonts w:ascii="Times New Roman" w:hAnsi="Times New Roman"/>
          <w:sz w:val="24"/>
          <w:szCs w:val="24"/>
        </w:rPr>
      </w:pPr>
      <w:r w:rsidRPr="00794A2E">
        <w:rPr>
          <w:rFonts w:ascii="Times New Roman" w:hAnsi="Times New Roman"/>
          <w:sz w:val="24"/>
          <w:szCs w:val="24"/>
        </w:rPr>
        <w:t>Основная задача поясняющая возникновение ряда чисел Фибоначчи – задача о кроликах. Вопрос задачи звучит так: «Сколько пар кроликов в один год рождается от одной пары?». К задаче дано пояснение, что пара кроликов через месяц рождает еще одну пару, а по природе кролики начинают рожать потомство на второй месяц после своего рождения.</w:t>
      </w:r>
      <w:r>
        <w:rPr>
          <w:rFonts w:ascii="Times New Roman" w:hAnsi="Times New Roman"/>
          <w:sz w:val="24"/>
          <w:szCs w:val="24"/>
        </w:rPr>
        <w:t xml:space="preserve"> </w:t>
      </w:r>
      <w:r w:rsidRPr="00794A2E">
        <w:rPr>
          <w:rFonts w:ascii="Times New Roman" w:hAnsi="Times New Roman"/>
          <w:sz w:val="24"/>
          <w:szCs w:val="24"/>
        </w:rPr>
        <w:t xml:space="preserve">Автор дает нам решение задачи. Получается, что в первый месяц первая пара родит еще одну. Во второй первая пара родит </w:t>
      </w:r>
      <w:r>
        <w:rPr>
          <w:rFonts w:ascii="Times New Roman" w:hAnsi="Times New Roman"/>
          <w:sz w:val="24"/>
          <w:szCs w:val="24"/>
        </w:rPr>
        <w:t>е</w:t>
      </w:r>
      <w:r w:rsidRPr="00794A2E">
        <w:rPr>
          <w:rFonts w:ascii="Times New Roman" w:hAnsi="Times New Roman"/>
          <w:sz w:val="24"/>
          <w:szCs w:val="24"/>
        </w:rPr>
        <w:t xml:space="preserve">ще одну – будет три пары. В 3-ий месяц родят две пары – изначально данная и рожденная в первый месяц. Получается 5 пар. И так далее, используя такую же логику в рассуждении мы получим, что в четвертый месяц будет 8 пар, в пятый 13, в шестой 21, в седьмлй 34, в в восьмой 55, в девятый 89, в дестый 144, в одиннадцатый 233, в двенадцатый 377. </w:t>
      </w:r>
    </w:p>
    <w:p w:rsidR="00056C57" w:rsidRPr="00794A2E" w:rsidRDefault="00023CE4" w:rsidP="00056C57">
      <w:pPr>
        <w:spacing w:line="360" w:lineRule="auto"/>
        <w:ind w:firstLine="709"/>
        <w:rPr>
          <w:rFonts w:ascii="Times New Roman" w:hAnsi="Times New Roman"/>
          <w:sz w:val="24"/>
          <w:szCs w:val="24"/>
        </w:rPr>
      </w:pPr>
      <w:r>
        <w:rPr>
          <w:rFonts w:ascii="Times New Roman" w:hAnsi="Times New Roman"/>
          <w:noProof/>
          <w:sz w:val="24"/>
          <w:szCs w:val="24"/>
        </w:rPr>
        <w:pict>
          <v:shape id="Рисунок 3" o:spid="_x0000_s1027" type="#_x0000_t75" alt="tmp1B-30.jpg" style="position:absolute;left:0;text-align:left;margin-left:63pt;margin-top:9pt;width:315.9pt;height:200.4pt;z-index:251652608;visibility:visible;mso-position-horizontal-relative:margin;mso-position-vertical-relative:margin">
            <v:imagedata r:id="rId9" o:title="tmp1B-30"/>
            <w10:wrap type="square" anchorx="margin" anchory="margin"/>
          </v:shape>
        </w:pict>
      </w:r>
      <w:r w:rsidR="00056C57">
        <w:rPr>
          <w:rStyle w:val="a8"/>
          <w:rFonts w:ascii="Times New Roman" w:hAnsi="Times New Roman"/>
          <w:sz w:val="24"/>
          <w:szCs w:val="24"/>
        </w:rPr>
        <w:footnoteReference w:id="1"/>
      </w:r>
    </w:p>
    <w:p w:rsidR="00056C57" w:rsidRPr="00794A2E" w:rsidRDefault="00056C57" w:rsidP="00056C57">
      <w:pPr>
        <w:spacing w:line="360" w:lineRule="auto"/>
        <w:ind w:firstLine="709"/>
        <w:rPr>
          <w:rFonts w:ascii="Times New Roman" w:hAnsi="Times New Roman"/>
          <w:sz w:val="24"/>
          <w:szCs w:val="24"/>
        </w:rPr>
      </w:pPr>
    </w:p>
    <w:p w:rsidR="00056C57" w:rsidRPr="00794A2E" w:rsidRDefault="00056C57" w:rsidP="00056C57">
      <w:pPr>
        <w:spacing w:line="360" w:lineRule="auto"/>
        <w:ind w:firstLine="709"/>
        <w:rPr>
          <w:rFonts w:ascii="Times New Roman" w:hAnsi="Times New Roman"/>
          <w:sz w:val="24"/>
          <w:szCs w:val="24"/>
        </w:rPr>
      </w:pPr>
    </w:p>
    <w:p w:rsidR="00056C57" w:rsidRPr="00794A2E" w:rsidRDefault="00056C57" w:rsidP="00056C57">
      <w:pPr>
        <w:spacing w:line="360" w:lineRule="auto"/>
        <w:ind w:firstLine="709"/>
        <w:rPr>
          <w:rFonts w:ascii="Times New Roman" w:hAnsi="Times New Roman"/>
          <w:sz w:val="24"/>
          <w:szCs w:val="24"/>
        </w:rPr>
      </w:pPr>
    </w:p>
    <w:p w:rsidR="00056C57" w:rsidRPr="00794A2E" w:rsidRDefault="00056C57" w:rsidP="00056C57">
      <w:pPr>
        <w:spacing w:line="360" w:lineRule="auto"/>
        <w:ind w:firstLine="709"/>
        <w:rPr>
          <w:rFonts w:ascii="Times New Roman" w:hAnsi="Times New Roman"/>
          <w:sz w:val="24"/>
          <w:szCs w:val="24"/>
        </w:rPr>
      </w:pPr>
    </w:p>
    <w:p w:rsidR="00056C57" w:rsidRPr="00794A2E" w:rsidRDefault="00056C57" w:rsidP="00056C57">
      <w:pPr>
        <w:spacing w:line="360" w:lineRule="auto"/>
        <w:ind w:firstLine="709"/>
        <w:rPr>
          <w:rFonts w:ascii="Times New Roman" w:hAnsi="Times New Roman"/>
          <w:sz w:val="24"/>
          <w:szCs w:val="24"/>
        </w:rPr>
      </w:pPr>
    </w:p>
    <w:p w:rsidR="00056C57" w:rsidRPr="00794A2E" w:rsidRDefault="00056C57" w:rsidP="00056C57">
      <w:pPr>
        <w:spacing w:line="360" w:lineRule="auto"/>
        <w:ind w:firstLine="709"/>
        <w:rPr>
          <w:rFonts w:ascii="Times New Roman" w:hAnsi="Times New Roman"/>
          <w:sz w:val="24"/>
          <w:szCs w:val="24"/>
        </w:rPr>
      </w:pPr>
    </w:p>
    <w:p w:rsidR="00056C57" w:rsidRPr="00794A2E" w:rsidRDefault="00056C57" w:rsidP="00056C57">
      <w:pPr>
        <w:spacing w:line="360" w:lineRule="auto"/>
        <w:ind w:firstLine="709"/>
        <w:rPr>
          <w:rFonts w:ascii="Times New Roman" w:hAnsi="Times New Roman"/>
          <w:sz w:val="24"/>
          <w:szCs w:val="24"/>
        </w:rPr>
      </w:pPr>
      <w:r w:rsidRPr="00794A2E">
        <w:rPr>
          <w:rFonts w:ascii="Times New Roman" w:hAnsi="Times New Roman"/>
          <w:sz w:val="24"/>
          <w:szCs w:val="24"/>
        </w:rPr>
        <w:t>Мы можем обозначить кол-во кроликов в любой из двенадцати месяцев как u</w:t>
      </w:r>
      <w:r w:rsidRPr="00794A2E">
        <w:rPr>
          <w:rFonts w:ascii="Times New Roman" w:hAnsi="Times New Roman"/>
          <w:sz w:val="24"/>
          <w:szCs w:val="24"/>
          <w:vertAlign w:val="subscript"/>
        </w:rPr>
        <w:t xml:space="preserve">n. </w:t>
      </w:r>
      <w:r w:rsidRPr="00794A2E">
        <w:rPr>
          <w:rFonts w:ascii="Times New Roman" w:hAnsi="Times New Roman"/>
          <w:sz w:val="24"/>
          <w:szCs w:val="24"/>
        </w:rPr>
        <w:t>Мы получаем ряд чисел:</w:t>
      </w:r>
    </w:p>
    <w:p w:rsidR="00056C57" w:rsidRPr="00794A2E" w:rsidRDefault="00056C57" w:rsidP="00056C57">
      <w:pPr>
        <w:spacing w:line="360" w:lineRule="auto"/>
        <w:ind w:firstLine="709"/>
        <w:rPr>
          <w:rFonts w:ascii="Times New Roman" w:hAnsi="Times New Roman"/>
          <w:sz w:val="32"/>
          <w:szCs w:val="32"/>
        </w:rPr>
      </w:pPr>
      <w:r w:rsidRPr="00794A2E">
        <w:rPr>
          <w:rFonts w:ascii="Times New Roman" w:hAnsi="Times New Roman"/>
        </w:rPr>
        <w:tab/>
      </w:r>
      <w:r w:rsidRPr="00794A2E">
        <w:rPr>
          <w:rFonts w:ascii="Times New Roman" w:hAnsi="Times New Roman"/>
        </w:rPr>
        <w:tab/>
      </w:r>
      <w:r w:rsidRPr="00794A2E">
        <w:rPr>
          <w:rFonts w:ascii="Times New Roman" w:hAnsi="Times New Roman"/>
        </w:rPr>
        <w:tab/>
      </w:r>
      <w:r w:rsidRPr="00FC4A18">
        <w:rPr>
          <w:rFonts w:ascii="Times New Roman" w:hAnsi="Times New Roman"/>
        </w:rPr>
        <w:tab/>
      </w:r>
      <w:r w:rsidRPr="00794A2E">
        <w:rPr>
          <w:rFonts w:ascii="Times New Roman" w:hAnsi="Times New Roman"/>
          <w:sz w:val="32"/>
          <w:szCs w:val="32"/>
          <w:lang w:val="en-US"/>
        </w:rPr>
        <w:t>u</w:t>
      </w:r>
      <w:r w:rsidRPr="00794A2E">
        <w:rPr>
          <w:rFonts w:ascii="Times New Roman" w:hAnsi="Times New Roman"/>
          <w:sz w:val="32"/>
          <w:szCs w:val="32"/>
          <w:vertAlign w:val="subscript"/>
        </w:rPr>
        <w:t>1</w:t>
      </w:r>
      <w:r w:rsidRPr="00794A2E">
        <w:rPr>
          <w:rFonts w:ascii="Times New Roman" w:hAnsi="Times New Roman"/>
          <w:sz w:val="32"/>
          <w:szCs w:val="32"/>
        </w:rPr>
        <w:t xml:space="preserve">, </w:t>
      </w:r>
      <w:r w:rsidRPr="00794A2E">
        <w:rPr>
          <w:rFonts w:ascii="Times New Roman" w:hAnsi="Times New Roman"/>
          <w:sz w:val="32"/>
          <w:szCs w:val="32"/>
          <w:lang w:val="en-US"/>
        </w:rPr>
        <w:t>u</w:t>
      </w:r>
      <w:r w:rsidRPr="00794A2E">
        <w:rPr>
          <w:rFonts w:ascii="Times New Roman" w:hAnsi="Times New Roman"/>
          <w:sz w:val="32"/>
          <w:szCs w:val="32"/>
          <w:vertAlign w:val="subscript"/>
        </w:rPr>
        <w:t>2</w:t>
      </w:r>
      <w:r w:rsidRPr="00794A2E">
        <w:rPr>
          <w:rFonts w:ascii="Times New Roman" w:hAnsi="Times New Roman"/>
          <w:sz w:val="32"/>
          <w:szCs w:val="32"/>
        </w:rPr>
        <w:t>,…,</w:t>
      </w:r>
      <w:r w:rsidRPr="00794A2E">
        <w:rPr>
          <w:rFonts w:ascii="Times New Roman" w:hAnsi="Times New Roman"/>
          <w:sz w:val="32"/>
          <w:szCs w:val="32"/>
          <w:lang w:val="en-US"/>
        </w:rPr>
        <w:t>u</w:t>
      </w:r>
      <w:r w:rsidRPr="00794A2E">
        <w:rPr>
          <w:rFonts w:ascii="Times New Roman" w:hAnsi="Times New Roman"/>
          <w:sz w:val="32"/>
          <w:szCs w:val="32"/>
          <w:vertAlign w:val="subscript"/>
          <w:lang w:val="en-US"/>
        </w:rPr>
        <w:t>n</w:t>
      </w:r>
      <w:r>
        <w:rPr>
          <w:rStyle w:val="a8"/>
          <w:rFonts w:ascii="Times New Roman" w:hAnsi="Times New Roman"/>
          <w:sz w:val="32"/>
          <w:szCs w:val="32"/>
          <w:lang w:val="en-US"/>
        </w:rPr>
        <w:footnoteReference w:id="2"/>
      </w:r>
      <w:r w:rsidRPr="00794A2E">
        <w:rPr>
          <w:rFonts w:ascii="Times New Roman" w:hAnsi="Times New Roman"/>
          <w:sz w:val="32"/>
          <w:szCs w:val="32"/>
          <w:vertAlign w:val="subscript"/>
        </w:rPr>
        <w:t xml:space="preserve">                                    </w:t>
      </w:r>
      <w:r w:rsidRPr="00794A2E">
        <w:rPr>
          <w:rFonts w:ascii="Times New Roman" w:hAnsi="Times New Roman"/>
          <w:sz w:val="32"/>
          <w:szCs w:val="32"/>
        </w:rPr>
        <w:t xml:space="preserve">  (1)</w:t>
      </w:r>
    </w:p>
    <w:p w:rsidR="00056C57" w:rsidRDefault="00056C57" w:rsidP="00056C57">
      <w:pPr>
        <w:spacing w:line="360" w:lineRule="auto"/>
        <w:ind w:firstLine="709"/>
        <w:rPr>
          <w:rFonts w:ascii="Times New Roman" w:hAnsi="Times New Roman"/>
          <w:sz w:val="24"/>
          <w:szCs w:val="24"/>
        </w:rPr>
      </w:pPr>
      <w:r>
        <w:rPr>
          <w:rFonts w:ascii="Times New Roman" w:hAnsi="Times New Roman"/>
          <w:sz w:val="24"/>
          <w:szCs w:val="24"/>
        </w:rPr>
        <w:t>В ряде этих чисел каждый член равен сумме двух предыдущих. Получается, что любой член уравнения можно определить по уравнению:</w:t>
      </w:r>
    </w:p>
    <w:p w:rsidR="00056C57" w:rsidRPr="00FC4A18" w:rsidRDefault="00056C57" w:rsidP="00056C57">
      <w:pPr>
        <w:spacing w:line="360" w:lineRule="auto"/>
        <w:ind w:firstLine="709"/>
        <w:rPr>
          <w:rFonts w:ascii="Times New Roman" w:hAnsi="Times New Roman"/>
          <w:sz w:val="32"/>
          <w:szCs w:val="32"/>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794A2E">
        <w:rPr>
          <w:rFonts w:ascii="Times New Roman" w:hAnsi="Times New Roman"/>
          <w:sz w:val="32"/>
          <w:szCs w:val="32"/>
          <w:lang w:val="en-US"/>
        </w:rPr>
        <w:t>u</w:t>
      </w:r>
      <w:r w:rsidRPr="00794A2E">
        <w:rPr>
          <w:rFonts w:ascii="Times New Roman" w:hAnsi="Times New Roman"/>
          <w:sz w:val="32"/>
          <w:szCs w:val="32"/>
          <w:vertAlign w:val="subscript"/>
          <w:lang w:val="en-US"/>
        </w:rPr>
        <w:t>n</w:t>
      </w:r>
      <w:r w:rsidRPr="00FC4A18">
        <w:rPr>
          <w:rFonts w:ascii="Times New Roman" w:hAnsi="Times New Roman"/>
          <w:sz w:val="32"/>
          <w:szCs w:val="32"/>
        </w:rPr>
        <w:t>=</w:t>
      </w:r>
      <w:r w:rsidRPr="00794A2E">
        <w:rPr>
          <w:rFonts w:ascii="Times New Roman" w:hAnsi="Times New Roman"/>
          <w:sz w:val="32"/>
          <w:szCs w:val="32"/>
          <w:lang w:val="en-US"/>
        </w:rPr>
        <w:t>u</w:t>
      </w:r>
      <w:r w:rsidRPr="00794A2E">
        <w:rPr>
          <w:rFonts w:ascii="Times New Roman" w:hAnsi="Times New Roman"/>
          <w:sz w:val="32"/>
          <w:szCs w:val="32"/>
          <w:vertAlign w:val="subscript"/>
          <w:lang w:val="en-US"/>
        </w:rPr>
        <w:t>n</w:t>
      </w:r>
      <w:r w:rsidRPr="00FC4A18">
        <w:rPr>
          <w:rFonts w:ascii="Times New Roman" w:hAnsi="Times New Roman"/>
          <w:sz w:val="32"/>
          <w:szCs w:val="32"/>
          <w:vertAlign w:val="subscript"/>
        </w:rPr>
        <w:t>-1</w:t>
      </w:r>
      <w:r w:rsidRPr="00FC4A18">
        <w:rPr>
          <w:rFonts w:ascii="Times New Roman" w:hAnsi="Times New Roman"/>
          <w:sz w:val="32"/>
          <w:szCs w:val="32"/>
        </w:rPr>
        <w:t>+</w:t>
      </w:r>
      <w:r w:rsidRPr="00794A2E">
        <w:rPr>
          <w:rFonts w:ascii="Times New Roman" w:hAnsi="Times New Roman"/>
          <w:sz w:val="32"/>
          <w:szCs w:val="32"/>
          <w:lang w:val="en-US"/>
        </w:rPr>
        <w:t>u</w:t>
      </w:r>
      <w:r w:rsidRPr="00794A2E">
        <w:rPr>
          <w:rFonts w:ascii="Times New Roman" w:hAnsi="Times New Roman"/>
          <w:sz w:val="32"/>
          <w:szCs w:val="32"/>
          <w:vertAlign w:val="subscript"/>
          <w:lang w:val="en-US"/>
        </w:rPr>
        <w:t>n</w:t>
      </w:r>
      <w:r w:rsidRPr="00FC4A18">
        <w:rPr>
          <w:rFonts w:ascii="Times New Roman" w:hAnsi="Times New Roman"/>
          <w:sz w:val="32"/>
          <w:szCs w:val="32"/>
          <w:vertAlign w:val="subscript"/>
        </w:rPr>
        <w:t>-2</w:t>
      </w:r>
      <w:r>
        <w:rPr>
          <w:rStyle w:val="a8"/>
          <w:rFonts w:ascii="Times New Roman" w:hAnsi="Times New Roman"/>
          <w:sz w:val="32"/>
          <w:szCs w:val="32"/>
        </w:rPr>
        <w:footnoteReference w:id="3"/>
      </w:r>
      <w:r w:rsidRPr="00FC4A18">
        <w:rPr>
          <w:rFonts w:ascii="Times New Roman" w:hAnsi="Times New Roman"/>
          <w:sz w:val="32"/>
          <w:szCs w:val="32"/>
          <w:vertAlign w:val="subscript"/>
        </w:rPr>
        <w:t xml:space="preserve">                                      </w:t>
      </w:r>
      <w:r w:rsidRPr="00FC4A18">
        <w:rPr>
          <w:rFonts w:ascii="Times New Roman" w:hAnsi="Times New Roman"/>
          <w:sz w:val="32"/>
          <w:szCs w:val="32"/>
        </w:rPr>
        <w:t>(2)</w:t>
      </w:r>
    </w:p>
    <w:p w:rsidR="00056C57" w:rsidRDefault="00056C57" w:rsidP="00056C57">
      <w:pPr>
        <w:spacing w:line="360" w:lineRule="auto"/>
        <w:ind w:firstLine="709"/>
        <w:rPr>
          <w:rFonts w:ascii="Times New Roman" w:hAnsi="Times New Roman"/>
          <w:sz w:val="24"/>
          <w:szCs w:val="24"/>
        </w:rPr>
      </w:pPr>
      <w:r>
        <w:rPr>
          <w:rFonts w:ascii="Times New Roman" w:hAnsi="Times New Roman"/>
          <w:sz w:val="24"/>
          <w:szCs w:val="24"/>
        </w:rPr>
        <w:t>Рассмотрим важный частный случай для этого уравнения, когда u</w:t>
      </w:r>
      <w:r w:rsidRPr="00794A2E">
        <w:rPr>
          <w:rFonts w:ascii="Times New Roman" w:hAnsi="Times New Roman"/>
          <w:sz w:val="24"/>
          <w:szCs w:val="24"/>
          <w:vertAlign w:val="subscript"/>
        </w:rPr>
        <w:t>1</w:t>
      </w:r>
      <w:r w:rsidRPr="00794A2E">
        <w:rPr>
          <w:rFonts w:ascii="Times New Roman" w:hAnsi="Times New Roman"/>
          <w:sz w:val="24"/>
          <w:szCs w:val="24"/>
        </w:rPr>
        <w:t xml:space="preserve"> и </w:t>
      </w:r>
      <w:r>
        <w:rPr>
          <w:rFonts w:ascii="Times New Roman" w:hAnsi="Times New Roman"/>
          <w:sz w:val="24"/>
          <w:szCs w:val="24"/>
          <w:lang w:val="en-US"/>
        </w:rPr>
        <w:t>u</w:t>
      </w:r>
      <w:r w:rsidRPr="00794A2E">
        <w:rPr>
          <w:rFonts w:ascii="Times New Roman" w:hAnsi="Times New Roman"/>
          <w:sz w:val="24"/>
          <w:szCs w:val="24"/>
          <w:vertAlign w:val="subscript"/>
        </w:rPr>
        <w:t>2</w:t>
      </w:r>
      <w:r w:rsidRPr="00794A2E">
        <w:rPr>
          <w:rFonts w:ascii="Times New Roman" w:hAnsi="Times New Roman"/>
          <w:sz w:val="24"/>
          <w:szCs w:val="24"/>
        </w:rPr>
        <w:t>=1.</w:t>
      </w:r>
      <w:r>
        <w:rPr>
          <w:rFonts w:ascii="Times New Roman" w:hAnsi="Times New Roman"/>
          <w:sz w:val="24"/>
          <w:szCs w:val="24"/>
        </w:rPr>
        <w:t xml:space="preserve"> Мы получим последовательность чисел 1,</w:t>
      </w:r>
      <w:r w:rsidRPr="00DA0910">
        <w:rPr>
          <w:rFonts w:ascii="Times New Roman" w:hAnsi="Times New Roman"/>
          <w:sz w:val="24"/>
          <w:szCs w:val="24"/>
        </w:rPr>
        <w:t xml:space="preserve"> </w:t>
      </w:r>
      <w:r>
        <w:rPr>
          <w:rFonts w:ascii="Times New Roman" w:hAnsi="Times New Roman"/>
          <w:sz w:val="24"/>
          <w:szCs w:val="24"/>
        </w:rPr>
        <w:t>1,</w:t>
      </w:r>
      <w:r w:rsidRPr="00DA0910">
        <w:rPr>
          <w:rFonts w:ascii="Times New Roman" w:hAnsi="Times New Roman"/>
          <w:sz w:val="24"/>
          <w:szCs w:val="24"/>
        </w:rPr>
        <w:t xml:space="preserve"> </w:t>
      </w:r>
      <w:r>
        <w:rPr>
          <w:rFonts w:ascii="Times New Roman" w:hAnsi="Times New Roman"/>
          <w:sz w:val="24"/>
          <w:szCs w:val="24"/>
        </w:rPr>
        <w:t>2,</w:t>
      </w:r>
      <w:r w:rsidRPr="00DA0910">
        <w:rPr>
          <w:rFonts w:ascii="Times New Roman" w:hAnsi="Times New Roman"/>
          <w:sz w:val="24"/>
          <w:szCs w:val="24"/>
        </w:rPr>
        <w:t xml:space="preserve"> </w:t>
      </w:r>
      <w:r>
        <w:rPr>
          <w:rFonts w:ascii="Times New Roman" w:hAnsi="Times New Roman"/>
          <w:sz w:val="24"/>
          <w:szCs w:val="24"/>
        </w:rPr>
        <w:t>3,</w:t>
      </w:r>
      <w:r w:rsidRPr="00DA0910">
        <w:rPr>
          <w:rFonts w:ascii="Times New Roman" w:hAnsi="Times New Roman"/>
          <w:sz w:val="24"/>
          <w:szCs w:val="24"/>
        </w:rPr>
        <w:t xml:space="preserve"> </w:t>
      </w:r>
      <w:r>
        <w:rPr>
          <w:rFonts w:ascii="Times New Roman" w:hAnsi="Times New Roman"/>
          <w:sz w:val="24"/>
          <w:szCs w:val="24"/>
        </w:rPr>
        <w:t>5,</w:t>
      </w:r>
      <w:r w:rsidRPr="00DA0910">
        <w:rPr>
          <w:rFonts w:ascii="Times New Roman" w:hAnsi="Times New Roman"/>
          <w:sz w:val="24"/>
          <w:szCs w:val="24"/>
        </w:rPr>
        <w:t xml:space="preserve"> 8, 13, 21, 34, 55, 89, 144, 233, 377… Эту же последовательность чисел</w:t>
      </w:r>
      <w:r w:rsidRPr="00794A2E">
        <w:rPr>
          <w:rFonts w:ascii="Times New Roman" w:hAnsi="Times New Roman"/>
          <w:sz w:val="24"/>
          <w:szCs w:val="24"/>
        </w:rPr>
        <w:t xml:space="preserve"> </w:t>
      </w:r>
      <w:r>
        <w:rPr>
          <w:rFonts w:ascii="Times New Roman" w:hAnsi="Times New Roman"/>
          <w:sz w:val="24"/>
          <w:szCs w:val="24"/>
        </w:rPr>
        <w:t>мы получали в задачу про кроликов. Эти числа названы числами Фибоначчи в честь автора.</w:t>
      </w:r>
    </w:p>
    <w:p w:rsidR="00056C57" w:rsidRPr="00794A2E" w:rsidRDefault="00056C57" w:rsidP="00056C57">
      <w:pPr>
        <w:spacing w:line="360" w:lineRule="auto"/>
        <w:ind w:firstLine="709"/>
        <w:rPr>
          <w:rFonts w:ascii="Times New Roman" w:hAnsi="Times New Roman"/>
          <w:sz w:val="24"/>
          <w:szCs w:val="24"/>
        </w:rPr>
      </w:pPr>
      <w:r>
        <w:rPr>
          <w:rFonts w:ascii="Times New Roman" w:hAnsi="Times New Roman"/>
          <w:sz w:val="24"/>
          <w:szCs w:val="24"/>
        </w:rPr>
        <w:t>Эти числа а также уравнение (2) обладает многими свойствами, который будут рассматриваться в моей работе.</w:t>
      </w:r>
    </w:p>
    <w:p w:rsidR="00056C57" w:rsidRPr="00794A2E" w:rsidRDefault="00056C57">
      <w:pPr>
        <w:spacing w:line="480" w:lineRule="auto"/>
        <w:ind w:firstLine="709"/>
        <w:rPr>
          <w:sz w:val="32"/>
          <w:szCs w:val="32"/>
          <w:vertAlign w:val="subscript"/>
        </w:rPr>
      </w:pPr>
    </w:p>
    <w:p w:rsidR="0017732E" w:rsidRDefault="0017732E" w:rsidP="00C5239F">
      <w:pPr>
        <w:rPr>
          <w:rFonts w:ascii="Times New Roman" w:hAnsi="Times New Roman"/>
        </w:rPr>
      </w:pPr>
    </w:p>
    <w:p w:rsidR="00056C57" w:rsidRDefault="00056C57" w:rsidP="00C5239F">
      <w:pPr>
        <w:rPr>
          <w:rFonts w:ascii="Times New Roman" w:hAnsi="Times New Roman"/>
        </w:rPr>
      </w:pPr>
    </w:p>
    <w:p w:rsidR="00056C57" w:rsidRPr="00056C57" w:rsidRDefault="00056C57" w:rsidP="00C5239F">
      <w:pPr>
        <w:rPr>
          <w:rFonts w:ascii="Times New Roman" w:hAnsi="Times New Roman"/>
          <w:sz w:val="24"/>
          <w:szCs w:val="24"/>
        </w:rPr>
      </w:pPr>
    </w:p>
    <w:p w:rsidR="00056C57" w:rsidRPr="00056C57" w:rsidRDefault="00056C57" w:rsidP="00056C57">
      <w:pPr>
        <w:spacing w:line="360" w:lineRule="auto"/>
        <w:jc w:val="center"/>
        <w:rPr>
          <w:rFonts w:ascii="Times New Roman" w:hAnsi="Times New Roman"/>
          <w:sz w:val="24"/>
          <w:szCs w:val="24"/>
        </w:rPr>
      </w:pPr>
      <w:r w:rsidRPr="00056C57">
        <w:rPr>
          <w:rFonts w:ascii="Times New Roman" w:hAnsi="Times New Roman"/>
          <w:sz w:val="24"/>
          <w:szCs w:val="24"/>
        </w:rPr>
        <w:t>Глава 2. Связь между рядом Чисел Фибоначчи и прогрессиями. Основные свойства ряда.</w:t>
      </w: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ind w:firstLine="720"/>
        <w:rPr>
          <w:rFonts w:ascii="Times New Roman" w:hAnsi="Times New Roman"/>
          <w:sz w:val="24"/>
          <w:szCs w:val="24"/>
        </w:rPr>
      </w:pPr>
      <w:r w:rsidRPr="00056C57">
        <w:rPr>
          <w:rFonts w:ascii="Times New Roman" w:hAnsi="Times New Roman"/>
          <w:sz w:val="24"/>
          <w:szCs w:val="24"/>
        </w:rPr>
        <w:t xml:space="preserve">Для того, чтобы вывести основные свойства ряда возьмем как пример первые пять чисел: 1, 1, 2, 3, 5, 8. Мы видим, что каждое новое число равно сумме двух предыдущих. Отсюда мы можем вывести формулу получения любого числа ряда, а также формулу суммы любого кол-ва чисел из ряда. </w:t>
      </w:r>
    </w:p>
    <w:p w:rsidR="00056C57" w:rsidRPr="00056C57" w:rsidRDefault="00056C57" w:rsidP="00056C57">
      <w:pPr>
        <w:spacing w:line="360" w:lineRule="auto"/>
        <w:ind w:left="1440"/>
        <w:rPr>
          <w:rFonts w:ascii="Times New Roman" w:hAnsi="Times New Roman"/>
          <w:sz w:val="24"/>
          <w:szCs w:val="24"/>
        </w:rPr>
      </w:pP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-1</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-2</w:t>
      </w:r>
      <w:r w:rsidRPr="00056C57">
        <w:rPr>
          <w:rStyle w:val="a8"/>
          <w:rFonts w:ascii="Times New Roman" w:hAnsi="Times New Roman"/>
          <w:sz w:val="24"/>
          <w:szCs w:val="24"/>
        </w:rPr>
        <w:footnoteReference w:id="4"/>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lang w:val="en-US"/>
        </w:rPr>
        <w:t>F</w:t>
      </w:r>
      <w:r w:rsidRPr="00056C57">
        <w:rPr>
          <w:rFonts w:ascii="Times New Roman" w:hAnsi="Times New Roman"/>
          <w:sz w:val="24"/>
          <w:szCs w:val="24"/>
          <w:vertAlign w:val="subscript"/>
        </w:rPr>
        <w:t>1</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rPr>
        <w:t>2</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+2</w:t>
      </w:r>
      <w:r w:rsidRPr="00056C57">
        <w:rPr>
          <w:rFonts w:ascii="Times New Roman" w:hAnsi="Times New Roman"/>
          <w:sz w:val="24"/>
          <w:szCs w:val="24"/>
        </w:rPr>
        <w:t>-1</w:t>
      </w:r>
      <w:r w:rsidRPr="00056C57">
        <w:rPr>
          <w:rStyle w:val="a8"/>
          <w:rFonts w:ascii="Times New Roman" w:hAnsi="Times New Roman"/>
          <w:sz w:val="24"/>
          <w:szCs w:val="24"/>
        </w:rPr>
        <w:footnoteReference w:id="5"/>
      </w:r>
    </w:p>
    <w:p w:rsidR="00056C57" w:rsidRPr="00056C57" w:rsidRDefault="00056C57" w:rsidP="00056C57">
      <w:pPr>
        <w:spacing w:line="360" w:lineRule="auto"/>
        <w:rPr>
          <w:rFonts w:ascii="Times New Roman" w:hAnsi="Times New Roman"/>
          <w:sz w:val="24"/>
          <w:szCs w:val="24"/>
        </w:rPr>
      </w:pPr>
      <w:r w:rsidRPr="00056C57">
        <w:rPr>
          <w:rFonts w:ascii="Times New Roman" w:hAnsi="Times New Roman"/>
          <w:sz w:val="24"/>
          <w:szCs w:val="24"/>
        </w:rPr>
        <w:tab/>
        <w:t>Мы видим, что формулы кардинально отличаются от формул свойственных арифметической и геометрической прогрессий. А также мы можем сказать  что только первые два числа из ряда могут относится к каким либо прогрессиям.</w:t>
      </w:r>
    </w:p>
    <w:p w:rsidR="00056C57" w:rsidRPr="00056C57" w:rsidRDefault="00056C57" w:rsidP="00056C57">
      <w:pPr>
        <w:spacing w:line="360" w:lineRule="auto"/>
        <w:rPr>
          <w:rFonts w:ascii="Times New Roman" w:hAnsi="Times New Roman"/>
          <w:sz w:val="24"/>
          <w:szCs w:val="24"/>
        </w:rPr>
      </w:pPr>
      <w:r w:rsidRPr="00056C57">
        <w:rPr>
          <w:rFonts w:ascii="Times New Roman" w:hAnsi="Times New Roman"/>
          <w:sz w:val="24"/>
          <w:szCs w:val="24"/>
        </w:rPr>
        <w:tab/>
        <w:t>У арифметической и геометрических прогрессий имеются только две ранее упомянутые формулы, и чтобы посчитать например сумму четных, нечетных или сумму квадратов чисел каждый раз приходится решать задачу для отдельно взятого ряда. Но так как ряд чисел Фибоначчи является неизменным (не имеет шагов, знаменателей и различных первых членов прогрессии), то это значит, что для него можно вывести формулу получения сумм отдельных элементов ряда. Вот например формула для получения суммы чисел ряда под четными номерами:</w:t>
      </w:r>
    </w:p>
    <w:p w:rsidR="00056C57" w:rsidRPr="00056C57" w:rsidRDefault="00056C57" w:rsidP="00056C57">
      <w:pPr>
        <w:spacing w:line="360" w:lineRule="auto"/>
        <w:rPr>
          <w:rFonts w:ascii="Times New Roman" w:hAnsi="Times New Roman"/>
          <w:sz w:val="24"/>
          <w:szCs w:val="24"/>
        </w:rPr>
      </w:pP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t xml:space="preserve">            </w:t>
      </w:r>
      <w:r w:rsidRPr="00056C57">
        <w:rPr>
          <w:rFonts w:ascii="Times New Roman" w:hAnsi="Times New Roman"/>
          <w:sz w:val="24"/>
          <w:szCs w:val="24"/>
          <w:lang w:val="en-US"/>
        </w:rPr>
        <w:t>F</w:t>
      </w:r>
      <w:r w:rsidRPr="00056C57">
        <w:rPr>
          <w:rFonts w:ascii="Times New Roman" w:hAnsi="Times New Roman"/>
          <w:sz w:val="24"/>
          <w:szCs w:val="24"/>
          <w:vertAlign w:val="subscript"/>
        </w:rPr>
        <w:t>2</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rPr>
        <w:t>4</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rPr>
        <w:t>2</w:t>
      </w:r>
      <w:r w:rsidRPr="00056C57">
        <w:rPr>
          <w:rFonts w:ascii="Times New Roman" w:hAnsi="Times New Roman"/>
          <w:sz w:val="24"/>
          <w:szCs w:val="24"/>
          <w:vertAlign w:val="subscript"/>
          <w:lang w:val="en-US"/>
        </w:rPr>
        <w:t>n</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rPr>
        <w:t>2</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+1</w:t>
      </w:r>
      <w:r w:rsidRPr="00056C57">
        <w:rPr>
          <w:rFonts w:ascii="Times New Roman" w:hAnsi="Times New Roman"/>
          <w:sz w:val="24"/>
          <w:szCs w:val="24"/>
        </w:rPr>
        <w:t>-1</w:t>
      </w:r>
      <w:r w:rsidRPr="00056C57">
        <w:rPr>
          <w:rStyle w:val="a8"/>
          <w:rFonts w:ascii="Times New Roman" w:hAnsi="Times New Roman"/>
          <w:sz w:val="24"/>
          <w:szCs w:val="24"/>
        </w:rPr>
        <w:footnoteReference w:id="6"/>
      </w:r>
    </w:p>
    <w:p w:rsidR="00056C57" w:rsidRPr="00056C57" w:rsidRDefault="00056C57" w:rsidP="00056C57">
      <w:pPr>
        <w:spacing w:line="360" w:lineRule="auto"/>
        <w:rPr>
          <w:rFonts w:ascii="Times New Roman" w:hAnsi="Times New Roman"/>
          <w:sz w:val="24"/>
          <w:szCs w:val="24"/>
        </w:rPr>
      </w:pPr>
      <w:r w:rsidRPr="00056C57">
        <w:rPr>
          <w:rFonts w:ascii="Times New Roman" w:hAnsi="Times New Roman"/>
          <w:sz w:val="24"/>
          <w:szCs w:val="24"/>
        </w:rPr>
        <w:tab/>
        <w:t>Существует аналогичная формула для чисел из ряда под нечетными номерами:</w:t>
      </w:r>
    </w:p>
    <w:p w:rsidR="00056C57" w:rsidRPr="00056C57" w:rsidRDefault="00056C57" w:rsidP="00056C57">
      <w:pPr>
        <w:spacing w:line="360" w:lineRule="auto"/>
        <w:rPr>
          <w:rFonts w:ascii="Times New Roman" w:hAnsi="Times New Roman"/>
          <w:sz w:val="24"/>
          <w:szCs w:val="24"/>
          <w:vertAlign w:val="subscript"/>
        </w:rPr>
      </w:pP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lang w:val="en-US"/>
        </w:rPr>
        <w:t>F</w:t>
      </w:r>
      <w:r w:rsidRPr="00056C57">
        <w:rPr>
          <w:rFonts w:ascii="Times New Roman" w:hAnsi="Times New Roman"/>
          <w:sz w:val="24"/>
          <w:szCs w:val="24"/>
          <w:vertAlign w:val="subscript"/>
        </w:rPr>
        <w:t>1</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rPr>
        <w:t>3</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rPr>
        <w:t>2</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-1</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rPr>
        <w:t>2</w:t>
      </w:r>
      <w:r w:rsidRPr="00056C57">
        <w:rPr>
          <w:rFonts w:ascii="Times New Roman" w:hAnsi="Times New Roman"/>
          <w:sz w:val="24"/>
          <w:szCs w:val="24"/>
          <w:vertAlign w:val="subscript"/>
          <w:lang w:val="en-US"/>
        </w:rPr>
        <w:t>n</w:t>
      </w:r>
      <w:r w:rsidRPr="00056C57">
        <w:rPr>
          <w:rStyle w:val="a8"/>
          <w:rFonts w:ascii="Times New Roman" w:hAnsi="Times New Roman"/>
          <w:sz w:val="24"/>
          <w:szCs w:val="24"/>
          <w:lang w:val="en-US"/>
        </w:rPr>
        <w:footnoteReference w:id="7"/>
      </w:r>
    </w:p>
    <w:p w:rsidR="00056C57" w:rsidRPr="00056C57" w:rsidRDefault="00056C57" w:rsidP="00056C57">
      <w:pPr>
        <w:spacing w:line="360" w:lineRule="auto"/>
        <w:rPr>
          <w:rFonts w:ascii="Times New Roman" w:hAnsi="Times New Roman"/>
          <w:sz w:val="24"/>
          <w:szCs w:val="24"/>
        </w:rPr>
      </w:pPr>
      <w:r w:rsidRPr="00056C57">
        <w:rPr>
          <w:rFonts w:ascii="Times New Roman" w:hAnsi="Times New Roman"/>
          <w:sz w:val="24"/>
          <w:szCs w:val="24"/>
          <w:vertAlign w:val="subscript"/>
        </w:rPr>
        <w:tab/>
      </w:r>
      <w:r w:rsidRPr="00056C57">
        <w:rPr>
          <w:rFonts w:ascii="Times New Roman" w:hAnsi="Times New Roman"/>
          <w:sz w:val="24"/>
          <w:szCs w:val="24"/>
        </w:rPr>
        <w:t>Также есть формула для получения суммы чисел из ряда возведенных в квадрат:</w:t>
      </w:r>
    </w:p>
    <w:p w:rsidR="00056C57" w:rsidRPr="00056C57" w:rsidRDefault="00056C57" w:rsidP="00056C57">
      <w:pPr>
        <w:spacing w:line="360" w:lineRule="auto"/>
        <w:rPr>
          <w:rFonts w:ascii="Times New Roman" w:hAnsi="Times New Roman"/>
          <w:sz w:val="24"/>
          <w:szCs w:val="24"/>
        </w:rPr>
      </w:pP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lang w:val="en-US"/>
        </w:rPr>
        <w:t>F</w:t>
      </w:r>
      <w:r w:rsidRPr="00056C57">
        <w:rPr>
          <w:rFonts w:ascii="Times New Roman" w:hAnsi="Times New Roman"/>
          <w:sz w:val="24"/>
          <w:szCs w:val="24"/>
          <w:vertAlign w:val="superscript"/>
        </w:rPr>
        <w:t>2</w:t>
      </w:r>
      <w:r w:rsidRPr="00056C57">
        <w:rPr>
          <w:rFonts w:ascii="Times New Roman" w:hAnsi="Times New Roman"/>
          <w:sz w:val="24"/>
          <w:szCs w:val="24"/>
          <w:vertAlign w:val="subscript"/>
          <w:lang w:val="en-US"/>
        </w:rPr>
        <w:t>n</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perscript"/>
        </w:rPr>
        <w:t>2</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+1</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rPr>
        <w:t>2</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+1</w:t>
      </w:r>
      <w:r w:rsidRPr="00056C57">
        <w:rPr>
          <w:rStyle w:val="a8"/>
          <w:rFonts w:ascii="Times New Roman" w:hAnsi="Times New Roman"/>
          <w:sz w:val="24"/>
          <w:szCs w:val="24"/>
        </w:rPr>
        <w:footnoteReference w:id="8"/>
      </w:r>
      <w:r w:rsidRPr="00056C57">
        <w:rPr>
          <w:rFonts w:ascii="Times New Roman" w:hAnsi="Times New Roman"/>
          <w:sz w:val="24"/>
          <w:szCs w:val="24"/>
          <w:vertAlign w:val="subscript"/>
        </w:rPr>
        <w:tab/>
      </w:r>
      <w:r w:rsidRPr="00056C57">
        <w:rPr>
          <w:rFonts w:ascii="Times New Roman" w:hAnsi="Times New Roman"/>
          <w:sz w:val="24"/>
          <w:szCs w:val="24"/>
          <w:vertAlign w:val="subscript"/>
        </w:rPr>
        <w:tab/>
      </w:r>
      <w:r w:rsidRPr="00056C57">
        <w:rPr>
          <w:rFonts w:ascii="Times New Roman" w:hAnsi="Times New Roman"/>
          <w:sz w:val="24"/>
          <w:szCs w:val="24"/>
          <w:lang w:val="en-US"/>
        </w:rPr>
        <w:t>F</w:t>
      </w:r>
      <w:r w:rsidRPr="00056C57">
        <w:rPr>
          <w:rFonts w:ascii="Times New Roman" w:hAnsi="Times New Roman"/>
          <w:sz w:val="24"/>
          <w:szCs w:val="24"/>
          <w:vertAlign w:val="superscript"/>
        </w:rPr>
        <w:t>2</w:t>
      </w:r>
      <w:r w:rsidRPr="00056C57">
        <w:rPr>
          <w:rFonts w:ascii="Times New Roman" w:hAnsi="Times New Roman"/>
          <w:sz w:val="24"/>
          <w:szCs w:val="24"/>
          <w:vertAlign w:val="subscript"/>
        </w:rPr>
        <w:t>1</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perscript"/>
        </w:rPr>
        <w:t>2</w:t>
      </w:r>
      <w:r w:rsidRPr="00056C57">
        <w:rPr>
          <w:rFonts w:ascii="Times New Roman" w:hAnsi="Times New Roman"/>
          <w:sz w:val="24"/>
          <w:szCs w:val="24"/>
          <w:vertAlign w:val="subscript"/>
        </w:rPr>
        <w:t>2</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perscript"/>
        </w:rPr>
        <w:t>2</w:t>
      </w:r>
      <w:r w:rsidRPr="00056C57">
        <w:rPr>
          <w:rFonts w:ascii="Times New Roman" w:hAnsi="Times New Roman"/>
          <w:sz w:val="24"/>
          <w:szCs w:val="24"/>
          <w:vertAlign w:val="subscript"/>
        </w:rPr>
        <w:t>3</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perscript"/>
        </w:rPr>
        <w:t>2</w:t>
      </w:r>
      <w:r w:rsidRPr="00056C57">
        <w:rPr>
          <w:rFonts w:ascii="Times New Roman" w:hAnsi="Times New Roman"/>
          <w:sz w:val="24"/>
          <w:szCs w:val="24"/>
          <w:vertAlign w:val="subscript"/>
          <w:lang w:val="en-US"/>
        </w:rPr>
        <w:t>n</w:t>
      </w:r>
      <w:r w:rsidRPr="00056C57">
        <w:rPr>
          <w:rFonts w:ascii="Times New Roman" w:hAnsi="Times New Roman"/>
          <w:sz w:val="24"/>
          <w:szCs w:val="24"/>
        </w:rPr>
        <w:t>=</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+1</w:t>
      </w:r>
      <w:r w:rsidRPr="00056C57">
        <w:rPr>
          <w:rStyle w:val="a8"/>
          <w:rFonts w:ascii="Times New Roman" w:hAnsi="Times New Roman"/>
          <w:sz w:val="24"/>
          <w:szCs w:val="24"/>
        </w:rPr>
        <w:footnoteReference w:id="9"/>
      </w:r>
      <w:r w:rsidRPr="00056C57">
        <w:rPr>
          <w:rFonts w:ascii="Times New Roman" w:hAnsi="Times New Roman"/>
          <w:sz w:val="24"/>
          <w:szCs w:val="24"/>
          <w:vertAlign w:val="subscript"/>
        </w:rPr>
        <w:tab/>
      </w:r>
      <w:r w:rsidRPr="00056C57">
        <w:rPr>
          <w:rFonts w:ascii="Times New Roman" w:hAnsi="Times New Roman"/>
          <w:sz w:val="24"/>
          <w:szCs w:val="24"/>
          <w:vertAlign w:val="subscript"/>
        </w:rPr>
        <w:tab/>
      </w:r>
      <w:r w:rsidRPr="00056C57">
        <w:rPr>
          <w:rFonts w:ascii="Times New Roman" w:hAnsi="Times New Roman"/>
          <w:sz w:val="24"/>
          <w:szCs w:val="24"/>
          <w:vertAlign w:val="subscript"/>
        </w:rPr>
        <w:tab/>
      </w:r>
    </w:p>
    <w:p w:rsidR="00056C57" w:rsidRPr="00056C57" w:rsidRDefault="00056C57" w:rsidP="00056C57">
      <w:pPr>
        <w:spacing w:line="360" w:lineRule="auto"/>
        <w:rPr>
          <w:rFonts w:ascii="Times New Roman" w:hAnsi="Times New Roman"/>
          <w:sz w:val="24"/>
          <w:szCs w:val="24"/>
        </w:rPr>
      </w:pP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r w:rsidRPr="00056C57">
        <w:rPr>
          <w:rFonts w:ascii="Times New Roman" w:hAnsi="Times New Roman"/>
          <w:sz w:val="24"/>
          <w:szCs w:val="24"/>
        </w:rPr>
        <w:tab/>
      </w:r>
    </w:p>
    <w:p w:rsidR="00056C57" w:rsidRPr="00056C57" w:rsidRDefault="00056C57" w:rsidP="00056C57">
      <w:pPr>
        <w:spacing w:line="360" w:lineRule="auto"/>
        <w:rPr>
          <w:rFonts w:ascii="Times New Roman" w:hAnsi="Times New Roman"/>
          <w:sz w:val="24"/>
          <w:szCs w:val="24"/>
        </w:rPr>
      </w:pPr>
      <w:r w:rsidRPr="00056C57">
        <w:rPr>
          <w:rFonts w:ascii="Times New Roman" w:hAnsi="Times New Roman"/>
          <w:sz w:val="24"/>
          <w:szCs w:val="24"/>
        </w:rPr>
        <w:tab/>
        <w:t xml:space="preserve">У чисел Фибоначчи есть еще одно уникальное свойство, которое нехарактерно для для арифметической и геометрической прогрессий. Отношение ряда чисел (предыдущего к последующему) постоянно стремится к значению 0.618, аналогичная ситуация происходит при делении </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 xml:space="preserve"> </w:t>
      </w:r>
      <w:r w:rsidRPr="00056C57">
        <w:rPr>
          <w:rFonts w:ascii="Times New Roman" w:hAnsi="Times New Roman"/>
          <w:sz w:val="24"/>
          <w:szCs w:val="24"/>
        </w:rPr>
        <w:t xml:space="preserve">на </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+2</w:t>
      </w:r>
      <w:r w:rsidRPr="00056C57">
        <w:rPr>
          <w:rFonts w:ascii="Times New Roman" w:hAnsi="Times New Roman"/>
          <w:sz w:val="24"/>
          <w:szCs w:val="24"/>
        </w:rPr>
        <w:t xml:space="preserve"> (отношение стремится к 0.382), при делении </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rPr>
        <w:t xml:space="preserve"> на </w:t>
      </w:r>
      <w:r w:rsidRPr="00056C57">
        <w:rPr>
          <w:rFonts w:ascii="Times New Roman" w:hAnsi="Times New Roman"/>
          <w:sz w:val="24"/>
          <w:szCs w:val="24"/>
          <w:lang w:val="en-US"/>
        </w:rPr>
        <w:t>F</w:t>
      </w:r>
      <w:r w:rsidRPr="00056C57">
        <w:rPr>
          <w:rFonts w:ascii="Times New Roman" w:hAnsi="Times New Roman"/>
          <w:sz w:val="24"/>
          <w:szCs w:val="24"/>
          <w:vertAlign w:val="subscript"/>
          <w:lang w:val="en-US"/>
        </w:rPr>
        <w:t>n</w:t>
      </w:r>
      <w:r w:rsidRPr="00056C57">
        <w:rPr>
          <w:rFonts w:ascii="Times New Roman" w:hAnsi="Times New Roman"/>
          <w:sz w:val="24"/>
          <w:szCs w:val="24"/>
          <w:vertAlign w:val="subscript"/>
        </w:rPr>
        <w:t>+3</w:t>
      </w:r>
      <w:r w:rsidRPr="00056C57">
        <w:rPr>
          <w:rFonts w:ascii="Times New Roman" w:hAnsi="Times New Roman"/>
          <w:sz w:val="24"/>
          <w:szCs w:val="24"/>
        </w:rPr>
        <w:t xml:space="preserve"> (отношение стремится к 0.236) и так далее. В итоге мы получили набор отношений. Набор их значений и значений обратных им называются фибоначчиевы коэффициенты. А значение обратное 0.618 – 1.618, является числом </w:t>
      </w:r>
      <w:r w:rsidRPr="00056C57">
        <w:rPr>
          <w:rFonts w:ascii="Times New Roman" w:hAnsi="Times New Roman"/>
          <w:sz w:val="24"/>
          <w:szCs w:val="24"/>
        </w:rPr>
        <w:fldChar w:fldCharType="begin"/>
      </w:r>
      <w:r w:rsidRPr="00056C57">
        <w:rPr>
          <w:rFonts w:ascii="Times New Roman" w:hAnsi="Times New Roman"/>
          <w:sz w:val="24"/>
          <w:szCs w:val="24"/>
        </w:rPr>
        <w:instrText xml:space="preserve"> QUOTE </w:instrText>
      </w:r>
      <w:r w:rsidR="00023CE4">
        <w:rPr>
          <w:position w:val="-6"/>
          <w:sz w:val="24"/>
          <w:szCs w:val="24"/>
        </w:rPr>
        <w:pict>
          <v:shape id="_x0000_i1025"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88&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46D08&quot;/&gt;&lt;wsp:rsid wsp:val=&quot;001179A7&quot;/&gt;&lt;wsp:rsid wsp:val=&quot;00151667&quot;/&gt;&lt;wsp:rsid wsp:val=&quot;00191DFB&quot;/&gt;&lt;wsp:rsid wsp:val=&quot;001C2217&quot;/&gt;&lt;wsp:rsid wsp:val=&quot;001C290E&quot;/&gt;&lt;wsp:rsid wsp:val=&quot;002536C7&quot;/&gt;&lt;wsp:rsid wsp:val=&quot;00343E30&quot;/&gt;&lt;wsp:rsid wsp:val=&quot;00462EE5&quot;/&gt;&lt;wsp:rsid wsp:val=&quot;004E793D&quot;/&gt;&lt;wsp:rsid wsp:val=&quot;005D7822&quot;/&gt;&lt;wsp:rsid wsp:val=&quot;006071EE&quot;/&gt;&lt;wsp:rsid wsp:val=&quot;006206CC&quot;/&gt;&lt;wsp:rsid wsp:val=&quot;0062592C&quot;/&gt;&lt;wsp:rsid wsp:val=&quot;00677DE3&quot;/&gt;&lt;wsp:rsid wsp:val=&quot;006E2495&quot;/&gt;&lt;wsp:rsid wsp:val=&quot;006F092A&quot;/&gt;&lt;wsp:rsid wsp:val=&quot;007E5144&quot;/&gt;&lt;wsp:rsid wsp:val=&quot;00851E29&quot;/&gt;&lt;wsp:rsid wsp:val=&quot;009161AF&quot;/&gt;&lt;wsp:rsid wsp:val=&quot;00931DC1&quot;/&gt;&lt;wsp:rsid wsp:val=&quot;00A46D08&quot;/&gt;&lt;wsp:rsid wsp:val=&quot;00A808F3&quot;/&gt;&lt;wsp:rsid wsp:val=&quot;00B0192B&quot;/&gt;&lt;wsp:rsid wsp:val=&quot;00B1294B&quot;/&gt;&lt;wsp:rsid wsp:val=&quot;00B40BA0&quot;/&gt;&lt;wsp:rsid wsp:val=&quot;00BA773F&quot;/&gt;&lt;wsp:rsid wsp:val=&quot;00BD18E0&quot;/&gt;&lt;wsp:rsid wsp:val=&quot;00BF35FE&quot;/&gt;&lt;wsp:rsid wsp:val=&quot;00C033A8&quot;/&gt;&lt;wsp:rsid wsp:val=&quot;00C036D7&quot;/&gt;&lt;wsp:rsid wsp:val=&quot;00C324AE&quot;/&gt;&lt;wsp:rsid wsp:val=&quot;00C7623D&quot;/&gt;&lt;wsp:rsid wsp:val=&quot;00D56A30&quot;/&gt;&lt;wsp:rsid wsp:val=&quot;00DB6B41&quot;/&gt;&lt;wsp:rsid wsp:val=&quot;00E14090&quot;/&gt;&lt;wsp:rsid wsp:val=&quot;00E24C98&quot;/&gt;&lt;wsp:rsid wsp:val=&quot;00E36526&quot;/&gt;&lt;wsp:rsid wsp:val=&quot;00EF6E32&quot;/&gt;&lt;wsp:rsid wsp:val=&quot;00F62568&quot;/&gt;&lt;wsp:rsid wsp:val=&quot;00FC6941&quot;/&gt;&lt;/wsp:rsids&gt;&lt;/w:docPr&gt;&lt;w:body&gt;&lt;wx:sect&gt;&lt;w:p wsp:rsidR=&quot;00000000&quot; wsp:rsidRDefault=&quot;00C033A8&quot; wsp:rsidP=&quot;00C033A8&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sz w:val="24"/>
          <w:szCs w:val="24"/>
        </w:rPr>
        <w:instrText xml:space="preserve"> </w:instrText>
      </w:r>
      <w:r w:rsidRPr="00056C57">
        <w:rPr>
          <w:rFonts w:ascii="Times New Roman" w:hAnsi="Times New Roman"/>
          <w:sz w:val="24"/>
          <w:szCs w:val="24"/>
        </w:rPr>
        <w:fldChar w:fldCharType="separate"/>
      </w:r>
      <w:r w:rsidR="00023CE4">
        <w:rPr>
          <w:position w:val="-6"/>
          <w:sz w:val="24"/>
          <w:szCs w:val="24"/>
        </w:rPr>
        <w:pict>
          <v:shape id="_x0000_i1026"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88&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A46D08&quot;/&gt;&lt;wsp:rsid wsp:val=&quot;001179A7&quot;/&gt;&lt;wsp:rsid wsp:val=&quot;00151667&quot;/&gt;&lt;wsp:rsid wsp:val=&quot;00191DFB&quot;/&gt;&lt;wsp:rsid wsp:val=&quot;001C2217&quot;/&gt;&lt;wsp:rsid wsp:val=&quot;001C290E&quot;/&gt;&lt;wsp:rsid wsp:val=&quot;002536C7&quot;/&gt;&lt;wsp:rsid wsp:val=&quot;00343E30&quot;/&gt;&lt;wsp:rsid wsp:val=&quot;00462EE5&quot;/&gt;&lt;wsp:rsid wsp:val=&quot;004E793D&quot;/&gt;&lt;wsp:rsid wsp:val=&quot;005D7822&quot;/&gt;&lt;wsp:rsid wsp:val=&quot;006071EE&quot;/&gt;&lt;wsp:rsid wsp:val=&quot;006206CC&quot;/&gt;&lt;wsp:rsid wsp:val=&quot;0062592C&quot;/&gt;&lt;wsp:rsid wsp:val=&quot;00677DE3&quot;/&gt;&lt;wsp:rsid wsp:val=&quot;006E2495&quot;/&gt;&lt;wsp:rsid wsp:val=&quot;006F092A&quot;/&gt;&lt;wsp:rsid wsp:val=&quot;007E5144&quot;/&gt;&lt;wsp:rsid wsp:val=&quot;00851E29&quot;/&gt;&lt;wsp:rsid wsp:val=&quot;009161AF&quot;/&gt;&lt;wsp:rsid wsp:val=&quot;00931DC1&quot;/&gt;&lt;wsp:rsid wsp:val=&quot;00A46D08&quot;/&gt;&lt;wsp:rsid wsp:val=&quot;00A808F3&quot;/&gt;&lt;wsp:rsid wsp:val=&quot;00B0192B&quot;/&gt;&lt;wsp:rsid wsp:val=&quot;00B1294B&quot;/&gt;&lt;wsp:rsid wsp:val=&quot;00B40BA0&quot;/&gt;&lt;wsp:rsid wsp:val=&quot;00BA773F&quot;/&gt;&lt;wsp:rsid wsp:val=&quot;00BD18E0&quot;/&gt;&lt;wsp:rsid wsp:val=&quot;00BF35FE&quot;/&gt;&lt;wsp:rsid wsp:val=&quot;00C033A8&quot;/&gt;&lt;wsp:rsid wsp:val=&quot;00C036D7&quot;/&gt;&lt;wsp:rsid wsp:val=&quot;00C324AE&quot;/&gt;&lt;wsp:rsid wsp:val=&quot;00C7623D&quot;/&gt;&lt;wsp:rsid wsp:val=&quot;00D56A30&quot;/&gt;&lt;wsp:rsid wsp:val=&quot;00DB6B41&quot;/&gt;&lt;wsp:rsid wsp:val=&quot;00E14090&quot;/&gt;&lt;wsp:rsid wsp:val=&quot;00E24C98&quot;/&gt;&lt;wsp:rsid wsp:val=&quot;00E36526&quot;/&gt;&lt;wsp:rsid wsp:val=&quot;00EF6E32&quot;/&gt;&lt;wsp:rsid wsp:val=&quot;00F62568&quot;/&gt;&lt;wsp:rsid wsp:val=&quot;00FC6941&quot;/&gt;&lt;/wsp:rsids&gt;&lt;/w:docPr&gt;&lt;w:body&gt;&lt;wx:sect&gt;&lt;w:p wsp:rsidR=&quot;00000000&quot; wsp:rsidRDefault=&quot;00C033A8&quot; wsp:rsidP=&quot;00C033A8&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sz w:val="24"/>
          <w:szCs w:val="24"/>
        </w:rPr>
        <w:fldChar w:fldCharType="end"/>
      </w:r>
      <w:r w:rsidRPr="00056C57">
        <w:rPr>
          <w:rFonts w:ascii="Times New Roman" w:hAnsi="Times New Roman"/>
          <w:sz w:val="24"/>
          <w:szCs w:val="24"/>
        </w:rPr>
        <w:t xml:space="preserve"> («фи»). Он также является одним из пары корней характерического для ряда многочлена </w:t>
      </w:r>
      <w:r w:rsidRPr="00056C57">
        <w:rPr>
          <w:rFonts w:ascii="Times New Roman" w:hAnsi="Times New Roman"/>
          <w:sz w:val="24"/>
          <w:szCs w:val="24"/>
          <w:lang w:val="en-US"/>
        </w:rPr>
        <w:t>x</w:t>
      </w:r>
      <w:r w:rsidRPr="00056C57">
        <w:rPr>
          <w:rFonts w:ascii="Times New Roman" w:hAnsi="Times New Roman"/>
          <w:sz w:val="24"/>
          <w:szCs w:val="24"/>
          <w:vertAlign w:val="superscript"/>
        </w:rPr>
        <w:t>2</w:t>
      </w:r>
      <w:r w:rsidRPr="00056C57">
        <w:rPr>
          <w:rFonts w:ascii="Times New Roman" w:hAnsi="Times New Roman"/>
          <w:sz w:val="24"/>
          <w:szCs w:val="24"/>
        </w:rPr>
        <w:t>-</w:t>
      </w:r>
      <w:r w:rsidRPr="00056C57">
        <w:rPr>
          <w:rFonts w:ascii="Times New Roman" w:hAnsi="Times New Roman"/>
          <w:sz w:val="24"/>
          <w:szCs w:val="24"/>
          <w:lang w:val="en-US"/>
        </w:rPr>
        <w:t>x</w:t>
      </w:r>
      <w:r w:rsidRPr="00056C57">
        <w:rPr>
          <w:rFonts w:ascii="Times New Roman" w:hAnsi="Times New Roman"/>
          <w:sz w:val="24"/>
          <w:szCs w:val="24"/>
        </w:rPr>
        <w:t>-1.</w:t>
      </w: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rPr>
      </w:pPr>
    </w:p>
    <w:p w:rsidR="00056C57" w:rsidRDefault="00056C57" w:rsidP="00056C57">
      <w:pPr>
        <w:spacing w:line="360" w:lineRule="auto"/>
        <w:rPr>
          <w:rFonts w:ascii="Times New Roman" w:hAnsi="Times New Roman"/>
        </w:rPr>
      </w:pPr>
    </w:p>
    <w:p w:rsidR="00056C57" w:rsidRDefault="00056C57" w:rsidP="00056C57">
      <w:pPr>
        <w:spacing w:line="360" w:lineRule="auto"/>
        <w:rPr>
          <w:rFonts w:ascii="Times New Roman" w:hAnsi="Times New Roman"/>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ind w:left="720"/>
        <w:jc w:val="center"/>
        <w:rPr>
          <w:rFonts w:ascii="Times New Roman" w:hAnsi="Times New Roman"/>
          <w:sz w:val="24"/>
          <w:szCs w:val="24"/>
        </w:rPr>
      </w:pPr>
      <w:r w:rsidRPr="00056C57">
        <w:rPr>
          <w:rFonts w:ascii="Times New Roman" w:hAnsi="Times New Roman"/>
          <w:sz w:val="24"/>
          <w:szCs w:val="24"/>
        </w:rPr>
        <w:t>Глава 3. Золотое сечение и числа Фибоначчи.</w:t>
      </w:r>
    </w:p>
    <w:p w:rsidR="00056C57" w:rsidRPr="00056C57" w:rsidRDefault="00056C57" w:rsidP="00056C57">
      <w:pPr>
        <w:spacing w:line="360" w:lineRule="auto"/>
        <w:ind w:firstLine="720"/>
        <w:jc w:val="both"/>
        <w:rPr>
          <w:rFonts w:ascii="Times New Roman" w:hAnsi="Times New Roman"/>
          <w:color w:val="000000"/>
          <w:sz w:val="24"/>
          <w:szCs w:val="24"/>
          <w:shd w:val="clear" w:color="auto" w:fill="FFFFFF"/>
        </w:rPr>
      </w:pPr>
      <w:r w:rsidRPr="00056C57">
        <w:rPr>
          <w:rFonts w:ascii="Times New Roman" w:hAnsi="Times New Roman"/>
          <w:bCs/>
          <w:color w:val="000000"/>
          <w:sz w:val="24"/>
          <w:szCs w:val="24"/>
          <w:shd w:val="clear" w:color="auto" w:fill="FFFFFF"/>
        </w:rPr>
        <w:t>Золотое сечение</w:t>
      </w:r>
      <w:r w:rsidRPr="00056C57">
        <w:rPr>
          <w:rFonts w:ascii="Times New Roman" w:hAnsi="Times New Roman"/>
          <w:color w:val="000000"/>
          <w:sz w:val="24"/>
          <w:szCs w:val="24"/>
          <w:shd w:val="clear" w:color="auto" w:fill="FFFFFF"/>
        </w:rPr>
        <w:t> (</w:t>
      </w:r>
      <w:r w:rsidRPr="00056C57">
        <w:rPr>
          <w:rFonts w:ascii="Times New Roman" w:hAnsi="Times New Roman"/>
          <w:bCs/>
          <w:color w:val="000000"/>
          <w:sz w:val="24"/>
          <w:szCs w:val="24"/>
          <w:shd w:val="clear" w:color="auto" w:fill="FFFFFF"/>
        </w:rPr>
        <w:t>золотая пропорция</w:t>
      </w:r>
      <w:r w:rsidRPr="00056C57">
        <w:rPr>
          <w:rFonts w:ascii="Times New Roman" w:hAnsi="Times New Roman"/>
          <w:color w:val="000000"/>
          <w:sz w:val="24"/>
          <w:szCs w:val="24"/>
          <w:shd w:val="clear" w:color="auto" w:fill="FFFFFF"/>
        </w:rPr>
        <w:t>, </w:t>
      </w:r>
      <w:r w:rsidRPr="00056C57">
        <w:rPr>
          <w:rFonts w:ascii="Times New Roman" w:hAnsi="Times New Roman"/>
          <w:bCs/>
          <w:color w:val="000000"/>
          <w:sz w:val="24"/>
          <w:szCs w:val="24"/>
          <w:shd w:val="clear" w:color="auto" w:fill="FFFFFF"/>
        </w:rPr>
        <w:t>деление в крайнем и среднем отношении</w:t>
      </w:r>
      <w:r w:rsidRPr="00056C57">
        <w:rPr>
          <w:rFonts w:ascii="Times New Roman" w:hAnsi="Times New Roman"/>
          <w:color w:val="000000"/>
          <w:sz w:val="24"/>
          <w:szCs w:val="24"/>
          <w:shd w:val="clear" w:color="auto" w:fill="FFFFFF"/>
        </w:rPr>
        <w:t>) — </w:t>
      </w:r>
      <w:r w:rsidRPr="00056C57">
        <w:rPr>
          <w:rFonts w:ascii="Times New Roman" w:hAnsi="Times New Roman"/>
          <w:color w:val="0B0080"/>
          <w:sz w:val="24"/>
          <w:szCs w:val="24"/>
          <w:shd w:val="clear" w:color="auto" w:fill="FFFFFF"/>
        </w:rPr>
        <w:t>деление</w:t>
      </w:r>
      <w:r w:rsidRPr="00056C57">
        <w:rPr>
          <w:rFonts w:ascii="Times New Roman" w:hAnsi="Times New Roman"/>
          <w:color w:val="000000"/>
          <w:sz w:val="24"/>
          <w:szCs w:val="24"/>
          <w:shd w:val="clear" w:color="auto" w:fill="FFFFFF"/>
        </w:rPr>
        <w:t xml:space="preserve"> непрерывной величины на две части в таком отношении, при котором меньшая часть так относится к большей, как большая ко всей величине. </w:t>
      </w:r>
      <w:r w:rsidRPr="00056C57">
        <w:rPr>
          <w:rStyle w:val="a8"/>
          <w:rFonts w:ascii="Times New Roman" w:hAnsi="Times New Roman"/>
          <w:bCs/>
          <w:color w:val="000000"/>
          <w:sz w:val="24"/>
          <w:szCs w:val="24"/>
          <w:shd w:val="clear" w:color="auto" w:fill="FFFFFF"/>
        </w:rPr>
        <w:footnoteReference w:id="10"/>
      </w:r>
    </w:p>
    <w:p w:rsidR="00056C57" w:rsidRPr="00056C57" w:rsidRDefault="00056C57" w:rsidP="00056C57">
      <w:pPr>
        <w:spacing w:line="360" w:lineRule="auto"/>
        <w:ind w:firstLine="720"/>
        <w:jc w:val="both"/>
        <w:rPr>
          <w:rFonts w:ascii="Times New Roman" w:hAnsi="Times New Roman"/>
          <w:sz w:val="24"/>
          <w:szCs w:val="24"/>
        </w:rPr>
      </w:pPr>
      <w:r w:rsidRPr="00056C57">
        <w:rPr>
          <w:rFonts w:ascii="Times New Roman" w:hAnsi="Times New Roman"/>
          <w:sz w:val="24"/>
          <w:szCs w:val="24"/>
        </w:rPr>
        <w:t xml:space="preserve">Попробуем объяснить это на примере бесконечной прямой. Примем всю прямую с за единицу. Разделим ее на две части </w:t>
      </w:r>
      <w:r w:rsidRPr="00056C57">
        <w:rPr>
          <w:rFonts w:ascii="Times New Roman" w:hAnsi="Times New Roman"/>
          <w:sz w:val="24"/>
          <w:szCs w:val="24"/>
          <w:lang w:val="en-US"/>
        </w:rPr>
        <w:t>a</w:t>
      </w:r>
      <w:r w:rsidRPr="00056C57">
        <w:rPr>
          <w:rFonts w:ascii="Times New Roman" w:hAnsi="Times New Roman"/>
          <w:sz w:val="24"/>
          <w:szCs w:val="24"/>
        </w:rPr>
        <w:t xml:space="preserve"> и b, которые делят прямую на отрезки равный по отношению к 1, как 0.618 и 0.382 соответственно. А эти числа являются одними из коэффициентов ряда чисел Фибоначчи. Мы получаем, что отношение больших частей этой прямой к меньшим асимптотически приближается к числу </w:t>
      </w:r>
      <w:r w:rsidRPr="00056C57">
        <w:rPr>
          <w:rFonts w:ascii="Times New Roman" w:hAnsi="Times New Roman"/>
          <w:sz w:val="24"/>
          <w:szCs w:val="24"/>
        </w:rPr>
        <w:fldChar w:fldCharType="begin"/>
      </w:r>
      <w:r w:rsidRPr="00056C57">
        <w:rPr>
          <w:rFonts w:ascii="Times New Roman" w:hAnsi="Times New Roman"/>
          <w:sz w:val="24"/>
          <w:szCs w:val="24"/>
        </w:rPr>
        <w:instrText xml:space="preserve"> QUOTE </w:instrText>
      </w:r>
      <w:r w:rsidR="00023CE4">
        <w:rPr>
          <w:position w:val="-6"/>
          <w:sz w:val="24"/>
          <w:szCs w:val="24"/>
        </w:rPr>
        <w:pict>
          <v:shape id="_x0000_i1027"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6&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E6DBE&quot;/&gt;&lt;wsp:rsid wsp:val=&quot;00025F1E&quot;/&gt;&lt;wsp:rsid wsp:val=&quot;000611B8&quot;/&gt;&lt;wsp:rsid wsp:val=&quot;000A5662&quot;/&gt;&lt;wsp:rsid wsp:val=&quot;000B4B37&quot;/&gt;&lt;wsp:rsid wsp:val=&quot;000D6D11&quot;/&gt;&lt;wsp:rsid wsp:val=&quot;00110013&quot;/&gt;&lt;wsp:rsid wsp:val=&quot;001323B6&quot;/&gt;&lt;wsp:rsid wsp:val=&quot;00142638&quot;/&gt;&lt;wsp:rsid wsp:val=&quot;00150F63&quot;/&gt;&lt;wsp:rsid wsp:val=&quot;0018591E&quot;/&gt;&lt;wsp:rsid wsp:val=&quot;00234B43&quot;/&gt;&lt;wsp:rsid wsp:val=&quot;002434AE&quot;/&gt;&lt;wsp:rsid wsp:val=&quot;0027347B&quot;/&gt;&lt;wsp:rsid wsp:val=&quot;002B7D10&quot;/&gt;&lt;wsp:rsid wsp:val=&quot;003F4BE7&quot;/&gt;&lt;wsp:rsid wsp:val=&quot;004665BF&quot;/&gt;&lt;wsp:rsid wsp:val=&quot;00483494&quot;/&gt;&lt;wsp:rsid wsp:val=&quot;00493D45&quot;/&gt;&lt;wsp:rsid wsp:val=&quot;004E443A&quot;/&gt;&lt;wsp:rsid wsp:val=&quot;005B22AD&quot;/&gt;&lt;wsp:rsid wsp:val=&quot;005C445D&quot;/&gt;&lt;wsp:rsid wsp:val=&quot;005F7FC5&quot;/&gt;&lt;wsp:rsid wsp:val=&quot;006813B7&quot;/&gt;&lt;wsp:rsid wsp:val=&quot;006837CB&quot;/&gt;&lt;wsp:rsid wsp:val=&quot;006B4A9F&quot;/&gt;&lt;wsp:rsid wsp:val=&quot;006C0D3A&quot;/&gt;&lt;wsp:rsid wsp:val=&quot;006C3864&quot;/&gt;&lt;wsp:rsid wsp:val=&quot;006F72D4&quot;/&gt;&lt;wsp:rsid wsp:val=&quot;00827C3B&quot;/&gt;&lt;wsp:rsid wsp:val=&quot;008F52AC&quot;/&gt;&lt;wsp:rsid wsp:val=&quot;0097794B&quot;/&gt;&lt;wsp:rsid wsp:val=&quot;009A7295&quot;/&gt;&lt;wsp:rsid wsp:val=&quot;009F7633&quot;/&gt;&lt;wsp:rsid wsp:val=&quot;00A03534&quot;/&gt;&lt;wsp:rsid wsp:val=&quot;00B40BA0&quot;/&gt;&lt;wsp:rsid wsp:val=&quot;00B77CE7&quot;/&gt;&lt;wsp:rsid wsp:val=&quot;00D1640D&quot;/&gt;&lt;wsp:rsid wsp:val=&quot;00EA6B69&quot;/&gt;&lt;wsp:rsid wsp:val=&quot;00EC284A&quot;/&gt;&lt;wsp:rsid wsp:val=&quot;00EE6DBE&quot;/&gt;&lt;/wsp:rsids&gt;&lt;/w:docPr&gt;&lt;w:body&gt;&lt;wx:sect&gt;&lt;w:p wsp:rsidR=&quot;00000000&quot; wsp:rsidRDefault=&quot;006B4A9F&quot; wsp:rsidP=&quot;006B4A9F&quot;&gt;&lt;m:oMathPara&gt;&lt;m:oMath&gt;&lt;m:r&gt;&lt;w:rPr&gt;&lt;w:rFonts w:ascii=&quot;Cambria Math&quot; w:fareast=&quot;Times New Roman&quot; w:h-ansi=&quot;Cambria Math&quot;/&gt;&lt;wx:font wx:val=&quot;Cambria Math&quot;/&gt;&lt;w:i/&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sz w:val="24"/>
          <w:szCs w:val="24"/>
        </w:rPr>
        <w:instrText xml:space="preserve"> </w:instrText>
      </w:r>
      <w:r w:rsidRPr="00056C57">
        <w:rPr>
          <w:rFonts w:ascii="Times New Roman" w:hAnsi="Times New Roman"/>
          <w:sz w:val="24"/>
          <w:szCs w:val="24"/>
        </w:rPr>
        <w:fldChar w:fldCharType="separate"/>
      </w:r>
      <w:r w:rsidR="00023CE4">
        <w:rPr>
          <w:position w:val="-6"/>
          <w:sz w:val="24"/>
          <w:szCs w:val="24"/>
        </w:rPr>
        <w:pict>
          <v:shape id="_x0000_i1028"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6&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E6DBE&quot;/&gt;&lt;wsp:rsid wsp:val=&quot;00025F1E&quot;/&gt;&lt;wsp:rsid wsp:val=&quot;000611B8&quot;/&gt;&lt;wsp:rsid wsp:val=&quot;000A5662&quot;/&gt;&lt;wsp:rsid wsp:val=&quot;000B4B37&quot;/&gt;&lt;wsp:rsid wsp:val=&quot;000D6D11&quot;/&gt;&lt;wsp:rsid wsp:val=&quot;00110013&quot;/&gt;&lt;wsp:rsid wsp:val=&quot;001323B6&quot;/&gt;&lt;wsp:rsid wsp:val=&quot;00142638&quot;/&gt;&lt;wsp:rsid wsp:val=&quot;00150F63&quot;/&gt;&lt;wsp:rsid wsp:val=&quot;0018591E&quot;/&gt;&lt;wsp:rsid wsp:val=&quot;00234B43&quot;/&gt;&lt;wsp:rsid wsp:val=&quot;002434AE&quot;/&gt;&lt;wsp:rsid wsp:val=&quot;0027347B&quot;/&gt;&lt;wsp:rsid wsp:val=&quot;002B7D10&quot;/&gt;&lt;wsp:rsid wsp:val=&quot;003F4BE7&quot;/&gt;&lt;wsp:rsid wsp:val=&quot;004665BF&quot;/&gt;&lt;wsp:rsid wsp:val=&quot;00483494&quot;/&gt;&lt;wsp:rsid wsp:val=&quot;00493D45&quot;/&gt;&lt;wsp:rsid wsp:val=&quot;004E443A&quot;/&gt;&lt;wsp:rsid wsp:val=&quot;005B22AD&quot;/&gt;&lt;wsp:rsid wsp:val=&quot;005C445D&quot;/&gt;&lt;wsp:rsid wsp:val=&quot;005F7FC5&quot;/&gt;&lt;wsp:rsid wsp:val=&quot;006813B7&quot;/&gt;&lt;wsp:rsid wsp:val=&quot;006837CB&quot;/&gt;&lt;wsp:rsid wsp:val=&quot;006B4A9F&quot;/&gt;&lt;wsp:rsid wsp:val=&quot;006C0D3A&quot;/&gt;&lt;wsp:rsid wsp:val=&quot;006C3864&quot;/&gt;&lt;wsp:rsid wsp:val=&quot;006F72D4&quot;/&gt;&lt;wsp:rsid wsp:val=&quot;00827C3B&quot;/&gt;&lt;wsp:rsid wsp:val=&quot;008F52AC&quot;/&gt;&lt;wsp:rsid wsp:val=&quot;0097794B&quot;/&gt;&lt;wsp:rsid wsp:val=&quot;009A7295&quot;/&gt;&lt;wsp:rsid wsp:val=&quot;009F7633&quot;/&gt;&lt;wsp:rsid wsp:val=&quot;00A03534&quot;/&gt;&lt;wsp:rsid wsp:val=&quot;00B40BA0&quot;/&gt;&lt;wsp:rsid wsp:val=&quot;00B77CE7&quot;/&gt;&lt;wsp:rsid wsp:val=&quot;00D1640D&quot;/&gt;&lt;wsp:rsid wsp:val=&quot;00EA6B69&quot;/&gt;&lt;wsp:rsid wsp:val=&quot;00EC284A&quot;/&gt;&lt;wsp:rsid wsp:val=&quot;00EE6DBE&quot;/&gt;&lt;/wsp:rsids&gt;&lt;/w:docPr&gt;&lt;w:body&gt;&lt;wx:sect&gt;&lt;w:p wsp:rsidR=&quot;00000000&quot; wsp:rsidRDefault=&quot;006B4A9F&quot; wsp:rsidP=&quot;006B4A9F&quot;&gt;&lt;m:oMathPara&gt;&lt;m:oMath&gt;&lt;m:r&gt;&lt;w:rPr&gt;&lt;w:rFonts w:ascii=&quot;Cambria Math&quot; w:fareast=&quot;Times New Roman&quot; w:h-ansi=&quot;Cambria Math&quot;/&gt;&lt;wx:font wx:val=&quot;Cambria Math&quot;/&gt;&lt;w:i/&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sz w:val="24"/>
          <w:szCs w:val="24"/>
        </w:rPr>
        <w:fldChar w:fldCharType="end"/>
      </w:r>
      <w:r w:rsidRPr="00056C57">
        <w:rPr>
          <w:rFonts w:ascii="Times New Roman" w:hAnsi="Times New Roman"/>
          <w:sz w:val="24"/>
          <w:szCs w:val="24"/>
        </w:rPr>
        <w:t>.</w:t>
      </w:r>
    </w:p>
    <w:p w:rsidR="00056C57" w:rsidRPr="00056C57" w:rsidRDefault="00023CE4" w:rsidP="00056C57">
      <w:pPr>
        <w:spacing w:line="360" w:lineRule="auto"/>
        <w:jc w:val="both"/>
        <w:rPr>
          <w:sz w:val="24"/>
          <w:szCs w:val="24"/>
        </w:rPr>
      </w:pPr>
      <w:r>
        <w:rPr>
          <w:noProof/>
          <w:sz w:val="24"/>
          <w:szCs w:val="24"/>
          <w:lang w:val="en-US"/>
        </w:rPr>
        <w:pict>
          <v:shape id="Picture 1" o:spid="_x0000_s1038" type="#_x0000_t75" alt="Description: Macintosh HD:Users:azvnik:Desktop:golden-ratio.gif" style="position:absolute;left:0;text-align:left;margin-left:81pt;margin-top:3in;width:337.3pt;height:154.25pt;z-index:251653632;visibility:visible;mso-position-horizontal-relative:margin;mso-position-vertical-relative:margin">
            <v:imagedata r:id="rId11" o:title="golden-ratio"/>
            <w10:wrap type="square" anchorx="margin" anchory="margin"/>
          </v:shape>
        </w:pict>
      </w:r>
    </w:p>
    <w:p w:rsidR="00056C57" w:rsidRPr="00056C57" w:rsidRDefault="00056C57" w:rsidP="00056C57">
      <w:pPr>
        <w:spacing w:line="360" w:lineRule="auto"/>
        <w:rPr>
          <w:sz w:val="24"/>
          <w:szCs w:val="24"/>
        </w:rPr>
      </w:pPr>
    </w:p>
    <w:p w:rsidR="00056C57" w:rsidRPr="00056C57" w:rsidRDefault="00056C57" w:rsidP="00056C57">
      <w:pPr>
        <w:spacing w:line="360" w:lineRule="auto"/>
        <w:rPr>
          <w:sz w:val="24"/>
          <w:szCs w:val="24"/>
        </w:rPr>
      </w:pPr>
    </w:p>
    <w:p w:rsidR="00056C57" w:rsidRPr="00056C57" w:rsidRDefault="00056C57" w:rsidP="00056C57">
      <w:pPr>
        <w:spacing w:line="360" w:lineRule="auto"/>
        <w:rPr>
          <w:sz w:val="24"/>
          <w:szCs w:val="24"/>
        </w:rPr>
      </w:pPr>
    </w:p>
    <w:p w:rsidR="00056C57" w:rsidRPr="00056C57" w:rsidRDefault="00056C57" w:rsidP="00056C57">
      <w:pPr>
        <w:spacing w:line="360" w:lineRule="auto"/>
        <w:rPr>
          <w:sz w:val="24"/>
          <w:szCs w:val="24"/>
        </w:rPr>
      </w:pPr>
    </w:p>
    <w:p w:rsidR="00056C57" w:rsidRPr="00056C57" w:rsidRDefault="00056C57" w:rsidP="00056C57">
      <w:pPr>
        <w:spacing w:line="360" w:lineRule="auto"/>
        <w:jc w:val="center"/>
        <w:rPr>
          <w:sz w:val="24"/>
          <w:szCs w:val="24"/>
        </w:rPr>
      </w:pPr>
    </w:p>
    <w:p w:rsidR="00056C57" w:rsidRPr="00056C57" w:rsidRDefault="00056C57" w:rsidP="00056C57">
      <w:pPr>
        <w:spacing w:line="360" w:lineRule="auto"/>
        <w:rPr>
          <w:sz w:val="24"/>
          <w:szCs w:val="24"/>
        </w:rPr>
      </w:pPr>
    </w:p>
    <w:p w:rsidR="00056C57" w:rsidRPr="00056C57" w:rsidRDefault="00056C57" w:rsidP="00056C57">
      <w:pPr>
        <w:spacing w:line="360" w:lineRule="auto"/>
        <w:rPr>
          <w:sz w:val="24"/>
          <w:szCs w:val="24"/>
        </w:rPr>
      </w:pPr>
    </w:p>
    <w:p w:rsidR="00056C57" w:rsidRPr="00056C57" w:rsidRDefault="00056C57" w:rsidP="00056C57">
      <w:pPr>
        <w:spacing w:line="360" w:lineRule="auto"/>
        <w:rPr>
          <w:sz w:val="24"/>
          <w:szCs w:val="24"/>
        </w:rPr>
      </w:pPr>
    </w:p>
    <w:p w:rsidR="00056C57" w:rsidRPr="00056C57" w:rsidRDefault="00056C57" w:rsidP="00056C57">
      <w:pPr>
        <w:spacing w:line="360" w:lineRule="auto"/>
        <w:ind w:firstLine="720"/>
        <w:jc w:val="both"/>
        <w:rPr>
          <w:rFonts w:ascii="Times New Roman" w:hAnsi="Times New Roman"/>
          <w:sz w:val="24"/>
          <w:szCs w:val="24"/>
        </w:rPr>
      </w:pPr>
      <w:r w:rsidRPr="00056C57">
        <w:rPr>
          <w:rFonts w:ascii="Times New Roman" w:hAnsi="Times New Roman"/>
          <w:sz w:val="24"/>
          <w:szCs w:val="24"/>
        </w:rPr>
        <w:t>Существует две основные фигуры, в которых отражается принцип золотого сечения.</w:t>
      </w:r>
    </w:p>
    <w:p w:rsidR="00056C57" w:rsidRPr="00056C57" w:rsidRDefault="00056C57" w:rsidP="00056C57">
      <w:pPr>
        <w:spacing w:line="360" w:lineRule="auto"/>
        <w:jc w:val="both"/>
        <w:rPr>
          <w:rFonts w:ascii="Times New Roman" w:hAnsi="Times New Roman"/>
          <w:sz w:val="24"/>
          <w:szCs w:val="24"/>
        </w:rPr>
      </w:pPr>
      <w:r w:rsidRPr="00056C57">
        <w:rPr>
          <w:sz w:val="24"/>
          <w:szCs w:val="24"/>
        </w:rPr>
        <w:tab/>
      </w:r>
      <w:r w:rsidRPr="00056C57">
        <w:rPr>
          <w:rFonts w:ascii="Times New Roman" w:hAnsi="Times New Roman"/>
          <w:sz w:val="24"/>
          <w:szCs w:val="24"/>
        </w:rPr>
        <w:t xml:space="preserve">Золотое сечение было известно еще древним грекам. Архимед считается открывателем Архимедовой спирали. Её смысл состоит в том, что каждый новый завиток увеличивается в определенное число, и отношение этих завитков равно числу </w:t>
      </w:r>
      <w:r w:rsidRPr="00056C57">
        <w:rPr>
          <w:rFonts w:ascii="Times New Roman" w:hAnsi="Times New Roman"/>
          <w:sz w:val="24"/>
          <w:szCs w:val="24"/>
        </w:rPr>
        <w:fldChar w:fldCharType="begin"/>
      </w:r>
      <w:r w:rsidRPr="00056C57">
        <w:rPr>
          <w:rFonts w:ascii="Times New Roman" w:hAnsi="Times New Roman"/>
          <w:sz w:val="24"/>
          <w:szCs w:val="24"/>
        </w:rPr>
        <w:instrText xml:space="preserve"> QUOTE </w:instrText>
      </w:r>
      <w:r w:rsidR="00023CE4">
        <w:rPr>
          <w:position w:val="-6"/>
          <w:sz w:val="24"/>
          <w:szCs w:val="24"/>
        </w:rPr>
        <w:pict>
          <v:shape id="_x0000_i1029"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6&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E6DBE&quot;/&gt;&lt;wsp:rsid wsp:val=&quot;00025F1E&quot;/&gt;&lt;wsp:rsid wsp:val=&quot;000611B8&quot;/&gt;&lt;wsp:rsid wsp:val=&quot;000A5662&quot;/&gt;&lt;wsp:rsid wsp:val=&quot;000B4B37&quot;/&gt;&lt;wsp:rsid wsp:val=&quot;000D6D11&quot;/&gt;&lt;wsp:rsid wsp:val=&quot;00110013&quot;/&gt;&lt;wsp:rsid wsp:val=&quot;001323B6&quot;/&gt;&lt;wsp:rsid wsp:val=&quot;00142638&quot;/&gt;&lt;wsp:rsid wsp:val=&quot;00150F63&quot;/&gt;&lt;wsp:rsid wsp:val=&quot;0018591E&quot;/&gt;&lt;wsp:rsid wsp:val=&quot;00234B43&quot;/&gt;&lt;wsp:rsid wsp:val=&quot;002434AE&quot;/&gt;&lt;wsp:rsid wsp:val=&quot;0027347B&quot;/&gt;&lt;wsp:rsid wsp:val=&quot;002B7D10&quot;/&gt;&lt;wsp:rsid wsp:val=&quot;003F4BE7&quot;/&gt;&lt;wsp:rsid wsp:val=&quot;004065E9&quot;/&gt;&lt;wsp:rsid wsp:val=&quot;004665BF&quot;/&gt;&lt;wsp:rsid wsp:val=&quot;00483494&quot;/&gt;&lt;wsp:rsid wsp:val=&quot;00493D45&quot;/&gt;&lt;wsp:rsid wsp:val=&quot;004E443A&quot;/&gt;&lt;wsp:rsid wsp:val=&quot;005B22AD&quot;/&gt;&lt;wsp:rsid wsp:val=&quot;005C445D&quot;/&gt;&lt;wsp:rsid wsp:val=&quot;005F7FC5&quot;/&gt;&lt;wsp:rsid wsp:val=&quot;006813B7&quot;/&gt;&lt;wsp:rsid wsp:val=&quot;006837CB&quot;/&gt;&lt;wsp:rsid wsp:val=&quot;006C0D3A&quot;/&gt;&lt;wsp:rsid wsp:val=&quot;006C3864&quot;/&gt;&lt;wsp:rsid wsp:val=&quot;006F72D4&quot;/&gt;&lt;wsp:rsid wsp:val=&quot;00827C3B&quot;/&gt;&lt;wsp:rsid wsp:val=&quot;008F52AC&quot;/&gt;&lt;wsp:rsid wsp:val=&quot;0097794B&quot;/&gt;&lt;wsp:rsid wsp:val=&quot;009A7295&quot;/&gt;&lt;wsp:rsid wsp:val=&quot;009F7633&quot;/&gt;&lt;wsp:rsid wsp:val=&quot;00A03534&quot;/&gt;&lt;wsp:rsid wsp:val=&quot;00B40BA0&quot;/&gt;&lt;wsp:rsid wsp:val=&quot;00B77CE7&quot;/&gt;&lt;wsp:rsid wsp:val=&quot;00D1640D&quot;/&gt;&lt;wsp:rsid wsp:val=&quot;00EA6B69&quot;/&gt;&lt;wsp:rsid wsp:val=&quot;00EC284A&quot;/&gt;&lt;wsp:rsid wsp:val=&quot;00EE6DBE&quot;/&gt;&lt;/wsp:rsids&gt;&lt;/w:docPr&gt;&lt;w:body&gt;&lt;wx:sect&gt;&lt;w:p wsp:rsidR=&quot;00000000&quot; wsp:rsidRDefault=&quot;004065E9&quot; wsp:rsidP=&quot;004065E9&quot;&gt;&lt;m:oMathPara&gt;&lt;m:oMath&gt;&lt;m:r&gt;&lt;w:rPr&gt;&lt;w:rFonts w:ascii=&quot;Cambria Math&quot; w:fareast=&quot;Times New Roman&quot; w:h-ansi=&quot;Cambria Math&quot;/&gt;&lt;wx:font wx:val=&quot;Cambria Math&quot;/&gt;&lt;w:i/&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sz w:val="24"/>
          <w:szCs w:val="24"/>
        </w:rPr>
        <w:instrText xml:space="preserve"> </w:instrText>
      </w:r>
      <w:r w:rsidRPr="00056C57">
        <w:rPr>
          <w:rFonts w:ascii="Times New Roman" w:hAnsi="Times New Roman"/>
          <w:sz w:val="24"/>
          <w:szCs w:val="24"/>
        </w:rPr>
        <w:fldChar w:fldCharType="separate"/>
      </w:r>
      <w:r w:rsidR="00023CE4">
        <w:rPr>
          <w:position w:val="-6"/>
          <w:sz w:val="24"/>
          <w:szCs w:val="24"/>
        </w:rPr>
        <w:pict>
          <v:shape id="_x0000_i1030"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6&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E6DBE&quot;/&gt;&lt;wsp:rsid wsp:val=&quot;00025F1E&quot;/&gt;&lt;wsp:rsid wsp:val=&quot;000611B8&quot;/&gt;&lt;wsp:rsid wsp:val=&quot;000A5662&quot;/&gt;&lt;wsp:rsid wsp:val=&quot;000B4B37&quot;/&gt;&lt;wsp:rsid wsp:val=&quot;000D6D11&quot;/&gt;&lt;wsp:rsid wsp:val=&quot;00110013&quot;/&gt;&lt;wsp:rsid wsp:val=&quot;001323B6&quot;/&gt;&lt;wsp:rsid wsp:val=&quot;00142638&quot;/&gt;&lt;wsp:rsid wsp:val=&quot;00150F63&quot;/&gt;&lt;wsp:rsid wsp:val=&quot;0018591E&quot;/&gt;&lt;wsp:rsid wsp:val=&quot;00234B43&quot;/&gt;&lt;wsp:rsid wsp:val=&quot;002434AE&quot;/&gt;&lt;wsp:rsid wsp:val=&quot;0027347B&quot;/&gt;&lt;wsp:rsid wsp:val=&quot;002B7D10&quot;/&gt;&lt;wsp:rsid wsp:val=&quot;003F4BE7&quot;/&gt;&lt;wsp:rsid wsp:val=&quot;004065E9&quot;/&gt;&lt;wsp:rsid wsp:val=&quot;004665BF&quot;/&gt;&lt;wsp:rsid wsp:val=&quot;00483494&quot;/&gt;&lt;wsp:rsid wsp:val=&quot;00493D45&quot;/&gt;&lt;wsp:rsid wsp:val=&quot;004E443A&quot;/&gt;&lt;wsp:rsid wsp:val=&quot;005B22AD&quot;/&gt;&lt;wsp:rsid wsp:val=&quot;005C445D&quot;/&gt;&lt;wsp:rsid wsp:val=&quot;005F7FC5&quot;/&gt;&lt;wsp:rsid wsp:val=&quot;006813B7&quot;/&gt;&lt;wsp:rsid wsp:val=&quot;006837CB&quot;/&gt;&lt;wsp:rsid wsp:val=&quot;006C0D3A&quot;/&gt;&lt;wsp:rsid wsp:val=&quot;006C3864&quot;/&gt;&lt;wsp:rsid wsp:val=&quot;006F72D4&quot;/&gt;&lt;wsp:rsid wsp:val=&quot;00827C3B&quot;/&gt;&lt;wsp:rsid wsp:val=&quot;008F52AC&quot;/&gt;&lt;wsp:rsid wsp:val=&quot;0097794B&quot;/&gt;&lt;wsp:rsid wsp:val=&quot;009A7295&quot;/&gt;&lt;wsp:rsid wsp:val=&quot;009F7633&quot;/&gt;&lt;wsp:rsid wsp:val=&quot;00A03534&quot;/&gt;&lt;wsp:rsid wsp:val=&quot;00B40BA0&quot;/&gt;&lt;wsp:rsid wsp:val=&quot;00B77CE7&quot;/&gt;&lt;wsp:rsid wsp:val=&quot;00D1640D&quot;/&gt;&lt;wsp:rsid wsp:val=&quot;00EA6B69&quot;/&gt;&lt;wsp:rsid wsp:val=&quot;00EC284A&quot;/&gt;&lt;wsp:rsid wsp:val=&quot;00EE6DBE&quot;/&gt;&lt;/wsp:rsids&gt;&lt;/w:docPr&gt;&lt;w:body&gt;&lt;wx:sect&gt;&lt;w:p wsp:rsidR=&quot;00000000&quot; wsp:rsidRDefault=&quot;004065E9&quot; wsp:rsidP=&quot;004065E9&quot;&gt;&lt;m:oMathPara&gt;&lt;m:oMath&gt;&lt;m:r&gt;&lt;w:rPr&gt;&lt;w:rFonts w:ascii=&quot;Cambria Math&quot; w:fareast=&quot;Times New Roman&quot; w:h-ansi=&quot;Cambria Math&quot;/&gt;&lt;wx:font wx:val=&quot;Cambria Math&quot;/&gt;&lt;w:i/&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sz w:val="24"/>
          <w:szCs w:val="24"/>
        </w:rPr>
        <w:fldChar w:fldCharType="end"/>
      </w:r>
      <w:r w:rsidRPr="00056C57">
        <w:rPr>
          <w:rFonts w:ascii="Times New Roman" w:hAnsi="Times New Roman"/>
          <w:sz w:val="24"/>
          <w:szCs w:val="24"/>
        </w:rPr>
        <w:t xml:space="preserve">. </w:t>
      </w:r>
    </w:p>
    <w:p w:rsidR="00056C57" w:rsidRPr="00056C57" w:rsidRDefault="00056C57" w:rsidP="00056C57">
      <w:pPr>
        <w:spacing w:line="360" w:lineRule="auto"/>
        <w:jc w:val="both"/>
        <w:rPr>
          <w:rFonts w:ascii="Times New Roman" w:hAnsi="Times New Roman"/>
          <w:sz w:val="24"/>
          <w:szCs w:val="24"/>
        </w:rPr>
      </w:pPr>
    </w:p>
    <w:p w:rsidR="00056C57" w:rsidRPr="00056C57" w:rsidRDefault="00023CE4" w:rsidP="00056C57">
      <w:pPr>
        <w:spacing w:line="360" w:lineRule="auto"/>
        <w:rPr>
          <w:rFonts w:ascii="Times New Roman" w:hAnsi="Times New Roman"/>
          <w:sz w:val="24"/>
          <w:szCs w:val="24"/>
        </w:rPr>
      </w:pPr>
      <w:r>
        <w:rPr>
          <w:noProof/>
          <w:sz w:val="24"/>
          <w:szCs w:val="24"/>
          <w:lang w:val="en-US"/>
        </w:rPr>
        <w:pict>
          <v:shape id="Picture 3" o:spid="_x0000_s1039" type="#_x0000_t75" style="position:absolute;margin-left:90pt;margin-top:207pt;width:318.85pt;height:151.05pt;z-index:251654656;visibility:visible;mso-position-horizontal-relative:margin;mso-position-vertical-relative:margin">
            <v:imagedata r:id="rId12" o:title=""/>
            <w10:wrap type="square" anchorx="margin" anchory="margin"/>
          </v:shape>
        </w:pict>
      </w: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B437F1">
      <w:pPr>
        <w:spacing w:line="360" w:lineRule="auto"/>
        <w:ind w:firstLine="720"/>
        <w:jc w:val="both"/>
        <w:rPr>
          <w:rFonts w:ascii="Times New Roman" w:hAnsi="Times New Roman"/>
          <w:sz w:val="24"/>
          <w:szCs w:val="24"/>
        </w:rPr>
      </w:pPr>
      <w:r w:rsidRPr="00056C57">
        <w:rPr>
          <w:rFonts w:ascii="Times New Roman" w:hAnsi="Times New Roman"/>
          <w:sz w:val="24"/>
          <w:szCs w:val="24"/>
        </w:rPr>
        <w:t xml:space="preserve">Вторая фигура – золотой треугольник. Это равнобедренный треугольник, в котором отношение боковых сторон к основанию равно </w:t>
      </w:r>
      <w:r w:rsidRPr="00056C57">
        <w:rPr>
          <w:rFonts w:ascii="Times New Roman" w:hAnsi="Times New Roman"/>
          <w:sz w:val="24"/>
          <w:szCs w:val="24"/>
        </w:rPr>
        <w:fldChar w:fldCharType="begin"/>
      </w:r>
      <w:r w:rsidRPr="00056C57">
        <w:rPr>
          <w:rFonts w:ascii="Times New Roman" w:hAnsi="Times New Roman"/>
          <w:sz w:val="24"/>
          <w:szCs w:val="24"/>
        </w:rPr>
        <w:instrText xml:space="preserve"> QUOTE </w:instrText>
      </w:r>
      <w:r w:rsidR="00023CE4">
        <w:rPr>
          <w:position w:val="-6"/>
          <w:sz w:val="24"/>
          <w:szCs w:val="24"/>
        </w:rPr>
        <w:pict>
          <v:shape id="_x0000_i1031"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6&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E6DBE&quot;/&gt;&lt;wsp:rsid wsp:val=&quot;00025F1E&quot;/&gt;&lt;wsp:rsid wsp:val=&quot;000611B8&quot;/&gt;&lt;wsp:rsid wsp:val=&quot;000A5662&quot;/&gt;&lt;wsp:rsid wsp:val=&quot;000B4B37&quot;/&gt;&lt;wsp:rsid wsp:val=&quot;000D6D11&quot;/&gt;&lt;wsp:rsid wsp:val=&quot;00110013&quot;/&gt;&lt;wsp:rsid wsp:val=&quot;001323B6&quot;/&gt;&lt;wsp:rsid wsp:val=&quot;00137FAC&quot;/&gt;&lt;wsp:rsid wsp:val=&quot;00142638&quot;/&gt;&lt;wsp:rsid wsp:val=&quot;00150F63&quot;/&gt;&lt;wsp:rsid wsp:val=&quot;0018591E&quot;/&gt;&lt;wsp:rsid wsp:val=&quot;00234B43&quot;/&gt;&lt;wsp:rsid wsp:val=&quot;002434AE&quot;/&gt;&lt;wsp:rsid wsp:val=&quot;0027347B&quot;/&gt;&lt;wsp:rsid wsp:val=&quot;002B7D10&quot;/&gt;&lt;wsp:rsid wsp:val=&quot;003F4BE7&quot;/&gt;&lt;wsp:rsid wsp:val=&quot;004665BF&quot;/&gt;&lt;wsp:rsid wsp:val=&quot;00483494&quot;/&gt;&lt;wsp:rsid wsp:val=&quot;00493D45&quot;/&gt;&lt;wsp:rsid wsp:val=&quot;004E443A&quot;/&gt;&lt;wsp:rsid wsp:val=&quot;005B22AD&quot;/&gt;&lt;wsp:rsid wsp:val=&quot;005C445D&quot;/&gt;&lt;wsp:rsid wsp:val=&quot;005F7FC5&quot;/&gt;&lt;wsp:rsid wsp:val=&quot;006813B7&quot;/&gt;&lt;wsp:rsid wsp:val=&quot;006837CB&quot;/&gt;&lt;wsp:rsid wsp:val=&quot;006C0D3A&quot;/&gt;&lt;wsp:rsid wsp:val=&quot;006C3864&quot;/&gt;&lt;wsp:rsid wsp:val=&quot;006F72D4&quot;/&gt;&lt;wsp:rsid wsp:val=&quot;00827C3B&quot;/&gt;&lt;wsp:rsid wsp:val=&quot;008F52AC&quot;/&gt;&lt;wsp:rsid wsp:val=&quot;0097794B&quot;/&gt;&lt;wsp:rsid wsp:val=&quot;009A7295&quot;/&gt;&lt;wsp:rsid wsp:val=&quot;009F7633&quot;/&gt;&lt;wsp:rsid wsp:val=&quot;00A03534&quot;/&gt;&lt;wsp:rsid wsp:val=&quot;00B40BA0&quot;/&gt;&lt;wsp:rsid wsp:val=&quot;00B77CE7&quot;/&gt;&lt;wsp:rsid wsp:val=&quot;00D1640D&quot;/&gt;&lt;wsp:rsid wsp:val=&quot;00EA6B69&quot;/&gt;&lt;wsp:rsid wsp:val=&quot;00EC284A&quot;/&gt;&lt;wsp:rsid wsp:val=&quot;00EE6DBE&quot;/&gt;&lt;/wsp:rsids&gt;&lt;/w:docPr&gt;&lt;w:body&gt;&lt;wx:sect&gt;&lt;w:p wsp:rsidR=&quot;00000000&quot; wsp:rsidRDefault=&quot;00137FAC&quot; wsp:rsidP=&quot;00137FAC&quot;&gt;&lt;m:oMathPara&gt;&lt;m:oMath&gt;&lt;m:r&gt;&lt;w:rPr&gt;&lt;w:rFonts w:ascii=&quot;Cambria Math&quot; w:fareast=&quot;Times New Roman&quot; w:h-ansi=&quot;Cambria Math&quot;/&gt;&lt;wx:font wx:val=&quot;Cambria Math&quot;/&gt;&lt;w:i/&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sz w:val="24"/>
          <w:szCs w:val="24"/>
        </w:rPr>
        <w:instrText xml:space="preserve"> </w:instrText>
      </w:r>
      <w:r w:rsidRPr="00056C57">
        <w:rPr>
          <w:rFonts w:ascii="Times New Roman" w:hAnsi="Times New Roman"/>
          <w:sz w:val="24"/>
          <w:szCs w:val="24"/>
        </w:rPr>
        <w:fldChar w:fldCharType="separate"/>
      </w:r>
      <w:r w:rsidR="00023CE4">
        <w:rPr>
          <w:position w:val="-6"/>
          <w:sz w:val="24"/>
          <w:szCs w:val="24"/>
        </w:rPr>
        <w:pict>
          <v:shape id="_x0000_i1032"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6&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E6DBE&quot;/&gt;&lt;wsp:rsid wsp:val=&quot;00025F1E&quot;/&gt;&lt;wsp:rsid wsp:val=&quot;000611B8&quot;/&gt;&lt;wsp:rsid wsp:val=&quot;000A5662&quot;/&gt;&lt;wsp:rsid wsp:val=&quot;000B4B37&quot;/&gt;&lt;wsp:rsid wsp:val=&quot;000D6D11&quot;/&gt;&lt;wsp:rsid wsp:val=&quot;00110013&quot;/&gt;&lt;wsp:rsid wsp:val=&quot;001323B6&quot;/&gt;&lt;wsp:rsid wsp:val=&quot;00137FAC&quot;/&gt;&lt;wsp:rsid wsp:val=&quot;00142638&quot;/&gt;&lt;wsp:rsid wsp:val=&quot;00150F63&quot;/&gt;&lt;wsp:rsid wsp:val=&quot;0018591E&quot;/&gt;&lt;wsp:rsid wsp:val=&quot;00234B43&quot;/&gt;&lt;wsp:rsid wsp:val=&quot;002434AE&quot;/&gt;&lt;wsp:rsid wsp:val=&quot;0027347B&quot;/&gt;&lt;wsp:rsid wsp:val=&quot;002B7D10&quot;/&gt;&lt;wsp:rsid wsp:val=&quot;003F4BE7&quot;/&gt;&lt;wsp:rsid wsp:val=&quot;004665BF&quot;/&gt;&lt;wsp:rsid wsp:val=&quot;00483494&quot;/&gt;&lt;wsp:rsid wsp:val=&quot;00493D45&quot;/&gt;&lt;wsp:rsid wsp:val=&quot;004E443A&quot;/&gt;&lt;wsp:rsid wsp:val=&quot;005B22AD&quot;/&gt;&lt;wsp:rsid wsp:val=&quot;005C445D&quot;/&gt;&lt;wsp:rsid wsp:val=&quot;005F7FC5&quot;/&gt;&lt;wsp:rsid wsp:val=&quot;006813B7&quot;/&gt;&lt;wsp:rsid wsp:val=&quot;006837CB&quot;/&gt;&lt;wsp:rsid wsp:val=&quot;006C0D3A&quot;/&gt;&lt;wsp:rsid wsp:val=&quot;006C3864&quot;/&gt;&lt;wsp:rsid wsp:val=&quot;006F72D4&quot;/&gt;&lt;wsp:rsid wsp:val=&quot;00827C3B&quot;/&gt;&lt;wsp:rsid wsp:val=&quot;008F52AC&quot;/&gt;&lt;wsp:rsid wsp:val=&quot;0097794B&quot;/&gt;&lt;wsp:rsid wsp:val=&quot;009A7295&quot;/&gt;&lt;wsp:rsid wsp:val=&quot;009F7633&quot;/&gt;&lt;wsp:rsid wsp:val=&quot;00A03534&quot;/&gt;&lt;wsp:rsid wsp:val=&quot;00B40BA0&quot;/&gt;&lt;wsp:rsid wsp:val=&quot;00B77CE7&quot;/&gt;&lt;wsp:rsid wsp:val=&quot;00D1640D&quot;/&gt;&lt;wsp:rsid wsp:val=&quot;00EA6B69&quot;/&gt;&lt;wsp:rsid wsp:val=&quot;00EC284A&quot;/&gt;&lt;wsp:rsid wsp:val=&quot;00EE6DBE&quot;/&gt;&lt;/wsp:rsids&gt;&lt;/w:docPr&gt;&lt;w:body&gt;&lt;wx:sect&gt;&lt;w:p wsp:rsidR=&quot;00000000&quot; wsp:rsidRDefault=&quot;00137FAC&quot; wsp:rsidP=&quot;00137FAC&quot;&gt;&lt;m:oMathPara&gt;&lt;m:oMath&gt;&lt;m:r&gt;&lt;w:rPr&gt;&lt;w:rFonts w:ascii=&quot;Cambria Math&quot; w:fareast=&quot;Times New Roman&quot; w:h-ansi=&quot;Cambria Math&quot;/&gt;&lt;wx:font wx:val=&quot;Cambria Math&quot;/&gt;&lt;w:i/&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sz w:val="24"/>
          <w:szCs w:val="24"/>
        </w:rPr>
        <w:fldChar w:fldCharType="end"/>
      </w:r>
      <w:r w:rsidRPr="00056C57">
        <w:rPr>
          <w:rFonts w:ascii="Times New Roman" w:hAnsi="Times New Roman"/>
          <w:sz w:val="24"/>
          <w:szCs w:val="24"/>
        </w:rPr>
        <w:t>. На его основе построены такие фигуры как пентаграмма и пятиконечная звезда.</w:t>
      </w:r>
    </w:p>
    <w:p w:rsidR="00056C57" w:rsidRPr="00B437F1" w:rsidRDefault="00023CE4" w:rsidP="00B437F1">
      <w:pPr>
        <w:spacing w:line="360" w:lineRule="auto"/>
        <w:jc w:val="both"/>
        <w:rPr>
          <w:rFonts w:ascii="Times New Roman" w:hAnsi="Times New Roman"/>
          <w:sz w:val="24"/>
          <w:szCs w:val="24"/>
        </w:rPr>
      </w:pPr>
      <w:r>
        <w:rPr>
          <w:noProof/>
          <w:sz w:val="24"/>
          <w:szCs w:val="24"/>
          <w:lang w:val="en-US"/>
        </w:rPr>
        <w:pict>
          <v:shape id="Picture 2" o:spid="_x0000_s1047" type="#_x0000_t75" style="position:absolute;left:0;text-align:left;margin-left:270pt;margin-top:522pt;width:198.5pt;height:192.85pt;z-index:251662848;visibility:visible;mso-position-horizontal-relative:margin;mso-position-vertical-relative:margin;mso-width-relative:margin;mso-height-relative:margin">
            <v:imagedata r:id="rId13" o:title=""/>
            <w10:wrap type="topAndBottom" anchorx="margin" anchory="margin"/>
          </v:shape>
        </w:pict>
      </w:r>
      <w:r>
        <w:rPr>
          <w:noProof/>
          <w:lang w:val="en-US" w:eastAsia="en-US"/>
        </w:rPr>
        <w:pict>
          <v:shape id="Picture 4" o:spid="_x0000_s1048" type="#_x0000_t75" style="position:absolute;left:0;text-align:left;margin-left:9pt;margin-top:45.75pt;width:209.95pt;height:209.95pt;z-index:251663872;visibility:visible">
            <v:imagedata r:id="rId14" o:title=""/>
            <w10:wrap type="topAndBottom"/>
          </v:shape>
        </w:pict>
      </w:r>
      <w:r w:rsidR="00056C57" w:rsidRPr="00056C57">
        <w:rPr>
          <w:sz w:val="24"/>
          <w:szCs w:val="24"/>
        </w:rPr>
        <w:tab/>
      </w:r>
      <w:r w:rsidR="00056C57" w:rsidRPr="00056C57">
        <w:rPr>
          <w:sz w:val="24"/>
          <w:szCs w:val="24"/>
        </w:rPr>
        <w:tab/>
      </w:r>
    </w:p>
    <w:p w:rsidR="00056C57" w:rsidRPr="00056C57" w:rsidRDefault="00023CE4" w:rsidP="00056C57">
      <w:pPr>
        <w:spacing w:line="360" w:lineRule="auto"/>
        <w:ind w:firstLine="720"/>
        <w:rPr>
          <w:rFonts w:ascii="Times New Roman" w:hAnsi="Times New Roman"/>
          <w:sz w:val="24"/>
          <w:szCs w:val="24"/>
        </w:rPr>
      </w:pPr>
      <w:r>
        <w:rPr>
          <w:noProof/>
          <w:sz w:val="24"/>
          <w:szCs w:val="24"/>
          <w:lang w:val="en-US"/>
        </w:rPr>
        <w:pict>
          <v:shape id="Picture 7" o:spid="_x0000_s1042" type="#_x0000_t75" style="position:absolute;left:0;text-align:left;margin-left:27pt;margin-top:54pt;width:459pt;height:287.3pt;z-index:251657728;visibility:visible;mso-position-horizontal-relative:margin;mso-position-vertical-relative:margin;mso-width-relative:margin">
            <v:imagedata r:id="rId15" o:title=""/>
            <w10:wrap type="topAndBottom" anchorx="margin" anchory="margin"/>
          </v:shape>
        </w:pict>
      </w:r>
      <w:r w:rsidR="00056C57" w:rsidRPr="00056C57">
        <w:rPr>
          <w:rFonts w:ascii="Times New Roman" w:hAnsi="Times New Roman"/>
          <w:sz w:val="24"/>
          <w:szCs w:val="24"/>
        </w:rPr>
        <w:t>Многие ученые и поэты обращали на то, что многое в природе напоминает спирали. Это действительно так. Строение раковины полностью совпадает с архимедовой спиралью.</w:t>
      </w:r>
    </w:p>
    <w:p w:rsidR="00056C57" w:rsidRPr="00056C57" w:rsidRDefault="00056C57" w:rsidP="00056C57">
      <w:pPr>
        <w:spacing w:line="360" w:lineRule="auto"/>
        <w:ind w:firstLine="720"/>
        <w:rPr>
          <w:rFonts w:ascii="Times New Roman" w:hAnsi="Times New Roman"/>
          <w:sz w:val="24"/>
          <w:szCs w:val="24"/>
        </w:rPr>
      </w:pPr>
    </w:p>
    <w:p w:rsidR="00056C57" w:rsidRPr="00056C57" w:rsidRDefault="00056C57" w:rsidP="00056C57">
      <w:pPr>
        <w:spacing w:line="360" w:lineRule="auto"/>
        <w:ind w:firstLine="720"/>
        <w:rPr>
          <w:rFonts w:ascii="Times New Roman" w:hAnsi="Times New Roman"/>
          <w:sz w:val="24"/>
          <w:szCs w:val="24"/>
        </w:rPr>
      </w:pPr>
      <w:r w:rsidRPr="00056C57">
        <w:rPr>
          <w:rFonts w:ascii="Times New Roman" w:hAnsi="Times New Roman"/>
          <w:sz w:val="24"/>
          <w:szCs w:val="24"/>
        </w:rPr>
        <w:t>Паук строит свою паутину спиралевидно, бивни мамонтов и рога многих животных строятся на основе архимедовой спирали.</w:t>
      </w:r>
    </w:p>
    <w:p w:rsidR="00056C57" w:rsidRPr="00056C57" w:rsidRDefault="00056C57" w:rsidP="00056C57">
      <w:pPr>
        <w:spacing w:line="360" w:lineRule="auto"/>
        <w:ind w:firstLine="720"/>
        <w:rPr>
          <w:rFonts w:ascii="Times New Roman" w:hAnsi="Times New Roman"/>
          <w:sz w:val="24"/>
          <w:szCs w:val="24"/>
        </w:rPr>
      </w:pPr>
    </w:p>
    <w:p w:rsidR="00056C57" w:rsidRPr="00056C57" w:rsidRDefault="00056C57" w:rsidP="00056C57">
      <w:pPr>
        <w:spacing w:line="360" w:lineRule="auto"/>
        <w:ind w:firstLine="720"/>
        <w:rPr>
          <w:rFonts w:ascii="Times New Roman" w:hAnsi="Times New Roman"/>
          <w:sz w:val="24"/>
          <w:szCs w:val="24"/>
        </w:rPr>
      </w:pPr>
      <w:r w:rsidRPr="00056C57">
        <w:rPr>
          <w:rFonts w:ascii="Times New Roman" w:hAnsi="Times New Roman"/>
          <w:sz w:val="24"/>
          <w:szCs w:val="24"/>
        </w:rPr>
        <w:t xml:space="preserve">Ботаники совместно с математиками долгое время изучали строение растений и их плодов. Они пришли к интересным выводам. Оказывается, что стебли и листья всех растений растут импульсивно по принципу уменьшения в пропорции золотого сечения. Если весь стебель обозначить за 100, то первый этап роста будет равен 62, второй – 38, третий – 24. </w:t>
      </w:r>
    </w:p>
    <w:p w:rsidR="00056C57" w:rsidRPr="00056C57" w:rsidRDefault="00023CE4" w:rsidP="00056C57">
      <w:pPr>
        <w:spacing w:line="360" w:lineRule="auto"/>
        <w:ind w:firstLine="720"/>
        <w:rPr>
          <w:rFonts w:ascii="Times New Roman" w:hAnsi="Times New Roman"/>
          <w:sz w:val="24"/>
          <w:szCs w:val="24"/>
        </w:rPr>
      </w:pPr>
      <w:r>
        <w:rPr>
          <w:noProof/>
          <w:sz w:val="24"/>
          <w:szCs w:val="24"/>
          <w:lang w:val="en-US"/>
        </w:rPr>
        <w:pict>
          <v:shape id="Picture 6" o:spid="_x0000_s1041" type="#_x0000_t75" style="position:absolute;left:0;text-align:left;margin-left:36pt;margin-top:567pt;width:415pt;height:86.1pt;z-index:251656704;visibility:visible;mso-position-horizontal-relative:margin;mso-position-vertical-relative:margin">
            <v:imagedata r:id="rId16" o:title=""/>
            <w10:wrap type="topAndBottom" anchorx="margin" anchory="margin"/>
          </v:shape>
        </w:pict>
      </w:r>
    </w:p>
    <w:p w:rsidR="00056C57" w:rsidRPr="00056C57" w:rsidRDefault="00056C57" w:rsidP="00056C57">
      <w:pPr>
        <w:spacing w:line="360" w:lineRule="auto"/>
        <w:ind w:firstLine="720"/>
        <w:rPr>
          <w:rFonts w:ascii="Times New Roman" w:hAnsi="Times New Roman"/>
          <w:noProof/>
          <w:sz w:val="24"/>
          <w:szCs w:val="24"/>
        </w:rPr>
      </w:pPr>
      <w:r w:rsidRPr="00056C57">
        <w:rPr>
          <w:rFonts w:ascii="Times New Roman" w:hAnsi="Times New Roman"/>
          <w:sz w:val="24"/>
          <w:szCs w:val="24"/>
        </w:rPr>
        <w:t>На самом деле строение нашего тела тоже можно рассмотреть относительно золотой пропорции. Любую часть нашего тела можно разделить также как и бесконечную прямую в начале этой главы.</w:t>
      </w:r>
      <w:r w:rsidRPr="00056C57">
        <w:rPr>
          <w:rFonts w:ascii="Times New Roman" w:hAnsi="Times New Roman"/>
          <w:noProof/>
          <w:sz w:val="24"/>
          <w:szCs w:val="24"/>
        </w:rPr>
        <w:t xml:space="preserve"> </w:t>
      </w: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23CE4" w:rsidP="00056C57">
      <w:pPr>
        <w:spacing w:line="360" w:lineRule="auto"/>
        <w:ind w:firstLine="720"/>
        <w:rPr>
          <w:rFonts w:ascii="Times New Roman" w:hAnsi="Times New Roman"/>
          <w:noProof/>
          <w:sz w:val="24"/>
          <w:szCs w:val="24"/>
        </w:rPr>
      </w:pPr>
      <w:r>
        <w:rPr>
          <w:noProof/>
          <w:sz w:val="24"/>
          <w:szCs w:val="24"/>
          <w:lang w:val="en-US"/>
        </w:rPr>
        <w:pict>
          <v:shape id="Picture 11" o:spid="_x0000_s1043" type="#_x0000_t75" style="position:absolute;left:0;text-align:left;margin-left:54pt;margin-top:189pt;width:381.85pt;height:415.55pt;z-index:251658752;visibility:visible;mso-position-horizontal-relative:margin;mso-position-vertical-relative:margin;mso-width-relative:margin;mso-height-relative:margin">
            <v:imagedata r:id="rId17" o:title=""/>
            <w10:wrap type="topAndBottom" anchorx="margin" anchory="margin"/>
          </v:shape>
        </w:pict>
      </w: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56C57" w:rsidP="00056C57">
      <w:pPr>
        <w:spacing w:line="360" w:lineRule="auto"/>
        <w:ind w:firstLine="720"/>
        <w:rPr>
          <w:rFonts w:ascii="Times New Roman" w:hAnsi="Times New Roman"/>
          <w:color w:val="000000"/>
          <w:sz w:val="24"/>
          <w:szCs w:val="24"/>
          <w:shd w:val="clear" w:color="auto" w:fill="FFFFFF"/>
        </w:rPr>
      </w:pPr>
      <w:r w:rsidRPr="00056C57">
        <w:rPr>
          <w:rFonts w:ascii="Times New Roman" w:hAnsi="Times New Roman"/>
          <w:noProof/>
          <w:sz w:val="24"/>
          <w:szCs w:val="24"/>
        </w:rPr>
        <w:t>Также было установлено, что молекулу нашей ДНК составляют две спирали “сноскавикипедия”длиной 34 ангстрема и шириной 21 ангстрем.</w:t>
      </w:r>
      <w:r w:rsidRPr="00056C57">
        <w:rPr>
          <w:rStyle w:val="a8"/>
          <w:rFonts w:ascii="Times New Roman" w:hAnsi="Times New Roman"/>
          <w:noProof/>
          <w:sz w:val="24"/>
          <w:szCs w:val="24"/>
        </w:rPr>
        <w:footnoteReference w:id="11"/>
      </w:r>
      <w:r w:rsidRPr="00056C57">
        <w:rPr>
          <w:rFonts w:ascii="Times New Roman" w:hAnsi="Times New Roman"/>
          <w:noProof/>
          <w:sz w:val="24"/>
          <w:szCs w:val="24"/>
        </w:rPr>
        <w:t xml:space="preserve"> </w:t>
      </w:r>
      <w:r w:rsidRPr="00056C57">
        <w:rPr>
          <w:rFonts w:ascii="Times New Roman" w:hAnsi="Times New Roman"/>
          <w:color w:val="000000"/>
          <w:sz w:val="24"/>
          <w:szCs w:val="24"/>
          <w:shd w:val="clear" w:color="auto" w:fill="FFFFFF"/>
        </w:rPr>
        <w:t xml:space="preserve">А так как это числа ряда Фибоначчи, их отношение равно золотой пропорции. </w:t>
      </w:r>
    </w:p>
    <w:p w:rsidR="00056C57" w:rsidRPr="00056C57" w:rsidRDefault="00056C57" w:rsidP="00056C57">
      <w:pPr>
        <w:spacing w:line="360" w:lineRule="auto"/>
        <w:rPr>
          <w:rFonts w:ascii="Times New Roman" w:hAnsi="Times New Roman"/>
          <w:color w:val="000000"/>
          <w:sz w:val="24"/>
          <w:szCs w:val="24"/>
          <w:shd w:val="clear" w:color="auto" w:fill="FFFFFF"/>
        </w:rPr>
      </w:pPr>
      <w:r w:rsidRPr="00056C57">
        <w:rPr>
          <w:rFonts w:ascii="Times New Roman" w:hAnsi="Times New Roman"/>
          <w:color w:val="000000"/>
          <w:sz w:val="24"/>
          <w:szCs w:val="24"/>
          <w:shd w:val="clear" w:color="auto" w:fill="FFFFFF"/>
        </w:rPr>
        <w:tab/>
        <w:t>Золотое сечение является основополагающим и в строении галактик.</w:t>
      </w:r>
    </w:p>
    <w:p w:rsidR="00056C57" w:rsidRPr="00056C57" w:rsidRDefault="00023CE4" w:rsidP="00056C57">
      <w:pPr>
        <w:spacing w:line="360" w:lineRule="auto"/>
        <w:rPr>
          <w:rFonts w:ascii="Times New Roman" w:hAnsi="Times New Roman"/>
          <w:color w:val="000000"/>
          <w:sz w:val="24"/>
          <w:szCs w:val="24"/>
          <w:shd w:val="clear" w:color="auto" w:fill="FFFFFF"/>
        </w:rPr>
      </w:pPr>
      <w:r>
        <w:rPr>
          <w:noProof/>
          <w:sz w:val="24"/>
          <w:szCs w:val="24"/>
          <w:lang w:val="en-US"/>
        </w:rPr>
        <w:pict>
          <v:shape id="Picture 12" o:spid="_x0000_s1040" type="#_x0000_t75" style="position:absolute;margin-left:1in;margin-top:243pt;width:351pt;height:243.8pt;z-index:251655680;visibility:visible;mso-position-horizontal-relative:margin;mso-position-vertical-relative:margin">
            <v:imagedata r:id="rId18" o:title=""/>
            <w10:wrap type="topAndBottom" anchorx="margin" anchory="margin"/>
          </v:shape>
        </w:pict>
      </w:r>
      <w:r w:rsidR="00056C57" w:rsidRPr="00056C57">
        <w:rPr>
          <w:rFonts w:ascii="Times New Roman" w:hAnsi="Times New Roman"/>
          <w:color w:val="000000"/>
          <w:sz w:val="24"/>
          <w:szCs w:val="24"/>
          <w:shd w:val="clear" w:color="auto" w:fill="FFFFFF"/>
        </w:rPr>
        <w:tab/>
        <w:t>Например, даже млечный путь выстроен по принципу Архимедовой спирали.</w:t>
      </w:r>
    </w:p>
    <w:p w:rsidR="00056C57" w:rsidRPr="00056C57" w:rsidRDefault="00056C57" w:rsidP="00056C57">
      <w:pPr>
        <w:spacing w:line="360" w:lineRule="auto"/>
        <w:rPr>
          <w:rFonts w:ascii="Times New Roman" w:hAnsi="Times New Roman"/>
          <w:color w:val="000000"/>
          <w:sz w:val="24"/>
          <w:szCs w:val="24"/>
          <w:shd w:val="clear" w:color="auto" w:fill="FFFFFF"/>
        </w:rPr>
      </w:pPr>
    </w:p>
    <w:p w:rsidR="00056C57" w:rsidRPr="00056C57" w:rsidRDefault="00056C57" w:rsidP="00056C57">
      <w:pPr>
        <w:spacing w:line="360" w:lineRule="auto"/>
        <w:rPr>
          <w:sz w:val="24"/>
          <w:szCs w:val="24"/>
        </w:rPr>
      </w:pPr>
      <w:r w:rsidRPr="00056C57">
        <w:rPr>
          <w:rFonts w:ascii="Times New Roman" w:hAnsi="Times New Roman"/>
          <w:color w:val="000000"/>
          <w:sz w:val="24"/>
          <w:szCs w:val="24"/>
          <w:shd w:val="clear" w:color="auto" w:fill="FFFFFF"/>
        </w:rPr>
        <w:tab/>
        <w:t xml:space="preserve"> </w:t>
      </w:r>
    </w:p>
    <w:p w:rsidR="00056C57" w:rsidRPr="00056C57" w:rsidRDefault="00056C57" w:rsidP="00056C57">
      <w:pPr>
        <w:spacing w:line="360" w:lineRule="auto"/>
        <w:rPr>
          <w:sz w:val="24"/>
          <w:szCs w:val="24"/>
        </w:rPr>
      </w:pPr>
      <w:r w:rsidRPr="00056C57">
        <w:rPr>
          <w:sz w:val="24"/>
          <w:szCs w:val="24"/>
        </w:rPr>
        <w:tab/>
      </w:r>
    </w:p>
    <w:p w:rsidR="00056C57" w:rsidRPr="00056C57" w:rsidRDefault="00056C57" w:rsidP="00056C57">
      <w:pPr>
        <w:spacing w:line="360" w:lineRule="auto"/>
        <w:ind w:firstLine="720"/>
        <w:rPr>
          <w:rFonts w:ascii="Times New Roman" w:hAnsi="Times New Roman"/>
          <w:noProof/>
          <w:sz w:val="24"/>
          <w:szCs w:val="24"/>
        </w:rPr>
      </w:pPr>
    </w:p>
    <w:p w:rsidR="00056C57" w:rsidRPr="00056C57" w:rsidRDefault="00056C57" w:rsidP="00056C57">
      <w:pPr>
        <w:spacing w:line="360" w:lineRule="auto"/>
        <w:ind w:firstLine="720"/>
        <w:rPr>
          <w:rFonts w:ascii="Times New Roman" w:hAnsi="Times New Roman"/>
          <w:sz w:val="24"/>
          <w:szCs w:val="24"/>
        </w:rPr>
      </w:pPr>
    </w:p>
    <w:p w:rsidR="00056C57" w:rsidRPr="00056C57" w:rsidRDefault="00056C57" w:rsidP="00056C57">
      <w:pPr>
        <w:spacing w:line="360" w:lineRule="auto"/>
        <w:ind w:firstLine="720"/>
        <w:rPr>
          <w:rFonts w:ascii="Times New Roman" w:hAnsi="Times New Roman"/>
          <w:sz w:val="24"/>
          <w:szCs w:val="24"/>
        </w:rPr>
      </w:pPr>
    </w:p>
    <w:p w:rsidR="00056C57" w:rsidRPr="00056C57" w:rsidRDefault="00056C57" w:rsidP="00056C57">
      <w:pPr>
        <w:spacing w:line="360" w:lineRule="auto"/>
        <w:ind w:firstLine="720"/>
        <w:rPr>
          <w:rFonts w:ascii="Times New Roman" w:hAnsi="Times New Roman"/>
          <w:sz w:val="24"/>
          <w:szCs w:val="24"/>
        </w:rPr>
      </w:pPr>
    </w:p>
    <w:p w:rsidR="00056C57" w:rsidRPr="00056C57" w:rsidRDefault="00056C57" w:rsidP="00056C57">
      <w:pPr>
        <w:spacing w:line="360" w:lineRule="auto"/>
        <w:ind w:firstLine="720"/>
        <w:rPr>
          <w:rFonts w:ascii="Times New Roman" w:hAnsi="Times New Roman"/>
          <w:sz w:val="24"/>
          <w:szCs w:val="24"/>
        </w:rPr>
      </w:pPr>
    </w:p>
    <w:p w:rsidR="00056C57" w:rsidRPr="00056C57" w:rsidRDefault="00056C57" w:rsidP="00056C57">
      <w:pPr>
        <w:spacing w:line="360" w:lineRule="auto"/>
        <w:ind w:firstLine="720"/>
        <w:rPr>
          <w:rFonts w:ascii="Times New Roman" w:hAnsi="Times New Roman"/>
          <w:sz w:val="24"/>
          <w:szCs w:val="24"/>
        </w:rPr>
      </w:pPr>
    </w:p>
    <w:p w:rsidR="00056C57" w:rsidRPr="00056C57" w:rsidRDefault="00056C57" w:rsidP="00056C57">
      <w:pPr>
        <w:spacing w:line="360" w:lineRule="auto"/>
        <w:ind w:firstLine="720"/>
        <w:rPr>
          <w:rFonts w:ascii="Times New Roman" w:hAnsi="Times New Roman"/>
          <w:sz w:val="24"/>
          <w:szCs w:val="24"/>
        </w:rPr>
      </w:pPr>
    </w:p>
    <w:p w:rsidR="00056C57" w:rsidRPr="00056C57" w:rsidRDefault="00056C57" w:rsidP="00B437F1">
      <w:pPr>
        <w:spacing w:line="360" w:lineRule="auto"/>
        <w:ind w:firstLine="720"/>
        <w:rPr>
          <w:rFonts w:ascii="Times New Roman" w:hAnsi="Times New Roman"/>
          <w:sz w:val="24"/>
          <w:szCs w:val="24"/>
        </w:rPr>
      </w:pPr>
      <w:r w:rsidRPr="00056C57">
        <w:rPr>
          <w:rFonts w:ascii="Times New Roman" w:hAnsi="Times New Roman"/>
          <w:sz w:val="24"/>
          <w:szCs w:val="24"/>
        </w:rPr>
        <w:t>Золотое сечение также широко распространено в искусстве и архитектуре.</w:t>
      </w:r>
    </w:p>
    <w:p w:rsidR="00056C57" w:rsidRPr="00056C57" w:rsidRDefault="00056C57" w:rsidP="00056C57">
      <w:pPr>
        <w:spacing w:line="360" w:lineRule="auto"/>
        <w:ind w:firstLine="720"/>
        <w:rPr>
          <w:rFonts w:ascii="Times New Roman" w:hAnsi="Times New Roman"/>
          <w:sz w:val="24"/>
          <w:szCs w:val="24"/>
        </w:rPr>
      </w:pPr>
      <w:r w:rsidRPr="00056C57">
        <w:rPr>
          <w:rFonts w:ascii="Times New Roman" w:hAnsi="Times New Roman"/>
          <w:sz w:val="24"/>
          <w:szCs w:val="24"/>
        </w:rPr>
        <w:t>Особенно это ярко выраженно в картинах Леонардо Да Винчи.</w:t>
      </w:r>
    </w:p>
    <w:p w:rsidR="00056C57" w:rsidRPr="00056C57" w:rsidRDefault="00023CE4" w:rsidP="00056C57">
      <w:pPr>
        <w:spacing w:line="360" w:lineRule="auto"/>
        <w:rPr>
          <w:rFonts w:ascii="Times New Roman" w:hAnsi="Times New Roman"/>
          <w:sz w:val="24"/>
          <w:szCs w:val="24"/>
        </w:rPr>
      </w:pPr>
      <w:r>
        <w:rPr>
          <w:noProof/>
          <w:sz w:val="24"/>
          <w:szCs w:val="24"/>
          <w:lang w:val="en-US"/>
        </w:rPr>
        <w:pict>
          <v:shape id="Picture 16" o:spid="_x0000_s1045" type="#_x0000_t75" style="position:absolute;margin-left:234pt;margin-top:279pt;width:198pt;height:2in;z-index:251660800;visibility:visible;mso-position-horizontal-relative:margin;mso-position-vertical-relative:margin;mso-width-relative:margin;mso-height-relative:margin">
            <v:imagedata r:id="rId19" o:title=""/>
            <w10:wrap type="square" anchorx="margin" anchory="margin"/>
          </v:shape>
        </w:pict>
      </w:r>
      <w:r>
        <w:rPr>
          <w:noProof/>
          <w:sz w:val="24"/>
          <w:szCs w:val="24"/>
          <w:lang w:val="en-US"/>
        </w:rPr>
        <w:pict>
          <v:shape id="Picture 15" o:spid="_x0000_s1044" type="#_x0000_t75" style="position:absolute;margin-left:45pt;margin-top:279pt;width:2in;height:158.55pt;z-index:251659776;visibility:visible;mso-position-horizontal-relative:margin;mso-position-vertical-relative:margin;mso-width-relative:margin;mso-height-relative:margin">
            <v:imagedata r:id="rId20" o:title=""/>
            <w10:wrap type="topAndBottom" anchorx="margin" anchory="margin"/>
          </v:shape>
        </w:pict>
      </w:r>
      <w:r w:rsidR="00056C57" w:rsidRPr="00056C57">
        <w:rPr>
          <w:rFonts w:ascii="Times New Roman" w:hAnsi="Times New Roman"/>
          <w:sz w:val="24"/>
          <w:szCs w:val="24"/>
        </w:rPr>
        <w:t>Знаменитый портрет Моно Лизы выстроен на золотых треугольниках.</w:t>
      </w:r>
      <w:r w:rsidR="00B437F1">
        <w:rPr>
          <w:rFonts w:ascii="Times New Roman" w:hAnsi="Times New Roman"/>
          <w:sz w:val="24"/>
          <w:szCs w:val="24"/>
        </w:rPr>
        <w:t xml:space="preserve"> </w:t>
      </w:r>
      <w:r w:rsidR="00B437F1" w:rsidRPr="00056C57">
        <w:rPr>
          <w:rFonts w:ascii="Times New Roman" w:hAnsi="Times New Roman"/>
          <w:sz w:val="24"/>
          <w:szCs w:val="24"/>
        </w:rPr>
        <w:t>А общепризнанная картина Микеланджело «Святое семейство» основана на пентаграмме.</w:t>
      </w:r>
    </w:p>
    <w:p w:rsidR="00056C57" w:rsidRPr="00056C57" w:rsidRDefault="00056C57" w:rsidP="00056C57">
      <w:pPr>
        <w:spacing w:line="360" w:lineRule="auto"/>
        <w:rPr>
          <w:sz w:val="24"/>
          <w:szCs w:val="24"/>
        </w:rPr>
      </w:pPr>
      <w:r w:rsidRPr="00056C57">
        <w:rPr>
          <w:sz w:val="24"/>
          <w:szCs w:val="24"/>
        </w:rPr>
        <w:t xml:space="preserve"> </w:t>
      </w:r>
    </w:p>
    <w:p w:rsidR="00056C57" w:rsidRPr="00056C57" w:rsidRDefault="00056C57" w:rsidP="00056C57">
      <w:pPr>
        <w:spacing w:line="360" w:lineRule="auto"/>
        <w:rPr>
          <w:sz w:val="24"/>
          <w:szCs w:val="24"/>
        </w:rPr>
      </w:pPr>
    </w:p>
    <w:p w:rsidR="00056C57" w:rsidRPr="00056C57" w:rsidRDefault="00056C57" w:rsidP="00056C57">
      <w:pPr>
        <w:spacing w:line="360" w:lineRule="auto"/>
        <w:rPr>
          <w:sz w:val="24"/>
          <w:szCs w:val="24"/>
        </w:rPr>
      </w:pPr>
    </w:p>
    <w:p w:rsidR="00056C57" w:rsidRPr="00056C57" w:rsidRDefault="00056C57" w:rsidP="00056C57">
      <w:pPr>
        <w:spacing w:line="360" w:lineRule="auto"/>
        <w:rPr>
          <w:sz w:val="24"/>
          <w:szCs w:val="24"/>
        </w:rPr>
      </w:pPr>
    </w:p>
    <w:p w:rsidR="00056C57" w:rsidRPr="00056C57" w:rsidRDefault="00056C57" w:rsidP="00056C57">
      <w:pPr>
        <w:spacing w:line="360" w:lineRule="auto"/>
        <w:rPr>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23CE4" w:rsidP="00056C57">
      <w:pPr>
        <w:spacing w:line="360" w:lineRule="auto"/>
        <w:ind w:firstLine="720"/>
        <w:rPr>
          <w:rFonts w:ascii="Times New Roman" w:hAnsi="Times New Roman"/>
          <w:sz w:val="24"/>
          <w:szCs w:val="24"/>
        </w:rPr>
      </w:pPr>
      <w:r>
        <w:rPr>
          <w:noProof/>
          <w:sz w:val="24"/>
          <w:szCs w:val="24"/>
          <w:lang w:val="en-US"/>
        </w:rPr>
        <w:pict>
          <v:shape id="_x0000_s1046" type="#_x0000_t75" style="position:absolute;left:0;text-align:left;margin-left:126pt;margin-top:7in;width:225pt;height:252pt;z-index:251661824;visibility:visible;mso-position-horizontal-relative:margin;mso-position-vertical-relative:margin;mso-height-relative:margin">
            <v:imagedata r:id="rId21" o:title=""/>
            <w10:wrap type="topAndBottom" anchorx="margin" anchory="margin"/>
          </v:shape>
        </w:pict>
      </w:r>
      <w:r w:rsidR="00056C57" w:rsidRPr="00056C57">
        <w:rPr>
          <w:rFonts w:ascii="Times New Roman" w:hAnsi="Times New Roman"/>
          <w:sz w:val="24"/>
          <w:szCs w:val="24"/>
        </w:rPr>
        <w:t>Знаменитый «Нотердам Де Пари» основан на деление бесконечного отрезка.</w:t>
      </w:r>
    </w:p>
    <w:p w:rsidR="00056C57" w:rsidRPr="00056C57" w:rsidRDefault="00056C57" w:rsidP="0010485A">
      <w:pPr>
        <w:spacing w:line="360" w:lineRule="auto"/>
        <w:ind w:firstLine="720"/>
        <w:rPr>
          <w:sz w:val="24"/>
          <w:szCs w:val="24"/>
        </w:rPr>
      </w:pPr>
      <w:r w:rsidRPr="00056C57">
        <w:rPr>
          <w:rFonts w:ascii="Times New Roman" w:hAnsi="Times New Roman"/>
          <w:sz w:val="24"/>
          <w:szCs w:val="24"/>
        </w:rPr>
        <w:t xml:space="preserve">Пирамида в Гизе, которая является одной большой математической головоломкой, тоже содержит в себе золотой принцип: </w:t>
      </w:r>
      <w:r w:rsidRPr="00056C57">
        <w:rPr>
          <w:rFonts w:ascii="Times New Roman" w:hAnsi="Times New Roman"/>
          <w:color w:val="000000"/>
          <w:sz w:val="24"/>
          <w:szCs w:val="24"/>
        </w:rPr>
        <w:t>Длина ребра основания пирамиды в Гизе равна 783.3 фута (238.7 м), высота пирамиды -484.4 фута (147.6 м). Длина ребра основания, деленная на высоту, приводит к соотношению Ф=1.618.</w:t>
      </w:r>
      <w:r w:rsidRPr="00056C57">
        <w:rPr>
          <w:rFonts w:ascii="Arial" w:hAnsi="Arial" w:cs="Arial"/>
          <w:color w:val="000000"/>
          <w:sz w:val="24"/>
          <w:szCs w:val="24"/>
        </w:rPr>
        <w:t xml:space="preserve"> </w:t>
      </w:r>
      <w:r w:rsidRPr="00056C57">
        <w:rPr>
          <w:rStyle w:val="a8"/>
          <w:rFonts w:ascii="Arial" w:hAnsi="Arial" w:cs="Arial"/>
          <w:color w:val="000000"/>
          <w:sz w:val="24"/>
          <w:szCs w:val="24"/>
        </w:rPr>
        <w:footnoteReference w:id="12"/>
      </w:r>
    </w:p>
    <w:p w:rsidR="00056C57" w:rsidRPr="00056C57" w:rsidRDefault="00023CE4" w:rsidP="00056C57">
      <w:pPr>
        <w:spacing w:line="360" w:lineRule="auto"/>
        <w:rPr>
          <w:rFonts w:ascii="Arial" w:hAnsi="Arial" w:cs="Arial"/>
          <w:color w:val="000000"/>
          <w:sz w:val="24"/>
          <w:szCs w:val="24"/>
        </w:rPr>
      </w:pPr>
      <w:r>
        <w:rPr>
          <w:rFonts w:ascii="Arial" w:hAnsi="Arial" w:cs="Arial"/>
          <w:noProof/>
          <w:color w:val="000000"/>
          <w:sz w:val="24"/>
          <w:szCs w:val="24"/>
          <w:lang w:val="en-US"/>
        </w:rPr>
        <w:pict>
          <v:shape id="_x0000_i1033" type="#_x0000_t75" style="width:171pt;height:126pt;visibility:visible">
            <v:imagedata r:id="rId22" o:title=""/>
          </v:shape>
        </w:pict>
      </w:r>
      <w:r w:rsidR="00B437F1" w:rsidRPr="00B437F1">
        <w:t xml:space="preserve"> </w:t>
      </w:r>
      <w:r>
        <w:rPr>
          <w:rFonts w:ascii="Arial" w:hAnsi="Arial" w:cs="Arial"/>
          <w:noProof/>
          <w:color w:val="000000"/>
          <w:sz w:val="24"/>
          <w:szCs w:val="24"/>
          <w:lang w:val="en-US" w:eastAsia="en-US"/>
        </w:rPr>
        <w:pict>
          <v:shape id="Picture 11" o:spid="_x0000_i1034" type="#_x0000_t75" style="width:168.75pt;height:133.5pt;visibility:visible">
            <v:imagedata r:id="rId23" o:title=""/>
          </v:shape>
        </w:pict>
      </w:r>
    </w:p>
    <w:p w:rsidR="00056C57" w:rsidRPr="00056C57" w:rsidRDefault="00056C57" w:rsidP="00056C57">
      <w:pPr>
        <w:spacing w:line="360" w:lineRule="auto"/>
        <w:ind w:firstLine="720"/>
        <w:rPr>
          <w:rFonts w:ascii="Arial" w:hAnsi="Arial" w:cs="Arial"/>
          <w:color w:val="000000"/>
          <w:sz w:val="24"/>
          <w:szCs w:val="24"/>
        </w:rPr>
      </w:pPr>
      <w:r w:rsidRPr="00056C57">
        <w:rPr>
          <w:rFonts w:ascii="Times New Roman" w:hAnsi="Times New Roman"/>
          <w:color w:val="000000"/>
          <w:sz w:val="24"/>
          <w:szCs w:val="24"/>
        </w:rPr>
        <w:t xml:space="preserve">Сценарий «Броненосца Потемкина», который признан лучшим фильмом всех времен и народов, делится на две части: действие на броненосце, действие в Одессе. Оказывается их отношение тоже равно </w:t>
      </w:r>
      <w:r w:rsidRPr="00056C57">
        <w:rPr>
          <w:rFonts w:ascii="Times New Roman" w:hAnsi="Times New Roman"/>
          <w:color w:val="000000"/>
          <w:sz w:val="24"/>
          <w:szCs w:val="24"/>
        </w:rPr>
        <w:fldChar w:fldCharType="begin"/>
      </w:r>
      <w:r w:rsidRPr="00056C57">
        <w:rPr>
          <w:rFonts w:ascii="Times New Roman" w:hAnsi="Times New Roman"/>
          <w:color w:val="000000"/>
          <w:sz w:val="24"/>
          <w:szCs w:val="24"/>
        </w:rPr>
        <w:instrText xml:space="preserve"> QUOTE </w:instrText>
      </w:r>
      <w:r w:rsidR="00023CE4">
        <w:rPr>
          <w:position w:val="-6"/>
          <w:sz w:val="24"/>
          <w:szCs w:val="24"/>
        </w:rPr>
        <w:pict>
          <v:shape id="_x0000_i1035"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6&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E6DBE&quot;/&gt;&lt;wsp:rsid wsp:val=&quot;00025F1E&quot;/&gt;&lt;wsp:rsid wsp:val=&quot;000611B8&quot;/&gt;&lt;wsp:rsid wsp:val=&quot;000A5662&quot;/&gt;&lt;wsp:rsid wsp:val=&quot;000B4B37&quot;/&gt;&lt;wsp:rsid wsp:val=&quot;000D6D11&quot;/&gt;&lt;wsp:rsid wsp:val=&quot;00110013&quot;/&gt;&lt;wsp:rsid wsp:val=&quot;001323B6&quot;/&gt;&lt;wsp:rsid wsp:val=&quot;00142638&quot;/&gt;&lt;wsp:rsid wsp:val=&quot;00150F63&quot;/&gt;&lt;wsp:rsid wsp:val=&quot;0018591E&quot;/&gt;&lt;wsp:rsid wsp:val=&quot;00234B43&quot;/&gt;&lt;wsp:rsid wsp:val=&quot;002434AE&quot;/&gt;&lt;wsp:rsid wsp:val=&quot;0027347B&quot;/&gt;&lt;wsp:rsid wsp:val=&quot;002B7D10&quot;/&gt;&lt;wsp:rsid wsp:val=&quot;00301F72&quot;/&gt;&lt;wsp:rsid wsp:val=&quot;003F4BE7&quot;/&gt;&lt;wsp:rsid wsp:val=&quot;004665BF&quot;/&gt;&lt;wsp:rsid wsp:val=&quot;00483494&quot;/&gt;&lt;wsp:rsid wsp:val=&quot;00493D45&quot;/&gt;&lt;wsp:rsid wsp:val=&quot;004E443A&quot;/&gt;&lt;wsp:rsid wsp:val=&quot;005B22AD&quot;/&gt;&lt;wsp:rsid wsp:val=&quot;005C445D&quot;/&gt;&lt;wsp:rsid wsp:val=&quot;005F7FC5&quot;/&gt;&lt;wsp:rsid wsp:val=&quot;006813B7&quot;/&gt;&lt;wsp:rsid wsp:val=&quot;006837CB&quot;/&gt;&lt;wsp:rsid wsp:val=&quot;006C0D3A&quot;/&gt;&lt;wsp:rsid wsp:val=&quot;006C3864&quot;/&gt;&lt;wsp:rsid wsp:val=&quot;006F72D4&quot;/&gt;&lt;wsp:rsid wsp:val=&quot;00827C3B&quot;/&gt;&lt;wsp:rsid wsp:val=&quot;008F52AC&quot;/&gt;&lt;wsp:rsid wsp:val=&quot;0097794B&quot;/&gt;&lt;wsp:rsid wsp:val=&quot;009A7295&quot;/&gt;&lt;wsp:rsid wsp:val=&quot;009F7633&quot;/&gt;&lt;wsp:rsid wsp:val=&quot;00A03534&quot;/&gt;&lt;wsp:rsid wsp:val=&quot;00B40BA0&quot;/&gt;&lt;wsp:rsid wsp:val=&quot;00B77CE7&quot;/&gt;&lt;wsp:rsid wsp:val=&quot;00D1640D&quot;/&gt;&lt;wsp:rsid wsp:val=&quot;00EA6B69&quot;/&gt;&lt;wsp:rsid wsp:val=&quot;00EC284A&quot;/&gt;&lt;wsp:rsid wsp:val=&quot;00EE6DBE&quot;/&gt;&lt;/wsp:rsids&gt;&lt;/w:docPr&gt;&lt;w:body&gt;&lt;wx:sect&gt;&lt;w:p wsp:rsidR=&quot;00000000&quot; wsp:rsidRDefault=&quot;00301F72&quot; wsp:rsidP=&quot;00301F72&quot;&gt;&lt;m:oMathPara&gt;&lt;m:oMath&gt;&lt;m:r&gt;&lt;w:rPr&gt;&lt;w:rFonts w:ascii=&quot;Cambria Math&quot; w:fareast=&quot;Times New Roman&quot; w:h-ansi=&quot;Cambria Math&quot;/&gt;&lt;wx:font wx:val=&quot;Cambria Math&quot;/&gt;&lt;w:i/&gt;&lt;w:color w:val=&quot;000000&quot;/&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color w:val="000000"/>
          <w:sz w:val="24"/>
          <w:szCs w:val="24"/>
        </w:rPr>
        <w:instrText xml:space="preserve"> </w:instrText>
      </w:r>
      <w:r w:rsidRPr="00056C57">
        <w:rPr>
          <w:rFonts w:ascii="Times New Roman" w:hAnsi="Times New Roman"/>
          <w:color w:val="000000"/>
          <w:sz w:val="24"/>
          <w:szCs w:val="24"/>
        </w:rPr>
        <w:fldChar w:fldCharType="separate"/>
      </w:r>
      <w:r w:rsidR="00023CE4">
        <w:rPr>
          <w:position w:val="-6"/>
          <w:sz w:val="24"/>
          <w:szCs w:val="24"/>
        </w:rPr>
        <w:pict>
          <v:shape id="_x0000_i1036" type="#_x0000_t75" style="width:8.25pt;height:14.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56&quot;/&gt;&lt;w:doNotEmbedSystemFonts/&gt;&lt;w:defaultTabStop w:val=&quot;720&quot;/&gt;&lt;w:punctuationKerning/&gt;&lt;w:characterSpacingControl w:val=&quot;DontCompress&quot;/&gt;&lt;w:allowPNG/&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EE6DBE&quot;/&gt;&lt;wsp:rsid wsp:val=&quot;00025F1E&quot;/&gt;&lt;wsp:rsid wsp:val=&quot;000611B8&quot;/&gt;&lt;wsp:rsid wsp:val=&quot;000A5662&quot;/&gt;&lt;wsp:rsid wsp:val=&quot;000B4B37&quot;/&gt;&lt;wsp:rsid wsp:val=&quot;000D6D11&quot;/&gt;&lt;wsp:rsid wsp:val=&quot;00110013&quot;/&gt;&lt;wsp:rsid wsp:val=&quot;001323B6&quot;/&gt;&lt;wsp:rsid wsp:val=&quot;00142638&quot;/&gt;&lt;wsp:rsid wsp:val=&quot;00150F63&quot;/&gt;&lt;wsp:rsid wsp:val=&quot;0018591E&quot;/&gt;&lt;wsp:rsid wsp:val=&quot;00234B43&quot;/&gt;&lt;wsp:rsid wsp:val=&quot;002434AE&quot;/&gt;&lt;wsp:rsid wsp:val=&quot;0027347B&quot;/&gt;&lt;wsp:rsid wsp:val=&quot;002B7D10&quot;/&gt;&lt;wsp:rsid wsp:val=&quot;00301F72&quot;/&gt;&lt;wsp:rsid wsp:val=&quot;003F4BE7&quot;/&gt;&lt;wsp:rsid wsp:val=&quot;004665BF&quot;/&gt;&lt;wsp:rsid wsp:val=&quot;00483494&quot;/&gt;&lt;wsp:rsid wsp:val=&quot;00493D45&quot;/&gt;&lt;wsp:rsid wsp:val=&quot;004E443A&quot;/&gt;&lt;wsp:rsid wsp:val=&quot;005B22AD&quot;/&gt;&lt;wsp:rsid wsp:val=&quot;005C445D&quot;/&gt;&lt;wsp:rsid wsp:val=&quot;005F7FC5&quot;/&gt;&lt;wsp:rsid wsp:val=&quot;006813B7&quot;/&gt;&lt;wsp:rsid wsp:val=&quot;006837CB&quot;/&gt;&lt;wsp:rsid wsp:val=&quot;006C0D3A&quot;/&gt;&lt;wsp:rsid wsp:val=&quot;006C3864&quot;/&gt;&lt;wsp:rsid wsp:val=&quot;006F72D4&quot;/&gt;&lt;wsp:rsid wsp:val=&quot;00827C3B&quot;/&gt;&lt;wsp:rsid wsp:val=&quot;008F52AC&quot;/&gt;&lt;wsp:rsid wsp:val=&quot;0097794B&quot;/&gt;&lt;wsp:rsid wsp:val=&quot;009A7295&quot;/&gt;&lt;wsp:rsid wsp:val=&quot;009F7633&quot;/&gt;&lt;wsp:rsid wsp:val=&quot;00A03534&quot;/&gt;&lt;wsp:rsid wsp:val=&quot;00B40BA0&quot;/&gt;&lt;wsp:rsid wsp:val=&quot;00B77CE7&quot;/&gt;&lt;wsp:rsid wsp:val=&quot;00D1640D&quot;/&gt;&lt;wsp:rsid wsp:val=&quot;00EA6B69&quot;/&gt;&lt;wsp:rsid wsp:val=&quot;00EC284A&quot;/&gt;&lt;wsp:rsid wsp:val=&quot;00EE6DBE&quot;/&gt;&lt;/wsp:rsids&gt;&lt;/w:docPr&gt;&lt;w:body&gt;&lt;wx:sect&gt;&lt;w:p wsp:rsidR=&quot;00000000&quot; wsp:rsidRDefault=&quot;00301F72&quot; wsp:rsidP=&quot;00301F72&quot;&gt;&lt;m:oMathPara&gt;&lt;m:oMath&gt;&lt;m:r&gt;&lt;w:rPr&gt;&lt;w:rFonts w:ascii=&quot;Cambria Math&quot; w:fareast=&quot;Times New Roman&quot; w:h-ansi=&quot;Cambria Math&quot;/&gt;&lt;wx:font wx:val=&quot;Cambria Math&quot;/&gt;&lt;w:i/&gt;&lt;w:color w:val=&quot;000000&quot;/&gt;&lt;/w:rPr&gt;&lt;m:t&gt;П†&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0" o:title="" chromakey="white"/>
          </v:shape>
        </w:pict>
      </w:r>
      <w:r w:rsidRPr="00056C57">
        <w:rPr>
          <w:rFonts w:ascii="Times New Roman" w:hAnsi="Times New Roman"/>
          <w:color w:val="000000"/>
          <w:sz w:val="24"/>
          <w:szCs w:val="24"/>
        </w:rPr>
        <w:fldChar w:fldCharType="end"/>
      </w:r>
      <w:r w:rsidRPr="00056C57">
        <w:rPr>
          <w:rFonts w:ascii="Times New Roman" w:hAnsi="Times New Roman"/>
          <w:color w:val="000000"/>
          <w:sz w:val="24"/>
          <w:szCs w:val="24"/>
        </w:rPr>
        <w:t>.</w:t>
      </w:r>
    </w:p>
    <w:p w:rsidR="00056C57" w:rsidRDefault="00056C57"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Default="00B437F1" w:rsidP="00056C57">
      <w:pPr>
        <w:spacing w:line="360" w:lineRule="auto"/>
        <w:ind w:firstLine="720"/>
        <w:rPr>
          <w:rFonts w:ascii="Times New Roman" w:hAnsi="Times New Roman"/>
          <w:sz w:val="24"/>
          <w:szCs w:val="24"/>
        </w:rPr>
      </w:pPr>
    </w:p>
    <w:p w:rsidR="00B437F1" w:rsidRPr="00056C57" w:rsidRDefault="00B437F1" w:rsidP="00056C57">
      <w:pPr>
        <w:spacing w:line="360" w:lineRule="auto"/>
        <w:ind w:firstLine="720"/>
        <w:rPr>
          <w:rFonts w:ascii="Times New Roman" w:hAnsi="Times New Roman"/>
          <w:sz w:val="24"/>
          <w:szCs w:val="24"/>
        </w:rPr>
      </w:pPr>
    </w:p>
    <w:p w:rsidR="00B437F1" w:rsidRPr="00B437F1" w:rsidRDefault="00B437F1" w:rsidP="00B437F1">
      <w:pPr>
        <w:spacing w:line="360" w:lineRule="auto"/>
        <w:jc w:val="center"/>
        <w:rPr>
          <w:rFonts w:ascii="Times New Roman" w:hAnsi="Times New Roman"/>
          <w:sz w:val="24"/>
          <w:szCs w:val="24"/>
        </w:rPr>
      </w:pPr>
      <w:r w:rsidRPr="00B437F1">
        <w:rPr>
          <w:rFonts w:ascii="Times New Roman" w:hAnsi="Times New Roman"/>
          <w:sz w:val="24"/>
          <w:szCs w:val="24"/>
        </w:rPr>
        <w:t>Заключение.</w:t>
      </w:r>
    </w:p>
    <w:p w:rsidR="00B437F1" w:rsidRDefault="00B437F1" w:rsidP="008A28B0">
      <w:pPr>
        <w:spacing w:line="360" w:lineRule="auto"/>
        <w:rPr>
          <w:rFonts w:ascii="Times New Roman" w:hAnsi="Times New Roman"/>
        </w:rPr>
      </w:pPr>
      <w:r>
        <w:rPr>
          <w:rFonts w:ascii="Times New Roman" w:hAnsi="Times New Roman"/>
        </w:rPr>
        <w:tab/>
        <w:t>После подробного изучение большого объема информации связанного с темой моего реферата можно сделать следующие выводы:</w:t>
      </w:r>
    </w:p>
    <w:p w:rsidR="00B437F1" w:rsidRDefault="00B437F1" w:rsidP="008A28B0">
      <w:pPr>
        <w:pStyle w:val="11"/>
        <w:numPr>
          <w:ilvl w:val="0"/>
          <w:numId w:val="1"/>
        </w:numPr>
        <w:spacing w:line="360" w:lineRule="auto"/>
        <w:rPr>
          <w:rFonts w:ascii="Times New Roman" w:hAnsi="Times New Roman"/>
        </w:rPr>
      </w:pPr>
      <w:r>
        <w:rPr>
          <w:rFonts w:ascii="Times New Roman" w:hAnsi="Times New Roman"/>
        </w:rPr>
        <w:t>Числовая последовательность Фибоначчи проявляется во многих разделах математики, биологии, искусства и т.д.</w:t>
      </w:r>
    </w:p>
    <w:p w:rsidR="00B437F1" w:rsidRDefault="00B437F1" w:rsidP="008A28B0">
      <w:pPr>
        <w:pStyle w:val="11"/>
        <w:numPr>
          <w:ilvl w:val="0"/>
          <w:numId w:val="1"/>
        </w:numPr>
        <w:spacing w:line="360" w:lineRule="auto"/>
        <w:rPr>
          <w:rFonts w:ascii="Times New Roman" w:hAnsi="Times New Roman"/>
        </w:rPr>
      </w:pPr>
      <w:r>
        <w:rPr>
          <w:rFonts w:ascii="Times New Roman" w:hAnsi="Times New Roman"/>
        </w:rPr>
        <w:t>Числа Фибоначчи являются универсальными, так как справедливы независимо от области применения.</w:t>
      </w:r>
    </w:p>
    <w:p w:rsidR="00B437F1" w:rsidRDefault="00B437F1" w:rsidP="008A28B0">
      <w:pPr>
        <w:pStyle w:val="11"/>
        <w:numPr>
          <w:ilvl w:val="0"/>
          <w:numId w:val="1"/>
        </w:numPr>
        <w:spacing w:line="360" w:lineRule="auto"/>
        <w:rPr>
          <w:rFonts w:ascii="Times New Roman" w:hAnsi="Times New Roman"/>
        </w:rPr>
      </w:pPr>
      <w:r>
        <w:rPr>
          <w:rFonts w:ascii="Times New Roman" w:hAnsi="Times New Roman"/>
        </w:rPr>
        <w:t>Золотое сечение является одним из ярких примеров использования ряда чисел Фибоначчи.</w:t>
      </w:r>
    </w:p>
    <w:p w:rsidR="00B437F1" w:rsidRDefault="00B437F1" w:rsidP="008A28B0">
      <w:pPr>
        <w:pStyle w:val="11"/>
        <w:numPr>
          <w:ilvl w:val="0"/>
          <w:numId w:val="1"/>
        </w:numPr>
        <w:spacing w:line="360" w:lineRule="auto"/>
        <w:rPr>
          <w:rFonts w:ascii="Times New Roman" w:hAnsi="Times New Roman"/>
        </w:rPr>
      </w:pPr>
      <w:r>
        <w:rPr>
          <w:rFonts w:ascii="Times New Roman" w:hAnsi="Times New Roman"/>
        </w:rPr>
        <w:t>Числа Фибоначчи и Золотое сечение требуют подробного изучения.</w:t>
      </w:r>
    </w:p>
    <w:p w:rsidR="00B437F1" w:rsidRPr="009F6AC2" w:rsidRDefault="00B437F1" w:rsidP="008A28B0">
      <w:pPr>
        <w:pStyle w:val="11"/>
        <w:spacing w:line="360" w:lineRule="auto"/>
        <w:rPr>
          <w:rFonts w:ascii="Times New Roman" w:hAnsi="Times New Roman"/>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Pr="00056C57" w:rsidRDefault="00056C57" w:rsidP="00056C57">
      <w:pPr>
        <w:spacing w:line="360" w:lineRule="auto"/>
        <w:rPr>
          <w:rFonts w:ascii="Times New Roman" w:hAnsi="Times New Roman"/>
          <w:sz w:val="24"/>
          <w:szCs w:val="24"/>
        </w:rPr>
      </w:pPr>
    </w:p>
    <w:p w:rsidR="00056C57" w:rsidRDefault="00056C57" w:rsidP="00056C57">
      <w:pPr>
        <w:spacing w:line="360" w:lineRule="auto"/>
        <w:rPr>
          <w:rFonts w:ascii="Times New Roman" w:hAnsi="Times New Roman"/>
        </w:rPr>
      </w:pPr>
    </w:p>
    <w:p w:rsidR="00056C57" w:rsidRDefault="00301F16" w:rsidP="00301F16">
      <w:pPr>
        <w:spacing w:line="360" w:lineRule="auto"/>
        <w:jc w:val="center"/>
        <w:rPr>
          <w:rFonts w:ascii="Times New Roman" w:hAnsi="Times New Roman"/>
          <w:sz w:val="24"/>
          <w:szCs w:val="24"/>
        </w:rPr>
      </w:pPr>
      <w:r>
        <w:rPr>
          <w:rFonts w:ascii="Times New Roman" w:hAnsi="Times New Roman"/>
          <w:sz w:val="24"/>
          <w:szCs w:val="24"/>
        </w:rPr>
        <w:t>Список литературы</w:t>
      </w:r>
    </w:p>
    <w:p w:rsidR="00301F16" w:rsidRPr="00CB7E39" w:rsidRDefault="00301F16" w:rsidP="00301F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MS Mincho" w:hAnsi="Times New Roman"/>
          <w:sz w:val="24"/>
          <w:szCs w:val="24"/>
          <w:lang w:val="en-US" w:eastAsia="en-US"/>
        </w:rPr>
      </w:pPr>
      <w:r>
        <w:rPr>
          <w:rFonts w:ascii="Times New Roman" w:hAnsi="Times New Roman"/>
          <w:sz w:val="24"/>
          <w:szCs w:val="24"/>
        </w:rPr>
        <w:t>Золотое сечение. //</w:t>
      </w:r>
      <w:hyperlink r:id="rId24" w:history="1">
        <w:r w:rsidRPr="00CB7E39">
          <w:rPr>
            <w:rFonts w:ascii="Times New Roman" w:eastAsia="MS Mincho" w:hAnsi="Times New Roman"/>
            <w:sz w:val="24"/>
            <w:szCs w:val="24"/>
            <w:lang w:val="en-US" w:eastAsia="en-US"/>
          </w:rPr>
          <w:t>http://ru.wikipedia.org/wiki/%C7%EE%EB%EE%F2%EE%E5_%F1%E5%F7%E5%ED%E8%E5</w:t>
        </w:r>
      </w:hyperlink>
    </w:p>
    <w:p w:rsidR="00301F16" w:rsidRPr="00CB7E39" w:rsidRDefault="00301F16" w:rsidP="00301F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Ссылка действительна на 27.04.2012</w:t>
      </w:r>
    </w:p>
    <w:p w:rsidR="00301F16" w:rsidRPr="00CB7E39" w:rsidRDefault="00301F16" w:rsidP="00301F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MS Mincho" w:hAnsi="Times New Roman"/>
          <w:sz w:val="24"/>
          <w:szCs w:val="24"/>
          <w:lang w:val="en-US" w:eastAsia="en-US"/>
        </w:rPr>
      </w:pPr>
    </w:p>
    <w:p w:rsidR="00301F16" w:rsidRPr="00CB7E39" w:rsidRDefault="00301F16" w:rsidP="00301F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 xml:space="preserve">Числа Фибоначчи. //http://ru.wikipedia.org/wiki/%D7%E8%F1%EB%E0_%D4%E8%E1%EE%ED%E0%F7%F7%E8 </w:t>
      </w:r>
    </w:p>
    <w:p w:rsidR="00301F16" w:rsidRPr="00CB7E39" w:rsidRDefault="00301F16" w:rsidP="00301F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Ссылка действительна на 27.04.2012</w:t>
      </w:r>
    </w:p>
    <w:p w:rsidR="00301F16" w:rsidRPr="00CB7E39" w:rsidRDefault="00301F16" w:rsidP="00301F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MS Mincho" w:hAnsi="Times New Roman"/>
          <w:sz w:val="24"/>
          <w:szCs w:val="24"/>
          <w:lang w:val="en-US" w:eastAsia="en-US"/>
        </w:rPr>
      </w:pPr>
    </w:p>
    <w:p w:rsidR="00301F16" w:rsidRPr="00CB7E39" w:rsidRDefault="00301F16" w:rsidP="00301F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Фибоначчи</w:t>
      </w:r>
      <w:r w:rsidR="00F13CAF" w:rsidRPr="00CB7E39">
        <w:rPr>
          <w:rFonts w:ascii="Times New Roman" w:eastAsia="MS Mincho" w:hAnsi="Times New Roman"/>
          <w:sz w:val="24"/>
          <w:szCs w:val="24"/>
          <w:lang w:val="en-US" w:eastAsia="en-US"/>
        </w:rPr>
        <w:t xml:space="preserve">. //http://ru.wikipedia.org/wiki/%D4%E8%E1%EE%ED%E0%F7%F7%E8   </w:t>
      </w:r>
    </w:p>
    <w:p w:rsidR="00F13CAF" w:rsidRPr="00CB7E39" w:rsidRDefault="00F13CAF" w:rsidP="00F13CA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Ссылка действительна на 27.04.2012</w:t>
      </w:r>
    </w:p>
    <w:p w:rsidR="00F13CAF" w:rsidRPr="00CB7E39" w:rsidRDefault="00F13CAF" w:rsidP="00F13CA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Times New Roman" w:eastAsia="MS Mincho" w:hAnsi="Times New Roman"/>
          <w:sz w:val="24"/>
          <w:szCs w:val="24"/>
          <w:lang w:val="en-US" w:eastAsia="en-US"/>
        </w:rPr>
      </w:pPr>
    </w:p>
    <w:p w:rsidR="00F13CAF" w:rsidRPr="00CB7E39" w:rsidRDefault="00F13CAF" w:rsidP="00F13CAF">
      <w:pPr>
        <w:spacing w:line="360" w:lineRule="auto"/>
        <w:rPr>
          <w:rFonts w:ascii="Times New Roman" w:eastAsia="MS Mincho" w:hAnsi="Times New Roman"/>
          <w:sz w:val="24"/>
          <w:szCs w:val="24"/>
          <w:lang w:val="en-US" w:eastAsia="en-US"/>
        </w:rPr>
      </w:pPr>
      <w:r>
        <w:rPr>
          <w:rFonts w:ascii="Times New Roman" w:hAnsi="Times New Roman"/>
          <w:sz w:val="24"/>
          <w:szCs w:val="24"/>
        </w:rPr>
        <w:t xml:space="preserve">Что такое числа Фибоначчи? // </w:t>
      </w:r>
      <w:hyperlink r:id="rId25" w:history="1">
        <w:r w:rsidRPr="00CB7E39">
          <w:rPr>
            <w:rFonts w:ascii="Times New Roman" w:eastAsia="MS Mincho" w:hAnsi="Times New Roman"/>
            <w:sz w:val="24"/>
            <w:szCs w:val="24"/>
            <w:lang w:val="en-US" w:eastAsia="en-US"/>
          </w:rPr>
          <w:t>http://www.genon.ru/GetAnswer.aspx?qid=e615b2cf-eee0-4a8e-a052-865cababb592</w:t>
        </w:r>
      </w:hyperlink>
      <w:r w:rsidRPr="00CB7E39">
        <w:rPr>
          <w:rFonts w:ascii="Times New Roman" w:eastAsia="MS Mincho" w:hAnsi="Times New Roman"/>
          <w:sz w:val="24"/>
          <w:szCs w:val="24"/>
          <w:lang w:val="en-US" w:eastAsia="en-US"/>
        </w:rPr>
        <w:t xml:space="preserve">                                                                                                                     Ссылка действительна на 27.04.2012</w:t>
      </w:r>
    </w:p>
    <w:p w:rsidR="00F13CAF" w:rsidRPr="00CB7E39" w:rsidRDefault="00F13CAF" w:rsidP="00F13CAF">
      <w:pPr>
        <w:spacing w:line="360" w:lineRule="auto"/>
        <w:rPr>
          <w:rFonts w:ascii="Times New Roman" w:eastAsia="MS Mincho" w:hAnsi="Times New Roman"/>
          <w:sz w:val="24"/>
          <w:szCs w:val="24"/>
          <w:lang w:val="en-US" w:eastAsia="en-US"/>
        </w:rPr>
      </w:pPr>
    </w:p>
    <w:p w:rsidR="00F13CAF" w:rsidRPr="00CB7E39" w:rsidRDefault="00F13CAF" w:rsidP="00F13CAF">
      <w:pPr>
        <w:spacing w:line="36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Геометрическая прогрессия. //http://ru.wikipedia.org/wiki/%C3%E5%EE%EC%E5%F2%F0%E8%F7%E5%F1%EA%E0%FF_%EF%F0%EE%E3%F0%E5%F1%F1%E8%FF</w:t>
      </w:r>
    </w:p>
    <w:p w:rsidR="00F13CAF" w:rsidRPr="00CB7E39" w:rsidRDefault="00F13CAF" w:rsidP="00F13CAF">
      <w:pPr>
        <w:spacing w:line="36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Ссылка действительна на 27.04.2012</w:t>
      </w:r>
    </w:p>
    <w:p w:rsidR="00F13CAF" w:rsidRPr="00CB7E39" w:rsidRDefault="00F13CAF" w:rsidP="00F13CAF">
      <w:pPr>
        <w:spacing w:line="360" w:lineRule="auto"/>
        <w:rPr>
          <w:rFonts w:ascii="Times New Roman" w:eastAsia="MS Mincho" w:hAnsi="Times New Roman"/>
          <w:sz w:val="24"/>
          <w:szCs w:val="24"/>
          <w:lang w:val="en-US" w:eastAsia="en-US"/>
        </w:rPr>
      </w:pPr>
    </w:p>
    <w:p w:rsidR="00F13CAF" w:rsidRPr="00CB7E39" w:rsidRDefault="00F13CAF" w:rsidP="00F13CAF">
      <w:pPr>
        <w:spacing w:line="36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Арифметическая прогрессия. //</w:t>
      </w:r>
      <w:hyperlink r:id="rId26" w:history="1">
        <w:r w:rsidRPr="00CB7E39">
          <w:rPr>
            <w:rFonts w:ascii="Times New Roman" w:eastAsia="MS Mincho" w:hAnsi="Times New Roman"/>
            <w:sz w:val="24"/>
            <w:szCs w:val="24"/>
            <w:lang w:val="en-US" w:eastAsia="en-US"/>
          </w:rPr>
          <w:t>http://ru.wikipedia.org/wiki/%D0%90%D1%80%D0%B8%D1%84%D0%BC%D0%B5%D1%82%D0%B8%D1%87%D0%B5%D1%81%D0%BA%D0%B0%D1%8F_%D0%BF%D1%80%D0%BE%D0%B3%D1%80%D0%B5%D1%81%D1%81%D0%B8%D1%8F</w:t>
        </w:r>
      </w:hyperlink>
    </w:p>
    <w:p w:rsidR="00F13CAF" w:rsidRPr="00CB7E39" w:rsidRDefault="00F13CAF" w:rsidP="00F13CAF">
      <w:pPr>
        <w:spacing w:line="36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Ссылка действительна на 27.04.2012</w:t>
      </w:r>
    </w:p>
    <w:p w:rsidR="00F13CAF" w:rsidRPr="00CB7E39" w:rsidRDefault="00F13CAF" w:rsidP="00F13CAF">
      <w:pPr>
        <w:spacing w:line="360" w:lineRule="auto"/>
        <w:rPr>
          <w:rFonts w:ascii="Times New Roman" w:eastAsia="MS Mincho" w:hAnsi="Times New Roman"/>
          <w:sz w:val="24"/>
          <w:szCs w:val="24"/>
          <w:lang w:val="en-US" w:eastAsia="en-US"/>
        </w:rPr>
      </w:pPr>
    </w:p>
    <w:p w:rsidR="00F13CAF" w:rsidRDefault="00F13CAF" w:rsidP="00F13CAF">
      <w:pPr>
        <w:spacing w:line="360" w:lineRule="auto"/>
        <w:rPr>
          <w:rFonts w:ascii="Helvetica" w:hAnsi="Helvetica"/>
          <w:lang w:val="en-US"/>
        </w:rPr>
      </w:pPr>
      <w:r w:rsidRPr="00CB7E39">
        <w:rPr>
          <w:rFonts w:ascii="Times New Roman" w:eastAsia="MS Mincho" w:hAnsi="Times New Roman"/>
          <w:sz w:val="24"/>
          <w:szCs w:val="24"/>
          <w:lang w:val="en-US" w:eastAsia="en-US"/>
        </w:rPr>
        <w:t>Золотое сечение. //</w:t>
      </w:r>
      <w:r w:rsidR="00B90859" w:rsidRPr="00B90859">
        <w:rPr>
          <w:rFonts w:ascii="Helvetica" w:hAnsi="Helvetica"/>
          <w:lang w:val="en-US"/>
        </w:rPr>
        <w:t xml:space="preserve"> </w:t>
      </w:r>
      <w:r w:rsidR="00B90859">
        <w:rPr>
          <w:rFonts w:ascii="Helvetica" w:hAnsi="Helvetica" w:cs="Helvetica"/>
          <w:lang w:val="en-US"/>
        </w:rPr>
        <w:t>http://n-t.ru/tp/iz/zs.htm</w:t>
      </w:r>
    </w:p>
    <w:p w:rsidR="00B90859" w:rsidRPr="00CB7E39" w:rsidRDefault="00B90859" w:rsidP="00B90859">
      <w:pPr>
        <w:spacing w:line="36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Ссылка действительна на 27.04.2012</w:t>
      </w:r>
    </w:p>
    <w:p w:rsidR="00B90859" w:rsidRPr="00CB7E39" w:rsidRDefault="00B90859" w:rsidP="00B90859">
      <w:pPr>
        <w:spacing w:line="360" w:lineRule="auto"/>
        <w:rPr>
          <w:rFonts w:ascii="Times New Roman" w:eastAsia="MS Mincho" w:hAnsi="Times New Roman"/>
          <w:sz w:val="24"/>
          <w:szCs w:val="24"/>
          <w:lang w:val="en-US" w:eastAsia="en-US"/>
        </w:rPr>
      </w:pPr>
    </w:p>
    <w:p w:rsidR="00B90859" w:rsidRPr="00CB7E39" w:rsidRDefault="00B90859" w:rsidP="00B90859">
      <w:pPr>
        <w:spacing w:line="360" w:lineRule="auto"/>
        <w:rPr>
          <w:rFonts w:ascii="Times New Roman" w:eastAsia="MS Mincho" w:hAnsi="Times New Roman"/>
          <w:sz w:val="24"/>
          <w:szCs w:val="24"/>
          <w:lang w:val="en-US" w:eastAsia="en-US"/>
        </w:rPr>
      </w:pPr>
    </w:p>
    <w:p w:rsidR="00B90859" w:rsidRDefault="00B90859" w:rsidP="00B90859">
      <w:pPr>
        <w:spacing w:line="360" w:lineRule="auto"/>
        <w:rPr>
          <w:rFonts w:ascii="Times New Roman" w:hAnsi="Times New Roman"/>
        </w:rPr>
      </w:pPr>
      <w:r w:rsidRPr="00CB7E39">
        <w:rPr>
          <w:rFonts w:ascii="Times New Roman" w:eastAsia="MS Mincho" w:hAnsi="Times New Roman"/>
          <w:sz w:val="24"/>
          <w:szCs w:val="24"/>
          <w:lang w:val="en-US" w:eastAsia="en-US"/>
        </w:rPr>
        <w:t>Загадки природы и числа Фибоначчи. //</w:t>
      </w:r>
      <w:r w:rsidRPr="00B90859">
        <w:rPr>
          <w:rFonts w:ascii="Times New Roman" w:hAnsi="Times New Roman"/>
        </w:rPr>
        <w:t>http://animalworld.com.ua/news/Fibonacci</w:t>
      </w:r>
    </w:p>
    <w:p w:rsidR="00B90859" w:rsidRPr="00CB7E39" w:rsidRDefault="00B90859" w:rsidP="00B90859">
      <w:pPr>
        <w:spacing w:line="36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Ссылка действительна на 27.04.2012</w:t>
      </w:r>
    </w:p>
    <w:p w:rsidR="00B90859" w:rsidRPr="00CB7E39" w:rsidRDefault="00B90859" w:rsidP="00B90859">
      <w:pPr>
        <w:spacing w:line="360" w:lineRule="auto"/>
        <w:rPr>
          <w:rFonts w:ascii="Times New Roman" w:eastAsia="MS Mincho" w:hAnsi="Times New Roman"/>
          <w:sz w:val="24"/>
          <w:szCs w:val="24"/>
          <w:lang w:val="en-US" w:eastAsia="en-US"/>
        </w:rPr>
      </w:pPr>
    </w:p>
    <w:p w:rsidR="00B90859" w:rsidRPr="00CB7E39" w:rsidRDefault="00B90859" w:rsidP="00B90859">
      <w:pPr>
        <w:spacing w:line="36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Общие понятия про золотое сечение. //</w:t>
      </w:r>
      <w:r w:rsidRPr="00CB7E39">
        <w:rPr>
          <w:rFonts w:ascii="Helvetica" w:eastAsia="MS Mincho" w:hAnsi="Helvetica"/>
          <w:sz w:val="24"/>
          <w:szCs w:val="24"/>
          <w:lang w:val="en-US" w:eastAsia="en-US"/>
        </w:rPr>
        <w:t xml:space="preserve"> </w:t>
      </w:r>
      <w:hyperlink r:id="rId27" w:history="1">
        <w:r w:rsidRPr="00CB7E39">
          <w:rPr>
            <w:rFonts w:ascii="Times New Roman" w:eastAsia="MS Mincho" w:hAnsi="Times New Roman"/>
            <w:sz w:val="24"/>
            <w:szCs w:val="24"/>
            <w:lang w:val="en-US" w:eastAsia="en-US"/>
          </w:rPr>
          <w:t>http://www.tech-to-life.com/publ/1-1-0-18</w:t>
        </w:r>
      </w:hyperlink>
    </w:p>
    <w:p w:rsidR="00B90859" w:rsidRPr="00CB7E39" w:rsidRDefault="00B90859" w:rsidP="00B90859">
      <w:pPr>
        <w:spacing w:line="36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Ссылка действительна на 27.04.2012</w:t>
      </w:r>
    </w:p>
    <w:p w:rsidR="00B90859" w:rsidRPr="00CB7E39" w:rsidRDefault="00B90859" w:rsidP="00B90859">
      <w:pPr>
        <w:spacing w:line="360" w:lineRule="auto"/>
        <w:rPr>
          <w:rFonts w:ascii="Times New Roman" w:eastAsia="MS Mincho" w:hAnsi="Times New Roman"/>
          <w:b/>
          <w:sz w:val="24"/>
          <w:szCs w:val="24"/>
          <w:lang w:val="en-US" w:eastAsia="en-US"/>
        </w:rPr>
      </w:pPr>
    </w:p>
    <w:p w:rsidR="00EC1A70" w:rsidRPr="00CB7E39" w:rsidRDefault="00EC1A70" w:rsidP="00B90859">
      <w:pPr>
        <w:spacing w:line="360" w:lineRule="auto"/>
        <w:rPr>
          <w:rFonts w:ascii="Times New Roman" w:eastAsia="MS Mincho" w:hAnsi="Times New Roman"/>
          <w:sz w:val="24"/>
          <w:szCs w:val="24"/>
          <w:lang w:val="en-US" w:eastAsia="en-US"/>
        </w:rPr>
      </w:pPr>
      <w:r w:rsidRPr="00CB7E39">
        <w:rPr>
          <w:rFonts w:ascii="Times New Roman" w:eastAsia="MS Mincho" w:hAnsi="Times New Roman"/>
          <w:sz w:val="24"/>
          <w:szCs w:val="24"/>
          <w:lang w:val="en-US" w:eastAsia="en-US"/>
        </w:rPr>
        <w:t>Воробьев Н.Н. Числа Фибоначчи. Издание четвертое. Дополненное. – М..:Наука, 1978</w:t>
      </w:r>
    </w:p>
    <w:p w:rsidR="00B90859" w:rsidRPr="00CB7E39" w:rsidRDefault="00B90859" w:rsidP="00B90859">
      <w:pPr>
        <w:spacing w:line="360" w:lineRule="auto"/>
        <w:rPr>
          <w:rFonts w:ascii="Times New Roman" w:eastAsia="MS Mincho" w:hAnsi="Times New Roman"/>
          <w:sz w:val="24"/>
          <w:szCs w:val="24"/>
          <w:lang w:val="en-US" w:eastAsia="en-US"/>
        </w:rPr>
      </w:pPr>
    </w:p>
    <w:p w:rsidR="00B90859" w:rsidRDefault="00B90859" w:rsidP="00F13CAF">
      <w:pPr>
        <w:spacing w:line="360" w:lineRule="auto"/>
        <w:rPr>
          <w:rFonts w:ascii="Helvetica" w:hAnsi="Helvetica"/>
          <w:lang w:val="en-US"/>
        </w:rPr>
      </w:pPr>
    </w:p>
    <w:p w:rsidR="00B90859" w:rsidRPr="00CB7E39" w:rsidRDefault="00B90859" w:rsidP="00F13CAF">
      <w:pPr>
        <w:spacing w:line="360" w:lineRule="auto"/>
        <w:rPr>
          <w:rFonts w:ascii="Times New Roman" w:eastAsia="MS Mincho" w:hAnsi="Times New Roman"/>
          <w:sz w:val="24"/>
          <w:szCs w:val="24"/>
          <w:lang w:val="en-US" w:eastAsia="en-US"/>
        </w:rPr>
      </w:pPr>
    </w:p>
    <w:p w:rsidR="00F13CAF" w:rsidRPr="00CB7E39" w:rsidRDefault="00F13CAF" w:rsidP="00F13CAF">
      <w:pPr>
        <w:spacing w:line="360" w:lineRule="auto"/>
        <w:rPr>
          <w:rFonts w:ascii="Times New Roman" w:eastAsia="MS Mincho" w:hAnsi="Times New Roman"/>
          <w:sz w:val="24"/>
          <w:szCs w:val="24"/>
          <w:lang w:val="en-US" w:eastAsia="en-US"/>
        </w:rPr>
      </w:pPr>
    </w:p>
    <w:p w:rsidR="00F13CAF" w:rsidRPr="00F13CAF" w:rsidRDefault="00F13CAF" w:rsidP="00301F16">
      <w:pPr>
        <w:spacing w:line="360" w:lineRule="auto"/>
        <w:rPr>
          <w:rFonts w:ascii="Times New Roman" w:hAnsi="Times New Roman"/>
          <w:sz w:val="24"/>
          <w:szCs w:val="24"/>
        </w:rPr>
      </w:pPr>
    </w:p>
    <w:p w:rsidR="00056C57" w:rsidRPr="00C036D7" w:rsidRDefault="00056C57" w:rsidP="00056C57">
      <w:pPr>
        <w:spacing w:line="360" w:lineRule="auto"/>
        <w:rPr>
          <w:rFonts w:ascii="Times New Roman" w:hAnsi="Times New Roman"/>
        </w:rPr>
      </w:pPr>
      <w:r>
        <w:rPr>
          <w:rFonts w:ascii="Times New Roman" w:hAnsi="Times New Roman"/>
        </w:rPr>
        <w:tab/>
      </w:r>
    </w:p>
    <w:p w:rsidR="00056C57" w:rsidRDefault="00056C57" w:rsidP="00056C57">
      <w:pPr>
        <w:spacing w:line="360" w:lineRule="auto"/>
        <w:rPr>
          <w:rFonts w:ascii="Times New Roman" w:hAnsi="Times New Roman"/>
        </w:rPr>
      </w:pPr>
    </w:p>
    <w:p w:rsidR="00056C57" w:rsidRPr="009161AF" w:rsidRDefault="00056C57" w:rsidP="00056C57">
      <w:pPr>
        <w:spacing w:line="360" w:lineRule="auto"/>
        <w:rPr>
          <w:rFonts w:ascii="Times New Roman" w:hAnsi="Times New Roman"/>
        </w:rPr>
      </w:pPr>
    </w:p>
    <w:p w:rsidR="00056C57" w:rsidRPr="00056C57" w:rsidRDefault="00056C57" w:rsidP="00C5239F">
      <w:pPr>
        <w:rPr>
          <w:rFonts w:ascii="Times New Roman" w:hAnsi="Times New Roman"/>
        </w:rPr>
      </w:pPr>
      <w:bookmarkStart w:id="0" w:name="_GoBack"/>
      <w:bookmarkEnd w:id="0"/>
    </w:p>
    <w:sectPr w:rsidR="00056C57" w:rsidRPr="00056C57" w:rsidSect="00056C57">
      <w:footerReference w:type="even" r:id="rId28"/>
      <w:footerReference w:type="default" r:id="rId29"/>
      <w:pgSz w:w="11900" w:h="16840"/>
      <w:pgMar w:top="1134" w:right="1134" w:bottom="1134"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847" w:rsidRDefault="00625847" w:rsidP="00056C57">
      <w:pPr>
        <w:spacing w:after="0" w:line="240" w:lineRule="auto"/>
      </w:pPr>
      <w:r>
        <w:separator/>
      </w:r>
    </w:p>
  </w:endnote>
  <w:endnote w:type="continuationSeparator" w:id="0">
    <w:p w:rsidR="00625847" w:rsidRDefault="00625847" w:rsidP="00056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CAF" w:rsidRDefault="00F13CAF" w:rsidP="00056C5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13CAF" w:rsidRDefault="00F13CAF" w:rsidP="00056C57">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CAF" w:rsidRDefault="00F13CAF" w:rsidP="00056C5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CB7E39">
      <w:rPr>
        <w:rStyle w:val="a5"/>
        <w:noProof/>
      </w:rPr>
      <w:t>16</w:t>
    </w:r>
    <w:r>
      <w:rPr>
        <w:rStyle w:val="a5"/>
      </w:rPr>
      <w:fldChar w:fldCharType="end"/>
    </w:r>
  </w:p>
  <w:p w:rsidR="00F13CAF" w:rsidRDefault="00F13CAF" w:rsidP="00056C57">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847" w:rsidRDefault="00625847" w:rsidP="00056C57">
      <w:pPr>
        <w:spacing w:after="0" w:line="240" w:lineRule="auto"/>
      </w:pPr>
      <w:r>
        <w:separator/>
      </w:r>
    </w:p>
  </w:footnote>
  <w:footnote w:type="continuationSeparator" w:id="0">
    <w:p w:rsidR="00625847" w:rsidRDefault="00625847" w:rsidP="00056C57">
      <w:pPr>
        <w:spacing w:after="0" w:line="240" w:lineRule="auto"/>
      </w:pPr>
      <w:r>
        <w:continuationSeparator/>
      </w:r>
    </w:p>
  </w:footnote>
  <w:footnote w:id="1">
    <w:p w:rsidR="00F13CAF" w:rsidRPr="00FC4A18" w:rsidRDefault="00F13CAF">
      <w:pPr>
        <w:pStyle w:val="a6"/>
      </w:pPr>
      <w:r>
        <w:rPr>
          <w:rStyle w:val="a8"/>
        </w:rPr>
        <w:footnoteRef/>
      </w:r>
      <w:r>
        <w:t xml:space="preserve"> Воробьев Н.Н. «Числа Фибоначчи», М: Наука 1978.</w:t>
      </w:r>
    </w:p>
  </w:footnote>
  <w:footnote w:id="2">
    <w:p w:rsidR="00F13CAF" w:rsidRDefault="00F13CAF">
      <w:pPr>
        <w:pStyle w:val="a6"/>
      </w:pPr>
      <w:r>
        <w:rPr>
          <w:rStyle w:val="a8"/>
        </w:rPr>
        <w:footnoteRef/>
      </w:r>
      <w:r>
        <w:t xml:space="preserve"> Там же с.9.</w:t>
      </w:r>
    </w:p>
  </w:footnote>
  <w:footnote w:id="3">
    <w:p w:rsidR="00F13CAF" w:rsidRDefault="00F13CAF">
      <w:pPr>
        <w:pStyle w:val="a6"/>
      </w:pPr>
      <w:r>
        <w:rPr>
          <w:rStyle w:val="a8"/>
        </w:rPr>
        <w:footnoteRef/>
      </w:r>
      <w:r>
        <w:t xml:space="preserve"> Там же.</w:t>
      </w:r>
    </w:p>
  </w:footnote>
  <w:footnote w:id="4">
    <w:p w:rsidR="00F13CAF" w:rsidRPr="00343E30" w:rsidRDefault="00F13CAF">
      <w:pPr>
        <w:pStyle w:val="a6"/>
      </w:pPr>
      <w:r>
        <w:rPr>
          <w:rStyle w:val="a8"/>
        </w:rPr>
        <w:footnoteRef/>
      </w:r>
      <w:r>
        <w:t xml:space="preserve"> </w:t>
      </w:r>
      <w:r w:rsidRPr="0062592C">
        <w:rPr>
          <w:bCs/>
          <w:iCs/>
          <w:color w:val="000000"/>
          <w:shd w:val="clear" w:color="auto" w:fill="FEFCFF"/>
        </w:rPr>
        <w:t>Википедия. Свободная энциклопедия. [Электронный ресурс]. Числа Фибоначчи. Режим доступа:</w:t>
      </w:r>
      <w:r w:rsidRPr="0062592C">
        <w:rPr>
          <w:rStyle w:val="apple-converted-space"/>
          <w:bCs/>
          <w:iCs/>
          <w:color w:val="000000"/>
          <w:shd w:val="clear" w:color="auto" w:fill="FEFCFF"/>
        </w:rPr>
        <w:t xml:space="preserve"> </w:t>
      </w:r>
      <w:r w:rsidRPr="00023CE4">
        <w:rPr>
          <w:bCs/>
          <w:iCs/>
          <w:shd w:val="clear" w:color="auto" w:fill="FEFCFF"/>
        </w:rPr>
        <w:t>http://ru.wikipedia.org</w:t>
      </w:r>
      <w:r w:rsidRPr="0062592C">
        <w:rPr>
          <w:bCs/>
          <w:iCs/>
          <w:color w:val="000000"/>
          <w:shd w:val="clear" w:color="auto" w:fill="FEFCFF"/>
        </w:rPr>
        <w:t>. Свободный. Данные соответствуют – 25.02.2012г.</w:t>
      </w:r>
    </w:p>
  </w:footnote>
  <w:footnote w:id="5">
    <w:p w:rsidR="00F13CAF" w:rsidRDefault="00F13CAF">
      <w:pPr>
        <w:pStyle w:val="a6"/>
      </w:pPr>
      <w:r>
        <w:rPr>
          <w:rStyle w:val="a8"/>
        </w:rPr>
        <w:footnoteRef/>
      </w:r>
      <w:r>
        <w:t xml:space="preserve"> Там же.</w:t>
      </w:r>
    </w:p>
  </w:footnote>
  <w:footnote w:id="6">
    <w:p w:rsidR="00F13CAF" w:rsidRDefault="00F13CAF">
      <w:pPr>
        <w:pStyle w:val="a6"/>
      </w:pPr>
      <w:r>
        <w:rPr>
          <w:rStyle w:val="a8"/>
        </w:rPr>
        <w:footnoteRef/>
      </w:r>
      <w:r>
        <w:t xml:space="preserve"> Там же.</w:t>
      </w:r>
    </w:p>
  </w:footnote>
  <w:footnote w:id="7">
    <w:p w:rsidR="00F13CAF" w:rsidRDefault="00F13CAF">
      <w:pPr>
        <w:pStyle w:val="a6"/>
      </w:pPr>
      <w:r>
        <w:rPr>
          <w:rStyle w:val="a8"/>
        </w:rPr>
        <w:footnoteRef/>
      </w:r>
      <w:r>
        <w:t xml:space="preserve"> Там же.</w:t>
      </w:r>
    </w:p>
  </w:footnote>
  <w:footnote w:id="8">
    <w:p w:rsidR="00F13CAF" w:rsidRDefault="00F13CAF">
      <w:pPr>
        <w:pStyle w:val="a6"/>
      </w:pPr>
      <w:r>
        <w:rPr>
          <w:rStyle w:val="a8"/>
        </w:rPr>
        <w:footnoteRef/>
      </w:r>
      <w:r>
        <w:t xml:space="preserve"> Там  же.</w:t>
      </w:r>
    </w:p>
  </w:footnote>
  <w:footnote w:id="9">
    <w:p w:rsidR="00F13CAF" w:rsidRDefault="00F13CAF">
      <w:pPr>
        <w:pStyle w:val="a6"/>
      </w:pPr>
      <w:r>
        <w:rPr>
          <w:rStyle w:val="a8"/>
        </w:rPr>
        <w:footnoteRef/>
      </w:r>
      <w:r>
        <w:t xml:space="preserve"> Там же.</w:t>
      </w:r>
    </w:p>
  </w:footnote>
  <w:footnote w:id="10">
    <w:p w:rsidR="00F13CAF" w:rsidRPr="00E274D5" w:rsidRDefault="00F13CAF" w:rsidP="00056C57">
      <w:pPr>
        <w:pStyle w:val="a6"/>
      </w:pPr>
      <w:r>
        <w:rPr>
          <w:rStyle w:val="a8"/>
        </w:rPr>
        <w:footnoteRef/>
      </w:r>
      <w:r>
        <w:t xml:space="preserve"> </w:t>
      </w:r>
      <w:r w:rsidRPr="00E274D5">
        <w:rPr>
          <w:bCs/>
          <w:iCs/>
          <w:color w:val="000000"/>
          <w:shd w:val="clear" w:color="auto" w:fill="FEFCFF"/>
        </w:rPr>
        <w:t>Википедия. Свободная энциклопедия. [Электронный ресурс]. Золотое сечение. Режим доступа:</w:t>
      </w:r>
      <w:r w:rsidRPr="00E274D5">
        <w:rPr>
          <w:rStyle w:val="apple-converted-space"/>
          <w:bCs/>
          <w:iCs/>
          <w:color w:val="000000"/>
          <w:shd w:val="clear" w:color="auto" w:fill="FEFCFF"/>
        </w:rPr>
        <w:t xml:space="preserve"> </w:t>
      </w:r>
      <w:hyperlink r:id="rId1" w:tgtFrame="_blank" w:history="1">
        <w:r w:rsidRPr="00E274D5">
          <w:rPr>
            <w:rStyle w:val="a9"/>
            <w:bCs/>
            <w:iCs/>
            <w:color w:val="BB0000"/>
            <w:shd w:val="clear" w:color="auto" w:fill="FEFCFF"/>
          </w:rPr>
          <w:t>http://ru.wikipedia.org</w:t>
        </w:r>
      </w:hyperlink>
      <w:r w:rsidRPr="00E274D5">
        <w:rPr>
          <w:bCs/>
          <w:iCs/>
          <w:color w:val="000000"/>
          <w:shd w:val="clear" w:color="auto" w:fill="FEFCFF"/>
        </w:rPr>
        <w:t>. Свободный. Данные соответствуют – 15.03.2012г.</w:t>
      </w:r>
    </w:p>
    <w:p w:rsidR="00F13CAF" w:rsidRPr="00E274D5" w:rsidRDefault="00F13CAF" w:rsidP="00056C57">
      <w:pPr>
        <w:pStyle w:val="a6"/>
      </w:pPr>
    </w:p>
  </w:footnote>
  <w:footnote w:id="11">
    <w:p w:rsidR="00F13CAF" w:rsidRPr="00E274D5" w:rsidRDefault="00F13CAF" w:rsidP="00056C57">
      <w:pPr>
        <w:pStyle w:val="a6"/>
      </w:pPr>
      <w:r>
        <w:rPr>
          <w:rStyle w:val="a8"/>
        </w:rPr>
        <w:footnoteRef/>
      </w:r>
      <w:r>
        <w:t xml:space="preserve"> </w:t>
      </w:r>
      <w:r w:rsidRPr="00E274D5">
        <w:rPr>
          <w:bCs/>
          <w:iCs/>
          <w:color w:val="000000"/>
          <w:shd w:val="clear" w:color="auto" w:fill="FEFCFF"/>
        </w:rPr>
        <w:t xml:space="preserve">Википедия. Свободная энциклопедия. [Электронный ресурс]. </w:t>
      </w:r>
      <w:r>
        <w:rPr>
          <w:bCs/>
          <w:iCs/>
          <w:color w:val="000000"/>
          <w:shd w:val="clear" w:color="auto" w:fill="FEFCFF"/>
        </w:rPr>
        <w:t>Числа Фибоначчи</w:t>
      </w:r>
      <w:r w:rsidRPr="00E274D5">
        <w:rPr>
          <w:bCs/>
          <w:iCs/>
          <w:color w:val="000000"/>
          <w:shd w:val="clear" w:color="auto" w:fill="FEFCFF"/>
        </w:rPr>
        <w:t>. Режим доступа:</w:t>
      </w:r>
      <w:r w:rsidRPr="00E274D5">
        <w:rPr>
          <w:rStyle w:val="apple-converted-space"/>
          <w:bCs/>
          <w:iCs/>
          <w:color w:val="000000"/>
          <w:shd w:val="clear" w:color="auto" w:fill="FEFCFF"/>
        </w:rPr>
        <w:t xml:space="preserve"> </w:t>
      </w:r>
      <w:r w:rsidRPr="00023CE4">
        <w:rPr>
          <w:bCs/>
          <w:iCs/>
          <w:shd w:val="clear" w:color="auto" w:fill="FEFCFF"/>
        </w:rPr>
        <w:t>http://ru.wikipedia.org</w:t>
      </w:r>
      <w:r w:rsidRPr="00E274D5">
        <w:rPr>
          <w:bCs/>
          <w:iCs/>
          <w:color w:val="000000"/>
          <w:shd w:val="clear" w:color="auto" w:fill="FEFCFF"/>
        </w:rPr>
        <w:t>. Свободный. Данные соответствуют – 15.03.2012г.</w:t>
      </w:r>
    </w:p>
    <w:p w:rsidR="00F13CAF" w:rsidRPr="00E274D5" w:rsidRDefault="00F13CAF" w:rsidP="00056C57">
      <w:pPr>
        <w:pStyle w:val="a6"/>
      </w:pPr>
    </w:p>
    <w:p w:rsidR="00F13CAF" w:rsidRPr="00C71EC7" w:rsidRDefault="00F13CAF">
      <w:pPr>
        <w:pStyle w:val="a6"/>
      </w:pPr>
    </w:p>
  </w:footnote>
  <w:footnote w:id="12">
    <w:p w:rsidR="00F13CAF" w:rsidRPr="002B5632" w:rsidRDefault="00F13CAF">
      <w:pPr>
        <w:pStyle w:val="a6"/>
        <w:rPr>
          <w:rFonts w:cs="Calibri"/>
        </w:rPr>
      </w:pPr>
      <w:r>
        <w:rPr>
          <w:rStyle w:val="a8"/>
        </w:rPr>
        <w:footnoteRef/>
      </w:r>
      <w:r w:rsidRPr="002B5632">
        <w:rPr>
          <w:rFonts w:cs="Calibri"/>
        </w:rPr>
        <w:t>Генон. [Электронный</w:t>
      </w:r>
      <w:r>
        <w:rPr>
          <w:rFonts w:cs="Calibri"/>
          <w:lang w:val="en-US"/>
        </w:rPr>
        <w:t xml:space="preserve"> </w:t>
      </w:r>
      <w:r w:rsidRPr="002B5632">
        <w:rPr>
          <w:rFonts w:cs="Calibri"/>
        </w:rPr>
        <w:t>ресурс]. Режим доступа:</w:t>
      </w:r>
      <w:hyperlink r:id="rId2" w:tgtFrame="_blank" w:history="1">
        <w:r w:rsidRPr="002B5632">
          <w:rPr>
            <w:rStyle w:val="a9"/>
            <w:rFonts w:cs="Calibri"/>
            <w:shd w:val="clear" w:color="auto" w:fill="FFFFFF"/>
          </w:rPr>
          <w:t>http://www.genon.ru/GetAnswer.aspx?qid=e615b2cf-eee0-4a8e-a052-865cababb592</w:t>
        </w:r>
      </w:hyperlink>
      <w:r w:rsidRPr="002B5632">
        <w:rPr>
          <w:rFonts w:cs="Calibri"/>
        </w:rPr>
        <w:t>. Данные соответствуют 17.03.2012г.</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346B35"/>
    <w:multiLevelType w:val="hybridMultilevel"/>
    <w:tmpl w:val="1ACC4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characterSpacingControl w:val="doNotCompress"/>
  <w:hdrShapeDefaults>
    <o:shapedefaults v:ext="edit" spidmax="5121"/>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239F"/>
    <w:rsid w:val="00023CE4"/>
    <w:rsid w:val="00056C57"/>
    <w:rsid w:val="0010485A"/>
    <w:rsid w:val="0017732E"/>
    <w:rsid w:val="00301F16"/>
    <w:rsid w:val="00554D7A"/>
    <w:rsid w:val="00625847"/>
    <w:rsid w:val="00742872"/>
    <w:rsid w:val="008A28B0"/>
    <w:rsid w:val="00B40BA0"/>
    <w:rsid w:val="00B437F1"/>
    <w:rsid w:val="00B90859"/>
    <w:rsid w:val="00C5239F"/>
    <w:rsid w:val="00CB7E39"/>
    <w:rsid w:val="00EC1A70"/>
    <w:rsid w:val="00F13C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1"/>
    </o:shapelayout>
  </w:shapeDefaults>
  <w:decimalSymbol w:val=","/>
  <w:listSeparator w:val=";"/>
  <w14:defaultImageDpi w14:val="300"/>
  <w15:chartTrackingRefBased/>
  <w15:docId w15:val="{FD108178-1F27-4F03-BE18-5A0C5E56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239F"/>
    <w:pPr>
      <w:spacing w:after="200" w:line="276" w:lineRule="auto"/>
    </w:pPr>
    <w:rPr>
      <w:rFonts w:ascii="Calibri" w:eastAsia="Times New Roman" w:hAnsi="Calibri"/>
      <w:sz w:val="22"/>
      <w:szCs w:val="22"/>
    </w:rPr>
  </w:style>
  <w:style w:type="paragraph" w:styleId="2">
    <w:name w:val="heading 2"/>
    <w:basedOn w:val="a"/>
    <w:next w:val="a"/>
    <w:link w:val="20"/>
    <w:qFormat/>
    <w:rsid w:val="00C5239F"/>
    <w:pPr>
      <w:keepNext/>
      <w:spacing w:after="0" w:line="360" w:lineRule="auto"/>
      <w:jc w:val="center"/>
      <w:outlineLvl w:val="1"/>
    </w:pPr>
    <w:rPr>
      <w:rFonts w:ascii="Times New Roman" w:hAnsi="Times New Roman"/>
      <w:sz w:val="3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C5239F"/>
    <w:rPr>
      <w:rFonts w:ascii="Times New Roman" w:eastAsia="Times New Roman" w:hAnsi="Times New Roman" w:cs="Times New Roman"/>
      <w:sz w:val="32"/>
      <w:szCs w:val="28"/>
      <w:lang w:eastAsia="ru-RU"/>
    </w:rPr>
  </w:style>
  <w:style w:type="paragraph" w:styleId="a3">
    <w:name w:val="footer"/>
    <w:basedOn w:val="a"/>
    <w:link w:val="a4"/>
    <w:uiPriority w:val="99"/>
    <w:unhideWhenUsed/>
    <w:rsid w:val="00056C57"/>
    <w:pPr>
      <w:tabs>
        <w:tab w:val="center" w:pos="4153"/>
        <w:tab w:val="right" w:pos="8306"/>
      </w:tabs>
      <w:spacing w:after="0" w:line="240" w:lineRule="auto"/>
    </w:pPr>
  </w:style>
  <w:style w:type="character" w:customStyle="1" w:styleId="a4">
    <w:name w:val="Нижній колонтитул Знак"/>
    <w:link w:val="a3"/>
    <w:uiPriority w:val="99"/>
    <w:rsid w:val="00056C57"/>
    <w:rPr>
      <w:rFonts w:ascii="Calibri" w:eastAsia="Times New Roman" w:hAnsi="Calibri" w:cs="Times New Roman"/>
      <w:sz w:val="22"/>
      <w:szCs w:val="22"/>
      <w:lang w:eastAsia="ru-RU"/>
    </w:rPr>
  </w:style>
  <w:style w:type="character" w:styleId="a5">
    <w:name w:val="page number"/>
    <w:basedOn w:val="a0"/>
    <w:uiPriority w:val="99"/>
    <w:semiHidden/>
    <w:unhideWhenUsed/>
    <w:rsid w:val="00056C57"/>
  </w:style>
  <w:style w:type="paragraph" w:styleId="a6">
    <w:name w:val="footnote text"/>
    <w:basedOn w:val="a"/>
    <w:link w:val="a7"/>
    <w:uiPriority w:val="99"/>
    <w:unhideWhenUsed/>
    <w:rsid w:val="00056C57"/>
    <w:rPr>
      <w:sz w:val="20"/>
      <w:szCs w:val="20"/>
    </w:rPr>
  </w:style>
  <w:style w:type="character" w:customStyle="1" w:styleId="a7">
    <w:name w:val="Текст виноски Знак"/>
    <w:link w:val="a6"/>
    <w:uiPriority w:val="99"/>
    <w:rsid w:val="00056C57"/>
    <w:rPr>
      <w:rFonts w:ascii="Calibri" w:eastAsia="Times New Roman" w:hAnsi="Calibri" w:cs="Times New Roman"/>
      <w:sz w:val="20"/>
      <w:szCs w:val="20"/>
      <w:lang w:eastAsia="ru-RU"/>
    </w:rPr>
  </w:style>
  <w:style w:type="character" w:styleId="a8">
    <w:name w:val="footnote reference"/>
    <w:uiPriority w:val="99"/>
    <w:unhideWhenUsed/>
    <w:rsid w:val="00056C57"/>
    <w:rPr>
      <w:vertAlign w:val="superscript"/>
    </w:rPr>
  </w:style>
  <w:style w:type="character" w:customStyle="1" w:styleId="apple-converted-space">
    <w:name w:val="apple-converted-space"/>
    <w:basedOn w:val="a0"/>
    <w:rsid w:val="00056C57"/>
  </w:style>
  <w:style w:type="character" w:styleId="a9">
    <w:name w:val="Hyperlink"/>
    <w:uiPriority w:val="99"/>
    <w:unhideWhenUsed/>
    <w:rsid w:val="00056C57"/>
    <w:rPr>
      <w:color w:val="0000FF"/>
      <w:u w:val="single"/>
    </w:rPr>
  </w:style>
  <w:style w:type="paragraph" w:styleId="aa">
    <w:name w:val="Balloon Text"/>
    <w:basedOn w:val="a"/>
    <w:link w:val="ab"/>
    <w:uiPriority w:val="99"/>
    <w:semiHidden/>
    <w:unhideWhenUsed/>
    <w:rsid w:val="00B437F1"/>
    <w:pPr>
      <w:spacing w:after="0" w:line="240" w:lineRule="auto"/>
    </w:pPr>
    <w:rPr>
      <w:rFonts w:ascii="Lucida Grande CY" w:hAnsi="Lucida Grande CY" w:cs="Lucida Grande CY"/>
      <w:sz w:val="18"/>
      <w:szCs w:val="18"/>
    </w:rPr>
  </w:style>
  <w:style w:type="character" w:customStyle="1" w:styleId="ab">
    <w:name w:val="Текст у виносці Знак"/>
    <w:link w:val="aa"/>
    <w:uiPriority w:val="99"/>
    <w:semiHidden/>
    <w:rsid w:val="00B437F1"/>
    <w:rPr>
      <w:rFonts w:ascii="Lucida Grande CY" w:eastAsia="Times New Roman" w:hAnsi="Lucida Grande CY" w:cs="Lucida Grande CY"/>
      <w:sz w:val="18"/>
      <w:szCs w:val="18"/>
      <w:lang w:eastAsia="ru-RU"/>
    </w:rPr>
  </w:style>
  <w:style w:type="paragraph" w:customStyle="1" w:styleId="11">
    <w:name w:val="Кольоровий список — акцент 11"/>
    <w:basedOn w:val="a"/>
    <w:uiPriority w:val="34"/>
    <w:qFormat/>
    <w:rsid w:val="00B437F1"/>
    <w:pPr>
      <w:spacing w:after="0" w:line="240" w:lineRule="auto"/>
      <w:ind w:left="720"/>
      <w:contextualSpacing/>
    </w:pPr>
    <w:rPr>
      <w:rFonts w:ascii="Cambria" w:eastAsia="MS Mincho" w:hAnsi="Cambr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ru.wikipedia.org/wiki/%D0%90%D1%80%D0%B8%D1%84%D0%BC%D0%B5%D1%82%D0%B8%D1%87%D0%B5%D1%81%D0%BA%D0%B0%D1%8F_%D0%BF%D1%80%D0%BE%D0%B3%D1%80%D0%B5%D1%81%D1%81%D0%B8%D1%8F"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genon.ru/GetAnswer.aspx?qid=e615b2cf-eee0-4a8e-a052-865cababb592"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ru.wikipedia.org/wiki/%C7%EE%EB%EE%F2%EE%E5_%F1%E5%F7%E5%ED%E8%E5"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tech-to-life.com/publ/1-1-0-18"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r.mail.yandex.net/url/aueaz9b_2Mk6LJcbC93Qpg,1335558208/www.genon.ru/GetAnswer.aspx?qid=e615b2cf-eee0-4a8e-a052-865cababb592" TargetMode="External"/><Relationship Id="rId1" Type="http://schemas.openxmlformats.org/officeDocument/2006/relationships/hyperlink" Target="http://ru.wikipedia.org/"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53978-A913-48AB-96D1-57BEBA242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11427</CharactersWithSpaces>
  <SharedDoc>false</SharedDoc>
  <HLinks>
    <vt:vector size="72" baseType="variant">
      <vt:variant>
        <vt:i4>131118</vt:i4>
      </vt:variant>
      <vt:variant>
        <vt:i4>36</vt:i4>
      </vt:variant>
      <vt:variant>
        <vt:i4>0</vt:i4>
      </vt:variant>
      <vt:variant>
        <vt:i4>5</vt:i4>
      </vt:variant>
      <vt:variant>
        <vt:lpwstr>http://www.tech-to-life.com/publ/1-1-0-18</vt:lpwstr>
      </vt:variant>
      <vt:variant>
        <vt:lpwstr/>
      </vt:variant>
      <vt:variant>
        <vt:i4>2883710</vt:i4>
      </vt:variant>
      <vt:variant>
        <vt:i4>33</vt:i4>
      </vt:variant>
      <vt:variant>
        <vt:i4>0</vt:i4>
      </vt:variant>
      <vt:variant>
        <vt:i4>5</vt:i4>
      </vt:variant>
      <vt:variant>
        <vt:lpwstr>http://n-t.ru/tp/iz/zs.htm</vt:lpwstr>
      </vt:variant>
      <vt:variant>
        <vt:lpwstr/>
      </vt:variant>
      <vt:variant>
        <vt:i4>5701665</vt:i4>
      </vt:variant>
      <vt:variant>
        <vt:i4>30</vt:i4>
      </vt:variant>
      <vt:variant>
        <vt:i4>0</vt:i4>
      </vt:variant>
      <vt:variant>
        <vt:i4>5</vt:i4>
      </vt:variant>
      <vt:variant>
        <vt:lpwstr>http://ru.wikipedia.org/wiki/%D0%90%D1%80%D0%B8%D1%84%D0%BC%D0%B5%D1%82%D0%B8%D1%87%D0%B5%D1%81%D0%BA%D0%B0%D1%8F_%D0%BF%D1%80%D0%BE%D0%B3%D1%80%D0%B5%D1%81%D1%81%D0%B8%D1%8F</vt:lpwstr>
      </vt:variant>
      <vt:variant>
        <vt:lpwstr/>
      </vt:variant>
      <vt:variant>
        <vt:i4>5439612</vt:i4>
      </vt:variant>
      <vt:variant>
        <vt:i4>27</vt:i4>
      </vt:variant>
      <vt:variant>
        <vt:i4>0</vt:i4>
      </vt:variant>
      <vt:variant>
        <vt:i4>5</vt:i4>
      </vt:variant>
      <vt:variant>
        <vt:lpwstr>http://ru.wikipedia.org/wiki/%C3%E5%EE%EC%E5%F2%F0%E8%F7%E5%F1%EA%E0%FF_%EF%F0%EE%E3%F0%E5%F1%F1%E8%FF</vt:lpwstr>
      </vt:variant>
      <vt:variant>
        <vt:lpwstr/>
      </vt:variant>
      <vt:variant>
        <vt:i4>7012438</vt:i4>
      </vt:variant>
      <vt:variant>
        <vt:i4>24</vt:i4>
      </vt:variant>
      <vt:variant>
        <vt:i4>0</vt:i4>
      </vt:variant>
      <vt:variant>
        <vt:i4>5</vt:i4>
      </vt:variant>
      <vt:variant>
        <vt:lpwstr>http://www.genon.ru/GetAnswer.aspx?qid=e615b2cf-eee0-4a8e-a052-865cababb592</vt:lpwstr>
      </vt:variant>
      <vt:variant>
        <vt:lpwstr/>
      </vt:variant>
      <vt:variant>
        <vt:i4>5439601</vt:i4>
      </vt:variant>
      <vt:variant>
        <vt:i4>21</vt:i4>
      </vt:variant>
      <vt:variant>
        <vt:i4>0</vt:i4>
      </vt:variant>
      <vt:variant>
        <vt:i4>5</vt:i4>
      </vt:variant>
      <vt:variant>
        <vt:lpwstr>http://ru.wikipedia.org/wiki/%D7%E8%F1%EB%E0_%D4%E8%E1%EE%ED%E0%F7%F7%E8</vt:lpwstr>
      </vt:variant>
      <vt:variant>
        <vt:lpwstr/>
      </vt:variant>
      <vt:variant>
        <vt:i4>852009</vt:i4>
      </vt:variant>
      <vt:variant>
        <vt:i4>18</vt:i4>
      </vt:variant>
      <vt:variant>
        <vt:i4>0</vt:i4>
      </vt:variant>
      <vt:variant>
        <vt:i4>5</vt:i4>
      </vt:variant>
      <vt:variant>
        <vt:lpwstr>http://ru.wikipedia.org/wiki/%C7%EE%EB%EE%F2%EE%E5_%F1%E5%F7%E5%ED%E8%E5</vt:lpwstr>
      </vt:variant>
      <vt:variant>
        <vt:lpwstr/>
      </vt:variant>
      <vt:variant>
        <vt:i4>5373988</vt:i4>
      </vt:variant>
      <vt:variant>
        <vt:i4>3</vt:i4>
      </vt:variant>
      <vt:variant>
        <vt:i4>0</vt:i4>
      </vt:variant>
      <vt:variant>
        <vt:i4>5</vt:i4>
      </vt:variant>
      <vt:variant>
        <vt:lpwstr>http://ru.wikipedia.org/wiki/%D0%94%D0%B5%D0%BB%D0%B5%D0%BD%D0%B8%D0%B5_(%D0%BC%D0%B0%D1%82%D0%B5%D0%BC%D0%B0%D1%82%D0%B8%D0%BA%D0%B0)</vt:lpwstr>
      </vt:variant>
      <vt:variant>
        <vt:lpwstr/>
      </vt:variant>
      <vt:variant>
        <vt:i4>3670105</vt:i4>
      </vt:variant>
      <vt:variant>
        <vt:i4>9</vt:i4>
      </vt:variant>
      <vt:variant>
        <vt:i4>0</vt:i4>
      </vt:variant>
      <vt:variant>
        <vt:i4>5</vt:i4>
      </vt:variant>
      <vt:variant>
        <vt:lpwstr>https://r.mail.yandex.net/url/aueaz9b_2Mk6LJcbC93Qpg,1335558208/www.genon.ru/GetAnswer.aspx?qid=e615b2cf-eee0-4a8e-a052-865cababb592</vt:lpwstr>
      </vt:variant>
      <vt:variant>
        <vt:lpwstr/>
      </vt:variant>
      <vt:variant>
        <vt:i4>524317</vt:i4>
      </vt:variant>
      <vt:variant>
        <vt:i4>6</vt:i4>
      </vt:variant>
      <vt:variant>
        <vt:i4>0</vt:i4>
      </vt:variant>
      <vt:variant>
        <vt:i4>5</vt:i4>
      </vt:variant>
      <vt:variant>
        <vt:lpwstr>http://ru.wikipedia.org/</vt:lpwstr>
      </vt:variant>
      <vt:variant>
        <vt:lpwstr/>
      </vt:variant>
      <vt:variant>
        <vt:i4>524317</vt:i4>
      </vt:variant>
      <vt:variant>
        <vt:i4>3</vt:i4>
      </vt:variant>
      <vt:variant>
        <vt:i4>0</vt:i4>
      </vt:variant>
      <vt:variant>
        <vt:i4>5</vt:i4>
      </vt:variant>
      <vt:variant>
        <vt:lpwstr>http://ru.wikipedia.org/</vt:lpwstr>
      </vt:variant>
      <vt:variant>
        <vt:lpwstr/>
      </vt:variant>
      <vt:variant>
        <vt:i4>524317</vt:i4>
      </vt:variant>
      <vt:variant>
        <vt:i4>0</vt:i4>
      </vt:variant>
      <vt:variant>
        <vt:i4>0</vt:i4>
      </vt:variant>
      <vt:variant>
        <vt:i4>5</vt:i4>
      </vt:variant>
      <vt:variant>
        <vt:lpwstr>http://ru.wikipedia.org/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Irina</cp:lastModifiedBy>
  <cp:revision>2</cp:revision>
  <dcterms:created xsi:type="dcterms:W3CDTF">2014-07-20T12:24:00Z</dcterms:created>
  <dcterms:modified xsi:type="dcterms:W3CDTF">2014-07-20T12:24:00Z</dcterms:modified>
</cp:coreProperties>
</file>