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D7" w:rsidRDefault="00CE00D7">
      <w:pPr>
        <w:pStyle w:val="a3"/>
        <w:ind w:right="-199"/>
        <w:jc w:val="center"/>
        <w:rPr>
          <w:sz w:val="28"/>
        </w:rPr>
      </w:pPr>
      <w:r>
        <w:rPr>
          <w:sz w:val="28"/>
        </w:rPr>
        <w:t>МОСКОВСКИЙ ГОСУДАРСТВЕННЫЙ УНИВЕРСИТЕТ</w:t>
      </w:r>
    </w:p>
    <w:p w:rsidR="00CE00D7" w:rsidRDefault="00CE00D7">
      <w:pPr>
        <w:pStyle w:val="a3"/>
        <w:ind w:right="-199"/>
        <w:jc w:val="center"/>
        <w:rPr>
          <w:sz w:val="28"/>
        </w:rPr>
      </w:pPr>
      <w:r>
        <w:rPr>
          <w:sz w:val="28"/>
        </w:rPr>
        <w:t>имени М.В. ЛОМОНОСОВА</w:t>
      </w:r>
    </w:p>
    <w:p w:rsidR="00CE00D7" w:rsidRDefault="00CE00D7">
      <w:pPr>
        <w:pStyle w:val="a3"/>
        <w:ind w:right="-199"/>
        <w:jc w:val="center"/>
      </w:pPr>
    </w:p>
    <w:p w:rsidR="00CE00D7" w:rsidRDefault="00CE00D7">
      <w:pPr>
        <w:pStyle w:val="a3"/>
        <w:ind w:right="-199"/>
        <w:jc w:val="center"/>
        <w:rPr>
          <w:sz w:val="28"/>
        </w:rPr>
      </w:pPr>
      <w:r>
        <w:rPr>
          <w:sz w:val="28"/>
        </w:rPr>
        <w:t>ФАКУЛЬТЕТ  ЖУРНАЛИСТИКИ</w:t>
      </w:r>
    </w:p>
    <w:p w:rsidR="00CE00D7" w:rsidRDefault="00CE00D7">
      <w:pPr>
        <w:pStyle w:val="a3"/>
        <w:ind w:right="-199"/>
        <w:jc w:val="center"/>
      </w:pPr>
    </w:p>
    <w:p w:rsidR="00CE00D7" w:rsidRDefault="00CE00D7">
      <w:pPr>
        <w:pStyle w:val="a3"/>
        <w:ind w:right="-199"/>
        <w:jc w:val="center"/>
        <w:rPr>
          <w:sz w:val="28"/>
        </w:rPr>
      </w:pPr>
      <w:r>
        <w:rPr>
          <w:sz w:val="28"/>
        </w:rPr>
        <w:t xml:space="preserve">Научно-исследовательская лаборатория </w:t>
      </w:r>
    </w:p>
    <w:p w:rsidR="00CE00D7" w:rsidRDefault="00CE00D7">
      <w:pPr>
        <w:pStyle w:val="a3"/>
        <w:ind w:right="-199"/>
        <w:jc w:val="center"/>
        <w:rPr>
          <w:sz w:val="28"/>
        </w:rPr>
      </w:pPr>
      <w:r>
        <w:rPr>
          <w:sz w:val="28"/>
        </w:rPr>
        <w:t>актуальных проблем журналистики</w:t>
      </w:r>
    </w:p>
    <w:p w:rsidR="00CE00D7" w:rsidRDefault="00CE00D7">
      <w:pPr>
        <w:pStyle w:val="a3"/>
        <w:ind w:right="-199"/>
        <w:jc w:val="center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48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МЕТОДИЧЕСКИЕ РЕКОМЕНДАЦИИ </w:t>
      </w:r>
    </w:p>
    <w:p w:rsidR="00CE00D7" w:rsidRDefault="00CE00D7">
      <w:pPr>
        <w:pStyle w:val="a3"/>
        <w:ind w:right="-48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ДЛЯ ВЫПОЛНЕНИЯ КОНТРОЛЬНОЙ РАБОТЫ № 1 </w:t>
      </w:r>
    </w:p>
    <w:p w:rsidR="00CE00D7" w:rsidRDefault="00CE00D7">
      <w:pPr>
        <w:pStyle w:val="a3"/>
        <w:ind w:right="-48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ПО КУРСУ </w:t>
      </w:r>
    </w:p>
    <w:p w:rsidR="00CE00D7" w:rsidRDefault="00CE00D7">
      <w:pPr>
        <w:pStyle w:val="a3"/>
        <w:ind w:right="-483"/>
        <w:jc w:val="center"/>
        <w:rPr>
          <w:b/>
          <w:bCs/>
          <w:sz w:val="32"/>
        </w:rPr>
      </w:pPr>
      <w:r>
        <w:rPr>
          <w:b/>
          <w:bCs/>
          <w:sz w:val="32"/>
        </w:rPr>
        <w:t>«ОСНОВЫ ТВОРЧЕСКОЙ ДЕЯТЕЛЬНОСТИ ЖУРНАЛИСТА»</w:t>
      </w: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  <w:jc w:val="center"/>
      </w:pPr>
      <w:r>
        <w:t>Москва</w:t>
      </w:r>
    </w:p>
    <w:p w:rsidR="00CE00D7" w:rsidRDefault="00CE00D7">
      <w:pPr>
        <w:pStyle w:val="a3"/>
        <w:ind w:right="-199"/>
        <w:jc w:val="center"/>
      </w:pPr>
      <w:r>
        <w:t>2005</w:t>
      </w: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</w:pPr>
    </w:p>
    <w:p w:rsidR="00CE00D7" w:rsidRDefault="00CE00D7">
      <w:pPr>
        <w:pStyle w:val="a3"/>
        <w:ind w:right="-199"/>
        <w:rPr>
          <w:sz w:val="32"/>
        </w:rPr>
      </w:pPr>
      <w:r>
        <w:rPr>
          <w:sz w:val="32"/>
        </w:rPr>
        <w:t>Контрольная работа № 1 по курсу «Основы творческой деятельности журналиста» ориентирована на выявление уровня освоения теоретических положений и умение применять их на практике. Необходимый уровень предусматривает знание основных характеристик журналистского произведения, умение выделить его в структуре массовых информационных потоков и оценить качество.</w:t>
      </w:r>
    </w:p>
    <w:p w:rsidR="00CE00D7" w:rsidRDefault="00CE00D7">
      <w:pPr>
        <w:ind w:right="-199" w:firstLine="567"/>
        <w:jc w:val="both"/>
      </w:pPr>
    </w:p>
    <w:p w:rsidR="00CE00D7" w:rsidRDefault="00CE00D7">
      <w:pPr>
        <w:pStyle w:val="a4"/>
        <w:ind w:right="-199" w:firstLine="567"/>
        <w:rPr>
          <w:b/>
          <w:bCs/>
          <w:sz w:val="28"/>
        </w:rPr>
      </w:pPr>
      <w:smartTag w:uri="urn:schemas-microsoft-com:office:smarttags" w:element="place">
        <w:r>
          <w:rPr>
            <w:b/>
            <w:bCs/>
            <w:sz w:val="28"/>
            <w:lang w:val="en-US"/>
          </w:rPr>
          <w:t>I</w:t>
        </w:r>
        <w:r>
          <w:rPr>
            <w:b/>
            <w:bCs/>
            <w:sz w:val="28"/>
          </w:rPr>
          <w:t>.</w:t>
        </w:r>
      </w:smartTag>
      <w:r>
        <w:rPr>
          <w:b/>
          <w:bCs/>
          <w:sz w:val="28"/>
        </w:rPr>
        <w:t> МЕТОДИКА ПОДГОТОВКИ КОНТРОЛЬНОЙ РАБОТЫ</w:t>
      </w:r>
    </w:p>
    <w:p w:rsidR="0068779B" w:rsidRDefault="000E263B">
      <w:pPr>
        <w:pStyle w:val="a4"/>
        <w:ind w:right="-199" w:firstLine="567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E00D7" w:rsidRDefault="00CE00D7">
      <w:pPr>
        <w:pStyle w:val="a4"/>
        <w:ind w:right="-199" w:firstLine="567"/>
        <w:rPr>
          <w:sz w:val="28"/>
        </w:rPr>
      </w:pPr>
      <w:r>
        <w:rPr>
          <w:sz w:val="28"/>
        </w:rPr>
        <w:t>1. Самостоятельно подобрать в печатной прессе или интернет-изданиях текст, отвечающий признакам журналистского материала.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2. Выявить тему, определив реальную конкретную ситуацию (РКС) и проблему, в контексте которой она рассматривается.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 xml:space="preserve">3. Определить идейный потенциал материала, выявив его «опорную идею», на базе которой журналист оценивает происходящее и «рабочую идею», адресованную читателю. 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 xml:space="preserve">4. Проанализировать структуру текста. Найти основные смысловые единицы фактологического ряда, а также те образы и нормативы, с помощью которых раскрывается смысл фактов. 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5. Рассмотреть организацию текста, выявив основные композиционные блоки и особенности монтажа элементарных выразительных средств (ЭВС). Найти журналистский образ, проследить, как он формируется.</w:t>
      </w:r>
    </w:p>
    <w:p w:rsidR="00CE00D7" w:rsidRDefault="00CE00D7">
      <w:pPr>
        <w:pStyle w:val="a3"/>
        <w:ind w:right="-199"/>
        <w:rPr>
          <w:sz w:val="28"/>
        </w:rPr>
      </w:pPr>
      <w:r>
        <w:rPr>
          <w:sz w:val="28"/>
        </w:rPr>
        <w:t>6. Определить тип заголовка, оценив степень его мотивированности и соответствие тексту.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7. Оценить лексико-стилистические особенности материала.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8. Дать общую оценку качества текста и обосновать ее.</w:t>
      </w:r>
    </w:p>
    <w:p w:rsidR="00CE00D7" w:rsidRDefault="00CE00D7">
      <w:pPr>
        <w:ind w:right="-199" w:firstLine="567"/>
        <w:jc w:val="both"/>
        <w:rPr>
          <w:sz w:val="28"/>
        </w:rPr>
      </w:pPr>
    </w:p>
    <w:p w:rsidR="00CE00D7" w:rsidRDefault="00CE00D7">
      <w:pPr>
        <w:ind w:right="-199" w:firstLine="567"/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>II</w:t>
      </w:r>
      <w:r>
        <w:rPr>
          <w:b/>
          <w:bCs/>
          <w:sz w:val="28"/>
        </w:rPr>
        <w:t>.ТЕОРЕТИЧЕСКИЙ МАТЕРИАЛ, НЕОБХОДИМЫЙ ДЛЯ ВЫПОЛНЕНИЯ КОНТРОЛЬНОЙ РАБОТЫ</w:t>
      </w:r>
    </w:p>
    <w:p w:rsidR="00CE00D7" w:rsidRDefault="00CE00D7">
      <w:pPr>
        <w:numPr>
          <w:ilvl w:val="0"/>
          <w:numId w:val="3"/>
        </w:numPr>
        <w:ind w:left="0" w:right="-199" w:firstLine="567"/>
        <w:jc w:val="both"/>
        <w:rPr>
          <w:sz w:val="28"/>
        </w:rPr>
      </w:pPr>
      <w:r>
        <w:rPr>
          <w:sz w:val="28"/>
          <w:u w:val="single"/>
        </w:rPr>
        <w:t>Специфика темы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Приступая к анализу текста, необходимо знать, что тема журналистского произведения - всегда конкретная реальная ситуация, восходящая к более широкой масштабной проблеме общества. Обратите внимание на то, что конкретная реальная ситуация может быть позитивной, проблемной и аномальной, что позволяет создавать как положительные, так и критические материалы [см.: Г.В.Лазутина. Основы творческой деятельности журналиста. М., 2004. С. 66-73].</w:t>
      </w:r>
    </w:p>
    <w:p w:rsidR="00CE00D7" w:rsidRDefault="00CE00D7">
      <w:pPr>
        <w:ind w:right="-199" w:firstLine="567"/>
        <w:jc w:val="both"/>
        <w:rPr>
          <w:sz w:val="28"/>
        </w:rPr>
      </w:pPr>
    </w:p>
    <w:p w:rsidR="00CE00D7" w:rsidRDefault="00CE00D7">
      <w:pPr>
        <w:numPr>
          <w:ilvl w:val="0"/>
          <w:numId w:val="3"/>
        </w:numPr>
        <w:ind w:left="0" w:right="-199" w:firstLine="567"/>
        <w:jc w:val="both"/>
        <w:rPr>
          <w:sz w:val="28"/>
        </w:rPr>
      </w:pPr>
      <w:r>
        <w:rPr>
          <w:sz w:val="28"/>
          <w:u w:val="single"/>
        </w:rPr>
        <w:t>Особенности идеи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При разборе текста необходимо учитывать, что идея журналистского материала адресуется человеку как социальному существу, который строит свое поведение на основе собственного решения. Идейный потенциал текста складывается из идеи «опорной» (информация о системе ценностей, на которые опирается журналист, интерпретируя происходящее явление) и идеи «рабочей» (собственно журналистская информация, выработанная при освоении РКС и подсказывающая читателю внешнее или внутреннее действие с целью разрешения проблемы) [подробнее см.: Указ. соч. С. 73-84].</w:t>
      </w:r>
    </w:p>
    <w:p w:rsidR="00CE00D7" w:rsidRDefault="00CE00D7">
      <w:pPr>
        <w:numPr>
          <w:ilvl w:val="0"/>
          <w:numId w:val="3"/>
        </w:numPr>
        <w:ind w:left="0" w:right="-199" w:firstLine="567"/>
        <w:jc w:val="both"/>
        <w:rPr>
          <w:sz w:val="28"/>
        </w:rPr>
      </w:pPr>
      <w:r>
        <w:rPr>
          <w:sz w:val="28"/>
          <w:u w:val="single"/>
        </w:rPr>
        <w:t>Своеобразие структуры текста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Для раскрытия темы и воплощения идеи журналистского произведения используются элементарные выразительные средства (ЭВС). Необходимо знать, что существуют два ряда ЭВС: фактологический и культурологический. Фактологический включает в себя факты, фактоиды и эмпирические обобщения. Культурологический содержит в себе «образы» и «нормативы» – материалы прошлого социального опыта, воплощенного в культуре, которые журналист использует в своей работе вторично [подробнее см.: Указ. соч. С.  84-97].</w:t>
      </w:r>
    </w:p>
    <w:p w:rsidR="00CE00D7" w:rsidRDefault="00CE00D7">
      <w:pPr>
        <w:numPr>
          <w:ilvl w:val="0"/>
          <w:numId w:val="3"/>
        </w:numPr>
        <w:ind w:left="0" w:right="-199" w:firstLine="567"/>
        <w:jc w:val="both"/>
        <w:rPr>
          <w:sz w:val="28"/>
        </w:rPr>
      </w:pPr>
      <w:r>
        <w:rPr>
          <w:sz w:val="28"/>
          <w:u w:val="single"/>
        </w:rPr>
        <w:t>Средства организации журналистского произведения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 xml:space="preserve">Анализируя текст, необходимо понять, как он организован. К средствам его организации относятся композиция, монтаж (их  следует различать) и журналистский образ. Если композиция есть логическая структура материала, его внутренняя форма, то монтаж – связь элементов текста с точки зрения последовательности изложения. Журналистский образ – это сверхсмысл материала, который является результатом осознания журналистом связи реалий действительности и материала культуры. Он обыгрывается в тексте и может быть вынесен в заголовок. </w:t>
      </w:r>
    </w:p>
    <w:p w:rsidR="00CE00D7" w:rsidRDefault="00CE00D7">
      <w:pPr>
        <w:pStyle w:val="a3"/>
        <w:ind w:right="-199"/>
        <w:rPr>
          <w:sz w:val="28"/>
        </w:rPr>
      </w:pPr>
      <w:r>
        <w:rPr>
          <w:sz w:val="28"/>
        </w:rPr>
        <w:t>Следует помнить, что существует три типа заголовков: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– прямое отражение темы;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– прямое отражение идеи;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 xml:space="preserve">– опосредованное отражение идейно-тематического решения через журналистский образ [подробнее см.: Указ. соч. С. 97-117]. </w:t>
      </w:r>
    </w:p>
    <w:p w:rsidR="00CE00D7" w:rsidRDefault="00CE00D7">
      <w:pPr>
        <w:ind w:right="-199" w:firstLine="567"/>
        <w:jc w:val="both"/>
        <w:rPr>
          <w:sz w:val="28"/>
        </w:rPr>
      </w:pPr>
    </w:p>
    <w:p w:rsidR="00CE00D7" w:rsidRDefault="00CE00D7">
      <w:pPr>
        <w:pStyle w:val="3"/>
      </w:pPr>
      <w:r>
        <w:t>III. КРИТЕРИИ КАЧЕСТВА ИДЕЙНО-ТЕМАТИЧЕСКОГО И СТРУКТУРНО-КОМПОЗИЦИОННОГО РЕШЕНИЙ МАТЕРИАЛА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Оценить качество текста помогут следующие критерии: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– новизна реальной конкретной ситуации, достоверность ее воспроизведения и обоснованность интерпретации;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– масштаб и значимость проблемы, под углом зрения которой рассматривается РКС;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– оперативность материала;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– конструктивность и убедительность идеи;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– достаточная полнота и яркость ЭВС, мотивированность их применения;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– четкость и мотивированность монтажно-композиционного решения произведения;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– смысловая точность, яркость, запоминаемость журналистского образа;</w:t>
      </w:r>
    </w:p>
    <w:p w:rsidR="00CE00D7" w:rsidRDefault="00CE00D7">
      <w:pPr>
        <w:ind w:right="-199" w:firstLine="567"/>
        <w:jc w:val="both"/>
        <w:rPr>
          <w:sz w:val="28"/>
        </w:rPr>
      </w:pPr>
      <w:r>
        <w:rPr>
          <w:sz w:val="28"/>
        </w:rPr>
        <w:t>– логическая и лексико-стилистическая грамотность материала [подробнее см.: Указ. соч. С. 227].</w:t>
      </w:r>
    </w:p>
    <w:p w:rsidR="00CE00D7" w:rsidRDefault="00CE00D7">
      <w:pPr>
        <w:ind w:right="-199" w:firstLine="567"/>
        <w:jc w:val="both"/>
      </w:pPr>
    </w:p>
    <w:p w:rsidR="00CE00D7" w:rsidRDefault="00CE00D7">
      <w:pPr>
        <w:pStyle w:val="2"/>
        <w:ind w:right="-199"/>
        <w:rPr>
          <w:sz w:val="32"/>
        </w:rPr>
      </w:pPr>
      <w:r>
        <w:rPr>
          <w:sz w:val="32"/>
        </w:rPr>
        <w:t xml:space="preserve">Контрольная работа № 1 должна быть выполнена на компьютере в произвольной форме. </w:t>
      </w: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720"/>
        <w:jc w:val="both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Методические рекомендации подготовлены научным сотрудником научно-исследовательской   лаборатории  актуальных   проблем   журналистики    Н.Н. Замотиной </w:t>
      </w: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</w:p>
    <w:p w:rsidR="00CE00D7" w:rsidRDefault="00CE00D7">
      <w:pPr>
        <w:ind w:right="-199" w:firstLine="567"/>
        <w:jc w:val="both"/>
      </w:pPr>
      <w:bookmarkStart w:id="0" w:name="_GoBack"/>
      <w:bookmarkEnd w:id="0"/>
    </w:p>
    <w:sectPr w:rsidR="00CE00D7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187" w:rsidRDefault="00264187">
      <w:r>
        <w:separator/>
      </w:r>
    </w:p>
  </w:endnote>
  <w:endnote w:type="continuationSeparator" w:id="0">
    <w:p w:rsidR="00264187" w:rsidRDefault="0026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0D7" w:rsidRDefault="00CE00D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00D7" w:rsidRDefault="00CE00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0D7" w:rsidRDefault="00CE00D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2CF2">
      <w:rPr>
        <w:rStyle w:val="a6"/>
        <w:noProof/>
      </w:rPr>
      <w:t>4</w:t>
    </w:r>
    <w:r>
      <w:rPr>
        <w:rStyle w:val="a6"/>
      </w:rPr>
      <w:fldChar w:fldCharType="end"/>
    </w:r>
  </w:p>
  <w:p w:rsidR="00CE00D7" w:rsidRDefault="00CE00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187" w:rsidRDefault="00264187">
      <w:r>
        <w:separator/>
      </w:r>
    </w:p>
  </w:footnote>
  <w:footnote w:type="continuationSeparator" w:id="0">
    <w:p w:rsidR="00264187" w:rsidRDefault="00264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519A1"/>
    <w:multiLevelType w:val="singleLevel"/>
    <w:tmpl w:val="F23EEB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69B355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C146C2B"/>
    <w:multiLevelType w:val="singleLevel"/>
    <w:tmpl w:val="FD007110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79B"/>
    <w:rsid w:val="000E263B"/>
    <w:rsid w:val="00264187"/>
    <w:rsid w:val="00331D2C"/>
    <w:rsid w:val="003C3818"/>
    <w:rsid w:val="0068779B"/>
    <w:rsid w:val="00813E81"/>
    <w:rsid w:val="00CE00D7"/>
    <w:rsid w:val="00C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F22DE-D8BC-47EA-8C20-817EFD50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</w:style>
  <w:style w:type="paragraph" w:styleId="a4">
    <w:name w:val="Body Text"/>
    <w:basedOn w:val="a"/>
    <w:pPr>
      <w:jc w:val="both"/>
    </w:pPr>
  </w:style>
  <w:style w:type="paragraph" w:styleId="2">
    <w:name w:val="Body Text Indent 2"/>
    <w:basedOn w:val="a"/>
    <w:pPr>
      <w:ind w:firstLine="567"/>
      <w:jc w:val="both"/>
    </w:pPr>
    <w:rPr>
      <w:sz w:val="28"/>
    </w:rPr>
  </w:style>
  <w:style w:type="paragraph" w:styleId="3">
    <w:name w:val="Body Text Indent 3"/>
    <w:basedOn w:val="a"/>
    <w:pPr>
      <w:ind w:right="-199" w:firstLine="567"/>
    </w:pPr>
    <w:rPr>
      <w:b/>
      <w:bCs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№ 1 по курсу «основы творческой деятельности журналиста» </vt:lpstr>
    </vt:vector>
  </TitlesOfParts>
  <Company>ю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№ 1 по курсу «основы творческой деятельности журналиста» </dc:title>
  <dc:subject/>
  <dc:creator>Navigator 98 User</dc:creator>
  <cp:keywords/>
  <cp:lastModifiedBy>Irina</cp:lastModifiedBy>
  <cp:revision>2</cp:revision>
  <cp:lastPrinted>2007-03-07T11:29:00Z</cp:lastPrinted>
  <dcterms:created xsi:type="dcterms:W3CDTF">2014-09-01T16:00:00Z</dcterms:created>
  <dcterms:modified xsi:type="dcterms:W3CDTF">2014-09-01T16:00:00Z</dcterms:modified>
</cp:coreProperties>
</file>