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CC" w:rsidRDefault="004902CC" w:rsidP="004902CC">
      <w:pPr>
        <w:spacing w:line="360" w:lineRule="auto"/>
        <w:jc w:val="center"/>
        <w:rPr>
          <w:b/>
          <w:sz w:val="32"/>
          <w:szCs w:val="32"/>
        </w:rPr>
      </w:pPr>
    </w:p>
    <w:p w:rsidR="004902CC" w:rsidRPr="004902CC" w:rsidRDefault="004902CC" w:rsidP="004902CC">
      <w:pPr>
        <w:spacing w:line="360" w:lineRule="auto"/>
        <w:jc w:val="center"/>
        <w:rPr>
          <w:b/>
          <w:sz w:val="32"/>
          <w:szCs w:val="32"/>
        </w:rPr>
      </w:pPr>
      <w:r w:rsidRPr="004902CC">
        <w:rPr>
          <w:b/>
          <w:sz w:val="32"/>
          <w:szCs w:val="32"/>
        </w:rPr>
        <w:t>Интернациональное воспитание</w:t>
      </w:r>
    </w:p>
    <w:p w:rsidR="004902CC" w:rsidRDefault="004902CC" w:rsidP="004902CC">
      <w:pPr>
        <w:spacing w:line="360" w:lineRule="auto"/>
      </w:pPr>
    </w:p>
    <w:p w:rsidR="004902CC" w:rsidRDefault="004902CC" w:rsidP="004902CC">
      <w:pPr>
        <w:spacing w:line="360" w:lineRule="auto"/>
      </w:pPr>
    </w:p>
    <w:p w:rsidR="004902CC" w:rsidRDefault="004902CC" w:rsidP="004902CC">
      <w:pPr>
        <w:spacing w:line="360" w:lineRule="auto"/>
      </w:pPr>
      <w:r>
        <w:t>Как выработка гуманных, высоконравственных, справедливых отношений между людьми независимо от цвета их кожи, языка, обычаев, проживания на той или иной территории до недавнего времени считалось в нашей стране решенной проблемой. Дружба детей всей планеты, переписка со сверстниками из союзных республик, обмен делегациями, фестивали, праздники — все это было поводом для умиления и восторгов, заслонявших каждодневные усилия по формированию подлинных интернационалистических убеждений. Слишком много громких слов произносилось об интернациональном характере нашего общественного уклада, о воспитании гордости за нашу многонациональную страну, и, по сути, так мало делалось практических шагов для упрочения этих воззрений.</w:t>
      </w:r>
    </w:p>
    <w:p w:rsidR="004902CC" w:rsidRDefault="004902CC" w:rsidP="004902CC">
      <w:pPr>
        <w:spacing w:line="360" w:lineRule="auto"/>
      </w:pPr>
    </w:p>
    <w:p w:rsidR="004902CC" w:rsidRDefault="004902CC" w:rsidP="004902CC">
      <w:pPr>
        <w:spacing w:line="360" w:lineRule="auto"/>
      </w:pPr>
      <w:r>
        <w:t>С началом перестройки, вскрывшей глубокие внутренние противоречия в обществе, формализм такого подхода стал особенно очевиден. Печальные события, которые называют по-разному: «стычки на межнациональной основе», «острые национальные конфликты» и пр., свидетельствуют о серьезности вопроса не только в политическом, но и в педагогическом плане.</w:t>
      </w:r>
    </w:p>
    <w:p w:rsidR="004902CC" w:rsidRDefault="004902CC" w:rsidP="004902CC">
      <w:pPr>
        <w:spacing w:line="360" w:lineRule="auto"/>
      </w:pPr>
    </w:p>
    <w:p w:rsidR="004902CC" w:rsidRDefault="004902CC" w:rsidP="004902CC">
      <w:pPr>
        <w:spacing w:line="360" w:lineRule="auto"/>
      </w:pPr>
      <w:r>
        <w:t>Дух подлинного интернационализма не всегда царит и в семейном окружении ребенка. Обычные бытовые неурядицы порой воспринимаются с ложным оттенком национальной приземленности. Взрослые члены семьи предпринимают недостаточные усилия, чтобы предотвратить распространение среди детей обидных кличек, ложных слухов, ущербных анекдотов, всякого рода шуток, оскорбляющих национальное достоинство. В результате детьми даже младшего возраста допускаются нелестные выражения в адрес сверстников другой национальности, а в среде подростков нередко бывают и более жестокие поступки. Если в поведении ребенка проявились такие тревожные симптомы, нельзя оставлять их без внимания окружающих.</w:t>
      </w:r>
    </w:p>
    <w:p w:rsidR="004902CC" w:rsidRDefault="004902CC" w:rsidP="004902CC">
      <w:pPr>
        <w:spacing w:line="360" w:lineRule="auto"/>
      </w:pPr>
    </w:p>
    <w:p w:rsidR="004902CC" w:rsidRDefault="004902CC" w:rsidP="004902CC">
      <w:pPr>
        <w:spacing w:line="360" w:lineRule="auto"/>
      </w:pPr>
      <w:r>
        <w:t>Интернационализм развивается на основе глубокого познания героической истории народов, их лучших традиций, трудовых достижений, вклада в дело всенародного созидания. Но интернационализм — достояние не только разума и чувства. Это еще и патриотическое и нравственное единство людей, формируемое в совместных заботах об общем благосостоянии. В жизни воспитание в духе интернационализма часто отрывается от личного опыта ребят;, от их конкретных действий, ощущений и переживаний, несмотря на то что существование любой семьи буквально на каждом шагу сплетено интернациональными связями. Ничто не может заменить прямых контактов с людьми разных национальностей: ни семейные поездки в другие республики", экскурсии по стране, обмен школьными делегациями, заочное ознакомление с культурой, традициями, обычаями разных народов...</w:t>
      </w:r>
    </w:p>
    <w:p w:rsidR="004902CC" w:rsidRDefault="004902CC" w:rsidP="004902CC">
      <w:pPr>
        <w:spacing w:line="360" w:lineRule="auto"/>
      </w:pPr>
    </w:p>
    <w:p w:rsidR="004902CC" w:rsidRDefault="004902CC" w:rsidP="004902CC">
      <w:pPr>
        <w:spacing w:line="360" w:lineRule="auto"/>
      </w:pPr>
      <w:r>
        <w:t xml:space="preserve">Надо видеть и изучать жизнь, друг друга изнутри, чтобы понять и оценить ее по достоинству. И очень важно уделять особое внимание изучению языков народов нашей страны как средству межнационального общения. Здесь открываются особенно большие возможности семьи для утверждения в детях духа интернационального здоровья. </w:t>
      </w:r>
    </w:p>
    <w:p w:rsidR="004902CC" w:rsidRDefault="004902CC" w:rsidP="004902CC">
      <w:pPr>
        <w:spacing w:line="360" w:lineRule="auto"/>
      </w:pPr>
    </w:p>
    <w:p w:rsidR="004902CC" w:rsidRDefault="004902CC" w:rsidP="004902CC">
      <w:pPr>
        <w:spacing w:line="360" w:lineRule="auto"/>
      </w:pPr>
      <w:r>
        <w:t>Обострение межнациональных отношений и связанные с ним последствия для общества, для каждой семьи, для каждого человека остро волнуют всех людей. И дети не остаются в стороне от происходящего, но воспринимают его по-своему. Наше социалистическое общество немыслимо без единства всех советских народов. Для его сохранения предстоит безотлагательно искать новые подходы к И. в: Во-первых, необходимо донести до детей исторический смысл накопленного опыта, помочь нм осмыслить его с позиций перестройки. Во-вторых; как бы это ни было сложно, проанализировать вместе с детьми процессы, происходящие в межнациональной сфере, раскрыть подлинные причины тех трудностей, которые ставит жизнь. Наконец, нацелить детей на конкретный образец поведения и реальные действия по сплочению детей разных национальностей.</w:t>
      </w:r>
    </w:p>
    <w:p w:rsidR="004902CC" w:rsidRDefault="004902CC" w:rsidP="004902CC">
      <w:pPr>
        <w:spacing w:line="360" w:lineRule="auto"/>
      </w:pPr>
    </w:p>
    <w:p w:rsidR="004902CC" w:rsidRDefault="004902CC" w:rsidP="004902CC">
      <w:pPr>
        <w:spacing w:line="360" w:lineRule="auto"/>
      </w:pPr>
      <w:r>
        <w:t>Главное же условие успеха детей — это глубокая вера самих родителей в незыблемость принципа социалистического единства всех народов нашей страны, уважение и доброжелательность по отношению к людям всей Земли и искреннее стремление передать эту веру и убежденность сыновьям и дочерям. Ничто так сильно не воздействует на ребенка, как последовательное утверждение интернационалистических начал в укладе жизни его собственной семьи.</w:t>
      </w:r>
      <w:bookmarkStart w:id="0" w:name="_GoBack"/>
      <w:bookmarkEnd w:id="0"/>
    </w:p>
    <w:sectPr w:rsidR="0049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2CC"/>
    <w:rsid w:val="004902CC"/>
    <w:rsid w:val="00680FA6"/>
    <w:rsid w:val="00D6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1E2CF-CD4B-4DE1-A2C7-4F263820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Интернациональное воспитание</vt:lpstr>
    </vt:vector>
  </TitlesOfParts>
  <Company>WooD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Интернациональное воспитание</dc:title>
  <dc:subject/>
  <dc:creator>МеДвЕдЬ</dc:creator>
  <cp:keywords/>
  <dc:description/>
  <cp:lastModifiedBy>Irina</cp:lastModifiedBy>
  <cp:revision>2</cp:revision>
  <cp:lastPrinted>2011-04-14T19:04:00Z</cp:lastPrinted>
  <dcterms:created xsi:type="dcterms:W3CDTF">2014-08-29T11:14:00Z</dcterms:created>
  <dcterms:modified xsi:type="dcterms:W3CDTF">2014-08-29T11:14:00Z</dcterms:modified>
</cp:coreProperties>
</file>