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A7A" w:rsidRDefault="00431C97">
      <w:pPr>
        <w:pStyle w:val="21"/>
        <w:numPr>
          <w:ilvl w:val="0"/>
          <w:numId w:val="0"/>
        </w:numPr>
      </w:pPr>
      <w:r>
        <w:t>Тёркин на том свете</w:t>
      </w:r>
    </w:p>
    <w:p w:rsidR="00D16A7A" w:rsidRDefault="00431C97">
      <w:pPr>
        <w:pStyle w:val="a3"/>
      </w:pPr>
      <w:r>
        <w:t xml:space="preserve">Автор: </w:t>
      </w:r>
      <w:r>
        <w:rPr>
          <w:i/>
          <w:iCs/>
        </w:rPr>
        <w:t>Твардовский Александр</w:t>
      </w:r>
      <w:r>
        <w:t>.</w:t>
      </w:r>
      <w:r>
        <w:br/>
      </w:r>
      <w:r>
        <w:br/>
        <w:t>Убитый в бою Теркин является на тот свет. Там чисто, похоже на метро. Комендант приказывает Теркину оформляться. Учетный стол, стол проверки, кромешный стол. У Теркина требуют аттестат, требуют фотокарточку, справку от врача. Теркин проходит медсанобработку. Всюду указатели, надписи, таблицы. Жалоб тут не принимают. Редактор «Гробгазеты» не хочет даже слушать Теркина. Коек не хватает, пить не дают…</w:t>
      </w:r>
      <w:r>
        <w:br/>
      </w:r>
      <w:r>
        <w:br/>
        <w:t>Теркин встречает фронтового товарища. Но тот как будто не рад встрече. Он объясняет Теркину: иных миров два — наш и буржуазный. И наш тот свет— «лучший и передовой».</w:t>
      </w:r>
      <w:r>
        <w:br/>
      </w:r>
      <w:r>
        <w:br/>
        <w:t xml:space="preserve">Товарищ показывает Теркину Военный отдел, Гражданский. Здесь никто ничего не делает, а только руководят и учитывают. Режутся в домино. «Некие члены» обсуждают проект романа. Тут же — «пламенный оратор». Теркин удивляется: зачем все это нужно? «Номенклатура», — объясняет друг. Друг показывает Особый отдел: здесь погибшие в Магадане, Воркуте, на Колыме… Управляет этим отделом сам кремлевский вождь. </w:t>
      </w:r>
      <w:r>
        <w:br/>
      </w:r>
      <w:r>
        <w:br/>
        <w:t xml:space="preserve">Он еще жив, но в то же время «с ними и с нами», потому что «при жизни сам себе памятники ставит». Товарищ говорит, что Теркин может получить медаль, которой награжден посмертно. Обещает показать Теркину Стереотрубу: это только «для загробактива». В нее виден соседний, буржуазный тот свет. Друзья угощают друг друга табаком. Теркин — настоящим, а друг — загробным, бездымным. Теркин все вспоминает о земле. Вдруг слышен звук сирены. Это значит — ЧП: на тот свет просочился живой. Его нужно поместить в «зал ожидания», чтобы он стал «полноценным мертвяком». </w:t>
      </w:r>
      <w:r>
        <w:br/>
      </w:r>
      <w:r>
        <w:br/>
        <w:t>Друг подозревает Теркина и говорит, что должен доложить начальству. Иначе его могут сослать в штрафбат. Он уговаривает Теркина отказаться от желания жить. А Теркин думает, как бы вернуться в мир живых. Товарищ объясняет: поезда везут людей только туда, но не обратно. Теркин догадывается, что обратно идут порожняки. Друг не хочет бежать с ним: дескать, на земле он мог бы и не попасть в номенклатуру. Теркин прыгает на подножку порожняка, его не замечают… Но в какой-то миг исчезли и подножка, и состав. А дорога еще далека. Тьма, Теркин идет на ощупь. Перед ним проходят все ужасы войны. Вот он уже на самой границе.</w:t>
      </w:r>
      <w:r>
        <w:br/>
      </w:r>
      <w:r>
        <w:br/>
        <w:t>…И тут он слышит сквозь сон: «Редкий случай в медицине». Он в госпитале, над ним — врач. За стенами — война…</w:t>
      </w:r>
      <w:r>
        <w:br/>
      </w:r>
      <w:r>
        <w:br/>
        <w:t>Наука дивится Теркину и заключает: «Жить ему еще сто лет!»</w:t>
      </w:r>
      <w:bookmarkStart w:id="0" w:name="_GoBack"/>
      <w:bookmarkEnd w:id="0"/>
    </w:p>
    <w:sectPr w:rsidR="00D16A7A">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1C97"/>
    <w:rsid w:val="00431C97"/>
    <w:rsid w:val="00455991"/>
    <w:rsid w:val="00D16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1E1C2-E06D-4650-99B4-380DED78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2018</Characters>
  <Application>Microsoft Office Word</Application>
  <DocSecurity>0</DocSecurity>
  <Lines>16</Lines>
  <Paragraphs>4</Paragraphs>
  <ScaleCrop>false</ScaleCrop>
  <Company>diakov.net</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2014-08-27T01:15:00Z</dcterms:created>
  <dcterms:modified xsi:type="dcterms:W3CDTF">2014-08-27T01:15:00Z</dcterms:modified>
</cp:coreProperties>
</file>