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1"/>
        <w:tblW w:w="0" w:type="auto"/>
        <w:tblLayout w:type="fixed"/>
        <w:tblLook w:val="0000" w:firstRow="0" w:lastRow="0" w:firstColumn="0" w:lastColumn="0" w:noHBand="0" w:noVBand="0"/>
      </w:tblPr>
      <w:tblGrid>
        <w:gridCol w:w="9828"/>
      </w:tblGrid>
      <w:tr w:rsidR="00FC1621">
        <w:tc>
          <w:tcPr>
            <w:tcW w:w="9828" w:type="dxa"/>
          </w:tcPr>
          <w:p w:rsidR="00FC1621" w:rsidRPr="005933C7" w:rsidRDefault="00FC1621" w:rsidP="00973D96">
            <w:pPr>
              <w:jc w:val="center"/>
              <w:rPr>
                <w:rFonts w:ascii="Times New Roman" w:hAnsi="Times New Roman"/>
                <w:smallCaps/>
                <w:color w:val="000000"/>
                <w:sz w:val="19"/>
              </w:rPr>
            </w:pPr>
            <w:r w:rsidRPr="005933C7">
              <w:rPr>
                <w:rFonts w:ascii="Times New Roman" w:hAnsi="Times New Roman"/>
                <w:smallCaps/>
                <w:sz w:val="19"/>
              </w:rPr>
              <w:t>Федеральное агентство по образованию</w:t>
            </w:r>
          </w:p>
          <w:p w:rsidR="00FC1621" w:rsidRPr="005933C7" w:rsidRDefault="00FC1621" w:rsidP="00973D96">
            <w:pPr>
              <w:spacing w:before="40" w:line="220" w:lineRule="exact"/>
              <w:jc w:val="center"/>
              <w:rPr>
                <w:rFonts w:ascii="Times New Roman" w:hAnsi="Times New Roman"/>
                <w:b/>
                <w:sz w:val="26"/>
              </w:rPr>
            </w:pPr>
            <w:r w:rsidRPr="005933C7">
              <w:rPr>
                <w:rFonts w:ascii="Times New Roman" w:hAnsi="Times New Roman"/>
                <w:b/>
                <w:sz w:val="26"/>
              </w:rPr>
              <w:t xml:space="preserve">Государственное образовательное учреждение </w:t>
            </w:r>
          </w:p>
          <w:p w:rsidR="00FC1621" w:rsidRPr="005933C7" w:rsidRDefault="00FC1621" w:rsidP="00973D96">
            <w:pPr>
              <w:spacing w:before="40" w:line="220" w:lineRule="exact"/>
              <w:jc w:val="center"/>
              <w:rPr>
                <w:rFonts w:ascii="Times New Roman" w:hAnsi="Times New Roman"/>
                <w:b/>
                <w:sz w:val="26"/>
              </w:rPr>
            </w:pPr>
            <w:r w:rsidRPr="005933C7">
              <w:rPr>
                <w:rFonts w:ascii="Times New Roman" w:hAnsi="Times New Roman"/>
                <w:b/>
                <w:sz w:val="26"/>
              </w:rPr>
              <w:t>высшего профессионального образования</w:t>
            </w:r>
          </w:p>
          <w:p w:rsidR="00FC1621" w:rsidRPr="005933C7" w:rsidRDefault="00FC1621" w:rsidP="00973D96">
            <w:pPr>
              <w:spacing w:before="60" w:line="240" w:lineRule="exact"/>
              <w:jc w:val="center"/>
              <w:rPr>
                <w:rFonts w:ascii="Times New Roman" w:hAnsi="Times New Roman"/>
                <w:b/>
                <w:sz w:val="28"/>
              </w:rPr>
            </w:pPr>
            <w:r w:rsidRPr="005933C7">
              <w:rPr>
                <w:rFonts w:ascii="Times New Roman" w:hAnsi="Times New Roman"/>
                <w:b/>
                <w:sz w:val="28"/>
              </w:rPr>
              <w:t>Московский государственный индустриальный университет</w:t>
            </w:r>
          </w:p>
          <w:p w:rsidR="00FC1621" w:rsidRDefault="00FC1621" w:rsidP="00973D96">
            <w:pPr>
              <w:jc w:val="center"/>
              <w:rPr>
                <w:rFonts w:ascii="Arial" w:hAnsi="Arial"/>
                <w:sz w:val="19"/>
              </w:rPr>
            </w:pPr>
            <w:r w:rsidRPr="005933C7">
              <w:rPr>
                <w:rFonts w:ascii="Times New Roman" w:hAnsi="Times New Roman"/>
                <w:b/>
                <w:sz w:val="28"/>
              </w:rPr>
              <w:t>(ГОУ МГИУ)</w:t>
            </w:r>
          </w:p>
        </w:tc>
      </w:tr>
      <w:tr w:rsidR="00FC1621">
        <w:tc>
          <w:tcPr>
            <w:tcW w:w="9828" w:type="dxa"/>
          </w:tcPr>
          <w:p w:rsidR="00FC1621" w:rsidRDefault="00FC1621" w:rsidP="00973D96">
            <w:pPr>
              <w:rPr>
                <w:rStyle w:val="14pt"/>
                <w:color w:val="000000"/>
              </w:rPr>
            </w:pPr>
          </w:p>
          <w:p w:rsidR="00FC1621" w:rsidRDefault="00FC1621" w:rsidP="00973D96">
            <w:pPr>
              <w:ind w:right="7" w:firstLine="72"/>
              <w:jc w:val="both"/>
              <w:rPr>
                <w:sz w:val="24"/>
              </w:rPr>
            </w:pPr>
          </w:p>
        </w:tc>
      </w:tr>
    </w:tbl>
    <w:p w:rsidR="00FC1621" w:rsidRDefault="00FC1621" w:rsidP="00FC1621">
      <w:pPr>
        <w:rPr>
          <w:rStyle w:val="14pt"/>
        </w:rPr>
      </w:pPr>
    </w:p>
    <w:tbl>
      <w:tblPr>
        <w:tblW w:w="0" w:type="auto"/>
        <w:jc w:val="center"/>
        <w:tblLayout w:type="fixed"/>
        <w:tblLook w:val="0000" w:firstRow="0" w:lastRow="0" w:firstColumn="0" w:lastColumn="0" w:noHBand="0" w:noVBand="0"/>
      </w:tblPr>
      <w:tblGrid>
        <w:gridCol w:w="4027"/>
        <w:gridCol w:w="2872"/>
        <w:gridCol w:w="2777"/>
      </w:tblGrid>
      <w:tr w:rsidR="00FC1621">
        <w:trPr>
          <w:trHeight w:val="438"/>
          <w:jc w:val="center"/>
        </w:trPr>
        <w:tc>
          <w:tcPr>
            <w:tcW w:w="9676" w:type="dxa"/>
            <w:gridSpan w:val="3"/>
          </w:tcPr>
          <w:p w:rsidR="00FC1621" w:rsidRPr="005933C7" w:rsidRDefault="00FC1621" w:rsidP="00973D96">
            <w:pPr>
              <w:jc w:val="center"/>
              <w:rPr>
                <w:rFonts w:ascii="Times New Roman" w:hAnsi="Times New Roman"/>
                <w:b/>
                <w:w w:val="120"/>
                <w:sz w:val="48"/>
              </w:rPr>
            </w:pPr>
            <w:r w:rsidRPr="005933C7">
              <w:rPr>
                <w:rFonts w:ascii="Times New Roman" w:hAnsi="Times New Roman"/>
                <w:b/>
                <w:sz w:val="48"/>
              </w:rPr>
              <w:t>Курсовая работа</w:t>
            </w:r>
          </w:p>
        </w:tc>
      </w:tr>
      <w:tr w:rsidR="00FC1621">
        <w:trPr>
          <w:jc w:val="center"/>
        </w:trPr>
        <w:tc>
          <w:tcPr>
            <w:tcW w:w="9676" w:type="dxa"/>
            <w:gridSpan w:val="3"/>
          </w:tcPr>
          <w:p w:rsidR="00294795" w:rsidRDefault="00294795" w:rsidP="00973D96">
            <w:pPr>
              <w:rPr>
                <w:rStyle w:val="14pt"/>
                <w:rFonts w:ascii="Times New Roman" w:hAnsi="Times New Roman"/>
              </w:rPr>
            </w:pPr>
          </w:p>
          <w:p w:rsidR="00FC1621" w:rsidRDefault="00FC1621" w:rsidP="00973D96">
            <w:pPr>
              <w:rPr>
                <w:rStyle w:val="14pt"/>
                <w:rFonts w:ascii="Times New Roman" w:hAnsi="Times New Roman"/>
              </w:rPr>
            </w:pPr>
            <w:r>
              <w:rPr>
                <w:rStyle w:val="14pt"/>
                <w:rFonts w:ascii="Times New Roman" w:hAnsi="Times New Roman"/>
              </w:rPr>
              <w:t xml:space="preserve">по дисциплине </w:t>
            </w:r>
            <w:r w:rsidRPr="00CA3543">
              <w:rPr>
                <w:rStyle w:val="14pt"/>
                <w:rFonts w:ascii="Times New Roman" w:hAnsi="Times New Roman"/>
                <w:b/>
              </w:rPr>
              <w:t>«ЭКОНОМИКА ПРЕДПРИЯТИЯ»</w:t>
            </w:r>
          </w:p>
          <w:p w:rsidR="00FC1621" w:rsidRDefault="00FC1621" w:rsidP="00973D96">
            <w:pPr>
              <w:rPr>
                <w:rStyle w:val="14pt"/>
                <w:rFonts w:ascii="Times New Roman" w:hAnsi="Times New Roman"/>
              </w:rPr>
            </w:pPr>
          </w:p>
          <w:p w:rsidR="00FC1621" w:rsidRPr="00FC1621" w:rsidRDefault="00FC1621" w:rsidP="00973D96">
            <w:pPr>
              <w:rPr>
                <w:rStyle w:val="14pt"/>
                <w:rFonts w:ascii="Times New Roman" w:hAnsi="Times New Roman"/>
              </w:rPr>
            </w:pPr>
            <w:r w:rsidRPr="00FC1621">
              <w:rPr>
                <w:rStyle w:val="14pt"/>
                <w:rFonts w:ascii="Times New Roman" w:hAnsi="Times New Roman"/>
              </w:rPr>
              <w:t xml:space="preserve">на тему </w:t>
            </w:r>
            <w:r w:rsidRPr="00CA3543">
              <w:rPr>
                <w:rFonts w:ascii="Times New Roman" w:hAnsi="Times New Roman"/>
                <w:b/>
                <w:sz w:val="28"/>
              </w:rPr>
              <w:t>«</w:t>
            </w:r>
            <w:r w:rsidRPr="00CA3543">
              <w:rPr>
                <w:rFonts w:ascii="Times New Roman" w:hAnsi="Times New Roman"/>
                <w:b/>
                <w:caps/>
                <w:sz w:val="28"/>
              </w:rPr>
              <w:t>ЦЕНООБРАЗОВАНИЕ НА ПРЕДПРИЯТИИ</w:t>
            </w:r>
            <w:r w:rsidRPr="00CA3543">
              <w:rPr>
                <w:rFonts w:ascii="Times New Roman" w:hAnsi="Times New Roman"/>
                <w:b/>
                <w:sz w:val="28"/>
              </w:rPr>
              <w:t>»</w:t>
            </w:r>
          </w:p>
          <w:p w:rsidR="00FC1621" w:rsidRPr="00FC1621" w:rsidRDefault="00FC1621" w:rsidP="00973D96">
            <w:pPr>
              <w:pStyle w:val="2"/>
              <w:jc w:val="left"/>
              <w:rPr>
                <w:b/>
                <w:color w:val="auto"/>
                <w:sz w:val="48"/>
              </w:rPr>
            </w:pPr>
          </w:p>
        </w:tc>
      </w:tr>
      <w:tr w:rsidR="00FC1621">
        <w:trPr>
          <w:trHeight w:val="1090"/>
          <w:jc w:val="center"/>
        </w:trPr>
        <w:tc>
          <w:tcPr>
            <w:tcW w:w="9676" w:type="dxa"/>
            <w:gridSpan w:val="3"/>
          </w:tcPr>
          <w:p w:rsidR="00FC1621" w:rsidRPr="00FC1621" w:rsidRDefault="00FC1621" w:rsidP="00973D96">
            <w:pPr>
              <w:rPr>
                <w:rFonts w:ascii="Times New Roman" w:hAnsi="Times New Roman"/>
                <w:sz w:val="24"/>
              </w:rPr>
            </w:pPr>
          </w:p>
        </w:tc>
      </w:tr>
      <w:tr w:rsidR="00FC1621">
        <w:trPr>
          <w:trHeight w:val="1132"/>
          <w:jc w:val="center"/>
        </w:trPr>
        <w:tc>
          <w:tcPr>
            <w:tcW w:w="9676" w:type="dxa"/>
            <w:gridSpan w:val="3"/>
          </w:tcPr>
          <w:p w:rsidR="00FC1621" w:rsidRPr="00FC1621" w:rsidRDefault="00FC1621" w:rsidP="00973D96">
            <w:pPr>
              <w:rPr>
                <w:rFonts w:ascii="Times New Roman" w:hAnsi="Times New Roman"/>
                <w:sz w:val="24"/>
              </w:rPr>
            </w:pPr>
          </w:p>
        </w:tc>
      </w:tr>
      <w:tr w:rsidR="00FC1621">
        <w:trPr>
          <w:jc w:val="center"/>
        </w:trPr>
        <w:tc>
          <w:tcPr>
            <w:tcW w:w="9676" w:type="dxa"/>
            <w:gridSpan w:val="3"/>
          </w:tcPr>
          <w:p w:rsidR="00FC1621" w:rsidRPr="00FC1621" w:rsidRDefault="00FC1621" w:rsidP="00973D96">
            <w:pPr>
              <w:jc w:val="center"/>
              <w:rPr>
                <w:rFonts w:ascii="Times New Roman" w:hAnsi="Times New Roman"/>
                <w:sz w:val="28"/>
              </w:rPr>
            </w:pPr>
          </w:p>
        </w:tc>
      </w:tr>
      <w:tr w:rsidR="00FC1621">
        <w:trPr>
          <w:trHeight w:val="489"/>
          <w:jc w:val="center"/>
        </w:trPr>
        <w:tc>
          <w:tcPr>
            <w:tcW w:w="4027" w:type="dxa"/>
          </w:tcPr>
          <w:p w:rsidR="00FC1621" w:rsidRPr="00FC1621" w:rsidRDefault="00FC1621" w:rsidP="00973D96">
            <w:pPr>
              <w:rPr>
                <w:rStyle w:val="14pt"/>
                <w:rFonts w:ascii="Times New Roman" w:hAnsi="Times New Roman"/>
                <w:color w:val="000000"/>
              </w:rPr>
            </w:pPr>
            <w:r w:rsidRPr="00FC1621">
              <w:rPr>
                <w:rStyle w:val="14pt"/>
                <w:rFonts w:ascii="Times New Roman" w:hAnsi="Times New Roman"/>
              </w:rPr>
              <w:t>Группа</w:t>
            </w:r>
          </w:p>
        </w:tc>
        <w:tc>
          <w:tcPr>
            <w:tcW w:w="2872" w:type="dxa"/>
            <w:vAlign w:val="center"/>
          </w:tcPr>
          <w:p w:rsidR="00FC1621" w:rsidRPr="00693029" w:rsidRDefault="00693029" w:rsidP="00973D96">
            <w:pPr>
              <w:pStyle w:val="3"/>
              <w:rPr>
                <w:w w:val="100"/>
              </w:rPr>
            </w:pPr>
            <w:r w:rsidRPr="00693029">
              <w:rPr>
                <w:w w:val="100"/>
              </w:rPr>
              <w:t>08М22</w:t>
            </w:r>
          </w:p>
        </w:tc>
        <w:tc>
          <w:tcPr>
            <w:tcW w:w="2777" w:type="dxa"/>
          </w:tcPr>
          <w:p w:rsidR="00FC1621" w:rsidRPr="00FC1621" w:rsidRDefault="00FC1621" w:rsidP="00973D96">
            <w:pPr>
              <w:rPr>
                <w:rFonts w:ascii="Times New Roman" w:hAnsi="Times New Roman"/>
                <w:sz w:val="24"/>
                <w:lang w:val="en-US"/>
              </w:rPr>
            </w:pPr>
          </w:p>
        </w:tc>
      </w:tr>
      <w:tr w:rsidR="00FC1621">
        <w:trPr>
          <w:trHeight w:val="746"/>
          <w:jc w:val="center"/>
        </w:trPr>
        <w:tc>
          <w:tcPr>
            <w:tcW w:w="4027" w:type="dxa"/>
          </w:tcPr>
          <w:p w:rsidR="00FC1621" w:rsidRPr="00FC1621" w:rsidRDefault="00FC1621" w:rsidP="00973D96">
            <w:pPr>
              <w:rPr>
                <w:rStyle w:val="14pt"/>
                <w:rFonts w:ascii="Times New Roman" w:hAnsi="Times New Roman"/>
                <w:color w:val="000000"/>
              </w:rPr>
            </w:pPr>
            <w:r w:rsidRPr="00FC1621">
              <w:rPr>
                <w:rStyle w:val="14pt"/>
                <w:rFonts w:ascii="Times New Roman" w:hAnsi="Times New Roman"/>
              </w:rPr>
              <w:t xml:space="preserve">Студент </w:t>
            </w:r>
          </w:p>
        </w:tc>
        <w:tc>
          <w:tcPr>
            <w:tcW w:w="2872" w:type="dxa"/>
            <w:vAlign w:val="center"/>
          </w:tcPr>
          <w:p w:rsidR="00FC1621" w:rsidRPr="00085339" w:rsidRDefault="00085339" w:rsidP="00973D96">
            <w:pPr>
              <w:pStyle w:val="3"/>
              <w:rPr>
                <w:w w:val="100"/>
              </w:rPr>
            </w:pPr>
            <w:r>
              <w:rPr>
                <w:w w:val="100"/>
              </w:rPr>
              <w:t>Захариков К.С.</w:t>
            </w:r>
          </w:p>
        </w:tc>
        <w:tc>
          <w:tcPr>
            <w:tcW w:w="2777" w:type="dxa"/>
          </w:tcPr>
          <w:p w:rsidR="00FC1621" w:rsidRPr="00FC1621" w:rsidRDefault="00FC1621" w:rsidP="00973D96">
            <w:pPr>
              <w:rPr>
                <w:rStyle w:val="14pt"/>
                <w:rFonts w:ascii="Times New Roman" w:hAnsi="Times New Roman"/>
                <w:color w:val="000000"/>
              </w:rPr>
            </w:pPr>
          </w:p>
        </w:tc>
      </w:tr>
      <w:tr w:rsidR="00FC1621">
        <w:trPr>
          <w:trHeight w:val="545"/>
          <w:jc w:val="center"/>
        </w:trPr>
        <w:tc>
          <w:tcPr>
            <w:tcW w:w="4027" w:type="dxa"/>
          </w:tcPr>
          <w:p w:rsidR="00FC1621" w:rsidRPr="00FC1621" w:rsidRDefault="00FC1621" w:rsidP="00973D96">
            <w:pPr>
              <w:rPr>
                <w:rStyle w:val="14pt"/>
                <w:rFonts w:ascii="Times New Roman" w:hAnsi="Times New Roman"/>
                <w:color w:val="000000"/>
              </w:rPr>
            </w:pPr>
            <w:r w:rsidRPr="00FC1621">
              <w:rPr>
                <w:rStyle w:val="14pt"/>
                <w:rFonts w:ascii="Times New Roman" w:hAnsi="Times New Roman"/>
              </w:rPr>
              <w:t>Руководитель проекта, Преподаватель</w:t>
            </w:r>
          </w:p>
        </w:tc>
        <w:tc>
          <w:tcPr>
            <w:tcW w:w="2872" w:type="dxa"/>
            <w:vAlign w:val="center"/>
          </w:tcPr>
          <w:p w:rsidR="00FC1621" w:rsidRPr="00693029" w:rsidRDefault="00693029" w:rsidP="00973D96">
            <w:pPr>
              <w:pStyle w:val="3"/>
              <w:rPr>
                <w:w w:val="100"/>
                <w:lang w:val="en-US"/>
              </w:rPr>
            </w:pPr>
            <w:r>
              <w:rPr>
                <w:w w:val="100"/>
              </w:rPr>
              <w:t>Ищенко М</w:t>
            </w:r>
            <w:r>
              <w:rPr>
                <w:w w:val="100"/>
                <w:lang w:val="en-US"/>
              </w:rPr>
              <w:t>.</w:t>
            </w:r>
            <w:r w:rsidRPr="00693029">
              <w:rPr>
                <w:w w:val="100"/>
              </w:rPr>
              <w:t xml:space="preserve"> М</w:t>
            </w:r>
            <w:r>
              <w:rPr>
                <w:w w:val="100"/>
                <w:lang w:val="en-US"/>
              </w:rPr>
              <w:t>.</w:t>
            </w:r>
          </w:p>
        </w:tc>
        <w:tc>
          <w:tcPr>
            <w:tcW w:w="2777" w:type="dxa"/>
          </w:tcPr>
          <w:p w:rsidR="00FC1621" w:rsidRPr="00FC1621" w:rsidRDefault="00FC1621" w:rsidP="00973D96">
            <w:pPr>
              <w:rPr>
                <w:rStyle w:val="14pt"/>
                <w:rFonts w:ascii="Times New Roman" w:hAnsi="Times New Roman"/>
                <w:color w:val="000000"/>
              </w:rPr>
            </w:pPr>
          </w:p>
        </w:tc>
      </w:tr>
    </w:tbl>
    <w:p w:rsidR="00FC1621" w:rsidRDefault="00FC1621" w:rsidP="00FC1621">
      <w:pPr>
        <w:spacing w:after="0" w:line="360" w:lineRule="auto"/>
        <w:jc w:val="center"/>
        <w:rPr>
          <w:rFonts w:ascii="Times New Roman" w:hAnsi="Times New Roman"/>
          <w:sz w:val="28"/>
          <w:szCs w:val="28"/>
        </w:rPr>
      </w:pPr>
    </w:p>
    <w:p w:rsidR="00FC1621" w:rsidRDefault="00FC1621" w:rsidP="00FC1621">
      <w:pPr>
        <w:spacing w:after="0" w:line="360" w:lineRule="auto"/>
        <w:rPr>
          <w:rFonts w:ascii="Times New Roman" w:hAnsi="Times New Roman"/>
          <w:sz w:val="28"/>
          <w:szCs w:val="28"/>
        </w:rPr>
      </w:pPr>
    </w:p>
    <w:p w:rsidR="00FC1621" w:rsidRDefault="00FC1621" w:rsidP="00FC1621">
      <w:pPr>
        <w:spacing w:after="0" w:line="360" w:lineRule="auto"/>
        <w:jc w:val="center"/>
        <w:rPr>
          <w:rFonts w:ascii="Times New Roman" w:hAnsi="Times New Roman"/>
          <w:sz w:val="28"/>
          <w:szCs w:val="28"/>
        </w:rPr>
      </w:pPr>
    </w:p>
    <w:p w:rsidR="00FC1621" w:rsidRDefault="00FC1621" w:rsidP="00FC1621">
      <w:pPr>
        <w:spacing w:after="0" w:line="360" w:lineRule="auto"/>
        <w:jc w:val="center"/>
        <w:rPr>
          <w:rFonts w:ascii="Times New Roman" w:hAnsi="Times New Roman"/>
          <w:sz w:val="28"/>
          <w:szCs w:val="28"/>
        </w:rPr>
        <w:sectPr w:rsidR="00FC1621" w:rsidSect="00F915F1">
          <w:footerReference w:type="even" r:id="rId7"/>
          <w:footerReference w:type="default" r:id="rId8"/>
          <w:pgSz w:w="11906" w:h="16838"/>
          <w:pgMar w:top="1134" w:right="851" w:bottom="851" w:left="1418" w:header="709" w:footer="709" w:gutter="0"/>
          <w:pgNumType w:start="1"/>
          <w:cols w:space="708"/>
          <w:titlePg/>
          <w:docGrid w:linePitch="360"/>
        </w:sectPr>
      </w:pPr>
      <w:r>
        <w:rPr>
          <w:rFonts w:ascii="Times New Roman" w:hAnsi="Times New Roman"/>
          <w:sz w:val="28"/>
          <w:szCs w:val="28"/>
        </w:rPr>
        <w:t>Москва, 201</w:t>
      </w:r>
      <w:r w:rsidR="00085339">
        <w:rPr>
          <w:rFonts w:ascii="Times New Roman" w:hAnsi="Times New Roman"/>
          <w:sz w:val="28"/>
          <w:szCs w:val="28"/>
        </w:rPr>
        <w:t>1</w:t>
      </w:r>
    </w:p>
    <w:p w:rsidR="00CF714D" w:rsidRDefault="00FC1621" w:rsidP="00FC1621">
      <w:pPr>
        <w:jc w:val="center"/>
        <w:rPr>
          <w:rFonts w:ascii="Times New Roman" w:hAnsi="Times New Roman"/>
          <w:b/>
          <w:sz w:val="28"/>
          <w:szCs w:val="28"/>
        </w:rPr>
      </w:pPr>
      <w:r w:rsidRPr="00FC1621">
        <w:rPr>
          <w:rFonts w:ascii="Times New Roman" w:hAnsi="Times New Roman"/>
          <w:b/>
          <w:sz w:val="28"/>
          <w:szCs w:val="28"/>
        </w:rPr>
        <w:lastRenderedPageBreak/>
        <w:t>Содержание</w:t>
      </w:r>
    </w:p>
    <w:p w:rsidR="0019487D" w:rsidRDefault="0019487D" w:rsidP="00FC1621">
      <w:pPr>
        <w:jc w:val="center"/>
        <w:rPr>
          <w:rFonts w:ascii="Times New Roman" w:hAnsi="Times New Roman"/>
          <w:b/>
          <w:sz w:val="28"/>
          <w:szCs w:val="28"/>
        </w:rPr>
      </w:pPr>
    </w:p>
    <w:p w:rsidR="0019487D" w:rsidRPr="0019487D" w:rsidRDefault="0019487D">
      <w:pPr>
        <w:pStyle w:val="11"/>
        <w:tabs>
          <w:tab w:val="right" w:leader="dot" w:pos="9345"/>
        </w:tabs>
        <w:rPr>
          <w:rFonts w:ascii="Times New Roman" w:hAnsi="Times New Roman"/>
          <w:noProof/>
          <w:sz w:val="28"/>
          <w:szCs w:val="28"/>
        </w:rPr>
      </w:pPr>
      <w:r w:rsidRPr="0019487D">
        <w:rPr>
          <w:rFonts w:ascii="Times New Roman" w:hAnsi="Times New Roman"/>
          <w:sz w:val="28"/>
          <w:szCs w:val="28"/>
        </w:rPr>
        <w:fldChar w:fldCharType="begin"/>
      </w:r>
      <w:r w:rsidRPr="0019487D">
        <w:rPr>
          <w:rFonts w:ascii="Times New Roman" w:hAnsi="Times New Roman"/>
          <w:sz w:val="28"/>
          <w:szCs w:val="28"/>
        </w:rPr>
        <w:instrText xml:space="preserve"> TOC \o "1-3" \h \z \u </w:instrText>
      </w:r>
      <w:r w:rsidRPr="0019487D">
        <w:rPr>
          <w:rFonts w:ascii="Times New Roman" w:hAnsi="Times New Roman"/>
          <w:sz w:val="28"/>
          <w:szCs w:val="28"/>
        </w:rPr>
        <w:fldChar w:fldCharType="separate"/>
      </w:r>
      <w:hyperlink w:anchor="_Toc280823640" w:history="1">
        <w:r w:rsidRPr="0019487D">
          <w:rPr>
            <w:rStyle w:val="af"/>
            <w:rFonts w:ascii="Times New Roman" w:hAnsi="Times New Roman"/>
            <w:noProof/>
            <w:sz w:val="28"/>
            <w:szCs w:val="28"/>
          </w:rPr>
          <w:t>Введение</w:t>
        </w:r>
        <w:r w:rsidRPr="0019487D">
          <w:rPr>
            <w:rFonts w:ascii="Times New Roman" w:hAnsi="Times New Roman"/>
            <w:noProof/>
            <w:webHidden/>
            <w:sz w:val="28"/>
            <w:szCs w:val="28"/>
          </w:rPr>
          <w:tab/>
        </w:r>
        <w:r w:rsidR="00F915F1">
          <w:rPr>
            <w:rFonts w:ascii="Times New Roman" w:hAnsi="Times New Roman"/>
            <w:noProof/>
            <w:webHidden/>
            <w:sz w:val="28"/>
            <w:szCs w:val="28"/>
          </w:rPr>
          <w:t>3</w:t>
        </w:r>
      </w:hyperlink>
    </w:p>
    <w:p w:rsidR="0019487D" w:rsidRPr="0019487D" w:rsidRDefault="00EF53BA">
      <w:pPr>
        <w:pStyle w:val="11"/>
        <w:tabs>
          <w:tab w:val="right" w:leader="dot" w:pos="9345"/>
        </w:tabs>
        <w:rPr>
          <w:rFonts w:ascii="Times New Roman" w:hAnsi="Times New Roman"/>
          <w:noProof/>
          <w:sz w:val="28"/>
          <w:szCs w:val="28"/>
        </w:rPr>
      </w:pPr>
      <w:hyperlink w:anchor="_Toc280823641" w:history="1">
        <w:r w:rsidR="0019487D" w:rsidRPr="0019487D">
          <w:rPr>
            <w:rStyle w:val="af"/>
            <w:rFonts w:ascii="Times New Roman" w:hAnsi="Times New Roman"/>
            <w:noProof/>
            <w:sz w:val="28"/>
            <w:szCs w:val="28"/>
          </w:rPr>
          <w:t>1. Цены и ценообразование: теоретические аспекты проблемы</w:t>
        </w:r>
        <w:r w:rsidR="0019487D" w:rsidRPr="0019487D">
          <w:rPr>
            <w:rFonts w:ascii="Times New Roman" w:hAnsi="Times New Roman"/>
            <w:noProof/>
            <w:webHidden/>
            <w:sz w:val="28"/>
            <w:szCs w:val="28"/>
          </w:rPr>
          <w:tab/>
        </w:r>
        <w:r w:rsidR="00F915F1">
          <w:rPr>
            <w:rFonts w:ascii="Times New Roman" w:hAnsi="Times New Roman"/>
            <w:noProof/>
            <w:webHidden/>
            <w:sz w:val="28"/>
            <w:szCs w:val="28"/>
          </w:rPr>
          <w:t>5</w:t>
        </w:r>
      </w:hyperlink>
    </w:p>
    <w:p w:rsidR="0019487D" w:rsidRPr="0019487D" w:rsidRDefault="00EF53BA">
      <w:pPr>
        <w:pStyle w:val="22"/>
        <w:tabs>
          <w:tab w:val="right" w:leader="dot" w:pos="9345"/>
        </w:tabs>
        <w:rPr>
          <w:rFonts w:ascii="Times New Roman" w:hAnsi="Times New Roman"/>
          <w:noProof/>
          <w:sz w:val="28"/>
          <w:szCs w:val="28"/>
        </w:rPr>
      </w:pPr>
      <w:hyperlink w:anchor="_Toc280823642" w:history="1">
        <w:r w:rsidR="0019487D" w:rsidRPr="0019487D">
          <w:rPr>
            <w:rStyle w:val="af"/>
            <w:rFonts w:ascii="Times New Roman" w:hAnsi="Times New Roman"/>
            <w:bCs/>
            <w:noProof/>
            <w:sz w:val="28"/>
            <w:szCs w:val="28"/>
          </w:rPr>
          <w:t>1.1. Цена и ценообразование</w:t>
        </w:r>
        <w:r w:rsidR="0019487D" w:rsidRPr="0019487D">
          <w:rPr>
            <w:rFonts w:ascii="Times New Roman" w:hAnsi="Times New Roman"/>
            <w:noProof/>
            <w:webHidden/>
            <w:sz w:val="28"/>
            <w:szCs w:val="28"/>
          </w:rPr>
          <w:tab/>
        </w:r>
        <w:r w:rsidR="00F915F1">
          <w:rPr>
            <w:rFonts w:ascii="Times New Roman" w:hAnsi="Times New Roman"/>
            <w:noProof/>
            <w:webHidden/>
            <w:sz w:val="28"/>
            <w:szCs w:val="28"/>
          </w:rPr>
          <w:t>5</w:t>
        </w:r>
      </w:hyperlink>
    </w:p>
    <w:p w:rsidR="0019487D" w:rsidRPr="0019487D" w:rsidRDefault="00EF53BA">
      <w:pPr>
        <w:pStyle w:val="22"/>
        <w:tabs>
          <w:tab w:val="right" w:leader="dot" w:pos="9345"/>
        </w:tabs>
        <w:rPr>
          <w:rFonts w:ascii="Times New Roman" w:hAnsi="Times New Roman"/>
          <w:noProof/>
          <w:sz w:val="28"/>
          <w:szCs w:val="28"/>
        </w:rPr>
      </w:pPr>
      <w:hyperlink w:anchor="_Toc280823643" w:history="1">
        <w:r w:rsidR="0019487D" w:rsidRPr="0019487D">
          <w:rPr>
            <w:rStyle w:val="af"/>
            <w:rFonts w:ascii="Times New Roman" w:hAnsi="Times New Roman"/>
            <w:bCs/>
            <w:noProof/>
            <w:sz w:val="28"/>
            <w:szCs w:val="28"/>
          </w:rPr>
          <w:t>1.2. Методы ценообразования</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_Toc280823643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1</w:t>
        </w:r>
        <w:r w:rsidR="00F915F1">
          <w:rPr>
            <w:rFonts w:ascii="Times New Roman" w:hAnsi="Times New Roman"/>
            <w:noProof/>
            <w:webHidden/>
            <w:sz w:val="28"/>
            <w:szCs w:val="28"/>
          </w:rPr>
          <w:t>3</w:t>
        </w:r>
        <w:r w:rsidR="0019487D" w:rsidRPr="0019487D">
          <w:rPr>
            <w:rFonts w:ascii="Times New Roman" w:hAnsi="Times New Roman"/>
            <w:noProof/>
            <w:webHidden/>
            <w:sz w:val="28"/>
            <w:szCs w:val="28"/>
          </w:rPr>
          <w:fldChar w:fldCharType="end"/>
        </w:r>
      </w:hyperlink>
    </w:p>
    <w:p w:rsidR="0019487D" w:rsidRPr="0019487D" w:rsidRDefault="00EF53BA">
      <w:pPr>
        <w:pStyle w:val="11"/>
        <w:tabs>
          <w:tab w:val="right" w:leader="dot" w:pos="9345"/>
        </w:tabs>
        <w:rPr>
          <w:rFonts w:ascii="Times New Roman" w:hAnsi="Times New Roman"/>
          <w:noProof/>
          <w:sz w:val="28"/>
          <w:szCs w:val="28"/>
        </w:rPr>
      </w:pPr>
      <w:hyperlink w:anchor="_Toc280823644" w:history="1">
        <w:r w:rsidR="0019487D" w:rsidRPr="0019487D">
          <w:rPr>
            <w:rStyle w:val="af"/>
            <w:rFonts w:ascii="Times New Roman" w:hAnsi="Times New Roman"/>
            <w:noProof/>
            <w:sz w:val="28"/>
            <w:szCs w:val="28"/>
          </w:rPr>
          <w:t>2. Совершенствование процесса установления цен на продукцию</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_Toc280823644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2</w:t>
        </w:r>
        <w:r w:rsidR="00F915F1">
          <w:rPr>
            <w:rFonts w:ascii="Times New Roman" w:hAnsi="Times New Roman"/>
            <w:noProof/>
            <w:webHidden/>
            <w:sz w:val="28"/>
            <w:szCs w:val="28"/>
          </w:rPr>
          <w:t>2</w:t>
        </w:r>
        <w:r w:rsidR="0019487D" w:rsidRPr="0019487D">
          <w:rPr>
            <w:rFonts w:ascii="Times New Roman" w:hAnsi="Times New Roman"/>
            <w:noProof/>
            <w:webHidden/>
            <w:sz w:val="28"/>
            <w:szCs w:val="28"/>
          </w:rPr>
          <w:fldChar w:fldCharType="end"/>
        </w:r>
      </w:hyperlink>
    </w:p>
    <w:p w:rsidR="0019487D" w:rsidRPr="0019487D" w:rsidRDefault="00EF53BA">
      <w:pPr>
        <w:pStyle w:val="11"/>
        <w:tabs>
          <w:tab w:val="right" w:leader="dot" w:pos="9345"/>
        </w:tabs>
        <w:rPr>
          <w:rFonts w:ascii="Times New Roman" w:hAnsi="Times New Roman"/>
          <w:noProof/>
          <w:sz w:val="28"/>
          <w:szCs w:val="28"/>
        </w:rPr>
      </w:pPr>
      <w:hyperlink w:anchor="_Toc280823645" w:history="1">
        <w:r w:rsidR="0019487D" w:rsidRPr="0019487D">
          <w:rPr>
            <w:rStyle w:val="af"/>
            <w:rFonts w:ascii="Times New Roman" w:hAnsi="Times New Roman"/>
            <w:noProof/>
            <w:sz w:val="28"/>
            <w:szCs w:val="28"/>
          </w:rPr>
          <w:t>на предприятии ОАО «Электроагрегат»</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_Toc280823645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2</w:t>
        </w:r>
        <w:r w:rsidR="00F915F1">
          <w:rPr>
            <w:rFonts w:ascii="Times New Roman" w:hAnsi="Times New Roman"/>
            <w:noProof/>
            <w:webHidden/>
            <w:sz w:val="28"/>
            <w:szCs w:val="28"/>
          </w:rPr>
          <w:t>2</w:t>
        </w:r>
        <w:r w:rsidR="0019487D" w:rsidRPr="0019487D">
          <w:rPr>
            <w:rFonts w:ascii="Times New Roman" w:hAnsi="Times New Roman"/>
            <w:noProof/>
            <w:webHidden/>
            <w:sz w:val="28"/>
            <w:szCs w:val="28"/>
          </w:rPr>
          <w:fldChar w:fldCharType="end"/>
        </w:r>
      </w:hyperlink>
    </w:p>
    <w:p w:rsidR="0019487D" w:rsidRPr="0019487D" w:rsidRDefault="00EF53BA">
      <w:pPr>
        <w:pStyle w:val="22"/>
        <w:tabs>
          <w:tab w:val="right" w:leader="dot" w:pos="9345"/>
        </w:tabs>
        <w:rPr>
          <w:rFonts w:ascii="Times New Roman" w:hAnsi="Times New Roman"/>
          <w:noProof/>
          <w:sz w:val="28"/>
          <w:szCs w:val="28"/>
        </w:rPr>
      </w:pPr>
      <w:hyperlink w:anchor="_Toc280823646" w:history="1">
        <w:r w:rsidR="0019487D" w:rsidRPr="0019487D">
          <w:rPr>
            <w:rStyle w:val="af"/>
            <w:rFonts w:ascii="Times New Roman" w:hAnsi="Times New Roman"/>
            <w:noProof/>
            <w:sz w:val="28"/>
            <w:szCs w:val="28"/>
          </w:rPr>
          <w:t>2.1. Формирование конкурентоспособной рыночной цены изделия</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_Toc280823646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2</w:t>
        </w:r>
        <w:r w:rsidR="00F915F1">
          <w:rPr>
            <w:rFonts w:ascii="Times New Roman" w:hAnsi="Times New Roman"/>
            <w:noProof/>
            <w:webHidden/>
            <w:sz w:val="28"/>
            <w:szCs w:val="28"/>
          </w:rPr>
          <w:t>3</w:t>
        </w:r>
        <w:r w:rsidR="0019487D" w:rsidRPr="0019487D">
          <w:rPr>
            <w:rFonts w:ascii="Times New Roman" w:hAnsi="Times New Roman"/>
            <w:noProof/>
            <w:webHidden/>
            <w:sz w:val="28"/>
            <w:szCs w:val="28"/>
          </w:rPr>
          <w:fldChar w:fldCharType="end"/>
        </w:r>
      </w:hyperlink>
    </w:p>
    <w:p w:rsidR="0019487D" w:rsidRPr="0019487D" w:rsidRDefault="00EF53BA">
      <w:pPr>
        <w:pStyle w:val="22"/>
        <w:tabs>
          <w:tab w:val="right" w:leader="dot" w:pos="9345"/>
        </w:tabs>
        <w:rPr>
          <w:rFonts w:ascii="Times New Roman" w:hAnsi="Times New Roman"/>
          <w:noProof/>
          <w:sz w:val="28"/>
          <w:szCs w:val="28"/>
        </w:rPr>
      </w:pPr>
      <w:hyperlink w:anchor="_Toc280823647" w:history="1">
        <w:r w:rsidR="0019487D" w:rsidRPr="0019487D">
          <w:rPr>
            <w:rStyle w:val="af"/>
            <w:rFonts w:ascii="Times New Roman" w:hAnsi="Times New Roman"/>
            <w:bCs/>
            <w:noProof/>
            <w:sz w:val="28"/>
            <w:szCs w:val="28"/>
          </w:rPr>
          <w:t>2.2. Оценка издержек производства, обоснование и выбор</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_Toc280823647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2</w:t>
        </w:r>
        <w:r w:rsidR="00F915F1">
          <w:rPr>
            <w:rFonts w:ascii="Times New Roman" w:hAnsi="Times New Roman"/>
            <w:noProof/>
            <w:webHidden/>
            <w:sz w:val="28"/>
            <w:szCs w:val="28"/>
          </w:rPr>
          <w:t>7</w:t>
        </w:r>
        <w:r w:rsidR="0019487D" w:rsidRPr="0019487D">
          <w:rPr>
            <w:rFonts w:ascii="Times New Roman" w:hAnsi="Times New Roman"/>
            <w:noProof/>
            <w:webHidden/>
            <w:sz w:val="28"/>
            <w:szCs w:val="28"/>
          </w:rPr>
          <w:fldChar w:fldCharType="end"/>
        </w:r>
      </w:hyperlink>
    </w:p>
    <w:p w:rsidR="0019487D" w:rsidRPr="0019487D" w:rsidRDefault="00EF53BA">
      <w:pPr>
        <w:pStyle w:val="22"/>
        <w:tabs>
          <w:tab w:val="right" w:leader="dot" w:pos="9345"/>
        </w:tabs>
        <w:rPr>
          <w:rFonts w:ascii="Times New Roman" w:hAnsi="Times New Roman"/>
          <w:noProof/>
          <w:sz w:val="28"/>
          <w:szCs w:val="28"/>
        </w:rPr>
      </w:pPr>
      <w:hyperlink w:anchor="_Toc280823648" w:history="1">
        <w:r w:rsidR="0019487D" w:rsidRPr="0019487D">
          <w:rPr>
            <w:rStyle w:val="af"/>
            <w:rFonts w:ascii="Times New Roman" w:hAnsi="Times New Roman"/>
            <w:bCs/>
            <w:noProof/>
            <w:sz w:val="28"/>
            <w:szCs w:val="28"/>
          </w:rPr>
          <w:t>рационального метода ценообразования</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_Toc280823648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2</w:t>
        </w:r>
        <w:r w:rsidR="00F915F1">
          <w:rPr>
            <w:rFonts w:ascii="Times New Roman" w:hAnsi="Times New Roman"/>
            <w:noProof/>
            <w:webHidden/>
            <w:sz w:val="28"/>
            <w:szCs w:val="28"/>
          </w:rPr>
          <w:t>7</w:t>
        </w:r>
        <w:r w:rsidR="0019487D" w:rsidRPr="0019487D">
          <w:rPr>
            <w:rFonts w:ascii="Times New Roman" w:hAnsi="Times New Roman"/>
            <w:noProof/>
            <w:webHidden/>
            <w:sz w:val="28"/>
            <w:szCs w:val="28"/>
          </w:rPr>
          <w:fldChar w:fldCharType="end"/>
        </w:r>
      </w:hyperlink>
    </w:p>
    <w:p w:rsidR="0019487D" w:rsidRPr="0019487D" w:rsidRDefault="00EF53BA">
      <w:pPr>
        <w:pStyle w:val="22"/>
        <w:tabs>
          <w:tab w:val="right" w:leader="dot" w:pos="9345"/>
        </w:tabs>
        <w:rPr>
          <w:rFonts w:ascii="Times New Roman" w:hAnsi="Times New Roman"/>
          <w:noProof/>
          <w:sz w:val="28"/>
          <w:szCs w:val="28"/>
        </w:rPr>
      </w:pPr>
      <w:hyperlink w:anchor="_Toc280823649" w:history="1">
        <w:r w:rsidR="0019487D" w:rsidRPr="0019487D">
          <w:rPr>
            <w:rStyle w:val="af"/>
            <w:rFonts w:ascii="Times New Roman" w:hAnsi="Times New Roman"/>
            <w:noProof/>
            <w:sz w:val="28"/>
            <w:szCs w:val="28"/>
          </w:rPr>
          <w:t>2.3. Оценка экономической эффективности принятия управленческого</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_Toc280823649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3</w:t>
        </w:r>
        <w:r w:rsidR="00F915F1">
          <w:rPr>
            <w:rFonts w:ascii="Times New Roman" w:hAnsi="Times New Roman"/>
            <w:noProof/>
            <w:webHidden/>
            <w:sz w:val="28"/>
            <w:szCs w:val="28"/>
          </w:rPr>
          <w:t>2</w:t>
        </w:r>
        <w:r w:rsidR="0019487D" w:rsidRPr="0019487D">
          <w:rPr>
            <w:rFonts w:ascii="Times New Roman" w:hAnsi="Times New Roman"/>
            <w:noProof/>
            <w:webHidden/>
            <w:sz w:val="28"/>
            <w:szCs w:val="28"/>
          </w:rPr>
          <w:fldChar w:fldCharType="end"/>
        </w:r>
      </w:hyperlink>
    </w:p>
    <w:p w:rsidR="0019487D" w:rsidRPr="0019487D" w:rsidRDefault="00EF53BA">
      <w:pPr>
        <w:pStyle w:val="22"/>
        <w:tabs>
          <w:tab w:val="right" w:leader="dot" w:pos="9345"/>
        </w:tabs>
        <w:rPr>
          <w:rFonts w:ascii="Times New Roman" w:hAnsi="Times New Roman"/>
          <w:noProof/>
          <w:sz w:val="28"/>
          <w:szCs w:val="28"/>
        </w:rPr>
      </w:pPr>
      <w:hyperlink w:anchor="_Toc280823650" w:history="1">
        <w:r w:rsidR="0019487D" w:rsidRPr="0019487D">
          <w:rPr>
            <w:rStyle w:val="af"/>
            <w:rFonts w:ascii="Times New Roman" w:hAnsi="Times New Roman"/>
            <w:noProof/>
            <w:sz w:val="28"/>
            <w:szCs w:val="28"/>
          </w:rPr>
          <w:t>решения в области ценообразования</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_Toc280823650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3</w:t>
        </w:r>
        <w:r w:rsidR="00F915F1">
          <w:rPr>
            <w:rFonts w:ascii="Times New Roman" w:hAnsi="Times New Roman"/>
            <w:noProof/>
            <w:webHidden/>
            <w:sz w:val="28"/>
            <w:szCs w:val="28"/>
          </w:rPr>
          <w:t>2</w:t>
        </w:r>
        <w:r w:rsidR="0019487D" w:rsidRPr="0019487D">
          <w:rPr>
            <w:rFonts w:ascii="Times New Roman" w:hAnsi="Times New Roman"/>
            <w:noProof/>
            <w:webHidden/>
            <w:sz w:val="28"/>
            <w:szCs w:val="28"/>
          </w:rPr>
          <w:fldChar w:fldCharType="end"/>
        </w:r>
      </w:hyperlink>
    </w:p>
    <w:p w:rsidR="0019487D" w:rsidRPr="0019487D" w:rsidRDefault="00EF53BA">
      <w:pPr>
        <w:pStyle w:val="11"/>
        <w:tabs>
          <w:tab w:val="right" w:leader="dot" w:pos="9345"/>
        </w:tabs>
        <w:rPr>
          <w:rFonts w:ascii="Times New Roman" w:hAnsi="Times New Roman"/>
          <w:noProof/>
          <w:sz w:val="28"/>
          <w:szCs w:val="28"/>
        </w:rPr>
      </w:pPr>
      <w:hyperlink w:anchor="_Toc280823651" w:history="1">
        <w:r w:rsidR="0019487D" w:rsidRPr="0019487D">
          <w:rPr>
            <w:rStyle w:val="af"/>
            <w:rFonts w:ascii="Times New Roman" w:hAnsi="Times New Roman"/>
            <w:noProof/>
            <w:sz w:val="28"/>
            <w:szCs w:val="28"/>
          </w:rPr>
          <w:t>Заключение</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_Toc280823651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3</w:t>
        </w:r>
        <w:r w:rsidR="00F915F1">
          <w:rPr>
            <w:rFonts w:ascii="Times New Roman" w:hAnsi="Times New Roman"/>
            <w:noProof/>
            <w:webHidden/>
            <w:sz w:val="28"/>
            <w:szCs w:val="28"/>
          </w:rPr>
          <w:t>4</w:t>
        </w:r>
        <w:r w:rsidR="0019487D" w:rsidRPr="0019487D">
          <w:rPr>
            <w:rFonts w:ascii="Times New Roman" w:hAnsi="Times New Roman"/>
            <w:noProof/>
            <w:webHidden/>
            <w:sz w:val="28"/>
            <w:szCs w:val="28"/>
          </w:rPr>
          <w:fldChar w:fldCharType="end"/>
        </w:r>
      </w:hyperlink>
    </w:p>
    <w:p w:rsidR="0019487D" w:rsidRPr="0019487D" w:rsidRDefault="00EF53BA">
      <w:pPr>
        <w:pStyle w:val="11"/>
        <w:tabs>
          <w:tab w:val="right" w:leader="dot" w:pos="9345"/>
        </w:tabs>
        <w:rPr>
          <w:rFonts w:ascii="Times New Roman" w:hAnsi="Times New Roman"/>
          <w:noProof/>
          <w:sz w:val="28"/>
          <w:szCs w:val="28"/>
        </w:rPr>
      </w:pPr>
      <w:hyperlink w:anchor="_Toc280823652" w:history="1">
        <w:r w:rsidR="0019487D" w:rsidRPr="0019487D">
          <w:rPr>
            <w:rStyle w:val="af"/>
            <w:rFonts w:ascii="Times New Roman" w:hAnsi="Times New Roman"/>
            <w:noProof/>
            <w:sz w:val="28"/>
            <w:szCs w:val="28"/>
          </w:rPr>
          <w:t>Список используемой литературы</w:t>
        </w:r>
        <w:r w:rsidR="0019487D" w:rsidRPr="0019487D">
          <w:rPr>
            <w:rFonts w:ascii="Times New Roman" w:hAnsi="Times New Roman"/>
            <w:noProof/>
            <w:webHidden/>
            <w:sz w:val="28"/>
            <w:szCs w:val="28"/>
          </w:rPr>
          <w:tab/>
        </w:r>
        <w:r w:rsidR="0019487D" w:rsidRPr="0019487D">
          <w:rPr>
            <w:rFonts w:ascii="Times New Roman" w:hAnsi="Times New Roman"/>
            <w:noProof/>
            <w:webHidden/>
            <w:sz w:val="28"/>
            <w:szCs w:val="28"/>
          </w:rPr>
          <w:fldChar w:fldCharType="begin"/>
        </w:r>
        <w:r w:rsidR="0019487D" w:rsidRPr="0019487D">
          <w:rPr>
            <w:rFonts w:ascii="Times New Roman" w:hAnsi="Times New Roman"/>
            <w:noProof/>
            <w:webHidden/>
            <w:sz w:val="28"/>
            <w:szCs w:val="28"/>
          </w:rPr>
          <w:instrText xml:space="preserve"> PAGEREF _Toc280823652 \h </w:instrText>
        </w:r>
        <w:r w:rsidR="0019487D" w:rsidRPr="0019487D">
          <w:rPr>
            <w:rFonts w:ascii="Times New Roman" w:hAnsi="Times New Roman"/>
            <w:noProof/>
            <w:webHidden/>
            <w:sz w:val="28"/>
            <w:szCs w:val="28"/>
          </w:rPr>
        </w:r>
        <w:r w:rsidR="0019487D" w:rsidRPr="0019487D">
          <w:rPr>
            <w:rFonts w:ascii="Times New Roman" w:hAnsi="Times New Roman"/>
            <w:noProof/>
            <w:webHidden/>
            <w:sz w:val="28"/>
            <w:szCs w:val="28"/>
          </w:rPr>
          <w:fldChar w:fldCharType="separate"/>
        </w:r>
        <w:r w:rsidR="00294795">
          <w:rPr>
            <w:rFonts w:ascii="Times New Roman" w:hAnsi="Times New Roman"/>
            <w:noProof/>
            <w:webHidden/>
            <w:sz w:val="28"/>
            <w:szCs w:val="28"/>
          </w:rPr>
          <w:t>3</w:t>
        </w:r>
        <w:r w:rsidR="00F915F1">
          <w:rPr>
            <w:rFonts w:ascii="Times New Roman" w:hAnsi="Times New Roman"/>
            <w:noProof/>
            <w:webHidden/>
            <w:sz w:val="28"/>
            <w:szCs w:val="28"/>
          </w:rPr>
          <w:t>6</w:t>
        </w:r>
        <w:r w:rsidR="0019487D" w:rsidRPr="0019487D">
          <w:rPr>
            <w:rFonts w:ascii="Times New Roman" w:hAnsi="Times New Roman"/>
            <w:noProof/>
            <w:webHidden/>
            <w:sz w:val="28"/>
            <w:szCs w:val="28"/>
          </w:rPr>
          <w:fldChar w:fldCharType="end"/>
        </w:r>
      </w:hyperlink>
    </w:p>
    <w:p w:rsidR="00973D96" w:rsidRDefault="0019487D" w:rsidP="00FC1621">
      <w:pPr>
        <w:pStyle w:val="1"/>
        <w:jc w:val="center"/>
        <w:rPr>
          <w:rFonts w:ascii="Times New Roman" w:hAnsi="Times New Roman" w:cs="Times New Roman"/>
          <w:sz w:val="28"/>
          <w:szCs w:val="28"/>
        </w:rPr>
      </w:pPr>
      <w:r w:rsidRPr="0019487D">
        <w:rPr>
          <w:rFonts w:ascii="Times New Roman" w:hAnsi="Times New Roman" w:cs="Times New Roman"/>
          <w:sz w:val="28"/>
          <w:szCs w:val="28"/>
        </w:rPr>
        <w:fldChar w:fldCharType="end"/>
      </w:r>
      <w:r w:rsidR="00FC1621">
        <w:br w:type="page"/>
      </w:r>
      <w:bookmarkStart w:id="0" w:name="_Toc280823640"/>
      <w:r w:rsidR="00FC1621" w:rsidRPr="00FC1621">
        <w:rPr>
          <w:rFonts w:ascii="Times New Roman" w:hAnsi="Times New Roman" w:cs="Times New Roman"/>
          <w:sz w:val="28"/>
          <w:szCs w:val="28"/>
        </w:rPr>
        <w:t>Введение</w:t>
      </w:r>
      <w:bookmarkEnd w:id="0"/>
    </w:p>
    <w:p w:rsidR="0019487D" w:rsidRPr="0019487D" w:rsidRDefault="0019487D" w:rsidP="0019487D"/>
    <w:p w:rsidR="00097DA0" w:rsidRDefault="00097DA0" w:rsidP="00435EA1">
      <w:pPr>
        <w:autoSpaceDE w:val="0"/>
        <w:autoSpaceDN w:val="0"/>
        <w:adjustRightInd w:val="0"/>
        <w:spacing w:after="0" w:line="360" w:lineRule="auto"/>
        <w:ind w:firstLine="720"/>
        <w:jc w:val="both"/>
        <w:rPr>
          <w:rFonts w:ascii="Times New Roman" w:hAnsi="Times New Roman"/>
          <w:sz w:val="28"/>
          <w:szCs w:val="28"/>
        </w:rPr>
      </w:pPr>
      <w:r w:rsidRPr="001170FF">
        <w:rPr>
          <w:rFonts w:ascii="Times New Roman" w:hAnsi="Times New Roman"/>
          <w:color w:val="000000"/>
          <w:sz w:val="28"/>
          <w:szCs w:val="28"/>
        </w:rPr>
        <w:t>В условиях рыночной экономики успех любого предприятия или предпринимателя во многом зависит от того, насколько правильно они будут устанавливать цены на свои товары и услуги. Но это не так то просто сделать, потому что на цены оказывает существенное влияние комплекс политических, экономических, психологических и социальных факторов.</w:t>
      </w:r>
    </w:p>
    <w:p w:rsidR="00244017" w:rsidRPr="00435EA1" w:rsidRDefault="00244017" w:rsidP="00435EA1">
      <w:pPr>
        <w:autoSpaceDE w:val="0"/>
        <w:autoSpaceDN w:val="0"/>
        <w:adjustRightInd w:val="0"/>
        <w:spacing w:after="0" w:line="360" w:lineRule="auto"/>
        <w:ind w:firstLine="720"/>
        <w:jc w:val="both"/>
        <w:rPr>
          <w:rFonts w:ascii="Times New Roman" w:hAnsi="Times New Roman"/>
          <w:sz w:val="28"/>
          <w:szCs w:val="28"/>
        </w:rPr>
      </w:pPr>
      <w:r w:rsidRPr="00435EA1">
        <w:rPr>
          <w:rFonts w:ascii="Times New Roman" w:hAnsi="Times New Roman"/>
          <w:sz w:val="28"/>
          <w:szCs w:val="28"/>
        </w:rPr>
        <w:t>Цена является одним из элементов управления рыночным механизмом хозяйствования и отражает закономерности развития экономики и конъюнктуру товарного рынка. Одновременно</w:t>
      </w:r>
      <w:r w:rsidR="00435EA1">
        <w:rPr>
          <w:rFonts w:ascii="Times New Roman" w:hAnsi="Times New Roman"/>
          <w:sz w:val="28"/>
          <w:szCs w:val="28"/>
        </w:rPr>
        <w:t xml:space="preserve"> </w:t>
      </w:r>
      <w:r w:rsidRPr="00435EA1">
        <w:rPr>
          <w:rFonts w:ascii="Times New Roman" w:hAnsi="Times New Roman"/>
          <w:sz w:val="28"/>
          <w:szCs w:val="28"/>
        </w:rPr>
        <w:t>цена – важнейший показатель для каждого конкретного предприятия, т.к. предопределяет размер его доходов и прибыли, т.е. финансовое благополучие. Поэтому специалисты высшей квалификации (экономисты, коммерсанты, маркетологи, бухгалтеры, банкиры, риелторы и др.) должны владеть информацией по ценам и ценообразованию и принимать экономически обоснованные ценовые решения</w:t>
      </w:r>
      <w:r w:rsidRPr="00435EA1">
        <w:rPr>
          <w:rStyle w:val="a9"/>
          <w:rFonts w:ascii="Times New Roman" w:hAnsi="Times New Roman"/>
          <w:sz w:val="28"/>
          <w:szCs w:val="28"/>
        </w:rPr>
        <w:footnoteReference w:id="1"/>
      </w:r>
      <w:r w:rsidRPr="00435EA1">
        <w:rPr>
          <w:rFonts w:ascii="Times New Roman" w:hAnsi="Times New Roman"/>
          <w:sz w:val="28"/>
          <w:szCs w:val="28"/>
        </w:rPr>
        <w:t>.</w:t>
      </w:r>
    </w:p>
    <w:p w:rsidR="00244017" w:rsidRPr="00435EA1" w:rsidRDefault="00244017" w:rsidP="00435EA1">
      <w:pPr>
        <w:autoSpaceDE w:val="0"/>
        <w:autoSpaceDN w:val="0"/>
        <w:adjustRightInd w:val="0"/>
        <w:spacing w:after="0" w:line="360" w:lineRule="auto"/>
        <w:ind w:firstLine="720"/>
        <w:jc w:val="both"/>
        <w:rPr>
          <w:rFonts w:ascii="Times New Roman" w:hAnsi="Times New Roman"/>
          <w:sz w:val="28"/>
          <w:szCs w:val="28"/>
        </w:rPr>
      </w:pPr>
      <w:r w:rsidRPr="00435EA1">
        <w:rPr>
          <w:rFonts w:ascii="Times New Roman" w:hAnsi="Times New Roman"/>
          <w:sz w:val="28"/>
          <w:szCs w:val="28"/>
        </w:rPr>
        <w:t>Вопросы цен и ценообразования изучаются в разных дисциплинах: экономической теории, маркетинге, экономике, каждая из которых рассматривает свои, специфические аспекты цены. Это обусловлено широким спектром ее действия – цена является одной из сложных экономических категорий, элементом управления и маркетинговой деятельности, влияет на экономические показатели. Предлагаемый учебник посвящен практическому ценообразованию, и в нем не рассматриваются глубоко и полно теоретические основы цены, действие законов спроса, предложения и их роль в формировании рыночной цены равновесия, маркетинговые подходы к определению ценовой стратегии и политики предприятия, т.к. эти вопросы являются предметом изучения других дисциплин. В нем освещаются процессы, связанные с ценообразованием в различных отраслях. Целесообразность их рассмотрения обусловлена необходимостью формирования у студентов широкого кругозора в области ценообразования, что предполагает понимание закономерностей этого процесса на всех этапах движения товаров, в т.ч. и в сфере, где закладываются основы цены.</w:t>
      </w:r>
    </w:p>
    <w:p w:rsidR="001676C0" w:rsidRPr="00435EA1" w:rsidRDefault="001676C0" w:rsidP="00435EA1">
      <w:pPr>
        <w:autoSpaceDE w:val="0"/>
        <w:autoSpaceDN w:val="0"/>
        <w:adjustRightInd w:val="0"/>
        <w:spacing w:after="0" w:line="360" w:lineRule="auto"/>
        <w:ind w:firstLine="720"/>
        <w:jc w:val="both"/>
        <w:rPr>
          <w:rFonts w:ascii="Times New Roman" w:hAnsi="Times New Roman"/>
          <w:sz w:val="28"/>
          <w:szCs w:val="28"/>
        </w:rPr>
      </w:pPr>
      <w:r w:rsidRPr="002E5F98">
        <w:rPr>
          <w:rFonts w:ascii="Times New Roman" w:hAnsi="Times New Roman"/>
          <w:iCs/>
          <w:sz w:val="28"/>
          <w:szCs w:val="28"/>
        </w:rPr>
        <w:t>Ценообразование</w:t>
      </w:r>
      <w:r w:rsidRPr="00435EA1">
        <w:rPr>
          <w:rFonts w:ascii="Times New Roman" w:hAnsi="Times New Roman"/>
          <w:i/>
          <w:iCs/>
          <w:sz w:val="28"/>
          <w:szCs w:val="28"/>
        </w:rPr>
        <w:t xml:space="preserve"> </w:t>
      </w:r>
      <w:r w:rsidRPr="00435EA1">
        <w:rPr>
          <w:rFonts w:ascii="Times New Roman" w:hAnsi="Times New Roman"/>
          <w:sz w:val="28"/>
          <w:szCs w:val="28"/>
        </w:rPr>
        <w:t>— это комплексный процесс, в котором необходимо учитывать большое количество факторов: политику и задачи предприятия, результаты маркетинговых исследований, действия конкурентов, психологию потребителей, действующее законодательство и другие нормативно-правовые акты</w:t>
      </w:r>
      <w:r w:rsidRPr="00435EA1">
        <w:rPr>
          <w:rStyle w:val="a9"/>
          <w:rFonts w:ascii="Times New Roman" w:hAnsi="Times New Roman"/>
          <w:sz w:val="28"/>
          <w:szCs w:val="28"/>
        </w:rPr>
        <w:footnoteReference w:id="2"/>
      </w:r>
      <w:r w:rsidRPr="00435EA1">
        <w:rPr>
          <w:rFonts w:ascii="Times New Roman" w:hAnsi="Times New Roman"/>
          <w:sz w:val="28"/>
          <w:szCs w:val="28"/>
        </w:rPr>
        <w:t>.</w:t>
      </w:r>
    </w:p>
    <w:p w:rsidR="00973D96" w:rsidRDefault="005933C7" w:rsidP="005933C7">
      <w:pPr>
        <w:ind w:firstLine="720"/>
        <w:rPr>
          <w:rFonts w:ascii="Times New Roman" w:hAnsi="Times New Roman"/>
          <w:sz w:val="28"/>
          <w:szCs w:val="28"/>
        </w:rPr>
      </w:pPr>
      <w:r w:rsidRPr="005933C7">
        <w:rPr>
          <w:rFonts w:ascii="Times New Roman" w:hAnsi="Times New Roman"/>
          <w:sz w:val="28"/>
          <w:szCs w:val="28"/>
        </w:rPr>
        <w:t>Цель курсовой работы изучить процесс ценообразования на примере предприятия.</w:t>
      </w:r>
    </w:p>
    <w:p w:rsidR="005933C7" w:rsidRPr="005933C7" w:rsidRDefault="005933C7" w:rsidP="005933C7">
      <w:pPr>
        <w:ind w:firstLine="720"/>
        <w:rPr>
          <w:rFonts w:ascii="Times New Roman" w:hAnsi="Times New Roman"/>
          <w:sz w:val="28"/>
          <w:szCs w:val="28"/>
        </w:rPr>
      </w:pPr>
      <w:r>
        <w:rPr>
          <w:rFonts w:ascii="Times New Roman" w:hAnsi="Times New Roman"/>
          <w:sz w:val="28"/>
          <w:szCs w:val="28"/>
        </w:rPr>
        <w:t xml:space="preserve">Объект исследования предприятие </w:t>
      </w:r>
      <w:r w:rsidRPr="005933C7">
        <w:rPr>
          <w:rFonts w:ascii="Times New Roman" w:hAnsi="Times New Roman"/>
          <w:sz w:val="28"/>
          <w:szCs w:val="28"/>
        </w:rPr>
        <w:t>ОАО «Электроагрегат».</w:t>
      </w:r>
    </w:p>
    <w:p w:rsidR="005933C7" w:rsidRDefault="005933C7" w:rsidP="005933C7">
      <w:pPr>
        <w:pStyle w:val="ab"/>
      </w:pPr>
      <w:r>
        <w:t xml:space="preserve">Предметом исследования является ценообразование на предприятии </w:t>
      </w:r>
      <w:r w:rsidRPr="005933C7">
        <w:rPr>
          <w:szCs w:val="28"/>
        </w:rPr>
        <w:t>ОАО «Электроагрегат»</w:t>
      </w:r>
      <w:r>
        <w:t>.</w:t>
      </w:r>
    </w:p>
    <w:p w:rsidR="005933C7" w:rsidRDefault="005933C7" w:rsidP="005933C7">
      <w:pPr>
        <w:pStyle w:val="ab"/>
      </w:pPr>
      <w:r>
        <w:t>Теоретическую базу исследования составили учебные пособия и монографии по экономике предприятия, финансам  и ценообразованию.</w:t>
      </w:r>
    </w:p>
    <w:p w:rsidR="00973D96" w:rsidRPr="00973D96" w:rsidRDefault="00973D96" w:rsidP="00973D96"/>
    <w:p w:rsidR="00973D96" w:rsidRPr="00973D96" w:rsidRDefault="00973D96" w:rsidP="00973D96"/>
    <w:p w:rsidR="00973D96" w:rsidRPr="00973D96" w:rsidRDefault="00973D96" w:rsidP="00973D96"/>
    <w:p w:rsidR="00973D96" w:rsidRPr="00973D96" w:rsidRDefault="00973D96" w:rsidP="00973D96"/>
    <w:p w:rsidR="00973D96" w:rsidRPr="00973D96" w:rsidRDefault="00973D96" w:rsidP="00973D96"/>
    <w:p w:rsidR="00973D96" w:rsidRPr="00973D96" w:rsidRDefault="00973D96" w:rsidP="00973D96"/>
    <w:p w:rsidR="00097DA0" w:rsidRDefault="00097DA0" w:rsidP="00097DA0">
      <w:pPr>
        <w:pStyle w:val="1"/>
        <w:spacing w:before="0" w:after="0" w:line="360" w:lineRule="auto"/>
        <w:rPr>
          <w:rFonts w:ascii="Calibri" w:hAnsi="Calibri" w:cs="Times New Roman"/>
          <w:b w:val="0"/>
          <w:bCs w:val="0"/>
          <w:kern w:val="0"/>
          <w:sz w:val="22"/>
          <w:szCs w:val="22"/>
        </w:rPr>
      </w:pPr>
      <w:bookmarkStart w:id="1" w:name="_Toc280823641"/>
    </w:p>
    <w:p w:rsidR="00097DA0" w:rsidRDefault="00097DA0" w:rsidP="00097DA0">
      <w:pPr>
        <w:pStyle w:val="1"/>
        <w:spacing w:before="0" w:after="0" w:line="360" w:lineRule="auto"/>
        <w:rPr>
          <w:rFonts w:ascii="Calibri" w:hAnsi="Calibri" w:cs="Times New Roman"/>
          <w:b w:val="0"/>
          <w:bCs w:val="0"/>
          <w:kern w:val="0"/>
          <w:sz w:val="22"/>
          <w:szCs w:val="22"/>
        </w:rPr>
      </w:pPr>
    </w:p>
    <w:p w:rsidR="004B4084" w:rsidRPr="0019487D" w:rsidRDefault="004B4084" w:rsidP="00097DA0">
      <w:pPr>
        <w:pStyle w:val="1"/>
        <w:spacing w:before="0" w:after="0" w:line="360" w:lineRule="auto"/>
        <w:jc w:val="center"/>
        <w:rPr>
          <w:rFonts w:ascii="Times New Roman" w:hAnsi="Times New Roman"/>
          <w:sz w:val="28"/>
          <w:szCs w:val="28"/>
        </w:rPr>
      </w:pPr>
      <w:r w:rsidRPr="0019487D">
        <w:rPr>
          <w:rFonts w:ascii="Times New Roman" w:hAnsi="Times New Roman"/>
          <w:sz w:val="28"/>
          <w:szCs w:val="28"/>
        </w:rPr>
        <w:t>1.</w:t>
      </w:r>
      <w:r w:rsidRPr="0019487D">
        <w:rPr>
          <w:rFonts w:ascii="Times New Roman" w:hAnsi="Times New Roman"/>
          <w:sz w:val="28"/>
        </w:rPr>
        <w:t xml:space="preserve"> </w:t>
      </w:r>
      <w:r w:rsidRPr="0019487D">
        <w:rPr>
          <w:rFonts w:ascii="Times New Roman" w:hAnsi="Times New Roman"/>
          <w:sz w:val="28"/>
          <w:szCs w:val="28"/>
        </w:rPr>
        <w:t>Цены и ценообразование: теоретические аспекты проблемы</w:t>
      </w:r>
      <w:bookmarkEnd w:id="1"/>
    </w:p>
    <w:p w:rsidR="004B4084" w:rsidRDefault="004B4084" w:rsidP="0019487D">
      <w:pPr>
        <w:pStyle w:val="2"/>
        <w:spacing w:line="360" w:lineRule="auto"/>
        <w:rPr>
          <w:b/>
          <w:bCs/>
          <w:szCs w:val="28"/>
        </w:rPr>
      </w:pPr>
      <w:bookmarkStart w:id="2" w:name="_Toc280823642"/>
      <w:r w:rsidRPr="0019487D">
        <w:rPr>
          <w:b/>
          <w:bCs/>
          <w:szCs w:val="28"/>
        </w:rPr>
        <w:t xml:space="preserve">1.1. </w:t>
      </w:r>
      <w:r w:rsidR="0019487D">
        <w:rPr>
          <w:b/>
          <w:bCs/>
          <w:szCs w:val="28"/>
        </w:rPr>
        <w:t>Цена и ценообразование</w:t>
      </w:r>
      <w:bookmarkEnd w:id="2"/>
    </w:p>
    <w:p w:rsidR="0019487D" w:rsidRPr="0019487D" w:rsidRDefault="0019487D" w:rsidP="0019487D"/>
    <w:p w:rsidR="001676C0" w:rsidRPr="004B4084" w:rsidRDefault="00097DA0" w:rsidP="0019487D">
      <w:pPr>
        <w:shd w:val="clear" w:color="auto" w:fill="FDFEFF"/>
        <w:spacing w:after="0" w:line="360" w:lineRule="auto"/>
        <w:ind w:firstLine="720"/>
        <w:jc w:val="both"/>
        <w:rPr>
          <w:rFonts w:ascii="Times New Roman" w:hAnsi="Times New Roman"/>
          <w:color w:val="000000"/>
          <w:sz w:val="28"/>
          <w:szCs w:val="28"/>
        </w:rPr>
      </w:pPr>
      <w:r w:rsidRPr="00097DA0">
        <w:rPr>
          <w:rFonts w:ascii="Times New Roman" w:hAnsi="Times New Roman"/>
          <w:b/>
          <w:bCs/>
          <w:sz w:val="28"/>
          <w:szCs w:val="28"/>
        </w:rPr>
        <w:t xml:space="preserve">Ценообразование </w:t>
      </w:r>
      <w:r w:rsidRPr="00097DA0">
        <w:rPr>
          <w:rFonts w:ascii="Times New Roman" w:hAnsi="Times New Roman"/>
          <w:sz w:val="28"/>
          <w:szCs w:val="28"/>
        </w:rPr>
        <w:t>— процесс формирования цен на товары и услуги.</w:t>
      </w:r>
      <w:r>
        <w:rPr>
          <w:rFonts w:ascii="Times New Roman" w:hAnsi="Times New Roman"/>
          <w:sz w:val="28"/>
          <w:szCs w:val="28"/>
        </w:rPr>
        <w:t xml:space="preserve"> </w:t>
      </w:r>
      <w:r w:rsidR="001676C0" w:rsidRPr="004B4084">
        <w:rPr>
          <w:rFonts w:ascii="Times New Roman" w:hAnsi="Times New Roman"/>
          <w:color w:val="000000"/>
          <w:sz w:val="28"/>
          <w:szCs w:val="28"/>
        </w:rPr>
        <w:t>От того, насколько грамотно и продуманно построено ценообразование, а следовательно, насколько продумана ценовая политика фирмы, зависят ее коммерческие результаты.</w:t>
      </w:r>
    </w:p>
    <w:p w:rsidR="001676C0" w:rsidRPr="004B4084" w:rsidRDefault="001676C0" w:rsidP="0019487D">
      <w:pPr>
        <w:shd w:val="clear" w:color="auto" w:fill="FDFEFF"/>
        <w:spacing w:after="0" w:line="360" w:lineRule="auto"/>
        <w:ind w:firstLine="720"/>
        <w:jc w:val="both"/>
        <w:rPr>
          <w:rFonts w:ascii="Times New Roman" w:hAnsi="Times New Roman"/>
          <w:color w:val="000000"/>
          <w:sz w:val="28"/>
          <w:szCs w:val="28"/>
        </w:rPr>
      </w:pPr>
      <w:r w:rsidRPr="004B4084">
        <w:rPr>
          <w:rFonts w:ascii="Times New Roman" w:hAnsi="Times New Roman"/>
          <w:color w:val="000000"/>
          <w:sz w:val="28"/>
          <w:szCs w:val="28"/>
        </w:rPr>
        <w:t>Суть ценообразования состоит в том, чтобы определить, какие цены необходимо установить на товары (услуги), чтобы завладеть частью рынка, обеспечить конкурентоспособность данного товара по ценовым показателям и определить объем прибыли.</w:t>
      </w:r>
    </w:p>
    <w:p w:rsidR="001676C0" w:rsidRPr="004B4084" w:rsidRDefault="001676C0" w:rsidP="0019487D">
      <w:pPr>
        <w:shd w:val="clear" w:color="auto" w:fill="FDFEFF"/>
        <w:spacing w:after="0" w:line="360" w:lineRule="auto"/>
        <w:ind w:firstLine="720"/>
        <w:jc w:val="both"/>
        <w:rPr>
          <w:rFonts w:ascii="Times New Roman" w:hAnsi="Times New Roman"/>
          <w:color w:val="000000"/>
          <w:sz w:val="28"/>
          <w:szCs w:val="28"/>
        </w:rPr>
      </w:pPr>
      <w:r w:rsidRPr="004B4084">
        <w:rPr>
          <w:rFonts w:ascii="Times New Roman" w:hAnsi="Times New Roman"/>
          <w:color w:val="000000"/>
          <w:sz w:val="28"/>
          <w:szCs w:val="28"/>
        </w:rPr>
        <w:t>Для работающих на рынке производителей (независимо от форм организации собственности) вопрос о цене товара (услуги) имеет огромное значение. Цена находится в тесной связи со многими определяющими маркетинга. От нее зависит рентабельность фирмы, финансовая стабильность и жизнеспособность.</w:t>
      </w:r>
    </w:p>
    <w:p w:rsidR="001676C0" w:rsidRPr="004B4084" w:rsidRDefault="001676C0" w:rsidP="0019487D">
      <w:pPr>
        <w:shd w:val="clear" w:color="auto" w:fill="FDFEFF"/>
        <w:spacing w:after="0" w:line="360" w:lineRule="auto"/>
        <w:ind w:firstLine="720"/>
        <w:jc w:val="both"/>
        <w:rPr>
          <w:rFonts w:ascii="Times New Roman" w:hAnsi="Times New Roman"/>
          <w:color w:val="000000"/>
          <w:sz w:val="28"/>
          <w:szCs w:val="28"/>
        </w:rPr>
      </w:pPr>
      <w:r w:rsidRPr="004B4084">
        <w:rPr>
          <w:rFonts w:ascii="Times New Roman" w:hAnsi="Times New Roman"/>
          <w:color w:val="000000"/>
          <w:sz w:val="28"/>
          <w:szCs w:val="28"/>
        </w:rPr>
        <w:t>Проводя определенную ценовую политику, фирма активно воздействует как на объем продаж, так и на размер получаемой прибыли. Обычно организация не ставит целью получение сиюминутной «наживы», реализуя товар (услугу) по максимальной цене.</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Цена является важнейшим экономическим параметром, который характеризует деятельность предприятия. Именно цены определяют структуру производства, влияют на движение материальных потоков, распределение товарной массы и уровень доходности предприятия</w:t>
      </w:r>
      <w:r w:rsidR="00853B6E" w:rsidRPr="004B4084">
        <w:rPr>
          <w:rStyle w:val="a9"/>
          <w:rFonts w:ascii="Times New Roman" w:hAnsi="Times New Roman"/>
          <w:sz w:val="28"/>
          <w:szCs w:val="28"/>
        </w:rPr>
        <w:footnoteReference w:id="3"/>
      </w:r>
      <w:r w:rsidRPr="004B4084">
        <w:rPr>
          <w:rFonts w:ascii="Times New Roman" w:hAnsi="Times New Roman"/>
          <w:sz w:val="28"/>
          <w:szCs w:val="28"/>
        </w:rPr>
        <w:t>.</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Именно цена всегда была основным фактором, определяющим выбор покупателя. Это положение справедливо и в наше время в бедных странах среди</w:t>
      </w:r>
      <w:r w:rsidR="00853B6E" w:rsidRPr="004B4084">
        <w:rPr>
          <w:rFonts w:ascii="Times New Roman" w:hAnsi="Times New Roman"/>
          <w:sz w:val="28"/>
          <w:szCs w:val="28"/>
        </w:rPr>
        <w:t xml:space="preserve"> </w:t>
      </w:r>
      <w:r w:rsidRPr="004B4084">
        <w:rPr>
          <w:rFonts w:ascii="Times New Roman" w:hAnsi="Times New Roman"/>
          <w:sz w:val="28"/>
          <w:szCs w:val="28"/>
        </w:rPr>
        <w:t>неимущих групп населения применительно к товарам широкого потребления.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Разные фирмы решают проблемы ценообразования по-разному:</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в мелких фирмах цены устанавливаются высшим руководством;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крупные компании имеют в своем штате управляющих отделением и</w:t>
      </w:r>
      <w:r w:rsidR="00853B6E" w:rsidRPr="004B4084">
        <w:rPr>
          <w:rFonts w:ascii="Times New Roman" w:hAnsi="Times New Roman"/>
          <w:sz w:val="28"/>
          <w:szCs w:val="28"/>
        </w:rPr>
        <w:t xml:space="preserve"> </w:t>
      </w:r>
      <w:r w:rsidRPr="004B4084">
        <w:rPr>
          <w:rFonts w:ascii="Times New Roman" w:hAnsi="Times New Roman"/>
          <w:sz w:val="28"/>
          <w:szCs w:val="28"/>
        </w:rPr>
        <w:t>управляющих товарным ассортиментом. Но в крупных компаниях высшее</w:t>
      </w:r>
      <w:r w:rsidR="00853B6E" w:rsidRPr="004B4084">
        <w:rPr>
          <w:rFonts w:ascii="Times New Roman" w:hAnsi="Times New Roman"/>
          <w:sz w:val="28"/>
          <w:szCs w:val="28"/>
        </w:rPr>
        <w:t xml:space="preserve"> </w:t>
      </w:r>
      <w:r w:rsidRPr="004B4084">
        <w:rPr>
          <w:rFonts w:ascii="Times New Roman" w:hAnsi="Times New Roman"/>
          <w:sz w:val="28"/>
          <w:szCs w:val="28"/>
        </w:rPr>
        <w:t>руководство определяет общие установки и цели политики цен. Зачастую оно</w:t>
      </w:r>
      <w:r w:rsidR="00853B6E" w:rsidRPr="004B4084">
        <w:rPr>
          <w:rFonts w:ascii="Times New Roman" w:hAnsi="Times New Roman"/>
          <w:sz w:val="28"/>
          <w:szCs w:val="28"/>
        </w:rPr>
        <w:t xml:space="preserve"> </w:t>
      </w:r>
      <w:r w:rsidRPr="004B4084">
        <w:rPr>
          <w:rFonts w:ascii="Times New Roman" w:hAnsi="Times New Roman"/>
          <w:sz w:val="28"/>
          <w:szCs w:val="28"/>
        </w:rPr>
        <w:t>утверждает цены, которые предложены руководителями нижних эшелонов.</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Цена является средством установления определенных отношений между</w:t>
      </w:r>
      <w:r w:rsidR="00853B6E" w:rsidRPr="004B4084">
        <w:rPr>
          <w:rFonts w:ascii="Times New Roman" w:hAnsi="Times New Roman"/>
          <w:sz w:val="28"/>
          <w:szCs w:val="28"/>
        </w:rPr>
        <w:t xml:space="preserve"> </w:t>
      </w:r>
      <w:r w:rsidRPr="004B4084">
        <w:rPr>
          <w:rFonts w:ascii="Times New Roman" w:hAnsi="Times New Roman"/>
          <w:sz w:val="28"/>
          <w:szCs w:val="28"/>
        </w:rPr>
        <w:t>продавцом и покупателем. Она определяет рентабельность и прибыльность, т.е.</w:t>
      </w:r>
      <w:r w:rsidR="00853B6E" w:rsidRPr="004B4084">
        <w:rPr>
          <w:rFonts w:ascii="Times New Roman" w:hAnsi="Times New Roman"/>
          <w:sz w:val="28"/>
          <w:szCs w:val="28"/>
        </w:rPr>
        <w:t xml:space="preserve"> </w:t>
      </w:r>
      <w:r w:rsidRPr="004B4084">
        <w:rPr>
          <w:rFonts w:ascii="Times New Roman" w:hAnsi="Times New Roman"/>
          <w:sz w:val="28"/>
          <w:szCs w:val="28"/>
        </w:rPr>
        <w:t>жизнеспособность предприятия. Цена является существенным элементом,</w:t>
      </w:r>
      <w:r w:rsidR="00853B6E" w:rsidRPr="004B4084">
        <w:rPr>
          <w:rFonts w:ascii="Times New Roman" w:hAnsi="Times New Roman"/>
          <w:sz w:val="28"/>
          <w:szCs w:val="28"/>
        </w:rPr>
        <w:t xml:space="preserve"> </w:t>
      </w:r>
      <w:r w:rsidRPr="004B4084">
        <w:rPr>
          <w:rFonts w:ascii="Times New Roman" w:hAnsi="Times New Roman"/>
          <w:sz w:val="28"/>
          <w:szCs w:val="28"/>
        </w:rPr>
        <w:t>определяющим финансовую стабильность предприятия, а также сильнейшим</w:t>
      </w:r>
      <w:r w:rsidR="00853B6E" w:rsidRPr="004B4084">
        <w:rPr>
          <w:rFonts w:ascii="Times New Roman" w:hAnsi="Times New Roman"/>
          <w:sz w:val="28"/>
          <w:szCs w:val="28"/>
        </w:rPr>
        <w:t xml:space="preserve"> </w:t>
      </w:r>
      <w:r w:rsidRPr="004B4084">
        <w:rPr>
          <w:rFonts w:ascii="Times New Roman" w:hAnsi="Times New Roman"/>
          <w:sz w:val="28"/>
          <w:szCs w:val="28"/>
        </w:rPr>
        <w:t>орудием в борьбе с конкурентами.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качестве атрибута товара цена занимает важное положение в маркетинге.</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Она является элементом комплекса маркетинга, который способствует</w:t>
      </w:r>
      <w:r w:rsidR="00853B6E" w:rsidRPr="004B4084">
        <w:rPr>
          <w:rFonts w:ascii="Times New Roman" w:hAnsi="Times New Roman"/>
          <w:sz w:val="28"/>
          <w:szCs w:val="28"/>
        </w:rPr>
        <w:t xml:space="preserve"> </w:t>
      </w:r>
      <w:r w:rsidRPr="004B4084">
        <w:rPr>
          <w:rFonts w:ascii="Times New Roman" w:hAnsi="Times New Roman"/>
          <w:sz w:val="28"/>
          <w:szCs w:val="28"/>
        </w:rPr>
        <w:t>накоплению денежно-финансовых ресурсов (а следовательно, и всех иных)</w:t>
      </w:r>
      <w:r w:rsidR="00853B6E" w:rsidRPr="004B4084">
        <w:rPr>
          <w:rFonts w:ascii="Times New Roman" w:hAnsi="Times New Roman"/>
          <w:sz w:val="28"/>
          <w:szCs w:val="28"/>
        </w:rPr>
        <w:t xml:space="preserve"> </w:t>
      </w:r>
      <w:r w:rsidRPr="004B4084">
        <w:rPr>
          <w:rFonts w:ascii="Times New Roman" w:hAnsi="Times New Roman"/>
          <w:sz w:val="28"/>
          <w:szCs w:val="28"/>
        </w:rPr>
        <w:t>фирмой-товаропроизводителем. Другая деятельность в рамках маркетинга</w:t>
      </w:r>
      <w:r w:rsidR="00853B6E" w:rsidRPr="004B4084">
        <w:rPr>
          <w:rFonts w:ascii="Times New Roman" w:hAnsi="Times New Roman"/>
          <w:sz w:val="28"/>
          <w:szCs w:val="28"/>
        </w:rPr>
        <w:t xml:space="preserve"> </w:t>
      </w:r>
      <w:r w:rsidRPr="004B4084">
        <w:rPr>
          <w:rFonts w:ascii="Times New Roman" w:hAnsi="Times New Roman"/>
          <w:sz w:val="28"/>
          <w:szCs w:val="28"/>
        </w:rPr>
        <w:t>(исследование рынка, реклама, перемещение товаров) является затратной и</w:t>
      </w:r>
      <w:r w:rsidR="00853B6E" w:rsidRPr="004B4084">
        <w:rPr>
          <w:rFonts w:ascii="Times New Roman" w:hAnsi="Times New Roman"/>
          <w:sz w:val="28"/>
          <w:szCs w:val="28"/>
        </w:rPr>
        <w:t xml:space="preserve"> </w:t>
      </w:r>
      <w:r w:rsidRPr="004B4084">
        <w:rPr>
          <w:rFonts w:ascii="Times New Roman" w:hAnsi="Times New Roman"/>
          <w:sz w:val="28"/>
          <w:szCs w:val="28"/>
        </w:rPr>
        <w:t>осуществляется с расчетом на получение прибыли от вложенных средств.</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Покупатель видит цену в двух аспектах:</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эквивалент товара определенного качества;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сопутствующие покупке затраты.</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первом случае один экономический субъект возмещает затраты другого,</w:t>
      </w:r>
      <w:r w:rsidR="00853B6E" w:rsidRPr="004B4084">
        <w:rPr>
          <w:rFonts w:ascii="Times New Roman" w:hAnsi="Times New Roman"/>
          <w:sz w:val="28"/>
          <w:szCs w:val="28"/>
        </w:rPr>
        <w:t xml:space="preserve"> </w:t>
      </w:r>
      <w:r w:rsidRPr="004B4084">
        <w:rPr>
          <w:rFonts w:ascii="Times New Roman" w:hAnsi="Times New Roman"/>
          <w:sz w:val="28"/>
          <w:szCs w:val="28"/>
        </w:rPr>
        <w:t>связанные с производством и распределением продукта. Сумма возмещения</w:t>
      </w:r>
      <w:r w:rsidR="00853B6E" w:rsidRPr="004B4084">
        <w:rPr>
          <w:rFonts w:ascii="Times New Roman" w:hAnsi="Times New Roman"/>
          <w:sz w:val="28"/>
          <w:szCs w:val="28"/>
        </w:rPr>
        <w:t xml:space="preserve"> </w:t>
      </w:r>
      <w:r w:rsidRPr="004B4084">
        <w:rPr>
          <w:rFonts w:ascii="Times New Roman" w:hAnsi="Times New Roman"/>
          <w:sz w:val="28"/>
          <w:szCs w:val="28"/>
        </w:rPr>
        <w:t>выражает соответствие денежного требования продавца и согласие покупателя с</w:t>
      </w:r>
      <w:r w:rsidR="00853B6E" w:rsidRPr="004B4084">
        <w:rPr>
          <w:rFonts w:ascii="Times New Roman" w:hAnsi="Times New Roman"/>
          <w:sz w:val="28"/>
          <w:szCs w:val="28"/>
        </w:rPr>
        <w:t xml:space="preserve"> </w:t>
      </w:r>
      <w:r w:rsidRPr="004B4084">
        <w:rPr>
          <w:rFonts w:ascii="Times New Roman" w:hAnsi="Times New Roman"/>
          <w:sz w:val="28"/>
          <w:szCs w:val="28"/>
        </w:rPr>
        <w:t>ним.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 xml:space="preserve">Цена - это денежное выражение </w:t>
      </w:r>
      <w:r w:rsidR="00853B6E" w:rsidRPr="004B4084">
        <w:rPr>
          <w:rFonts w:ascii="Times New Roman" w:hAnsi="Times New Roman"/>
          <w:sz w:val="28"/>
          <w:szCs w:val="28"/>
        </w:rPr>
        <w:t>с</w:t>
      </w:r>
      <w:r w:rsidRPr="004B4084">
        <w:rPr>
          <w:rFonts w:ascii="Times New Roman" w:hAnsi="Times New Roman"/>
          <w:sz w:val="28"/>
          <w:szCs w:val="28"/>
        </w:rPr>
        <w:t>тоимости товара, т.е. то количество (сумма)</w:t>
      </w:r>
      <w:r w:rsidR="00853B6E" w:rsidRPr="004B4084">
        <w:rPr>
          <w:rFonts w:ascii="Times New Roman" w:hAnsi="Times New Roman"/>
          <w:sz w:val="28"/>
          <w:szCs w:val="28"/>
        </w:rPr>
        <w:t xml:space="preserve"> </w:t>
      </w:r>
      <w:r w:rsidRPr="004B4084">
        <w:rPr>
          <w:rFonts w:ascii="Times New Roman" w:hAnsi="Times New Roman"/>
          <w:sz w:val="28"/>
          <w:szCs w:val="28"/>
        </w:rPr>
        <w:t>денег, которое покупатель платит за товар. В некоторых словарях можно</w:t>
      </w:r>
      <w:r w:rsidR="00853B6E" w:rsidRPr="004B4084">
        <w:rPr>
          <w:rFonts w:ascii="Times New Roman" w:hAnsi="Times New Roman"/>
          <w:sz w:val="28"/>
          <w:szCs w:val="28"/>
        </w:rPr>
        <w:t xml:space="preserve"> </w:t>
      </w:r>
      <w:r w:rsidRPr="004B4084">
        <w:rPr>
          <w:rFonts w:ascii="Times New Roman" w:hAnsi="Times New Roman"/>
          <w:sz w:val="28"/>
          <w:szCs w:val="28"/>
        </w:rPr>
        <w:t>встретить и такую формулировку: "Цена - это сумма денег, за которую покупатель</w:t>
      </w:r>
      <w:r w:rsidR="00853B6E" w:rsidRPr="004B4084">
        <w:rPr>
          <w:rFonts w:ascii="Times New Roman" w:hAnsi="Times New Roman"/>
          <w:sz w:val="28"/>
          <w:szCs w:val="28"/>
        </w:rPr>
        <w:t xml:space="preserve"> </w:t>
      </w:r>
      <w:r w:rsidRPr="004B4084">
        <w:rPr>
          <w:rFonts w:ascii="Times New Roman" w:hAnsi="Times New Roman"/>
          <w:sz w:val="28"/>
          <w:szCs w:val="28"/>
        </w:rPr>
        <w:t>готов купить товар, а производитель - продать".</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Функции цены.</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Учетная функция отражает общественно необходимые затраты труда на</w:t>
      </w:r>
      <w:r w:rsidR="00853B6E" w:rsidRPr="004B4084">
        <w:rPr>
          <w:rFonts w:ascii="Times New Roman" w:hAnsi="Times New Roman"/>
          <w:sz w:val="28"/>
          <w:szCs w:val="28"/>
        </w:rPr>
        <w:t xml:space="preserve"> </w:t>
      </w:r>
      <w:r w:rsidRPr="004B4084">
        <w:rPr>
          <w:rFonts w:ascii="Times New Roman" w:hAnsi="Times New Roman"/>
          <w:sz w:val="28"/>
          <w:szCs w:val="28"/>
        </w:rPr>
        <w:t>выпуск и реализацию той или иной продукции. Цена включает в себя затраты на</w:t>
      </w:r>
      <w:r w:rsidR="00853B6E" w:rsidRPr="004B4084">
        <w:rPr>
          <w:rFonts w:ascii="Times New Roman" w:hAnsi="Times New Roman"/>
          <w:sz w:val="28"/>
          <w:szCs w:val="28"/>
        </w:rPr>
        <w:t xml:space="preserve"> </w:t>
      </w:r>
      <w:r w:rsidRPr="004B4084">
        <w:rPr>
          <w:rFonts w:ascii="Times New Roman" w:hAnsi="Times New Roman"/>
          <w:sz w:val="28"/>
          <w:szCs w:val="28"/>
        </w:rPr>
        <w:t>труд, сырье, материалы, комплектующие изделия на изготовление продукции. В</w:t>
      </w:r>
      <w:r w:rsidR="00853B6E" w:rsidRPr="004B4084">
        <w:rPr>
          <w:rFonts w:ascii="Times New Roman" w:hAnsi="Times New Roman"/>
          <w:sz w:val="28"/>
          <w:szCs w:val="28"/>
        </w:rPr>
        <w:t xml:space="preserve"> </w:t>
      </w:r>
      <w:r w:rsidRPr="004B4084">
        <w:rPr>
          <w:rFonts w:ascii="Times New Roman" w:hAnsi="Times New Roman"/>
          <w:sz w:val="28"/>
          <w:szCs w:val="28"/>
        </w:rPr>
        <w:t>конечном итоге цена отражает величину совокупных издержек производства и</w:t>
      </w:r>
      <w:r w:rsidR="00853B6E" w:rsidRPr="004B4084">
        <w:rPr>
          <w:rFonts w:ascii="Times New Roman" w:hAnsi="Times New Roman"/>
          <w:sz w:val="28"/>
          <w:szCs w:val="28"/>
        </w:rPr>
        <w:t xml:space="preserve"> </w:t>
      </w:r>
      <w:r w:rsidRPr="004B4084">
        <w:rPr>
          <w:rFonts w:ascii="Times New Roman" w:hAnsi="Times New Roman"/>
          <w:sz w:val="28"/>
          <w:szCs w:val="28"/>
        </w:rPr>
        <w:t>обращения товаров, а также размер прибыли. Цена также служит средством</w:t>
      </w:r>
      <w:r w:rsidR="00853B6E" w:rsidRPr="004B4084">
        <w:rPr>
          <w:rFonts w:ascii="Times New Roman" w:hAnsi="Times New Roman"/>
          <w:sz w:val="28"/>
          <w:szCs w:val="28"/>
        </w:rPr>
        <w:t xml:space="preserve"> </w:t>
      </w:r>
      <w:r w:rsidRPr="004B4084">
        <w:rPr>
          <w:rFonts w:ascii="Times New Roman" w:hAnsi="Times New Roman"/>
          <w:sz w:val="28"/>
          <w:szCs w:val="28"/>
        </w:rPr>
        <w:t>исчисления себестоимости. К таким количественным показателям относят: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валовой внутренний продукт (ВВП);</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национальный доход;</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объем капитальных вложений;</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4) объем товарооборота;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5) объем продукции фирм, предприятий и отраслей.</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К</w:t>
      </w:r>
      <w:r w:rsidR="004B4084">
        <w:rPr>
          <w:rFonts w:ascii="Times New Roman" w:hAnsi="Times New Roman"/>
          <w:sz w:val="28"/>
          <w:szCs w:val="28"/>
        </w:rPr>
        <w:t xml:space="preserve"> </w:t>
      </w:r>
      <w:r w:rsidRPr="004B4084">
        <w:rPr>
          <w:rFonts w:ascii="Times New Roman" w:hAnsi="Times New Roman"/>
          <w:sz w:val="28"/>
          <w:szCs w:val="28"/>
        </w:rPr>
        <w:t>качественным показателям относят рентабельность, производительность</w:t>
      </w:r>
      <w:r w:rsidR="00853B6E" w:rsidRPr="004B4084">
        <w:rPr>
          <w:rFonts w:ascii="Times New Roman" w:hAnsi="Times New Roman"/>
          <w:sz w:val="28"/>
          <w:szCs w:val="28"/>
        </w:rPr>
        <w:t xml:space="preserve"> </w:t>
      </w:r>
      <w:r w:rsidRPr="004B4084">
        <w:rPr>
          <w:rFonts w:ascii="Times New Roman" w:hAnsi="Times New Roman"/>
          <w:sz w:val="28"/>
          <w:szCs w:val="28"/>
        </w:rPr>
        <w:t>труда, фондоотдачу и т.д.</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Таким образом, цена: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служит для определения эффективности производства;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служит ориентиром принятия хозяйственных решений;</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является важнейшим инструментом внутрифирменного планирования.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Распределительная функция заключается в том, что государство с</w:t>
      </w:r>
      <w:r w:rsidR="00853B6E" w:rsidRPr="004B4084">
        <w:rPr>
          <w:rFonts w:ascii="Times New Roman" w:hAnsi="Times New Roman"/>
          <w:sz w:val="28"/>
          <w:szCs w:val="28"/>
        </w:rPr>
        <w:t xml:space="preserve"> </w:t>
      </w:r>
      <w:r w:rsidRPr="004B4084">
        <w:rPr>
          <w:rFonts w:ascii="Times New Roman" w:hAnsi="Times New Roman"/>
          <w:sz w:val="28"/>
          <w:szCs w:val="28"/>
        </w:rPr>
        <w:t>помощью ценообразования осуществляет перераспределение национального</w:t>
      </w:r>
      <w:r w:rsidR="00853B6E" w:rsidRPr="004B4084">
        <w:rPr>
          <w:rFonts w:ascii="Times New Roman" w:hAnsi="Times New Roman"/>
          <w:sz w:val="28"/>
          <w:szCs w:val="28"/>
        </w:rPr>
        <w:t xml:space="preserve"> </w:t>
      </w:r>
      <w:r w:rsidRPr="004B4084">
        <w:rPr>
          <w:rFonts w:ascii="Times New Roman" w:hAnsi="Times New Roman"/>
          <w:sz w:val="28"/>
          <w:szCs w:val="28"/>
        </w:rPr>
        <w:t>дохода между отраслями экономики, государственными и другими ее секторами,</w:t>
      </w:r>
      <w:r w:rsidR="00853B6E" w:rsidRPr="004B4084">
        <w:rPr>
          <w:rFonts w:ascii="Times New Roman" w:hAnsi="Times New Roman"/>
          <w:sz w:val="28"/>
          <w:szCs w:val="28"/>
        </w:rPr>
        <w:t xml:space="preserve"> </w:t>
      </w:r>
      <w:r w:rsidRPr="004B4084">
        <w:rPr>
          <w:rFonts w:ascii="Times New Roman" w:hAnsi="Times New Roman"/>
          <w:sz w:val="28"/>
          <w:szCs w:val="28"/>
        </w:rPr>
        <w:t>регионами, фондами накопления и потребления, социальными группами</w:t>
      </w:r>
      <w:r w:rsidR="00853B6E" w:rsidRPr="004B4084">
        <w:rPr>
          <w:rFonts w:ascii="Times New Roman" w:hAnsi="Times New Roman"/>
          <w:sz w:val="28"/>
          <w:szCs w:val="28"/>
        </w:rPr>
        <w:t xml:space="preserve"> </w:t>
      </w:r>
      <w:r w:rsidRPr="004B4084">
        <w:rPr>
          <w:rFonts w:ascii="Times New Roman" w:hAnsi="Times New Roman"/>
          <w:sz w:val="28"/>
          <w:szCs w:val="28"/>
        </w:rPr>
        <w:t>населения. Эта функция реализуется путем включения в себестоимость</w:t>
      </w:r>
      <w:r w:rsidR="00853B6E" w:rsidRPr="004B4084">
        <w:rPr>
          <w:rFonts w:ascii="Times New Roman" w:hAnsi="Times New Roman"/>
          <w:sz w:val="28"/>
          <w:szCs w:val="28"/>
        </w:rPr>
        <w:t xml:space="preserve"> </w:t>
      </w:r>
      <w:r w:rsidRPr="004B4084">
        <w:rPr>
          <w:rFonts w:ascii="Times New Roman" w:hAnsi="Times New Roman"/>
          <w:sz w:val="28"/>
          <w:szCs w:val="28"/>
        </w:rPr>
        <w:t>различных налогов, которые являются источниками накопления дорожных</w:t>
      </w:r>
      <w:r w:rsidR="00853B6E" w:rsidRPr="004B4084">
        <w:rPr>
          <w:rFonts w:ascii="Times New Roman" w:hAnsi="Times New Roman"/>
          <w:sz w:val="28"/>
          <w:szCs w:val="28"/>
        </w:rPr>
        <w:t xml:space="preserve"> </w:t>
      </w:r>
      <w:r w:rsidRPr="004B4084">
        <w:rPr>
          <w:rFonts w:ascii="Times New Roman" w:hAnsi="Times New Roman"/>
          <w:sz w:val="28"/>
          <w:szCs w:val="28"/>
        </w:rPr>
        <w:t>фондов, Пенсионного фонда, Фонда социального страхования, Фонда занятости</w:t>
      </w:r>
      <w:r w:rsidR="00853B6E" w:rsidRPr="004B4084">
        <w:rPr>
          <w:rFonts w:ascii="Times New Roman" w:hAnsi="Times New Roman"/>
          <w:sz w:val="28"/>
          <w:szCs w:val="28"/>
        </w:rPr>
        <w:t xml:space="preserve"> </w:t>
      </w:r>
      <w:r w:rsidRPr="004B4084">
        <w:rPr>
          <w:rFonts w:ascii="Times New Roman" w:hAnsi="Times New Roman"/>
          <w:sz w:val="28"/>
          <w:szCs w:val="28"/>
        </w:rPr>
        <w:t>населения и других, а также через включения в цену косвенных налогов (НДС и</w:t>
      </w:r>
      <w:r w:rsidR="00853B6E" w:rsidRPr="004B4084">
        <w:rPr>
          <w:rFonts w:ascii="Times New Roman" w:hAnsi="Times New Roman"/>
          <w:sz w:val="28"/>
          <w:szCs w:val="28"/>
        </w:rPr>
        <w:t xml:space="preserve"> </w:t>
      </w:r>
      <w:r w:rsidRPr="004B4084">
        <w:rPr>
          <w:rFonts w:ascii="Times New Roman" w:hAnsi="Times New Roman"/>
          <w:sz w:val="28"/>
          <w:szCs w:val="28"/>
        </w:rPr>
        <w:t>акцизов).</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Функция сбалансирования спроса и предложения выражается в том, что</w:t>
      </w:r>
      <w:r w:rsidR="00853B6E" w:rsidRPr="004B4084">
        <w:rPr>
          <w:rFonts w:ascii="Times New Roman" w:hAnsi="Times New Roman"/>
          <w:sz w:val="28"/>
          <w:szCs w:val="28"/>
        </w:rPr>
        <w:t xml:space="preserve"> </w:t>
      </w:r>
      <w:r w:rsidRPr="004B4084">
        <w:rPr>
          <w:rFonts w:ascii="Times New Roman" w:hAnsi="Times New Roman"/>
          <w:sz w:val="28"/>
          <w:szCs w:val="28"/>
        </w:rPr>
        <w:t>через цены осуществляется связь между производством и потреблением,</w:t>
      </w:r>
      <w:r w:rsidR="00853B6E" w:rsidRPr="004B4084">
        <w:rPr>
          <w:rFonts w:ascii="Times New Roman" w:hAnsi="Times New Roman"/>
          <w:sz w:val="28"/>
          <w:szCs w:val="28"/>
        </w:rPr>
        <w:t xml:space="preserve"> </w:t>
      </w:r>
      <w:r w:rsidRPr="004B4084">
        <w:rPr>
          <w:rFonts w:ascii="Times New Roman" w:hAnsi="Times New Roman"/>
          <w:sz w:val="28"/>
          <w:szCs w:val="28"/>
        </w:rPr>
        <w:t>предложением и спросом. Цена дает знать о каких-либо диспропорциях в сферах</w:t>
      </w:r>
      <w:r w:rsidR="00853B6E" w:rsidRPr="004B4084">
        <w:rPr>
          <w:rFonts w:ascii="Times New Roman" w:hAnsi="Times New Roman"/>
          <w:sz w:val="28"/>
          <w:szCs w:val="28"/>
        </w:rPr>
        <w:t xml:space="preserve"> </w:t>
      </w:r>
      <w:r w:rsidRPr="004B4084">
        <w:rPr>
          <w:rFonts w:ascii="Times New Roman" w:hAnsi="Times New Roman"/>
          <w:sz w:val="28"/>
          <w:szCs w:val="28"/>
        </w:rPr>
        <w:t xml:space="preserve">производства и обращения, она требует </w:t>
      </w:r>
      <w:r w:rsidR="00853B6E" w:rsidRPr="004B4084">
        <w:rPr>
          <w:rFonts w:ascii="Times New Roman" w:hAnsi="Times New Roman"/>
          <w:sz w:val="28"/>
          <w:szCs w:val="28"/>
        </w:rPr>
        <w:t>п</w:t>
      </w:r>
      <w:r w:rsidRPr="004B4084">
        <w:rPr>
          <w:rFonts w:ascii="Times New Roman" w:hAnsi="Times New Roman"/>
          <w:sz w:val="28"/>
          <w:szCs w:val="28"/>
        </w:rPr>
        <w:t>ринятия мер по их преодолению. Таким</w:t>
      </w:r>
      <w:r w:rsidR="00853B6E" w:rsidRPr="004B4084">
        <w:rPr>
          <w:rFonts w:ascii="Times New Roman" w:hAnsi="Times New Roman"/>
          <w:sz w:val="28"/>
          <w:szCs w:val="28"/>
        </w:rPr>
        <w:t xml:space="preserve"> </w:t>
      </w:r>
      <w:r w:rsidRPr="004B4084">
        <w:rPr>
          <w:rFonts w:ascii="Times New Roman" w:hAnsi="Times New Roman"/>
          <w:sz w:val="28"/>
          <w:szCs w:val="28"/>
        </w:rPr>
        <w:t>образом, цена служит гибким инструментом в достижении соответствия спроса и</w:t>
      </w:r>
      <w:r w:rsidR="00853B6E" w:rsidRPr="004B4084">
        <w:rPr>
          <w:rFonts w:ascii="Times New Roman" w:hAnsi="Times New Roman"/>
          <w:sz w:val="28"/>
          <w:szCs w:val="28"/>
        </w:rPr>
        <w:t xml:space="preserve"> </w:t>
      </w:r>
      <w:r w:rsidRPr="004B4084">
        <w:rPr>
          <w:rFonts w:ascii="Times New Roman" w:hAnsi="Times New Roman"/>
          <w:sz w:val="28"/>
          <w:szCs w:val="28"/>
        </w:rPr>
        <w:t>предложения.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4. Функция цены как средства рационального размещения производства</w:t>
      </w:r>
      <w:r w:rsidR="00853B6E" w:rsidRPr="004B4084">
        <w:rPr>
          <w:rFonts w:ascii="Times New Roman" w:hAnsi="Times New Roman"/>
          <w:sz w:val="28"/>
          <w:szCs w:val="28"/>
        </w:rPr>
        <w:t xml:space="preserve"> </w:t>
      </w:r>
      <w:r w:rsidRPr="004B4084">
        <w:rPr>
          <w:rFonts w:ascii="Times New Roman" w:hAnsi="Times New Roman"/>
          <w:sz w:val="28"/>
          <w:szCs w:val="28"/>
        </w:rPr>
        <w:t>заключается в том, что с помощью механизма цен происходит перелив капиталов</w:t>
      </w:r>
      <w:r w:rsidR="00853B6E" w:rsidRPr="004B4084">
        <w:rPr>
          <w:rFonts w:ascii="Times New Roman" w:hAnsi="Times New Roman"/>
          <w:sz w:val="28"/>
          <w:szCs w:val="28"/>
        </w:rPr>
        <w:t xml:space="preserve"> </w:t>
      </w:r>
      <w:r w:rsidRPr="004B4084">
        <w:rPr>
          <w:rFonts w:ascii="Times New Roman" w:hAnsi="Times New Roman"/>
          <w:sz w:val="28"/>
          <w:szCs w:val="28"/>
        </w:rPr>
        <w:t>в секторе экономики в производства с более высокой нормой прибыли.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5. Стимулирующая функция заключается в том, что при достижении</w:t>
      </w:r>
      <w:r w:rsidR="00853B6E" w:rsidRPr="004B4084">
        <w:rPr>
          <w:rFonts w:ascii="Times New Roman" w:hAnsi="Times New Roman"/>
          <w:sz w:val="28"/>
          <w:szCs w:val="28"/>
        </w:rPr>
        <w:t xml:space="preserve"> </w:t>
      </w:r>
      <w:r w:rsidRPr="004B4084">
        <w:rPr>
          <w:rFonts w:ascii="Times New Roman" w:hAnsi="Times New Roman"/>
          <w:sz w:val="28"/>
          <w:szCs w:val="28"/>
        </w:rPr>
        <w:t>определенных условий цена может стимулировать ускорение НТП, улучшение</w:t>
      </w:r>
      <w:r w:rsidR="00853B6E" w:rsidRPr="004B4084">
        <w:rPr>
          <w:rFonts w:ascii="Times New Roman" w:hAnsi="Times New Roman"/>
          <w:sz w:val="28"/>
          <w:szCs w:val="28"/>
        </w:rPr>
        <w:t xml:space="preserve"> </w:t>
      </w:r>
      <w:r w:rsidRPr="004B4084">
        <w:rPr>
          <w:rFonts w:ascii="Times New Roman" w:hAnsi="Times New Roman"/>
          <w:sz w:val="28"/>
          <w:szCs w:val="28"/>
        </w:rPr>
        <w:t>качества продукции, увеличения выпуска продукции и спроса на нее, что связано с</w:t>
      </w:r>
      <w:r w:rsidR="00853B6E" w:rsidRPr="004B4084">
        <w:rPr>
          <w:rFonts w:ascii="Times New Roman" w:hAnsi="Times New Roman"/>
          <w:sz w:val="28"/>
          <w:szCs w:val="28"/>
        </w:rPr>
        <w:t xml:space="preserve"> </w:t>
      </w:r>
      <w:r w:rsidRPr="004B4084">
        <w:rPr>
          <w:rFonts w:ascii="Times New Roman" w:hAnsi="Times New Roman"/>
          <w:sz w:val="28"/>
          <w:szCs w:val="28"/>
        </w:rPr>
        <w:t>тем, что цены различны в зависимости от технического уровня и качества</w:t>
      </w:r>
      <w:r w:rsidR="00853B6E" w:rsidRPr="004B4084">
        <w:rPr>
          <w:rFonts w:ascii="Times New Roman" w:hAnsi="Times New Roman"/>
          <w:sz w:val="28"/>
          <w:szCs w:val="28"/>
        </w:rPr>
        <w:t xml:space="preserve"> </w:t>
      </w:r>
      <w:r w:rsidRPr="004B4084">
        <w:rPr>
          <w:rFonts w:ascii="Times New Roman" w:hAnsi="Times New Roman"/>
          <w:sz w:val="28"/>
          <w:szCs w:val="28"/>
        </w:rPr>
        <w:t>продукции. Эти же самые причины могут оказывать и дестимулирующее</w:t>
      </w:r>
      <w:r w:rsidR="00853B6E" w:rsidRPr="004B4084">
        <w:rPr>
          <w:rFonts w:ascii="Times New Roman" w:hAnsi="Times New Roman"/>
          <w:sz w:val="28"/>
          <w:szCs w:val="28"/>
        </w:rPr>
        <w:t xml:space="preserve"> </w:t>
      </w:r>
      <w:r w:rsidRPr="004B4084">
        <w:rPr>
          <w:rFonts w:ascii="Times New Roman" w:hAnsi="Times New Roman"/>
          <w:sz w:val="28"/>
          <w:szCs w:val="28"/>
        </w:rPr>
        <w:t>воздействие на производство.</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Все функции цены причинно взаимосвязаны и взаимодействуют. Иногда они</w:t>
      </w:r>
      <w:r w:rsidR="00853B6E" w:rsidRPr="004B4084">
        <w:rPr>
          <w:rFonts w:ascii="Times New Roman" w:hAnsi="Times New Roman"/>
          <w:sz w:val="28"/>
          <w:szCs w:val="28"/>
        </w:rPr>
        <w:t xml:space="preserve"> </w:t>
      </w:r>
      <w:r w:rsidRPr="004B4084">
        <w:rPr>
          <w:rFonts w:ascii="Times New Roman" w:hAnsi="Times New Roman"/>
          <w:sz w:val="28"/>
          <w:szCs w:val="28"/>
        </w:rPr>
        <w:t>вступают в противоречие между собой.</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Что же касается хозяйственной жизни предприятий, то взаимосвязи между</w:t>
      </w:r>
      <w:r w:rsidR="00853B6E" w:rsidRPr="004B4084">
        <w:rPr>
          <w:rFonts w:ascii="Times New Roman" w:hAnsi="Times New Roman"/>
          <w:sz w:val="28"/>
          <w:szCs w:val="28"/>
        </w:rPr>
        <w:t xml:space="preserve"> </w:t>
      </w:r>
      <w:r w:rsidRPr="004B4084">
        <w:rPr>
          <w:rFonts w:ascii="Times New Roman" w:hAnsi="Times New Roman"/>
          <w:sz w:val="28"/>
          <w:szCs w:val="28"/>
        </w:rPr>
        <w:t>функциями цены являются сложными, многоплановыми и должны быть объектом</w:t>
      </w:r>
      <w:r w:rsidR="00853B6E" w:rsidRPr="004B4084">
        <w:rPr>
          <w:rFonts w:ascii="Times New Roman" w:hAnsi="Times New Roman"/>
          <w:sz w:val="28"/>
          <w:szCs w:val="28"/>
        </w:rPr>
        <w:t xml:space="preserve"> </w:t>
      </w:r>
      <w:r w:rsidRPr="004B4084">
        <w:rPr>
          <w:rFonts w:ascii="Times New Roman" w:hAnsi="Times New Roman"/>
          <w:sz w:val="28"/>
          <w:szCs w:val="28"/>
        </w:rPr>
        <w:t>систематического изучения маркетинговыми службами.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Система цен.</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Все цены, которые действуют в экономике, взаимосвязаны и образуют некую</w:t>
      </w:r>
      <w:r w:rsidR="00853B6E" w:rsidRPr="004B4084">
        <w:rPr>
          <w:rFonts w:ascii="Times New Roman" w:hAnsi="Times New Roman"/>
          <w:sz w:val="28"/>
          <w:szCs w:val="28"/>
        </w:rPr>
        <w:t xml:space="preserve"> </w:t>
      </w:r>
      <w:r w:rsidRPr="004B4084">
        <w:rPr>
          <w:rFonts w:ascii="Times New Roman" w:hAnsi="Times New Roman"/>
          <w:sz w:val="28"/>
          <w:szCs w:val="28"/>
        </w:rPr>
        <w:t>систему. Система цен - это взаимосвязь и взаимоотношения различных видов</w:t>
      </w:r>
      <w:r w:rsidR="00853B6E" w:rsidRPr="004B4084">
        <w:rPr>
          <w:rFonts w:ascii="Times New Roman" w:hAnsi="Times New Roman"/>
          <w:sz w:val="28"/>
          <w:szCs w:val="28"/>
        </w:rPr>
        <w:t xml:space="preserve"> </w:t>
      </w:r>
      <w:r w:rsidRPr="004B4084">
        <w:rPr>
          <w:rFonts w:ascii="Times New Roman" w:hAnsi="Times New Roman"/>
          <w:sz w:val="28"/>
          <w:szCs w:val="28"/>
        </w:rPr>
        <w:t>продукции. Она состоит из различных элементов, среди которых выделяют</w:t>
      </w:r>
      <w:r w:rsidR="00853B6E" w:rsidRPr="004B4084">
        <w:rPr>
          <w:rFonts w:ascii="Times New Roman" w:hAnsi="Times New Roman"/>
          <w:sz w:val="28"/>
          <w:szCs w:val="28"/>
        </w:rPr>
        <w:t xml:space="preserve"> </w:t>
      </w:r>
      <w:r w:rsidRPr="004B4084">
        <w:rPr>
          <w:rFonts w:ascii="Times New Roman" w:hAnsi="Times New Roman"/>
          <w:sz w:val="28"/>
          <w:szCs w:val="28"/>
        </w:rPr>
        <w:t>отдельные цены и их определенные группы.</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Взаимосвязь цен обусловлена: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зависимостью отдельных предприятий, производства и отраслей;</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единым процессом формирования затрат на производство и другими</w:t>
      </w:r>
      <w:r w:rsidR="00853B6E" w:rsidRPr="004B4084">
        <w:rPr>
          <w:rFonts w:ascii="Times New Roman" w:hAnsi="Times New Roman"/>
          <w:sz w:val="28"/>
          <w:szCs w:val="28"/>
        </w:rPr>
        <w:t xml:space="preserve"> </w:t>
      </w:r>
      <w:r w:rsidRPr="004B4084">
        <w:rPr>
          <w:rFonts w:ascii="Times New Roman" w:hAnsi="Times New Roman"/>
          <w:sz w:val="28"/>
          <w:szCs w:val="28"/>
        </w:rPr>
        <w:t>факторами.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связи с этим повышение (или понижение) одной цены может вызвать</w:t>
      </w:r>
      <w:r w:rsidR="00853B6E" w:rsidRPr="004B4084">
        <w:rPr>
          <w:rFonts w:ascii="Times New Roman" w:hAnsi="Times New Roman"/>
          <w:sz w:val="28"/>
          <w:szCs w:val="28"/>
        </w:rPr>
        <w:t xml:space="preserve"> </w:t>
      </w:r>
      <w:r w:rsidRPr="004B4084">
        <w:rPr>
          <w:rFonts w:ascii="Times New Roman" w:hAnsi="Times New Roman"/>
          <w:sz w:val="28"/>
          <w:szCs w:val="28"/>
        </w:rPr>
        <w:t>изменения уровня других цен.</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Все цены классифицируются по ряду признаков.</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В зависимости от сферы оборота выделяют внутренние цены предприятия</w:t>
      </w:r>
      <w:r w:rsidR="00853B6E" w:rsidRPr="004B4084">
        <w:rPr>
          <w:rFonts w:ascii="Times New Roman" w:hAnsi="Times New Roman"/>
          <w:sz w:val="28"/>
          <w:szCs w:val="28"/>
        </w:rPr>
        <w:t xml:space="preserve"> </w:t>
      </w:r>
      <w:r w:rsidRPr="004B4084">
        <w:rPr>
          <w:rFonts w:ascii="Times New Roman" w:hAnsi="Times New Roman"/>
          <w:sz w:val="28"/>
          <w:szCs w:val="28"/>
        </w:rPr>
        <w:t>(фирмы) и отпускные (оптовые) цены, по которым предприятия реализуют</w:t>
      </w:r>
      <w:r w:rsidR="00853B6E" w:rsidRPr="004B4084">
        <w:rPr>
          <w:rFonts w:ascii="Times New Roman" w:hAnsi="Times New Roman"/>
          <w:sz w:val="28"/>
          <w:szCs w:val="28"/>
        </w:rPr>
        <w:t xml:space="preserve"> </w:t>
      </w:r>
      <w:r w:rsidRPr="004B4084">
        <w:rPr>
          <w:rFonts w:ascii="Times New Roman" w:hAnsi="Times New Roman"/>
          <w:sz w:val="28"/>
          <w:szCs w:val="28"/>
        </w:rPr>
        <w:t>продукцию потребителям.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Внутренние цены используются внутри предприятий для оборота средств,</w:t>
      </w:r>
      <w:r w:rsidR="00853B6E" w:rsidRPr="004B4084">
        <w:rPr>
          <w:rFonts w:ascii="Times New Roman" w:hAnsi="Times New Roman"/>
          <w:sz w:val="28"/>
          <w:szCs w:val="28"/>
        </w:rPr>
        <w:t xml:space="preserve"> </w:t>
      </w:r>
      <w:r w:rsidRPr="004B4084">
        <w:rPr>
          <w:rFonts w:ascii="Times New Roman" w:hAnsi="Times New Roman"/>
          <w:sz w:val="28"/>
          <w:szCs w:val="28"/>
        </w:rPr>
        <w:t>это основной инструмент внутрихозяйственных отношений. Они бывают</w:t>
      </w:r>
      <w:r w:rsidR="00853B6E" w:rsidRPr="004B4084">
        <w:rPr>
          <w:rFonts w:ascii="Times New Roman" w:hAnsi="Times New Roman"/>
          <w:sz w:val="28"/>
          <w:szCs w:val="28"/>
        </w:rPr>
        <w:t xml:space="preserve"> </w:t>
      </w:r>
      <w:r w:rsidRPr="004B4084">
        <w:rPr>
          <w:rFonts w:ascii="Times New Roman" w:hAnsi="Times New Roman"/>
          <w:sz w:val="28"/>
          <w:szCs w:val="28"/>
        </w:rPr>
        <w:t>следующих видов:</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внутрихозяйственные цены, по которым осуществляют внутренние</w:t>
      </w:r>
      <w:r w:rsidR="00853B6E" w:rsidRPr="004B4084">
        <w:rPr>
          <w:rFonts w:ascii="Times New Roman" w:hAnsi="Times New Roman"/>
          <w:sz w:val="28"/>
          <w:szCs w:val="28"/>
        </w:rPr>
        <w:t xml:space="preserve"> </w:t>
      </w:r>
      <w:r w:rsidRPr="004B4084">
        <w:rPr>
          <w:rFonts w:ascii="Times New Roman" w:hAnsi="Times New Roman"/>
          <w:sz w:val="28"/>
          <w:szCs w:val="28"/>
        </w:rPr>
        <w:t>поставки цеха, участки, производства внутри одного предприятия;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внутрифирменные, по которым самостоятельные предприятия</w:t>
      </w:r>
      <w:r w:rsidR="00853B6E" w:rsidRPr="004B4084">
        <w:rPr>
          <w:rFonts w:ascii="Times New Roman" w:hAnsi="Times New Roman"/>
          <w:sz w:val="28"/>
          <w:szCs w:val="28"/>
        </w:rPr>
        <w:t xml:space="preserve"> </w:t>
      </w:r>
      <w:r w:rsidRPr="004B4084">
        <w:rPr>
          <w:rFonts w:ascii="Times New Roman" w:hAnsi="Times New Roman"/>
          <w:sz w:val="28"/>
          <w:szCs w:val="28"/>
        </w:rPr>
        <w:t>(юридические лица) осуществляют поставки внутри объединения;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трансфертные - внутрифирменные цены, обслуживающие оборот между</w:t>
      </w:r>
      <w:r w:rsidR="00853B6E" w:rsidRPr="004B4084">
        <w:rPr>
          <w:rFonts w:ascii="Times New Roman" w:hAnsi="Times New Roman"/>
          <w:sz w:val="28"/>
          <w:szCs w:val="28"/>
        </w:rPr>
        <w:t xml:space="preserve"> </w:t>
      </w:r>
      <w:r w:rsidRPr="004B4084">
        <w:rPr>
          <w:rFonts w:ascii="Times New Roman" w:hAnsi="Times New Roman"/>
          <w:sz w:val="28"/>
          <w:szCs w:val="28"/>
        </w:rPr>
        <w:t>подразделениями, находящимися в различных регионах.</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Внутрихозяйственная цена - это сумма переменных расходов и прибыли</w:t>
      </w:r>
      <w:r w:rsidR="00853B6E" w:rsidRPr="004B4084">
        <w:rPr>
          <w:rFonts w:ascii="Times New Roman" w:hAnsi="Times New Roman"/>
          <w:sz w:val="28"/>
          <w:szCs w:val="28"/>
        </w:rPr>
        <w:t xml:space="preserve"> </w:t>
      </w:r>
      <w:r w:rsidRPr="004B4084">
        <w:rPr>
          <w:rFonts w:ascii="Times New Roman" w:hAnsi="Times New Roman"/>
          <w:sz w:val="28"/>
          <w:szCs w:val="28"/>
        </w:rPr>
        <w:t>подразделения. Внутрифирменная цена - это переменные расходы и доход,</w:t>
      </w:r>
      <w:r w:rsidR="00853B6E" w:rsidRPr="004B4084">
        <w:rPr>
          <w:rFonts w:ascii="Times New Roman" w:hAnsi="Times New Roman"/>
          <w:sz w:val="28"/>
          <w:szCs w:val="28"/>
        </w:rPr>
        <w:t xml:space="preserve"> </w:t>
      </w:r>
      <w:r w:rsidRPr="004B4084">
        <w:rPr>
          <w:rFonts w:ascii="Times New Roman" w:hAnsi="Times New Roman"/>
          <w:sz w:val="28"/>
          <w:szCs w:val="28"/>
        </w:rPr>
        <w:t>который идет на покрытие постоянных расходов подразделения и фирмы.</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Трансфертная цена - это внутрифирменная цена с учетом факторов</w:t>
      </w:r>
      <w:r w:rsidR="00853B6E" w:rsidRPr="004B4084">
        <w:rPr>
          <w:rFonts w:ascii="Times New Roman" w:hAnsi="Times New Roman"/>
          <w:sz w:val="28"/>
          <w:szCs w:val="28"/>
        </w:rPr>
        <w:t xml:space="preserve"> </w:t>
      </w:r>
      <w:r w:rsidRPr="004B4084">
        <w:rPr>
          <w:rFonts w:ascii="Times New Roman" w:hAnsi="Times New Roman"/>
          <w:sz w:val="28"/>
          <w:szCs w:val="28"/>
        </w:rPr>
        <w:t>регионального характера.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Отпускная (оптовая) цена - это верхний предел внутренней цены, он</w:t>
      </w:r>
      <w:r w:rsidR="00853B6E" w:rsidRPr="004B4084">
        <w:rPr>
          <w:rFonts w:ascii="Times New Roman" w:hAnsi="Times New Roman"/>
          <w:sz w:val="28"/>
          <w:szCs w:val="28"/>
        </w:rPr>
        <w:t xml:space="preserve"> </w:t>
      </w:r>
      <w:r w:rsidRPr="004B4084">
        <w:rPr>
          <w:rFonts w:ascii="Times New Roman" w:hAnsi="Times New Roman"/>
          <w:sz w:val="28"/>
          <w:szCs w:val="28"/>
        </w:rPr>
        <w:t>определяется исходя из влияния внутренних и внешних факторов, которые</w:t>
      </w:r>
      <w:r w:rsidR="00853B6E" w:rsidRPr="004B4084">
        <w:rPr>
          <w:rFonts w:ascii="Times New Roman" w:hAnsi="Times New Roman"/>
          <w:sz w:val="28"/>
          <w:szCs w:val="28"/>
        </w:rPr>
        <w:t xml:space="preserve"> </w:t>
      </w:r>
      <w:r w:rsidRPr="004B4084">
        <w:rPr>
          <w:rFonts w:ascii="Times New Roman" w:hAnsi="Times New Roman"/>
          <w:sz w:val="28"/>
          <w:szCs w:val="28"/>
        </w:rPr>
        <w:t>характеризуют конъюнктуру рынка.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Таким образом, внутрифирменное ценообразование - это существенный</w:t>
      </w:r>
      <w:r w:rsidR="00853B6E" w:rsidRPr="004B4084">
        <w:rPr>
          <w:rFonts w:ascii="Times New Roman" w:hAnsi="Times New Roman"/>
          <w:sz w:val="28"/>
          <w:szCs w:val="28"/>
        </w:rPr>
        <w:t xml:space="preserve"> </w:t>
      </w:r>
      <w:r w:rsidRPr="004B4084">
        <w:rPr>
          <w:rFonts w:ascii="Times New Roman" w:hAnsi="Times New Roman"/>
          <w:sz w:val="28"/>
          <w:szCs w:val="28"/>
        </w:rPr>
        <w:t>фактор, влияющий на цену предприятия, также внутрифирменная цена, которая</w:t>
      </w:r>
      <w:r w:rsidR="00853B6E" w:rsidRPr="004B4084">
        <w:rPr>
          <w:rFonts w:ascii="Times New Roman" w:hAnsi="Times New Roman"/>
          <w:sz w:val="28"/>
          <w:szCs w:val="28"/>
        </w:rPr>
        <w:t xml:space="preserve"> </w:t>
      </w:r>
      <w:r w:rsidRPr="004B4084">
        <w:rPr>
          <w:rFonts w:ascii="Times New Roman" w:hAnsi="Times New Roman"/>
          <w:sz w:val="28"/>
          <w:szCs w:val="28"/>
        </w:rPr>
        <w:t>отличается от цены предприятия, является более объективной, так как не</w:t>
      </w:r>
      <w:r w:rsidR="00853B6E" w:rsidRPr="004B4084">
        <w:rPr>
          <w:rFonts w:ascii="Times New Roman" w:hAnsi="Times New Roman"/>
          <w:sz w:val="28"/>
          <w:szCs w:val="28"/>
        </w:rPr>
        <w:t xml:space="preserve"> </w:t>
      </w:r>
      <w:r w:rsidRPr="004B4084">
        <w:rPr>
          <w:rFonts w:ascii="Times New Roman" w:hAnsi="Times New Roman"/>
          <w:sz w:val="28"/>
          <w:szCs w:val="28"/>
        </w:rPr>
        <w:t>является результатом взаимодействия интересов производителя и конечного</w:t>
      </w:r>
      <w:r w:rsidR="00853B6E" w:rsidRPr="004B4084">
        <w:rPr>
          <w:rFonts w:ascii="Times New Roman" w:hAnsi="Times New Roman"/>
          <w:sz w:val="28"/>
          <w:szCs w:val="28"/>
        </w:rPr>
        <w:t xml:space="preserve"> </w:t>
      </w:r>
      <w:r w:rsidRPr="004B4084">
        <w:rPr>
          <w:rFonts w:ascii="Times New Roman" w:hAnsi="Times New Roman"/>
          <w:sz w:val="28"/>
          <w:szCs w:val="28"/>
        </w:rPr>
        <w:t>потребителя (эта цена не подвержена субъективной оценке). Одновременно</w:t>
      </w:r>
      <w:r w:rsidR="00853B6E" w:rsidRPr="004B4084">
        <w:rPr>
          <w:rFonts w:ascii="Times New Roman" w:hAnsi="Times New Roman"/>
          <w:sz w:val="28"/>
          <w:szCs w:val="28"/>
        </w:rPr>
        <w:t xml:space="preserve"> </w:t>
      </w:r>
      <w:r w:rsidRPr="004B4084">
        <w:rPr>
          <w:rFonts w:ascii="Times New Roman" w:hAnsi="Times New Roman"/>
          <w:sz w:val="28"/>
          <w:szCs w:val="28"/>
        </w:rPr>
        <w:t>выделяют и закупочные цены, по которым реализуют сельскохозяйственную</w:t>
      </w:r>
      <w:r w:rsidR="00853B6E" w:rsidRPr="004B4084">
        <w:rPr>
          <w:rFonts w:ascii="Times New Roman" w:hAnsi="Times New Roman"/>
          <w:sz w:val="28"/>
          <w:szCs w:val="28"/>
        </w:rPr>
        <w:t xml:space="preserve"> </w:t>
      </w:r>
      <w:r w:rsidRPr="004B4084">
        <w:rPr>
          <w:rFonts w:ascii="Times New Roman" w:hAnsi="Times New Roman"/>
          <w:sz w:val="28"/>
          <w:szCs w:val="28"/>
        </w:rPr>
        <w:t>продукцию государственным и коммерческим организациям.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Розничные цены - это цены, по которым товары реализуются в розничную</w:t>
      </w:r>
      <w:r w:rsidR="00853B6E" w:rsidRPr="004B4084">
        <w:rPr>
          <w:rFonts w:ascii="Times New Roman" w:hAnsi="Times New Roman"/>
          <w:sz w:val="28"/>
          <w:szCs w:val="28"/>
        </w:rPr>
        <w:t xml:space="preserve"> </w:t>
      </w:r>
      <w:r w:rsidRPr="004B4084">
        <w:rPr>
          <w:rFonts w:ascii="Times New Roman" w:hAnsi="Times New Roman"/>
          <w:sz w:val="28"/>
          <w:szCs w:val="28"/>
        </w:rPr>
        <w:t>торговую сеть. К таким товарам относят товары народного потребления</w:t>
      </w:r>
      <w:r w:rsidR="00853B6E" w:rsidRPr="004B4084">
        <w:rPr>
          <w:rFonts w:ascii="Times New Roman" w:hAnsi="Times New Roman"/>
          <w:sz w:val="28"/>
          <w:szCs w:val="28"/>
        </w:rPr>
        <w:t xml:space="preserve"> </w:t>
      </w:r>
      <w:r w:rsidRPr="004B4084">
        <w:rPr>
          <w:rFonts w:ascii="Times New Roman" w:hAnsi="Times New Roman"/>
          <w:sz w:val="28"/>
          <w:szCs w:val="28"/>
        </w:rPr>
        <w:t>населению, в меньшей мере предприятиям, организациям и предпринимателям.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Розничная цена - это цена, которая выше оптовой на величину торговой надбавки.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 xml:space="preserve">Именно за счет этой надбавки </w:t>
      </w:r>
      <w:r w:rsidR="00853B6E" w:rsidRPr="004B4084">
        <w:rPr>
          <w:rFonts w:ascii="Times New Roman" w:hAnsi="Times New Roman"/>
          <w:sz w:val="28"/>
          <w:szCs w:val="28"/>
        </w:rPr>
        <w:t>к</w:t>
      </w:r>
      <w:r w:rsidRPr="004B4084">
        <w:rPr>
          <w:rFonts w:ascii="Times New Roman" w:hAnsi="Times New Roman"/>
          <w:sz w:val="28"/>
          <w:szCs w:val="28"/>
        </w:rPr>
        <w:t>омпенсируются издержки обращения в розничной</w:t>
      </w:r>
      <w:r w:rsidR="00853B6E" w:rsidRPr="004B4084">
        <w:rPr>
          <w:rFonts w:ascii="Times New Roman" w:hAnsi="Times New Roman"/>
          <w:sz w:val="28"/>
          <w:szCs w:val="28"/>
        </w:rPr>
        <w:t xml:space="preserve"> </w:t>
      </w:r>
      <w:r w:rsidRPr="004B4084">
        <w:rPr>
          <w:rFonts w:ascii="Times New Roman" w:hAnsi="Times New Roman"/>
          <w:sz w:val="28"/>
          <w:szCs w:val="28"/>
        </w:rPr>
        <w:t>торговле и создается прибыль организаций и учреждений розничной торговли.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По степени и способу регулирования различают: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регулируемые цены - цены, находящиеся под контролем государства или</w:t>
      </w:r>
      <w:r w:rsidR="00853B6E" w:rsidRPr="004B4084">
        <w:rPr>
          <w:rFonts w:ascii="Times New Roman" w:hAnsi="Times New Roman"/>
          <w:sz w:val="28"/>
          <w:szCs w:val="28"/>
        </w:rPr>
        <w:t xml:space="preserve"> </w:t>
      </w:r>
      <w:r w:rsidRPr="004B4084">
        <w:rPr>
          <w:rFonts w:ascii="Times New Roman" w:hAnsi="Times New Roman"/>
          <w:sz w:val="28"/>
          <w:szCs w:val="28"/>
        </w:rPr>
        <w:t>отдельных субъектов Федерации. Выделяют прямые и косвенные методы</w:t>
      </w:r>
      <w:r w:rsidR="00853B6E" w:rsidRPr="004B4084">
        <w:rPr>
          <w:rFonts w:ascii="Times New Roman" w:hAnsi="Times New Roman"/>
          <w:sz w:val="28"/>
          <w:szCs w:val="28"/>
        </w:rPr>
        <w:t xml:space="preserve"> </w:t>
      </w:r>
      <w:r w:rsidRPr="004B4084">
        <w:rPr>
          <w:rFonts w:ascii="Times New Roman" w:hAnsi="Times New Roman"/>
          <w:sz w:val="28"/>
          <w:szCs w:val="28"/>
        </w:rPr>
        <w:t>регулирования. Прямое регулирование заключается в установлении</w:t>
      </w:r>
      <w:r w:rsidR="00853B6E" w:rsidRPr="004B4084">
        <w:rPr>
          <w:rFonts w:ascii="Times New Roman" w:hAnsi="Times New Roman"/>
          <w:sz w:val="28"/>
          <w:szCs w:val="28"/>
        </w:rPr>
        <w:t xml:space="preserve"> </w:t>
      </w:r>
      <w:r w:rsidRPr="004B4084">
        <w:rPr>
          <w:rFonts w:ascii="Times New Roman" w:hAnsi="Times New Roman"/>
          <w:sz w:val="28"/>
          <w:szCs w:val="28"/>
        </w:rPr>
        <w:t>фиксированных цен, предельных цен, надбавок, предельных коэффициентов</w:t>
      </w:r>
      <w:r w:rsidR="00853B6E" w:rsidRPr="004B4084">
        <w:rPr>
          <w:rFonts w:ascii="Times New Roman" w:hAnsi="Times New Roman"/>
          <w:sz w:val="28"/>
          <w:szCs w:val="28"/>
        </w:rPr>
        <w:t xml:space="preserve"> </w:t>
      </w:r>
      <w:r w:rsidRPr="004B4084">
        <w:rPr>
          <w:rFonts w:ascii="Times New Roman" w:hAnsi="Times New Roman"/>
          <w:sz w:val="28"/>
          <w:szCs w:val="28"/>
        </w:rPr>
        <w:t>изменения цен, предельного уровня рентабельности. Косвенное регулирование</w:t>
      </w:r>
      <w:r w:rsidR="00853B6E" w:rsidRPr="004B4084">
        <w:rPr>
          <w:rFonts w:ascii="Times New Roman" w:hAnsi="Times New Roman"/>
          <w:sz w:val="28"/>
          <w:szCs w:val="28"/>
        </w:rPr>
        <w:t xml:space="preserve"> </w:t>
      </w:r>
      <w:r w:rsidRPr="004B4084">
        <w:rPr>
          <w:rFonts w:ascii="Times New Roman" w:hAnsi="Times New Roman"/>
          <w:sz w:val="28"/>
          <w:szCs w:val="28"/>
        </w:rPr>
        <w:t>оказывает воздействие на цены через изменение налогов и процентных ставок;</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договорно-контрактные цены - цены, устанавливаемые по соглашению</w:t>
      </w:r>
      <w:r w:rsidR="00853B6E" w:rsidRPr="004B4084">
        <w:rPr>
          <w:rFonts w:ascii="Times New Roman" w:hAnsi="Times New Roman"/>
          <w:sz w:val="28"/>
          <w:szCs w:val="28"/>
        </w:rPr>
        <w:t xml:space="preserve"> </w:t>
      </w:r>
      <w:r w:rsidRPr="004B4084">
        <w:rPr>
          <w:rFonts w:ascii="Times New Roman" w:hAnsi="Times New Roman"/>
          <w:sz w:val="28"/>
          <w:szCs w:val="28"/>
        </w:rPr>
        <w:t>сторон. Заключая договор-контракт, продавец и покупатель принимают на себя</w:t>
      </w:r>
      <w:r w:rsidR="00853B6E" w:rsidRPr="004B4084">
        <w:rPr>
          <w:rFonts w:ascii="Times New Roman" w:hAnsi="Times New Roman"/>
          <w:sz w:val="28"/>
          <w:szCs w:val="28"/>
        </w:rPr>
        <w:t xml:space="preserve"> </w:t>
      </w:r>
      <w:r w:rsidRPr="004B4084">
        <w:rPr>
          <w:rFonts w:ascii="Times New Roman" w:hAnsi="Times New Roman"/>
          <w:sz w:val="28"/>
          <w:szCs w:val="28"/>
        </w:rPr>
        <w:t>определенные обязательства;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фиксированные твердые цены - цены, устанавливаемые органами</w:t>
      </w:r>
      <w:r w:rsidR="00853B6E" w:rsidRPr="004B4084">
        <w:rPr>
          <w:rFonts w:ascii="Times New Roman" w:hAnsi="Times New Roman"/>
          <w:sz w:val="28"/>
          <w:szCs w:val="28"/>
        </w:rPr>
        <w:t xml:space="preserve"> </w:t>
      </w:r>
      <w:r w:rsidRPr="004B4084">
        <w:rPr>
          <w:rFonts w:ascii="Times New Roman" w:hAnsi="Times New Roman"/>
          <w:sz w:val="28"/>
          <w:szCs w:val="28"/>
        </w:rPr>
        <w:t>ценообразования или другими государственными учреждениями. Круг товаров,</w:t>
      </w:r>
      <w:r w:rsidR="00853B6E" w:rsidRPr="004B4084">
        <w:rPr>
          <w:rFonts w:ascii="Times New Roman" w:hAnsi="Times New Roman"/>
          <w:sz w:val="28"/>
          <w:szCs w:val="28"/>
        </w:rPr>
        <w:t xml:space="preserve"> </w:t>
      </w:r>
      <w:r w:rsidRPr="004B4084">
        <w:rPr>
          <w:rFonts w:ascii="Times New Roman" w:hAnsi="Times New Roman"/>
          <w:sz w:val="28"/>
          <w:szCs w:val="28"/>
        </w:rPr>
        <w:t>для которого назначаются подобные цены, ограничен;</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4) свободные цены - цены, освобожденные от ценового вмешательства</w:t>
      </w:r>
      <w:r w:rsidR="00853B6E" w:rsidRPr="004B4084">
        <w:rPr>
          <w:rFonts w:ascii="Times New Roman" w:hAnsi="Times New Roman"/>
          <w:sz w:val="28"/>
          <w:szCs w:val="28"/>
        </w:rPr>
        <w:t xml:space="preserve"> </w:t>
      </w:r>
      <w:r w:rsidRPr="004B4084">
        <w:rPr>
          <w:rFonts w:ascii="Times New Roman" w:hAnsi="Times New Roman"/>
          <w:sz w:val="28"/>
          <w:szCs w:val="28"/>
        </w:rPr>
        <w:t>государства и формирующиеся под влиянием конъюнктуры рынка, законов спроса</w:t>
      </w:r>
      <w:r w:rsidR="00853B6E" w:rsidRPr="004B4084">
        <w:rPr>
          <w:rFonts w:ascii="Times New Roman" w:hAnsi="Times New Roman"/>
          <w:sz w:val="28"/>
          <w:szCs w:val="28"/>
        </w:rPr>
        <w:t xml:space="preserve"> </w:t>
      </w:r>
      <w:r w:rsidRPr="004B4084">
        <w:rPr>
          <w:rFonts w:ascii="Times New Roman" w:hAnsi="Times New Roman"/>
          <w:sz w:val="28"/>
          <w:szCs w:val="28"/>
        </w:rPr>
        <w:t>и предложения.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практике хозяйствования применяется ряд других видов цен, которые</w:t>
      </w:r>
      <w:r w:rsidR="00853B6E" w:rsidRPr="004B4084">
        <w:rPr>
          <w:rFonts w:ascii="Times New Roman" w:hAnsi="Times New Roman"/>
          <w:sz w:val="28"/>
          <w:szCs w:val="28"/>
        </w:rPr>
        <w:t xml:space="preserve"> </w:t>
      </w:r>
      <w:r w:rsidRPr="004B4084">
        <w:rPr>
          <w:rFonts w:ascii="Times New Roman" w:hAnsi="Times New Roman"/>
          <w:sz w:val="28"/>
          <w:szCs w:val="28"/>
        </w:rPr>
        <w:t>определяются по самым разнообразным признакам.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По степени обоснованности различают: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базисные цены - это цены, применяемые в качестве исходной базы при</w:t>
      </w:r>
      <w:r w:rsidR="00853B6E" w:rsidRPr="004B4084">
        <w:rPr>
          <w:rFonts w:ascii="Times New Roman" w:hAnsi="Times New Roman"/>
          <w:sz w:val="28"/>
          <w:szCs w:val="28"/>
        </w:rPr>
        <w:t xml:space="preserve"> </w:t>
      </w:r>
      <w:r w:rsidRPr="004B4084">
        <w:rPr>
          <w:rFonts w:ascii="Times New Roman" w:hAnsi="Times New Roman"/>
          <w:sz w:val="28"/>
          <w:szCs w:val="28"/>
        </w:rPr>
        <w:t>установлении цены на аналогичные изделия. Их используют в связи с</w:t>
      </w:r>
      <w:r w:rsidR="00853B6E" w:rsidRPr="004B4084">
        <w:rPr>
          <w:rFonts w:ascii="Times New Roman" w:hAnsi="Times New Roman"/>
          <w:sz w:val="28"/>
          <w:szCs w:val="28"/>
        </w:rPr>
        <w:t xml:space="preserve"> </w:t>
      </w:r>
      <w:r w:rsidRPr="004B4084">
        <w:rPr>
          <w:rFonts w:ascii="Times New Roman" w:hAnsi="Times New Roman"/>
          <w:sz w:val="28"/>
          <w:szCs w:val="28"/>
        </w:rPr>
        <w:t>естественным изменением многих цен, процессами инфляции;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прейскурантные цены - это цены, фиксируемые в документальной форме в</w:t>
      </w:r>
      <w:r w:rsidR="00853B6E" w:rsidRPr="004B4084">
        <w:rPr>
          <w:rFonts w:ascii="Times New Roman" w:hAnsi="Times New Roman"/>
          <w:sz w:val="28"/>
          <w:szCs w:val="28"/>
        </w:rPr>
        <w:t xml:space="preserve"> </w:t>
      </w:r>
      <w:r w:rsidRPr="004B4084">
        <w:rPr>
          <w:rFonts w:ascii="Times New Roman" w:hAnsi="Times New Roman"/>
          <w:sz w:val="28"/>
          <w:szCs w:val="28"/>
        </w:rPr>
        <w:t>виде прейскурантов, т.е. указателей цен;</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фактические цены сделок - это цены, учитывающие применение различных</w:t>
      </w:r>
      <w:r w:rsidR="00853B6E" w:rsidRPr="004B4084">
        <w:rPr>
          <w:rFonts w:ascii="Times New Roman" w:hAnsi="Times New Roman"/>
          <w:sz w:val="28"/>
          <w:szCs w:val="28"/>
        </w:rPr>
        <w:t xml:space="preserve"> </w:t>
      </w:r>
      <w:r w:rsidRPr="004B4084">
        <w:rPr>
          <w:rFonts w:ascii="Times New Roman" w:hAnsi="Times New Roman"/>
          <w:sz w:val="28"/>
          <w:szCs w:val="28"/>
        </w:rPr>
        <w:t>надбавок, скидок к базисной цене.</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С учетом фактора времени цены бывают: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постоянные цены - цены, срок действия которых заранее не оговорен;</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сезонные цены - это вид закупочных или розничных цен на товары,</w:t>
      </w:r>
      <w:r w:rsidR="00853B6E" w:rsidRPr="004B4084">
        <w:rPr>
          <w:rFonts w:ascii="Times New Roman" w:hAnsi="Times New Roman"/>
          <w:sz w:val="28"/>
          <w:szCs w:val="28"/>
        </w:rPr>
        <w:t xml:space="preserve"> </w:t>
      </w:r>
      <w:r w:rsidRPr="004B4084">
        <w:rPr>
          <w:rFonts w:ascii="Times New Roman" w:hAnsi="Times New Roman"/>
          <w:sz w:val="28"/>
          <w:szCs w:val="28"/>
        </w:rPr>
        <w:t>носящие сезонный характер. Сезонная цена устанавливается путем применения</w:t>
      </w:r>
      <w:r w:rsidR="00853B6E" w:rsidRPr="004B4084">
        <w:rPr>
          <w:rFonts w:ascii="Times New Roman" w:hAnsi="Times New Roman"/>
          <w:sz w:val="28"/>
          <w:szCs w:val="28"/>
        </w:rPr>
        <w:t xml:space="preserve"> </w:t>
      </w:r>
      <w:r w:rsidRPr="004B4084">
        <w:rPr>
          <w:rFonts w:ascii="Times New Roman" w:hAnsi="Times New Roman"/>
          <w:sz w:val="28"/>
          <w:szCs w:val="28"/>
        </w:rPr>
        <w:t xml:space="preserve">скидок (надбавок) с первоначальной продажной </w:t>
      </w:r>
      <w:r w:rsidR="00853B6E" w:rsidRPr="004B4084">
        <w:rPr>
          <w:rFonts w:ascii="Times New Roman" w:hAnsi="Times New Roman"/>
          <w:sz w:val="28"/>
          <w:szCs w:val="28"/>
        </w:rPr>
        <w:t>ц</w:t>
      </w:r>
      <w:r w:rsidRPr="004B4084">
        <w:rPr>
          <w:rFonts w:ascii="Times New Roman" w:hAnsi="Times New Roman"/>
          <w:sz w:val="28"/>
          <w:szCs w:val="28"/>
        </w:rPr>
        <w:t>ены и действует в течение</w:t>
      </w:r>
      <w:r w:rsidR="00853B6E" w:rsidRPr="004B4084">
        <w:rPr>
          <w:rFonts w:ascii="Times New Roman" w:hAnsi="Times New Roman"/>
          <w:sz w:val="28"/>
          <w:szCs w:val="28"/>
        </w:rPr>
        <w:t xml:space="preserve"> </w:t>
      </w:r>
      <w:r w:rsidRPr="004B4084">
        <w:rPr>
          <w:rFonts w:ascii="Times New Roman" w:hAnsi="Times New Roman"/>
          <w:sz w:val="28"/>
          <w:szCs w:val="28"/>
        </w:rPr>
        <w:t>определенного периода времени (сезона);</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ступенчатые цены - это ряд последовательно снижающихся цен на</w:t>
      </w:r>
      <w:r w:rsidR="00853B6E" w:rsidRPr="004B4084">
        <w:rPr>
          <w:rFonts w:ascii="Times New Roman" w:hAnsi="Times New Roman"/>
          <w:sz w:val="28"/>
          <w:szCs w:val="28"/>
        </w:rPr>
        <w:t xml:space="preserve"> </w:t>
      </w:r>
      <w:r w:rsidRPr="004B4084">
        <w:rPr>
          <w:rFonts w:ascii="Times New Roman" w:hAnsi="Times New Roman"/>
          <w:sz w:val="28"/>
          <w:szCs w:val="28"/>
        </w:rPr>
        <w:t>продукцию в заблаговременно обусловленные моменты времени по</w:t>
      </w:r>
      <w:r w:rsidR="00853B6E" w:rsidRPr="004B4084">
        <w:rPr>
          <w:rFonts w:ascii="Times New Roman" w:hAnsi="Times New Roman"/>
          <w:sz w:val="28"/>
          <w:szCs w:val="28"/>
        </w:rPr>
        <w:t xml:space="preserve"> </w:t>
      </w:r>
      <w:r w:rsidRPr="004B4084">
        <w:rPr>
          <w:rFonts w:ascii="Times New Roman" w:hAnsi="Times New Roman"/>
          <w:sz w:val="28"/>
          <w:szCs w:val="28"/>
        </w:rPr>
        <w:t>предварительно определенной шкале.</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зависимости от способа получения информации об уровне цен цены</w:t>
      </w:r>
      <w:r w:rsidR="00853B6E" w:rsidRPr="004B4084">
        <w:rPr>
          <w:rFonts w:ascii="Times New Roman" w:hAnsi="Times New Roman"/>
          <w:sz w:val="28"/>
          <w:szCs w:val="28"/>
        </w:rPr>
        <w:t xml:space="preserve"> </w:t>
      </w:r>
      <w:r w:rsidRPr="004B4084">
        <w:rPr>
          <w:rFonts w:ascii="Times New Roman" w:hAnsi="Times New Roman"/>
          <w:sz w:val="28"/>
          <w:szCs w:val="28"/>
        </w:rPr>
        <w:t>бывают: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справочные цены - цены, которые публикуются в каталогах, прейскурантах,</w:t>
      </w:r>
      <w:r w:rsidR="00853B6E" w:rsidRPr="004B4084">
        <w:rPr>
          <w:rFonts w:ascii="Times New Roman" w:hAnsi="Times New Roman"/>
          <w:sz w:val="28"/>
          <w:szCs w:val="28"/>
        </w:rPr>
        <w:t xml:space="preserve"> </w:t>
      </w:r>
      <w:r w:rsidRPr="004B4084">
        <w:rPr>
          <w:rFonts w:ascii="Times New Roman" w:hAnsi="Times New Roman"/>
          <w:sz w:val="28"/>
          <w:szCs w:val="28"/>
        </w:rPr>
        <w:t>экономических журналах, справочниках и другой специальной литературе. Эти</w:t>
      </w:r>
      <w:r w:rsidR="004B4084">
        <w:rPr>
          <w:rFonts w:ascii="Times New Roman" w:hAnsi="Times New Roman"/>
          <w:sz w:val="28"/>
          <w:szCs w:val="28"/>
        </w:rPr>
        <w:t xml:space="preserve"> </w:t>
      </w:r>
      <w:r w:rsidRPr="004B4084">
        <w:rPr>
          <w:rFonts w:ascii="Times New Roman" w:hAnsi="Times New Roman"/>
          <w:sz w:val="28"/>
          <w:szCs w:val="28"/>
        </w:rPr>
        <w:t>цены используют в качестве ориентировочной информации в том случае, если</w:t>
      </w:r>
      <w:r w:rsidR="004B4084">
        <w:rPr>
          <w:rFonts w:ascii="Times New Roman" w:hAnsi="Times New Roman"/>
          <w:sz w:val="28"/>
          <w:szCs w:val="28"/>
        </w:rPr>
        <w:t xml:space="preserve"> </w:t>
      </w:r>
      <w:r w:rsidRPr="004B4084">
        <w:rPr>
          <w:rFonts w:ascii="Times New Roman" w:hAnsi="Times New Roman"/>
          <w:sz w:val="28"/>
          <w:szCs w:val="28"/>
        </w:rPr>
        <w:t>устанавливаются цены на аналогичную продукцию или анализируется уровень и</w:t>
      </w:r>
      <w:r w:rsidR="004B4084">
        <w:rPr>
          <w:rFonts w:ascii="Times New Roman" w:hAnsi="Times New Roman"/>
          <w:sz w:val="28"/>
          <w:szCs w:val="28"/>
        </w:rPr>
        <w:t xml:space="preserve"> </w:t>
      </w:r>
      <w:r w:rsidRPr="004B4084">
        <w:rPr>
          <w:rFonts w:ascii="Times New Roman" w:hAnsi="Times New Roman"/>
          <w:sz w:val="28"/>
          <w:szCs w:val="28"/>
        </w:rPr>
        <w:t>соотношения цен;</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прейскурантные цены - особый вид справочных цен, находящихся в</w:t>
      </w:r>
      <w:r w:rsidR="00853B6E" w:rsidRPr="004B4084">
        <w:rPr>
          <w:rFonts w:ascii="Times New Roman" w:hAnsi="Times New Roman"/>
          <w:sz w:val="28"/>
          <w:szCs w:val="28"/>
        </w:rPr>
        <w:t xml:space="preserve"> </w:t>
      </w:r>
      <w:r w:rsidRPr="004B4084">
        <w:rPr>
          <w:rFonts w:ascii="Times New Roman" w:hAnsi="Times New Roman"/>
          <w:sz w:val="28"/>
          <w:szCs w:val="28"/>
        </w:rPr>
        <w:t>прейскурантах фирм-продавцов;</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расчетные цены - цены, используемые в договорах, контрактах на</w:t>
      </w:r>
      <w:r w:rsidR="00853B6E" w:rsidRPr="004B4084">
        <w:rPr>
          <w:rFonts w:ascii="Times New Roman" w:hAnsi="Times New Roman"/>
          <w:sz w:val="28"/>
          <w:szCs w:val="28"/>
        </w:rPr>
        <w:t xml:space="preserve"> </w:t>
      </w:r>
      <w:r w:rsidRPr="004B4084">
        <w:rPr>
          <w:rFonts w:ascii="Times New Roman" w:hAnsi="Times New Roman"/>
          <w:sz w:val="28"/>
          <w:szCs w:val="28"/>
        </w:rPr>
        <w:t>нестандартное оборудование, которое производится по индивидуальным заказам.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Поставщики рассчитывают и обосновывают эти цены для каждого конкретного</w:t>
      </w:r>
      <w:r w:rsidR="00853B6E" w:rsidRPr="004B4084">
        <w:rPr>
          <w:rFonts w:ascii="Times New Roman" w:hAnsi="Times New Roman"/>
          <w:sz w:val="28"/>
          <w:szCs w:val="28"/>
        </w:rPr>
        <w:t xml:space="preserve"> </w:t>
      </w:r>
      <w:r w:rsidRPr="004B4084">
        <w:rPr>
          <w:rFonts w:ascii="Times New Roman" w:hAnsi="Times New Roman"/>
          <w:sz w:val="28"/>
          <w:szCs w:val="28"/>
        </w:rPr>
        <w:t>заказа с учетом его технических и коммерческих условий.</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зависимости от вида рынка цены бывают: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аукционные цены - цены публичной продажи по предельно большому</w:t>
      </w:r>
      <w:r w:rsidR="00853B6E" w:rsidRPr="004B4084">
        <w:rPr>
          <w:rFonts w:ascii="Times New Roman" w:hAnsi="Times New Roman"/>
          <w:sz w:val="28"/>
          <w:szCs w:val="28"/>
        </w:rPr>
        <w:t xml:space="preserve"> </w:t>
      </w:r>
      <w:r w:rsidRPr="004B4084">
        <w:rPr>
          <w:rFonts w:ascii="Times New Roman" w:hAnsi="Times New Roman"/>
          <w:sz w:val="28"/>
          <w:szCs w:val="28"/>
        </w:rPr>
        <w:t>предложенному уровню на партию товара (лот), предварительно осмотренную</w:t>
      </w:r>
      <w:r w:rsidR="00853B6E" w:rsidRPr="004B4084">
        <w:rPr>
          <w:rFonts w:ascii="Times New Roman" w:hAnsi="Times New Roman"/>
          <w:sz w:val="28"/>
          <w:szCs w:val="28"/>
        </w:rPr>
        <w:t xml:space="preserve"> </w:t>
      </w:r>
      <w:r w:rsidRPr="004B4084">
        <w:rPr>
          <w:rFonts w:ascii="Times New Roman" w:hAnsi="Times New Roman"/>
          <w:sz w:val="28"/>
          <w:szCs w:val="28"/>
        </w:rPr>
        <w:t>покупателем. Эти цены устанавливаются в результате изменения соотношения</w:t>
      </w:r>
      <w:r w:rsidR="00853B6E" w:rsidRPr="004B4084">
        <w:rPr>
          <w:rFonts w:ascii="Times New Roman" w:hAnsi="Times New Roman"/>
          <w:sz w:val="28"/>
          <w:szCs w:val="28"/>
        </w:rPr>
        <w:t xml:space="preserve"> </w:t>
      </w:r>
      <w:r w:rsidRPr="004B4084">
        <w:rPr>
          <w:rFonts w:ascii="Times New Roman" w:hAnsi="Times New Roman"/>
          <w:sz w:val="28"/>
          <w:szCs w:val="28"/>
        </w:rPr>
        <w:t>между спросом и предложением;</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биржевые котировки - цены стандартизированного однородного товара (в</w:t>
      </w:r>
      <w:r w:rsidR="00853B6E" w:rsidRPr="004B4084">
        <w:rPr>
          <w:rFonts w:ascii="Times New Roman" w:hAnsi="Times New Roman"/>
          <w:sz w:val="28"/>
          <w:szCs w:val="28"/>
        </w:rPr>
        <w:t xml:space="preserve"> </w:t>
      </w:r>
      <w:r w:rsidRPr="004B4084">
        <w:rPr>
          <w:rFonts w:ascii="Times New Roman" w:hAnsi="Times New Roman"/>
          <w:sz w:val="28"/>
          <w:szCs w:val="28"/>
        </w:rPr>
        <w:t>том числе ценные бумаги), реализуемого через биржу;</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цены торгов - цены особой формы специализированной торговли. Эта</w:t>
      </w:r>
      <w:r w:rsidR="00853B6E" w:rsidRPr="004B4084">
        <w:rPr>
          <w:rFonts w:ascii="Times New Roman" w:hAnsi="Times New Roman"/>
          <w:sz w:val="28"/>
          <w:szCs w:val="28"/>
        </w:rPr>
        <w:t xml:space="preserve"> </w:t>
      </w:r>
      <w:r w:rsidRPr="004B4084">
        <w:rPr>
          <w:rFonts w:ascii="Times New Roman" w:hAnsi="Times New Roman"/>
          <w:sz w:val="28"/>
          <w:szCs w:val="28"/>
        </w:rPr>
        <w:t>форма торговли заключается в выдаче заказов на поставку товаров, получение</w:t>
      </w:r>
      <w:r w:rsidR="00853B6E" w:rsidRPr="004B4084">
        <w:rPr>
          <w:rFonts w:ascii="Times New Roman" w:hAnsi="Times New Roman"/>
          <w:sz w:val="28"/>
          <w:szCs w:val="28"/>
        </w:rPr>
        <w:t xml:space="preserve"> </w:t>
      </w:r>
      <w:r w:rsidRPr="004B4084">
        <w:rPr>
          <w:rFonts w:ascii="Times New Roman" w:hAnsi="Times New Roman"/>
          <w:sz w:val="28"/>
          <w:szCs w:val="28"/>
        </w:rPr>
        <w:t>подрядов на производство определенных работ по условиям, которые заранее</w:t>
      </w:r>
      <w:r w:rsidR="00853B6E" w:rsidRPr="004B4084">
        <w:rPr>
          <w:rFonts w:ascii="Times New Roman" w:hAnsi="Times New Roman"/>
          <w:sz w:val="28"/>
          <w:szCs w:val="28"/>
        </w:rPr>
        <w:t xml:space="preserve"> </w:t>
      </w:r>
      <w:r w:rsidRPr="004B4084">
        <w:rPr>
          <w:rFonts w:ascii="Times New Roman" w:hAnsi="Times New Roman"/>
          <w:sz w:val="28"/>
          <w:szCs w:val="28"/>
        </w:rPr>
        <w:t>объявлены в специальном документе (тендере).</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зависимости от территории цены бывают: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единые цены - цены, установленные и регулируемые государством, они</w:t>
      </w:r>
      <w:r w:rsidR="00853B6E" w:rsidRPr="004B4084">
        <w:rPr>
          <w:rFonts w:ascii="Times New Roman" w:hAnsi="Times New Roman"/>
          <w:sz w:val="28"/>
          <w:szCs w:val="28"/>
        </w:rPr>
        <w:t xml:space="preserve"> </w:t>
      </w:r>
      <w:r w:rsidRPr="004B4084">
        <w:rPr>
          <w:rFonts w:ascii="Times New Roman" w:hAnsi="Times New Roman"/>
          <w:sz w:val="28"/>
          <w:szCs w:val="28"/>
        </w:rPr>
        <w:t>распространены на всей территории страны;</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региональные цены - цены, которые формируются на отдельных</w:t>
      </w:r>
      <w:r w:rsidR="00853B6E" w:rsidRPr="004B4084">
        <w:rPr>
          <w:rFonts w:ascii="Times New Roman" w:hAnsi="Times New Roman"/>
          <w:sz w:val="28"/>
          <w:szCs w:val="28"/>
        </w:rPr>
        <w:t xml:space="preserve"> </w:t>
      </w:r>
      <w:r w:rsidRPr="004B4084">
        <w:rPr>
          <w:rFonts w:ascii="Times New Roman" w:hAnsi="Times New Roman"/>
          <w:sz w:val="28"/>
          <w:szCs w:val="28"/>
        </w:rPr>
        <w:t>территориях страны (цены на сельскохозяйственную продукцию и сырье, газ,</w:t>
      </w:r>
      <w:r w:rsidR="00853B6E" w:rsidRPr="004B4084">
        <w:rPr>
          <w:rFonts w:ascii="Times New Roman" w:hAnsi="Times New Roman"/>
          <w:sz w:val="28"/>
          <w:szCs w:val="28"/>
        </w:rPr>
        <w:t xml:space="preserve"> </w:t>
      </w:r>
      <w:r w:rsidRPr="004B4084">
        <w:rPr>
          <w:rFonts w:ascii="Times New Roman" w:hAnsi="Times New Roman"/>
          <w:sz w:val="28"/>
          <w:szCs w:val="28"/>
        </w:rPr>
        <w:t>электроэнергию);</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местные цены - цены, установленные на продукцию, которая производится</w:t>
      </w:r>
      <w:r w:rsidR="00853B6E" w:rsidRPr="004B4084">
        <w:rPr>
          <w:rFonts w:ascii="Times New Roman" w:hAnsi="Times New Roman"/>
          <w:sz w:val="28"/>
          <w:szCs w:val="28"/>
        </w:rPr>
        <w:t xml:space="preserve"> </w:t>
      </w:r>
      <w:r w:rsidRPr="004B4084">
        <w:rPr>
          <w:rFonts w:ascii="Times New Roman" w:hAnsi="Times New Roman"/>
          <w:sz w:val="28"/>
          <w:szCs w:val="28"/>
        </w:rPr>
        <w:t>и потребляется только в данном регионе.</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По условиям поставки и продажи цены бывают:</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1) цены-нетто - цены на месте купли-продажи;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2) цены-брутто (фактурные) - цены, которые определяются с условием купли-продажи (вида и размера налогов, наличия и уровня скидок, условий</w:t>
      </w:r>
      <w:r w:rsidR="00853B6E" w:rsidRPr="004B4084">
        <w:rPr>
          <w:rFonts w:ascii="Times New Roman" w:hAnsi="Times New Roman"/>
          <w:sz w:val="28"/>
          <w:szCs w:val="28"/>
        </w:rPr>
        <w:t xml:space="preserve"> </w:t>
      </w:r>
      <w:r w:rsidRPr="004B4084">
        <w:rPr>
          <w:rFonts w:ascii="Times New Roman" w:hAnsi="Times New Roman"/>
          <w:sz w:val="28"/>
          <w:szCs w:val="28"/>
        </w:rPr>
        <w:t>страхования);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3) мировые - это цены, по которым проводятся крупные экспортные и</w:t>
      </w:r>
      <w:r w:rsidR="00853B6E" w:rsidRPr="004B4084">
        <w:rPr>
          <w:rFonts w:ascii="Times New Roman" w:hAnsi="Times New Roman"/>
          <w:sz w:val="28"/>
          <w:szCs w:val="28"/>
        </w:rPr>
        <w:t xml:space="preserve"> </w:t>
      </w:r>
      <w:r w:rsidRPr="004B4084">
        <w:rPr>
          <w:rFonts w:ascii="Times New Roman" w:hAnsi="Times New Roman"/>
          <w:sz w:val="28"/>
          <w:szCs w:val="28"/>
        </w:rPr>
        <w:t>импортные операции.</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Классификация цен позволяет сформировать эффективные методы</w:t>
      </w:r>
      <w:r w:rsidR="00853B6E" w:rsidRPr="004B4084">
        <w:rPr>
          <w:rFonts w:ascii="Times New Roman" w:hAnsi="Times New Roman"/>
          <w:sz w:val="28"/>
          <w:szCs w:val="28"/>
        </w:rPr>
        <w:t xml:space="preserve"> </w:t>
      </w:r>
      <w:r w:rsidRPr="004B4084">
        <w:rPr>
          <w:rFonts w:ascii="Times New Roman" w:hAnsi="Times New Roman"/>
          <w:sz w:val="28"/>
          <w:szCs w:val="28"/>
        </w:rPr>
        <w:t>ценообразования, реально отвечающие требованиям производителя и</w:t>
      </w:r>
      <w:r w:rsidR="00853B6E" w:rsidRPr="004B4084">
        <w:rPr>
          <w:rFonts w:ascii="Times New Roman" w:hAnsi="Times New Roman"/>
          <w:sz w:val="28"/>
          <w:szCs w:val="28"/>
        </w:rPr>
        <w:t xml:space="preserve"> </w:t>
      </w:r>
      <w:r w:rsidRPr="004B4084">
        <w:rPr>
          <w:rFonts w:ascii="Times New Roman" w:hAnsi="Times New Roman"/>
          <w:sz w:val="28"/>
          <w:szCs w:val="28"/>
        </w:rPr>
        <w:t>потребителя.</w:t>
      </w:r>
    </w:p>
    <w:p w:rsidR="00FC7A13" w:rsidRPr="004B4084" w:rsidRDefault="00FC7A13" w:rsidP="0019487D">
      <w:pPr>
        <w:autoSpaceDE w:val="0"/>
        <w:autoSpaceDN w:val="0"/>
        <w:adjustRightInd w:val="0"/>
        <w:spacing w:after="0" w:line="360" w:lineRule="auto"/>
        <w:ind w:firstLine="720"/>
        <w:jc w:val="both"/>
        <w:rPr>
          <w:rFonts w:ascii="Times New Roman" w:hAnsi="Times New Roman"/>
          <w:sz w:val="28"/>
          <w:szCs w:val="28"/>
        </w:rPr>
      </w:pPr>
    </w:p>
    <w:p w:rsidR="00973D96" w:rsidRPr="0019487D" w:rsidRDefault="004B4084" w:rsidP="0019487D">
      <w:pPr>
        <w:pStyle w:val="2"/>
        <w:spacing w:line="360" w:lineRule="auto"/>
        <w:ind w:firstLine="720"/>
        <w:rPr>
          <w:b/>
          <w:bCs/>
          <w:szCs w:val="28"/>
        </w:rPr>
      </w:pPr>
      <w:bookmarkStart w:id="3" w:name="_Toc280823643"/>
      <w:r w:rsidRPr="0019487D">
        <w:rPr>
          <w:b/>
          <w:bCs/>
          <w:szCs w:val="28"/>
        </w:rPr>
        <w:t xml:space="preserve">1.2. </w:t>
      </w:r>
      <w:r w:rsidR="00973D96" w:rsidRPr="0019487D">
        <w:rPr>
          <w:b/>
          <w:bCs/>
          <w:szCs w:val="28"/>
        </w:rPr>
        <w:t>Методы ценообразования</w:t>
      </w:r>
      <w:bookmarkEnd w:id="3"/>
    </w:p>
    <w:p w:rsidR="002E5F98" w:rsidRPr="004B4084" w:rsidRDefault="002E5F98" w:rsidP="0019487D">
      <w:pPr>
        <w:autoSpaceDE w:val="0"/>
        <w:autoSpaceDN w:val="0"/>
        <w:adjustRightInd w:val="0"/>
        <w:spacing w:after="0" w:line="360" w:lineRule="auto"/>
        <w:ind w:firstLine="720"/>
        <w:jc w:val="center"/>
        <w:rPr>
          <w:rFonts w:ascii="Times New Roman" w:hAnsi="Times New Roman"/>
          <w:b/>
          <w:bCs/>
          <w:sz w:val="28"/>
          <w:szCs w:val="28"/>
        </w:rPr>
      </w:pPr>
    </w:p>
    <w:p w:rsidR="00FC7A13" w:rsidRPr="004B4084" w:rsidRDefault="00FC7A13" w:rsidP="0019487D">
      <w:pPr>
        <w:pStyle w:val="book"/>
        <w:shd w:val="clear" w:color="auto" w:fill="FDFEFF"/>
        <w:spacing w:line="360" w:lineRule="auto"/>
        <w:ind w:firstLine="720"/>
        <w:jc w:val="both"/>
        <w:rPr>
          <w:color w:val="000000"/>
          <w:sz w:val="28"/>
          <w:szCs w:val="28"/>
        </w:rPr>
      </w:pPr>
      <w:r w:rsidRPr="004B4084">
        <w:rPr>
          <w:b/>
          <w:bCs/>
          <w:color w:val="000000"/>
          <w:sz w:val="28"/>
          <w:szCs w:val="28"/>
        </w:rPr>
        <w:t xml:space="preserve">Затратные методы </w:t>
      </w:r>
      <w:r w:rsidRPr="004B4084">
        <w:rPr>
          <w:color w:val="000000"/>
          <w:sz w:val="28"/>
          <w:szCs w:val="28"/>
        </w:rPr>
        <w:t>основаны преимущественно на учете издержек производства и реализации продукции, параметрические – на учете технико-экономических параметров товаров. Обоснование цен в условиях рынка опирается на использование всей совокупности ценовых методов</w:t>
      </w:r>
      <w:r w:rsidRPr="004B4084">
        <w:rPr>
          <w:rStyle w:val="a9"/>
          <w:color w:val="000000"/>
          <w:sz w:val="28"/>
          <w:szCs w:val="28"/>
        </w:rPr>
        <w:footnoteReference w:id="4"/>
      </w:r>
      <w:r w:rsidRPr="004B4084">
        <w:rPr>
          <w:color w:val="000000"/>
          <w:sz w:val="28"/>
          <w:szCs w:val="28"/>
        </w:rPr>
        <w:t>.</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 xml:space="preserve">Затратный подход к ценообразованию — это метод ценообразования, принимающий в качестве отправной точки фактические затраты фирмы </w:t>
      </w:r>
      <w:r w:rsidR="00FC7A13" w:rsidRPr="004B4084">
        <w:rPr>
          <w:rFonts w:ascii="Times New Roman" w:hAnsi="Times New Roman"/>
          <w:sz w:val="28"/>
          <w:szCs w:val="28"/>
        </w:rPr>
        <w:t>на производство и реализацию то</w:t>
      </w:r>
      <w:r w:rsidRPr="004B4084">
        <w:rPr>
          <w:rFonts w:ascii="Times New Roman" w:hAnsi="Times New Roman"/>
          <w:sz w:val="28"/>
          <w:szCs w:val="28"/>
        </w:rPr>
        <w:t>варов.</w:t>
      </w:r>
    </w:p>
    <w:p w:rsidR="00853B6E"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На самом деле этот подход обладает принципиально неустранимым дефектом. Во многих случаях величину удельных затрат на единицу прод</w:t>
      </w:r>
      <w:r w:rsidR="00FC7A13" w:rsidRPr="004B4084">
        <w:rPr>
          <w:rFonts w:ascii="Times New Roman" w:hAnsi="Times New Roman"/>
          <w:sz w:val="28"/>
          <w:szCs w:val="28"/>
        </w:rPr>
        <w:t>укции, которая собственно и дол</w:t>
      </w:r>
      <w:r w:rsidRPr="004B4084">
        <w:rPr>
          <w:rFonts w:ascii="Times New Roman" w:hAnsi="Times New Roman"/>
          <w:sz w:val="28"/>
          <w:szCs w:val="28"/>
        </w:rPr>
        <w:t>жна быть основой цены при этом подходе, невозможно определить до того, как цена будет установлена. Причина этого проста и показана на рис. 1.</w:t>
      </w:r>
    </w:p>
    <w:p w:rsidR="00973D96" w:rsidRPr="004B4084" w:rsidRDefault="00853B6E"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br w:type="page"/>
      </w:r>
    </w:p>
    <w:p w:rsidR="00973D96" w:rsidRPr="004B4084" w:rsidRDefault="00973D96" w:rsidP="0019487D">
      <w:pPr>
        <w:autoSpaceDE w:val="0"/>
        <w:autoSpaceDN w:val="0"/>
        <w:adjustRightInd w:val="0"/>
        <w:spacing w:after="0" w:line="360" w:lineRule="auto"/>
        <w:ind w:firstLine="720"/>
        <w:jc w:val="both"/>
        <w:rPr>
          <w:rFonts w:ascii="Times New Roman" w:hAnsi="Times New Roman"/>
          <w:b/>
          <w:bCs/>
          <w:sz w:val="28"/>
          <w:szCs w:val="28"/>
        </w:rPr>
      </w:pPr>
    </w:p>
    <w:p w:rsidR="00973D96" w:rsidRPr="004B4084" w:rsidRDefault="00EF53BA" w:rsidP="0019487D">
      <w:pPr>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b/>
          <w:bCs/>
          <w:noProof/>
          <w:sz w:val="28"/>
          <w:szCs w:val="28"/>
        </w:rPr>
        <w:pict>
          <v:rect id="_x0000_s1030" style="position:absolute;left:0;text-align:left;margin-left:369pt;margin-top:2.7pt;width:99pt;height:54pt;z-index:251643904">
            <v:textbox>
              <w:txbxContent>
                <w:p w:rsidR="00C43F30" w:rsidRDefault="00C43F30" w:rsidP="00DE13AB">
                  <w:pPr>
                    <w:jc w:val="center"/>
                  </w:pPr>
                  <w:r>
                    <w:t>ЗАТРАТЫ НА ЕДЕНИЦУ ПРОДУКЦИИ</w:t>
                  </w:r>
                </w:p>
              </w:txbxContent>
            </v:textbox>
          </v:rect>
        </w:pict>
      </w:r>
      <w:r>
        <w:rPr>
          <w:rFonts w:ascii="Times New Roman" w:hAnsi="Times New Roman"/>
          <w:b/>
          <w:bCs/>
          <w:noProof/>
          <w:sz w:val="28"/>
          <w:szCs w:val="28"/>
        </w:rPr>
        <w:pict>
          <v:rect id="_x0000_s1031" style="position:absolute;left:0;text-align:left;margin-left:252pt;margin-top:2.7pt;width:99pt;height:54pt;z-index:251644928">
            <v:textbox>
              <w:txbxContent>
                <w:p w:rsidR="00C43F30" w:rsidRDefault="00C43F30" w:rsidP="00DE13AB">
                  <w:pPr>
                    <w:jc w:val="center"/>
                  </w:pPr>
                  <w:r>
                    <w:t>ВОЗМОЖНЫЙ ОБЪЕМ ПРОИЗВОДСТВА</w:t>
                  </w:r>
                </w:p>
              </w:txbxContent>
            </v:textbox>
          </v:rect>
        </w:pict>
      </w:r>
      <w:r>
        <w:rPr>
          <w:rFonts w:ascii="Times New Roman" w:hAnsi="Times New Roman"/>
          <w:b/>
          <w:bCs/>
          <w:noProof/>
          <w:sz w:val="28"/>
          <w:szCs w:val="28"/>
        </w:rPr>
        <w:pict>
          <v:rect id="_x0000_s1029" style="position:absolute;left:0;text-align:left;margin-left:9pt;margin-top:2.7pt;width:99pt;height:54pt;z-index:251642880">
            <v:textbox>
              <w:txbxContent>
                <w:p w:rsidR="00C43F30" w:rsidRDefault="00C43F30" w:rsidP="00DE13AB">
                  <w:pPr>
                    <w:jc w:val="center"/>
                  </w:pPr>
                  <w:r>
                    <w:t>ЦЕНА</w:t>
                  </w:r>
                </w:p>
              </w:txbxContent>
            </v:textbox>
          </v:rect>
        </w:pict>
      </w:r>
      <w:r>
        <w:rPr>
          <w:rFonts w:ascii="Times New Roman" w:hAnsi="Times New Roman"/>
          <w:b/>
          <w:bCs/>
          <w:noProof/>
          <w:sz w:val="28"/>
          <w:szCs w:val="28"/>
        </w:rPr>
        <w:pict>
          <v:rect id="_x0000_s1028" style="position:absolute;left:0;text-align:left;margin-left:126pt;margin-top:2.7pt;width:108pt;height:54pt;z-index:251641856">
            <v:textbox>
              <w:txbxContent>
                <w:p w:rsidR="00C43F30" w:rsidRDefault="00C43F30">
                  <w:r>
                    <w:t>ВОЗМОЖНЫЙ ОБЪЕМ ПРОДАЖ</w:t>
                  </w:r>
                </w:p>
              </w:txbxContent>
            </v:textbox>
          </v:rect>
        </w:pict>
      </w:r>
    </w:p>
    <w:p w:rsidR="00DE13AB" w:rsidRPr="004B4084" w:rsidRDefault="00EF53BA" w:rsidP="0019487D">
      <w:pPr>
        <w:autoSpaceDE w:val="0"/>
        <w:autoSpaceDN w:val="0"/>
        <w:adjustRightInd w:val="0"/>
        <w:spacing w:after="0" w:line="360" w:lineRule="auto"/>
        <w:ind w:firstLine="720"/>
        <w:jc w:val="both"/>
        <w:rPr>
          <w:rFonts w:ascii="Times New Roman" w:hAnsi="Times New Roman"/>
          <w:b/>
          <w:bCs/>
          <w:sz w:val="28"/>
          <w:szCs w:val="28"/>
        </w:rPr>
      </w:pPr>
      <w:r>
        <w:rPr>
          <w:rFonts w:ascii="Times New Roman" w:hAnsi="Times New Roman"/>
          <w:b/>
          <w:bCs/>
          <w:noProof/>
          <w:sz w:val="28"/>
          <w:szCs w:val="28"/>
        </w:rPr>
        <w:pict>
          <v:line id="_x0000_s1034" style="position:absolute;left:0;text-align:left;z-index:251648000" from="351pt,8.55pt" to="369pt,8.55pt">
            <v:stroke endarrow="block"/>
          </v:line>
        </w:pict>
      </w:r>
      <w:r>
        <w:rPr>
          <w:rFonts w:ascii="Times New Roman" w:hAnsi="Times New Roman"/>
          <w:b/>
          <w:bCs/>
          <w:noProof/>
          <w:sz w:val="28"/>
          <w:szCs w:val="28"/>
        </w:rPr>
        <w:pict>
          <v:line id="_x0000_s1033" style="position:absolute;left:0;text-align:left;z-index:251646976" from="234pt,8.55pt" to="252pt,8.55pt">
            <v:stroke endarrow="block"/>
          </v:line>
        </w:pict>
      </w:r>
      <w:r>
        <w:rPr>
          <w:rFonts w:ascii="Times New Roman" w:hAnsi="Times New Roman"/>
          <w:b/>
          <w:bCs/>
          <w:noProof/>
          <w:sz w:val="28"/>
          <w:szCs w:val="28"/>
        </w:rPr>
        <w:pict>
          <v:line id="_x0000_s1032" style="position:absolute;left:0;text-align:left;z-index:251645952" from="108pt,8.55pt" to="126pt,8.55pt">
            <v:stroke endarrow="block"/>
          </v:line>
        </w:pict>
      </w:r>
    </w:p>
    <w:p w:rsidR="00DE13AB" w:rsidRPr="004B4084" w:rsidRDefault="00DE13AB" w:rsidP="0019487D">
      <w:pPr>
        <w:autoSpaceDE w:val="0"/>
        <w:autoSpaceDN w:val="0"/>
        <w:adjustRightInd w:val="0"/>
        <w:spacing w:after="0" w:line="360" w:lineRule="auto"/>
        <w:ind w:firstLine="720"/>
        <w:jc w:val="both"/>
        <w:rPr>
          <w:rFonts w:ascii="Times New Roman" w:hAnsi="Times New Roman"/>
          <w:b/>
          <w:bCs/>
          <w:sz w:val="28"/>
          <w:szCs w:val="28"/>
        </w:rPr>
      </w:pP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b/>
          <w:bCs/>
          <w:sz w:val="28"/>
          <w:szCs w:val="28"/>
        </w:rPr>
        <w:t xml:space="preserve">Рис. </w:t>
      </w:r>
      <w:r w:rsidRPr="004B4084">
        <w:rPr>
          <w:rFonts w:ascii="Times New Roman" w:hAnsi="Times New Roman"/>
          <w:sz w:val="28"/>
          <w:szCs w:val="28"/>
        </w:rPr>
        <w:t>1. Реальная зависимость между ценой и затратами в условиях рыночной системы</w:t>
      </w:r>
    </w:p>
    <w:p w:rsidR="00DE13AB" w:rsidRPr="004B4084" w:rsidRDefault="00DE13AB" w:rsidP="0019487D">
      <w:pPr>
        <w:autoSpaceDE w:val="0"/>
        <w:autoSpaceDN w:val="0"/>
        <w:adjustRightInd w:val="0"/>
        <w:spacing w:after="0" w:line="360" w:lineRule="auto"/>
        <w:ind w:firstLine="720"/>
        <w:jc w:val="both"/>
        <w:rPr>
          <w:rFonts w:ascii="Times New Roman" w:hAnsi="Times New Roman"/>
          <w:sz w:val="28"/>
          <w:szCs w:val="28"/>
        </w:rPr>
      </w:pP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При рыночной организации сбыта продукции уровень цены</w:t>
      </w:r>
      <w:r w:rsidR="00261DDA" w:rsidRPr="004B4084">
        <w:rPr>
          <w:rFonts w:ascii="Times New Roman" w:hAnsi="Times New Roman"/>
          <w:sz w:val="28"/>
          <w:szCs w:val="28"/>
        </w:rPr>
        <w:t xml:space="preserve"> </w:t>
      </w:r>
      <w:r w:rsidRPr="004B4084">
        <w:rPr>
          <w:rFonts w:ascii="Times New Roman" w:hAnsi="Times New Roman"/>
          <w:sz w:val="28"/>
          <w:szCs w:val="28"/>
        </w:rPr>
        <w:t>определяет возможный объем продаж и, следовательно, возможный масштаб производства. Между тем и экономическая</w:t>
      </w:r>
      <w:r w:rsidR="004B4084">
        <w:rPr>
          <w:rFonts w:ascii="Times New Roman" w:hAnsi="Times New Roman"/>
          <w:sz w:val="28"/>
          <w:szCs w:val="28"/>
        </w:rPr>
        <w:t xml:space="preserve"> </w:t>
      </w:r>
      <w:r w:rsidRPr="004B4084">
        <w:rPr>
          <w:rFonts w:ascii="Times New Roman" w:hAnsi="Times New Roman"/>
          <w:sz w:val="28"/>
          <w:szCs w:val="28"/>
        </w:rPr>
        <w:t>теория, и бухгалтерский учет признают, что от масштаба производства прямо зависит величина удельных затрат на производство единицы продукции. При росте определенных</w:t>
      </w:r>
      <w:r w:rsidR="004B4084">
        <w:rPr>
          <w:rFonts w:ascii="Times New Roman" w:hAnsi="Times New Roman"/>
          <w:sz w:val="28"/>
          <w:szCs w:val="28"/>
        </w:rPr>
        <w:t xml:space="preserve"> </w:t>
      </w:r>
      <w:r w:rsidRPr="004B4084">
        <w:rPr>
          <w:rFonts w:ascii="Times New Roman" w:hAnsi="Times New Roman"/>
          <w:sz w:val="28"/>
          <w:szCs w:val="28"/>
        </w:rPr>
        <w:t>масштабов выпуска снижается сумма постоянных затрат, приходящаяся на одно изделие, и соответственно величина средних затрат на его выпуск</w:t>
      </w:r>
      <w:r w:rsidR="00FC7A13" w:rsidRPr="004B4084">
        <w:rPr>
          <w:rStyle w:val="a9"/>
          <w:rFonts w:ascii="Times New Roman" w:hAnsi="Times New Roman"/>
          <w:sz w:val="28"/>
          <w:szCs w:val="28"/>
        </w:rPr>
        <w:footnoteReference w:id="5"/>
      </w:r>
      <w:r w:rsidRPr="004B4084">
        <w:rPr>
          <w:rFonts w:ascii="Times New Roman" w:hAnsi="Times New Roman"/>
          <w:sz w:val="28"/>
          <w:szCs w:val="28"/>
        </w:rPr>
        <w:t>.</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Сопоставление подходов к ценообразованию, рассмотренных в бизнес-ситуации (см. рис. 1), подводит к пониманию того, что грамотный менеджер не должен встать на путь пассивного ценообразования, когда его решения в этой области определяются необходимостью покрыть фактические затраты и получить желаемую величину прибыли при уже сложившихся условиях деятельности.</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2E5F98">
        <w:rPr>
          <w:rFonts w:ascii="Times New Roman" w:hAnsi="Times New Roman"/>
          <w:iCs/>
          <w:sz w:val="28"/>
          <w:szCs w:val="28"/>
        </w:rPr>
        <w:t>Пассивное ценообразование</w:t>
      </w:r>
      <w:r w:rsidRPr="004B4084">
        <w:rPr>
          <w:rFonts w:ascii="Times New Roman" w:hAnsi="Times New Roman"/>
          <w:i/>
          <w:iCs/>
          <w:sz w:val="28"/>
          <w:szCs w:val="28"/>
        </w:rPr>
        <w:t xml:space="preserve"> </w:t>
      </w:r>
      <w:r w:rsidRPr="004B4084">
        <w:rPr>
          <w:rFonts w:ascii="Times New Roman" w:hAnsi="Times New Roman"/>
          <w:sz w:val="28"/>
          <w:szCs w:val="28"/>
        </w:rPr>
        <w:t>— это установление цен строго на основе затратного метода или только под влиянием ценовых решений конкурентов.</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Наиболее разумный подход — активное ценообразование, когда через управление ценами достигается нужная величина продаж и соответствующая ей величина средних затрат, что в итоге выводит фирму на желаемый уровень прибыльности операций.</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2E5F98">
        <w:rPr>
          <w:rFonts w:ascii="Times New Roman" w:hAnsi="Times New Roman"/>
          <w:iCs/>
          <w:sz w:val="28"/>
          <w:szCs w:val="28"/>
        </w:rPr>
        <w:t>Активное ценообразование</w:t>
      </w:r>
      <w:r w:rsidRPr="004B4084">
        <w:rPr>
          <w:rFonts w:ascii="Times New Roman" w:hAnsi="Times New Roman"/>
          <w:i/>
          <w:iCs/>
          <w:sz w:val="28"/>
          <w:szCs w:val="28"/>
        </w:rPr>
        <w:t xml:space="preserve"> </w:t>
      </w:r>
      <w:r w:rsidRPr="004B4084">
        <w:rPr>
          <w:rFonts w:ascii="Times New Roman" w:hAnsi="Times New Roman"/>
          <w:sz w:val="28"/>
          <w:szCs w:val="28"/>
        </w:rPr>
        <w:t>— это установление цен в рамках политики управления сбытом с целью достижения наиболее выгодных объемов продаж, средних затрат на производство и целевого уровня прибыльности операций. Если попытаться сформулировать вопросы, которые в наибольшей мере адекватны логике активного ценообразования, то они будут звучать приблизительно так: "Насколько нужно увеличить количество продаваемых товаров, чтобы при более низкой цене получить большую массу прибыли?" или "К</w:t>
      </w:r>
      <w:r w:rsidR="004B4084">
        <w:rPr>
          <w:rFonts w:ascii="Times New Roman" w:hAnsi="Times New Roman"/>
          <w:sz w:val="28"/>
          <w:szCs w:val="28"/>
        </w:rPr>
        <w:t>аким количеством продаваемых то</w:t>
      </w:r>
      <w:r w:rsidRPr="004B4084">
        <w:rPr>
          <w:rFonts w:ascii="Times New Roman" w:hAnsi="Times New Roman"/>
          <w:sz w:val="28"/>
          <w:szCs w:val="28"/>
        </w:rPr>
        <w:t>варов можно пожертвовать, чтобы при более высокой цене получить большую массу прибыли, чем раньше?"</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Именно такой подход позволяет избежать серьезного порока затратного ценообразования — установления слишком высоких цен на "слабых" рынках (т. е. рынках с ухудшающейся конъюнктурой) или слишком низких цен на "сильных рынках" (т. е. рынках с растущим спросом).</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Конечно, отказ от затратного ценообразования дается менеджерам фирмы нелегко, поскольку реально он требует определения их позиции по вопросу о цене даже до начала инвестирования в производство новой продукции. Это особенно непривычно для российских предприятий, где двигателем развития всегда было изделие как таковое.</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 xml:space="preserve">Как известно, подавляющее большинство руководителей отечественных предприятий имеют техническое </w:t>
      </w:r>
      <w:r w:rsidR="002E5F98" w:rsidRPr="004B4084">
        <w:rPr>
          <w:rFonts w:ascii="Times New Roman" w:hAnsi="Times New Roman"/>
          <w:sz w:val="28"/>
          <w:szCs w:val="28"/>
        </w:rPr>
        <w:t>образование,</w:t>
      </w:r>
      <w:r w:rsidRPr="004B4084">
        <w:rPr>
          <w:rFonts w:ascii="Times New Roman" w:hAnsi="Times New Roman"/>
          <w:sz w:val="28"/>
          <w:szCs w:val="28"/>
        </w:rPr>
        <w:t xml:space="preserve"> и пришли на свои посты после инженерной карьеры (как правило, с должности главного инженера или заместителя по производству). Поэтому они привычно поддерживают следующую процедуру создания нового продукта.</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Инициатива исходит от конструкторских служб, которые предлагают изделие с параметрами и свойствами, "соответствующими современному технологическому уровню". Затем проект нового изделия поступает к технологам, а от них — в экономический отдел и бухгалтерию. Следующий шаг — включение в работу финансистов, которые обеспечивают общую</w:t>
      </w:r>
      <w:r w:rsidR="004B4084">
        <w:rPr>
          <w:rFonts w:ascii="Times New Roman" w:hAnsi="Times New Roman"/>
          <w:sz w:val="28"/>
          <w:szCs w:val="28"/>
        </w:rPr>
        <w:t xml:space="preserve"> </w:t>
      </w:r>
      <w:r w:rsidRPr="004B4084">
        <w:rPr>
          <w:rFonts w:ascii="Times New Roman" w:hAnsi="Times New Roman"/>
          <w:sz w:val="28"/>
          <w:szCs w:val="28"/>
        </w:rPr>
        <w:t>сумму требуемых инвестиций и организуют инвестирование для обеспечения производства нового изделия. На этом же этапе определяется и цена, которая должна обеспечить возмещение затрат и нужную окупаемость инвестиций.</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И лишь потом призывают маркетологов (там, где такие специалисты вообще есть) или сотрудников отдела сбыта и поручают им организовать продажи, убедив покупателей, что</w:t>
      </w:r>
      <w:r w:rsidR="004B4084">
        <w:rPr>
          <w:rFonts w:ascii="Times New Roman" w:hAnsi="Times New Roman"/>
          <w:sz w:val="28"/>
          <w:szCs w:val="28"/>
        </w:rPr>
        <w:t xml:space="preserve"> </w:t>
      </w:r>
      <w:r w:rsidRPr="004B4084">
        <w:rPr>
          <w:rFonts w:ascii="Times New Roman" w:hAnsi="Times New Roman"/>
          <w:sz w:val="28"/>
          <w:szCs w:val="28"/>
        </w:rPr>
        <w:t>запрашиваемая цена оправдывается свойствами и качеством изделия.</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Если результаты такой "агитации" оказываются малоутешительными, то руководство предприятия обычно пытается спасти ситуацию за счет предложения скидок с цен. Но этот</w:t>
      </w:r>
      <w:r w:rsidR="004B4084">
        <w:rPr>
          <w:rFonts w:ascii="Times New Roman" w:hAnsi="Times New Roman"/>
          <w:sz w:val="28"/>
          <w:szCs w:val="28"/>
        </w:rPr>
        <w:t xml:space="preserve"> </w:t>
      </w:r>
      <w:r w:rsidRPr="004B4084">
        <w:rPr>
          <w:rFonts w:ascii="Times New Roman" w:hAnsi="Times New Roman"/>
          <w:sz w:val="28"/>
          <w:szCs w:val="28"/>
        </w:rPr>
        <w:t>путь довольно скользкий — получается, что покупателей премируют скидками за то, что они воздерживаются от покупок. В этих условиях возникает ситуация, называемая обычно рынком покупателей, когда именно они начинают диктовать свои условия и добиваются от продавцов все больших и больших скидок, отказываясь иначе покупать товар вообще.</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Таким образом, чтобы прийти к успеху, необходимо полностью перевернуть логику создания новых изделий, перейти к ценностному подходу в ценообразовании.</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b/>
          <w:bCs/>
          <w:sz w:val="28"/>
          <w:szCs w:val="28"/>
        </w:rPr>
        <w:t xml:space="preserve">Ценностный метод ценообразования. </w:t>
      </w:r>
      <w:r w:rsidRPr="004B4084">
        <w:rPr>
          <w:rFonts w:ascii="Times New Roman" w:hAnsi="Times New Roman"/>
          <w:sz w:val="28"/>
          <w:szCs w:val="28"/>
        </w:rPr>
        <w:t>Задача ценностного подхода к ценообразованию состоит вовсе не в том, чтобы клиенты фирмы были довольны. Такую благосклонность, в</w:t>
      </w:r>
      <w:r w:rsidR="004B4084">
        <w:rPr>
          <w:rFonts w:ascii="Times New Roman" w:hAnsi="Times New Roman"/>
          <w:sz w:val="28"/>
          <w:szCs w:val="28"/>
        </w:rPr>
        <w:t xml:space="preserve"> </w:t>
      </w:r>
      <w:r w:rsidRPr="004B4084">
        <w:rPr>
          <w:rFonts w:ascii="Times New Roman" w:hAnsi="Times New Roman"/>
          <w:sz w:val="28"/>
          <w:szCs w:val="28"/>
        </w:rPr>
        <w:t xml:space="preserve">конце концов, нетрудно приобрести и за счет больших скидок с цен. Но </w:t>
      </w:r>
      <w:r w:rsidR="004B4084" w:rsidRPr="004B4084">
        <w:rPr>
          <w:rFonts w:ascii="Times New Roman" w:hAnsi="Times New Roman"/>
          <w:sz w:val="28"/>
          <w:szCs w:val="28"/>
        </w:rPr>
        <w:t>нет,</w:t>
      </w:r>
      <w:r w:rsidRPr="004B4084">
        <w:rPr>
          <w:rFonts w:ascii="Times New Roman" w:hAnsi="Times New Roman"/>
          <w:sz w:val="28"/>
          <w:szCs w:val="28"/>
        </w:rPr>
        <w:t xml:space="preserve"> серьезней ошибки, чем полагать, будто достигнутый таким образом высокий объем продаж является</w:t>
      </w:r>
      <w:r w:rsidR="004B4084">
        <w:rPr>
          <w:rFonts w:ascii="Times New Roman" w:hAnsi="Times New Roman"/>
          <w:sz w:val="28"/>
          <w:szCs w:val="28"/>
        </w:rPr>
        <w:t xml:space="preserve"> </w:t>
      </w:r>
      <w:r w:rsidRPr="004B4084">
        <w:rPr>
          <w:rFonts w:ascii="Times New Roman" w:hAnsi="Times New Roman"/>
          <w:sz w:val="28"/>
          <w:szCs w:val="28"/>
        </w:rPr>
        <w:t>плодом удачной маркетинговой стратегии. На самом деле ценностное ценообразование призвано обеспечивать прежде всего получение наибольшей прибыли за сч</w:t>
      </w:r>
      <w:r w:rsidR="004B4084">
        <w:rPr>
          <w:rFonts w:ascii="Times New Roman" w:hAnsi="Times New Roman"/>
          <w:sz w:val="28"/>
          <w:szCs w:val="28"/>
        </w:rPr>
        <w:t>ет достижения вы</w:t>
      </w:r>
      <w:r w:rsidRPr="004B4084">
        <w:rPr>
          <w:rFonts w:ascii="Times New Roman" w:hAnsi="Times New Roman"/>
          <w:sz w:val="28"/>
          <w:szCs w:val="28"/>
        </w:rPr>
        <w:t>годного для фирмы соотношения "ценность/затраты", а вовсе не за счет максимального наращивания объемов продаж (это элемент иной стратегии).</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Ценностное ценообразование — есть установление цен таким образом, чтобы это обеспечивало фирме получение наибольшей прибыли за счет достижения выгодного для нее</w:t>
      </w:r>
      <w:r w:rsidR="004B4084">
        <w:rPr>
          <w:rFonts w:ascii="Times New Roman" w:hAnsi="Times New Roman"/>
          <w:sz w:val="28"/>
          <w:szCs w:val="28"/>
        </w:rPr>
        <w:t xml:space="preserve"> </w:t>
      </w:r>
      <w:r w:rsidRPr="004B4084">
        <w:rPr>
          <w:rFonts w:ascii="Times New Roman" w:hAnsi="Times New Roman"/>
          <w:sz w:val="28"/>
          <w:szCs w:val="28"/>
        </w:rPr>
        <w:t>соотношения "ценность/затраты".</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Когда маркетологов пугают такие задачи, они встают на путь установления цен исходя из того, какую цену покупатели склонны за товар заплатить, а не из реальной оценки</w:t>
      </w:r>
      <w:r w:rsidR="004B4084">
        <w:rPr>
          <w:rFonts w:ascii="Times New Roman" w:hAnsi="Times New Roman"/>
          <w:sz w:val="28"/>
          <w:szCs w:val="28"/>
        </w:rPr>
        <w:t xml:space="preserve"> </w:t>
      </w:r>
      <w:r w:rsidRPr="004B4084">
        <w:rPr>
          <w:rFonts w:ascii="Times New Roman" w:hAnsi="Times New Roman"/>
          <w:sz w:val="28"/>
          <w:szCs w:val="28"/>
        </w:rPr>
        <w:t>того, какой цены этот товар заслуживает. В итоге они, конечно, достигают целевых показателей по продажам, но подрывают основу для сохранения фирмой прибыльности в</w:t>
      </w:r>
      <w:r w:rsidR="004B4084">
        <w:rPr>
          <w:rFonts w:ascii="Times New Roman" w:hAnsi="Times New Roman"/>
          <w:sz w:val="28"/>
          <w:szCs w:val="28"/>
        </w:rPr>
        <w:t xml:space="preserve"> </w:t>
      </w:r>
      <w:r w:rsidRPr="004B4084">
        <w:rPr>
          <w:rFonts w:ascii="Times New Roman" w:hAnsi="Times New Roman"/>
          <w:sz w:val="28"/>
          <w:szCs w:val="28"/>
        </w:rPr>
        <w:t>длительной перспективе.</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Почему же нельзя просто ориентироваться в ценообразовании на то, какую сумму покупатели готовы заплатить за товар?</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Здесь есть как минимум две причины.</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2E5F98">
        <w:rPr>
          <w:rFonts w:ascii="Times New Roman" w:hAnsi="Times New Roman"/>
          <w:iCs/>
          <w:sz w:val="28"/>
          <w:szCs w:val="28"/>
        </w:rPr>
        <w:t>Во-первых</w:t>
      </w:r>
      <w:r w:rsidRPr="004B4084">
        <w:rPr>
          <w:rFonts w:ascii="Times New Roman" w:hAnsi="Times New Roman"/>
          <w:i/>
          <w:iCs/>
          <w:sz w:val="28"/>
          <w:szCs w:val="28"/>
        </w:rPr>
        <w:t xml:space="preserve">, </w:t>
      </w:r>
      <w:r w:rsidRPr="004B4084">
        <w:rPr>
          <w:rFonts w:ascii="Times New Roman" w:hAnsi="Times New Roman"/>
          <w:sz w:val="28"/>
          <w:szCs w:val="28"/>
        </w:rPr>
        <w:t>опытные покупатели редко бывают вполне честны, когда они называют сумму, которую готовы заплатить за товар. Особенно этим отличаются профессионалы, занимающиеся снабжением фирм. Если они понимают, что цены могут быть гибкими, то начинают не только скрывать истинную ценность нужного им товара, но и изыскивать</w:t>
      </w:r>
      <w:r w:rsidR="004B4084">
        <w:rPr>
          <w:rFonts w:ascii="Times New Roman" w:hAnsi="Times New Roman"/>
          <w:sz w:val="28"/>
          <w:szCs w:val="28"/>
        </w:rPr>
        <w:t xml:space="preserve"> </w:t>
      </w:r>
      <w:r w:rsidRPr="004B4084">
        <w:rPr>
          <w:rFonts w:ascii="Times New Roman" w:hAnsi="Times New Roman"/>
          <w:sz w:val="28"/>
          <w:szCs w:val="28"/>
        </w:rPr>
        <w:t>способы сознательно ввести продавцов в заблуждение по этому поводу. В этом случае все "разведывательные" усилия маркетологов фирмы, основанные на налаживании связей с покупателями, могут быть сведены на нет той дезинформацией, которую им подбросят умелые снабженцы.</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2E5F98">
        <w:rPr>
          <w:rFonts w:ascii="Times New Roman" w:hAnsi="Times New Roman"/>
          <w:iCs/>
          <w:sz w:val="28"/>
          <w:szCs w:val="28"/>
        </w:rPr>
        <w:t>Во-вторых</w:t>
      </w:r>
      <w:r w:rsidRPr="004B4084">
        <w:rPr>
          <w:rFonts w:ascii="Times New Roman" w:hAnsi="Times New Roman"/>
          <w:i/>
          <w:iCs/>
          <w:sz w:val="28"/>
          <w:szCs w:val="28"/>
        </w:rPr>
        <w:t xml:space="preserve">, </w:t>
      </w:r>
      <w:r w:rsidRPr="004B4084">
        <w:rPr>
          <w:rFonts w:ascii="Times New Roman" w:hAnsi="Times New Roman"/>
          <w:sz w:val="28"/>
          <w:szCs w:val="28"/>
        </w:rPr>
        <w:t>задача специалистов по сбыту — это вовсе не получение наибольшего числа заказов по тем ценам, которые покупатели готовы оплатить. Искусство маркетологов и</w:t>
      </w:r>
      <w:r w:rsidR="00261DDA" w:rsidRPr="004B4084">
        <w:rPr>
          <w:rFonts w:ascii="Times New Roman" w:hAnsi="Times New Roman"/>
          <w:sz w:val="28"/>
          <w:szCs w:val="28"/>
        </w:rPr>
        <w:t xml:space="preserve"> </w:t>
      </w:r>
      <w:r w:rsidRPr="004B4084">
        <w:rPr>
          <w:rFonts w:ascii="Times New Roman" w:hAnsi="Times New Roman"/>
          <w:sz w:val="28"/>
          <w:szCs w:val="28"/>
        </w:rPr>
        <w:t>сбытовиков состоит в том, чтобы добиться от них готовности заплатить за товар ту цену, которая лучше отражает его реальную ценность. Поэтому ошибкой является обращение к покупателям с прямым вопросом, по какой цене они готовы приобрести новую продукцию фирмы. Ответ вряд ли будет особенно точным, поскольку покупатели могут и недооценивать новый товар, и сознательно стараться занизить его цену. Вот почему на практике реальные цены продаж редко совпадают</w:t>
      </w:r>
      <w:r w:rsidR="004B4084">
        <w:rPr>
          <w:rFonts w:ascii="Times New Roman" w:hAnsi="Times New Roman"/>
          <w:sz w:val="28"/>
          <w:szCs w:val="28"/>
        </w:rPr>
        <w:t xml:space="preserve"> </w:t>
      </w:r>
      <w:r w:rsidRPr="004B4084">
        <w:rPr>
          <w:rFonts w:ascii="Times New Roman" w:hAnsi="Times New Roman"/>
          <w:sz w:val="28"/>
          <w:szCs w:val="28"/>
        </w:rPr>
        <w:t>с результатами таких "маркетинговых" исследований.</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Иными словами, маркетологи и сбытовики должны убедить покупателей в том, что им стоит заплатить за этот товар более высокую цену, поскольку он им куда полезнее,</w:t>
      </w:r>
      <w:r w:rsidR="004B4084">
        <w:rPr>
          <w:rFonts w:ascii="Times New Roman" w:hAnsi="Times New Roman"/>
          <w:sz w:val="28"/>
          <w:szCs w:val="28"/>
        </w:rPr>
        <w:t xml:space="preserve"> </w:t>
      </w:r>
      <w:r w:rsidRPr="004B4084">
        <w:rPr>
          <w:rFonts w:ascii="Times New Roman" w:hAnsi="Times New Roman"/>
          <w:sz w:val="28"/>
          <w:szCs w:val="28"/>
        </w:rPr>
        <w:t>чем они "сами поначалу подумали". И если к этому добавляются еще усилия финансистов и бухгалтеров (а точнее, специалистов по управленческ</w:t>
      </w:r>
      <w:r w:rsidR="004B4084">
        <w:rPr>
          <w:rFonts w:ascii="Times New Roman" w:hAnsi="Times New Roman"/>
          <w:sz w:val="28"/>
          <w:szCs w:val="28"/>
        </w:rPr>
        <w:t>ому учету, т. е. управлению рас</w:t>
      </w:r>
      <w:r w:rsidRPr="004B4084">
        <w:rPr>
          <w:rFonts w:ascii="Times New Roman" w:hAnsi="Times New Roman"/>
          <w:sz w:val="28"/>
          <w:szCs w:val="28"/>
        </w:rPr>
        <w:t>ходами на производство), то возникает именно тот результат, к которому и должна стремиться фирма: максимальная разница между ценностью товара для покупателей, которую</w:t>
      </w:r>
      <w:r w:rsidR="004B4084">
        <w:rPr>
          <w:rFonts w:ascii="Times New Roman" w:hAnsi="Times New Roman"/>
          <w:sz w:val="28"/>
          <w:szCs w:val="28"/>
        </w:rPr>
        <w:t xml:space="preserve"> </w:t>
      </w:r>
      <w:r w:rsidRPr="004B4084">
        <w:rPr>
          <w:rFonts w:ascii="Times New Roman" w:hAnsi="Times New Roman"/>
          <w:sz w:val="28"/>
          <w:szCs w:val="28"/>
        </w:rPr>
        <w:t xml:space="preserve">он готов оплатить, и расходами, которые необходимы фирме, чтобы изготовить товар с такими свойствами. И задача ценообразования состоит как раз в том, чтобы как можно большая часть этой разницы превратилась в прибыль фирмы и как можно меньшая — в выигрыш покупателя (рис. </w:t>
      </w:r>
      <w:r w:rsidR="004B4084">
        <w:rPr>
          <w:rFonts w:ascii="Times New Roman" w:hAnsi="Times New Roman"/>
          <w:sz w:val="28"/>
          <w:szCs w:val="28"/>
        </w:rPr>
        <w:t>2.</w:t>
      </w:r>
      <w:r w:rsidRPr="004B4084">
        <w:rPr>
          <w:rFonts w:ascii="Times New Roman" w:hAnsi="Times New Roman"/>
          <w:sz w:val="28"/>
          <w:szCs w:val="28"/>
        </w:rPr>
        <w:t>).</w:t>
      </w:r>
    </w:p>
    <w:p w:rsid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Решение этой задачи, как правило, зависит от влияния еще и третьей стороны — других фирм, конкурирующих на этом рынке. Поэтому ценовая политика фирмы рождается и</w:t>
      </w:r>
      <w:r w:rsidR="00DE13AB" w:rsidRPr="004B4084">
        <w:rPr>
          <w:rFonts w:ascii="Times New Roman" w:hAnsi="Times New Roman"/>
          <w:sz w:val="28"/>
          <w:szCs w:val="28"/>
        </w:rPr>
        <w:t xml:space="preserve"> </w:t>
      </w:r>
      <w:r w:rsidR="004B4084" w:rsidRPr="004B4084">
        <w:rPr>
          <w:rFonts w:ascii="Times New Roman" w:hAnsi="Times New Roman"/>
          <w:sz w:val="28"/>
          <w:szCs w:val="28"/>
        </w:rPr>
        <w:t>совершенствуется в итоге постоянного сотрудничества бухгалтеров, финансистов, маркетологов и сотрудников информационных служб, изучающих рыночную ситуацию.</w:t>
      </w:r>
    </w:p>
    <w:p w:rsidR="00DE13AB" w:rsidRPr="004B4084" w:rsidRDefault="00DE13AB" w:rsidP="0019487D">
      <w:pPr>
        <w:autoSpaceDE w:val="0"/>
        <w:autoSpaceDN w:val="0"/>
        <w:adjustRightInd w:val="0"/>
        <w:spacing w:after="0" w:line="360" w:lineRule="auto"/>
        <w:ind w:firstLine="720"/>
        <w:jc w:val="both"/>
        <w:rPr>
          <w:rFonts w:ascii="Times New Roman" w:hAnsi="Times New Roman"/>
          <w:sz w:val="28"/>
          <w:szCs w:val="28"/>
        </w:rPr>
      </w:pPr>
    </w:p>
    <w:p w:rsidR="00DE13AB" w:rsidRPr="004B4084" w:rsidRDefault="00EF53BA" w:rsidP="0019487D">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noProof/>
          <w:sz w:val="28"/>
          <w:szCs w:val="28"/>
        </w:rPr>
        <w:pict>
          <v:rect id="_x0000_s1046" style="position:absolute;left:0;text-align:left;margin-left:3in;margin-top:17.55pt;width:2in;height:108pt;z-index:251653120">
            <v:textbox>
              <w:txbxContent>
                <w:p w:rsidR="00C43F30" w:rsidRDefault="00C43F30" w:rsidP="0051611B">
                  <w:pPr>
                    <w:jc w:val="center"/>
                  </w:pPr>
                </w:p>
                <w:p w:rsidR="00C43F30" w:rsidRDefault="00C43F30" w:rsidP="0051611B">
                  <w:pPr>
                    <w:jc w:val="center"/>
                  </w:pPr>
                </w:p>
                <w:p w:rsidR="00C43F30" w:rsidRDefault="00C43F30" w:rsidP="0051611B">
                  <w:pPr>
                    <w:jc w:val="center"/>
                  </w:pPr>
                  <w:r>
                    <w:t>ЦЕННОСТЬ</w:t>
                  </w:r>
                </w:p>
              </w:txbxContent>
            </v:textbox>
          </v:rect>
        </w:pict>
      </w:r>
      <w:r>
        <w:rPr>
          <w:rFonts w:ascii="Times New Roman" w:hAnsi="Times New Roman"/>
          <w:noProof/>
          <w:sz w:val="28"/>
          <w:szCs w:val="28"/>
        </w:rPr>
        <w:pict>
          <v:rect id="_x0000_s1043" style="position:absolute;left:0;text-align:left;margin-left:108pt;margin-top:17.55pt;width:108pt;height:36pt;z-index:251652096">
            <v:textbox>
              <w:txbxContent>
                <w:p w:rsidR="00C43F30" w:rsidRDefault="00C43F30">
                  <w:r>
                    <w:t>Выигрыш покупателя</w:t>
                  </w:r>
                </w:p>
              </w:txbxContent>
            </v:textbox>
          </v:rect>
        </w:pict>
      </w:r>
    </w:p>
    <w:p w:rsidR="00DE13AB" w:rsidRPr="004B4084" w:rsidRDefault="00DE13AB" w:rsidP="0019487D">
      <w:pPr>
        <w:autoSpaceDE w:val="0"/>
        <w:autoSpaceDN w:val="0"/>
        <w:adjustRightInd w:val="0"/>
        <w:spacing w:after="0" w:line="360" w:lineRule="auto"/>
        <w:ind w:firstLine="720"/>
        <w:jc w:val="both"/>
        <w:rPr>
          <w:rFonts w:ascii="Times New Roman" w:hAnsi="Times New Roman"/>
          <w:sz w:val="28"/>
          <w:szCs w:val="28"/>
        </w:rPr>
      </w:pPr>
    </w:p>
    <w:p w:rsidR="00DE13AB" w:rsidRPr="004B4084" w:rsidRDefault="00EF53BA" w:rsidP="0019487D">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noProof/>
          <w:sz w:val="28"/>
          <w:szCs w:val="28"/>
        </w:rPr>
        <w:pict>
          <v:rect id="_x0000_s1039" style="position:absolute;left:0;text-align:left;margin-left:9pt;margin-top:4.6pt;width:99pt;height:1in;z-index:251649024">
            <v:textbox>
              <w:txbxContent>
                <w:p w:rsidR="00C43F30" w:rsidRDefault="00C43F30" w:rsidP="0051611B">
                  <w:pPr>
                    <w:jc w:val="center"/>
                  </w:pPr>
                </w:p>
                <w:p w:rsidR="00C43F30" w:rsidRDefault="00C43F30" w:rsidP="0051611B">
                  <w:pPr>
                    <w:jc w:val="center"/>
                  </w:pPr>
                  <w:r>
                    <w:t>ЦЕНА</w:t>
                  </w:r>
                </w:p>
              </w:txbxContent>
            </v:textbox>
          </v:rect>
        </w:pict>
      </w:r>
      <w:r>
        <w:rPr>
          <w:rFonts w:ascii="Times New Roman" w:hAnsi="Times New Roman"/>
          <w:noProof/>
          <w:sz w:val="28"/>
          <w:szCs w:val="28"/>
        </w:rPr>
        <w:pict>
          <v:rect id="_x0000_s1042" style="position:absolute;left:0;text-align:left;margin-left:108pt;margin-top:4.6pt;width:108pt;height:36pt;z-index:251651072">
            <v:textbox>
              <w:txbxContent>
                <w:p w:rsidR="00C43F30" w:rsidRDefault="00C43F30">
                  <w:r>
                    <w:t>Прибыль фирмы</w:t>
                  </w:r>
                </w:p>
              </w:txbxContent>
            </v:textbox>
          </v:rect>
        </w:pict>
      </w:r>
    </w:p>
    <w:p w:rsidR="00DE13AB" w:rsidRPr="004B4084" w:rsidRDefault="00EF53BA" w:rsidP="0019487D">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noProof/>
          <w:sz w:val="28"/>
          <w:szCs w:val="28"/>
        </w:rPr>
        <w:pict>
          <v:rect id="_x0000_s1040" style="position:absolute;left:0;text-align:left;margin-left:108pt;margin-top:17.1pt;width:108pt;height:36pt;z-index:251650048">
            <v:textbox>
              <w:txbxContent>
                <w:p w:rsidR="00C43F30" w:rsidRDefault="00C43F30">
                  <w:r>
                    <w:t>Затраты фирмы</w:t>
                  </w:r>
                </w:p>
              </w:txbxContent>
            </v:textbox>
          </v:rect>
        </w:pict>
      </w:r>
    </w:p>
    <w:p w:rsidR="00DE13AB" w:rsidRPr="004B4084" w:rsidRDefault="00DE13AB" w:rsidP="0019487D">
      <w:pPr>
        <w:autoSpaceDE w:val="0"/>
        <w:autoSpaceDN w:val="0"/>
        <w:adjustRightInd w:val="0"/>
        <w:spacing w:after="0" w:line="360" w:lineRule="auto"/>
        <w:ind w:firstLine="720"/>
        <w:jc w:val="both"/>
        <w:rPr>
          <w:rFonts w:ascii="Times New Roman" w:hAnsi="Times New Roman"/>
          <w:sz w:val="28"/>
          <w:szCs w:val="28"/>
        </w:rPr>
      </w:pPr>
    </w:p>
    <w:p w:rsidR="00DE13AB" w:rsidRPr="004B4084" w:rsidRDefault="00DE13AB" w:rsidP="0019487D">
      <w:pPr>
        <w:autoSpaceDE w:val="0"/>
        <w:autoSpaceDN w:val="0"/>
        <w:adjustRightInd w:val="0"/>
        <w:spacing w:after="0" w:line="360" w:lineRule="auto"/>
        <w:ind w:firstLine="720"/>
        <w:jc w:val="both"/>
        <w:rPr>
          <w:rFonts w:ascii="Times New Roman" w:hAnsi="Times New Roman"/>
          <w:sz w:val="28"/>
          <w:szCs w:val="28"/>
        </w:rPr>
      </w:pP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 xml:space="preserve">Рис. </w:t>
      </w:r>
      <w:r w:rsidR="004B4084">
        <w:rPr>
          <w:rFonts w:ascii="Times New Roman" w:hAnsi="Times New Roman"/>
          <w:sz w:val="28"/>
          <w:szCs w:val="28"/>
        </w:rPr>
        <w:t>2</w:t>
      </w:r>
      <w:r w:rsidRPr="004B4084">
        <w:rPr>
          <w:rFonts w:ascii="Times New Roman" w:hAnsi="Times New Roman"/>
          <w:sz w:val="28"/>
          <w:szCs w:val="28"/>
        </w:rPr>
        <w:t>. Соотношение ценности товара и его цены</w:t>
      </w:r>
    </w:p>
    <w:p w:rsidR="0051611B" w:rsidRPr="004B4084" w:rsidRDefault="0051611B" w:rsidP="0019487D">
      <w:pPr>
        <w:autoSpaceDE w:val="0"/>
        <w:autoSpaceDN w:val="0"/>
        <w:adjustRightInd w:val="0"/>
        <w:spacing w:after="0" w:line="360" w:lineRule="auto"/>
        <w:ind w:firstLine="720"/>
        <w:jc w:val="both"/>
        <w:rPr>
          <w:rFonts w:ascii="Times New Roman" w:hAnsi="Times New Roman"/>
          <w:sz w:val="28"/>
          <w:szCs w:val="28"/>
        </w:rPr>
      </w:pP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Между</w:t>
      </w:r>
      <w:r w:rsidR="00DE13AB" w:rsidRPr="004B4084">
        <w:rPr>
          <w:rFonts w:ascii="Times New Roman" w:hAnsi="Times New Roman"/>
          <w:sz w:val="28"/>
          <w:szCs w:val="28"/>
        </w:rPr>
        <w:t xml:space="preserve"> </w:t>
      </w:r>
      <w:r w:rsidRPr="004B4084">
        <w:rPr>
          <w:rFonts w:ascii="Times New Roman" w:hAnsi="Times New Roman"/>
          <w:sz w:val="28"/>
          <w:szCs w:val="28"/>
        </w:rPr>
        <w:t>тем процедура разработки ц</w:t>
      </w:r>
      <w:r w:rsidR="00DE13AB" w:rsidRPr="004B4084">
        <w:rPr>
          <w:rFonts w:ascii="Times New Roman" w:hAnsi="Times New Roman"/>
          <w:sz w:val="28"/>
          <w:szCs w:val="28"/>
        </w:rPr>
        <w:t>еновой политики, а затем и опре</w:t>
      </w:r>
      <w:r w:rsidRPr="004B4084">
        <w:rPr>
          <w:rFonts w:ascii="Times New Roman" w:hAnsi="Times New Roman"/>
          <w:sz w:val="28"/>
          <w:szCs w:val="28"/>
        </w:rPr>
        <w:t>деления на ее основе конкретных уровней цен построена как</w:t>
      </w:r>
      <w:r w:rsidR="00DE13AB" w:rsidRPr="004B4084">
        <w:rPr>
          <w:rFonts w:ascii="Times New Roman" w:hAnsi="Times New Roman"/>
          <w:sz w:val="28"/>
          <w:szCs w:val="28"/>
        </w:rPr>
        <w:t xml:space="preserve"> </w:t>
      </w:r>
      <w:r w:rsidRPr="004B4084">
        <w:rPr>
          <w:rFonts w:ascii="Times New Roman" w:hAnsi="Times New Roman"/>
          <w:sz w:val="28"/>
          <w:szCs w:val="28"/>
        </w:rPr>
        <w:t>раз на сведении воедино различных факторов, способных</w:t>
      </w:r>
      <w:r w:rsidR="00DE13AB" w:rsidRPr="004B4084">
        <w:rPr>
          <w:rFonts w:ascii="Times New Roman" w:hAnsi="Times New Roman"/>
          <w:sz w:val="28"/>
          <w:szCs w:val="28"/>
        </w:rPr>
        <w:t xml:space="preserve"> </w:t>
      </w:r>
      <w:r w:rsidRPr="004B4084">
        <w:rPr>
          <w:rFonts w:ascii="Times New Roman" w:hAnsi="Times New Roman"/>
          <w:sz w:val="28"/>
          <w:szCs w:val="28"/>
        </w:rPr>
        <w:t>повлиять на условия сбыта и прибыльность операций фирмы</w:t>
      </w:r>
      <w:r w:rsidR="00DE13AB" w:rsidRPr="004B4084">
        <w:rPr>
          <w:rFonts w:ascii="Times New Roman" w:hAnsi="Times New Roman"/>
          <w:sz w:val="28"/>
          <w:szCs w:val="28"/>
        </w:rPr>
        <w:t xml:space="preserve"> </w:t>
      </w:r>
      <w:r w:rsidRPr="004B4084">
        <w:rPr>
          <w:rFonts w:ascii="Times New Roman" w:hAnsi="Times New Roman"/>
          <w:sz w:val="28"/>
          <w:szCs w:val="28"/>
        </w:rPr>
        <w:t xml:space="preserve">при тех или иных вариантах цен ее продукции (рис. </w:t>
      </w:r>
      <w:r w:rsidR="004B4084">
        <w:rPr>
          <w:rFonts w:ascii="Times New Roman" w:hAnsi="Times New Roman"/>
          <w:sz w:val="28"/>
          <w:szCs w:val="28"/>
        </w:rPr>
        <w:t>3.</w:t>
      </w:r>
      <w:r w:rsidRPr="004B4084">
        <w:rPr>
          <w:rFonts w:ascii="Times New Roman" w:hAnsi="Times New Roman"/>
          <w:sz w:val="28"/>
          <w:szCs w:val="28"/>
        </w:rPr>
        <w:t>).</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Стратегические цел</w:t>
      </w:r>
      <w:r w:rsidR="00DE13AB" w:rsidRPr="004B4084">
        <w:rPr>
          <w:rFonts w:ascii="Times New Roman" w:hAnsi="Times New Roman"/>
          <w:sz w:val="28"/>
          <w:szCs w:val="28"/>
        </w:rPr>
        <w:t>и фирмы служат основой для опре</w:t>
      </w:r>
      <w:r w:rsidRPr="004B4084">
        <w:rPr>
          <w:rFonts w:ascii="Times New Roman" w:hAnsi="Times New Roman"/>
          <w:sz w:val="28"/>
          <w:szCs w:val="28"/>
        </w:rPr>
        <w:t>деления направлений ее</w:t>
      </w:r>
      <w:r w:rsidR="00DE13AB" w:rsidRPr="004B4084">
        <w:rPr>
          <w:rFonts w:ascii="Times New Roman" w:hAnsi="Times New Roman"/>
          <w:sz w:val="28"/>
          <w:szCs w:val="28"/>
        </w:rPr>
        <w:t xml:space="preserve"> деятельности на протяжении дли</w:t>
      </w:r>
      <w:r w:rsidRPr="004B4084">
        <w:rPr>
          <w:rFonts w:ascii="Times New Roman" w:hAnsi="Times New Roman"/>
          <w:sz w:val="28"/>
          <w:szCs w:val="28"/>
        </w:rPr>
        <w:t>тельного времени и потому</w:t>
      </w:r>
      <w:r w:rsidR="00DE13AB" w:rsidRPr="004B4084">
        <w:rPr>
          <w:rFonts w:ascii="Times New Roman" w:hAnsi="Times New Roman"/>
          <w:sz w:val="28"/>
          <w:szCs w:val="28"/>
        </w:rPr>
        <w:t xml:space="preserve"> обычно устанавливаются без чет</w:t>
      </w:r>
      <w:r w:rsidRPr="004B4084">
        <w:rPr>
          <w:rFonts w:ascii="Times New Roman" w:hAnsi="Times New Roman"/>
          <w:sz w:val="28"/>
          <w:szCs w:val="28"/>
        </w:rPr>
        <w:t>кого временного огранич</w:t>
      </w:r>
      <w:r w:rsidR="00DE13AB" w:rsidRPr="004B4084">
        <w:rPr>
          <w:rFonts w:ascii="Times New Roman" w:hAnsi="Times New Roman"/>
          <w:sz w:val="28"/>
          <w:szCs w:val="28"/>
        </w:rPr>
        <w:t>ения. Например, фирма может выб</w:t>
      </w:r>
      <w:r w:rsidRPr="004B4084">
        <w:rPr>
          <w:rFonts w:ascii="Times New Roman" w:hAnsi="Times New Roman"/>
          <w:sz w:val="28"/>
          <w:szCs w:val="28"/>
        </w:rPr>
        <w:t>рать в качестве своей стратегической цели проникновение на</w:t>
      </w:r>
      <w:r w:rsidR="00DE13AB" w:rsidRPr="004B4084">
        <w:rPr>
          <w:rFonts w:ascii="Times New Roman" w:hAnsi="Times New Roman"/>
          <w:sz w:val="28"/>
          <w:szCs w:val="28"/>
        </w:rPr>
        <w:t xml:space="preserve"> </w:t>
      </w:r>
      <w:r w:rsidRPr="004B4084">
        <w:rPr>
          <w:rFonts w:ascii="Times New Roman" w:hAnsi="Times New Roman"/>
          <w:sz w:val="28"/>
          <w:szCs w:val="28"/>
        </w:rPr>
        <w:t>рынок и закрепление на</w:t>
      </w:r>
      <w:r w:rsidR="00DE13AB" w:rsidRPr="004B4084">
        <w:rPr>
          <w:rFonts w:ascii="Times New Roman" w:hAnsi="Times New Roman"/>
          <w:sz w:val="28"/>
          <w:szCs w:val="28"/>
        </w:rPr>
        <w:t xml:space="preserve"> нем с помощью предложения това</w:t>
      </w:r>
      <w:r w:rsidRPr="004B4084">
        <w:rPr>
          <w:rFonts w:ascii="Times New Roman" w:hAnsi="Times New Roman"/>
          <w:sz w:val="28"/>
          <w:szCs w:val="28"/>
        </w:rPr>
        <w:t>ров стандартного качеств</w:t>
      </w:r>
      <w:r w:rsidR="00DE13AB" w:rsidRPr="004B4084">
        <w:rPr>
          <w:rFonts w:ascii="Times New Roman" w:hAnsi="Times New Roman"/>
          <w:sz w:val="28"/>
          <w:szCs w:val="28"/>
        </w:rPr>
        <w:t>а по ценам, доступным для наиме</w:t>
      </w:r>
      <w:r w:rsidRPr="004B4084">
        <w:rPr>
          <w:rFonts w:ascii="Times New Roman" w:hAnsi="Times New Roman"/>
          <w:sz w:val="28"/>
          <w:szCs w:val="28"/>
        </w:rPr>
        <w:t>нее обеспеченных групп покупателей.</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Реализация этой стра</w:t>
      </w:r>
      <w:r w:rsidR="00DE13AB" w:rsidRPr="004B4084">
        <w:rPr>
          <w:rFonts w:ascii="Times New Roman" w:hAnsi="Times New Roman"/>
          <w:sz w:val="28"/>
          <w:szCs w:val="28"/>
        </w:rPr>
        <w:t>тегии предполагает решение конк</w:t>
      </w:r>
      <w:r w:rsidRPr="004B4084">
        <w:rPr>
          <w:rFonts w:ascii="Times New Roman" w:hAnsi="Times New Roman"/>
          <w:sz w:val="28"/>
          <w:szCs w:val="28"/>
        </w:rPr>
        <w:t>ретных задач в самых р</w:t>
      </w:r>
      <w:r w:rsidR="00DE13AB" w:rsidRPr="004B4084">
        <w:rPr>
          <w:rFonts w:ascii="Times New Roman" w:hAnsi="Times New Roman"/>
          <w:sz w:val="28"/>
          <w:szCs w:val="28"/>
        </w:rPr>
        <w:t xml:space="preserve">азных сферах деятельности фирмы: </w:t>
      </w:r>
      <w:r w:rsidRPr="004B4084">
        <w:rPr>
          <w:rFonts w:ascii="Times New Roman" w:hAnsi="Times New Roman"/>
          <w:sz w:val="28"/>
          <w:szCs w:val="28"/>
        </w:rPr>
        <w:t>производстве, управлении расходами, продвижении товаров и</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ценообразовании. При этом такие задачи имеют конкретные</w:t>
      </w:r>
      <w:r w:rsidR="00DE13AB" w:rsidRPr="004B4084">
        <w:rPr>
          <w:rFonts w:ascii="Times New Roman" w:hAnsi="Times New Roman"/>
          <w:sz w:val="28"/>
          <w:szCs w:val="28"/>
        </w:rPr>
        <w:t xml:space="preserve"> </w:t>
      </w:r>
      <w:r w:rsidRPr="004B4084">
        <w:rPr>
          <w:rFonts w:ascii="Times New Roman" w:hAnsi="Times New Roman"/>
          <w:sz w:val="28"/>
          <w:szCs w:val="28"/>
        </w:rPr>
        <w:t>сроки реализации и четкие критерии оценки выполнения.</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Самыми общими — генеральными — являются задачи:</w:t>
      </w:r>
    </w:p>
    <w:p w:rsidR="00973D96" w:rsidRPr="004B4084" w:rsidRDefault="00973D96" w:rsidP="0019487D">
      <w:pPr>
        <w:numPr>
          <w:ilvl w:val="0"/>
          <w:numId w:val="1"/>
        </w:num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обеспечения продаж;</w:t>
      </w:r>
    </w:p>
    <w:p w:rsidR="00973D96" w:rsidRPr="004B4084" w:rsidRDefault="00973D96" w:rsidP="0019487D">
      <w:pPr>
        <w:numPr>
          <w:ilvl w:val="0"/>
          <w:numId w:val="1"/>
        </w:num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получения прибыли.</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В принципе список та</w:t>
      </w:r>
      <w:r w:rsidR="00DE13AB" w:rsidRPr="004B4084">
        <w:rPr>
          <w:rFonts w:ascii="Times New Roman" w:hAnsi="Times New Roman"/>
          <w:sz w:val="28"/>
          <w:szCs w:val="28"/>
        </w:rPr>
        <w:t>ких задач может быть очень обши</w:t>
      </w:r>
      <w:r w:rsidRPr="004B4084">
        <w:rPr>
          <w:rFonts w:ascii="Times New Roman" w:hAnsi="Times New Roman"/>
          <w:sz w:val="28"/>
          <w:szCs w:val="28"/>
        </w:rPr>
        <w:t>рен — его размер определ</w:t>
      </w:r>
      <w:r w:rsidR="00DE13AB" w:rsidRPr="004B4084">
        <w:rPr>
          <w:rFonts w:ascii="Times New Roman" w:hAnsi="Times New Roman"/>
          <w:sz w:val="28"/>
          <w:szCs w:val="28"/>
        </w:rPr>
        <w:t>яется только мерой изобретатель</w:t>
      </w:r>
      <w:r w:rsidRPr="004B4084">
        <w:rPr>
          <w:rFonts w:ascii="Times New Roman" w:hAnsi="Times New Roman"/>
          <w:sz w:val="28"/>
          <w:szCs w:val="28"/>
        </w:rPr>
        <w:t>ности менеджеров. Но, увы, лишь некоторые из этих целей</w:t>
      </w:r>
      <w:r w:rsidR="004B4084">
        <w:rPr>
          <w:rFonts w:ascii="Times New Roman" w:hAnsi="Times New Roman"/>
          <w:sz w:val="28"/>
          <w:szCs w:val="28"/>
        </w:rPr>
        <w:t xml:space="preserve"> </w:t>
      </w:r>
      <w:r w:rsidRPr="004B4084">
        <w:rPr>
          <w:rFonts w:ascii="Times New Roman" w:hAnsi="Times New Roman"/>
          <w:sz w:val="28"/>
          <w:szCs w:val="28"/>
        </w:rPr>
        <w:t>могут быть признаны приемлемыми. Критерий оценки прост:</w:t>
      </w:r>
      <w:r w:rsidR="00DE13AB" w:rsidRPr="004B4084">
        <w:rPr>
          <w:rFonts w:ascii="Times New Roman" w:hAnsi="Times New Roman"/>
          <w:sz w:val="28"/>
          <w:szCs w:val="28"/>
        </w:rPr>
        <w:t xml:space="preserve"> </w:t>
      </w:r>
      <w:r w:rsidRPr="004B4084">
        <w:rPr>
          <w:rFonts w:ascii="Times New Roman" w:hAnsi="Times New Roman"/>
          <w:sz w:val="28"/>
          <w:szCs w:val="28"/>
        </w:rPr>
        <w:t>приемлемы те задачи, к</w:t>
      </w:r>
      <w:r w:rsidR="00DE13AB" w:rsidRPr="004B4084">
        <w:rPr>
          <w:rFonts w:ascii="Times New Roman" w:hAnsi="Times New Roman"/>
          <w:sz w:val="28"/>
          <w:szCs w:val="28"/>
        </w:rPr>
        <w:t>оторые могут быть решены при ре</w:t>
      </w:r>
      <w:r w:rsidRPr="004B4084">
        <w:rPr>
          <w:rFonts w:ascii="Times New Roman" w:hAnsi="Times New Roman"/>
          <w:sz w:val="28"/>
          <w:szCs w:val="28"/>
        </w:rPr>
        <w:t>ально существующей ситуации на рынке, и решены так, чтобы</w:t>
      </w:r>
      <w:r w:rsidR="004B4084">
        <w:rPr>
          <w:rFonts w:ascii="Times New Roman" w:hAnsi="Times New Roman"/>
          <w:sz w:val="28"/>
          <w:szCs w:val="28"/>
        </w:rPr>
        <w:t xml:space="preserve"> </w:t>
      </w:r>
      <w:r w:rsidRPr="004B4084">
        <w:rPr>
          <w:rFonts w:ascii="Times New Roman" w:hAnsi="Times New Roman"/>
          <w:sz w:val="28"/>
          <w:szCs w:val="28"/>
        </w:rPr>
        <w:t>они обеспечили фирме нормальную рентабельность продаж.</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Например, фирма мо</w:t>
      </w:r>
      <w:r w:rsidR="00DE13AB" w:rsidRPr="004B4084">
        <w:rPr>
          <w:rFonts w:ascii="Times New Roman" w:hAnsi="Times New Roman"/>
          <w:sz w:val="28"/>
          <w:szCs w:val="28"/>
        </w:rPr>
        <w:t>жет поставить себе разумную ком</w:t>
      </w:r>
      <w:r w:rsidRPr="004B4084">
        <w:rPr>
          <w:rFonts w:ascii="Times New Roman" w:hAnsi="Times New Roman"/>
          <w:sz w:val="28"/>
          <w:szCs w:val="28"/>
        </w:rPr>
        <w:t>мерческую задачу увеличения своей доли в продажах на рынке.</w:t>
      </w:r>
    </w:p>
    <w:p w:rsidR="002E5F98"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Но представим себе, что она сталкивается с конкуренцией</w:t>
      </w:r>
      <w:r w:rsidR="00DE13AB" w:rsidRPr="004B4084">
        <w:rPr>
          <w:rFonts w:ascii="Times New Roman" w:hAnsi="Times New Roman"/>
          <w:sz w:val="28"/>
          <w:szCs w:val="28"/>
        </w:rPr>
        <w:t xml:space="preserve"> </w:t>
      </w:r>
      <w:r w:rsidRPr="004B4084">
        <w:rPr>
          <w:rFonts w:ascii="Times New Roman" w:hAnsi="Times New Roman"/>
          <w:sz w:val="28"/>
          <w:szCs w:val="28"/>
        </w:rPr>
        <w:t>фирм, у которых маржина</w:t>
      </w:r>
      <w:r w:rsidR="00DE13AB" w:rsidRPr="004B4084">
        <w:rPr>
          <w:rFonts w:ascii="Times New Roman" w:hAnsi="Times New Roman"/>
          <w:sz w:val="28"/>
          <w:szCs w:val="28"/>
        </w:rPr>
        <w:t>льные затраты ниже, т. е. увели</w:t>
      </w:r>
      <w:r w:rsidRPr="004B4084">
        <w:rPr>
          <w:rFonts w:ascii="Times New Roman" w:hAnsi="Times New Roman"/>
          <w:sz w:val="28"/>
          <w:szCs w:val="28"/>
        </w:rPr>
        <w:t>чение выпуска продукции о</w:t>
      </w:r>
      <w:r w:rsidR="00DE13AB" w:rsidRPr="004B4084">
        <w:rPr>
          <w:rFonts w:ascii="Times New Roman" w:hAnsi="Times New Roman"/>
          <w:sz w:val="28"/>
          <w:szCs w:val="28"/>
        </w:rPr>
        <w:t>бходится им дешевле. В этом слу</w:t>
      </w:r>
      <w:r w:rsidRPr="004B4084">
        <w:rPr>
          <w:rFonts w:ascii="Times New Roman" w:hAnsi="Times New Roman"/>
          <w:sz w:val="28"/>
          <w:szCs w:val="28"/>
        </w:rPr>
        <w:t>чае задача, выбранная этой фирмой, окажется нереальной,</w:t>
      </w:r>
      <w:r w:rsidR="00DE13AB" w:rsidRPr="004B4084">
        <w:rPr>
          <w:rFonts w:ascii="Times New Roman" w:hAnsi="Times New Roman"/>
          <w:sz w:val="28"/>
          <w:szCs w:val="28"/>
        </w:rPr>
        <w:t xml:space="preserve"> </w:t>
      </w:r>
      <w:r w:rsidRPr="004B4084">
        <w:rPr>
          <w:rFonts w:ascii="Times New Roman" w:hAnsi="Times New Roman"/>
          <w:sz w:val="28"/>
          <w:szCs w:val="28"/>
        </w:rPr>
        <w:t>так как при попытке нарушить сложившееся равновесие на</w:t>
      </w:r>
      <w:r w:rsidR="00DE13AB" w:rsidRPr="004B4084">
        <w:rPr>
          <w:rFonts w:ascii="Times New Roman" w:hAnsi="Times New Roman"/>
          <w:sz w:val="28"/>
          <w:szCs w:val="28"/>
        </w:rPr>
        <w:t xml:space="preserve"> </w:t>
      </w:r>
      <w:r w:rsidRPr="004B4084">
        <w:rPr>
          <w:rFonts w:ascii="Times New Roman" w:hAnsi="Times New Roman"/>
          <w:sz w:val="28"/>
          <w:szCs w:val="28"/>
        </w:rPr>
        <w:t>рынке конкуренты смогут</w:t>
      </w:r>
      <w:r w:rsidR="00DE13AB" w:rsidRPr="004B4084">
        <w:rPr>
          <w:rFonts w:ascii="Times New Roman" w:hAnsi="Times New Roman"/>
          <w:sz w:val="28"/>
          <w:szCs w:val="28"/>
        </w:rPr>
        <w:t xml:space="preserve"> предложить дополнительное коли</w:t>
      </w:r>
      <w:r w:rsidRPr="004B4084">
        <w:rPr>
          <w:rFonts w:ascii="Times New Roman" w:hAnsi="Times New Roman"/>
          <w:sz w:val="28"/>
          <w:szCs w:val="28"/>
        </w:rPr>
        <w:t>чество товаров по более низким ценам.</w:t>
      </w:r>
    </w:p>
    <w:p w:rsidR="00973D96" w:rsidRPr="004B4084" w:rsidRDefault="002E5F98" w:rsidP="0019487D">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br w:type="page"/>
      </w: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rect id="_x0000_s1054" style="position:absolute;left:0;text-align:left;margin-left:351pt;margin-top:0;width:99pt;height:36pt;z-index:251657216">
            <v:textbox>
              <w:txbxContent>
                <w:p w:rsidR="00C43F30" w:rsidRDefault="00C43F30" w:rsidP="00261DDA">
                  <w:pPr>
                    <w:jc w:val="center"/>
                  </w:pPr>
                  <w:r>
                    <w:t>Затраты</w:t>
                  </w:r>
                </w:p>
              </w:txbxContent>
            </v:textbox>
          </v:rect>
        </w:pict>
      </w:r>
      <w:r>
        <w:rPr>
          <w:rFonts w:ascii="Times New Roman" w:hAnsi="Times New Roman"/>
          <w:noProof/>
          <w:sz w:val="28"/>
          <w:szCs w:val="28"/>
        </w:rPr>
        <w:pict>
          <v:rect id="_x0000_s1052" style="position:absolute;left:0;text-align:left;margin-left:234pt;margin-top:0;width:99pt;height:36pt;z-index:251656192">
            <v:textbox>
              <w:txbxContent>
                <w:p w:rsidR="00C43F30" w:rsidRDefault="00C43F30" w:rsidP="00261DDA">
                  <w:pPr>
                    <w:jc w:val="center"/>
                  </w:pPr>
                  <w:r>
                    <w:t>Государство</w:t>
                  </w:r>
                </w:p>
              </w:txbxContent>
            </v:textbox>
          </v:rect>
        </w:pict>
      </w:r>
      <w:r>
        <w:rPr>
          <w:rFonts w:ascii="Times New Roman" w:hAnsi="Times New Roman"/>
          <w:noProof/>
          <w:sz w:val="28"/>
          <w:szCs w:val="28"/>
        </w:rPr>
        <w:pict>
          <v:rect id="_x0000_s1050" style="position:absolute;left:0;text-align:left;margin-left:117pt;margin-top:0;width:99pt;height:36pt;z-index:251655168">
            <v:textbox>
              <w:txbxContent>
                <w:p w:rsidR="00C43F30" w:rsidRDefault="00C43F30" w:rsidP="00261DDA">
                  <w:pPr>
                    <w:jc w:val="center"/>
                  </w:pPr>
                  <w:r>
                    <w:t>Конкуренты</w:t>
                  </w:r>
                </w:p>
              </w:txbxContent>
            </v:textbox>
          </v:rect>
        </w:pict>
      </w:r>
      <w:r>
        <w:rPr>
          <w:rFonts w:ascii="Times New Roman" w:hAnsi="Times New Roman"/>
          <w:noProof/>
          <w:sz w:val="28"/>
          <w:szCs w:val="28"/>
        </w:rPr>
        <w:pict>
          <v:rect id="_x0000_s1049" style="position:absolute;left:0;text-align:left;margin-left:0;margin-top:0;width:99pt;height:36pt;z-index:251654144">
            <v:textbox>
              <w:txbxContent>
                <w:p w:rsidR="00C43F30" w:rsidRDefault="00C43F30" w:rsidP="00261DDA">
                  <w:pPr>
                    <w:jc w:val="center"/>
                  </w:pPr>
                  <w:r>
                    <w:t>Покупатели</w:t>
                  </w:r>
                </w:p>
              </w:txbxContent>
            </v:textbox>
          </v:rect>
        </w:pict>
      </w: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line id="_x0000_s1067" style="position:absolute;left:0;text-align:left;z-index:251665408" from="333pt,4.8pt" to="351pt,4.8pt"/>
        </w:pict>
      </w:r>
      <w:r>
        <w:rPr>
          <w:rFonts w:ascii="Times New Roman" w:hAnsi="Times New Roman"/>
          <w:noProof/>
          <w:sz w:val="28"/>
          <w:szCs w:val="28"/>
        </w:rPr>
        <w:pict>
          <v:line id="_x0000_s1066" style="position:absolute;left:0;text-align:left;z-index:251664384" from="3in,4.8pt" to="234pt,4.8pt"/>
        </w:pict>
      </w:r>
      <w:r>
        <w:rPr>
          <w:rFonts w:ascii="Times New Roman" w:hAnsi="Times New Roman"/>
          <w:noProof/>
          <w:sz w:val="28"/>
          <w:szCs w:val="28"/>
        </w:rPr>
        <w:pict>
          <v:line id="_x0000_s1065" style="position:absolute;left:0;text-align:left;z-index:251663360" from="99pt,4.8pt" to="117pt,4.8pt"/>
        </w:pict>
      </w: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line id="_x0000_s1074" style="position:absolute;left:0;text-align:left;flip:x;z-index:251669504" from="306pt,9.55pt" to="351pt,27.55pt">
            <v:stroke endarrow="block"/>
          </v:line>
        </w:pict>
      </w:r>
      <w:r>
        <w:rPr>
          <w:rFonts w:ascii="Times New Roman" w:hAnsi="Times New Roman"/>
          <w:noProof/>
          <w:sz w:val="28"/>
          <w:szCs w:val="28"/>
        </w:rPr>
        <w:pict>
          <v:line id="_x0000_s1073" style="position:absolute;left:0;text-align:left;flip:x;z-index:251668480" from="261pt,9.55pt" to="4in,27.55pt">
            <v:stroke endarrow="block"/>
          </v:line>
        </w:pict>
      </w:r>
      <w:r>
        <w:rPr>
          <w:rFonts w:ascii="Times New Roman" w:hAnsi="Times New Roman"/>
          <w:noProof/>
          <w:sz w:val="28"/>
          <w:szCs w:val="28"/>
        </w:rPr>
        <w:pict>
          <v:line id="_x0000_s1071" style="position:absolute;left:0;text-align:left;z-index:251667456" from="171pt,9.55pt" to="198pt,27.55pt">
            <v:stroke endarrow="block"/>
          </v:line>
        </w:pict>
      </w:r>
      <w:r>
        <w:rPr>
          <w:rFonts w:ascii="Times New Roman" w:hAnsi="Times New Roman"/>
          <w:noProof/>
          <w:sz w:val="28"/>
          <w:szCs w:val="28"/>
        </w:rPr>
        <w:pict>
          <v:line id="_x0000_s1070" style="position:absolute;left:0;text-align:left;z-index:251666432" from="99pt,9.55pt" to="2in,27.55pt">
            <v:stroke endarrow="block"/>
          </v:line>
        </w:pict>
      </w: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rect id="_x0000_s1056" style="position:absolute;left:0;text-align:left;margin-left:117pt;margin-top:1.1pt;width:3in;height:36pt;z-index:251658240">
            <v:textbox style="mso-next-textbox:#_x0000_s1056">
              <w:txbxContent>
                <w:p w:rsidR="00C43F30" w:rsidRDefault="00C43F30" w:rsidP="00261DDA">
                  <w:pPr>
                    <w:jc w:val="center"/>
                  </w:pPr>
                  <w:r>
                    <w:t>Стратегические цели</w:t>
                  </w:r>
                </w:p>
              </w:txbxContent>
            </v:textbox>
          </v:rect>
        </w:pict>
      </w: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rect id="_x0000_s1059" style="position:absolute;left:0;text-align:left;margin-left:180pt;margin-top:14.25pt;width:99pt;height:36pt;z-index:251659264">
            <v:textbox style="mso-next-textbox:#_x0000_s1059">
              <w:txbxContent>
                <w:p w:rsidR="00C43F30" w:rsidRDefault="00C43F30" w:rsidP="00261DDA">
                  <w:pPr>
                    <w:jc w:val="center"/>
                  </w:pPr>
                  <w:r>
                    <w:t>Цели</w:t>
                  </w:r>
                </w:p>
              </w:txbxContent>
            </v:textbox>
          </v:rect>
        </w:pict>
      </w:r>
      <w:r>
        <w:rPr>
          <w:rFonts w:ascii="Times New Roman" w:hAnsi="Times New Roman"/>
          <w:noProof/>
          <w:sz w:val="28"/>
          <w:szCs w:val="28"/>
        </w:rPr>
        <w:pict>
          <v:line id="_x0000_s1077" style="position:absolute;left:0;text-align:left;z-index:251670528" from="234pt,5.25pt" to="234pt,14.25pt">
            <v:stroke endarrow="block"/>
          </v:line>
        </w:pict>
      </w: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rect id="_x0000_s1060" style="position:absolute;left:0;text-align:left;margin-left:180pt;margin-top:10.95pt;width:99pt;height:36pt;z-index:251660288">
            <v:textbox style="mso-next-textbox:#_x0000_s1060">
              <w:txbxContent>
                <w:p w:rsidR="00C43F30" w:rsidRDefault="00C43F30" w:rsidP="00261DDA">
                  <w:pPr>
                    <w:jc w:val="center"/>
                  </w:pPr>
                  <w:r>
                    <w:t>Тактика</w:t>
                  </w:r>
                </w:p>
              </w:txbxContent>
            </v:textbox>
          </v:rect>
        </w:pict>
      </w:r>
      <w:r>
        <w:rPr>
          <w:rFonts w:ascii="Times New Roman" w:hAnsi="Times New Roman"/>
          <w:noProof/>
          <w:sz w:val="28"/>
          <w:szCs w:val="28"/>
        </w:rPr>
        <w:pict>
          <v:line id="_x0000_s1078" style="position:absolute;left:0;text-align:left;z-index:251671552" from="234pt,1.95pt" to="234pt,10.95pt">
            <v:stroke endarrow="block"/>
          </v:line>
        </w:pict>
      </w: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line id="_x0000_s1079" style="position:absolute;left:0;text-align:left;z-index:251672576" from="234pt,14.75pt" to="234pt,23.75pt">
            <v:stroke endarrow="block"/>
          </v:line>
        </w:pict>
      </w: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rect id="_x0000_s1061" style="position:absolute;left:0;text-align:left;margin-left:180pt;margin-top:7.65pt;width:99pt;height:36pt;z-index:251661312">
            <v:textbox style="mso-next-textbox:#_x0000_s1061">
              <w:txbxContent>
                <w:p w:rsidR="00C43F30" w:rsidRDefault="00C43F30">
                  <w:r>
                    <w:t>Политика цен</w:t>
                  </w:r>
                </w:p>
              </w:txbxContent>
            </v:textbox>
          </v:rect>
        </w:pict>
      </w: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line id="_x0000_s1080" style="position:absolute;left:0;text-align:left;z-index:251673600" from="234pt,11.45pt" to="234pt,20.45pt">
            <v:stroke endarrow="block"/>
          </v:line>
        </w:pict>
      </w:r>
    </w:p>
    <w:p w:rsidR="00261DDA" w:rsidRPr="004B4084" w:rsidRDefault="00EF53BA" w:rsidP="0019487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noProof/>
          <w:sz w:val="28"/>
          <w:szCs w:val="28"/>
        </w:rPr>
        <w:pict>
          <v:rect id="_x0000_s1062" style="position:absolute;left:0;text-align:left;margin-left:180pt;margin-top:4.35pt;width:99pt;height:36pt;z-index:251662336">
            <v:textbox>
              <w:txbxContent>
                <w:p w:rsidR="00C43F30" w:rsidRDefault="00C43F30" w:rsidP="00261DDA">
                  <w:pPr>
                    <w:jc w:val="center"/>
                  </w:pPr>
                  <w:r>
                    <w:t>Цена</w:t>
                  </w:r>
                </w:p>
              </w:txbxContent>
            </v:textbox>
          </v:rect>
        </w:pict>
      </w: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261DDA" w:rsidP="0019487D">
      <w:pPr>
        <w:autoSpaceDE w:val="0"/>
        <w:autoSpaceDN w:val="0"/>
        <w:adjustRightInd w:val="0"/>
        <w:spacing w:after="0" w:line="240" w:lineRule="auto"/>
        <w:ind w:firstLine="720"/>
        <w:jc w:val="both"/>
        <w:rPr>
          <w:rFonts w:ascii="Times New Roman" w:hAnsi="Times New Roman"/>
          <w:sz w:val="28"/>
          <w:szCs w:val="28"/>
        </w:rPr>
      </w:pPr>
    </w:p>
    <w:p w:rsidR="00261DDA" w:rsidRPr="004B4084" w:rsidRDefault="004B4084" w:rsidP="0019487D">
      <w:pPr>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Рис. 3. </w:t>
      </w:r>
      <w:r w:rsidR="00322672" w:rsidRPr="004B4084">
        <w:rPr>
          <w:rFonts w:ascii="Times New Roman" w:hAnsi="Times New Roman"/>
          <w:sz w:val="28"/>
          <w:szCs w:val="28"/>
        </w:rPr>
        <w:t>Формирование политики цен фирмы.</w:t>
      </w:r>
    </w:p>
    <w:p w:rsidR="00261DDA" w:rsidRPr="004B4084" w:rsidRDefault="00261DDA" w:rsidP="0019487D">
      <w:pPr>
        <w:autoSpaceDE w:val="0"/>
        <w:autoSpaceDN w:val="0"/>
        <w:adjustRightInd w:val="0"/>
        <w:spacing w:after="0" w:line="360" w:lineRule="auto"/>
        <w:ind w:firstLine="720"/>
        <w:jc w:val="both"/>
        <w:rPr>
          <w:rFonts w:ascii="Times New Roman" w:hAnsi="Times New Roman"/>
          <w:sz w:val="28"/>
          <w:szCs w:val="28"/>
        </w:rPr>
      </w:pP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Использование в та</w:t>
      </w:r>
      <w:r w:rsidR="00DE13AB" w:rsidRPr="004B4084">
        <w:rPr>
          <w:rFonts w:ascii="Times New Roman" w:hAnsi="Times New Roman"/>
          <w:sz w:val="28"/>
          <w:szCs w:val="28"/>
        </w:rPr>
        <w:t>кой ситуации конкуренции с помо</w:t>
      </w:r>
      <w:r w:rsidRPr="004B4084">
        <w:rPr>
          <w:rFonts w:ascii="Times New Roman" w:hAnsi="Times New Roman"/>
          <w:sz w:val="28"/>
          <w:szCs w:val="28"/>
        </w:rPr>
        <w:t>щью понижения цен был</w:t>
      </w:r>
      <w:r w:rsidR="00DE13AB" w:rsidRPr="004B4084">
        <w:rPr>
          <w:rFonts w:ascii="Times New Roman" w:hAnsi="Times New Roman"/>
          <w:sz w:val="28"/>
          <w:szCs w:val="28"/>
        </w:rPr>
        <w:t>о бы просто бесполезным — проиг</w:t>
      </w:r>
      <w:r w:rsidRPr="004B4084">
        <w:rPr>
          <w:rFonts w:ascii="Times New Roman" w:hAnsi="Times New Roman"/>
          <w:sz w:val="28"/>
          <w:szCs w:val="28"/>
        </w:rPr>
        <w:t>рыш оказался бы неизбеж</w:t>
      </w:r>
      <w:r w:rsidR="00DE13AB" w:rsidRPr="004B4084">
        <w:rPr>
          <w:rFonts w:ascii="Times New Roman" w:hAnsi="Times New Roman"/>
          <w:sz w:val="28"/>
          <w:szCs w:val="28"/>
        </w:rPr>
        <w:t>ен. Для такой ситуации более ре</w:t>
      </w:r>
      <w:r w:rsidRPr="004B4084">
        <w:rPr>
          <w:rFonts w:ascii="Times New Roman" w:hAnsi="Times New Roman"/>
          <w:sz w:val="28"/>
          <w:szCs w:val="28"/>
        </w:rPr>
        <w:t>альной была бы задача ул</w:t>
      </w:r>
      <w:r w:rsidR="00DE13AB" w:rsidRPr="004B4084">
        <w:rPr>
          <w:rFonts w:ascii="Times New Roman" w:hAnsi="Times New Roman"/>
          <w:sz w:val="28"/>
          <w:szCs w:val="28"/>
        </w:rPr>
        <w:t xml:space="preserve">учшения сегментации рынка, чтобы </w:t>
      </w:r>
      <w:r w:rsidRPr="004B4084">
        <w:rPr>
          <w:rFonts w:ascii="Times New Roman" w:hAnsi="Times New Roman"/>
          <w:sz w:val="28"/>
          <w:szCs w:val="28"/>
        </w:rPr>
        <w:t>найти ту нишу, в которой можно закрепиться прочнее, чем</w:t>
      </w:r>
      <w:r w:rsidR="00DE13AB" w:rsidRPr="004B4084">
        <w:rPr>
          <w:rFonts w:ascii="Times New Roman" w:hAnsi="Times New Roman"/>
          <w:sz w:val="28"/>
          <w:szCs w:val="28"/>
        </w:rPr>
        <w:t xml:space="preserve"> </w:t>
      </w:r>
      <w:r w:rsidRPr="004B4084">
        <w:rPr>
          <w:rFonts w:ascii="Times New Roman" w:hAnsi="Times New Roman"/>
          <w:sz w:val="28"/>
          <w:szCs w:val="28"/>
        </w:rPr>
        <w:t>конкуренты, за счет особы</w:t>
      </w:r>
      <w:r w:rsidR="00DE13AB" w:rsidRPr="004B4084">
        <w:rPr>
          <w:rFonts w:ascii="Times New Roman" w:hAnsi="Times New Roman"/>
          <w:sz w:val="28"/>
          <w:szCs w:val="28"/>
        </w:rPr>
        <w:t>х свойств товаров или лучшей си</w:t>
      </w:r>
      <w:r w:rsidRPr="004B4084">
        <w:rPr>
          <w:rFonts w:ascii="Times New Roman" w:hAnsi="Times New Roman"/>
          <w:sz w:val="28"/>
          <w:szCs w:val="28"/>
        </w:rPr>
        <w:t>стемы поставок (либо сервиса).</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Точно так же бесполезн</w:t>
      </w:r>
      <w:r w:rsidR="00DE13AB" w:rsidRPr="004B4084">
        <w:rPr>
          <w:rFonts w:ascii="Times New Roman" w:hAnsi="Times New Roman"/>
          <w:sz w:val="28"/>
          <w:szCs w:val="28"/>
        </w:rPr>
        <w:t>о ставить перед ценовиками зада</w:t>
      </w:r>
      <w:r w:rsidRPr="004B4084">
        <w:rPr>
          <w:rFonts w:ascii="Times New Roman" w:hAnsi="Times New Roman"/>
          <w:sz w:val="28"/>
          <w:szCs w:val="28"/>
        </w:rPr>
        <w:t>чу обеспечить рост продаж за счет снижения</w:t>
      </w:r>
      <w:r w:rsidR="00DE13AB" w:rsidRPr="004B4084">
        <w:rPr>
          <w:rFonts w:ascii="Times New Roman" w:hAnsi="Times New Roman"/>
          <w:sz w:val="28"/>
          <w:szCs w:val="28"/>
        </w:rPr>
        <w:t xml:space="preserve"> </w:t>
      </w:r>
      <w:r w:rsidRPr="004B4084">
        <w:rPr>
          <w:rFonts w:ascii="Times New Roman" w:hAnsi="Times New Roman"/>
          <w:sz w:val="28"/>
          <w:szCs w:val="28"/>
        </w:rPr>
        <w:t>цен, если фирма</w:t>
      </w:r>
      <w:r w:rsidR="00DE13AB" w:rsidRPr="004B4084">
        <w:rPr>
          <w:rFonts w:ascii="Times New Roman" w:hAnsi="Times New Roman"/>
          <w:sz w:val="28"/>
          <w:szCs w:val="28"/>
        </w:rPr>
        <w:t xml:space="preserve"> </w:t>
      </w:r>
      <w:r w:rsidRPr="004B4084">
        <w:rPr>
          <w:rFonts w:ascii="Times New Roman" w:hAnsi="Times New Roman"/>
          <w:sz w:val="28"/>
          <w:szCs w:val="28"/>
        </w:rPr>
        <w:t>имеет дело с клиентами, спрос которых малоэластичен. И здесь</w:t>
      </w:r>
      <w:r w:rsidR="004B4084">
        <w:rPr>
          <w:rFonts w:ascii="Times New Roman" w:hAnsi="Times New Roman"/>
          <w:sz w:val="28"/>
          <w:szCs w:val="28"/>
        </w:rPr>
        <w:t xml:space="preserve"> </w:t>
      </w:r>
      <w:r w:rsidRPr="004B4084">
        <w:rPr>
          <w:rFonts w:ascii="Times New Roman" w:hAnsi="Times New Roman"/>
          <w:sz w:val="28"/>
          <w:szCs w:val="28"/>
        </w:rPr>
        <w:t>значительные успехи фирм</w:t>
      </w:r>
      <w:r w:rsidR="00DE13AB" w:rsidRPr="004B4084">
        <w:rPr>
          <w:rFonts w:ascii="Times New Roman" w:hAnsi="Times New Roman"/>
          <w:sz w:val="28"/>
          <w:szCs w:val="28"/>
        </w:rPr>
        <w:t>е могут обеспечить меры по улуч</w:t>
      </w:r>
      <w:r w:rsidRPr="004B4084">
        <w:rPr>
          <w:rFonts w:ascii="Times New Roman" w:hAnsi="Times New Roman"/>
          <w:sz w:val="28"/>
          <w:szCs w:val="28"/>
        </w:rPr>
        <w:t>шению системы товародви</w:t>
      </w:r>
      <w:r w:rsidR="00DE13AB" w:rsidRPr="004B4084">
        <w:rPr>
          <w:rFonts w:ascii="Times New Roman" w:hAnsi="Times New Roman"/>
          <w:sz w:val="28"/>
          <w:szCs w:val="28"/>
        </w:rPr>
        <w:t>жения или сервисного обслужива</w:t>
      </w:r>
      <w:r w:rsidRPr="004B4084">
        <w:rPr>
          <w:rFonts w:ascii="Times New Roman" w:hAnsi="Times New Roman"/>
          <w:sz w:val="28"/>
          <w:szCs w:val="28"/>
        </w:rPr>
        <w:t>ния, а не манипулирование скидками с цен.</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Лишь когда анализ рыночной ситуации подтверждает, что</w:t>
      </w:r>
      <w:r w:rsidR="00DE13AB" w:rsidRPr="004B4084">
        <w:rPr>
          <w:rFonts w:ascii="Times New Roman" w:hAnsi="Times New Roman"/>
          <w:sz w:val="28"/>
          <w:szCs w:val="28"/>
        </w:rPr>
        <w:t xml:space="preserve"> </w:t>
      </w:r>
      <w:r w:rsidRPr="004B4084">
        <w:rPr>
          <w:rFonts w:ascii="Times New Roman" w:hAnsi="Times New Roman"/>
          <w:sz w:val="28"/>
          <w:szCs w:val="28"/>
        </w:rPr>
        <w:t>стратегические цели фирмы могут быть обеспечены за счет</w:t>
      </w:r>
      <w:r w:rsidR="00DE13AB" w:rsidRPr="004B4084">
        <w:rPr>
          <w:rFonts w:ascii="Times New Roman" w:hAnsi="Times New Roman"/>
          <w:sz w:val="28"/>
          <w:szCs w:val="28"/>
        </w:rPr>
        <w:t xml:space="preserve"> </w:t>
      </w:r>
      <w:r w:rsidRPr="004B4084">
        <w:rPr>
          <w:rFonts w:ascii="Times New Roman" w:hAnsi="Times New Roman"/>
          <w:sz w:val="28"/>
          <w:szCs w:val="28"/>
        </w:rPr>
        <w:t>решения определенных за</w:t>
      </w:r>
      <w:r w:rsidR="00DE13AB" w:rsidRPr="004B4084">
        <w:rPr>
          <w:rFonts w:ascii="Times New Roman" w:hAnsi="Times New Roman"/>
          <w:sz w:val="28"/>
          <w:szCs w:val="28"/>
        </w:rPr>
        <w:t>дач именно в области ценообразо</w:t>
      </w:r>
      <w:r w:rsidRPr="004B4084">
        <w:rPr>
          <w:rFonts w:ascii="Times New Roman" w:hAnsi="Times New Roman"/>
          <w:sz w:val="28"/>
          <w:szCs w:val="28"/>
        </w:rPr>
        <w:t>вания, можно делать сл</w:t>
      </w:r>
      <w:r w:rsidR="00DE13AB" w:rsidRPr="004B4084">
        <w:rPr>
          <w:rFonts w:ascii="Times New Roman" w:hAnsi="Times New Roman"/>
          <w:sz w:val="28"/>
          <w:szCs w:val="28"/>
        </w:rPr>
        <w:t>едующий шаг — разрабатывать так</w:t>
      </w:r>
      <w:r w:rsidRPr="004B4084">
        <w:rPr>
          <w:rFonts w:ascii="Times New Roman" w:hAnsi="Times New Roman"/>
          <w:sz w:val="28"/>
          <w:szCs w:val="28"/>
        </w:rPr>
        <w:t>тику ценообразования.</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19487D">
        <w:rPr>
          <w:rFonts w:ascii="Times New Roman" w:hAnsi="Times New Roman"/>
          <w:iCs/>
          <w:sz w:val="28"/>
          <w:szCs w:val="28"/>
        </w:rPr>
        <w:t>Тактика ценообразования</w:t>
      </w:r>
      <w:r w:rsidRPr="004B4084">
        <w:rPr>
          <w:rFonts w:ascii="Times New Roman" w:hAnsi="Times New Roman"/>
          <w:i/>
          <w:iCs/>
          <w:sz w:val="28"/>
          <w:szCs w:val="28"/>
        </w:rPr>
        <w:t xml:space="preserve"> </w:t>
      </w:r>
      <w:r w:rsidR="00DE13AB" w:rsidRPr="004B4084">
        <w:rPr>
          <w:rFonts w:ascii="Times New Roman" w:hAnsi="Times New Roman"/>
          <w:sz w:val="28"/>
          <w:szCs w:val="28"/>
        </w:rPr>
        <w:t>— это набор конкретных прак</w:t>
      </w:r>
      <w:r w:rsidRPr="004B4084">
        <w:rPr>
          <w:rFonts w:ascii="Times New Roman" w:hAnsi="Times New Roman"/>
          <w:sz w:val="28"/>
          <w:szCs w:val="28"/>
        </w:rPr>
        <w:t>тических мер по управлению ценами на продукцию фирмы,</w:t>
      </w:r>
      <w:r w:rsidR="00DE13AB" w:rsidRPr="004B4084">
        <w:rPr>
          <w:rFonts w:ascii="Times New Roman" w:hAnsi="Times New Roman"/>
          <w:sz w:val="28"/>
          <w:szCs w:val="28"/>
        </w:rPr>
        <w:t xml:space="preserve"> </w:t>
      </w:r>
      <w:r w:rsidRPr="004B4084">
        <w:rPr>
          <w:rFonts w:ascii="Times New Roman" w:hAnsi="Times New Roman"/>
          <w:sz w:val="28"/>
          <w:szCs w:val="28"/>
        </w:rPr>
        <w:t>которые используются дл</w:t>
      </w:r>
      <w:r w:rsidR="00DE13AB" w:rsidRPr="004B4084">
        <w:rPr>
          <w:rFonts w:ascii="Times New Roman" w:hAnsi="Times New Roman"/>
          <w:sz w:val="28"/>
          <w:szCs w:val="28"/>
        </w:rPr>
        <w:t>я решения поставленных перед це</w:t>
      </w:r>
      <w:r w:rsidRPr="004B4084">
        <w:rPr>
          <w:rFonts w:ascii="Times New Roman" w:hAnsi="Times New Roman"/>
          <w:sz w:val="28"/>
          <w:szCs w:val="28"/>
        </w:rPr>
        <w:t>новиками задач. К числу таких ме</w:t>
      </w:r>
      <w:r w:rsidR="00DE13AB" w:rsidRPr="004B4084">
        <w:rPr>
          <w:rFonts w:ascii="Times New Roman" w:hAnsi="Times New Roman"/>
          <w:sz w:val="28"/>
          <w:szCs w:val="28"/>
        </w:rPr>
        <w:t>р обычно относятся всяко</w:t>
      </w:r>
      <w:r w:rsidRPr="004B4084">
        <w:rPr>
          <w:rFonts w:ascii="Times New Roman" w:hAnsi="Times New Roman"/>
          <w:sz w:val="28"/>
          <w:szCs w:val="28"/>
        </w:rPr>
        <w:t>го рода скидки и надбавки к ценам.</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К примеру, большинство энергетических и телефонных</w:t>
      </w:r>
      <w:r w:rsidR="00DE13AB" w:rsidRPr="004B4084">
        <w:rPr>
          <w:rFonts w:ascii="Times New Roman" w:hAnsi="Times New Roman"/>
          <w:sz w:val="28"/>
          <w:szCs w:val="28"/>
        </w:rPr>
        <w:t xml:space="preserve"> </w:t>
      </w:r>
      <w:r w:rsidRPr="004B4084">
        <w:rPr>
          <w:rFonts w:ascii="Times New Roman" w:hAnsi="Times New Roman"/>
          <w:sz w:val="28"/>
          <w:szCs w:val="28"/>
        </w:rPr>
        <w:t>систем сталкивается с проб</w:t>
      </w:r>
      <w:r w:rsidR="00DE13AB" w:rsidRPr="004B4084">
        <w:rPr>
          <w:rFonts w:ascii="Times New Roman" w:hAnsi="Times New Roman"/>
          <w:sz w:val="28"/>
          <w:szCs w:val="28"/>
        </w:rPr>
        <w:t>лемой пиковых нагрузок в некото</w:t>
      </w:r>
      <w:r w:rsidRPr="004B4084">
        <w:rPr>
          <w:rFonts w:ascii="Times New Roman" w:hAnsi="Times New Roman"/>
          <w:sz w:val="28"/>
          <w:szCs w:val="28"/>
        </w:rPr>
        <w:t>рые часы и резких спадов — в другие. Поскол</w:t>
      </w:r>
      <w:r w:rsidR="00DE13AB" w:rsidRPr="004B4084">
        <w:rPr>
          <w:rFonts w:ascii="Times New Roman" w:hAnsi="Times New Roman"/>
          <w:sz w:val="28"/>
          <w:szCs w:val="28"/>
        </w:rPr>
        <w:t>ьку экономи</w:t>
      </w:r>
      <w:r w:rsidRPr="004B4084">
        <w:rPr>
          <w:rFonts w:ascii="Times New Roman" w:hAnsi="Times New Roman"/>
          <w:sz w:val="28"/>
          <w:szCs w:val="28"/>
        </w:rPr>
        <w:t>чески выгодно иметь как можно</w:t>
      </w:r>
      <w:r w:rsidR="00DE13AB" w:rsidRPr="004B4084">
        <w:rPr>
          <w:rFonts w:ascii="Times New Roman" w:hAnsi="Times New Roman"/>
          <w:sz w:val="28"/>
          <w:szCs w:val="28"/>
        </w:rPr>
        <w:t xml:space="preserve"> меньшие резервные мощно</w:t>
      </w:r>
      <w:r w:rsidRPr="004B4084">
        <w:rPr>
          <w:rFonts w:ascii="Times New Roman" w:hAnsi="Times New Roman"/>
          <w:sz w:val="28"/>
          <w:szCs w:val="28"/>
        </w:rPr>
        <w:t>сти, фирмы этих отрасле</w:t>
      </w:r>
      <w:r w:rsidR="00DE13AB" w:rsidRPr="004B4084">
        <w:rPr>
          <w:rFonts w:ascii="Times New Roman" w:hAnsi="Times New Roman"/>
          <w:sz w:val="28"/>
          <w:szCs w:val="28"/>
        </w:rPr>
        <w:t>й во всем мире пользуются диффе</w:t>
      </w:r>
      <w:r w:rsidRPr="004B4084">
        <w:rPr>
          <w:rFonts w:ascii="Times New Roman" w:hAnsi="Times New Roman"/>
          <w:sz w:val="28"/>
          <w:szCs w:val="28"/>
        </w:rPr>
        <w:t xml:space="preserve">ренцированными тарифами: </w:t>
      </w:r>
      <w:r w:rsidR="00DE13AB" w:rsidRPr="004B4084">
        <w:rPr>
          <w:rFonts w:ascii="Times New Roman" w:hAnsi="Times New Roman"/>
          <w:sz w:val="28"/>
          <w:szCs w:val="28"/>
        </w:rPr>
        <w:t>в часы пиковой нагрузки они мак</w:t>
      </w:r>
      <w:r w:rsidRPr="004B4084">
        <w:rPr>
          <w:rFonts w:ascii="Times New Roman" w:hAnsi="Times New Roman"/>
          <w:sz w:val="28"/>
          <w:szCs w:val="28"/>
        </w:rPr>
        <w:t xml:space="preserve">симальны, а в "мертвый </w:t>
      </w:r>
      <w:r w:rsidR="00DE13AB" w:rsidRPr="004B4084">
        <w:rPr>
          <w:rFonts w:ascii="Times New Roman" w:hAnsi="Times New Roman"/>
          <w:sz w:val="28"/>
          <w:szCs w:val="28"/>
        </w:rPr>
        <w:t>период" — минимальны. Это побуж</w:t>
      </w:r>
      <w:r w:rsidRPr="004B4084">
        <w:rPr>
          <w:rFonts w:ascii="Times New Roman" w:hAnsi="Times New Roman"/>
          <w:sz w:val="28"/>
          <w:szCs w:val="28"/>
        </w:rPr>
        <w:t>дает некоторых потребителей подстраивать свои запросы под</w:t>
      </w:r>
      <w:r w:rsidR="004B4084">
        <w:rPr>
          <w:rFonts w:ascii="Times New Roman" w:hAnsi="Times New Roman"/>
          <w:sz w:val="28"/>
          <w:szCs w:val="28"/>
        </w:rPr>
        <w:t xml:space="preserve"> </w:t>
      </w:r>
      <w:r w:rsidRPr="004B4084">
        <w:rPr>
          <w:rFonts w:ascii="Times New Roman" w:hAnsi="Times New Roman"/>
          <w:sz w:val="28"/>
          <w:szCs w:val="28"/>
        </w:rPr>
        <w:t>такую систему, чтобы сэкон</w:t>
      </w:r>
      <w:r w:rsidR="00DE13AB" w:rsidRPr="004B4084">
        <w:rPr>
          <w:rFonts w:ascii="Times New Roman" w:hAnsi="Times New Roman"/>
          <w:sz w:val="28"/>
          <w:szCs w:val="28"/>
        </w:rPr>
        <w:t>омить деньги, что в итоге умень</w:t>
      </w:r>
      <w:r w:rsidRPr="004B4084">
        <w:rPr>
          <w:rFonts w:ascii="Times New Roman" w:hAnsi="Times New Roman"/>
          <w:sz w:val="28"/>
          <w:szCs w:val="28"/>
        </w:rPr>
        <w:t>шает нагрузку в пиковые часы.</w:t>
      </w:r>
    </w:p>
    <w:p w:rsidR="00973D96" w:rsidRPr="004B4084" w:rsidRDefault="00973D96" w:rsidP="0019487D">
      <w:pPr>
        <w:autoSpaceDE w:val="0"/>
        <w:autoSpaceDN w:val="0"/>
        <w:adjustRightInd w:val="0"/>
        <w:spacing w:after="0" w:line="360" w:lineRule="auto"/>
        <w:ind w:firstLine="720"/>
        <w:jc w:val="both"/>
        <w:rPr>
          <w:rFonts w:ascii="Times New Roman" w:hAnsi="Times New Roman"/>
          <w:sz w:val="28"/>
          <w:szCs w:val="28"/>
        </w:rPr>
      </w:pPr>
      <w:r w:rsidRPr="004B4084">
        <w:rPr>
          <w:rFonts w:ascii="Times New Roman" w:hAnsi="Times New Roman"/>
          <w:sz w:val="28"/>
          <w:szCs w:val="28"/>
        </w:rPr>
        <w:t>Определение тактики ценообразования создает основу для</w:t>
      </w:r>
      <w:r w:rsidR="00DE13AB" w:rsidRPr="004B4084">
        <w:rPr>
          <w:rFonts w:ascii="Times New Roman" w:hAnsi="Times New Roman"/>
          <w:sz w:val="28"/>
          <w:szCs w:val="28"/>
        </w:rPr>
        <w:t xml:space="preserve"> </w:t>
      </w:r>
      <w:r w:rsidRPr="004B4084">
        <w:rPr>
          <w:rFonts w:ascii="Times New Roman" w:hAnsi="Times New Roman"/>
          <w:sz w:val="28"/>
          <w:szCs w:val="28"/>
        </w:rPr>
        <w:t>текущей практической де</w:t>
      </w:r>
      <w:r w:rsidR="00DE13AB" w:rsidRPr="004B4084">
        <w:rPr>
          <w:rFonts w:ascii="Times New Roman" w:hAnsi="Times New Roman"/>
          <w:sz w:val="28"/>
          <w:szCs w:val="28"/>
        </w:rPr>
        <w:t>ятельности специалистов по цено</w:t>
      </w:r>
      <w:r w:rsidRPr="004B4084">
        <w:rPr>
          <w:rFonts w:ascii="Times New Roman" w:hAnsi="Times New Roman"/>
          <w:sz w:val="28"/>
          <w:szCs w:val="28"/>
        </w:rPr>
        <w:t xml:space="preserve">образованию. Но прежде </w:t>
      </w:r>
      <w:r w:rsidR="00DE13AB" w:rsidRPr="004B4084">
        <w:rPr>
          <w:rFonts w:ascii="Times New Roman" w:hAnsi="Times New Roman"/>
          <w:sz w:val="28"/>
          <w:szCs w:val="28"/>
        </w:rPr>
        <w:t>чем содержание такой деятельнос</w:t>
      </w:r>
      <w:r w:rsidRPr="004B4084">
        <w:rPr>
          <w:rFonts w:ascii="Times New Roman" w:hAnsi="Times New Roman"/>
          <w:sz w:val="28"/>
          <w:szCs w:val="28"/>
        </w:rPr>
        <w:t>ти станет полностью очев</w:t>
      </w:r>
      <w:r w:rsidR="00DE13AB" w:rsidRPr="004B4084">
        <w:rPr>
          <w:rFonts w:ascii="Times New Roman" w:hAnsi="Times New Roman"/>
          <w:sz w:val="28"/>
          <w:szCs w:val="28"/>
        </w:rPr>
        <w:t>идным, необходимо последователь</w:t>
      </w:r>
      <w:r w:rsidRPr="004B4084">
        <w:rPr>
          <w:rFonts w:ascii="Times New Roman" w:hAnsi="Times New Roman"/>
          <w:sz w:val="28"/>
          <w:szCs w:val="28"/>
        </w:rPr>
        <w:t>но познакомиться с каждой из тех групп факторов, которые</w:t>
      </w:r>
      <w:r w:rsidR="00DE13AB" w:rsidRPr="004B4084">
        <w:rPr>
          <w:rFonts w:ascii="Times New Roman" w:hAnsi="Times New Roman"/>
          <w:sz w:val="28"/>
          <w:szCs w:val="28"/>
        </w:rPr>
        <w:t xml:space="preserve"> </w:t>
      </w:r>
      <w:r w:rsidRPr="004B4084">
        <w:rPr>
          <w:rFonts w:ascii="Times New Roman" w:hAnsi="Times New Roman"/>
          <w:sz w:val="28"/>
          <w:szCs w:val="28"/>
        </w:rPr>
        <w:t>влияют на стратегию цен</w:t>
      </w:r>
      <w:r w:rsidR="00DE13AB" w:rsidRPr="004B4084">
        <w:rPr>
          <w:rFonts w:ascii="Times New Roman" w:hAnsi="Times New Roman"/>
          <w:sz w:val="28"/>
          <w:szCs w:val="28"/>
        </w:rPr>
        <w:t>ообразования: покупатели, конку</w:t>
      </w:r>
      <w:r w:rsidRPr="004B4084">
        <w:rPr>
          <w:rFonts w:ascii="Times New Roman" w:hAnsi="Times New Roman"/>
          <w:sz w:val="28"/>
          <w:szCs w:val="28"/>
        </w:rPr>
        <w:t>ренты, затраты, государство, чтобы знать, как именно они в</w:t>
      </w:r>
      <w:r w:rsidR="00DE13AB" w:rsidRPr="004B4084">
        <w:rPr>
          <w:rFonts w:ascii="Times New Roman" w:hAnsi="Times New Roman"/>
          <w:sz w:val="28"/>
          <w:szCs w:val="28"/>
        </w:rPr>
        <w:t xml:space="preserve"> </w:t>
      </w:r>
      <w:r w:rsidRPr="004B4084">
        <w:rPr>
          <w:rFonts w:ascii="Times New Roman" w:hAnsi="Times New Roman"/>
          <w:sz w:val="28"/>
          <w:szCs w:val="28"/>
        </w:rPr>
        <w:t>конечном счете влияют на установление цен.</w:t>
      </w:r>
    </w:p>
    <w:p w:rsidR="00CD2066" w:rsidRPr="0019487D" w:rsidRDefault="00CD2066" w:rsidP="0019487D">
      <w:pPr>
        <w:pStyle w:val="1"/>
        <w:spacing w:before="0" w:after="0" w:line="360" w:lineRule="auto"/>
        <w:ind w:firstLine="720"/>
        <w:jc w:val="center"/>
        <w:rPr>
          <w:rFonts w:ascii="Times New Roman" w:hAnsi="Times New Roman"/>
          <w:sz w:val="28"/>
        </w:rPr>
      </w:pPr>
      <w:r>
        <w:br w:type="page"/>
      </w:r>
      <w:bookmarkStart w:id="4" w:name="_Toc280823644"/>
      <w:r w:rsidR="0019487D" w:rsidRPr="0019487D">
        <w:rPr>
          <w:rFonts w:ascii="Times New Roman" w:hAnsi="Times New Roman"/>
          <w:sz w:val="28"/>
        </w:rPr>
        <w:t>2</w:t>
      </w:r>
      <w:r w:rsidRPr="0019487D">
        <w:rPr>
          <w:rFonts w:ascii="Times New Roman" w:hAnsi="Times New Roman"/>
          <w:sz w:val="28"/>
        </w:rPr>
        <w:t>. Совершенствование процесса установления цен на продукцию</w:t>
      </w:r>
      <w:bookmarkEnd w:id="4"/>
    </w:p>
    <w:p w:rsidR="00CD2066" w:rsidRDefault="00CD2066" w:rsidP="0019487D">
      <w:pPr>
        <w:pStyle w:val="1"/>
        <w:spacing w:before="0" w:after="0" w:line="360" w:lineRule="auto"/>
        <w:ind w:firstLine="720"/>
        <w:jc w:val="center"/>
        <w:rPr>
          <w:rFonts w:ascii="Times New Roman" w:hAnsi="Times New Roman"/>
          <w:sz w:val="28"/>
        </w:rPr>
      </w:pPr>
      <w:bookmarkStart w:id="5" w:name="_Toc280823645"/>
      <w:r w:rsidRPr="0019487D">
        <w:rPr>
          <w:rFonts w:ascii="Times New Roman" w:hAnsi="Times New Roman"/>
          <w:sz w:val="28"/>
        </w:rPr>
        <w:t>на предприятии ОАО «Электроагрегат</w:t>
      </w:r>
      <w:r w:rsidR="0019487D" w:rsidRPr="0019487D">
        <w:rPr>
          <w:rFonts w:ascii="Times New Roman" w:hAnsi="Times New Roman"/>
          <w:sz w:val="28"/>
        </w:rPr>
        <w:t>»</w:t>
      </w:r>
      <w:bookmarkEnd w:id="5"/>
    </w:p>
    <w:p w:rsidR="0019487D" w:rsidRPr="0019487D" w:rsidRDefault="0019487D" w:rsidP="0019487D">
      <w:pPr>
        <w:ind w:firstLine="720"/>
      </w:pPr>
    </w:p>
    <w:p w:rsidR="00CD2066" w:rsidRPr="00CD2066" w:rsidRDefault="00CD2066" w:rsidP="003A3950">
      <w:pPr>
        <w:spacing w:after="0" w:line="360" w:lineRule="auto"/>
        <w:ind w:right="-5" w:firstLine="720"/>
        <w:jc w:val="both"/>
        <w:rPr>
          <w:rFonts w:ascii="Times New Roman" w:hAnsi="Times New Roman"/>
          <w:sz w:val="28"/>
          <w:szCs w:val="28"/>
        </w:rPr>
      </w:pPr>
      <w:r w:rsidRPr="00CD2066">
        <w:rPr>
          <w:rFonts w:ascii="Times New Roman" w:hAnsi="Times New Roman"/>
          <w:sz w:val="28"/>
          <w:szCs w:val="28"/>
        </w:rPr>
        <w:t xml:space="preserve">ОАО </w:t>
      </w:r>
      <w:r w:rsidR="00DA3095">
        <w:rPr>
          <w:rFonts w:ascii="Times New Roman" w:hAnsi="Times New Roman"/>
          <w:sz w:val="28"/>
          <w:szCs w:val="28"/>
        </w:rPr>
        <w:t>«</w:t>
      </w:r>
      <w:r w:rsidRPr="00CD2066">
        <w:rPr>
          <w:rFonts w:ascii="Times New Roman" w:hAnsi="Times New Roman"/>
          <w:sz w:val="28"/>
          <w:szCs w:val="28"/>
        </w:rPr>
        <w:t>Электроагрегат</w:t>
      </w:r>
      <w:r w:rsidR="00DA3095">
        <w:rPr>
          <w:rFonts w:ascii="Times New Roman" w:hAnsi="Times New Roman"/>
          <w:sz w:val="28"/>
          <w:szCs w:val="28"/>
        </w:rPr>
        <w:t>»</w:t>
      </w:r>
      <w:r w:rsidRPr="00CD2066">
        <w:rPr>
          <w:rFonts w:ascii="Times New Roman" w:hAnsi="Times New Roman"/>
          <w:sz w:val="28"/>
          <w:szCs w:val="28"/>
        </w:rPr>
        <w:t xml:space="preserve"> является  крупнейшим в России производителем  автономных источников электропитания. На нем могут выпускаться более 140 наименований изделий: передвижные бензиновые и дизельные электроагрегаты и электростанции различного исполнения, а также разработанные на предприятии безщеточные генераторы, технические характеристики которых существенно превосходят отечественные аналоги и отвечают современным требованиям мировых стандартов. </w:t>
      </w:r>
    </w:p>
    <w:p w:rsidR="00DA3095" w:rsidRPr="00DA3095" w:rsidRDefault="00DA3095" w:rsidP="003A3950">
      <w:pPr>
        <w:spacing w:after="0" w:line="360" w:lineRule="auto"/>
        <w:ind w:firstLine="720"/>
        <w:jc w:val="both"/>
        <w:rPr>
          <w:rFonts w:ascii="Times New Roman" w:hAnsi="Times New Roman"/>
          <w:sz w:val="28"/>
          <w:szCs w:val="28"/>
        </w:rPr>
      </w:pPr>
      <w:r w:rsidRPr="00DA3095">
        <w:rPr>
          <w:rFonts w:ascii="Times New Roman" w:hAnsi="Times New Roman"/>
          <w:sz w:val="28"/>
          <w:szCs w:val="28"/>
        </w:rPr>
        <w:t xml:space="preserve">ОАО </w:t>
      </w:r>
      <w:r>
        <w:rPr>
          <w:rFonts w:ascii="Times New Roman" w:hAnsi="Times New Roman"/>
          <w:sz w:val="28"/>
          <w:szCs w:val="28"/>
        </w:rPr>
        <w:t>«</w:t>
      </w:r>
      <w:r w:rsidRPr="00DA3095">
        <w:rPr>
          <w:rFonts w:ascii="Times New Roman" w:hAnsi="Times New Roman"/>
          <w:sz w:val="28"/>
          <w:szCs w:val="28"/>
        </w:rPr>
        <w:t>Электроагрегат</w:t>
      </w:r>
      <w:r>
        <w:rPr>
          <w:rFonts w:ascii="Times New Roman" w:hAnsi="Times New Roman"/>
          <w:sz w:val="28"/>
          <w:szCs w:val="28"/>
        </w:rPr>
        <w:t>»</w:t>
      </w:r>
      <w:r w:rsidRPr="00DA3095">
        <w:rPr>
          <w:rFonts w:ascii="Times New Roman" w:hAnsi="Times New Roman"/>
          <w:sz w:val="28"/>
          <w:szCs w:val="28"/>
        </w:rPr>
        <w:t xml:space="preserve"> </w:t>
      </w:r>
      <w:r w:rsidR="00097DA0">
        <w:rPr>
          <w:rFonts w:ascii="Times New Roman" w:hAnsi="Times New Roman"/>
          <w:sz w:val="28"/>
          <w:szCs w:val="28"/>
        </w:rPr>
        <w:t xml:space="preserve">находится по адресу </w:t>
      </w:r>
      <w:r w:rsidR="00097DA0" w:rsidRPr="00097DA0">
        <w:rPr>
          <w:rFonts w:ascii="Times New Roman" w:hAnsi="Times New Roman"/>
          <w:sz w:val="28"/>
          <w:szCs w:val="28"/>
        </w:rPr>
        <w:t>г.Курск, ул. 2-я Агрегатная, 5А</w:t>
      </w:r>
      <w:r w:rsidR="00097DA0">
        <w:rPr>
          <w:rFonts w:ascii="Times New Roman" w:hAnsi="Times New Roman"/>
          <w:sz w:val="28"/>
          <w:szCs w:val="28"/>
        </w:rPr>
        <w:t>.</w:t>
      </w:r>
    </w:p>
    <w:p w:rsidR="00CD2066" w:rsidRPr="00CD2066" w:rsidRDefault="00CD2066" w:rsidP="003A3950">
      <w:pPr>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На рынке  автономных  источников  энергоснабжения  основными потребителями ОАО «Электроагрегат» являются предприятия, объекты которых расположены вне зоны централизованного электроснабжения, а также предприятия, которым необходимы резервные источники энергоснабжения. В первую очередь, по отраслевому характеру к ним относятся организации нефт</w:t>
      </w:r>
      <w:r w:rsidR="00DA3095">
        <w:rPr>
          <w:rFonts w:ascii="Times New Roman" w:hAnsi="Times New Roman"/>
          <w:sz w:val="28"/>
          <w:szCs w:val="28"/>
        </w:rPr>
        <w:t>и</w:t>
      </w:r>
      <w:r w:rsidRPr="00CD2066">
        <w:rPr>
          <w:rFonts w:ascii="Times New Roman" w:hAnsi="Times New Roman"/>
          <w:sz w:val="28"/>
          <w:szCs w:val="28"/>
        </w:rPr>
        <w:t xml:space="preserve"> и газодобычи, нефтепереработки,  машиностроения,  строительства,  геологии,  сельского хозяйства</w:t>
      </w:r>
      <w:r w:rsidRPr="00CD2066">
        <w:rPr>
          <w:rFonts w:ascii="Times New Roman" w:hAnsi="Times New Roman"/>
          <w:noProof/>
          <w:sz w:val="28"/>
          <w:szCs w:val="28"/>
        </w:rPr>
        <w:t>.</w:t>
      </w:r>
      <w:r w:rsidRPr="00CD2066">
        <w:rPr>
          <w:rFonts w:ascii="Times New Roman" w:hAnsi="Times New Roman"/>
          <w:sz w:val="28"/>
          <w:szCs w:val="28"/>
        </w:rPr>
        <w:t xml:space="preserve"> К основным из них можно отнести следующие организации: </w:t>
      </w:r>
      <w:r w:rsidR="00DA3095">
        <w:rPr>
          <w:rFonts w:ascii="Times New Roman" w:hAnsi="Times New Roman"/>
          <w:sz w:val="28"/>
          <w:szCs w:val="28"/>
        </w:rPr>
        <w:t>«</w:t>
      </w:r>
      <w:r w:rsidRPr="00CD2066">
        <w:rPr>
          <w:rFonts w:ascii="Times New Roman" w:hAnsi="Times New Roman"/>
          <w:sz w:val="28"/>
          <w:szCs w:val="28"/>
        </w:rPr>
        <w:t>Роснефть</w:t>
      </w:r>
      <w:r w:rsidR="00DA3095">
        <w:rPr>
          <w:rFonts w:ascii="Times New Roman" w:hAnsi="Times New Roman"/>
          <w:sz w:val="28"/>
          <w:szCs w:val="28"/>
        </w:rPr>
        <w:t>»</w:t>
      </w:r>
      <w:r w:rsidRPr="00CD2066">
        <w:rPr>
          <w:rFonts w:ascii="Times New Roman" w:hAnsi="Times New Roman"/>
          <w:sz w:val="28"/>
          <w:szCs w:val="28"/>
        </w:rPr>
        <w:t xml:space="preserve">, </w:t>
      </w:r>
      <w:r w:rsidR="00DA3095">
        <w:rPr>
          <w:rFonts w:ascii="Times New Roman" w:hAnsi="Times New Roman"/>
          <w:sz w:val="28"/>
          <w:szCs w:val="28"/>
        </w:rPr>
        <w:t>«Сургутнефтегаз»</w:t>
      </w:r>
      <w:r w:rsidRPr="00CD2066">
        <w:rPr>
          <w:rFonts w:ascii="Times New Roman" w:hAnsi="Times New Roman"/>
          <w:sz w:val="28"/>
          <w:szCs w:val="28"/>
        </w:rPr>
        <w:t xml:space="preserve">, </w:t>
      </w:r>
      <w:r w:rsidR="00DA3095">
        <w:rPr>
          <w:rFonts w:ascii="Times New Roman" w:hAnsi="Times New Roman"/>
          <w:sz w:val="28"/>
          <w:szCs w:val="28"/>
        </w:rPr>
        <w:t>«</w:t>
      </w:r>
      <w:r w:rsidRPr="00CD2066">
        <w:rPr>
          <w:rFonts w:ascii="Times New Roman" w:hAnsi="Times New Roman"/>
          <w:sz w:val="28"/>
          <w:szCs w:val="28"/>
        </w:rPr>
        <w:t>Севергеофизика</w:t>
      </w:r>
      <w:r w:rsidR="00DA3095">
        <w:rPr>
          <w:rFonts w:ascii="Times New Roman" w:hAnsi="Times New Roman"/>
          <w:sz w:val="28"/>
          <w:szCs w:val="28"/>
        </w:rPr>
        <w:t>»</w:t>
      </w:r>
      <w:r w:rsidRPr="00CD2066">
        <w:rPr>
          <w:rFonts w:ascii="Times New Roman" w:hAnsi="Times New Roman"/>
          <w:sz w:val="28"/>
          <w:szCs w:val="28"/>
        </w:rPr>
        <w:t xml:space="preserve">, </w:t>
      </w:r>
      <w:r w:rsidR="00DA3095">
        <w:rPr>
          <w:rFonts w:ascii="Times New Roman" w:hAnsi="Times New Roman"/>
          <w:sz w:val="28"/>
          <w:szCs w:val="28"/>
        </w:rPr>
        <w:t>«</w:t>
      </w:r>
      <w:r w:rsidRPr="00CD2066">
        <w:rPr>
          <w:rFonts w:ascii="Times New Roman" w:hAnsi="Times New Roman"/>
          <w:sz w:val="28"/>
          <w:szCs w:val="28"/>
        </w:rPr>
        <w:t>Межрегионгаз</w:t>
      </w:r>
      <w:r w:rsidR="00DA3095">
        <w:rPr>
          <w:rFonts w:ascii="Times New Roman" w:hAnsi="Times New Roman"/>
          <w:sz w:val="28"/>
          <w:szCs w:val="28"/>
        </w:rPr>
        <w:t>»</w:t>
      </w:r>
      <w:r w:rsidRPr="00CD2066">
        <w:rPr>
          <w:rFonts w:ascii="Times New Roman" w:hAnsi="Times New Roman"/>
          <w:sz w:val="28"/>
          <w:szCs w:val="28"/>
        </w:rPr>
        <w:t xml:space="preserve">, </w:t>
      </w:r>
      <w:r w:rsidR="00DA3095">
        <w:rPr>
          <w:rFonts w:ascii="Times New Roman" w:hAnsi="Times New Roman"/>
          <w:sz w:val="28"/>
          <w:szCs w:val="28"/>
        </w:rPr>
        <w:t>«</w:t>
      </w:r>
      <w:r w:rsidRPr="00CD2066">
        <w:rPr>
          <w:rFonts w:ascii="Times New Roman" w:hAnsi="Times New Roman"/>
          <w:sz w:val="28"/>
          <w:szCs w:val="28"/>
        </w:rPr>
        <w:t>Татнефть</w:t>
      </w:r>
      <w:r w:rsidR="00DA3095">
        <w:rPr>
          <w:rFonts w:ascii="Times New Roman" w:hAnsi="Times New Roman"/>
          <w:sz w:val="28"/>
          <w:szCs w:val="28"/>
        </w:rPr>
        <w:t>»</w:t>
      </w:r>
      <w:r w:rsidRPr="00CD2066">
        <w:rPr>
          <w:rFonts w:ascii="Times New Roman" w:hAnsi="Times New Roman"/>
          <w:sz w:val="28"/>
          <w:szCs w:val="28"/>
        </w:rPr>
        <w:t xml:space="preserve"> и другие.   </w:t>
      </w:r>
    </w:p>
    <w:p w:rsidR="00CD2066" w:rsidRPr="00CD2066" w:rsidRDefault="00CD2066" w:rsidP="003A3950">
      <w:pPr>
        <w:pStyle w:val="20"/>
        <w:ind w:right="-6" w:firstLine="720"/>
        <w:rPr>
          <w:szCs w:val="28"/>
        </w:rPr>
      </w:pPr>
      <w:r w:rsidRPr="00CD2066">
        <w:rPr>
          <w:szCs w:val="28"/>
        </w:rPr>
        <w:t xml:space="preserve">Финансовое состояние любого предприятия является важнейшей характеристикой его деловой активности и надежности. </w:t>
      </w:r>
    </w:p>
    <w:p w:rsidR="00CD2066" w:rsidRPr="00CD2066" w:rsidRDefault="00CD2066" w:rsidP="003A3950">
      <w:pPr>
        <w:pStyle w:val="20"/>
        <w:ind w:right="-6" w:firstLine="720"/>
        <w:rPr>
          <w:szCs w:val="28"/>
        </w:rPr>
      </w:pPr>
      <w:r w:rsidRPr="00CD2066">
        <w:rPr>
          <w:szCs w:val="28"/>
        </w:rPr>
        <w:t>Финансовый и ценовой механизмы тесно связаны между собой, так как все экономические, финансовые отношения  основаны на использовании цен и их составляющих, и от того, как и насколько достоверно определяются и исчисляются эти финансовые категории будет зависеть и правильность определения цены.</w:t>
      </w:r>
    </w:p>
    <w:p w:rsidR="00CD2066" w:rsidRPr="00CD2066" w:rsidRDefault="00CD2066" w:rsidP="003A3950">
      <w:pPr>
        <w:pStyle w:val="20"/>
        <w:ind w:right="-6" w:firstLine="720"/>
        <w:rPr>
          <w:szCs w:val="28"/>
        </w:rPr>
      </w:pPr>
      <w:r w:rsidRPr="00CD2066">
        <w:rPr>
          <w:szCs w:val="28"/>
        </w:rPr>
        <w:t>Руководителю предприятия приходится принимать множество разнообразных управленческих решений. Каждое принимаемое решение, касающееся цены, объема и структуры реализации продукции в конечном итоге сказывается на финансовых результатах деятельности предприятия.</w:t>
      </w:r>
    </w:p>
    <w:p w:rsidR="00CD2066" w:rsidRPr="00CD2066" w:rsidRDefault="00CD2066" w:rsidP="003A3950">
      <w:pPr>
        <w:pStyle w:val="ab"/>
        <w:ind w:right="-5" w:firstLine="720"/>
        <w:rPr>
          <w:b/>
          <w:szCs w:val="28"/>
        </w:rPr>
      </w:pPr>
    </w:p>
    <w:p w:rsidR="00CD2066" w:rsidRPr="0019487D" w:rsidRDefault="0019487D" w:rsidP="003A3950">
      <w:pPr>
        <w:pStyle w:val="2"/>
        <w:spacing w:line="360" w:lineRule="auto"/>
        <w:ind w:firstLine="720"/>
        <w:rPr>
          <w:b/>
        </w:rPr>
      </w:pPr>
      <w:bookmarkStart w:id="6" w:name="_Toc280823646"/>
      <w:r w:rsidRPr="0019487D">
        <w:rPr>
          <w:b/>
        </w:rPr>
        <w:t>2</w:t>
      </w:r>
      <w:r w:rsidR="00CD2066" w:rsidRPr="0019487D">
        <w:rPr>
          <w:b/>
        </w:rPr>
        <w:t>.1. Формирование конкурентоспособной рыночной цены изделия</w:t>
      </w:r>
      <w:bookmarkEnd w:id="6"/>
    </w:p>
    <w:p w:rsidR="00E37059" w:rsidRPr="00CD2066" w:rsidRDefault="00E37059" w:rsidP="003A3950">
      <w:pPr>
        <w:pStyle w:val="ab"/>
        <w:ind w:right="-5" w:firstLine="720"/>
        <w:jc w:val="center"/>
        <w:rPr>
          <w:b/>
          <w:szCs w:val="28"/>
        </w:rPr>
      </w:pPr>
    </w:p>
    <w:p w:rsidR="00CD2066" w:rsidRPr="00CD2066" w:rsidRDefault="00CD2066" w:rsidP="003A3950">
      <w:pPr>
        <w:autoSpaceDE w:val="0"/>
        <w:autoSpaceDN w:val="0"/>
        <w:adjustRightInd w:val="0"/>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Ценовая политика предприятия</w:t>
      </w:r>
      <w:r w:rsidRPr="00CD2066">
        <w:rPr>
          <w:rFonts w:ascii="Times New Roman" w:hAnsi="Times New Roman"/>
          <w:noProof/>
          <w:sz w:val="28"/>
          <w:szCs w:val="28"/>
        </w:rPr>
        <w:t xml:space="preserve"> —</w:t>
      </w:r>
      <w:r w:rsidRPr="00CD2066">
        <w:rPr>
          <w:rFonts w:ascii="Times New Roman" w:hAnsi="Times New Roman"/>
          <w:sz w:val="28"/>
          <w:szCs w:val="28"/>
        </w:rPr>
        <w:t xml:space="preserve"> понятие многоплановое. Организация не просто устанавливает ту или иную цену, она создает свою систему ценообразования, охватывающую весь ассортимент выпускаемой продукции и учитывающую различия в из</w:t>
      </w:r>
      <w:r w:rsidRPr="00CD2066">
        <w:rPr>
          <w:rFonts w:ascii="Times New Roman" w:hAnsi="Times New Roman"/>
          <w:sz w:val="28"/>
          <w:szCs w:val="28"/>
        </w:rPr>
        <w:softHyphen/>
        <w:t>держках производства и сбыта для отдельных категорий потребителей, для разных географических регионов, специфику в уровнях спроса, сезонность потребления товара и многие другие факторы.</w:t>
      </w:r>
    </w:p>
    <w:p w:rsidR="00CD2066" w:rsidRPr="00CD2066" w:rsidRDefault="00CD2066" w:rsidP="003A3950">
      <w:pPr>
        <w:pStyle w:val="21"/>
        <w:ind w:right="-6" w:firstLine="720"/>
        <w:rPr>
          <w:szCs w:val="28"/>
        </w:rPr>
      </w:pPr>
      <w:r w:rsidRPr="00CD2066">
        <w:rPr>
          <w:szCs w:val="28"/>
        </w:rPr>
        <w:t xml:space="preserve">В условиях рынка деятельность коммерческих предприятий и организаций осуществляется на основе конкурентных отношений. Каждое рыночное предприятие должно разработать определенную стратегию поведения на рынке, чтобы обладать необходимым набором конкурентных преимуществ и тем самым повышать свою конкурентоспособность. </w:t>
      </w:r>
    </w:p>
    <w:p w:rsidR="00CD2066" w:rsidRPr="00CD2066" w:rsidRDefault="00CD2066" w:rsidP="003A3950">
      <w:pPr>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Основу конкурентоспособности товара составляют его технический (качественный) уровень и размер цены. Из нескольких конкурирующих между собой аналогичных товаров наиболее конкурентоспособным является тот товар, у которого технический уровень выше, чем у других, а цена определена в соответствии с его преимуществами по техническим параметрам. В условиях острой конкуренции производители таких  товаров часто устанавливают цену на меньшем уровне, чем это позволяет качественный уровень товара, с целью проникновения на рынок, завоевания его большей доли, создание ценовой репутации для данного товара.</w:t>
      </w:r>
    </w:p>
    <w:p w:rsidR="00CD2066" w:rsidRPr="00CD2066" w:rsidRDefault="00CD2066" w:rsidP="003A3950">
      <w:pPr>
        <w:pStyle w:val="ab"/>
        <w:ind w:right="-6" w:firstLine="720"/>
        <w:rPr>
          <w:szCs w:val="28"/>
        </w:rPr>
      </w:pPr>
      <w:r w:rsidRPr="00CD2066">
        <w:rPr>
          <w:szCs w:val="28"/>
        </w:rPr>
        <w:t xml:space="preserve">ОАО </w:t>
      </w:r>
      <w:r w:rsidR="00E37059">
        <w:rPr>
          <w:szCs w:val="28"/>
        </w:rPr>
        <w:t>«</w:t>
      </w:r>
      <w:r w:rsidRPr="00CD2066">
        <w:rPr>
          <w:szCs w:val="28"/>
        </w:rPr>
        <w:t>Электроагрегат</w:t>
      </w:r>
      <w:r w:rsidR="00E37059">
        <w:rPr>
          <w:szCs w:val="28"/>
        </w:rPr>
        <w:t>»</w:t>
      </w:r>
      <w:r w:rsidRPr="00CD2066">
        <w:rPr>
          <w:szCs w:val="28"/>
        </w:rPr>
        <w:t xml:space="preserve">, исходя из поставленных задач по уровню прибыли, объему продаж, определил цену на электрический агрегат АД 200С-Т400 с </w:t>
      </w:r>
      <w:r w:rsidR="003A3950">
        <w:rPr>
          <w:szCs w:val="28"/>
        </w:rPr>
        <w:t>0</w:t>
      </w:r>
      <w:r w:rsidRPr="00CD2066">
        <w:rPr>
          <w:szCs w:val="28"/>
        </w:rPr>
        <w:t>1.11.0</w:t>
      </w:r>
      <w:r w:rsidR="003A3950">
        <w:rPr>
          <w:szCs w:val="28"/>
        </w:rPr>
        <w:t>9</w:t>
      </w:r>
      <w:r w:rsidRPr="00CD2066">
        <w:rPr>
          <w:szCs w:val="28"/>
        </w:rPr>
        <w:t xml:space="preserve">. в размере 572917 руб. (для расчета будет использоваться величина 573000 руб.). </w:t>
      </w:r>
    </w:p>
    <w:p w:rsidR="00CD2066" w:rsidRPr="00CD2066" w:rsidRDefault="00CD2066" w:rsidP="003A3950">
      <w:pPr>
        <w:pStyle w:val="ab"/>
        <w:ind w:right="-5" w:firstLine="720"/>
        <w:rPr>
          <w:szCs w:val="28"/>
        </w:rPr>
      </w:pPr>
      <w:r w:rsidRPr="00CD2066">
        <w:rPr>
          <w:szCs w:val="28"/>
        </w:rPr>
        <w:t xml:space="preserve">Показатель рентабельности продаж при данном уровне цен будет равняться  14% , то есть  14% составляет доля прибыли от полученной выручки; а рентабельность продукции 16,2%.  </w:t>
      </w:r>
    </w:p>
    <w:p w:rsidR="00CD2066" w:rsidRPr="00CD2066" w:rsidRDefault="00CD2066" w:rsidP="003A3950">
      <w:pPr>
        <w:pStyle w:val="ab"/>
        <w:ind w:right="-5" w:firstLine="720"/>
        <w:rPr>
          <w:szCs w:val="28"/>
        </w:rPr>
      </w:pPr>
      <w:r w:rsidRPr="00CD2066">
        <w:rPr>
          <w:szCs w:val="28"/>
        </w:rPr>
        <w:t xml:space="preserve"> Для того чтобы оценить целесообразность принимаемого решения в сложившихся на предприятии условиях,  необходимо провести оценку методики формирования цены с учетом основных стадий процесса ценообразования. </w:t>
      </w:r>
    </w:p>
    <w:p w:rsidR="00CD2066" w:rsidRPr="00CD2066" w:rsidRDefault="00CD2066" w:rsidP="003A3950">
      <w:pPr>
        <w:pStyle w:val="ab"/>
        <w:ind w:right="-5" w:firstLine="720"/>
        <w:rPr>
          <w:szCs w:val="28"/>
        </w:rPr>
      </w:pPr>
      <w:r w:rsidRPr="00CD2066">
        <w:rPr>
          <w:szCs w:val="28"/>
        </w:rPr>
        <w:t xml:space="preserve">В первую очередь, предприятию необходимо произвести оценку конкурентоспособности, прочности позиций агрегата АД200С-Т400 на рынке в сравнении с аналогами товаров  конкурентов, с целью формирования конкурентной рыночной цены изделия. </w:t>
      </w:r>
    </w:p>
    <w:p w:rsidR="00CD2066" w:rsidRPr="00CD2066" w:rsidRDefault="00CD2066" w:rsidP="003A3950">
      <w:pPr>
        <w:pStyle w:val="ab"/>
        <w:ind w:right="-5" w:firstLine="720"/>
        <w:rPr>
          <w:szCs w:val="28"/>
        </w:rPr>
      </w:pPr>
      <w:r w:rsidRPr="00CD2066">
        <w:rPr>
          <w:szCs w:val="28"/>
        </w:rPr>
        <w:t xml:space="preserve">Для этого необходимо сопоставить технические и экономические параметры анализируемого изделия и товаров-конкурентов и сравнить полученные результаты. </w:t>
      </w:r>
    </w:p>
    <w:p w:rsidR="00CD2066" w:rsidRPr="00CD2066" w:rsidRDefault="00CD2066" w:rsidP="003A3950">
      <w:pPr>
        <w:pStyle w:val="ab"/>
        <w:ind w:right="-5" w:firstLine="720"/>
        <w:rPr>
          <w:szCs w:val="28"/>
        </w:rPr>
      </w:pPr>
      <w:r w:rsidRPr="00CD2066">
        <w:rPr>
          <w:szCs w:val="28"/>
        </w:rPr>
        <w:t>В качестве важнейших технических и экономических параметров электрических агрегатов  были выбраны следующие: номинальная мощность; ресурс до капремонта; гарантийная наработка; габаритные размеры: длина, ширина, высота; масса; цена; удельный расход топлива; удельный расход масла.</w:t>
      </w:r>
    </w:p>
    <w:p w:rsidR="00CD2066" w:rsidRPr="00CD2066" w:rsidRDefault="00CD2066" w:rsidP="003A3950">
      <w:pPr>
        <w:pStyle w:val="ab"/>
        <w:ind w:right="-5" w:firstLine="720"/>
        <w:rPr>
          <w:szCs w:val="28"/>
        </w:rPr>
      </w:pPr>
      <w:r w:rsidRPr="00CD2066">
        <w:rPr>
          <w:szCs w:val="28"/>
        </w:rPr>
        <w:t>Перечисленные выше параметры представляют собой важнейшие экономические и технические данные и характеристики исследуемого изделия.</w:t>
      </w:r>
    </w:p>
    <w:p w:rsidR="00CD2066" w:rsidRPr="00CD2066" w:rsidRDefault="00CD2066" w:rsidP="003A3950">
      <w:pPr>
        <w:pStyle w:val="ab"/>
        <w:ind w:right="-5" w:firstLine="720"/>
        <w:rPr>
          <w:szCs w:val="28"/>
        </w:rPr>
      </w:pPr>
      <w:r w:rsidRPr="00CD2066">
        <w:rPr>
          <w:szCs w:val="28"/>
        </w:rPr>
        <w:t xml:space="preserve">Основными крупнейшими конкурентами ОАО </w:t>
      </w:r>
      <w:r w:rsidR="00E37059">
        <w:rPr>
          <w:szCs w:val="28"/>
        </w:rPr>
        <w:t>«</w:t>
      </w:r>
      <w:r w:rsidRPr="00CD2066">
        <w:rPr>
          <w:szCs w:val="28"/>
        </w:rPr>
        <w:t>Электроагрегат</w:t>
      </w:r>
      <w:r w:rsidR="00E37059">
        <w:rPr>
          <w:szCs w:val="28"/>
        </w:rPr>
        <w:t>»</w:t>
      </w:r>
      <w:r w:rsidRPr="00CD2066">
        <w:rPr>
          <w:szCs w:val="28"/>
        </w:rPr>
        <w:t xml:space="preserve"> по  данному виду изделия являются </w:t>
      </w:r>
      <w:r w:rsidR="00E37059">
        <w:rPr>
          <w:szCs w:val="28"/>
        </w:rPr>
        <w:t>ОАО «</w:t>
      </w:r>
      <w:r w:rsidRPr="00CD2066">
        <w:rPr>
          <w:szCs w:val="28"/>
        </w:rPr>
        <w:t>Барнаултрансмаш</w:t>
      </w:r>
      <w:r w:rsidR="00E37059">
        <w:rPr>
          <w:szCs w:val="28"/>
        </w:rPr>
        <w:t>» в г. Барнауле.</w:t>
      </w:r>
      <w:r w:rsidRPr="00CD2066">
        <w:rPr>
          <w:szCs w:val="28"/>
        </w:rPr>
        <w:t xml:space="preserve"> </w:t>
      </w:r>
    </w:p>
    <w:p w:rsidR="00CD2066" w:rsidRPr="00CD2066" w:rsidRDefault="00CD2066" w:rsidP="003A3950">
      <w:pPr>
        <w:pStyle w:val="ab"/>
        <w:ind w:right="-5" w:firstLine="720"/>
        <w:rPr>
          <w:szCs w:val="28"/>
        </w:rPr>
      </w:pPr>
      <w:r w:rsidRPr="00CD2066">
        <w:rPr>
          <w:szCs w:val="28"/>
        </w:rPr>
        <w:t>Для оценки конкурентоспособности продукции рассчитываются единичные, групповые и интегральные показатели конкурентоспособности изделия по формулам:</w:t>
      </w:r>
    </w:p>
    <w:p w:rsidR="00CD2066" w:rsidRPr="00CD2066" w:rsidRDefault="00CD2066" w:rsidP="003A3950">
      <w:pPr>
        <w:autoSpaceDE w:val="0"/>
        <w:autoSpaceDN w:val="0"/>
        <w:adjustRightInd w:val="0"/>
        <w:spacing w:after="0" w:line="360" w:lineRule="auto"/>
        <w:ind w:right="-5" w:firstLine="720"/>
        <w:jc w:val="both"/>
        <w:rPr>
          <w:rFonts w:ascii="Times New Roman" w:hAnsi="Times New Roman"/>
          <w:smallCaps/>
          <w:sz w:val="28"/>
          <w:szCs w:val="28"/>
        </w:rPr>
      </w:pPr>
      <w:r w:rsidRPr="00CD2066">
        <w:rPr>
          <w:rFonts w:ascii="Times New Roman" w:hAnsi="Times New Roman"/>
          <w:sz w:val="28"/>
          <w:szCs w:val="28"/>
          <w:lang w:val="en-US"/>
        </w:rPr>
        <w:t>q</w:t>
      </w:r>
      <w:r w:rsidRPr="00CD2066">
        <w:rPr>
          <w:rFonts w:ascii="Times New Roman" w:hAnsi="Times New Roman"/>
          <w:sz w:val="28"/>
          <w:szCs w:val="28"/>
        </w:rPr>
        <w:t>=</w:t>
      </w:r>
      <w:r w:rsidRPr="00CD2066">
        <w:rPr>
          <w:rFonts w:ascii="Times New Roman" w:hAnsi="Times New Roman"/>
          <w:position w:val="-24"/>
          <w:sz w:val="28"/>
          <w:szCs w:val="28"/>
          <w:lang w:val="en-US"/>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75pt" o:ole="" fillcolor="window">
            <v:imagedata r:id="rId9" o:title=""/>
          </v:shape>
          <o:OLEObject Type="Embed" ProgID="Equation.3" ShapeID="_x0000_i1025" DrawAspect="Content" ObjectID="_1461387688" r:id="rId10"/>
        </w:object>
      </w:r>
      <w:r w:rsidRPr="00CD2066">
        <w:rPr>
          <w:rFonts w:ascii="Times New Roman" w:hAnsi="Times New Roman"/>
          <w:sz w:val="28"/>
          <w:szCs w:val="28"/>
        </w:rPr>
        <w:t xml:space="preserve">,                                                                                                 (1)                                                             </w:t>
      </w:r>
    </w:p>
    <w:p w:rsidR="00CD2066" w:rsidRPr="00CD2066" w:rsidRDefault="00CD2066" w:rsidP="003A3950">
      <w:pPr>
        <w:autoSpaceDE w:val="0"/>
        <w:autoSpaceDN w:val="0"/>
        <w:adjustRightInd w:val="0"/>
        <w:spacing w:after="0" w:line="360" w:lineRule="auto"/>
        <w:ind w:right="-5" w:firstLine="720"/>
        <w:jc w:val="both"/>
        <w:rPr>
          <w:rFonts w:ascii="Times New Roman" w:hAnsi="Times New Roman"/>
          <w:noProof/>
          <w:sz w:val="28"/>
          <w:szCs w:val="28"/>
        </w:rPr>
      </w:pPr>
      <w:r w:rsidRPr="00CD2066">
        <w:rPr>
          <w:rFonts w:ascii="Times New Roman" w:hAnsi="Times New Roman"/>
          <w:sz w:val="28"/>
          <w:szCs w:val="28"/>
        </w:rPr>
        <w:t xml:space="preserve">где </w:t>
      </w:r>
      <w:r w:rsidRPr="00CD2066">
        <w:rPr>
          <w:rFonts w:ascii="Times New Roman" w:hAnsi="Times New Roman"/>
          <w:sz w:val="28"/>
          <w:szCs w:val="28"/>
          <w:lang w:val="en-US"/>
        </w:rPr>
        <w:t>q</w:t>
      </w:r>
      <w:r w:rsidRPr="00CD2066">
        <w:rPr>
          <w:rFonts w:ascii="Times New Roman" w:hAnsi="Times New Roman"/>
          <w:noProof/>
          <w:sz w:val="28"/>
          <w:szCs w:val="28"/>
        </w:rPr>
        <w:t xml:space="preserve"> -</w:t>
      </w:r>
      <w:r w:rsidRPr="00CD2066">
        <w:rPr>
          <w:rFonts w:ascii="Times New Roman" w:hAnsi="Times New Roman"/>
          <w:sz w:val="28"/>
          <w:szCs w:val="28"/>
        </w:rPr>
        <w:t xml:space="preserve"> единичный параметрический показатель; Р</w:t>
      </w:r>
      <w:r w:rsidRPr="00CD2066">
        <w:rPr>
          <w:rFonts w:ascii="Times New Roman" w:hAnsi="Times New Roman"/>
          <w:noProof/>
          <w:sz w:val="28"/>
          <w:szCs w:val="28"/>
        </w:rPr>
        <w:t xml:space="preserve"> -</w:t>
      </w:r>
      <w:r w:rsidRPr="00CD2066">
        <w:rPr>
          <w:rFonts w:ascii="Times New Roman" w:hAnsi="Times New Roman"/>
          <w:sz w:val="28"/>
          <w:szCs w:val="28"/>
        </w:rPr>
        <w:t xml:space="preserve"> уровень параметра исследуемого изделия; P100- уровень параметра изделия, принятого за образец или изделия конкурента.</w:t>
      </w:r>
    </w:p>
    <w:p w:rsidR="00CD2066" w:rsidRPr="00CD2066" w:rsidRDefault="00CD2066" w:rsidP="003A3950">
      <w:pPr>
        <w:autoSpaceDE w:val="0"/>
        <w:autoSpaceDN w:val="0"/>
        <w:adjustRightInd w:val="0"/>
        <w:spacing w:after="0" w:line="360" w:lineRule="auto"/>
        <w:ind w:right="-5" w:firstLine="720"/>
        <w:jc w:val="both"/>
        <w:rPr>
          <w:rFonts w:ascii="Times New Roman" w:hAnsi="Times New Roman"/>
          <w:noProof/>
          <w:sz w:val="28"/>
          <w:szCs w:val="28"/>
        </w:rPr>
      </w:pPr>
      <w:r w:rsidRPr="00CD2066">
        <w:rPr>
          <w:rFonts w:ascii="Times New Roman" w:hAnsi="Times New Roman"/>
          <w:noProof/>
          <w:sz w:val="28"/>
          <w:szCs w:val="28"/>
        </w:rPr>
        <w:t>G=</w:t>
      </w:r>
      <w:r w:rsidRPr="00CD2066">
        <w:rPr>
          <w:rFonts w:ascii="Times New Roman" w:hAnsi="Times New Roman"/>
          <w:noProof/>
          <w:position w:val="-14"/>
          <w:sz w:val="28"/>
          <w:szCs w:val="28"/>
        </w:rPr>
        <w:object w:dxaOrig="940" w:dyaOrig="400">
          <v:shape id="_x0000_i1026" type="#_x0000_t75" style="width:47.25pt;height:20.25pt" o:ole="" fillcolor="window">
            <v:imagedata r:id="rId11" o:title=""/>
          </v:shape>
          <o:OLEObject Type="Embed" ProgID="Equation.3" ShapeID="_x0000_i1026" DrawAspect="Content" ObjectID="_1461387689" r:id="rId12"/>
        </w:object>
      </w:r>
      <w:r w:rsidRPr="00CD2066">
        <w:rPr>
          <w:rFonts w:ascii="Times New Roman" w:hAnsi="Times New Roman"/>
          <w:noProof/>
          <w:sz w:val="28"/>
          <w:szCs w:val="28"/>
        </w:rPr>
        <w:t>,                                                                                                   (2)</w:t>
      </w:r>
    </w:p>
    <w:p w:rsidR="00CD2066" w:rsidRPr="00CD2066" w:rsidRDefault="00CD2066" w:rsidP="003A3950">
      <w:pPr>
        <w:spacing w:after="0" w:line="360" w:lineRule="auto"/>
        <w:ind w:firstLine="720"/>
        <w:jc w:val="both"/>
        <w:rPr>
          <w:rFonts w:ascii="Times New Roman" w:hAnsi="Times New Roman"/>
          <w:sz w:val="28"/>
          <w:szCs w:val="28"/>
        </w:rPr>
      </w:pPr>
      <w:r w:rsidRPr="00CD2066">
        <w:rPr>
          <w:rFonts w:ascii="Times New Roman" w:hAnsi="Times New Roman"/>
          <w:sz w:val="28"/>
          <w:szCs w:val="28"/>
        </w:rPr>
        <w:t>где G -  групповой, показатель, аi – весовой коэффициент значимости той или иной группы параметров, определяемый экспертным путем</w:t>
      </w:r>
    </w:p>
    <w:p w:rsidR="00CD2066" w:rsidRPr="00CD2066" w:rsidRDefault="00CD2066" w:rsidP="003A3950">
      <w:pPr>
        <w:autoSpaceDE w:val="0"/>
        <w:autoSpaceDN w:val="0"/>
        <w:adjustRightInd w:val="0"/>
        <w:spacing w:after="0" w:line="360" w:lineRule="auto"/>
        <w:ind w:right="-5" w:firstLine="720"/>
        <w:jc w:val="both"/>
        <w:rPr>
          <w:rFonts w:ascii="Times New Roman" w:hAnsi="Times New Roman"/>
          <w:sz w:val="28"/>
          <w:szCs w:val="28"/>
        </w:rPr>
      </w:pPr>
      <w:r w:rsidRPr="00CD2066">
        <w:rPr>
          <w:rFonts w:ascii="Times New Roman" w:hAnsi="Times New Roman"/>
          <w:position w:val="-24"/>
          <w:sz w:val="28"/>
          <w:szCs w:val="28"/>
        </w:rPr>
        <w:object w:dxaOrig="859" w:dyaOrig="620">
          <v:shape id="_x0000_i1027" type="#_x0000_t75" style="width:42.75pt;height:30.75pt" o:ole="" fillcolor="window">
            <v:imagedata r:id="rId13" o:title=""/>
          </v:shape>
          <o:OLEObject Type="Embed" ProgID="Equation.3" ShapeID="_x0000_i1027" DrawAspect="Content" ObjectID="_1461387690" r:id="rId14"/>
        </w:object>
      </w:r>
      <w:r w:rsidRPr="00CD2066">
        <w:rPr>
          <w:rFonts w:ascii="Times New Roman" w:hAnsi="Times New Roman"/>
          <w:sz w:val="28"/>
          <w:szCs w:val="28"/>
        </w:rPr>
        <w:t xml:space="preserve">                                                                                                          (3)   </w:t>
      </w:r>
    </w:p>
    <w:p w:rsidR="00CD2066" w:rsidRPr="00CD2066" w:rsidRDefault="00CD2066" w:rsidP="003A3950">
      <w:pPr>
        <w:autoSpaceDE w:val="0"/>
        <w:autoSpaceDN w:val="0"/>
        <w:adjustRightInd w:val="0"/>
        <w:spacing w:after="0" w:line="360" w:lineRule="auto"/>
        <w:ind w:right="-5" w:firstLine="720"/>
        <w:jc w:val="both"/>
        <w:rPr>
          <w:rFonts w:ascii="Times New Roman" w:hAnsi="Times New Roman"/>
          <w:sz w:val="28"/>
          <w:szCs w:val="28"/>
        </w:rPr>
      </w:pPr>
      <w:r w:rsidRPr="00CD2066">
        <w:rPr>
          <w:rFonts w:ascii="Times New Roman" w:hAnsi="Times New Roman"/>
          <w:noProof/>
          <w:sz w:val="28"/>
          <w:szCs w:val="28"/>
        </w:rPr>
        <w:t xml:space="preserve">где </w:t>
      </w:r>
      <w:r w:rsidRPr="00CD2066">
        <w:rPr>
          <w:rFonts w:ascii="Times New Roman" w:hAnsi="Times New Roman"/>
          <w:sz w:val="28"/>
          <w:szCs w:val="28"/>
          <w:lang w:val="en-US"/>
        </w:rPr>
        <w:t>J</w:t>
      </w:r>
      <w:r w:rsidRPr="00CD2066">
        <w:rPr>
          <w:rFonts w:ascii="Times New Roman" w:hAnsi="Times New Roman"/>
          <w:sz w:val="28"/>
          <w:szCs w:val="28"/>
        </w:rPr>
        <w:t xml:space="preserve"> – интегральный показатель, </w:t>
      </w:r>
      <w:r w:rsidRPr="00CD2066">
        <w:rPr>
          <w:rFonts w:ascii="Times New Roman" w:hAnsi="Times New Roman"/>
          <w:sz w:val="28"/>
          <w:szCs w:val="28"/>
          <w:lang w:val="en-US"/>
        </w:rPr>
        <w:t>Gm</w:t>
      </w:r>
      <w:r w:rsidRPr="00CD2066">
        <w:rPr>
          <w:rFonts w:ascii="Times New Roman" w:hAnsi="Times New Roman"/>
          <w:sz w:val="28"/>
          <w:szCs w:val="28"/>
        </w:rPr>
        <w:t xml:space="preserve"> - групповой показатель по техническим параметрам, </w:t>
      </w:r>
      <w:r w:rsidRPr="00CD2066">
        <w:rPr>
          <w:rFonts w:ascii="Times New Roman" w:hAnsi="Times New Roman"/>
          <w:sz w:val="28"/>
          <w:szCs w:val="28"/>
          <w:lang w:val="en-US"/>
        </w:rPr>
        <w:t>G</w:t>
      </w:r>
      <w:r w:rsidRPr="00CD2066">
        <w:rPr>
          <w:rFonts w:ascii="Times New Roman" w:hAnsi="Times New Roman"/>
          <w:sz w:val="28"/>
          <w:szCs w:val="28"/>
        </w:rPr>
        <w:t>э – групповой показатель по экономическим параметрам.</w:t>
      </w:r>
    </w:p>
    <w:p w:rsidR="00CD2066" w:rsidRPr="00CD2066" w:rsidRDefault="00CD2066" w:rsidP="003A3950">
      <w:pPr>
        <w:pStyle w:val="ab"/>
        <w:ind w:right="-5" w:firstLine="720"/>
        <w:rPr>
          <w:szCs w:val="28"/>
        </w:rPr>
      </w:pPr>
      <w:r w:rsidRPr="00CD2066">
        <w:rPr>
          <w:szCs w:val="28"/>
        </w:rPr>
        <w:t>В ходе определения весовых коэффициентов, характеризующих степень важности рассматриваемых параметров, для оценки конкурентоспособности анализируемого изделия по техническим показателям использовал</w:t>
      </w:r>
      <w:r w:rsidR="00E37059">
        <w:rPr>
          <w:szCs w:val="28"/>
        </w:rPr>
        <w:t xml:space="preserve">ся метод анализа иерархий (МАИ). </w:t>
      </w:r>
      <w:r w:rsidRPr="00CD2066">
        <w:rPr>
          <w:szCs w:val="28"/>
        </w:rPr>
        <w:t>Обработка результатов осуществлялась на базе методов матричного анализа с использованием ряда специальных процедур оценки предпочтений на основании шкалы МАИ. Полученные в результате расчетов весовые коэффициенты представлены в табл.1 .</w:t>
      </w:r>
    </w:p>
    <w:p w:rsidR="00CD2066" w:rsidRPr="00E37059" w:rsidRDefault="00CD2066" w:rsidP="00E37059">
      <w:pPr>
        <w:pStyle w:val="ab"/>
        <w:spacing w:line="322" w:lineRule="auto"/>
        <w:ind w:right="-5" w:firstLine="0"/>
        <w:jc w:val="right"/>
        <w:rPr>
          <w:szCs w:val="28"/>
        </w:rPr>
      </w:pPr>
      <w:r w:rsidRPr="00E37059">
        <w:rPr>
          <w:szCs w:val="28"/>
        </w:rPr>
        <w:t>Таблица 1</w:t>
      </w:r>
    </w:p>
    <w:p w:rsidR="00CD2066" w:rsidRPr="00E37059" w:rsidRDefault="00CD2066" w:rsidP="00E37059">
      <w:pPr>
        <w:pStyle w:val="ab"/>
        <w:spacing w:line="322" w:lineRule="auto"/>
        <w:ind w:right="-5" w:firstLine="0"/>
        <w:jc w:val="right"/>
        <w:rPr>
          <w:szCs w:val="28"/>
        </w:rPr>
      </w:pPr>
      <w:r w:rsidRPr="00E37059">
        <w:rPr>
          <w:szCs w:val="28"/>
        </w:rPr>
        <w:t xml:space="preserve">Сравнение агрегатов  АД200С-Т400 1Р-Т ОАО «Электроагрегат» и АД200С-Т400 1Р-Б </w:t>
      </w:r>
      <w:r w:rsidR="00E37059" w:rsidRPr="00E37059">
        <w:rPr>
          <w:szCs w:val="28"/>
        </w:rPr>
        <w:t>ОАО «</w:t>
      </w:r>
      <w:r w:rsidRPr="00E37059">
        <w:rPr>
          <w:szCs w:val="28"/>
        </w:rPr>
        <w:t>Барнаултрансмаш</w:t>
      </w:r>
      <w:r w:rsidR="00E37059" w:rsidRPr="00E37059">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333"/>
        <w:gridCol w:w="1400"/>
        <w:gridCol w:w="1265"/>
        <w:gridCol w:w="1418"/>
        <w:gridCol w:w="1298"/>
      </w:tblGrid>
      <w:tr w:rsidR="00CD2066" w:rsidRPr="00CD2066">
        <w:tc>
          <w:tcPr>
            <w:tcW w:w="3115" w:type="dxa"/>
          </w:tcPr>
          <w:p w:rsidR="00CD2066" w:rsidRPr="00CD2066" w:rsidRDefault="00CD2066" w:rsidP="00CD2066">
            <w:pPr>
              <w:pStyle w:val="aa"/>
              <w:spacing w:line="240" w:lineRule="auto"/>
              <w:ind w:right="-5"/>
              <w:rPr>
                <w:szCs w:val="28"/>
              </w:rPr>
            </w:pPr>
            <w:r w:rsidRPr="00CD2066">
              <w:rPr>
                <w:szCs w:val="28"/>
              </w:rPr>
              <w:t>Показатель</w:t>
            </w:r>
          </w:p>
        </w:tc>
        <w:tc>
          <w:tcPr>
            <w:tcW w:w="1333" w:type="dxa"/>
          </w:tcPr>
          <w:p w:rsidR="00CD2066" w:rsidRPr="00CD2066" w:rsidRDefault="00CD2066" w:rsidP="00CD2066">
            <w:pPr>
              <w:pStyle w:val="aa"/>
              <w:spacing w:line="240" w:lineRule="auto"/>
              <w:ind w:right="-5"/>
              <w:rPr>
                <w:szCs w:val="28"/>
              </w:rPr>
            </w:pPr>
            <w:r w:rsidRPr="00CD2066">
              <w:rPr>
                <w:szCs w:val="28"/>
              </w:rPr>
              <w:t>АД200С-</w:t>
            </w:r>
          </w:p>
          <w:p w:rsidR="00CD2066" w:rsidRPr="00CD2066" w:rsidRDefault="00CD2066" w:rsidP="00CD2066">
            <w:pPr>
              <w:pStyle w:val="aa"/>
              <w:spacing w:line="240" w:lineRule="auto"/>
              <w:ind w:right="-5"/>
              <w:rPr>
                <w:szCs w:val="28"/>
              </w:rPr>
            </w:pPr>
            <w:r w:rsidRPr="00CD2066">
              <w:rPr>
                <w:szCs w:val="28"/>
              </w:rPr>
              <w:t>Т400 1Р-Т</w:t>
            </w:r>
          </w:p>
        </w:tc>
        <w:tc>
          <w:tcPr>
            <w:tcW w:w="1400" w:type="dxa"/>
          </w:tcPr>
          <w:p w:rsidR="00CD2066" w:rsidRPr="00CD2066" w:rsidRDefault="00CD2066" w:rsidP="00CD2066">
            <w:pPr>
              <w:pStyle w:val="aa"/>
              <w:spacing w:line="240" w:lineRule="auto"/>
              <w:ind w:right="-5"/>
              <w:rPr>
                <w:szCs w:val="28"/>
              </w:rPr>
            </w:pPr>
            <w:r w:rsidRPr="00CD2066">
              <w:rPr>
                <w:szCs w:val="28"/>
              </w:rPr>
              <w:t>АД200С-</w:t>
            </w:r>
          </w:p>
          <w:p w:rsidR="00CD2066" w:rsidRPr="00CD2066" w:rsidRDefault="00CD2066" w:rsidP="00CD2066">
            <w:pPr>
              <w:pStyle w:val="aa"/>
              <w:spacing w:line="240" w:lineRule="auto"/>
              <w:ind w:right="-5"/>
              <w:rPr>
                <w:szCs w:val="28"/>
              </w:rPr>
            </w:pPr>
            <w:r w:rsidRPr="00CD2066">
              <w:rPr>
                <w:szCs w:val="28"/>
              </w:rPr>
              <w:t>Т400 1Р-Б</w:t>
            </w:r>
          </w:p>
        </w:tc>
        <w:tc>
          <w:tcPr>
            <w:tcW w:w="1265" w:type="dxa"/>
          </w:tcPr>
          <w:p w:rsidR="00CD2066" w:rsidRPr="00CD2066" w:rsidRDefault="00CD2066" w:rsidP="00CD2066">
            <w:pPr>
              <w:pStyle w:val="aa"/>
              <w:spacing w:line="240" w:lineRule="auto"/>
              <w:ind w:right="-5"/>
              <w:rPr>
                <w:szCs w:val="28"/>
              </w:rPr>
            </w:pPr>
            <w:r w:rsidRPr="00CD2066">
              <w:rPr>
                <w:szCs w:val="28"/>
              </w:rPr>
              <w:t>Единич</w:t>
            </w:r>
          </w:p>
          <w:p w:rsidR="00CD2066" w:rsidRPr="00CD2066" w:rsidRDefault="00CD2066" w:rsidP="00CD2066">
            <w:pPr>
              <w:pStyle w:val="aa"/>
              <w:spacing w:line="240" w:lineRule="auto"/>
              <w:ind w:right="-5"/>
              <w:rPr>
                <w:szCs w:val="28"/>
              </w:rPr>
            </w:pPr>
            <w:r w:rsidRPr="00CD2066">
              <w:rPr>
                <w:szCs w:val="28"/>
              </w:rPr>
              <w:t xml:space="preserve">ный </w:t>
            </w:r>
          </w:p>
          <w:p w:rsidR="00CD2066" w:rsidRPr="00CD2066" w:rsidRDefault="00CD2066" w:rsidP="00CD2066">
            <w:pPr>
              <w:pStyle w:val="aa"/>
              <w:spacing w:line="240" w:lineRule="auto"/>
              <w:ind w:right="-5"/>
              <w:rPr>
                <w:szCs w:val="28"/>
              </w:rPr>
            </w:pPr>
            <w:r w:rsidRPr="00CD2066">
              <w:rPr>
                <w:szCs w:val="28"/>
              </w:rPr>
              <w:t>показа</w:t>
            </w:r>
          </w:p>
          <w:p w:rsidR="00CD2066" w:rsidRPr="00CD2066" w:rsidRDefault="00CD2066" w:rsidP="00CD2066">
            <w:pPr>
              <w:pStyle w:val="aa"/>
              <w:spacing w:line="240" w:lineRule="auto"/>
              <w:ind w:right="-5"/>
              <w:rPr>
                <w:szCs w:val="28"/>
              </w:rPr>
            </w:pPr>
            <w:r w:rsidRPr="00CD2066">
              <w:rPr>
                <w:szCs w:val="28"/>
              </w:rPr>
              <w:t>тель</w:t>
            </w:r>
          </w:p>
        </w:tc>
        <w:tc>
          <w:tcPr>
            <w:tcW w:w="1418" w:type="dxa"/>
          </w:tcPr>
          <w:p w:rsidR="00CD2066" w:rsidRPr="00CD2066" w:rsidRDefault="00CD2066" w:rsidP="00CD2066">
            <w:pPr>
              <w:pStyle w:val="aa"/>
              <w:spacing w:line="240" w:lineRule="auto"/>
              <w:ind w:right="-5"/>
              <w:rPr>
                <w:szCs w:val="28"/>
              </w:rPr>
            </w:pPr>
            <w:r w:rsidRPr="00CD2066">
              <w:rPr>
                <w:szCs w:val="28"/>
              </w:rPr>
              <w:t>Вес.коэфф.</w:t>
            </w:r>
          </w:p>
          <w:p w:rsidR="00CD2066" w:rsidRPr="00CD2066" w:rsidRDefault="00CD2066" w:rsidP="00CD2066">
            <w:pPr>
              <w:pStyle w:val="aa"/>
              <w:spacing w:line="240" w:lineRule="auto"/>
              <w:ind w:right="-5"/>
              <w:rPr>
                <w:szCs w:val="28"/>
              </w:rPr>
            </w:pPr>
            <w:r w:rsidRPr="00CD2066">
              <w:rPr>
                <w:szCs w:val="28"/>
              </w:rPr>
              <w:t>рассч. методом  МАИ</w:t>
            </w:r>
          </w:p>
        </w:tc>
        <w:tc>
          <w:tcPr>
            <w:tcW w:w="1298" w:type="dxa"/>
          </w:tcPr>
          <w:p w:rsidR="00CD2066" w:rsidRPr="00CD2066" w:rsidRDefault="00CD2066" w:rsidP="00CD2066">
            <w:pPr>
              <w:pStyle w:val="aa"/>
              <w:spacing w:line="240" w:lineRule="auto"/>
              <w:ind w:right="-5"/>
              <w:rPr>
                <w:szCs w:val="28"/>
              </w:rPr>
            </w:pPr>
            <w:r w:rsidRPr="00CD2066">
              <w:rPr>
                <w:szCs w:val="28"/>
              </w:rPr>
              <w:t>Группо</w:t>
            </w:r>
          </w:p>
          <w:p w:rsidR="00CD2066" w:rsidRPr="00CD2066" w:rsidRDefault="00CD2066" w:rsidP="00CD2066">
            <w:pPr>
              <w:pStyle w:val="aa"/>
              <w:spacing w:line="240" w:lineRule="auto"/>
              <w:ind w:right="-5"/>
              <w:rPr>
                <w:szCs w:val="28"/>
              </w:rPr>
            </w:pPr>
            <w:r w:rsidRPr="00CD2066">
              <w:rPr>
                <w:szCs w:val="28"/>
              </w:rPr>
              <w:t>вой</w:t>
            </w:r>
          </w:p>
          <w:p w:rsidR="00CD2066" w:rsidRPr="00CD2066" w:rsidRDefault="00CD2066" w:rsidP="00CD2066">
            <w:pPr>
              <w:pStyle w:val="aa"/>
              <w:spacing w:line="240" w:lineRule="auto"/>
              <w:ind w:right="-5"/>
              <w:rPr>
                <w:szCs w:val="28"/>
              </w:rPr>
            </w:pPr>
            <w:r w:rsidRPr="00CD2066">
              <w:rPr>
                <w:szCs w:val="28"/>
              </w:rPr>
              <w:t>показа</w:t>
            </w:r>
          </w:p>
          <w:p w:rsidR="00CD2066" w:rsidRPr="00CD2066" w:rsidRDefault="00CD2066" w:rsidP="00CD2066">
            <w:pPr>
              <w:pStyle w:val="aa"/>
              <w:spacing w:line="240" w:lineRule="auto"/>
              <w:ind w:right="-5"/>
              <w:rPr>
                <w:szCs w:val="28"/>
              </w:rPr>
            </w:pPr>
            <w:r w:rsidRPr="00CD2066">
              <w:rPr>
                <w:szCs w:val="28"/>
              </w:rPr>
              <w:t>тель</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Технические параметры:</w:t>
            </w:r>
          </w:p>
        </w:tc>
        <w:tc>
          <w:tcPr>
            <w:tcW w:w="1333" w:type="dxa"/>
          </w:tcPr>
          <w:p w:rsidR="00CD2066" w:rsidRPr="00CD2066" w:rsidRDefault="00CD2066" w:rsidP="00CD2066">
            <w:pPr>
              <w:pStyle w:val="aa"/>
              <w:spacing w:line="240" w:lineRule="auto"/>
              <w:ind w:right="-5"/>
              <w:rPr>
                <w:szCs w:val="28"/>
              </w:rPr>
            </w:pPr>
          </w:p>
        </w:tc>
        <w:tc>
          <w:tcPr>
            <w:tcW w:w="1400" w:type="dxa"/>
          </w:tcPr>
          <w:p w:rsidR="00CD2066" w:rsidRPr="00CD2066" w:rsidRDefault="00CD2066" w:rsidP="00CD2066">
            <w:pPr>
              <w:pStyle w:val="aa"/>
              <w:spacing w:line="240" w:lineRule="auto"/>
              <w:ind w:right="-5"/>
              <w:rPr>
                <w:szCs w:val="28"/>
              </w:rPr>
            </w:pPr>
          </w:p>
        </w:tc>
        <w:tc>
          <w:tcPr>
            <w:tcW w:w="1265" w:type="dxa"/>
          </w:tcPr>
          <w:p w:rsidR="00CD2066" w:rsidRPr="00CD2066" w:rsidRDefault="00CD2066" w:rsidP="00CD2066">
            <w:pPr>
              <w:pStyle w:val="aa"/>
              <w:spacing w:line="240" w:lineRule="auto"/>
              <w:ind w:right="-5"/>
              <w:rPr>
                <w:szCs w:val="28"/>
              </w:rPr>
            </w:pPr>
          </w:p>
        </w:tc>
        <w:tc>
          <w:tcPr>
            <w:tcW w:w="1418" w:type="dxa"/>
          </w:tcPr>
          <w:p w:rsidR="00CD2066" w:rsidRPr="00CD2066" w:rsidRDefault="00CD2066" w:rsidP="00CD2066">
            <w:pPr>
              <w:pStyle w:val="aa"/>
              <w:spacing w:line="240" w:lineRule="auto"/>
              <w:ind w:right="-5"/>
              <w:rPr>
                <w:szCs w:val="28"/>
              </w:rPr>
            </w:pPr>
          </w:p>
        </w:tc>
        <w:tc>
          <w:tcPr>
            <w:tcW w:w="1298" w:type="dxa"/>
          </w:tcPr>
          <w:p w:rsidR="00CD2066" w:rsidRPr="00CD2066" w:rsidRDefault="00CD2066" w:rsidP="00CD2066">
            <w:pPr>
              <w:pStyle w:val="aa"/>
              <w:spacing w:line="240" w:lineRule="auto"/>
              <w:ind w:right="-5"/>
              <w:rPr>
                <w:szCs w:val="28"/>
              </w:rPr>
            </w:pP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1. Номинальная мощность, кВт</w:t>
            </w:r>
          </w:p>
        </w:tc>
        <w:tc>
          <w:tcPr>
            <w:tcW w:w="1333" w:type="dxa"/>
          </w:tcPr>
          <w:p w:rsidR="00CD2066" w:rsidRPr="00CD2066" w:rsidRDefault="00CD2066" w:rsidP="00CD2066">
            <w:pPr>
              <w:pStyle w:val="aa"/>
              <w:spacing w:line="240" w:lineRule="auto"/>
              <w:ind w:right="-5"/>
              <w:jc w:val="left"/>
              <w:rPr>
                <w:szCs w:val="28"/>
              </w:rPr>
            </w:pPr>
            <w:r w:rsidRPr="00CD2066">
              <w:rPr>
                <w:szCs w:val="28"/>
              </w:rPr>
              <w:t>200</w:t>
            </w:r>
          </w:p>
        </w:tc>
        <w:tc>
          <w:tcPr>
            <w:tcW w:w="1400" w:type="dxa"/>
          </w:tcPr>
          <w:p w:rsidR="00CD2066" w:rsidRPr="00CD2066" w:rsidRDefault="00CD2066" w:rsidP="00CD2066">
            <w:pPr>
              <w:pStyle w:val="aa"/>
              <w:spacing w:line="240" w:lineRule="auto"/>
              <w:ind w:right="-5"/>
              <w:jc w:val="left"/>
              <w:rPr>
                <w:szCs w:val="28"/>
              </w:rPr>
            </w:pPr>
            <w:r w:rsidRPr="00CD2066">
              <w:rPr>
                <w:szCs w:val="28"/>
              </w:rPr>
              <w:t>200</w:t>
            </w:r>
          </w:p>
        </w:tc>
        <w:tc>
          <w:tcPr>
            <w:tcW w:w="1265" w:type="dxa"/>
          </w:tcPr>
          <w:p w:rsidR="00CD2066" w:rsidRPr="00CD2066" w:rsidRDefault="00CD2066" w:rsidP="00CD2066">
            <w:pPr>
              <w:pStyle w:val="aa"/>
              <w:spacing w:line="240" w:lineRule="auto"/>
              <w:ind w:right="-5"/>
              <w:jc w:val="left"/>
              <w:rPr>
                <w:szCs w:val="28"/>
              </w:rPr>
            </w:pPr>
            <w:r w:rsidRPr="00CD2066">
              <w:rPr>
                <w:szCs w:val="28"/>
              </w:rPr>
              <w:t>1</w:t>
            </w:r>
          </w:p>
        </w:tc>
        <w:tc>
          <w:tcPr>
            <w:tcW w:w="1418" w:type="dxa"/>
          </w:tcPr>
          <w:p w:rsidR="00CD2066" w:rsidRPr="00CD2066" w:rsidRDefault="00CD2066" w:rsidP="00CD2066">
            <w:pPr>
              <w:pStyle w:val="aa"/>
              <w:spacing w:line="240" w:lineRule="auto"/>
              <w:ind w:right="-5"/>
              <w:jc w:val="left"/>
              <w:rPr>
                <w:szCs w:val="28"/>
              </w:rPr>
            </w:pPr>
            <w:r w:rsidRPr="00CD2066">
              <w:rPr>
                <w:szCs w:val="28"/>
              </w:rPr>
              <w:t>0,341</w:t>
            </w:r>
          </w:p>
        </w:tc>
        <w:tc>
          <w:tcPr>
            <w:tcW w:w="1298" w:type="dxa"/>
          </w:tcPr>
          <w:p w:rsidR="00CD2066" w:rsidRPr="00CD2066" w:rsidRDefault="00CD2066" w:rsidP="00CD2066">
            <w:pPr>
              <w:pStyle w:val="aa"/>
              <w:spacing w:line="240" w:lineRule="auto"/>
              <w:ind w:right="-5"/>
              <w:jc w:val="left"/>
              <w:rPr>
                <w:szCs w:val="28"/>
              </w:rPr>
            </w:pPr>
            <w:r w:rsidRPr="00CD2066">
              <w:rPr>
                <w:szCs w:val="28"/>
              </w:rPr>
              <w:t>0,341</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2. Ресурс до кап. Ремонта, ч.</w:t>
            </w:r>
          </w:p>
        </w:tc>
        <w:tc>
          <w:tcPr>
            <w:tcW w:w="1333" w:type="dxa"/>
          </w:tcPr>
          <w:p w:rsidR="00CD2066" w:rsidRPr="00CD2066" w:rsidRDefault="00CD2066" w:rsidP="00CD2066">
            <w:pPr>
              <w:pStyle w:val="aa"/>
              <w:spacing w:line="240" w:lineRule="auto"/>
              <w:ind w:right="-5"/>
              <w:jc w:val="left"/>
              <w:rPr>
                <w:szCs w:val="28"/>
              </w:rPr>
            </w:pPr>
            <w:r w:rsidRPr="00CD2066">
              <w:rPr>
                <w:szCs w:val="28"/>
              </w:rPr>
              <w:t>10000</w:t>
            </w:r>
          </w:p>
        </w:tc>
        <w:tc>
          <w:tcPr>
            <w:tcW w:w="1400" w:type="dxa"/>
          </w:tcPr>
          <w:p w:rsidR="00CD2066" w:rsidRPr="00CD2066" w:rsidRDefault="00CD2066" w:rsidP="00CD2066">
            <w:pPr>
              <w:pStyle w:val="aa"/>
              <w:spacing w:line="240" w:lineRule="auto"/>
              <w:ind w:right="-5"/>
              <w:jc w:val="left"/>
              <w:rPr>
                <w:szCs w:val="28"/>
              </w:rPr>
            </w:pPr>
            <w:r w:rsidRPr="00CD2066">
              <w:rPr>
                <w:szCs w:val="28"/>
              </w:rPr>
              <w:t>5000</w:t>
            </w:r>
          </w:p>
        </w:tc>
        <w:tc>
          <w:tcPr>
            <w:tcW w:w="1265" w:type="dxa"/>
          </w:tcPr>
          <w:p w:rsidR="00CD2066" w:rsidRPr="00CD2066" w:rsidRDefault="00CD2066" w:rsidP="00CD2066">
            <w:pPr>
              <w:pStyle w:val="aa"/>
              <w:spacing w:line="240" w:lineRule="auto"/>
              <w:ind w:right="-5"/>
              <w:jc w:val="left"/>
              <w:rPr>
                <w:szCs w:val="28"/>
              </w:rPr>
            </w:pPr>
            <w:r w:rsidRPr="00CD2066">
              <w:rPr>
                <w:szCs w:val="28"/>
              </w:rPr>
              <w:t>2</w:t>
            </w:r>
          </w:p>
        </w:tc>
        <w:tc>
          <w:tcPr>
            <w:tcW w:w="1418" w:type="dxa"/>
          </w:tcPr>
          <w:p w:rsidR="00CD2066" w:rsidRPr="00CD2066" w:rsidRDefault="00CD2066" w:rsidP="00CD2066">
            <w:pPr>
              <w:pStyle w:val="aa"/>
              <w:spacing w:line="240" w:lineRule="auto"/>
              <w:ind w:right="-5"/>
              <w:jc w:val="left"/>
              <w:rPr>
                <w:szCs w:val="28"/>
              </w:rPr>
            </w:pPr>
            <w:r w:rsidRPr="00CD2066">
              <w:rPr>
                <w:szCs w:val="28"/>
              </w:rPr>
              <w:t>0,256</w:t>
            </w:r>
          </w:p>
        </w:tc>
        <w:tc>
          <w:tcPr>
            <w:tcW w:w="1298" w:type="dxa"/>
          </w:tcPr>
          <w:p w:rsidR="00CD2066" w:rsidRPr="00CD2066" w:rsidRDefault="00CD2066" w:rsidP="00CD2066">
            <w:pPr>
              <w:pStyle w:val="aa"/>
              <w:spacing w:line="240" w:lineRule="auto"/>
              <w:ind w:right="-5"/>
              <w:jc w:val="left"/>
              <w:rPr>
                <w:szCs w:val="28"/>
              </w:rPr>
            </w:pPr>
            <w:r w:rsidRPr="00CD2066">
              <w:rPr>
                <w:szCs w:val="28"/>
              </w:rPr>
              <w:t>0,512</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3. Гарантийная наработка, ч</w:t>
            </w:r>
          </w:p>
        </w:tc>
        <w:tc>
          <w:tcPr>
            <w:tcW w:w="1333" w:type="dxa"/>
          </w:tcPr>
          <w:p w:rsidR="00CD2066" w:rsidRPr="00CD2066" w:rsidRDefault="00CD2066" w:rsidP="00CD2066">
            <w:pPr>
              <w:pStyle w:val="aa"/>
              <w:spacing w:line="240" w:lineRule="auto"/>
              <w:ind w:right="-5"/>
              <w:jc w:val="left"/>
              <w:rPr>
                <w:szCs w:val="28"/>
              </w:rPr>
            </w:pPr>
            <w:r w:rsidRPr="00CD2066">
              <w:rPr>
                <w:szCs w:val="28"/>
              </w:rPr>
              <w:t>8000</w:t>
            </w:r>
          </w:p>
        </w:tc>
        <w:tc>
          <w:tcPr>
            <w:tcW w:w="1400" w:type="dxa"/>
          </w:tcPr>
          <w:p w:rsidR="00CD2066" w:rsidRPr="00CD2066" w:rsidRDefault="00CD2066" w:rsidP="00CD2066">
            <w:pPr>
              <w:pStyle w:val="aa"/>
              <w:spacing w:line="240" w:lineRule="auto"/>
              <w:ind w:right="-5"/>
              <w:jc w:val="left"/>
              <w:rPr>
                <w:szCs w:val="28"/>
              </w:rPr>
            </w:pPr>
            <w:r w:rsidRPr="00CD2066">
              <w:rPr>
                <w:szCs w:val="28"/>
              </w:rPr>
              <w:t>8500</w:t>
            </w:r>
          </w:p>
        </w:tc>
        <w:tc>
          <w:tcPr>
            <w:tcW w:w="1265" w:type="dxa"/>
          </w:tcPr>
          <w:p w:rsidR="00CD2066" w:rsidRPr="00CD2066" w:rsidRDefault="00CD2066" w:rsidP="00CD2066">
            <w:pPr>
              <w:pStyle w:val="aa"/>
              <w:spacing w:line="240" w:lineRule="auto"/>
              <w:ind w:right="-5"/>
              <w:jc w:val="left"/>
              <w:rPr>
                <w:szCs w:val="28"/>
              </w:rPr>
            </w:pPr>
            <w:r w:rsidRPr="00CD2066">
              <w:rPr>
                <w:szCs w:val="28"/>
              </w:rPr>
              <w:t>0,94</w:t>
            </w:r>
          </w:p>
        </w:tc>
        <w:tc>
          <w:tcPr>
            <w:tcW w:w="1418" w:type="dxa"/>
          </w:tcPr>
          <w:p w:rsidR="00CD2066" w:rsidRPr="00CD2066" w:rsidRDefault="00CD2066" w:rsidP="00CD2066">
            <w:pPr>
              <w:pStyle w:val="aa"/>
              <w:spacing w:line="240" w:lineRule="auto"/>
              <w:ind w:right="-5"/>
              <w:jc w:val="left"/>
              <w:rPr>
                <w:szCs w:val="28"/>
              </w:rPr>
            </w:pPr>
            <w:r w:rsidRPr="00CD2066">
              <w:rPr>
                <w:szCs w:val="28"/>
              </w:rPr>
              <w:t>0,182</w:t>
            </w:r>
          </w:p>
        </w:tc>
        <w:tc>
          <w:tcPr>
            <w:tcW w:w="1298" w:type="dxa"/>
          </w:tcPr>
          <w:p w:rsidR="00CD2066" w:rsidRPr="00CD2066" w:rsidRDefault="00CD2066" w:rsidP="00CD2066">
            <w:pPr>
              <w:pStyle w:val="aa"/>
              <w:spacing w:line="240" w:lineRule="auto"/>
              <w:ind w:right="-5"/>
              <w:jc w:val="left"/>
              <w:rPr>
                <w:szCs w:val="28"/>
              </w:rPr>
            </w:pPr>
            <w:r w:rsidRPr="00CD2066">
              <w:rPr>
                <w:szCs w:val="28"/>
              </w:rPr>
              <w:t>0,17</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 xml:space="preserve">4. Габаритные размеры, мм </w:t>
            </w:r>
          </w:p>
        </w:tc>
        <w:tc>
          <w:tcPr>
            <w:tcW w:w="1333" w:type="dxa"/>
          </w:tcPr>
          <w:p w:rsidR="00CD2066" w:rsidRPr="00CD2066" w:rsidRDefault="00CD2066" w:rsidP="00CD2066">
            <w:pPr>
              <w:pStyle w:val="aa"/>
              <w:spacing w:line="240" w:lineRule="auto"/>
              <w:ind w:right="-5"/>
              <w:jc w:val="left"/>
              <w:rPr>
                <w:szCs w:val="28"/>
              </w:rPr>
            </w:pPr>
          </w:p>
        </w:tc>
        <w:tc>
          <w:tcPr>
            <w:tcW w:w="1400" w:type="dxa"/>
          </w:tcPr>
          <w:p w:rsidR="00CD2066" w:rsidRPr="00CD2066" w:rsidRDefault="00CD2066" w:rsidP="00CD2066">
            <w:pPr>
              <w:pStyle w:val="aa"/>
              <w:spacing w:line="240" w:lineRule="auto"/>
              <w:ind w:right="-5"/>
              <w:jc w:val="left"/>
              <w:rPr>
                <w:szCs w:val="28"/>
              </w:rPr>
            </w:pPr>
          </w:p>
        </w:tc>
        <w:tc>
          <w:tcPr>
            <w:tcW w:w="1265" w:type="dxa"/>
          </w:tcPr>
          <w:p w:rsidR="00CD2066" w:rsidRPr="00CD2066" w:rsidRDefault="00CD2066" w:rsidP="00CD2066">
            <w:pPr>
              <w:pStyle w:val="aa"/>
              <w:spacing w:line="240" w:lineRule="auto"/>
              <w:ind w:right="-5"/>
              <w:jc w:val="left"/>
              <w:rPr>
                <w:szCs w:val="28"/>
              </w:rPr>
            </w:pPr>
          </w:p>
        </w:tc>
        <w:tc>
          <w:tcPr>
            <w:tcW w:w="1418" w:type="dxa"/>
          </w:tcPr>
          <w:p w:rsidR="00CD2066" w:rsidRPr="00CD2066" w:rsidRDefault="00CD2066" w:rsidP="00CD2066">
            <w:pPr>
              <w:pStyle w:val="aa"/>
              <w:spacing w:line="240" w:lineRule="auto"/>
              <w:ind w:right="-5"/>
              <w:jc w:val="left"/>
              <w:rPr>
                <w:szCs w:val="28"/>
              </w:rPr>
            </w:pPr>
          </w:p>
        </w:tc>
        <w:tc>
          <w:tcPr>
            <w:tcW w:w="1298" w:type="dxa"/>
          </w:tcPr>
          <w:p w:rsidR="00CD2066" w:rsidRPr="00CD2066" w:rsidRDefault="00CD2066" w:rsidP="00CD2066">
            <w:pPr>
              <w:pStyle w:val="aa"/>
              <w:spacing w:line="240" w:lineRule="auto"/>
              <w:ind w:right="-5"/>
              <w:jc w:val="left"/>
              <w:rPr>
                <w:szCs w:val="28"/>
              </w:rPr>
            </w:pPr>
          </w:p>
        </w:tc>
      </w:tr>
      <w:tr w:rsidR="00CD2066" w:rsidRPr="00CD2066">
        <w:tc>
          <w:tcPr>
            <w:tcW w:w="3115" w:type="dxa"/>
          </w:tcPr>
          <w:p w:rsidR="00CD2066" w:rsidRPr="00CD2066" w:rsidRDefault="00CD2066" w:rsidP="00E37059">
            <w:pPr>
              <w:pStyle w:val="aa"/>
              <w:numPr>
                <w:ilvl w:val="0"/>
                <w:numId w:val="4"/>
              </w:numPr>
              <w:spacing w:line="240" w:lineRule="auto"/>
              <w:ind w:right="-5"/>
              <w:jc w:val="left"/>
              <w:rPr>
                <w:szCs w:val="28"/>
              </w:rPr>
            </w:pPr>
            <w:r w:rsidRPr="00CD2066">
              <w:rPr>
                <w:szCs w:val="28"/>
              </w:rPr>
              <w:t>Длина</w:t>
            </w:r>
          </w:p>
        </w:tc>
        <w:tc>
          <w:tcPr>
            <w:tcW w:w="1333" w:type="dxa"/>
          </w:tcPr>
          <w:p w:rsidR="00CD2066" w:rsidRPr="00CD2066" w:rsidRDefault="00CD2066" w:rsidP="00CD2066">
            <w:pPr>
              <w:pStyle w:val="aa"/>
              <w:spacing w:line="240" w:lineRule="auto"/>
              <w:ind w:right="-5"/>
              <w:jc w:val="left"/>
              <w:rPr>
                <w:szCs w:val="28"/>
              </w:rPr>
            </w:pPr>
            <w:r w:rsidRPr="00CD2066">
              <w:rPr>
                <w:szCs w:val="28"/>
              </w:rPr>
              <w:t>2900</w:t>
            </w:r>
          </w:p>
        </w:tc>
        <w:tc>
          <w:tcPr>
            <w:tcW w:w="1400" w:type="dxa"/>
          </w:tcPr>
          <w:p w:rsidR="00CD2066" w:rsidRPr="00CD2066" w:rsidRDefault="00CD2066" w:rsidP="00CD2066">
            <w:pPr>
              <w:pStyle w:val="aa"/>
              <w:spacing w:line="240" w:lineRule="auto"/>
              <w:ind w:right="-5"/>
              <w:jc w:val="left"/>
              <w:rPr>
                <w:szCs w:val="28"/>
              </w:rPr>
            </w:pPr>
            <w:r w:rsidRPr="00CD2066">
              <w:rPr>
                <w:szCs w:val="28"/>
              </w:rPr>
              <w:t>3460</w:t>
            </w:r>
          </w:p>
        </w:tc>
        <w:tc>
          <w:tcPr>
            <w:tcW w:w="1265" w:type="dxa"/>
          </w:tcPr>
          <w:p w:rsidR="00CD2066" w:rsidRPr="00CD2066" w:rsidRDefault="00CD2066" w:rsidP="00CD2066">
            <w:pPr>
              <w:pStyle w:val="aa"/>
              <w:spacing w:line="240" w:lineRule="auto"/>
              <w:ind w:right="-5"/>
              <w:jc w:val="left"/>
              <w:rPr>
                <w:szCs w:val="28"/>
              </w:rPr>
            </w:pPr>
            <w:r w:rsidRPr="00CD2066">
              <w:rPr>
                <w:szCs w:val="28"/>
              </w:rPr>
              <w:t>1,193</w:t>
            </w:r>
          </w:p>
        </w:tc>
        <w:tc>
          <w:tcPr>
            <w:tcW w:w="1418" w:type="dxa"/>
          </w:tcPr>
          <w:p w:rsidR="00CD2066" w:rsidRPr="00CD2066" w:rsidRDefault="00CD2066" w:rsidP="00CD2066">
            <w:pPr>
              <w:pStyle w:val="aa"/>
              <w:spacing w:line="240" w:lineRule="auto"/>
              <w:ind w:right="-5"/>
              <w:jc w:val="left"/>
              <w:rPr>
                <w:szCs w:val="28"/>
              </w:rPr>
            </w:pPr>
            <w:r w:rsidRPr="00CD2066">
              <w:rPr>
                <w:szCs w:val="28"/>
              </w:rPr>
              <w:t>0,045</w:t>
            </w:r>
          </w:p>
        </w:tc>
        <w:tc>
          <w:tcPr>
            <w:tcW w:w="1298" w:type="dxa"/>
          </w:tcPr>
          <w:p w:rsidR="00CD2066" w:rsidRPr="00CD2066" w:rsidRDefault="00CD2066" w:rsidP="00CD2066">
            <w:pPr>
              <w:pStyle w:val="aa"/>
              <w:spacing w:line="240" w:lineRule="auto"/>
              <w:ind w:right="-5"/>
              <w:jc w:val="left"/>
              <w:rPr>
                <w:szCs w:val="28"/>
              </w:rPr>
            </w:pPr>
            <w:r w:rsidRPr="00CD2066">
              <w:rPr>
                <w:szCs w:val="28"/>
              </w:rPr>
              <w:t>0,054</w:t>
            </w:r>
          </w:p>
        </w:tc>
      </w:tr>
      <w:tr w:rsidR="00CD2066" w:rsidRPr="00CD2066">
        <w:tc>
          <w:tcPr>
            <w:tcW w:w="3115" w:type="dxa"/>
          </w:tcPr>
          <w:p w:rsidR="00CD2066" w:rsidRPr="00CD2066" w:rsidRDefault="00CD2066" w:rsidP="00E37059">
            <w:pPr>
              <w:pStyle w:val="aa"/>
              <w:numPr>
                <w:ilvl w:val="0"/>
                <w:numId w:val="4"/>
              </w:numPr>
              <w:spacing w:line="240" w:lineRule="auto"/>
              <w:ind w:right="-5"/>
              <w:jc w:val="left"/>
              <w:rPr>
                <w:szCs w:val="28"/>
              </w:rPr>
            </w:pPr>
            <w:r w:rsidRPr="00CD2066">
              <w:rPr>
                <w:szCs w:val="28"/>
              </w:rPr>
              <w:t>Ширина</w:t>
            </w:r>
          </w:p>
        </w:tc>
        <w:tc>
          <w:tcPr>
            <w:tcW w:w="1333" w:type="dxa"/>
          </w:tcPr>
          <w:p w:rsidR="00CD2066" w:rsidRPr="00CD2066" w:rsidRDefault="00CD2066" w:rsidP="00CD2066">
            <w:pPr>
              <w:pStyle w:val="aa"/>
              <w:spacing w:line="240" w:lineRule="auto"/>
              <w:ind w:right="-5"/>
              <w:jc w:val="left"/>
              <w:rPr>
                <w:szCs w:val="28"/>
              </w:rPr>
            </w:pPr>
            <w:r w:rsidRPr="00CD2066">
              <w:rPr>
                <w:szCs w:val="28"/>
              </w:rPr>
              <w:t>1300</w:t>
            </w:r>
          </w:p>
        </w:tc>
        <w:tc>
          <w:tcPr>
            <w:tcW w:w="1400" w:type="dxa"/>
          </w:tcPr>
          <w:p w:rsidR="00CD2066" w:rsidRPr="00CD2066" w:rsidRDefault="00CD2066" w:rsidP="00CD2066">
            <w:pPr>
              <w:pStyle w:val="aa"/>
              <w:spacing w:line="240" w:lineRule="auto"/>
              <w:ind w:right="-5"/>
              <w:jc w:val="left"/>
              <w:rPr>
                <w:szCs w:val="28"/>
              </w:rPr>
            </w:pPr>
            <w:r w:rsidRPr="00CD2066">
              <w:rPr>
                <w:szCs w:val="28"/>
              </w:rPr>
              <w:t>1080</w:t>
            </w:r>
          </w:p>
        </w:tc>
        <w:tc>
          <w:tcPr>
            <w:tcW w:w="1265" w:type="dxa"/>
          </w:tcPr>
          <w:p w:rsidR="00CD2066" w:rsidRPr="00CD2066" w:rsidRDefault="00CD2066" w:rsidP="00CD2066">
            <w:pPr>
              <w:pStyle w:val="aa"/>
              <w:spacing w:line="240" w:lineRule="auto"/>
              <w:ind w:right="-5"/>
              <w:jc w:val="left"/>
              <w:rPr>
                <w:szCs w:val="28"/>
              </w:rPr>
            </w:pPr>
            <w:r w:rsidRPr="00CD2066">
              <w:rPr>
                <w:szCs w:val="28"/>
              </w:rPr>
              <w:t>0,83</w:t>
            </w:r>
          </w:p>
        </w:tc>
        <w:tc>
          <w:tcPr>
            <w:tcW w:w="1418" w:type="dxa"/>
          </w:tcPr>
          <w:p w:rsidR="00CD2066" w:rsidRPr="00CD2066" w:rsidRDefault="00CD2066" w:rsidP="00CD2066">
            <w:pPr>
              <w:pStyle w:val="aa"/>
              <w:spacing w:line="240" w:lineRule="auto"/>
              <w:ind w:right="-5"/>
              <w:jc w:val="left"/>
              <w:rPr>
                <w:szCs w:val="28"/>
              </w:rPr>
            </w:pPr>
            <w:r w:rsidRPr="00CD2066">
              <w:rPr>
                <w:szCs w:val="28"/>
              </w:rPr>
              <w:t>0,045</w:t>
            </w:r>
          </w:p>
        </w:tc>
        <w:tc>
          <w:tcPr>
            <w:tcW w:w="1298" w:type="dxa"/>
          </w:tcPr>
          <w:p w:rsidR="00CD2066" w:rsidRPr="00CD2066" w:rsidRDefault="00CD2066" w:rsidP="00CD2066">
            <w:pPr>
              <w:pStyle w:val="aa"/>
              <w:spacing w:line="240" w:lineRule="auto"/>
              <w:ind w:right="-5"/>
              <w:jc w:val="left"/>
              <w:rPr>
                <w:szCs w:val="28"/>
              </w:rPr>
            </w:pPr>
            <w:r w:rsidRPr="00CD2066">
              <w:rPr>
                <w:szCs w:val="28"/>
              </w:rPr>
              <w:t>0,037</w:t>
            </w:r>
          </w:p>
        </w:tc>
      </w:tr>
      <w:tr w:rsidR="00CD2066" w:rsidRPr="00CD2066">
        <w:tc>
          <w:tcPr>
            <w:tcW w:w="3115" w:type="dxa"/>
          </w:tcPr>
          <w:p w:rsidR="00CD2066" w:rsidRPr="00CD2066" w:rsidRDefault="00CD2066" w:rsidP="00E37059">
            <w:pPr>
              <w:pStyle w:val="aa"/>
              <w:numPr>
                <w:ilvl w:val="0"/>
                <w:numId w:val="4"/>
              </w:numPr>
              <w:spacing w:line="240" w:lineRule="auto"/>
              <w:ind w:right="-5"/>
              <w:jc w:val="left"/>
              <w:rPr>
                <w:szCs w:val="28"/>
              </w:rPr>
            </w:pPr>
            <w:r w:rsidRPr="00CD2066">
              <w:rPr>
                <w:szCs w:val="28"/>
              </w:rPr>
              <w:t>Высота</w:t>
            </w:r>
          </w:p>
        </w:tc>
        <w:tc>
          <w:tcPr>
            <w:tcW w:w="1333" w:type="dxa"/>
          </w:tcPr>
          <w:p w:rsidR="00CD2066" w:rsidRPr="00CD2066" w:rsidRDefault="00CD2066" w:rsidP="00CD2066">
            <w:pPr>
              <w:pStyle w:val="aa"/>
              <w:spacing w:line="240" w:lineRule="auto"/>
              <w:ind w:right="-5"/>
              <w:jc w:val="left"/>
              <w:rPr>
                <w:szCs w:val="28"/>
              </w:rPr>
            </w:pPr>
            <w:r w:rsidRPr="00CD2066">
              <w:rPr>
                <w:szCs w:val="28"/>
              </w:rPr>
              <w:t>1670</w:t>
            </w:r>
          </w:p>
        </w:tc>
        <w:tc>
          <w:tcPr>
            <w:tcW w:w="1400" w:type="dxa"/>
          </w:tcPr>
          <w:p w:rsidR="00CD2066" w:rsidRPr="00CD2066" w:rsidRDefault="00CD2066" w:rsidP="00CD2066">
            <w:pPr>
              <w:pStyle w:val="aa"/>
              <w:spacing w:line="240" w:lineRule="auto"/>
              <w:ind w:right="-5"/>
              <w:jc w:val="left"/>
              <w:rPr>
                <w:szCs w:val="28"/>
              </w:rPr>
            </w:pPr>
            <w:r w:rsidRPr="00CD2066">
              <w:rPr>
                <w:szCs w:val="28"/>
              </w:rPr>
              <w:t>1670</w:t>
            </w:r>
          </w:p>
        </w:tc>
        <w:tc>
          <w:tcPr>
            <w:tcW w:w="1265" w:type="dxa"/>
          </w:tcPr>
          <w:p w:rsidR="00CD2066" w:rsidRPr="00CD2066" w:rsidRDefault="00CD2066" w:rsidP="00CD2066">
            <w:pPr>
              <w:pStyle w:val="aa"/>
              <w:spacing w:line="240" w:lineRule="auto"/>
              <w:ind w:right="-5"/>
              <w:jc w:val="left"/>
              <w:rPr>
                <w:szCs w:val="28"/>
              </w:rPr>
            </w:pPr>
            <w:r w:rsidRPr="00CD2066">
              <w:rPr>
                <w:szCs w:val="28"/>
              </w:rPr>
              <w:t>1</w:t>
            </w:r>
          </w:p>
        </w:tc>
        <w:tc>
          <w:tcPr>
            <w:tcW w:w="1418" w:type="dxa"/>
          </w:tcPr>
          <w:p w:rsidR="00CD2066" w:rsidRPr="00CD2066" w:rsidRDefault="00CD2066" w:rsidP="00CD2066">
            <w:pPr>
              <w:pStyle w:val="aa"/>
              <w:spacing w:line="240" w:lineRule="auto"/>
              <w:ind w:right="-5"/>
              <w:jc w:val="left"/>
              <w:rPr>
                <w:szCs w:val="28"/>
              </w:rPr>
            </w:pPr>
            <w:r w:rsidRPr="00CD2066">
              <w:rPr>
                <w:szCs w:val="28"/>
              </w:rPr>
              <w:t>0,045</w:t>
            </w:r>
          </w:p>
        </w:tc>
        <w:tc>
          <w:tcPr>
            <w:tcW w:w="1298" w:type="dxa"/>
          </w:tcPr>
          <w:p w:rsidR="00CD2066" w:rsidRPr="00CD2066" w:rsidRDefault="00CD2066" w:rsidP="00CD2066">
            <w:pPr>
              <w:pStyle w:val="aa"/>
              <w:spacing w:line="240" w:lineRule="auto"/>
              <w:ind w:right="-5"/>
              <w:jc w:val="left"/>
              <w:rPr>
                <w:szCs w:val="28"/>
              </w:rPr>
            </w:pPr>
            <w:r w:rsidRPr="00CD2066">
              <w:rPr>
                <w:szCs w:val="28"/>
              </w:rPr>
              <w:t>0,045</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5. Масса, кг.</w:t>
            </w:r>
          </w:p>
        </w:tc>
        <w:tc>
          <w:tcPr>
            <w:tcW w:w="1333" w:type="dxa"/>
          </w:tcPr>
          <w:p w:rsidR="00CD2066" w:rsidRPr="00CD2066" w:rsidRDefault="00CD2066" w:rsidP="00CD2066">
            <w:pPr>
              <w:pStyle w:val="aa"/>
              <w:spacing w:line="240" w:lineRule="auto"/>
              <w:ind w:right="-5"/>
              <w:jc w:val="left"/>
              <w:rPr>
                <w:szCs w:val="28"/>
              </w:rPr>
            </w:pPr>
            <w:r w:rsidRPr="00CD2066">
              <w:rPr>
                <w:szCs w:val="28"/>
              </w:rPr>
              <w:t>3500</w:t>
            </w:r>
          </w:p>
        </w:tc>
        <w:tc>
          <w:tcPr>
            <w:tcW w:w="1400" w:type="dxa"/>
          </w:tcPr>
          <w:p w:rsidR="00CD2066" w:rsidRPr="00CD2066" w:rsidRDefault="00CD2066" w:rsidP="00CD2066">
            <w:pPr>
              <w:pStyle w:val="aa"/>
              <w:spacing w:line="240" w:lineRule="auto"/>
              <w:ind w:right="-5"/>
              <w:jc w:val="left"/>
              <w:rPr>
                <w:szCs w:val="28"/>
              </w:rPr>
            </w:pPr>
            <w:r w:rsidRPr="00CD2066">
              <w:rPr>
                <w:szCs w:val="28"/>
              </w:rPr>
              <w:t>4700</w:t>
            </w:r>
          </w:p>
        </w:tc>
        <w:tc>
          <w:tcPr>
            <w:tcW w:w="1265" w:type="dxa"/>
          </w:tcPr>
          <w:p w:rsidR="00CD2066" w:rsidRPr="00CD2066" w:rsidRDefault="00CD2066" w:rsidP="00CD2066">
            <w:pPr>
              <w:pStyle w:val="aa"/>
              <w:spacing w:line="240" w:lineRule="auto"/>
              <w:ind w:right="-5"/>
              <w:jc w:val="left"/>
              <w:rPr>
                <w:szCs w:val="28"/>
              </w:rPr>
            </w:pPr>
            <w:r w:rsidRPr="00CD2066">
              <w:rPr>
                <w:szCs w:val="28"/>
              </w:rPr>
              <w:t>1,343</w:t>
            </w:r>
          </w:p>
        </w:tc>
        <w:tc>
          <w:tcPr>
            <w:tcW w:w="1418" w:type="dxa"/>
          </w:tcPr>
          <w:p w:rsidR="00CD2066" w:rsidRPr="00CD2066" w:rsidRDefault="00CD2066" w:rsidP="00CD2066">
            <w:pPr>
              <w:pStyle w:val="aa"/>
              <w:spacing w:line="240" w:lineRule="auto"/>
              <w:ind w:right="-5"/>
              <w:jc w:val="left"/>
              <w:rPr>
                <w:szCs w:val="28"/>
              </w:rPr>
            </w:pPr>
            <w:r w:rsidRPr="00CD2066">
              <w:rPr>
                <w:szCs w:val="28"/>
              </w:rPr>
              <w:t>0,086</w:t>
            </w:r>
          </w:p>
        </w:tc>
        <w:tc>
          <w:tcPr>
            <w:tcW w:w="1298" w:type="dxa"/>
          </w:tcPr>
          <w:p w:rsidR="00CD2066" w:rsidRPr="00CD2066" w:rsidRDefault="00CD2066" w:rsidP="00CD2066">
            <w:pPr>
              <w:pStyle w:val="aa"/>
              <w:spacing w:line="240" w:lineRule="auto"/>
              <w:ind w:right="-5"/>
              <w:jc w:val="left"/>
              <w:rPr>
                <w:szCs w:val="28"/>
              </w:rPr>
            </w:pPr>
            <w:r w:rsidRPr="00CD2066">
              <w:rPr>
                <w:szCs w:val="28"/>
              </w:rPr>
              <w:t>0,11</w:t>
            </w:r>
          </w:p>
        </w:tc>
      </w:tr>
      <w:tr w:rsidR="00CD2066" w:rsidRPr="00CD2066">
        <w:tc>
          <w:tcPr>
            <w:tcW w:w="3115" w:type="dxa"/>
          </w:tcPr>
          <w:p w:rsidR="00CD2066" w:rsidRPr="00CD2066" w:rsidRDefault="00CD2066" w:rsidP="00E37059">
            <w:pPr>
              <w:pStyle w:val="aa"/>
              <w:spacing w:line="240" w:lineRule="auto"/>
              <w:ind w:right="-5"/>
              <w:jc w:val="left"/>
              <w:rPr>
                <w:szCs w:val="28"/>
              </w:rPr>
            </w:pPr>
          </w:p>
        </w:tc>
        <w:tc>
          <w:tcPr>
            <w:tcW w:w="1333" w:type="dxa"/>
          </w:tcPr>
          <w:p w:rsidR="00CD2066" w:rsidRPr="00CD2066" w:rsidRDefault="00CD2066" w:rsidP="00CD2066">
            <w:pPr>
              <w:pStyle w:val="aa"/>
              <w:spacing w:line="240" w:lineRule="auto"/>
              <w:ind w:right="-5"/>
              <w:jc w:val="left"/>
              <w:rPr>
                <w:szCs w:val="28"/>
              </w:rPr>
            </w:pPr>
          </w:p>
        </w:tc>
        <w:tc>
          <w:tcPr>
            <w:tcW w:w="1400" w:type="dxa"/>
          </w:tcPr>
          <w:p w:rsidR="00CD2066" w:rsidRPr="00CD2066" w:rsidRDefault="00CD2066" w:rsidP="00CD2066">
            <w:pPr>
              <w:pStyle w:val="aa"/>
              <w:spacing w:line="240" w:lineRule="auto"/>
              <w:ind w:right="-5"/>
              <w:jc w:val="left"/>
              <w:rPr>
                <w:szCs w:val="28"/>
              </w:rPr>
            </w:pPr>
          </w:p>
        </w:tc>
        <w:tc>
          <w:tcPr>
            <w:tcW w:w="1265" w:type="dxa"/>
          </w:tcPr>
          <w:p w:rsidR="00CD2066" w:rsidRPr="00CD2066" w:rsidRDefault="00CD2066" w:rsidP="00CD2066">
            <w:pPr>
              <w:pStyle w:val="aa"/>
              <w:spacing w:line="240" w:lineRule="auto"/>
              <w:ind w:right="-5"/>
              <w:jc w:val="left"/>
              <w:rPr>
                <w:szCs w:val="28"/>
              </w:rPr>
            </w:pPr>
          </w:p>
        </w:tc>
        <w:tc>
          <w:tcPr>
            <w:tcW w:w="1418" w:type="dxa"/>
          </w:tcPr>
          <w:p w:rsidR="00CD2066" w:rsidRPr="00CD2066" w:rsidRDefault="00CD2066" w:rsidP="00CD2066">
            <w:pPr>
              <w:pStyle w:val="aa"/>
              <w:spacing w:line="240" w:lineRule="auto"/>
              <w:ind w:right="-5"/>
              <w:jc w:val="left"/>
              <w:rPr>
                <w:szCs w:val="28"/>
              </w:rPr>
            </w:pPr>
          </w:p>
        </w:tc>
        <w:tc>
          <w:tcPr>
            <w:tcW w:w="1298" w:type="dxa"/>
          </w:tcPr>
          <w:p w:rsidR="00CD2066" w:rsidRPr="00CD2066" w:rsidRDefault="00CD2066" w:rsidP="00CD2066">
            <w:pPr>
              <w:pStyle w:val="aa"/>
              <w:spacing w:line="240" w:lineRule="auto"/>
              <w:ind w:right="-5"/>
              <w:jc w:val="left"/>
              <w:rPr>
                <w:szCs w:val="28"/>
              </w:rPr>
            </w:pPr>
            <w:r w:rsidRPr="00CD2066">
              <w:rPr>
                <w:position w:val="-14"/>
                <w:szCs w:val="28"/>
              </w:rPr>
              <w:object w:dxaOrig="740" w:dyaOrig="400">
                <v:shape id="_x0000_i1028" type="#_x0000_t75" style="width:36.75pt;height:20.25pt" o:ole="" fillcolor="window">
                  <v:imagedata r:id="rId15" o:title=""/>
                </v:shape>
                <o:OLEObject Type="Embed" ProgID="Equation.3" ShapeID="_x0000_i1028" DrawAspect="Content" ObjectID="_1461387691" r:id="rId16"/>
              </w:objec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Экономические показатели:</w:t>
            </w:r>
          </w:p>
        </w:tc>
        <w:tc>
          <w:tcPr>
            <w:tcW w:w="1333" w:type="dxa"/>
          </w:tcPr>
          <w:p w:rsidR="00CD2066" w:rsidRPr="00CD2066" w:rsidRDefault="00CD2066" w:rsidP="00CD2066">
            <w:pPr>
              <w:pStyle w:val="aa"/>
              <w:spacing w:line="240" w:lineRule="auto"/>
              <w:ind w:right="-5"/>
              <w:jc w:val="left"/>
              <w:rPr>
                <w:szCs w:val="28"/>
              </w:rPr>
            </w:pPr>
          </w:p>
        </w:tc>
        <w:tc>
          <w:tcPr>
            <w:tcW w:w="1400" w:type="dxa"/>
          </w:tcPr>
          <w:p w:rsidR="00CD2066" w:rsidRPr="00CD2066" w:rsidRDefault="00CD2066" w:rsidP="00CD2066">
            <w:pPr>
              <w:pStyle w:val="aa"/>
              <w:spacing w:line="240" w:lineRule="auto"/>
              <w:ind w:right="-5"/>
              <w:jc w:val="left"/>
              <w:rPr>
                <w:szCs w:val="28"/>
              </w:rPr>
            </w:pPr>
          </w:p>
        </w:tc>
        <w:tc>
          <w:tcPr>
            <w:tcW w:w="1265" w:type="dxa"/>
          </w:tcPr>
          <w:p w:rsidR="00CD2066" w:rsidRPr="00CD2066" w:rsidRDefault="00CD2066" w:rsidP="00CD2066">
            <w:pPr>
              <w:pStyle w:val="aa"/>
              <w:spacing w:line="240" w:lineRule="auto"/>
              <w:ind w:right="-5"/>
              <w:jc w:val="left"/>
              <w:rPr>
                <w:szCs w:val="28"/>
              </w:rPr>
            </w:pPr>
          </w:p>
        </w:tc>
        <w:tc>
          <w:tcPr>
            <w:tcW w:w="1418" w:type="dxa"/>
          </w:tcPr>
          <w:p w:rsidR="00CD2066" w:rsidRPr="00CD2066" w:rsidRDefault="00CD2066" w:rsidP="00CD2066">
            <w:pPr>
              <w:pStyle w:val="aa"/>
              <w:spacing w:line="240" w:lineRule="auto"/>
              <w:ind w:right="-5"/>
              <w:jc w:val="left"/>
              <w:rPr>
                <w:szCs w:val="28"/>
              </w:rPr>
            </w:pPr>
          </w:p>
        </w:tc>
        <w:tc>
          <w:tcPr>
            <w:tcW w:w="1298" w:type="dxa"/>
          </w:tcPr>
          <w:p w:rsidR="00CD2066" w:rsidRPr="00CD2066" w:rsidRDefault="00CD2066" w:rsidP="00CD2066">
            <w:pPr>
              <w:pStyle w:val="aa"/>
              <w:spacing w:line="240" w:lineRule="auto"/>
              <w:ind w:right="-5"/>
              <w:jc w:val="left"/>
              <w:rPr>
                <w:szCs w:val="28"/>
              </w:rPr>
            </w:pP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1. Цена, тыс. руб.</w:t>
            </w:r>
          </w:p>
        </w:tc>
        <w:tc>
          <w:tcPr>
            <w:tcW w:w="1333" w:type="dxa"/>
          </w:tcPr>
          <w:p w:rsidR="00CD2066" w:rsidRPr="00CD2066" w:rsidRDefault="00CD2066" w:rsidP="00CD2066">
            <w:pPr>
              <w:pStyle w:val="aa"/>
              <w:spacing w:line="240" w:lineRule="auto"/>
              <w:ind w:right="-5"/>
              <w:jc w:val="left"/>
              <w:rPr>
                <w:szCs w:val="28"/>
              </w:rPr>
            </w:pPr>
            <w:r w:rsidRPr="00CD2066">
              <w:rPr>
                <w:szCs w:val="28"/>
              </w:rPr>
              <w:t>572,917</w:t>
            </w:r>
          </w:p>
        </w:tc>
        <w:tc>
          <w:tcPr>
            <w:tcW w:w="1400" w:type="dxa"/>
          </w:tcPr>
          <w:p w:rsidR="00CD2066" w:rsidRPr="00CD2066" w:rsidRDefault="00CD2066" w:rsidP="00CD2066">
            <w:pPr>
              <w:pStyle w:val="aa"/>
              <w:spacing w:line="240" w:lineRule="auto"/>
              <w:ind w:right="-5"/>
              <w:jc w:val="left"/>
              <w:rPr>
                <w:szCs w:val="28"/>
              </w:rPr>
            </w:pPr>
            <w:r w:rsidRPr="00CD2066">
              <w:rPr>
                <w:szCs w:val="28"/>
              </w:rPr>
              <w:t>615,0</w:t>
            </w:r>
          </w:p>
        </w:tc>
        <w:tc>
          <w:tcPr>
            <w:tcW w:w="1265" w:type="dxa"/>
          </w:tcPr>
          <w:p w:rsidR="00CD2066" w:rsidRPr="00CD2066" w:rsidRDefault="00CD2066" w:rsidP="00CD2066">
            <w:pPr>
              <w:pStyle w:val="aa"/>
              <w:spacing w:line="240" w:lineRule="auto"/>
              <w:ind w:right="-5"/>
              <w:jc w:val="left"/>
              <w:rPr>
                <w:szCs w:val="28"/>
              </w:rPr>
            </w:pPr>
            <w:r w:rsidRPr="00CD2066">
              <w:rPr>
                <w:szCs w:val="28"/>
              </w:rPr>
              <w:t>0,93</w:t>
            </w:r>
          </w:p>
        </w:tc>
        <w:tc>
          <w:tcPr>
            <w:tcW w:w="1418" w:type="dxa"/>
          </w:tcPr>
          <w:p w:rsidR="00CD2066" w:rsidRPr="00CD2066" w:rsidRDefault="00CD2066" w:rsidP="00CD2066">
            <w:pPr>
              <w:pStyle w:val="aa"/>
              <w:spacing w:line="240" w:lineRule="auto"/>
              <w:ind w:right="-5"/>
              <w:jc w:val="left"/>
              <w:rPr>
                <w:szCs w:val="28"/>
              </w:rPr>
            </w:pPr>
            <w:r w:rsidRPr="00CD2066">
              <w:rPr>
                <w:szCs w:val="28"/>
              </w:rPr>
              <w:t>0,556</w:t>
            </w:r>
          </w:p>
        </w:tc>
        <w:tc>
          <w:tcPr>
            <w:tcW w:w="1298" w:type="dxa"/>
          </w:tcPr>
          <w:p w:rsidR="00CD2066" w:rsidRPr="00CD2066" w:rsidRDefault="00CD2066" w:rsidP="00CD2066">
            <w:pPr>
              <w:pStyle w:val="aa"/>
              <w:spacing w:line="240" w:lineRule="auto"/>
              <w:ind w:right="-5"/>
              <w:jc w:val="left"/>
              <w:rPr>
                <w:szCs w:val="28"/>
              </w:rPr>
            </w:pPr>
            <w:r w:rsidRPr="00CD2066">
              <w:rPr>
                <w:szCs w:val="28"/>
              </w:rPr>
              <w:t>0,517</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2. Удельный расход топлива, г/кВт*ч</w:t>
            </w:r>
          </w:p>
        </w:tc>
        <w:tc>
          <w:tcPr>
            <w:tcW w:w="1333" w:type="dxa"/>
          </w:tcPr>
          <w:p w:rsidR="00CD2066" w:rsidRPr="00CD2066" w:rsidRDefault="00CD2066" w:rsidP="00CD2066">
            <w:pPr>
              <w:pStyle w:val="aa"/>
              <w:spacing w:line="240" w:lineRule="auto"/>
              <w:ind w:right="-5"/>
              <w:jc w:val="left"/>
              <w:rPr>
                <w:szCs w:val="28"/>
              </w:rPr>
            </w:pPr>
            <w:r w:rsidRPr="00CD2066">
              <w:rPr>
                <w:szCs w:val="28"/>
              </w:rPr>
              <w:t>245</w:t>
            </w:r>
          </w:p>
        </w:tc>
        <w:tc>
          <w:tcPr>
            <w:tcW w:w="1400" w:type="dxa"/>
          </w:tcPr>
          <w:p w:rsidR="00CD2066" w:rsidRPr="00CD2066" w:rsidRDefault="00CD2066" w:rsidP="00CD2066">
            <w:pPr>
              <w:pStyle w:val="aa"/>
              <w:spacing w:line="240" w:lineRule="auto"/>
              <w:ind w:right="-5"/>
              <w:jc w:val="left"/>
              <w:rPr>
                <w:szCs w:val="28"/>
              </w:rPr>
            </w:pPr>
            <w:r w:rsidRPr="00CD2066">
              <w:rPr>
                <w:szCs w:val="28"/>
              </w:rPr>
              <w:t>238</w:t>
            </w:r>
          </w:p>
        </w:tc>
        <w:tc>
          <w:tcPr>
            <w:tcW w:w="1265" w:type="dxa"/>
          </w:tcPr>
          <w:p w:rsidR="00CD2066" w:rsidRPr="00CD2066" w:rsidRDefault="00CD2066" w:rsidP="00CD2066">
            <w:pPr>
              <w:pStyle w:val="aa"/>
              <w:spacing w:line="240" w:lineRule="auto"/>
              <w:ind w:right="-5"/>
              <w:jc w:val="left"/>
              <w:rPr>
                <w:szCs w:val="28"/>
              </w:rPr>
            </w:pPr>
            <w:r w:rsidRPr="00CD2066">
              <w:rPr>
                <w:szCs w:val="28"/>
              </w:rPr>
              <w:t>1,2</w:t>
            </w:r>
          </w:p>
        </w:tc>
        <w:tc>
          <w:tcPr>
            <w:tcW w:w="1418" w:type="dxa"/>
          </w:tcPr>
          <w:p w:rsidR="00CD2066" w:rsidRPr="00CD2066" w:rsidRDefault="00CD2066" w:rsidP="00CD2066">
            <w:pPr>
              <w:pStyle w:val="aa"/>
              <w:spacing w:line="240" w:lineRule="auto"/>
              <w:ind w:right="-5"/>
              <w:jc w:val="left"/>
              <w:rPr>
                <w:szCs w:val="28"/>
              </w:rPr>
            </w:pPr>
            <w:r w:rsidRPr="00CD2066">
              <w:rPr>
                <w:szCs w:val="28"/>
              </w:rPr>
              <w:t>0,333</w:t>
            </w:r>
          </w:p>
        </w:tc>
        <w:tc>
          <w:tcPr>
            <w:tcW w:w="1298" w:type="dxa"/>
          </w:tcPr>
          <w:p w:rsidR="00CD2066" w:rsidRPr="00CD2066" w:rsidRDefault="00CD2066" w:rsidP="00CD2066">
            <w:pPr>
              <w:pStyle w:val="aa"/>
              <w:spacing w:line="240" w:lineRule="auto"/>
              <w:ind w:right="-5"/>
              <w:jc w:val="left"/>
              <w:rPr>
                <w:szCs w:val="28"/>
              </w:rPr>
            </w:pPr>
            <w:r w:rsidRPr="00CD2066">
              <w:rPr>
                <w:szCs w:val="28"/>
              </w:rPr>
              <w:t>0,3996</w:t>
            </w:r>
          </w:p>
        </w:tc>
      </w:tr>
      <w:tr w:rsidR="00CD2066" w:rsidRPr="00CD2066">
        <w:tc>
          <w:tcPr>
            <w:tcW w:w="3115" w:type="dxa"/>
          </w:tcPr>
          <w:p w:rsidR="00CD2066" w:rsidRPr="00CD2066" w:rsidRDefault="00CD2066" w:rsidP="00E37059">
            <w:pPr>
              <w:pStyle w:val="aa"/>
              <w:spacing w:line="240" w:lineRule="auto"/>
              <w:ind w:right="-5"/>
              <w:jc w:val="left"/>
              <w:rPr>
                <w:szCs w:val="28"/>
              </w:rPr>
            </w:pPr>
            <w:r w:rsidRPr="00CD2066">
              <w:rPr>
                <w:szCs w:val="28"/>
              </w:rPr>
              <w:t>3. Удельный расход масла кВт*ч</w:t>
            </w:r>
          </w:p>
        </w:tc>
        <w:tc>
          <w:tcPr>
            <w:tcW w:w="1333" w:type="dxa"/>
          </w:tcPr>
          <w:p w:rsidR="00CD2066" w:rsidRPr="00CD2066" w:rsidRDefault="00CD2066" w:rsidP="00CD2066">
            <w:pPr>
              <w:pStyle w:val="aa"/>
              <w:spacing w:line="240" w:lineRule="auto"/>
              <w:ind w:right="-5"/>
              <w:jc w:val="left"/>
              <w:rPr>
                <w:szCs w:val="28"/>
              </w:rPr>
            </w:pPr>
            <w:r w:rsidRPr="00CD2066">
              <w:rPr>
                <w:szCs w:val="28"/>
              </w:rPr>
              <w:t>2,25</w:t>
            </w:r>
          </w:p>
        </w:tc>
        <w:tc>
          <w:tcPr>
            <w:tcW w:w="1400" w:type="dxa"/>
          </w:tcPr>
          <w:p w:rsidR="00CD2066" w:rsidRPr="00CD2066" w:rsidRDefault="00CD2066" w:rsidP="00CD2066">
            <w:pPr>
              <w:pStyle w:val="aa"/>
              <w:spacing w:line="240" w:lineRule="auto"/>
              <w:ind w:right="-5"/>
              <w:jc w:val="left"/>
              <w:rPr>
                <w:szCs w:val="28"/>
              </w:rPr>
            </w:pPr>
            <w:r w:rsidRPr="00CD2066">
              <w:rPr>
                <w:szCs w:val="28"/>
              </w:rPr>
              <w:t>2,28</w:t>
            </w:r>
          </w:p>
        </w:tc>
        <w:tc>
          <w:tcPr>
            <w:tcW w:w="1265" w:type="dxa"/>
          </w:tcPr>
          <w:p w:rsidR="00CD2066" w:rsidRPr="00CD2066" w:rsidRDefault="00CD2066" w:rsidP="00CD2066">
            <w:pPr>
              <w:pStyle w:val="aa"/>
              <w:spacing w:line="240" w:lineRule="auto"/>
              <w:ind w:right="-5"/>
              <w:jc w:val="left"/>
              <w:rPr>
                <w:szCs w:val="28"/>
              </w:rPr>
            </w:pPr>
            <w:r w:rsidRPr="00CD2066">
              <w:rPr>
                <w:szCs w:val="28"/>
              </w:rPr>
              <w:t>0,987</w:t>
            </w:r>
          </w:p>
        </w:tc>
        <w:tc>
          <w:tcPr>
            <w:tcW w:w="1418" w:type="dxa"/>
          </w:tcPr>
          <w:p w:rsidR="00CD2066" w:rsidRPr="00CD2066" w:rsidRDefault="00CD2066" w:rsidP="00CD2066">
            <w:pPr>
              <w:pStyle w:val="aa"/>
              <w:spacing w:line="240" w:lineRule="auto"/>
              <w:ind w:right="-5"/>
              <w:jc w:val="left"/>
              <w:rPr>
                <w:szCs w:val="28"/>
              </w:rPr>
            </w:pPr>
            <w:r w:rsidRPr="00CD2066">
              <w:rPr>
                <w:szCs w:val="28"/>
              </w:rPr>
              <w:t>0,111</w:t>
            </w:r>
          </w:p>
        </w:tc>
        <w:tc>
          <w:tcPr>
            <w:tcW w:w="1298" w:type="dxa"/>
          </w:tcPr>
          <w:p w:rsidR="00CD2066" w:rsidRPr="00CD2066" w:rsidRDefault="00CD2066" w:rsidP="00CD2066">
            <w:pPr>
              <w:pStyle w:val="aa"/>
              <w:spacing w:line="240" w:lineRule="auto"/>
              <w:ind w:right="-5"/>
              <w:jc w:val="left"/>
              <w:rPr>
                <w:szCs w:val="28"/>
              </w:rPr>
            </w:pPr>
            <w:r w:rsidRPr="00CD2066">
              <w:rPr>
                <w:szCs w:val="28"/>
              </w:rPr>
              <w:t>0,109</w:t>
            </w:r>
          </w:p>
        </w:tc>
      </w:tr>
      <w:tr w:rsidR="00CD2066" w:rsidRPr="00CD2066">
        <w:tc>
          <w:tcPr>
            <w:tcW w:w="3115" w:type="dxa"/>
          </w:tcPr>
          <w:p w:rsidR="00CD2066" w:rsidRPr="00CD2066" w:rsidRDefault="00CD2066" w:rsidP="00E37059">
            <w:pPr>
              <w:pStyle w:val="aa"/>
              <w:spacing w:line="240" w:lineRule="auto"/>
              <w:ind w:right="-5"/>
              <w:jc w:val="left"/>
              <w:rPr>
                <w:szCs w:val="28"/>
              </w:rPr>
            </w:pPr>
          </w:p>
        </w:tc>
        <w:tc>
          <w:tcPr>
            <w:tcW w:w="1333" w:type="dxa"/>
          </w:tcPr>
          <w:p w:rsidR="00CD2066" w:rsidRPr="00CD2066" w:rsidRDefault="00CD2066" w:rsidP="00CD2066">
            <w:pPr>
              <w:pStyle w:val="aa"/>
              <w:spacing w:line="240" w:lineRule="auto"/>
              <w:ind w:right="-5"/>
              <w:jc w:val="left"/>
              <w:rPr>
                <w:szCs w:val="28"/>
              </w:rPr>
            </w:pPr>
          </w:p>
        </w:tc>
        <w:tc>
          <w:tcPr>
            <w:tcW w:w="1400" w:type="dxa"/>
          </w:tcPr>
          <w:p w:rsidR="00CD2066" w:rsidRPr="00CD2066" w:rsidRDefault="00CD2066" w:rsidP="00CD2066">
            <w:pPr>
              <w:pStyle w:val="aa"/>
              <w:spacing w:line="240" w:lineRule="auto"/>
              <w:ind w:right="-5"/>
              <w:jc w:val="left"/>
              <w:rPr>
                <w:szCs w:val="28"/>
              </w:rPr>
            </w:pPr>
          </w:p>
        </w:tc>
        <w:tc>
          <w:tcPr>
            <w:tcW w:w="1265" w:type="dxa"/>
          </w:tcPr>
          <w:p w:rsidR="00CD2066" w:rsidRPr="00CD2066" w:rsidRDefault="00CD2066" w:rsidP="00CD2066">
            <w:pPr>
              <w:pStyle w:val="aa"/>
              <w:spacing w:line="240" w:lineRule="auto"/>
              <w:ind w:right="-5"/>
              <w:jc w:val="left"/>
              <w:rPr>
                <w:szCs w:val="28"/>
              </w:rPr>
            </w:pPr>
          </w:p>
        </w:tc>
        <w:tc>
          <w:tcPr>
            <w:tcW w:w="1418" w:type="dxa"/>
          </w:tcPr>
          <w:p w:rsidR="00CD2066" w:rsidRPr="00CD2066" w:rsidRDefault="00CD2066" w:rsidP="00CD2066">
            <w:pPr>
              <w:pStyle w:val="aa"/>
              <w:spacing w:line="240" w:lineRule="auto"/>
              <w:ind w:right="-5"/>
              <w:jc w:val="left"/>
              <w:rPr>
                <w:szCs w:val="28"/>
              </w:rPr>
            </w:pPr>
          </w:p>
        </w:tc>
        <w:tc>
          <w:tcPr>
            <w:tcW w:w="1298" w:type="dxa"/>
          </w:tcPr>
          <w:p w:rsidR="00CD2066" w:rsidRPr="00CD2066" w:rsidRDefault="00CD2066" w:rsidP="00CD2066">
            <w:pPr>
              <w:pStyle w:val="aa"/>
              <w:spacing w:line="240" w:lineRule="auto"/>
              <w:ind w:right="-5"/>
              <w:jc w:val="left"/>
              <w:rPr>
                <w:szCs w:val="28"/>
              </w:rPr>
            </w:pPr>
            <w:r w:rsidRPr="00CD2066">
              <w:rPr>
                <w:position w:val="-14"/>
                <w:szCs w:val="28"/>
              </w:rPr>
              <w:object w:dxaOrig="960" w:dyaOrig="400">
                <v:shape id="_x0000_i1029" type="#_x0000_t75" style="width:48pt;height:20.25pt" o:ole="" fillcolor="window">
                  <v:imagedata r:id="rId17" o:title=""/>
                </v:shape>
                <o:OLEObject Type="Embed" ProgID="Equation.3" ShapeID="_x0000_i1029" DrawAspect="Content" ObjectID="_1461387692" r:id="rId18"/>
              </w:object>
            </w:r>
          </w:p>
        </w:tc>
      </w:tr>
    </w:tbl>
    <w:p w:rsidR="00CD2066" w:rsidRPr="00CD2066" w:rsidRDefault="00CD2066" w:rsidP="00CD2066">
      <w:pPr>
        <w:pStyle w:val="ab"/>
        <w:spacing w:line="240" w:lineRule="auto"/>
        <w:ind w:right="-5"/>
        <w:rPr>
          <w:szCs w:val="28"/>
        </w:rPr>
      </w:pPr>
    </w:p>
    <w:p w:rsidR="00CD2066" w:rsidRPr="00CD2066" w:rsidRDefault="00CD2066" w:rsidP="003A3950">
      <w:pPr>
        <w:pStyle w:val="ab"/>
        <w:ind w:right="-6" w:firstLine="600"/>
        <w:rPr>
          <w:szCs w:val="28"/>
        </w:rPr>
      </w:pPr>
      <w:r w:rsidRPr="00CD2066">
        <w:rPr>
          <w:szCs w:val="28"/>
        </w:rPr>
        <w:t>На основе полученных данных рассчитаем интегральные показатели конкурентоспособности продукции.</w:t>
      </w:r>
    </w:p>
    <w:p w:rsidR="00CD2066" w:rsidRPr="00CD2066" w:rsidRDefault="00CD2066" w:rsidP="003A3950">
      <w:pPr>
        <w:pStyle w:val="ab"/>
        <w:ind w:right="-6" w:firstLine="600"/>
        <w:rPr>
          <w:szCs w:val="28"/>
        </w:rPr>
      </w:pPr>
      <w:r w:rsidRPr="00CD2066">
        <w:rPr>
          <w:szCs w:val="28"/>
          <w:lang w:val="en-US"/>
        </w:rPr>
        <w:t>J</w:t>
      </w:r>
      <w:r w:rsidRPr="00CD2066">
        <w:rPr>
          <w:szCs w:val="28"/>
        </w:rPr>
        <w:t>1=</w:t>
      </w:r>
      <w:r w:rsidRPr="00CD2066">
        <w:rPr>
          <w:position w:val="-28"/>
          <w:szCs w:val="28"/>
        </w:rPr>
        <w:object w:dxaOrig="1480" w:dyaOrig="660">
          <v:shape id="_x0000_i1030" type="#_x0000_t75" style="width:74.25pt;height:33pt" o:ole="" fillcolor="window">
            <v:imagedata r:id="rId19" o:title=""/>
          </v:shape>
          <o:OLEObject Type="Embed" ProgID="Equation.3" ShapeID="_x0000_i1030" DrawAspect="Content" ObjectID="_1461387693" r:id="rId20"/>
        </w:object>
      </w:r>
    </w:p>
    <w:p w:rsidR="00CD2066" w:rsidRPr="00CD2066" w:rsidRDefault="00CD2066" w:rsidP="003A3950">
      <w:pPr>
        <w:pStyle w:val="30"/>
        <w:ind w:right="-6"/>
        <w:rPr>
          <w:szCs w:val="28"/>
        </w:rPr>
      </w:pPr>
      <w:r w:rsidRPr="00CD2066">
        <w:rPr>
          <w:szCs w:val="28"/>
        </w:rPr>
        <w:t xml:space="preserve">  Интегральные показатели </w:t>
      </w:r>
      <w:r w:rsidRPr="00CD2066">
        <w:rPr>
          <w:szCs w:val="28"/>
          <w:lang w:val="en-US"/>
        </w:rPr>
        <w:t>J</w:t>
      </w:r>
      <w:r w:rsidRPr="00CD2066">
        <w:rPr>
          <w:szCs w:val="28"/>
        </w:rPr>
        <w:t>1&gt;1,  это свидетельствует о том, что исследуемый агрегат превосходит товар-аналог конкурент</w:t>
      </w:r>
      <w:r w:rsidR="00E37059">
        <w:rPr>
          <w:szCs w:val="28"/>
        </w:rPr>
        <w:t>а</w:t>
      </w:r>
      <w:r w:rsidRPr="00CD2066">
        <w:rPr>
          <w:szCs w:val="28"/>
        </w:rPr>
        <w:t xml:space="preserve"> по техническим и экономическим параметрам, что делает его конкурентоспособным, а это в свою очередь, позволяет руководителям варьировать ценами на продукцию</w:t>
      </w:r>
      <w:r w:rsidR="00E37059">
        <w:rPr>
          <w:szCs w:val="28"/>
        </w:rPr>
        <w:t>.</w:t>
      </w:r>
    </w:p>
    <w:p w:rsidR="00CD2066" w:rsidRPr="00CD2066" w:rsidRDefault="00CD2066" w:rsidP="00CD2066">
      <w:pPr>
        <w:pStyle w:val="30"/>
        <w:ind w:right="-5" w:firstLine="0"/>
        <w:rPr>
          <w:szCs w:val="28"/>
        </w:rPr>
      </w:pPr>
    </w:p>
    <w:p w:rsidR="00CD2066" w:rsidRPr="0019487D" w:rsidRDefault="003A3950" w:rsidP="0019487D">
      <w:pPr>
        <w:pStyle w:val="2"/>
        <w:spacing w:line="360" w:lineRule="auto"/>
        <w:rPr>
          <w:b/>
          <w:bCs/>
          <w:szCs w:val="28"/>
        </w:rPr>
      </w:pPr>
      <w:bookmarkStart w:id="7" w:name="_Toc280823647"/>
      <w:r>
        <w:rPr>
          <w:b/>
          <w:bCs/>
          <w:szCs w:val="28"/>
        </w:rPr>
        <w:br w:type="page"/>
      </w:r>
      <w:r w:rsidR="0019487D">
        <w:rPr>
          <w:b/>
          <w:bCs/>
          <w:szCs w:val="28"/>
        </w:rPr>
        <w:t>2</w:t>
      </w:r>
      <w:r w:rsidR="00CD2066" w:rsidRPr="0019487D">
        <w:rPr>
          <w:b/>
          <w:bCs/>
          <w:szCs w:val="28"/>
        </w:rPr>
        <w:t>.2. Оценка издержек производства, обоснование и выбор</w:t>
      </w:r>
      <w:bookmarkEnd w:id="7"/>
      <w:r w:rsidR="00CD2066" w:rsidRPr="0019487D">
        <w:rPr>
          <w:b/>
          <w:bCs/>
          <w:szCs w:val="28"/>
        </w:rPr>
        <w:t xml:space="preserve">      </w:t>
      </w:r>
    </w:p>
    <w:p w:rsidR="00CD2066" w:rsidRPr="0019487D" w:rsidRDefault="00CD2066" w:rsidP="0019487D">
      <w:pPr>
        <w:pStyle w:val="2"/>
        <w:spacing w:line="360" w:lineRule="auto"/>
        <w:rPr>
          <w:b/>
          <w:bCs/>
          <w:szCs w:val="28"/>
        </w:rPr>
      </w:pPr>
      <w:bookmarkStart w:id="8" w:name="_Toc280823648"/>
      <w:r w:rsidRPr="0019487D">
        <w:rPr>
          <w:b/>
          <w:bCs/>
          <w:szCs w:val="28"/>
        </w:rPr>
        <w:t>рационального метода ценообразования</w:t>
      </w:r>
      <w:bookmarkEnd w:id="8"/>
    </w:p>
    <w:p w:rsidR="00CD2066" w:rsidRPr="00CD2066" w:rsidRDefault="00CD2066" w:rsidP="00CD2066">
      <w:pPr>
        <w:spacing w:line="360" w:lineRule="auto"/>
        <w:ind w:right="-5" w:firstLine="700"/>
        <w:jc w:val="both"/>
        <w:rPr>
          <w:rFonts w:ascii="Times New Roman" w:hAnsi="Times New Roman"/>
          <w:sz w:val="28"/>
          <w:szCs w:val="28"/>
        </w:rPr>
      </w:pPr>
    </w:p>
    <w:p w:rsidR="00CD2066" w:rsidRPr="00CD2066" w:rsidRDefault="00CD2066" w:rsidP="003A3950">
      <w:pPr>
        <w:spacing w:after="0" w:line="360" w:lineRule="auto"/>
        <w:ind w:right="-6" w:firstLine="700"/>
        <w:jc w:val="both"/>
        <w:rPr>
          <w:rFonts w:ascii="Times New Roman" w:hAnsi="Times New Roman"/>
          <w:sz w:val="28"/>
          <w:szCs w:val="28"/>
        </w:rPr>
      </w:pPr>
      <w:r w:rsidRPr="00CD2066">
        <w:rPr>
          <w:rFonts w:ascii="Times New Roman" w:hAnsi="Times New Roman"/>
          <w:sz w:val="28"/>
          <w:szCs w:val="28"/>
        </w:rPr>
        <w:t xml:space="preserve">Для того чтобы выработать рациональное решение, связанное с установлением оптимальной цены на АД200С-Т400 1Р-Т, кроме анализа ситуации на рынке, оценки конкурентоспособности продукции необходимо провести анализ издержек производства. Это позволит руководителям ОАО </w:t>
      </w:r>
      <w:r w:rsidR="00E37059">
        <w:rPr>
          <w:rFonts w:ascii="Times New Roman" w:hAnsi="Times New Roman"/>
          <w:sz w:val="28"/>
          <w:szCs w:val="28"/>
        </w:rPr>
        <w:t>«</w:t>
      </w:r>
      <w:r w:rsidRPr="00CD2066">
        <w:rPr>
          <w:rFonts w:ascii="Times New Roman" w:hAnsi="Times New Roman"/>
          <w:sz w:val="28"/>
          <w:szCs w:val="28"/>
        </w:rPr>
        <w:t>Электроагрегат</w:t>
      </w:r>
      <w:r w:rsidR="00E37059">
        <w:rPr>
          <w:rFonts w:ascii="Times New Roman" w:hAnsi="Times New Roman"/>
          <w:sz w:val="28"/>
          <w:szCs w:val="28"/>
        </w:rPr>
        <w:t>»</w:t>
      </w:r>
      <w:r w:rsidRPr="00CD2066">
        <w:rPr>
          <w:rFonts w:ascii="Times New Roman" w:hAnsi="Times New Roman"/>
          <w:sz w:val="28"/>
          <w:szCs w:val="28"/>
        </w:rPr>
        <w:t xml:space="preserve"> определить, на сколько данный уровень цен на агрегат выгоден для предприятия с точки зрения получения необходимой прибыли. </w:t>
      </w:r>
    </w:p>
    <w:p w:rsidR="00CD2066" w:rsidRPr="00CD2066" w:rsidRDefault="00CD2066" w:rsidP="003A3950">
      <w:pPr>
        <w:autoSpaceDE w:val="0"/>
        <w:autoSpaceDN w:val="0"/>
        <w:adjustRightInd w:val="0"/>
        <w:spacing w:after="0" w:line="360" w:lineRule="auto"/>
        <w:ind w:right="-6" w:firstLine="708"/>
        <w:jc w:val="both"/>
        <w:rPr>
          <w:rFonts w:ascii="Times New Roman" w:hAnsi="Times New Roman"/>
          <w:sz w:val="28"/>
          <w:szCs w:val="28"/>
        </w:rPr>
      </w:pPr>
      <w:r w:rsidRPr="00CD2066">
        <w:rPr>
          <w:rFonts w:ascii="Times New Roman" w:hAnsi="Times New Roman"/>
          <w:sz w:val="28"/>
          <w:szCs w:val="28"/>
        </w:rPr>
        <w:t>Издержки предприятия являются важным элементом в стратегии формирования цен. Предприятие тщательно следит за своими издержками, так как если издержки производства превысят издержки конкурентов на данный вид продукции, то предприятию придется повысить цену на товар или согласиться на меньшую прибыль при сохранении прежней цены. Чтобы успешно работать в рыночных условиях, производство конкурентоспособной продукции должно быть налажено с самыми низкими издержками. Для  анализа издержек  необходимо изучить динамику, взаимосвязь затрат с объемом производства и прибылью. Это может быть достигнуто на основе анализа безубыточности исследуемой продукции.</w:t>
      </w:r>
    </w:p>
    <w:p w:rsidR="00CD2066" w:rsidRPr="00CD2066" w:rsidRDefault="00CD2066" w:rsidP="003A3950">
      <w:pPr>
        <w:autoSpaceDE w:val="0"/>
        <w:autoSpaceDN w:val="0"/>
        <w:adjustRightInd w:val="0"/>
        <w:spacing w:after="0" w:line="360" w:lineRule="auto"/>
        <w:ind w:right="-5" w:firstLine="708"/>
        <w:jc w:val="both"/>
        <w:rPr>
          <w:rFonts w:ascii="Times New Roman" w:hAnsi="Times New Roman"/>
          <w:sz w:val="28"/>
          <w:szCs w:val="28"/>
        </w:rPr>
      </w:pPr>
      <w:r w:rsidRPr="00CD2066">
        <w:rPr>
          <w:rFonts w:ascii="Times New Roman" w:hAnsi="Times New Roman"/>
          <w:sz w:val="28"/>
          <w:szCs w:val="28"/>
        </w:rPr>
        <w:t>1. Для начала проведем анализ безубыточности для всего предприятия в целом, используя данные за 200</w:t>
      </w:r>
      <w:r w:rsidR="00E37059">
        <w:rPr>
          <w:rFonts w:ascii="Times New Roman" w:hAnsi="Times New Roman"/>
          <w:sz w:val="28"/>
          <w:szCs w:val="28"/>
        </w:rPr>
        <w:t>9</w:t>
      </w:r>
      <w:r w:rsidRPr="00CD2066">
        <w:rPr>
          <w:rFonts w:ascii="Times New Roman" w:hAnsi="Times New Roman"/>
          <w:sz w:val="28"/>
          <w:szCs w:val="28"/>
        </w:rPr>
        <w:t xml:space="preserve"> год. </w:t>
      </w:r>
    </w:p>
    <w:p w:rsidR="00CD2066" w:rsidRPr="00CD2066" w:rsidRDefault="00CD2066" w:rsidP="003A3950">
      <w:pPr>
        <w:autoSpaceDE w:val="0"/>
        <w:autoSpaceDN w:val="0"/>
        <w:adjustRightInd w:val="0"/>
        <w:spacing w:after="0" w:line="360" w:lineRule="auto"/>
        <w:ind w:right="-5" w:firstLine="708"/>
        <w:jc w:val="both"/>
        <w:rPr>
          <w:rFonts w:ascii="Times New Roman" w:hAnsi="Times New Roman"/>
          <w:sz w:val="28"/>
          <w:szCs w:val="28"/>
        </w:rPr>
      </w:pPr>
      <w:r w:rsidRPr="00CD2066">
        <w:rPr>
          <w:rFonts w:ascii="Times New Roman" w:hAnsi="Times New Roman"/>
          <w:sz w:val="28"/>
          <w:szCs w:val="28"/>
        </w:rPr>
        <w:t>Выручка за 200</w:t>
      </w:r>
      <w:r w:rsidR="00E37059">
        <w:rPr>
          <w:rFonts w:ascii="Times New Roman" w:hAnsi="Times New Roman"/>
          <w:sz w:val="28"/>
          <w:szCs w:val="28"/>
        </w:rPr>
        <w:t>9</w:t>
      </w:r>
      <w:r w:rsidRPr="00CD2066">
        <w:rPr>
          <w:rFonts w:ascii="Times New Roman" w:hAnsi="Times New Roman"/>
          <w:sz w:val="28"/>
          <w:szCs w:val="28"/>
        </w:rPr>
        <w:t xml:space="preserve"> год составила 247127 тыс. руб., себестоимость 204970 тыс.руб., валовая прибыль 42157 тыс. руб.</w:t>
      </w:r>
    </w:p>
    <w:p w:rsidR="00CD2066" w:rsidRPr="00CD2066" w:rsidRDefault="00CD2066" w:rsidP="003A3950">
      <w:pPr>
        <w:autoSpaceDE w:val="0"/>
        <w:autoSpaceDN w:val="0"/>
        <w:adjustRightInd w:val="0"/>
        <w:spacing w:after="0" w:line="360" w:lineRule="auto"/>
        <w:ind w:right="-5" w:firstLine="708"/>
        <w:jc w:val="both"/>
        <w:rPr>
          <w:rFonts w:ascii="Times New Roman" w:hAnsi="Times New Roman"/>
          <w:sz w:val="28"/>
          <w:szCs w:val="28"/>
        </w:rPr>
      </w:pPr>
      <w:r w:rsidRPr="00CD2066">
        <w:rPr>
          <w:rFonts w:ascii="Times New Roman" w:hAnsi="Times New Roman"/>
          <w:sz w:val="28"/>
          <w:szCs w:val="28"/>
        </w:rPr>
        <w:t>Постоянные затраты составили примерно 19% в себестоимости или 38944 тыс. руб., переменные – 81% в себестоимости или 166025 тыс. руб.</w:t>
      </w:r>
    </w:p>
    <w:p w:rsidR="00CD2066" w:rsidRPr="00CD2066" w:rsidRDefault="00CD2066" w:rsidP="003A3950">
      <w:pPr>
        <w:autoSpaceDE w:val="0"/>
        <w:autoSpaceDN w:val="0"/>
        <w:adjustRightInd w:val="0"/>
        <w:spacing w:after="0" w:line="360" w:lineRule="auto"/>
        <w:ind w:right="-5" w:firstLine="708"/>
        <w:jc w:val="both"/>
        <w:rPr>
          <w:rFonts w:ascii="Times New Roman" w:hAnsi="Times New Roman"/>
          <w:sz w:val="28"/>
          <w:szCs w:val="28"/>
        </w:rPr>
      </w:pPr>
      <w:r w:rsidRPr="00CD2066">
        <w:rPr>
          <w:rFonts w:ascii="Times New Roman" w:hAnsi="Times New Roman"/>
          <w:sz w:val="28"/>
          <w:szCs w:val="28"/>
        </w:rPr>
        <w:t>Валовая маржа = 247127-166025=81102 тыс. руб.</w:t>
      </w:r>
    </w:p>
    <w:p w:rsidR="00CD2066" w:rsidRPr="00CD2066" w:rsidRDefault="00CD2066" w:rsidP="003A3950">
      <w:pPr>
        <w:autoSpaceDE w:val="0"/>
        <w:autoSpaceDN w:val="0"/>
        <w:adjustRightInd w:val="0"/>
        <w:spacing w:after="0" w:line="360" w:lineRule="auto"/>
        <w:ind w:right="-5" w:firstLine="708"/>
        <w:jc w:val="both"/>
        <w:rPr>
          <w:rFonts w:ascii="Times New Roman" w:hAnsi="Times New Roman"/>
          <w:sz w:val="28"/>
          <w:szCs w:val="28"/>
        </w:rPr>
      </w:pPr>
      <w:r w:rsidRPr="00CD2066">
        <w:rPr>
          <w:rFonts w:ascii="Times New Roman" w:hAnsi="Times New Roman"/>
          <w:sz w:val="28"/>
          <w:szCs w:val="28"/>
        </w:rPr>
        <w:t>Коэффициент валовой маржи = 81102 / 247127=0,328</w:t>
      </w:r>
    </w:p>
    <w:p w:rsidR="00CD2066" w:rsidRPr="00CD2066" w:rsidRDefault="00CD2066" w:rsidP="003A3950">
      <w:pPr>
        <w:autoSpaceDE w:val="0"/>
        <w:autoSpaceDN w:val="0"/>
        <w:adjustRightInd w:val="0"/>
        <w:spacing w:after="0" w:line="360" w:lineRule="auto"/>
        <w:ind w:right="-5" w:firstLine="708"/>
        <w:jc w:val="both"/>
        <w:rPr>
          <w:rFonts w:ascii="Times New Roman" w:hAnsi="Times New Roman"/>
          <w:sz w:val="28"/>
          <w:szCs w:val="28"/>
        </w:rPr>
      </w:pPr>
      <w:r w:rsidRPr="00CD2066">
        <w:rPr>
          <w:rFonts w:ascii="Times New Roman" w:hAnsi="Times New Roman"/>
          <w:sz w:val="28"/>
          <w:szCs w:val="28"/>
        </w:rPr>
        <w:t>Точка безубыточности = 166025 / 0,328 = 125019 тыс. руб.</w:t>
      </w:r>
    </w:p>
    <w:p w:rsidR="00CD2066" w:rsidRPr="00CD2066" w:rsidRDefault="00CD2066" w:rsidP="003A3950">
      <w:pPr>
        <w:autoSpaceDE w:val="0"/>
        <w:autoSpaceDN w:val="0"/>
        <w:adjustRightInd w:val="0"/>
        <w:spacing w:after="0" w:line="360" w:lineRule="auto"/>
        <w:ind w:right="-6" w:firstLine="709"/>
        <w:jc w:val="both"/>
        <w:rPr>
          <w:rFonts w:ascii="Times New Roman" w:hAnsi="Times New Roman"/>
          <w:sz w:val="28"/>
          <w:szCs w:val="28"/>
        </w:rPr>
      </w:pPr>
      <w:r w:rsidRPr="00CD2066">
        <w:rPr>
          <w:rFonts w:ascii="Times New Roman" w:hAnsi="Times New Roman"/>
          <w:sz w:val="28"/>
          <w:szCs w:val="28"/>
        </w:rPr>
        <w:t>Сила воздействия операционного рычага = 81102 / 42157= 1,923, то есть изменение выручки от реализации продукции на 1 % способно повысить прибыль на 1,923%.</w:t>
      </w:r>
    </w:p>
    <w:p w:rsidR="00CD2066" w:rsidRPr="00CD2066" w:rsidRDefault="00CD2066" w:rsidP="003A3950">
      <w:pPr>
        <w:autoSpaceDE w:val="0"/>
        <w:autoSpaceDN w:val="0"/>
        <w:adjustRightInd w:val="0"/>
        <w:spacing w:after="0" w:line="360" w:lineRule="auto"/>
        <w:ind w:right="-6" w:firstLine="709"/>
        <w:jc w:val="both"/>
        <w:rPr>
          <w:rFonts w:ascii="Times New Roman" w:hAnsi="Times New Roman"/>
          <w:sz w:val="28"/>
          <w:szCs w:val="28"/>
        </w:rPr>
      </w:pPr>
      <w:r w:rsidRPr="00CD2066">
        <w:rPr>
          <w:rFonts w:ascii="Times New Roman" w:hAnsi="Times New Roman"/>
          <w:sz w:val="28"/>
          <w:szCs w:val="28"/>
        </w:rPr>
        <w:t>Превышение фактической выручки от реализации над порогом рентабельности составляет запас финансовой прочности предприятия. Запас финансовой прочности = 247127 – 125019 = 122108 тыс. руб. или 49,41 % выручки от реализации продукции. Следовательно, предприятие способно выдержать до 49,41 % снижения выручки от реализации продукции без серьезной угрозы для своего финансового положения.</w:t>
      </w:r>
    </w:p>
    <w:p w:rsidR="00CD2066" w:rsidRPr="00CD2066" w:rsidRDefault="00CD2066" w:rsidP="003A3950">
      <w:pPr>
        <w:autoSpaceDE w:val="0"/>
        <w:autoSpaceDN w:val="0"/>
        <w:adjustRightInd w:val="0"/>
        <w:spacing w:after="0" w:line="360" w:lineRule="auto"/>
        <w:ind w:right="-6" w:firstLine="708"/>
        <w:jc w:val="both"/>
        <w:rPr>
          <w:rFonts w:ascii="Times New Roman" w:hAnsi="Times New Roman"/>
          <w:sz w:val="28"/>
          <w:szCs w:val="28"/>
        </w:rPr>
      </w:pPr>
      <w:r w:rsidRPr="00CD2066">
        <w:rPr>
          <w:rFonts w:ascii="Times New Roman" w:hAnsi="Times New Roman"/>
          <w:sz w:val="28"/>
          <w:szCs w:val="28"/>
        </w:rPr>
        <w:t>2. Проведем анализ безубыточности отдельного продукта.</w:t>
      </w:r>
    </w:p>
    <w:p w:rsidR="00CD2066" w:rsidRPr="00CD2066" w:rsidRDefault="00CD2066" w:rsidP="003A3950">
      <w:pPr>
        <w:autoSpaceDE w:val="0"/>
        <w:autoSpaceDN w:val="0"/>
        <w:adjustRightInd w:val="0"/>
        <w:spacing w:after="0" w:line="360" w:lineRule="auto"/>
        <w:ind w:right="-6" w:firstLine="708"/>
        <w:jc w:val="both"/>
        <w:rPr>
          <w:rFonts w:ascii="Times New Roman" w:hAnsi="Times New Roman"/>
          <w:sz w:val="28"/>
          <w:szCs w:val="28"/>
        </w:rPr>
      </w:pPr>
      <w:r w:rsidRPr="00CD2066">
        <w:rPr>
          <w:rFonts w:ascii="Times New Roman" w:hAnsi="Times New Roman"/>
          <w:sz w:val="28"/>
          <w:szCs w:val="28"/>
        </w:rPr>
        <w:t xml:space="preserve">ОАО </w:t>
      </w:r>
      <w:r w:rsidR="00E37059">
        <w:rPr>
          <w:rFonts w:ascii="Times New Roman" w:hAnsi="Times New Roman"/>
          <w:sz w:val="28"/>
          <w:szCs w:val="28"/>
        </w:rPr>
        <w:t>«</w:t>
      </w:r>
      <w:r w:rsidRPr="00CD2066">
        <w:rPr>
          <w:rFonts w:ascii="Times New Roman" w:hAnsi="Times New Roman"/>
          <w:sz w:val="28"/>
          <w:szCs w:val="28"/>
        </w:rPr>
        <w:t>Электроагрегат</w:t>
      </w:r>
      <w:r w:rsidR="00E37059">
        <w:rPr>
          <w:rFonts w:ascii="Times New Roman" w:hAnsi="Times New Roman"/>
          <w:sz w:val="28"/>
          <w:szCs w:val="28"/>
        </w:rPr>
        <w:t>»</w:t>
      </w:r>
      <w:r w:rsidRPr="00CD2066">
        <w:rPr>
          <w:rFonts w:ascii="Times New Roman" w:hAnsi="Times New Roman"/>
          <w:sz w:val="28"/>
          <w:szCs w:val="28"/>
        </w:rPr>
        <w:t xml:space="preserve"> планирует реализовать  в </w:t>
      </w:r>
      <w:r w:rsidR="00E37059">
        <w:rPr>
          <w:rFonts w:ascii="Times New Roman" w:hAnsi="Times New Roman"/>
          <w:sz w:val="28"/>
          <w:szCs w:val="28"/>
        </w:rPr>
        <w:t>январе</w:t>
      </w:r>
      <w:r w:rsidRPr="00CD2066">
        <w:rPr>
          <w:rFonts w:ascii="Times New Roman" w:hAnsi="Times New Roman"/>
          <w:sz w:val="28"/>
          <w:szCs w:val="28"/>
        </w:rPr>
        <w:t xml:space="preserve"> 20</w:t>
      </w:r>
      <w:r w:rsidR="00E37059">
        <w:rPr>
          <w:rFonts w:ascii="Times New Roman" w:hAnsi="Times New Roman"/>
          <w:sz w:val="28"/>
          <w:szCs w:val="28"/>
        </w:rPr>
        <w:t>10</w:t>
      </w:r>
      <w:r w:rsidRPr="00CD2066">
        <w:rPr>
          <w:rFonts w:ascii="Times New Roman" w:hAnsi="Times New Roman"/>
          <w:sz w:val="28"/>
          <w:szCs w:val="28"/>
        </w:rPr>
        <w:t xml:space="preserve"> года 10 штук электрических агрегатов АД200С-Т400 1Р-Т. Переменные затраты на единицу изделия составляют 415350 руб., постоянные – 77298 руб. Так как на данном предприятии не существует четкого деления на постоянные и переменные издержки, то мы условно отнесем полностью внепроизводственные и накладные расходы к постоянным. </w:t>
      </w:r>
    </w:p>
    <w:p w:rsidR="00CD2066" w:rsidRPr="00CD2066" w:rsidRDefault="00CD2066" w:rsidP="003A3950">
      <w:pPr>
        <w:autoSpaceDE w:val="0"/>
        <w:autoSpaceDN w:val="0"/>
        <w:adjustRightInd w:val="0"/>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Анализ безубыточности продукции сводится к определению точки безубыточности и порога рентабельности.</w:t>
      </w:r>
    </w:p>
    <w:p w:rsidR="00CD2066" w:rsidRPr="00CD2066" w:rsidRDefault="00CD2066" w:rsidP="003A3950">
      <w:pPr>
        <w:autoSpaceDE w:val="0"/>
        <w:autoSpaceDN w:val="0"/>
        <w:adjustRightInd w:val="0"/>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При анализе безубыточности предполагается, что не происходят изменения на сырье и продукцию за период, на который осуществляется планирование; постоянные издержки остаются неизменными в ограниченном диапазоне объема продаж, переменные издержки не изменяются при изменении  объема продаж, объем производства равен объему реализации.</w:t>
      </w:r>
    </w:p>
    <w:p w:rsidR="00CD2066" w:rsidRPr="00CD2066" w:rsidRDefault="00CD2066" w:rsidP="003A3950">
      <w:pPr>
        <w:autoSpaceDE w:val="0"/>
        <w:autoSpaceDN w:val="0"/>
        <w:adjustRightInd w:val="0"/>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 xml:space="preserve">В нашем случае, в стоимостном выражении уровень безубыточности (порог рентабельности) для изделия, рассчитанный по формуле </w:t>
      </w:r>
      <w:r w:rsidRPr="00CD2066">
        <w:rPr>
          <w:rFonts w:ascii="Times New Roman" w:hAnsi="Times New Roman"/>
          <w:position w:val="-60"/>
          <w:sz w:val="28"/>
          <w:szCs w:val="28"/>
        </w:rPr>
        <w:object w:dxaOrig="1880" w:dyaOrig="980">
          <v:shape id="_x0000_i1031" type="#_x0000_t75" style="width:93.75pt;height:48.75pt" o:ole="" fillcolor="window">
            <v:imagedata r:id="rId21" o:title=""/>
          </v:shape>
          <o:OLEObject Type="Embed" ProgID="Equation.3" ShapeID="_x0000_i1031" DrawAspect="Content" ObjectID="_1461387694" r:id="rId22"/>
        </w:object>
      </w:r>
      <w:r w:rsidRPr="00CD2066">
        <w:rPr>
          <w:rFonts w:ascii="Times New Roman" w:hAnsi="Times New Roman"/>
          <w:sz w:val="28"/>
          <w:szCs w:val="28"/>
        </w:rPr>
        <w:t>равен:</w:t>
      </w:r>
    </w:p>
    <w:p w:rsidR="00CD2066" w:rsidRPr="00CD2066" w:rsidRDefault="00CD2066" w:rsidP="003A3950">
      <w:pPr>
        <w:autoSpaceDE w:val="0"/>
        <w:autoSpaceDN w:val="0"/>
        <w:adjustRightInd w:val="0"/>
        <w:spacing w:after="0" w:line="360" w:lineRule="auto"/>
        <w:ind w:right="-5" w:firstLine="600"/>
        <w:jc w:val="both"/>
        <w:rPr>
          <w:rFonts w:ascii="Times New Roman" w:hAnsi="Times New Roman"/>
          <w:sz w:val="28"/>
          <w:szCs w:val="28"/>
        </w:rPr>
      </w:pPr>
      <w:r w:rsidRPr="00CD2066">
        <w:rPr>
          <w:rFonts w:ascii="Times New Roman" w:hAnsi="Times New Roman"/>
          <w:sz w:val="28"/>
          <w:szCs w:val="28"/>
        </w:rPr>
        <w:t xml:space="preserve">  </w:t>
      </w:r>
      <w:r w:rsidRPr="00CD2066">
        <w:rPr>
          <w:rFonts w:ascii="Times New Roman" w:hAnsi="Times New Roman"/>
          <w:position w:val="-10"/>
          <w:sz w:val="28"/>
          <w:szCs w:val="28"/>
        </w:rPr>
        <w:object w:dxaOrig="3000" w:dyaOrig="320">
          <v:shape id="_x0000_i1032" type="#_x0000_t75" style="width:150pt;height:15.75pt" o:ole="" fillcolor="window">
            <v:imagedata r:id="rId23" o:title=""/>
          </v:shape>
          <o:OLEObject Type="Embed" ProgID="Equation.3" ShapeID="_x0000_i1032" DrawAspect="Content" ObjectID="_1461387695" r:id="rId24"/>
        </w:object>
      </w:r>
      <w:r w:rsidRPr="00CD2066">
        <w:rPr>
          <w:rFonts w:ascii="Times New Roman" w:hAnsi="Times New Roman"/>
          <w:sz w:val="28"/>
          <w:szCs w:val="28"/>
        </w:rPr>
        <w:t xml:space="preserve"> тыс. руб.</w:t>
      </w:r>
    </w:p>
    <w:p w:rsidR="00CD2066" w:rsidRPr="00CD2066" w:rsidRDefault="00CD2066" w:rsidP="003A3950">
      <w:pPr>
        <w:autoSpaceDE w:val="0"/>
        <w:autoSpaceDN w:val="0"/>
        <w:adjustRightInd w:val="0"/>
        <w:spacing w:after="0" w:line="360" w:lineRule="auto"/>
        <w:ind w:right="-5" w:firstLine="720"/>
        <w:jc w:val="both"/>
        <w:rPr>
          <w:rFonts w:ascii="Times New Roman" w:hAnsi="Times New Roman"/>
          <w:sz w:val="28"/>
          <w:szCs w:val="28"/>
        </w:rPr>
      </w:pPr>
      <w:r w:rsidRPr="00CD2066">
        <w:rPr>
          <w:rFonts w:ascii="Times New Roman" w:hAnsi="Times New Roman"/>
          <w:sz w:val="28"/>
          <w:szCs w:val="28"/>
        </w:rPr>
        <w:t>В натуральном выражении количество единиц проданного изделия в точке безубыточности будет равно:</w:t>
      </w:r>
    </w:p>
    <w:p w:rsidR="00CD2066" w:rsidRPr="00CD2066" w:rsidRDefault="00CD2066" w:rsidP="003A3950">
      <w:pPr>
        <w:autoSpaceDE w:val="0"/>
        <w:autoSpaceDN w:val="0"/>
        <w:adjustRightInd w:val="0"/>
        <w:spacing w:after="0" w:line="360" w:lineRule="auto"/>
        <w:ind w:right="-5" w:firstLine="600"/>
        <w:jc w:val="both"/>
        <w:rPr>
          <w:rFonts w:ascii="Times New Roman" w:hAnsi="Times New Roman"/>
          <w:sz w:val="28"/>
          <w:szCs w:val="28"/>
        </w:rPr>
      </w:pPr>
      <w:r w:rsidRPr="00CD2066">
        <w:rPr>
          <w:rFonts w:ascii="Times New Roman" w:hAnsi="Times New Roman"/>
          <w:position w:val="-24"/>
          <w:sz w:val="28"/>
          <w:szCs w:val="28"/>
        </w:rPr>
        <w:object w:dxaOrig="3000" w:dyaOrig="620">
          <v:shape id="_x0000_i1033" type="#_x0000_t75" style="width:150pt;height:30.75pt" o:ole="" fillcolor="window">
            <v:imagedata r:id="rId25" o:title=""/>
          </v:shape>
          <o:OLEObject Type="Embed" ProgID="Equation.3" ShapeID="_x0000_i1033" DrawAspect="Content" ObjectID="_1461387696" r:id="rId26"/>
        </w:object>
      </w:r>
      <w:r w:rsidRPr="00CD2066">
        <w:rPr>
          <w:rFonts w:ascii="Times New Roman" w:hAnsi="Times New Roman"/>
          <w:sz w:val="28"/>
          <w:szCs w:val="28"/>
        </w:rPr>
        <w:t>,</w:t>
      </w:r>
    </w:p>
    <w:p w:rsidR="00CD2066" w:rsidRPr="00CD2066" w:rsidRDefault="00CD2066" w:rsidP="003A3950">
      <w:pPr>
        <w:autoSpaceDE w:val="0"/>
        <w:autoSpaceDN w:val="0"/>
        <w:adjustRightInd w:val="0"/>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 xml:space="preserve">Таким образом, при производстве хотя бы  единицы исследуемой продукции предприятие начнет получать прибыль. </w:t>
      </w:r>
    </w:p>
    <w:p w:rsidR="00CD2066" w:rsidRPr="00CD2066" w:rsidRDefault="00CD2066" w:rsidP="003A3950">
      <w:pPr>
        <w:spacing w:after="0" w:line="360" w:lineRule="auto"/>
        <w:ind w:right="-6" w:firstLine="720"/>
        <w:jc w:val="both"/>
        <w:rPr>
          <w:rFonts w:ascii="Times New Roman" w:hAnsi="Times New Roman"/>
          <w:sz w:val="28"/>
          <w:szCs w:val="28"/>
        </w:rPr>
      </w:pPr>
      <w:r w:rsidRPr="00CD2066">
        <w:rPr>
          <w:rFonts w:ascii="Times New Roman" w:hAnsi="Times New Roman"/>
          <w:sz w:val="28"/>
          <w:szCs w:val="28"/>
        </w:rPr>
        <w:t xml:space="preserve">Поскольку цены реализации во многом определяются рынком, то реальная выручка от продаж будет отличаться от плановой. Учитывая, что часть продукции на ОАО </w:t>
      </w:r>
      <w:r w:rsidR="00E37059">
        <w:rPr>
          <w:rFonts w:ascii="Times New Roman" w:hAnsi="Times New Roman"/>
          <w:sz w:val="28"/>
          <w:szCs w:val="28"/>
        </w:rPr>
        <w:t>«</w:t>
      </w:r>
      <w:r w:rsidRPr="00CD2066">
        <w:rPr>
          <w:rFonts w:ascii="Times New Roman" w:hAnsi="Times New Roman"/>
          <w:sz w:val="28"/>
          <w:szCs w:val="28"/>
        </w:rPr>
        <w:t>Электроагрегат</w:t>
      </w:r>
      <w:r w:rsidR="00E37059">
        <w:rPr>
          <w:rFonts w:ascii="Times New Roman" w:hAnsi="Times New Roman"/>
          <w:sz w:val="28"/>
          <w:szCs w:val="28"/>
        </w:rPr>
        <w:t>»</w:t>
      </w:r>
      <w:r w:rsidRPr="00CD2066">
        <w:rPr>
          <w:rFonts w:ascii="Times New Roman" w:hAnsi="Times New Roman"/>
          <w:sz w:val="28"/>
          <w:szCs w:val="28"/>
        </w:rPr>
        <w:t xml:space="preserve">  продается не напрямую, а через дилерскую сеть, и при продажах дилерам предоставляется скидка, плановая цена на продукцию может отличаться от реальной. Кроме того, в качестве вознаграждения потребителей за определенные действия такие, как ранняя оплата счетов, закупки большего объема продукции предприятие готово изменить свою исходную цену на изделия. При этом необходимо внимательно рассчитывать размер скидок, а не назначать их произвольно. </w:t>
      </w:r>
    </w:p>
    <w:p w:rsidR="00CD2066" w:rsidRPr="00CD2066" w:rsidRDefault="00CD2066" w:rsidP="003A3950">
      <w:pPr>
        <w:pStyle w:val="ab"/>
        <w:ind w:right="-6" w:firstLine="700"/>
        <w:rPr>
          <w:szCs w:val="28"/>
        </w:rPr>
      </w:pPr>
      <w:r w:rsidRPr="00CD2066">
        <w:rPr>
          <w:szCs w:val="28"/>
        </w:rPr>
        <w:t xml:space="preserve">Проведя анализ ситуации на рынке, оценку конкурентоспособности продукции,  анализ издержек производства предприятие может приступить к следующему этапу процесса ценообразования – определение цены на товар. Оптимально возможная цена должна полностью возмещать все издержки на производство, распределение и сбыт продукции, а также обеспечивать получение определенной нормы прибыли. Возможны три варианта установления уровня цены: минимальный уровень, определяемый затратами; максимальный уровень, сформированный спросом и оптимально возможный уровень цены. </w:t>
      </w:r>
    </w:p>
    <w:p w:rsidR="00CD2066" w:rsidRPr="00CD2066" w:rsidRDefault="00CD2066" w:rsidP="003A3950">
      <w:pPr>
        <w:pStyle w:val="ab"/>
        <w:ind w:right="-6" w:firstLine="708"/>
        <w:rPr>
          <w:szCs w:val="28"/>
        </w:rPr>
      </w:pPr>
      <w:r w:rsidRPr="00CD2066">
        <w:rPr>
          <w:szCs w:val="28"/>
        </w:rPr>
        <w:t xml:space="preserve">Рассмотрим установление цены  на АД200С-Т400 1Р-Т на основе затратного метода, состоящего в определении полных издержек. Суть данного метода состоит в суммировании  совокупных издержек и прибыли, которую фирма рассчитывает получить. </w:t>
      </w:r>
    </w:p>
    <w:p w:rsidR="00CD2066" w:rsidRPr="00CD2066" w:rsidRDefault="00CD2066" w:rsidP="003A3950">
      <w:pPr>
        <w:pStyle w:val="ab"/>
        <w:ind w:right="-6" w:firstLine="708"/>
        <w:rPr>
          <w:szCs w:val="28"/>
        </w:rPr>
      </w:pPr>
      <w:r w:rsidRPr="00CD2066">
        <w:rPr>
          <w:szCs w:val="28"/>
        </w:rPr>
        <w:t xml:space="preserve">Для определения уровня цены на АД200С-Т400 1Р-Т данным методом в качестве основных изделий были выбраны три вида электроагрегата, производимые на ОАО </w:t>
      </w:r>
      <w:r w:rsidR="0019487D">
        <w:rPr>
          <w:szCs w:val="28"/>
        </w:rPr>
        <w:t>«</w:t>
      </w:r>
      <w:r w:rsidRPr="00CD2066">
        <w:rPr>
          <w:szCs w:val="28"/>
        </w:rPr>
        <w:t>Электроагрегат</w:t>
      </w:r>
      <w:r w:rsidR="0019487D">
        <w:rPr>
          <w:szCs w:val="28"/>
        </w:rPr>
        <w:t>»</w:t>
      </w:r>
      <w:r w:rsidRPr="00CD2066">
        <w:rPr>
          <w:szCs w:val="28"/>
        </w:rPr>
        <w:t xml:space="preserve">: АД200С-Т400 1Р-Т, ЭД200С-Т400 1РКМ1 и АД100С-Т400-РМ2. Данные о переменных и постоянных затратах приведены в табл. </w:t>
      </w:r>
      <w:r w:rsidR="0019487D">
        <w:rPr>
          <w:szCs w:val="28"/>
        </w:rPr>
        <w:t>2</w:t>
      </w:r>
      <w:r w:rsidRPr="00CD2066">
        <w:rPr>
          <w:szCs w:val="28"/>
        </w:rPr>
        <w:t>.</w:t>
      </w:r>
    </w:p>
    <w:p w:rsidR="00CD2066" w:rsidRPr="0019487D" w:rsidRDefault="00CD2066" w:rsidP="0019487D">
      <w:pPr>
        <w:pStyle w:val="ab"/>
        <w:spacing w:line="312" w:lineRule="auto"/>
        <w:ind w:right="-5" w:firstLine="0"/>
        <w:jc w:val="right"/>
        <w:rPr>
          <w:szCs w:val="28"/>
        </w:rPr>
      </w:pPr>
      <w:r w:rsidRPr="0019487D">
        <w:rPr>
          <w:szCs w:val="28"/>
        </w:rPr>
        <w:t xml:space="preserve">Таблица </w:t>
      </w:r>
      <w:r w:rsidR="0019487D" w:rsidRPr="0019487D">
        <w:rPr>
          <w:szCs w:val="28"/>
        </w:rPr>
        <w:t>2</w:t>
      </w:r>
    </w:p>
    <w:p w:rsidR="00CD2066" w:rsidRPr="0019487D" w:rsidRDefault="00CD2066" w:rsidP="0019487D">
      <w:pPr>
        <w:pStyle w:val="ab"/>
        <w:spacing w:line="312" w:lineRule="auto"/>
        <w:ind w:right="-5" w:firstLine="0"/>
        <w:jc w:val="right"/>
        <w:rPr>
          <w:szCs w:val="28"/>
        </w:rPr>
      </w:pPr>
      <w:r w:rsidRPr="0019487D">
        <w:rPr>
          <w:szCs w:val="28"/>
        </w:rPr>
        <w:t>Данные о переменных затратах и полной себестоимости на продукцию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1615"/>
        <w:gridCol w:w="1701"/>
        <w:gridCol w:w="1701"/>
        <w:gridCol w:w="1597"/>
      </w:tblGrid>
      <w:tr w:rsidR="00CD2066" w:rsidRPr="00CD2066">
        <w:tc>
          <w:tcPr>
            <w:tcW w:w="2746" w:type="dxa"/>
          </w:tcPr>
          <w:p w:rsidR="00CD2066" w:rsidRPr="00CD2066" w:rsidRDefault="00CD2066" w:rsidP="00CD2066">
            <w:pPr>
              <w:pStyle w:val="ab"/>
              <w:spacing w:line="240" w:lineRule="auto"/>
              <w:ind w:right="-5"/>
              <w:rPr>
                <w:szCs w:val="28"/>
              </w:rPr>
            </w:pPr>
          </w:p>
        </w:tc>
        <w:tc>
          <w:tcPr>
            <w:tcW w:w="1615" w:type="dxa"/>
          </w:tcPr>
          <w:p w:rsidR="00CD2066" w:rsidRPr="00CD2066" w:rsidRDefault="00CD2066" w:rsidP="00CD2066">
            <w:pPr>
              <w:pStyle w:val="ab"/>
              <w:spacing w:line="240" w:lineRule="auto"/>
              <w:ind w:right="-5" w:firstLine="0"/>
              <w:rPr>
                <w:szCs w:val="28"/>
              </w:rPr>
            </w:pPr>
            <w:r w:rsidRPr="00CD2066">
              <w:rPr>
                <w:szCs w:val="28"/>
              </w:rPr>
              <w:t>АД200С-Т400 1Р-Т</w:t>
            </w:r>
          </w:p>
        </w:tc>
        <w:tc>
          <w:tcPr>
            <w:tcW w:w="1701" w:type="dxa"/>
          </w:tcPr>
          <w:p w:rsidR="00CD2066" w:rsidRPr="00CD2066" w:rsidRDefault="00CD2066" w:rsidP="00CD2066">
            <w:pPr>
              <w:pStyle w:val="ab"/>
              <w:spacing w:line="240" w:lineRule="auto"/>
              <w:ind w:right="-5" w:firstLine="0"/>
              <w:rPr>
                <w:szCs w:val="28"/>
              </w:rPr>
            </w:pPr>
            <w:r w:rsidRPr="00CD2066">
              <w:rPr>
                <w:szCs w:val="28"/>
              </w:rPr>
              <w:t>ЭД200С-Т400 1РКМ1</w:t>
            </w:r>
          </w:p>
        </w:tc>
        <w:tc>
          <w:tcPr>
            <w:tcW w:w="1701" w:type="dxa"/>
          </w:tcPr>
          <w:p w:rsidR="00CD2066" w:rsidRPr="00CD2066" w:rsidRDefault="00CD2066" w:rsidP="00CD2066">
            <w:pPr>
              <w:pStyle w:val="ab"/>
              <w:spacing w:line="240" w:lineRule="auto"/>
              <w:ind w:right="-5" w:firstLine="0"/>
              <w:rPr>
                <w:szCs w:val="28"/>
              </w:rPr>
            </w:pPr>
            <w:r w:rsidRPr="00CD2066">
              <w:rPr>
                <w:szCs w:val="28"/>
              </w:rPr>
              <w:t>АД100С Т400-РМ2</w:t>
            </w:r>
          </w:p>
        </w:tc>
        <w:tc>
          <w:tcPr>
            <w:tcW w:w="1597" w:type="dxa"/>
          </w:tcPr>
          <w:p w:rsidR="00CD2066" w:rsidRPr="00CD2066" w:rsidRDefault="00CD2066" w:rsidP="00CD2066">
            <w:pPr>
              <w:pStyle w:val="ab"/>
              <w:spacing w:line="240" w:lineRule="auto"/>
              <w:ind w:right="-5" w:firstLine="0"/>
              <w:rPr>
                <w:szCs w:val="28"/>
              </w:rPr>
            </w:pPr>
            <w:r w:rsidRPr="00CD2066">
              <w:rPr>
                <w:szCs w:val="28"/>
              </w:rPr>
              <w:t xml:space="preserve">Всего </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Переменные издержки</w:t>
            </w:r>
          </w:p>
          <w:p w:rsidR="00CD2066" w:rsidRPr="00CD2066" w:rsidRDefault="00CD2066" w:rsidP="00CD2066">
            <w:pPr>
              <w:pStyle w:val="ab"/>
              <w:spacing w:line="240" w:lineRule="auto"/>
              <w:ind w:right="-5"/>
              <w:jc w:val="left"/>
              <w:rPr>
                <w:szCs w:val="28"/>
              </w:rPr>
            </w:pPr>
            <w:r w:rsidRPr="00CD2066">
              <w:rPr>
                <w:szCs w:val="28"/>
              </w:rPr>
              <w:t xml:space="preserve"> всего, руб.:</w:t>
            </w:r>
          </w:p>
        </w:tc>
        <w:tc>
          <w:tcPr>
            <w:tcW w:w="1615" w:type="dxa"/>
            <w:vAlign w:val="bottom"/>
          </w:tcPr>
          <w:p w:rsidR="00CD2066" w:rsidRPr="00CD2066" w:rsidRDefault="00CD2066" w:rsidP="0019487D">
            <w:pPr>
              <w:pStyle w:val="ab"/>
              <w:spacing w:line="240" w:lineRule="auto"/>
              <w:ind w:right="-5"/>
              <w:jc w:val="center"/>
              <w:rPr>
                <w:szCs w:val="28"/>
              </w:rPr>
            </w:pPr>
            <w:r w:rsidRPr="00CD2066">
              <w:rPr>
                <w:szCs w:val="28"/>
              </w:rPr>
              <w:t>415350</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685988</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158977</w:t>
            </w:r>
          </w:p>
        </w:tc>
        <w:tc>
          <w:tcPr>
            <w:tcW w:w="1597"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1260314</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На заработную плату производственных рабочих</w:t>
            </w:r>
          </w:p>
        </w:tc>
        <w:tc>
          <w:tcPr>
            <w:tcW w:w="1615" w:type="dxa"/>
            <w:vAlign w:val="bottom"/>
          </w:tcPr>
          <w:p w:rsidR="00CD2066" w:rsidRPr="00CD2066" w:rsidRDefault="00CD2066" w:rsidP="0019487D">
            <w:pPr>
              <w:pStyle w:val="ab"/>
              <w:spacing w:line="240" w:lineRule="auto"/>
              <w:ind w:right="-5"/>
              <w:jc w:val="center"/>
              <w:rPr>
                <w:szCs w:val="28"/>
              </w:rPr>
            </w:pPr>
            <w:r w:rsidRPr="00CD2066">
              <w:rPr>
                <w:szCs w:val="28"/>
              </w:rPr>
              <w:t>11592</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16342</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5111</w:t>
            </w:r>
          </w:p>
        </w:tc>
        <w:tc>
          <w:tcPr>
            <w:tcW w:w="1597"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33045</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На материалы</w:t>
            </w:r>
          </w:p>
        </w:tc>
        <w:tc>
          <w:tcPr>
            <w:tcW w:w="1615" w:type="dxa"/>
            <w:vAlign w:val="bottom"/>
          </w:tcPr>
          <w:p w:rsidR="00CD2066" w:rsidRPr="00CD2066" w:rsidRDefault="00CD2066" w:rsidP="0019487D">
            <w:pPr>
              <w:pStyle w:val="ab"/>
              <w:spacing w:line="240" w:lineRule="auto"/>
              <w:ind w:right="-5"/>
              <w:jc w:val="center"/>
              <w:rPr>
                <w:szCs w:val="28"/>
              </w:rPr>
            </w:pPr>
            <w:r w:rsidRPr="00CD2066">
              <w:rPr>
                <w:szCs w:val="28"/>
              </w:rPr>
              <w:t>403758</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669648</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153863</w:t>
            </w:r>
          </w:p>
        </w:tc>
        <w:tc>
          <w:tcPr>
            <w:tcW w:w="1597"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1227269</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Общие постоянные издержки, руб.</w:t>
            </w:r>
          </w:p>
        </w:tc>
        <w:tc>
          <w:tcPr>
            <w:tcW w:w="1615" w:type="dxa"/>
            <w:vAlign w:val="bottom"/>
          </w:tcPr>
          <w:p w:rsidR="00CD2066" w:rsidRPr="00CD2066" w:rsidRDefault="00CD2066" w:rsidP="0019487D">
            <w:pPr>
              <w:pStyle w:val="ab"/>
              <w:spacing w:line="240" w:lineRule="auto"/>
              <w:ind w:right="-5"/>
              <w:jc w:val="center"/>
              <w:rPr>
                <w:szCs w:val="28"/>
              </w:rPr>
            </w:pPr>
            <w:r w:rsidRPr="00CD2066">
              <w:rPr>
                <w:szCs w:val="28"/>
              </w:rPr>
              <w:t>77298</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125114</w:t>
            </w:r>
          </w:p>
        </w:tc>
        <w:tc>
          <w:tcPr>
            <w:tcW w:w="1701" w:type="dxa"/>
            <w:vAlign w:val="bottom"/>
          </w:tcPr>
          <w:p w:rsidR="00CD2066" w:rsidRPr="00CD2066" w:rsidRDefault="00CD2066" w:rsidP="0019487D">
            <w:pPr>
              <w:pStyle w:val="ab"/>
              <w:spacing w:line="240" w:lineRule="auto"/>
              <w:ind w:right="-5"/>
              <w:jc w:val="center"/>
              <w:rPr>
                <w:szCs w:val="28"/>
              </w:rPr>
            </w:pPr>
            <w:r w:rsidRPr="00CD2066">
              <w:rPr>
                <w:szCs w:val="28"/>
              </w:rPr>
              <w:t>38312</w:t>
            </w:r>
          </w:p>
        </w:tc>
        <w:tc>
          <w:tcPr>
            <w:tcW w:w="1597"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240724</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 xml:space="preserve">Распределение </w:t>
            </w:r>
          </w:p>
          <w:p w:rsidR="00CD2066" w:rsidRPr="00CD2066" w:rsidRDefault="00CD2066" w:rsidP="00CD2066">
            <w:pPr>
              <w:pStyle w:val="ab"/>
              <w:spacing w:line="240" w:lineRule="auto"/>
              <w:ind w:right="-5" w:firstLine="0"/>
              <w:jc w:val="left"/>
              <w:rPr>
                <w:szCs w:val="28"/>
              </w:rPr>
            </w:pPr>
            <w:r w:rsidRPr="00CD2066">
              <w:rPr>
                <w:szCs w:val="28"/>
              </w:rPr>
              <w:t xml:space="preserve">постоянных издержек </w:t>
            </w:r>
          </w:p>
          <w:p w:rsidR="00CD2066" w:rsidRPr="00CD2066" w:rsidRDefault="00CD2066" w:rsidP="00CD2066">
            <w:pPr>
              <w:pStyle w:val="ab"/>
              <w:spacing w:line="240" w:lineRule="auto"/>
              <w:ind w:right="-5" w:firstLine="0"/>
              <w:jc w:val="left"/>
              <w:rPr>
                <w:szCs w:val="28"/>
              </w:rPr>
            </w:pPr>
            <w:r w:rsidRPr="00CD2066">
              <w:rPr>
                <w:szCs w:val="28"/>
              </w:rPr>
              <w:t>между товарами, руб.:</w:t>
            </w:r>
          </w:p>
        </w:tc>
        <w:tc>
          <w:tcPr>
            <w:tcW w:w="1615" w:type="dxa"/>
            <w:vAlign w:val="bottom"/>
          </w:tcPr>
          <w:p w:rsidR="00CD2066" w:rsidRPr="00CD2066" w:rsidRDefault="00CD2066" w:rsidP="0019487D">
            <w:pPr>
              <w:pStyle w:val="ab"/>
              <w:spacing w:line="240" w:lineRule="auto"/>
              <w:ind w:right="-5"/>
              <w:jc w:val="center"/>
              <w:rPr>
                <w:szCs w:val="28"/>
              </w:rPr>
            </w:pPr>
          </w:p>
        </w:tc>
        <w:tc>
          <w:tcPr>
            <w:tcW w:w="1701" w:type="dxa"/>
            <w:vAlign w:val="bottom"/>
          </w:tcPr>
          <w:p w:rsidR="00CD2066" w:rsidRPr="00CD2066" w:rsidRDefault="00CD2066" w:rsidP="0019487D">
            <w:pPr>
              <w:pStyle w:val="ab"/>
              <w:spacing w:line="240" w:lineRule="auto"/>
              <w:ind w:right="-5"/>
              <w:jc w:val="center"/>
              <w:rPr>
                <w:szCs w:val="28"/>
              </w:rPr>
            </w:pPr>
          </w:p>
        </w:tc>
        <w:tc>
          <w:tcPr>
            <w:tcW w:w="1701" w:type="dxa"/>
            <w:vAlign w:val="bottom"/>
          </w:tcPr>
          <w:p w:rsidR="00CD2066" w:rsidRPr="00CD2066" w:rsidRDefault="00CD2066" w:rsidP="0019487D">
            <w:pPr>
              <w:pStyle w:val="ab"/>
              <w:spacing w:line="240" w:lineRule="auto"/>
              <w:ind w:right="-5"/>
              <w:jc w:val="center"/>
              <w:rPr>
                <w:szCs w:val="28"/>
              </w:rPr>
            </w:pPr>
          </w:p>
        </w:tc>
        <w:tc>
          <w:tcPr>
            <w:tcW w:w="1597" w:type="dxa"/>
            <w:vAlign w:val="bottom"/>
          </w:tcPr>
          <w:p w:rsidR="00CD2066" w:rsidRPr="00CD2066" w:rsidRDefault="00CD2066" w:rsidP="0019487D">
            <w:pPr>
              <w:pStyle w:val="ab"/>
              <w:spacing w:line="240" w:lineRule="auto"/>
              <w:ind w:right="-5"/>
              <w:jc w:val="center"/>
              <w:rPr>
                <w:szCs w:val="28"/>
              </w:rPr>
            </w:pP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4.1.Пропорционально заработной плате производственных рабочих</w:t>
            </w:r>
          </w:p>
        </w:tc>
        <w:tc>
          <w:tcPr>
            <w:tcW w:w="1615"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84444,3</w:t>
            </w:r>
          </w:p>
        </w:tc>
        <w:tc>
          <w:tcPr>
            <w:tcW w:w="1701"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119047,5</w:t>
            </w:r>
          </w:p>
        </w:tc>
        <w:tc>
          <w:tcPr>
            <w:tcW w:w="1701"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37232,2</w:t>
            </w:r>
          </w:p>
        </w:tc>
        <w:tc>
          <w:tcPr>
            <w:tcW w:w="1597" w:type="dxa"/>
            <w:vAlign w:val="bottom"/>
          </w:tcPr>
          <w:p w:rsidR="00CD2066" w:rsidRPr="00CD2066" w:rsidRDefault="00CD2066" w:rsidP="0019487D">
            <w:pPr>
              <w:spacing w:line="240" w:lineRule="auto"/>
              <w:ind w:right="-5"/>
              <w:jc w:val="center"/>
              <w:rPr>
                <w:rFonts w:ascii="Times New Roman" w:eastAsia="Arial Unicode MS" w:hAnsi="Times New Roman"/>
                <w:sz w:val="28"/>
                <w:szCs w:val="28"/>
              </w:rPr>
            </w:pPr>
            <w:r w:rsidRPr="00CD2066">
              <w:rPr>
                <w:rFonts w:ascii="Times New Roman" w:hAnsi="Times New Roman"/>
                <w:sz w:val="28"/>
                <w:szCs w:val="28"/>
              </w:rPr>
              <w:t>240724</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4.2.Пропорционально затратам на материалы</w:t>
            </w:r>
          </w:p>
        </w:tc>
        <w:tc>
          <w:tcPr>
            <w:tcW w:w="1615"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79195,4</w:t>
            </w:r>
          </w:p>
        </w:tc>
        <w:tc>
          <w:tcPr>
            <w:tcW w:w="1701"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131349,3</w:t>
            </w:r>
          </w:p>
        </w:tc>
        <w:tc>
          <w:tcPr>
            <w:tcW w:w="1701"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30179,3</w:t>
            </w:r>
          </w:p>
        </w:tc>
        <w:tc>
          <w:tcPr>
            <w:tcW w:w="1597"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240724</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4.3. Пропорционально переменным издержкам</w:t>
            </w:r>
          </w:p>
        </w:tc>
        <w:tc>
          <w:tcPr>
            <w:tcW w:w="1615"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79331,9</w:t>
            </w:r>
          </w:p>
        </w:tc>
        <w:tc>
          <w:tcPr>
            <w:tcW w:w="1701"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131023,7</w:t>
            </w:r>
          </w:p>
        </w:tc>
        <w:tc>
          <w:tcPr>
            <w:tcW w:w="1701"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30364,4</w:t>
            </w:r>
          </w:p>
        </w:tc>
        <w:tc>
          <w:tcPr>
            <w:tcW w:w="1597" w:type="dxa"/>
            <w:vAlign w:val="bottom"/>
          </w:tcPr>
          <w:p w:rsidR="00CD2066" w:rsidRPr="00CD2066" w:rsidRDefault="00CD2066" w:rsidP="00CD2066">
            <w:pPr>
              <w:spacing w:line="240" w:lineRule="auto"/>
              <w:ind w:right="-5"/>
              <w:jc w:val="both"/>
              <w:rPr>
                <w:rFonts w:ascii="Times New Roman" w:eastAsia="Arial Unicode MS" w:hAnsi="Times New Roman"/>
                <w:sz w:val="28"/>
                <w:szCs w:val="28"/>
              </w:rPr>
            </w:pPr>
            <w:r w:rsidRPr="00CD2066">
              <w:rPr>
                <w:rFonts w:ascii="Times New Roman" w:hAnsi="Times New Roman"/>
                <w:sz w:val="28"/>
                <w:szCs w:val="28"/>
              </w:rPr>
              <w:t>240724</w:t>
            </w: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Общая себестоимость</w:t>
            </w:r>
          </w:p>
          <w:p w:rsidR="00CD2066" w:rsidRPr="00CD2066" w:rsidRDefault="00CD2066" w:rsidP="00CD2066">
            <w:pPr>
              <w:pStyle w:val="ab"/>
              <w:spacing w:line="240" w:lineRule="auto"/>
              <w:ind w:right="-5" w:firstLine="0"/>
              <w:jc w:val="left"/>
              <w:rPr>
                <w:szCs w:val="28"/>
              </w:rPr>
            </w:pPr>
            <w:r w:rsidRPr="00CD2066">
              <w:rPr>
                <w:szCs w:val="28"/>
              </w:rPr>
              <w:t xml:space="preserve"> при распределении постоянных расходов, </w:t>
            </w:r>
          </w:p>
          <w:p w:rsidR="00CD2066" w:rsidRPr="00CD2066" w:rsidRDefault="00CD2066" w:rsidP="00CD2066">
            <w:pPr>
              <w:pStyle w:val="ab"/>
              <w:spacing w:line="240" w:lineRule="auto"/>
              <w:ind w:right="-5"/>
              <w:jc w:val="left"/>
              <w:rPr>
                <w:szCs w:val="28"/>
              </w:rPr>
            </w:pPr>
            <w:r w:rsidRPr="00CD2066">
              <w:rPr>
                <w:szCs w:val="28"/>
              </w:rPr>
              <w:t>руб.</w:t>
            </w:r>
          </w:p>
        </w:tc>
        <w:tc>
          <w:tcPr>
            <w:tcW w:w="1615" w:type="dxa"/>
          </w:tcPr>
          <w:p w:rsidR="00CD2066" w:rsidRPr="00CD2066" w:rsidRDefault="00CD2066" w:rsidP="00CD2066">
            <w:pPr>
              <w:pStyle w:val="ab"/>
              <w:spacing w:line="240" w:lineRule="auto"/>
              <w:ind w:right="-5"/>
              <w:jc w:val="left"/>
              <w:rPr>
                <w:szCs w:val="28"/>
              </w:rPr>
            </w:pPr>
          </w:p>
        </w:tc>
        <w:tc>
          <w:tcPr>
            <w:tcW w:w="1701" w:type="dxa"/>
          </w:tcPr>
          <w:p w:rsidR="00CD2066" w:rsidRPr="00CD2066" w:rsidRDefault="00CD2066" w:rsidP="00CD2066">
            <w:pPr>
              <w:pStyle w:val="ab"/>
              <w:spacing w:line="240" w:lineRule="auto"/>
              <w:ind w:right="-5"/>
              <w:jc w:val="left"/>
              <w:rPr>
                <w:szCs w:val="28"/>
              </w:rPr>
            </w:pPr>
          </w:p>
        </w:tc>
        <w:tc>
          <w:tcPr>
            <w:tcW w:w="1701" w:type="dxa"/>
          </w:tcPr>
          <w:p w:rsidR="00CD2066" w:rsidRPr="00CD2066" w:rsidRDefault="00CD2066" w:rsidP="00CD2066">
            <w:pPr>
              <w:pStyle w:val="ab"/>
              <w:spacing w:line="240" w:lineRule="auto"/>
              <w:ind w:right="-5"/>
              <w:jc w:val="left"/>
              <w:rPr>
                <w:szCs w:val="28"/>
              </w:rPr>
            </w:pPr>
          </w:p>
        </w:tc>
        <w:tc>
          <w:tcPr>
            <w:tcW w:w="1597" w:type="dxa"/>
          </w:tcPr>
          <w:p w:rsidR="00CD2066" w:rsidRPr="00CD2066" w:rsidRDefault="00CD2066" w:rsidP="00CD2066">
            <w:pPr>
              <w:pStyle w:val="ab"/>
              <w:spacing w:line="240" w:lineRule="auto"/>
              <w:ind w:right="-5"/>
              <w:jc w:val="left"/>
              <w:rPr>
                <w:szCs w:val="28"/>
              </w:rPr>
            </w:pP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По способу 4.1.</w:t>
            </w:r>
          </w:p>
        </w:tc>
        <w:tc>
          <w:tcPr>
            <w:tcW w:w="1615"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499794,3</w:t>
            </w:r>
          </w:p>
        </w:tc>
        <w:tc>
          <w:tcPr>
            <w:tcW w:w="1701"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805035,5</w:t>
            </w:r>
          </w:p>
        </w:tc>
        <w:tc>
          <w:tcPr>
            <w:tcW w:w="1701"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196209,2</w:t>
            </w:r>
          </w:p>
        </w:tc>
        <w:tc>
          <w:tcPr>
            <w:tcW w:w="1597" w:type="dxa"/>
          </w:tcPr>
          <w:p w:rsidR="00CD2066" w:rsidRPr="00CD2066" w:rsidRDefault="00CD2066" w:rsidP="00CD2066">
            <w:pPr>
              <w:pStyle w:val="ab"/>
              <w:spacing w:line="240" w:lineRule="auto"/>
              <w:ind w:right="-5"/>
              <w:jc w:val="left"/>
              <w:rPr>
                <w:szCs w:val="28"/>
              </w:rPr>
            </w:pP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По способу 4.2.</w:t>
            </w:r>
          </w:p>
        </w:tc>
        <w:tc>
          <w:tcPr>
            <w:tcW w:w="1615"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494546,4</w:t>
            </w:r>
          </w:p>
        </w:tc>
        <w:tc>
          <w:tcPr>
            <w:tcW w:w="1701"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817337,3</w:t>
            </w:r>
          </w:p>
        </w:tc>
        <w:tc>
          <w:tcPr>
            <w:tcW w:w="1701"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189156,3</w:t>
            </w:r>
          </w:p>
        </w:tc>
        <w:tc>
          <w:tcPr>
            <w:tcW w:w="1597" w:type="dxa"/>
          </w:tcPr>
          <w:p w:rsidR="00CD2066" w:rsidRPr="00CD2066" w:rsidRDefault="00CD2066" w:rsidP="00CD2066">
            <w:pPr>
              <w:pStyle w:val="ab"/>
              <w:spacing w:line="240" w:lineRule="auto"/>
              <w:ind w:right="-5"/>
              <w:jc w:val="left"/>
              <w:rPr>
                <w:szCs w:val="28"/>
              </w:rPr>
            </w:pPr>
          </w:p>
        </w:tc>
      </w:tr>
      <w:tr w:rsidR="00CD2066" w:rsidRPr="00CD2066">
        <w:tc>
          <w:tcPr>
            <w:tcW w:w="2746" w:type="dxa"/>
          </w:tcPr>
          <w:p w:rsidR="00CD2066" w:rsidRPr="00CD2066" w:rsidRDefault="00CD2066" w:rsidP="00CD2066">
            <w:pPr>
              <w:pStyle w:val="ab"/>
              <w:spacing w:line="240" w:lineRule="auto"/>
              <w:ind w:right="-5" w:firstLine="0"/>
              <w:jc w:val="left"/>
              <w:rPr>
                <w:szCs w:val="28"/>
              </w:rPr>
            </w:pPr>
            <w:r w:rsidRPr="00CD2066">
              <w:rPr>
                <w:szCs w:val="28"/>
              </w:rPr>
              <w:t>По способу 4.3.</w:t>
            </w:r>
          </w:p>
        </w:tc>
        <w:tc>
          <w:tcPr>
            <w:tcW w:w="1615"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494682,9</w:t>
            </w:r>
          </w:p>
        </w:tc>
        <w:tc>
          <w:tcPr>
            <w:tcW w:w="1701"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817011,7</w:t>
            </w:r>
          </w:p>
        </w:tc>
        <w:tc>
          <w:tcPr>
            <w:tcW w:w="1701" w:type="dxa"/>
            <w:vAlign w:val="bottom"/>
          </w:tcPr>
          <w:p w:rsidR="00CD2066" w:rsidRPr="00CD2066" w:rsidRDefault="00CD2066" w:rsidP="00CD2066">
            <w:pPr>
              <w:spacing w:line="240" w:lineRule="auto"/>
              <w:ind w:right="-5"/>
              <w:rPr>
                <w:rFonts w:ascii="Times New Roman" w:eastAsia="Arial Unicode MS" w:hAnsi="Times New Roman"/>
                <w:sz w:val="28"/>
                <w:szCs w:val="28"/>
              </w:rPr>
            </w:pPr>
            <w:r w:rsidRPr="00CD2066">
              <w:rPr>
                <w:rFonts w:ascii="Times New Roman" w:hAnsi="Times New Roman"/>
                <w:sz w:val="28"/>
                <w:szCs w:val="28"/>
              </w:rPr>
              <w:t>189341,4</w:t>
            </w:r>
          </w:p>
        </w:tc>
        <w:tc>
          <w:tcPr>
            <w:tcW w:w="1597" w:type="dxa"/>
          </w:tcPr>
          <w:p w:rsidR="00CD2066" w:rsidRPr="00CD2066" w:rsidRDefault="00CD2066" w:rsidP="00CD2066">
            <w:pPr>
              <w:pStyle w:val="ab"/>
              <w:spacing w:line="240" w:lineRule="auto"/>
              <w:ind w:right="-5"/>
              <w:jc w:val="left"/>
              <w:rPr>
                <w:szCs w:val="28"/>
              </w:rPr>
            </w:pPr>
          </w:p>
        </w:tc>
      </w:tr>
    </w:tbl>
    <w:p w:rsidR="00CD2066" w:rsidRPr="00CD2066" w:rsidRDefault="00CD2066" w:rsidP="00CD2066">
      <w:pPr>
        <w:pStyle w:val="ab"/>
        <w:spacing w:line="312" w:lineRule="auto"/>
        <w:ind w:right="-5" w:firstLine="0"/>
        <w:rPr>
          <w:szCs w:val="28"/>
        </w:rPr>
      </w:pPr>
    </w:p>
    <w:p w:rsidR="00CD2066" w:rsidRPr="00CD2066" w:rsidRDefault="00CD2066" w:rsidP="00CD2066">
      <w:pPr>
        <w:pStyle w:val="ab"/>
        <w:spacing w:line="312" w:lineRule="auto"/>
        <w:ind w:right="-5" w:firstLine="600"/>
        <w:rPr>
          <w:szCs w:val="28"/>
        </w:rPr>
      </w:pPr>
      <w:r w:rsidRPr="00CD2066">
        <w:rPr>
          <w:szCs w:val="28"/>
        </w:rPr>
        <w:t xml:space="preserve"> Цена единицы каждого товара при рентабельности 16,2%; 21,3% и 20% соответственно к себестоимости и распределении затрат разными способами приведены в табл.</w:t>
      </w:r>
      <w:r w:rsidR="0019487D">
        <w:rPr>
          <w:szCs w:val="28"/>
        </w:rPr>
        <w:t>3</w:t>
      </w:r>
      <w:r w:rsidRPr="00CD2066">
        <w:rPr>
          <w:szCs w:val="28"/>
        </w:rPr>
        <w:t>.</w:t>
      </w:r>
    </w:p>
    <w:p w:rsidR="00CD2066" w:rsidRPr="0019487D" w:rsidRDefault="00CD2066" w:rsidP="0019487D">
      <w:pPr>
        <w:pStyle w:val="ab"/>
        <w:tabs>
          <w:tab w:val="left" w:pos="600"/>
        </w:tabs>
        <w:spacing w:line="312" w:lineRule="auto"/>
        <w:ind w:right="-5" w:firstLine="0"/>
        <w:jc w:val="right"/>
        <w:rPr>
          <w:szCs w:val="28"/>
        </w:rPr>
      </w:pPr>
      <w:r w:rsidRPr="0019487D">
        <w:rPr>
          <w:szCs w:val="28"/>
        </w:rPr>
        <w:t xml:space="preserve">Таблица </w:t>
      </w:r>
      <w:r w:rsidR="0019487D" w:rsidRPr="0019487D">
        <w:rPr>
          <w:szCs w:val="28"/>
        </w:rPr>
        <w:t>3</w:t>
      </w:r>
    </w:p>
    <w:p w:rsidR="00CD2066" w:rsidRPr="0019487D" w:rsidRDefault="00CD2066" w:rsidP="0019487D">
      <w:pPr>
        <w:pStyle w:val="ab"/>
        <w:tabs>
          <w:tab w:val="left" w:pos="600"/>
        </w:tabs>
        <w:spacing w:line="312" w:lineRule="auto"/>
        <w:ind w:right="-5" w:firstLine="0"/>
        <w:jc w:val="right"/>
        <w:rPr>
          <w:szCs w:val="28"/>
        </w:rPr>
      </w:pPr>
      <w:r w:rsidRPr="0019487D">
        <w:rPr>
          <w:szCs w:val="28"/>
        </w:rPr>
        <w:t>Данные о цене и себестоимости единицы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980"/>
        <w:gridCol w:w="980"/>
        <w:gridCol w:w="980"/>
        <w:gridCol w:w="840"/>
        <w:gridCol w:w="980"/>
        <w:gridCol w:w="840"/>
        <w:gridCol w:w="980"/>
        <w:gridCol w:w="980"/>
        <w:gridCol w:w="1120"/>
      </w:tblGrid>
      <w:tr w:rsidR="00CD2066" w:rsidRPr="00CD2066">
        <w:trPr>
          <w:cantSplit/>
        </w:trPr>
        <w:tc>
          <w:tcPr>
            <w:tcW w:w="1088" w:type="dxa"/>
          </w:tcPr>
          <w:p w:rsidR="00CD2066" w:rsidRPr="00CD2066" w:rsidRDefault="00CD2066" w:rsidP="00CD2066">
            <w:pPr>
              <w:pStyle w:val="ab"/>
              <w:spacing w:line="240" w:lineRule="auto"/>
              <w:ind w:right="-5"/>
              <w:rPr>
                <w:szCs w:val="28"/>
              </w:rPr>
            </w:pPr>
          </w:p>
        </w:tc>
        <w:tc>
          <w:tcPr>
            <w:tcW w:w="2940" w:type="dxa"/>
            <w:gridSpan w:val="3"/>
          </w:tcPr>
          <w:p w:rsidR="00CD2066" w:rsidRPr="00CD2066" w:rsidRDefault="00CD2066" w:rsidP="00CD2066">
            <w:pPr>
              <w:pStyle w:val="ab"/>
              <w:spacing w:line="240" w:lineRule="auto"/>
              <w:ind w:right="-5" w:firstLine="0"/>
              <w:rPr>
                <w:szCs w:val="28"/>
              </w:rPr>
            </w:pPr>
            <w:r w:rsidRPr="00CD2066">
              <w:rPr>
                <w:szCs w:val="28"/>
              </w:rPr>
              <w:t xml:space="preserve">Себестоимость единицы </w:t>
            </w:r>
          </w:p>
          <w:p w:rsidR="00CD2066" w:rsidRPr="00CD2066" w:rsidRDefault="00CD2066" w:rsidP="00CD2066">
            <w:pPr>
              <w:pStyle w:val="ab"/>
              <w:spacing w:line="240" w:lineRule="auto"/>
              <w:ind w:right="-5"/>
              <w:rPr>
                <w:szCs w:val="28"/>
              </w:rPr>
            </w:pPr>
            <w:r w:rsidRPr="00CD2066">
              <w:rPr>
                <w:szCs w:val="28"/>
              </w:rPr>
              <w:t xml:space="preserve">товара, тыс. руб. </w:t>
            </w:r>
          </w:p>
        </w:tc>
        <w:tc>
          <w:tcPr>
            <w:tcW w:w="2660" w:type="dxa"/>
            <w:gridSpan w:val="3"/>
          </w:tcPr>
          <w:p w:rsidR="00CD2066" w:rsidRPr="00CD2066" w:rsidRDefault="00CD2066" w:rsidP="00CD2066">
            <w:pPr>
              <w:pStyle w:val="ab"/>
              <w:spacing w:line="240" w:lineRule="auto"/>
              <w:ind w:right="-5" w:firstLine="0"/>
              <w:rPr>
                <w:szCs w:val="28"/>
              </w:rPr>
            </w:pPr>
            <w:r w:rsidRPr="00CD2066">
              <w:rPr>
                <w:szCs w:val="28"/>
              </w:rPr>
              <w:t xml:space="preserve">    Прибыль на единицу </w:t>
            </w:r>
          </w:p>
          <w:p w:rsidR="00CD2066" w:rsidRPr="00CD2066" w:rsidRDefault="00CD2066" w:rsidP="00CD2066">
            <w:pPr>
              <w:pStyle w:val="ab"/>
              <w:spacing w:line="240" w:lineRule="auto"/>
              <w:ind w:right="-5"/>
              <w:rPr>
                <w:szCs w:val="28"/>
              </w:rPr>
            </w:pPr>
            <w:r w:rsidRPr="00CD2066">
              <w:rPr>
                <w:szCs w:val="28"/>
              </w:rPr>
              <w:t xml:space="preserve">товара тыс.руб. </w:t>
            </w:r>
          </w:p>
        </w:tc>
        <w:tc>
          <w:tcPr>
            <w:tcW w:w="3080" w:type="dxa"/>
            <w:gridSpan w:val="3"/>
          </w:tcPr>
          <w:p w:rsidR="00CD2066" w:rsidRPr="00CD2066" w:rsidRDefault="00CD2066" w:rsidP="00CD2066">
            <w:pPr>
              <w:pStyle w:val="ab"/>
              <w:spacing w:line="240" w:lineRule="auto"/>
              <w:ind w:right="-5" w:firstLine="0"/>
              <w:rPr>
                <w:szCs w:val="28"/>
              </w:rPr>
            </w:pPr>
            <w:r w:rsidRPr="00CD2066">
              <w:rPr>
                <w:szCs w:val="28"/>
              </w:rPr>
              <w:t>Цена единицы товара, руб.</w:t>
            </w:r>
          </w:p>
        </w:tc>
      </w:tr>
      <w:tr w:rsidR="00CD2066" w:rsidRPr="00CD2066">
        <w:tc>
          <w:tcPr>
            <w:tcW w:w="1088" w:type="dxa"/>
          </w:tcPr>
          <w:p w:rsidR="00CD2066" w:rsidRPr="00CD2066" w:rsidRDefault="00CD2066" w:rsidP="00CD2066">
            <w:pPr>
              <w:pStyle w:val="ab"/>
              <w:spacing w:line="240" w:lineRule="auto"/>
              <w:ind w:right="-5"/>
              <w:rPr>
                <w:szCs w:val="28"/>
              </w:rPr>
            </w:pPr>
          </w:p>
        </w:tc>
        <w:tc>
          <w:tcPr>
            <w:tcW w:w="980" w:type="dxa"/>
          </w:tcPr>
          <w:p w:rsidR="00CD2066" w:rsidRPr="00CD2066" w:rsidRDefault="00CD2066" w:rsidP="00CD2066">
            <w:pPr>
              <w:pStyle w:val="ab"/>
              <w:spacing w:line="240" w:lineRule="auto"/>
              <w:ind w:right="-5" w:firstLine="0"/>
              <w:rPr>
                <w:szCs w:val="28"/>
              </w:rPr>
            </w:pPr>
            <w:r w:rsidRPr="00CD2066">
              <w:rPr>
                <w:szCs w:val="28"/>
              </w:rPr>
              <w:t>АД200</w:t>
            </w:r>
          </w:p>
        </w:tc>
        <w:tc>
          <w:tcPr>
            <w:tcW w:w="980" w:type="dxa"/>
          </w:tcPr>
          <w:p w:rsidR="00CD2066" w:rsidRPr="00CD2066" w:rsidRDefault="00CD2066" w:rsidP="00CD2066">
            <w:pPr>
              <w:pStyle w:val="ab"/>
              <w:spacing w:line="240" w:lineRule="auto"/>
              <w:ind w:right="-5" w:firstLine="0"/>
              <w:rPr>
                <w:szCs w:val="28"/>
              </w:rPr>
            </w:pPr>
            <w:r w:rsidRPr="00CD2066">
              <w:rPr>
                <w:szCs w:val="28"/>
              </w:rPr>
              <w:t>ЭД200</w:t>
            </w:r>
          </w:p>
        </w:tc>
        <w:tc>
          <w:tcPr>
            <w:tcW w:w="980" w:type="dxa"/>
          </w:tcPr>
          <w:p w:rsidR="00CD2066" w:rsidRPr="00CD2066" w:rsidRDefault="00CD2066" w:rsidP="00CD2066">
            <w:pPr>
              <w:pStyle w:val="ab"/>
              <w:spacing w:line="240" w:lineRule="auto"/>
              <w:ind w:right="-5" w:firstLine="0"/>
              <w:rPr>
                <w:szCs w:val="28"/>
              </w:rPr>
            </w:pPr>
            <w:r w:rsidRPr="00CD2066">
              <w:rPr>
                <w:szCs w:val="28"/>
              </w:rPr>
              <w:t>АД100</w:t>
            </w:r>
          </w:p>
        </w:tc>
        <w:tc>
          <w:tcPr>
            <w:tcW w:w="840" w:type="dxa"/>
          </w:tcPr>
          <w:p w:rsidR="00CD2066" w:rsidRPr="00CD2066" w:rsidRDefault="00CD2066" w:rsidP="00CD2066">
            <w:pPr>
              <w:pStyle w:val="ab"/>
              <w:spacing w:line="240" w:lineRule="auto"/>
              <w:ind w:right="-5" w:firstLine="0"/>
              <w:rPr>
                <w:szCs w:val="28"/>
              </w:rPr>
            </w:pPr>
            <w:r w:rsidRPr="00CD2066">
              <w:rPr>
                <w:szCs w:val="28"/>
              </w:rPr>
              <w:t>АД200</w:t>
            </w:r>
          </w:p>
        </w:tc>
        <w:tc>
          <w:tcPr>
            <w:tcW w:w="980" w:type="dxa"/>
          </w:tcPr>
          <w:p w:rsidR="00CD2066" w:rsidRPr="00CD2066" w:rsidRDefault="00CD2066" w:rsidP="00CD2066">
            <w:pPr>
              <w:pStyle w:val="ab"/>
              <w:spacing w:line="240" w:lineRule="auto"/>
              <w:ind w:right="-5" w:firstLine="0"/>
              <w:rPr>
                <w:szCs w:val="28"/>
              </w:rPr>
            </w:pPr>
            <w:r w:rsidRPr="00CD2066">
              <w:rPr>
                <w:szCs w:val="28"/>
              </w:rPr>
              <w:t>ЭД200</w:t>
            </w:r>
          </w:p>
        </w:tc>
        <w:tc>
          <w:tcPr>
            <w:tcW w:w="840" w:type="dxa"/>
          </w:tcPr>
          <w:p w:rsidR="00CD2066" w:rsidRPr="00CD2066" w:rsidRDefault="00CD2066" w:rsidP="00CD2066">
            <w:pPr>
              <w:pStyle w:val="ab"/>
              <w:spacing w:line="240" w:lineRule="auto"/>
              <w:ind w:right="-5" w:firstLine="0"/>
              <w:rPr>
                <w:szCs w:val="28"/>
              </w:rPr>
            </w:pPr>
            <w:r w:rsidRPr="00CD2066">
              <w:rPr>
                <w:szCs w:val="28"/>
              </w:rPr>
              <w:t>АД100</w:t>
            </w:r>
          </w:p>
        </w:tc>
        <w:tc>
          <w:tcPr>
            <w:tcW w:w="980" w:type="dxa"/>
          </w:tcPr>
          <w:p w:rsidR="00CD2066" w:rsidRPr="00CD2066" w:rsidRDefault="00CD2066" w:rsidP="00CD2066">
            <w:pPr>
              <w:pStyle w:val="ab"/>
              <w:spacing w:line="240" w:lineRule="auto"/>
              <w:ind w:right="-5" w:firstLine="0"/>
              <w:rPr>
                <w:szCs w:val="28"/>
              </w:rPr>
            </w:pPr>
            <w:r w:rsidRPr="00CD2066">
              <w:rPr>
                <w:szCs w:val="28"/>
              </w:rPr>
              <w:t>АД200</w:t>
            </w:r>
          </w:p>
        </w:tc>
        <w:tc>
          <w:tcPr>
            <w:tcW w:w="980" w:type="dxa"/>
          </w:tcPr>
          <w:p w:rsidR="00CD2066" w:rsidRPr="00CD2066" w:rsidRDefault="00CD2066" w:rsidP="00CD2066">
            <w:pPr>
              <w:pStyle w:val="ab"/>
              <w:spacing w:line="240" w:lineRule="auto"/>
              <w:ind w:right="-5" w:firstLine="0"/>
              <w:rPr>
                <w:szCs w:val="28"/>
              </w:rPr>
            </w:pPr>
            <w:r w:rsidRPr="00CD2066">
              <w:rPr>
                <w:szCs w:val="28"/>
              </w:rPr>
              <w:t>ЭД200</w:t>
            </w:r>
          </w:p>
        </w:tc>
        <w:tc>
          <w:tcPr>
            <w:tcW w:w="1120" w:type="dxa"/>
          </w:tcPr>
          <w:p w:rsidR="00CD2066" w:rsidRPr="00CD2066" w:rsidRDefault="00CD2066" w:rsidP="00CD2066">
            <w:pPr>
              <w:pStyle w:val="ab"/>
              <w:spacing w:line="240" w:lineRule="auto"/>
              <w:ind w:right="-5" w:firstLine="0"/>
              <w:rPr>
                <w:szCs w:val="28"/>
              </w:rPr>
            </w:pPr>
            <w:r w:rsidRPr="00CD2066">
              <w:rPr>
                <w:szCs w:val="28"/>
              </w:rPr>
              <w:t>АД100</w:t>
            </w:r>
          </w:p>
        </w:tc>
      </w:tr>
      <w:tr w:rsidR="00CD2066" w:rsidRPr="00CD2066">
        <w:tc>
          <w:tcPr>
            <w:tcW w:w="1088" w:type="dxa"/>
          </w:tcPr>
          <w:p w:rsidR="00CD2066" w:rsidRPr="00CD2066" w:rsidRDefault="00CD2066" w:rsidP="00CD2066">
            <w:pPr>
              <w:pStyle w:val="ab"/>
              <w:spacing w:line="240" w:lineRule="auto"/>
              <w:ind w:right="-5" w:firstLine="0"/>
              <w:jc w:val="left"/>
              <w:rPr>
                <w:szCs w:val="28"/>
              </w:rPr>
            </w:pPr>
            <w:r w:rsidRPr="00CD2066">
              <w:rPr>
                <w:szCs w:val="28"/>
              </w:rPr>
              <w:t>По спосо-</w:t>
            </w:r>
          </w:p>
          <w:p w:rsidR="00CD2066" w:rsidRPr="00CD2066" w:rsidRDefault="00CD2066" w:rsidP="00CD2066">
            <w:pPr>
              <w:pStyle w:val="ab"/>
              <w:spacing w:line="240" w:lineRule="auto"/>
              <w:ind w:right="-5" w:firstLine="0"/>
              <w:jc w:val="left"/>
              <w:rPr>
                <w:szCs w:val="28"/>
              </w:rPr>
            </w:pPr>
            <w:r w:rsidRPr="00CD2066">
              <w:rPr>
                <w:szCs w:val="28"/>
              </w:rPr>
              <w:t>бу 4.1.</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499,795</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805,035</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196,209</w:t>
            </w:r>
          </w:p>
        </w:tc>
        <w:tc>
          <w:tcPr>
            <w:tcW w:w="84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79,967</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171,472</w:t>
            </w:r>
          </w:p>
        </w:tc>
        <w:tc>
          <w:tcPr>
            <w:tcW w:w="84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39,241</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579,762</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976,507</w:t>
            </w:r>
          </w:p>
        </w:tc>
        <w:tc>
          <w:tcPr>
            <w:tcW w:w="112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235,450</w:t>
            </w:r>
          </w:p>
        </w:tc>
      </w:tr>
      <w:tr w:rsidR="00CD2066" w:rsidRPr="00CD2066">
        <w:tc>
          <w:tcPr>
            <w:tcW w:w="1088" w:type="dxa"/>
          </w:tcPr>
          <w:p w:rsidR="00CD2066" w:rsidRPr="00CD2066" w:rsidRDefault="00CD2066" w:rsidP="00CD2066">
            <w:pPr>
              <w:pStyle w:val="ab"/>
              <w:spacing w:line="240" w:lineRule="auto"/>
              <w:ind w:right="-5" w:firstLine="0"/>
              <w:jc w:val="left"/>
              <w:rPr>
                <w:szCs w:val="28"/>
              </w:rPr>
            </w:pPr>
            <w:r w:rsidRPr="00CD2066">
              <w:rPr>
                <w:szCs w:val="28"/>
              </w:rPr>
              <w:t>По спосо-</w:t>
            </w:r>
          </w:p>
          <w:p w:rsidR="00CD2066" w:rsidRPr="00CD2066" w:rsidRDefault="00CD2066" w:rsidP="00CD2066">
            <w:pPr>
              <w:pStyle w:val="ab"/>
              <w:spacing w:line="240" w:lineRule="auto"/>
              <w:ind w:right="-5" w:firstLine="0"/>
              <w:jc w:val="left"/>
              <w:rPr>
                <w:szCs w:val="28"/>
              </w:rPr>
            </w:pPr>
            <w:r w:rsidRPr="00CD2066">
              <w:rPr>
                <w:szCs w:val="28"/>
              </w:rPr>
              <w:t>бу 4.2.</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494,546</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817,337</w:t>
            </w:r>
          </w:p>
        </w:tc>
        <w:tc>
          <w:tcPr>
            <w:tcW w:w="980" w:type="dxa"/>
            <w:vAlign w:val="bottom"/>
          </w:tcPr>
          <w:p w:rsidR="00CD2066" w:rsidRPr="00CD2066" w:rsidRDefault="00CD2066" w:rsidP="00CD2066">
            <w:pPr>
              <w:ind w:right="-5"/>
              <w:rPr>
                <w:rFonts w:ascii="Times New Roman" w:hAnsi="Times New Roman"/>
                <w:sz w:val="28"/>
                <w:szCs w:val="28"/>
              </w:rPr>
            </w:pPr>
          </w:p>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189,156</w:t>
            </w:r>
          </w:p>
        </w:tc>
        <w:tc>
          <w:tcPr>
            <w:tcW w:w="84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79,127</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174,092</w:t>
            </w:r>
          </w:p>
        </w:tc>
        <w:tc>
          <w:tcPr>
            <w:tcW w:w="84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37,831</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573,673</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991,429</w:t>
            </w:r>
          </w:p>
        </w:tc>
        <w:tc>
          <w:tcPr>
            <w:tcW w:w="112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226,987</w:t>
            </w:r>
          </w:p>
        </w:tc>
      </w:tr>
      <w:tr w:rsidR="00CD2066" w:rsidRPr="00CD2066">
        <w:tc>
          <w:tcPr>
            <w:tcW w:w="1088" w:type="dxa"/>
          </w:tcPr>
          <w:p w:rsidR="00CD2066" w:rsidRPr="00CD2066" w:rsidRDefault="00CD2066" w:rsidP="00CD2066">
            <w:pPr>
              <w:pStyle w:val="ab"/>
              <w:spacing w:line="240" w:lineRule="auto"/>
              <w:ind w:right="-5" w:firstLine="0"/>
              <w:jc w:val="left"/>
              <w:rPr>
                <w:szCs w:val="28"/>
              </w:rPr>
            </w:pPr>
            <w:r w:rsidRPr="00CD2066">
              <w:rPr>
                <w:szCs w:val="28"/>
              </w:rPr>
              <w:t>По спосо-</w:t>
            </w:r>
          </w:p>
          <w:p w:rsidR="00CD2066" w:rsidRPr="00CD2066" w:rsidRDefault="00CD2066" w:rsidP="00CD2066">
            <w:pPr>
              <w:pStyle w:val="ab"/>
              <w:spacing w:line="240" w:lineRule="auto"/>
              <w:ind w:right="-5" w:firstLine="0"/>
              <w:jc w:val="left"/>
              <w:rPr>
                <w:szCs w:val="28"/>
              </w:rPr>
            </w:pPr>
            <w:r w:rsidRPr="00CD2066">
              <w:rPr>
                <w:szCs w:val="28"/>
              </w:rPr>
              <w:t>бу 4.3.</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494,682</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817,011</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189,341</w:t>
            </w:r>
          </w:p>
        </w:tc>
        <w:tc>
          <w:tcPr>
            <w:tcW w:w="84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79,149</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174,023</w:t>
            </w:r>
          </w:p>
        </w:tc>
        <w:tc>
          <w:tcPr>
            <w:tcW w:w="84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37,868</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573,831</w:t>
            </w:r>
          </w:p>
        </w:tc>
        <w:tc>
          <w:tcPr>
            <w:tcW w:w="98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991,034</w:t>
            </w:r>
          </w:p>
        </w:tc>
        <w:tc>
          <w:tcPr>
            <w:tcW w:w="1120" w:type="dxa"/>
            <w:vAlign w:val="bottom"/>
          </w:tcPr>
          <w:p w:rsidR="00CD2066" w:rsidRPr="00CD2066" w:rsidRDefault="00CD2066" w:rsidP="00CD2066">
            <w:pPr>
              <w:ind w:right="-5"/>
              <w:rPr>
                <w:rFonts w:ascii="Times New Roman" w:eastAsia="Arial Unicode MS" w:hAnsi="Times New Roman"/>
                <w:sz w:val="28"/>
                <w:szCs w:val="28"/>
              </w:rPr>
            </w:pPr>
            <w:r w:rsidRPr="00CD2066">
              <w:rPr>
                <w:rFonts w:ascii="Times New Roman" w:hAnsi="Times New Roman"/>
                <w:sz w:val="28"/>
                <w:szCs w:val="28"/>
              </w:rPr>
              <w:t>227,208</w:t>
            </w:r>
          </w:p>
        </w:tc>
      </w:tr>
    </w:tbl>
    <w:p w:rsidR="00CD2066" w:rsidRPr="00CD2066" w:rsidRDefault="00CD2066" w:rsidP="00CD2066">
      <w:pPr>
        <w:pStyle w:val="ab"/>
        <w:spacing w:line="312" w:lineRule="auto"/>
        <w:ind w:right="-5" w:firstLine="0"/>
        <w:rPr>
          <w:szCs w:val="28"/>
        </w:rPr>
      </w:pPr>
    </w:p>
    <w:p w:rsidR="00CD2066" w:rsidRPr="00CD2066" w:rsidRDefault="00CD2066" w:rsidP="003A3950">
      <w:pPr>
        <w:pStyle w:val="ab"/>
        <w:ind w:right="-5" w:firstLine="720"/>
        <w:rPr>
          <w:szCs w:val="28"/>
        </w:rPr>
      </w:pPr>
      <w:r w:rsidRPr="00CD2066">
        <w:rPr>
          <w:szCs w:val="28"/>
        </w:rPr>
        <w:t>Расчет уровня цен на АД200С-Т400 1Р-Т с использованием данного метода позволил выявить 3 цены на электроагрегат: 579,762 тыс. руб., 573,673 тыс. руб. и 573, 831 тыс. руб., поскольку все эти цены находятся в небольшом диапазоне друг от друга, выберем уровень цены на данный агрегат в размере 575 тыс. руб.</w:t>
      </w:r>
    </w:p>
    <w:p w:rsidR="00CD2066" w:rsidRPr="00CD2066" w:rsidRDefault="00CD2066" w:rsidP="003A3950">
      <w:pPr>
        <w:pStyle w:val="21"/>
        <w:tabs>
          <w:tab w:val="num" w:pos="720"/>
        </w:tabs>
        <w:ind w:right="-5" w:firstLine="720"/>
        <w:rPr>
          <w:szCs w:val="28"/>
        </w:rPr>
      </w:pPr>
      <w:r w:rsidRPr="00CD2066">
        <w:rPr>
          <w:szCs w:val="28"/>
        </w:rPr>
        <w:t xml:space="preserve">В результате расчета уровня цен на АД200С-Т400 1Р-Т  с использованием затратного (метод, основанный на определении полных издержек и расчет цен на основе анализа безубыточности) метода была  установлена цена на электрический агрегат: 575 тыс. руб. </w:t>
      </w:r>
    </w:p>
    <w:p w:rsidR="00CD2066" w:rsidRPr="00CD2066" w:rsidRDefault="00CD2066" w:rsidP="003A3950">
      <w:pPr>
        <w:pStyle w:val="21"/>
        <w:tabs>
          <w:tab w:val="num" w:pos="720"/>
        </w:tabs>
        <w:ind w:right="-5"/>
        <w:rPr>
          <w:b/>
          <w:szCs w:val="28"/>
        </w:rPr>
      </w:pPr>
    </w:p>
    <w:p w:rsidR="00CD2066" w:rsidRPr="0019487D" w:rsidRDefault="0019487D" w:rsidP="003A3950">
      <w:pPr>
        <w:pStyle w:val="2"/>
        <w:spacing w:line="360" w:lineRule="auto"/>
        <w:rPr>
          <w:b/>
        </w:rPr>
      </w:pPr>
      <w:bookmarkStart w:id="9" w:name="_Toc280823649"/>
      <w:r w:rsidRPr="0019487D">
        <w:rPr>
          <w:b/>
        </w:rPr>
        <w:t>2</w:t>
      </w:r>
      <w:r w:rsidR="00CD2066" w:rsidRPr="0019487D">
        <w:rPr>
          <w:b/>
        </w:rPr>
        <w:t>.3. Оценка экономической эффективности принятия управленческого</w:t>
      </w:r>
      <w:bookmarkStart w:id="10" w:name="_Toc280823650"/>
      <w:bookmarkEnd w:id="9"/>
      <w:r w:rsidR="003A3950">
        <w:rPr>
          <w:b/>
        </w:rPr>
        <w:t xml:space="preserve">  </w:t>
      </w:r>
      <w:r w:rsidR="00CD2066" w:rsidRPr="0019487D">
        <w:rPr>
          <w:b/>
        </w:rPr>
        <w:t>решения в области ценообразования</w:t>
      </w:r>
      <w:bookmarkEnd w:id="10"/>
    </w:p>
    <w:p w:rsidR="00CD2066" w:rsidRPr="00CD2066" w:rsidRDefault="00CD2066" w:rsidP="003A3950">
      <w:pPr>
        <w:pStyle w:val="21"/>
        <w:ind w:right="-5"/>
        <w:rPr>
          <w:b/>
          <w:szCs w:val="28"/>
        </w:rPr>
      </w:pPr>
    </w:p>
    <w:p w:rsidR="00CD2066" w:rsidRPr="00CD2066" w:rsidRDefault="00CD2066" w:rsidP="003A3950">
      <w:pPr>
        <w:pStyle w:val="21"/>
        <w:ind w:right="-5" w:firstLine="720"/>
        <w:rPr>
          <w:szCs w:val="28"/>
        </w:rPr>
      </w:pPr>
      <w:r w:rsidRPr="00CD2066">
        <w:rPr>
          <w:szCs w:val="28"/>
        </w:rPr>
        <w:t>Каждый предприниматель, устанавливая цену на свой товар, использует ее как решающее средство для достижения поставленных в своем бизнесе целей. Практика, между тем  показывает, что ни одна компания, независимо от прочности ее позиций на рынке, не может себе позволить устанавливать цены без анализа возможных последствий различных вариантов такого решения.</w:t>
      </w:r>
    </w:p>
    <w:p w:rsidR="00CD2066" w:rsidRPr="00CD2066" w:rsidRDefault="00CD2066" w:rsidP="003A3950">
      <w:pPr>
        <w:spacing w:after="0" w:line="360" w:lineRule="auto"/>
        <w:ind w:right="-6" w:firstLine="600"/>
        <w:jc w:val="both"/>
        <w:rPr>
          <w:rFonts w:ascii="Times New Roman" w:hAnsi="Times New Roman"/>
          <w:sz w:val="28"/>
          <w:szCs w:val="28"/>
        </w:rPr>
      </w:pPr>
      <w:r w:rsidRPr="00CD2066">
        <w:rPr>
          <w:rFonts w:ascii="Times New Roman" w:hAnsi="Times New Roman"/>
          <w:sz w:val="28"/>
          <w:szCs w:val="28"/>
        </w:rPr>
        <w:t>Определение цены на реализуемую продукцию всегда образует, пожалуй, наибольшую составляющую предпринимательского риска. Под риском в предпринимательстве понимается вероятность возникновения нежелательного события, способного привести предприятие к потере активов, снижению доходов и необоснованному повышению расходов. Назначение определения рисков – дать представление о возможных вариантах реализации предпринимательских решений и разработать меры по защите от возможных финансовых потерь.</w:t>
      </w:r>
    </w:p>
    <w:p w:rsidR="00CD2066" w:rsidRPr="00CD2066" w:rsidRDefault="00CD2066" w:rsidP="003A3950">
      <w:pPr>
        <w:pStyle w:val="21"/>
        <w:tabs>
          <w:tab w:val="num" w:pos="720"/>
        </w:tabs>
        <w:ind w:right="-6" w:firstLine="720"/>
        <w:rPr>
          <w:szCs w:val="28"/>
        </w:rPr>
      </w:pPr>
      <w:r w:rsidRPr="00CD2066">
        <w:rPr>
          <w:szCs w:val="28"/>
        </w:rPr>
        <w:t>Нами были установлена  цена на электроагрегат 575 тыс. руб.</w:t>
      </w:r>
    </w:p>
    <w:p w:rsidR="00CD2066" w:rsidRPr="00CD2066" w:rsidRDefault="00CD2066" w:rsidP="003A3950">
      <w:pPr>
        <w:pStyle w:val="ab"/>
        <w:ind w:right="-6" w:firstLine="720"/>
        <w:rPr>
          <w:szCs w:val="28"/>
        </w:rPr>
      </w:pPr>
      <w:r w:rsidRPr="00CD2066">
        <w:rPr>
          <w:szCs w:val="28"/>
        </w:rPr>
        <w:t>Однако существует риск, что слишком высокая продажная цена замедлит, а то и вообще остановит реализацию данного товара, и предприятие вместо прибыли получит одни убытки.  Поэтому в случае установления цены  на электроагрегат на уровне 690 тыс. руб., предприятие будет получать достаточно высокий размер прибыли, но высока вероятность возникновения нежелательного события,  которое может привести к снижению уровня спроса на продукцию.</w:t>
      </w:r>
    </w:p>
    <w:p w:rsidR="00CD2066" w:rsidRPr="00CD2066" w:rsidRDefault="00CD2066" w:rsidP="003A3950">
      <w:pPr>
        <w:pStyle w:val="ab"/>
        <w:ind w:right="-5" w:firstLine="720"/>
        <w:rPr>
          <w:szCs w:val="28"/>
        </w:rPr>
      </w:pPr>
      <w:r w:rsidRPr="00CD2066">
        <w:rPr>
          <w:szCs w:val="28"/>
        </w:rPr>
        <w:t>Установление минимальной цены, которая, как правило, определяется издержками предприятия, с одной стороны, будет способствовать высокому объему продаж, а, с другой стороны, предприятие не  будет получать необходимых денежных средств для ее дальнейшего развития. Вследствие отсутствия достаточных финансовых  средств у потребителя, предприятие вынуждено снижать цены на продукцию, несмотря на более усовершенствованные технические и экономические характеристики и более низкий уровень цен по сравнению с конкурентами. Исключения составляет те случаи, когда потребители ориентируются  не на  ценовые факторы, а на сроки, условия поставки и оплаты. К данной категории, как правило, относятся предприятия Дальнего Востока, Сибири, где недостаточно широко развита транспортная сеть и существует сезонная возможность доставки продукции потребителю.</w:t>
      </w:r>
    </w:p>
    <w:p w:rsidR="00CD2066" w:rsidRPr="00CD2066" w:rsidRDefault="00CD2066" w:rsidP="003A3950">
      <w:pPr>
        <w:pStyle w:val="ab"/>
        <w:ind w:right="-5" w:firstLine="720"/>
        <w:rPr>
          <w:szCs w:val="28"/>
        </w:rPr>
      </w:pPr>
      <w:r w:rsidRPr="00CD2066">
        <w:rPr>
          <w:szCs w:val="28"/>
        </w:rPr>
        <w:t>Проведенные исследования позволяют сделать вывод,  что анализируемый электроагрегат  превосходит товары-аналоги конкурентов по техническим и экономическим параметрам, что делает его конкурентоспособным, а это в свою очередь, позволяет руководителям предприятия варьировать ценами.</w:t>
      </w:r>
    </w:p>
    <w:p w:rsidR="00CD2066" w:rsidRPr="00CD2066" w:rsidRDefault="00CD2066" w:rsidP="003A3950">
      <w:pPr>
        <w:pStyle w:val="ab"/>
        <w:ind w:right="-5" w:firstLine="720"/>
        <w:rPr>
          <w:szCs w:val="28"/>
        </w:rPr>
      </w:pPr>
      <w:r w:rsidRPr="00CD2066">
        <w:rPr>
          <w:szCs w:val="28"/>
        </w:rPr>
        <w:t>Однако для более эффективного использования электростанций необходимо применить конструкцию утилизации тепла, которая позволит использовать ее не только как источник электрообеспечения, но и как источник электроснабжения. Аналитический обзор имеющихся в мировой практике аналогов показывает, что такая электростанция может давать 3 Гкал тепловой энергии.</w:t>
      </w:r>
    </w:p>
    <w:p w:rsidR="00CD2066" w:rsidRPr="00CD2066" w:rsidRDefault="00CD2066" w:rsidP="003A3950">
      <w:pPr>
        <w:pStyle w:val="ab"/>
        <w:ind w:right="-5" w:firstLine="720"/>
        <w:rPr>
          <w:szCs w:val="28"/>
        </w:rPr>
      </w:pPr>
      <w:r w:rsidRPr="00CD2066">
        <w:rPr>
          <w:szCs w:val="28"/>
        </w:rPr>
        <w:t>Для того чтобы продукция пользовалась еще большим спросом на рынке, необходимо:</w:t>
      </w:r>
    </w:p>
    <w:p w:rsidR="00CD2066" w:rsidRPr="00CD2066" w:rsidRDefault="00CD2066" w:rsidP="003A3950">
      <w:pPr>
        <w:numPr>
          <w:ilvl w:val="0"/>
          <w:numId w:val="5"/>
        </w:numPr>
        <w:spacing w:after="0" w:line="360" w:lineRule="auto"/>
        <w:ind w:left="1260" w:right="-5"/>
        <w:jc w:val="both"/>
        <w:rPr>
          <w:rFonts w:ascii="Times New Roman" w:hAnsi="Times New Roman"/>
          <w:sz w:val="28"/>
          <w:szCs w:val="28"/>
        </w:rPr>
      </w:pPr>
      <w:r w:rsidRPr="00CD2066">
        <w:rPr>
          <w:rFonts w:ascii="Times New Roman" w:hAnsi="Times New Roman"/>
          <w:sz w:val="28"/>
          <w:szCs w:val="28"/>
        </w:rPr>
        <w:t>изменить конструкцию щита управления;</w:t>
      </w:r>
    </w:p>
    <w:p w:rsidR="00CD2066" w:rsidRPr="00CD2066" w:rsidRDefault="00CD2066" w:rsidP="003A3950">
      <w:pPr>
        <w:numPr>
          <w:ilvl w:val="0"/>
          <w:numId w:val="5"/>
        </w:numPr>
        <w:spacing w:after="0" w:line="360" w:lineRule="auto"/>
        <w:ind w:left="1260" w:right="-5"/>
        <w:jc w:val="both"/>
        <w:rPr>
          <w:rFonts w:ascii="Times New Roman" w:hAnsi="Times New Roman"/>
          <w:sz w:val="28"/>
          <w:szCs w:val="28"/>
        </w:rPr>
      </w:pPr>
      <w:r w:rsidRPr="00CD2066">
        <w:rPr>
          <w:rFonts w:ascii="Times New Roman" w:hAnsi="Times New Roman"/>
          <w:sz w:val="28"/>
          <w:szCs w:val="28"/>
        </w:rPr>
        <w:t>проработать возможность замены дорогостоящих комплектующих более дешевыми (например, автоматы);</w:t>
      </w:r>
    </w:p>
    <w:p w:rsidR="00CD2066" w:rsidRPr="00CD2066" w:rsidRDefault="00CD2066" w:rsidP="003A3950">
      <w:pPr>
        <w:numPr>
          <w:ilvl w:val="0"/>
          <w:numId w:val="5"/>
        </w:numPr>
        <w:spacing w:after="0" w:line="360" w:lineRule="auto"/>
        <w:ind w:left="1260" w:right="-5"/>
        <w:jc w:val="both"/>
        <w:rPr>
          <w:rFonts w:ascii="Times New Roman" w:hAnsi="Times New Roman"/>
          <w:sz w:val="28"/>
          <w:szCs w:val="28"/>
        </w:rPr>
      </w:pPr>
      <w:r w:rsidRPr="00CD2066">
        <w:rPr>
          <w:rFonts w:ascii="Times New Roman" w:hAnsi="Times New Roman"/>
          <w:sz w:val="28"/>
          <w:szCs w:val="28"/>
        </w:rPr>
        <w:t>обратить внимание на экологические параметры электростанций (к примеру, использование кузовов с шумопоглощением).</w:t>
      </w:r>
    </w:p>
    <w:p w:rsidR="00CD2066" w:rsidRPr="00CD2066" w:rsidRDefault="00CD2066" w:rsidP="003A3950">
      <w:pPr>
        <w:spacing w:after="0" w:line="360" w:lineRule="auto"/>
        <w:ind w:right="-5" w:firstLine="720"/>
        <w:jc w:val="both"/>
        <w:rPr>
          <w:rFonts w:ascii="Times New Roman" w:hAnsi="Times New Roman"/>
          <w:sz w:val="28"/>
          <w:szCs w:val="28"/>
        </w:rPr>
      </w:pPr>
      <w:r w:rsidRPr="00CD2066">
        <w:rPr>
          <w:rFonts w:ascii="Times New Roman" w:hAnsi="Times New Roman"/>
          <w:sz w:val="28"/>
          <w:szCs w:val="28"/>
        </w:rPr>
        <w:t>Внедрение всех перечисленных выше мероприятий будет способствовать снижению издержек производства, а это, в свою очередь, позволит предприятию устанавливать цены на  АД200С-Т400 1Р-Т   на более низком уровне.</w:t>
      </w:r>
    </w:p>
    <w:p w:rsidR="00CD2066" w:rsidRDefault="00CD2066" w:rsidP="003A3950">
      <w:pPr>
        <w:pStyle w:val="1"/>
        <w:spacing w:before="0" w:after="0" w:line="360" w:lineRule="auto"/>
        <w:jc w:val="center"/>
        <w:rPr>
          <w:rFonts w:ascii="Times New Roman" w:hAnsi="Times New Roman"/>
          <w:sz w:val="28"/>
        </w:rPr>
      </w:pPr>
      <w:bookmarkStart w:id="11" w:name="_Toc280823651"/>
      <w:r w:rsidRPr="0019487D">
        <w:rPr>
          <w:rFonts w:ascii="Times New Roman" w:hAnsi="Times New Roman"/>
          <w:sz w:val="28"/>
        </w:rPr>
        <w:t>Заключение</w:t>
      </w:r>
      <w:bookmarkEnd w:id="11"/>
    </w:p>
    <w:p w:rsidR="0019487D" w:rsidRPr="0019487D" w:rsidRDefault="0019487D" w:rsidP="003A3950">
      <w:pPr>
        <w:spacing w:after="0" w:line="360" w:lineRule="auto"/>
      </w:pPr>
    </w:p>
    <w:p w:rsidR="0019487D" w:rsidRPr="00BB4200" w:rsidRDefault="0019487D" w:rsidP="00294795">
      <w:pPr>
        <w:widowControl w:val="0"/>
        <w:spacing w:after="0" w:line="360" w:lineRule="auto"/>
        <w:ind w:firstLine="720"/>
        <w:jc w:val="both"/>
        <w:rPr>
          <w:rFonts w:ascii="Times New Roman" w:hAnsi="Times New Roman"/>
          <w:sz w:val="28"/>
          <w:szCs w:val="28"/>
        </w:rPr>
      </w:pPr>
      <w:r w:rsidRPr="00BB4200">
        <w:rPr>
          <w:rFonts w:ascii="Times New Roman" w:hAnsi="Times New Roman"/>
          <w:sz w:val="28"/>
          <w:szCs w:val="28"/>
        </w:rPr>
        <w:t>Цена и ценообразование являются важной составной частью</w:t>
      </w:r>
      <w:r>
        <w:rPr>
          <w:rFonts w:ascii="Times New Roman" w:hAnsi="Times New Roman"/>
          <w:sz w:val="28"/>
          <w:szCs w:val="28"/>
        </w:rPr>
        <w:t xml:space="preserve"> эффективности деятельности </w:t>
      </w:r>
      <w:r w:rsidR="0090228C">
        <w:rPr>
          <w:rFonts w:ascii="Times New Roman" w:hAnsi="Times New Roman"/>
          <w:sz w:val="28"/>
          <w:szCs w:val="28"/>
        </w:rPr>
        <w:t xml:space="preserve">любого </w:t>
      </w:r>
      <w:r>
        <w:rPr>
          <w:rFonts w:ascii="Times New Roman" w:hAnsi="Times New Roman"/>
          <w:sz w:val="28"/>
          <w:szCs w:val="28"/>
        </w:rPr>
        <w:t>предприятия</w:t>
      </w:r>
      <w:r w:rsidRPr="00BB4200">
        <w:rPr>
          <w:rFonts w:ascii="Times New Roman" w:hAnsi="Times New Roman"/>
          <w:sz w:val="28"/>
          <w:szCs w:val="28"/>
        </w:rPr>
        <w:t xml:space="preserve">. </w:t>
      </w:r>
    </w:p>
    <w:p w:rsidR="0019487D" w:rsidRDefault="0019487D" w:rsidP="00294795">
      <w:pPr>
        <w:pStyle w:val="ae"/>
        <w:ind w:firstLine="720"/>
      </w:pPr>
      <w:r>
        <w:t>Установление цены – один из важных элементов прибыльности предприятия, прямо воздействующий на сбытовую деятельность, поскольку уровень и соотношение цен на отдельные виды продукции,  оказывают влияние на объемы совершаемых клиентами закупок.</w:t>
      </w:r>
    </w:p>
    <w:p w:rsidR="0019487D" w:rsidRDefault="0019487D" w:rsidP="00294795">
      <w:pPr>
        <w:pStyle w:val="ae"/>
        <w:ind w:firstLine="720"/>
      </w:pPr>
      <w:r>
        <w:t>В условиях рынка ценообразование является сложным процессом, подверженным воздействию многих факторов. Выбор общей ориентации в ценообразовании, подходов к определению цен на новые и уже выпускаемые изделия, оказываемые услуги в целях увеличения объемов реализации, товарооборота, повышения уровня производства, максимизации прибыли, укрепления рыночных позиций фирмы и многое другое. От цен во многом зависят реальные коммерческие результаты, а верная или ошибочная ценовая политика оказывает долговременное воздействие на положение фирмы на рынке.</w:t>
      </w:r>
    </w:p>
    <w:p w:rsidR="0019487D" w:rsidRDefault="0019487D" w:rsidP="00294795">
      <w:pPr>
        <w:pStyle w:val="10"/>
        <w:ind w:firstLine="720"/>
      </w:pPr>
      <w:r>
        <w:t>Если каждый экономист будет знать структуру ценообразования, тогда он сможет приблизиться ближе к цели которые предприятие ставит перед собой, сможет увеличить прибыль и удержаться на рынке, расширить производство, уменьшить издержки и прочее, но разумеется для достижения окончательных целей необходимо воссоединять знания не только о структуре, но и методах, и стратегиях ценового образования.</w:t>
      </w:r>
    </w:p>
    <w:p w:rsidR="0019487D" w:rsidRDefault="0019487D" w:rsidP="00294795">
      <w:pPr>
        <w:pStyle w:val="rvps75131"/>
        <w:spacing w:line="360" w:lineRule="auto"/>
        <w:ind w:firstLine="720"/>
        <w:jc w:val="both"/>
        <w:rPr>
          <w:sz w:val="28"/>
          <w:szCs w:val="28"/>
        </w:rPr>
      </w:pPr>
      <w:r>
        <w:rPr>
          <w:sz w:val="28"/>
          <w:szCs w:val="28"/>
        </w:rPr>
        <w:t xml:space="preserve">Проанализировав основные методы расчета окончательной цены товара, можно сделать вывод, что пользоваться одним только методом в условиях рыночной экономики предприятию не следует, так как это не всегда позволяет получить запланированную прибыль. </w:t>
      </w:r>
    </w:p>
    <w:p w:rsidR="00CD2066" w:rsidRPr="0019487D" w:rsidRDefault="0019487D" w:rsidP="00294795">
      <w:pPr>
        <w:tabs>
          <w:tab w:val="left" w:pos="-2160"/>
        </w:tabs>
        <w:spacing w:after="0" w:line="360" w:lineRule="auto"/>
        <w:ind w:firstLine="720"/>
        <w:jc w:val="both"/>
        <w:rPr>
          <w:rFonts w:ascii="Times New Roman" w:hAnsi="Times New Roman"/>
          <w:sz w:val="28"/>
          <w:szCs w:val="28"/>
        </w:rPr>
      </w:pPr>
      <w:r w:rsidRPr="0019487D">
        <w:rPr>
          <w:rFonts w:ascii="Times New Roman" w:hAnsi="Times New Roman"/>
          <w:sz w:val="28"/>
          <w:szCs w:val="28"/>
        </w:rPr>
        <w:t>Процесс ценообразования очень сложен в настоящее время. А при постоянно изменяющейся рыночной конъюнктуре грамотный экономист должен знать все влияющие факторы и нюансы установления цены, для расширения и прибыльности производства в любой сфере деятельности.</w:t>
      </w: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jc w:val="both"/>
        <w:rPr>
          <w:rFonts w:ascii="Times New Roman" w:hAnsi="Times New Roman"/>
          <w:sz w:val="28"/>
          <w:szCs w:val="28"/>
        </w:rPr>
      </w:pPr>
    </w:p>
    <w:p w:rsidR="00CD2066" w:rsidRPr="00CD2066" w:rsidRDefault="00CD2066" w:rsidP="00CD2066">
      <w:pPr>
        <w:tabs>
          <w:tab w:val="left" w:pos="-2160"/>
        </w:tabs>
        <w:spacing w:line="360" w:lineRule="auto"/>
        <w:rPr>
          <w:rFonts w:ascii="Times New Roman" w:hAnsi="Times New Roman"/>
          <w:sz w:val="28"/>
          <w:szCs w:val="28"/>
        </w:rPr>
      </w:pPr>
    </w:p>
    <w:p w:rsidR="00CD2066" w:rsidRPr="00CD2066" w:rsidRDefault="00CD2066" w:rsidP="00CD2066">
      <w:pPr>
        <w:tabs>
          <w:tab w:val="left" w:pos="-2160"/>
        </w:tabs>
        <w:spacing w:line="360" w:lineRule="auto"/>
        <w:rPr>
          <w:rFonts w:ascii="Times New Roman" w:hAnsi="Times New Roman"/>
          <w:b/>
          <w:sz w:val="28"/>
          <w:szCs w:val="28"/>
        </w:rPr>
      </w:pPr>
    </w:p>
    <w:p w:rsidR="00CD2066" w:rsidRDefault="0019487D" w:rsidP="0019487D">
      <w:pPr>
        <w:pStyle w:val="1"/>
        <w:jc w:val="center"/>
        <w:rPr>
          <w:rFonts w:ascii="Times New Roman" w:hAnsi="Times New Roman"/>
          <w:sz w:val="28"/>
        </w:rPr>
      </w:pPr>
      <w:r>
        <w:br w:type="page"/>
      </w:r>
      <w:bookmarkStart w:id="12" w:name="_Toc280823652"/>
      <w:r w:rsidRPr="0019487D">
        <w:rPr>
          <w:rFonts w:ascii="Times New Roman" w:hAnsi="Times New Roman"/>
          <w:sz w:val="28"/>
        </w:rPr>
        <w:t xml:space="preserve">Список используемой </w:t>
      </w:r>
      <w:r w:rsidR="00CD2066" w:rsidRPr="0019487D">
        <w:rPr>
          <w:rFonts w:ascii="Times New Roman" w:hAnsi="Times New Roman"/>
          <w:sz w:val="28"/>
        </w:rPr>
        <w:t>литератур</w:t>
      </w:r>
      <w:r w:rsidRPr="0019487D">
        <w:rPr>
          <w:rFonts w:ascii="Times New Roman" w:hAnsi="Times New Roman"/>
          <w:sz w:val="28"/>
        </w:rPr>
        <w:t>ы</w:t>
      </w:r>
      <w:bookmarkEnd w:id="12"/>
    </w:p>
    <w:p w:rsidR="008D36A8" w:rsidRPr="008D36A8" w:rsidRDefault="008D36A8" w:rsidP="008D36A8"/>
    <w:p w:rsidR="00CD2066" w:rsidRPr="008D36A8" w:rsidRDefault="00C43F30" w:rsidP="008D36A8">
      <w:pPr>
        <w:numPr>
          <w:ilvl w:val="0"/>
          <w:numId w:val="7"/>
        </w:numPr>
        <w:tabs>
          <w:tab w:val="left" w:pos="-2160"/>
        </w:tabs>
        <w:spacing w:after="0" w:line="360" w:lineRule="auto"/>
        <w:jc w:val="both"/>
        <w:rPr>
          <w:rFonts w:ascii="Times New Roman" w:hAnsi="Times New Roman"/>
          <w:sz w:val="28"/>
          <w:szCs w:val="28"/>
        </w:rPr>
      </w:pPr>
      <w:r w:rsidRPr="008D36A8">
        <w:rPr>
          <w:rFonts w:ascii="Times New Roman" w:hAnsi="Times New Roman"/>
          <w:sz w:val="28"/>
          <w:szCs w:val="28"/>
        </w:rPr>
        <w:t>Гаврилова А.Н. Финансы организаций (предприятий): учебник / А.Н. Гаврилова, А.А. Попов. – 3-е изд., перераб. и доп. – М.: КНОРУС, 2007. – 608 с.</w:t>
      </w:r>
    </w:p>
    <w:p w:rsidR="008D36A8" w:rsidRPr="008D36A8" w:rsidRDefault="008D36A8" w:rsidP="008D36A8">
      <w:pPr>
        <w:numPr>
          <w:ilvl w:val="0"/>
          <w:numId w:val="7"/>
        </w:numPr>
        <w:tabs>
          <w:tab w:val="left" w:pos="-2160"/>
        </w:tabs>
        <w:spacing w:after="0" w:line="360" w:lineRule="auto"/>
        <w:jc w:val="both"/>
        <w:rPr>
          <w:rFonts w:ascii="Times New Roman" w:hAnsi="Times New Roman"/>
          <w:sz w:val="28"/>
          <w:szCs w:val="28"/>
        </w:rPr>
      </w:pPr>
      <w:r w:rsidRPr="008D36A8">
        <w:rPr>
          <w:rFonts w:ascii="Times New Roman" w:eastAsia="Arial-BoldMT" w:hAnsi="Times New Roman"/>
          <w:bCs/>
          <w:sz w:val="28"/>
          <w:szCs w:val="28"/>
        </w:rPr>
        <w:t>Гражданкина Е.В. Экономика малого предприятия, 2008</w:t>
      </w:r>
      <w:r w:rsidR="009E300F">
        <w:rPr>
          <w:rFonts w:ascii="Times New Roman" w:eastAsia="Arial-BoldMT" w:hAnsi="Times New Roman"/>
          <w:bCs/>
          <w:sz w:val="28"/>
          <w:szCs w:val="28"/>
        </w:rPr>
        <w:t>.</w:t>
      </w:r>
      <w:r w:rsidRPr="008D36A8">
        <w:rPr>
          <w:rFonts w:ascii="Times New Roman" w:eastAsia="Arial-BoldMT" w:hAnsi="Times New Roman"/>
          <w:bCs/>
          <w:sz w:val="28"/>
          <w:szCs w:val="28"/>
        </w:rPr>
        <w:t xml:space="preserve"> – 96 с.</w:t>
      </w:r>
    </w:p>
    <w:p w:rsidR="008D36A8" w:rsidRPr="008D36A8" w:rsidRDefault="008D36A8" w:rsidP="008D36A8">
      <w:pPr>
        <w:numPr>
          <w:ilvl w:val="0"/>
          <w:numId w:val="7"/>
        </w:numPr>
        <w:autoSpaceDE w:val="0"/>
        <w:autoSpaceDN w:val="0"/>
        <w:adjustRightInd w:val="0"/>
        <w:spacing w:after="0" w:line="360" w:lineRule="auto"/>
        <w:jc w:val="both"/>
        <w:rPr>
          <w:rFonts w:ascii="Times New Roman" w:hAnsi="Times New Roman"/>
          <w:sz w:val="28"/>
          <w:szCs w:val="28"/>
        </w:rPr>
      </w:pPr>
      <w:r w:rsidRPr="008D36A8">
        <w:rPr>
          <w:rFonts w:ascii="Times New Roman" w:hAnsi="Times New Roman"/>
          <w:bCs/>
          <w:sz w:val="28"/>
          <w:szCs w:val="28"/>
        </w:rPr>
        <w:t xml:space="preserve">Жариков В. В., Жариков В. Д. </w:t>
      </w:r>
      <w:r w:rsidRPr="008D36A8">
        <w:rPr>
          <w:rFonts w:ascii="Times New Roman" w:eastAsia="TimesNewRoman" w:hAnsi="Times New Roman"/>
          <w:sz w:val="28"/>
          <w:szCs w:val="28"/>
        </w:rPr>
        <w:t>Управление финансами: Учеб. пособие. Тамбов: Изд-во Тамб. гос. техн. ун-та, 2002. 80 с.</w:t>
      </w:r>
    </w:p>
    <w:p w:rsidR="008D36A8" w:rsidRPr="008D36A8" w:rsidRDefault="008D36A8" w:rsidP="008D36A8">
      <w:pPr>
        <w:numPr>
          <w:ilvl w:val="0"/>
          <w:numId w:val="7"/>
        </w:numPr>
        <w:tabs>
          <w:tab w:val="left" w:pos="-2160"/>
        </w:tabs>
        <w:spacing w:after="0" w:line="360" w:lineRule="auto"/>
        <w:jc w:val="both"/>
        <w:rPr>
          <w:rFonts w:ascii="Times New Roman" w:hAnsi="Times New Roman"/>
          <w:sz w:val="28"/>
          <w:szCs w:val="28"/>
        </w:rPr>
      </w:pPr>
      <w:r w:rsidRPr="008D36A8">
        <w:rPr>
          <w:rFonts w:ascii="Times New Roman" w:hAnsi="Times New Roman"/>
          <w:sz w:val="28"/>
          <w:szCs w:val="28"/>
        </w:rPr>
        <w:t>Егорова М. М. Маркетинг Конспект лекций / Под ред. Егорова М. М., Логинова Е. Ю., Швайко И.Г. 2008, 160 стр.</w:t>
      </w:r>
    </w:p>
    <w:p w:rsidR="00C43F30" w:rsidRPr="008D36A8" w:rsidRDefault="00C43F30" w:rsidP="008D36A8">
      <w:pPr>
        <w:numPr>
          <w:ilvl w:val="0"/>
          <w:numId w:val="7"/>
        </w:numPr>
        <w:tabs>
          <w:tab w:val="left" w:pos="-2160"/>
        </w:tabs>
        <w:spacing w:after="0" w:line="360" w:lineRule="auto"/>
        <w:jc w:val="both"/>
        <w:rPr>
          <w:rFonts w:ascii="Times New Roman" w:hAnsi="Times New Roman"/>
          <w:sz w:val="28"/>
          <w:szCs w:val="28"/>
        </w:rPr>
      </w:pPr>
      <w:r w:rsidRPr="008D36A8">
        <w:rPr>
          <w:rFonts w:ascii="Times New Roman" w:hAnsi="Times New Roman"/>
          <w:sz w:val="28"/>
          <w:szCs w:val="28"/>
        </w:rPr>
        <w:t>Скляренко В.К., Прудников В.М. Экономика предприятия: Учебник. – М.: ИНФРА-М, 2006. – 528 с.</w:t>
      </w:r>
    </w:p>
    <w:p w:rsidR="008D36A8" w:rsidRPr="008D36A8" w:rsidRDefault="008D36A8" w:rsidP="008D36A8">
      <w:pPr>
        <w:numPr>
          <w:ilvl w:val="0"/>
          <w:numId w:val="7"/>
        </w:numPr>
        <w:autoSpaceDE w:val="0"/>
        <w:autoSpaceDN w:val="0"/>
        <w:adjustRightInd w:val="0"/>
        <w:spacing w:after="0" w:line="360" w:lineRule="auto"/>
        <w:jc w:val="both"/>
        <w:rPr>
          <w:rFonts w:ascii="Times New Roman" w:hAnsi="Times New Roman"/>
          <w:sz w:val="28"/>
          <w:szCs w:val="28"/>
        </w:rPr>
      </w:pPr>
      <w:r w:rsidRPr="008D36A8">
        <w:rPr>
          <w:rFonts w:ascii="Times New Roman" w:hAnsi="Times New Roman"/>
          <w:bCs/>
          <w:sz w:val="28"/>
          <w:szCs w:val="28"/>
        </w:rPr>
        <w:t xml:space="preserve">Шевчук Д.А. </w:t>
      </w:r>
      <w:r w:rsidRPr="008D36A8">
        <w:rPr>
          <w:rFonts w:ascii="Times New Roman" w:hAnsi="Times New Roman"/>
          <w:sz w:val="28"/>
          <w:szCs w:val="28"/>
        </w:rPr>
        <w:t>Ценообразование : учеб. пособие / Д. А. Шевчук.– М. : ГроссМедиа : РОСБУХ, 2008. – 240 с.</w:t>
      </w:r>
    </w:p>
    <w:p w:rsidR="00C43F30" w:rsidRPr="008D36A8" w:rsidRDefault="00C43F30" w:rsidP="008D36A8">
      <w:pPr>
        <w:numPr>
          <w:ilvl w:val="0"/>
          <w:numId w:val="7"/>
        </w:numPr>
        <w:autoSpaceDE w:val="0"/>
        <w:autoSpaceDN w:val="0"/>
        <w:adjustRightInd w:val="0"/>
        <w:spacing w:after="0" w:line="360" w:lineRule="auto"/>
        <w:jc w:val="both"/>
        <w:rPr>
          <w:rFonts w:ascii="Times New Roman" w:eastAsia="Times-Roman" w:hAnsi="Times New Roman"/>
          <w:sz w:val="28"/>
          <w:szCs w:val="28"/>
        </w:rPr>
      </w:pPr>
      <w:r w:rsidRPr="008D36A8">
        <w:rPr>
          <w:rFonts w:ascii="Times New Roman" w:eastAsia="Times-Bold" w:hAnsi="Times New Roman"/>
          <w:bCs/>
          <w:sz w:val="28"/>
          <w:szCs w:val="28"/>
        </w:rPr>
        <w:t xml:space="preserve">Шуляк П. Н. Финансы предприятия: </w:t>
      </w:r>
      <w:r w:rsidRPr="008D36A8">
        <w:rPr>
          <w:rFonts w:ascii="Times New Roman" w:eastAsia="Times-Roman" w:hAnsi="Times New Roman"/>
          <w:sz w:val="28"/>
          <w:szCs w:val="28"/>
        </w:rPr>
        <w:t>Учебник. —</w:t>
      </w:r>
      <w:r w:rsidRPr="008D36A8">
        <w:rPr>
          <w:rFonts w:ascii="Times New Roman" w:eastAsia="Times-Bold" w:hAnsi="Times New Roman"/>
          <w:bCs/>
          <w:sz w:val="28"/>
          <w:szCs w:val="28"/>
        </w:rPr>
        <w:t xml:space="preserve"> </w:t>
      </w:r>
      <w:r w:rsidRPr="008D36A8">
        <w:rPr>
          <w:rFonts w:ascii="Times New Roman" w:eastAsia="Times-Roman" w:hAnsi="Times New Roman"/>
          <w:sz w:val="28"/>
          <w:szCs w:val="28"/>
        </w:rPr>
        <w:t>6-е изд., перераб. и доп. — М.: Издательско-торговая корпорация «Дашков и К°», 2006. — 712 с.</w:t>
      </w:r>
    </w:p>
    <w:p w:rsidR="00C43F30" w:rsidRPr="008D36A8" w:rsidRDefault="00C43F30" w:rsidP="008D36A8">
      <w:pPr>
        <w:numPr>
          <w:ilvl w:val="0"/>
          <w:numId w:val="7"/>
        </w:numPr>
        <w:autoSpaceDE w:val="0"/>
        <w:autoSpaceDN w:val="0"/>
        <w:adjustRightInd w:val="0"/>
        <w:spacing w:after="0" w:line="360" w:lineRule="auto"/>
        <w:jc w:val="both"/>
        <w:rPr>
          <w:rFonts w:ascii="Times New Roman" w:hAnsi="Times New Roman"/>
          <w:sz w:val="28"/>
          <w:szCs w:val="28"/>
        </w:rPr>
      </w:pPr>
      <w:r w:rsidRPr="008D36A8">
        <w:rPr>
          <w:rFonts w:ascii="Times New Roman" w:hAnsi="Times New Roman"/>
          <w:bCs/>
          <w:sz w:val="28"/>
          <w:szCs w:val="28"/>
        </w:rPr>
        <w:t>Экономика предприятия (фирмы)</w:t>
      </w:r>
      <w:r w:rsidRPr="008D36A8">
        <w:rPr>
          <w:rFonts w:ascii="Times New Roman" w:hAnsi="Times New Roman"/>
          <w:sz w:val="28"/>
          <w:szCs w:val="28"/>
        </w:rPr>
        <w:t>: Практикум/Под ред. проф. В.Я. Позднякова, доц. В.М. Прудникова. — 2-е изд. — М.: ИНФРА-М, 2008. — 319 с.</w:t>
      </w:r>
    </w:p>
    <w:p w:rsidR="00CD2066" w:rsidRPr="008D36A8" w:rsidRDefault="00C43F30" w:rsidP="008D36A8">
      <w:pPr>
        <w:numPr>
          <w:ilvl w:val="0"/>
          <w:numId w:val="7"/>
        </w:numPr>
        <w:tabs>
          <w:tab w:val="left" w:pos="-2160"/>
        </w:tabs>
        <w:spacing w:after="0" w:line="360" w:lineRule="auto"/>
        <w:jc w:val="both"/>
        <w:rPr>
          <w:rFonts w:ascii="Times New Roman" w:hAnsi="Times New Roman"/>
          <w:sz w:val="28"/>
          <w:szCs w:val="28"/>
        </w:rPr>
      </w:pPr>
      <w:r w:rsidRPr="008D36A8">
        <w:rPr>
          <w:rFonts w:ascii="Times New Roman" w:hAnsi="Times New Roman"/>
          <w:sz w:val="28"/>
          <w:szCs w:val="28"/>
        </w:rPr>
        <w:t>Экономика предприятия Берзинь И.Э, Пикунова С.А. и др. Учебник 2003</w:t>
      </w:r>
      <w:r w:rsidR="009E300F">
        <w:rPr>
          <w:rFonts w:ascii="Times New Roman" w:hAnsi="Times New Roman"/>
          <w:sz w:val="28"/>
          <w:szCs w:val="28"/>
        </w:rPr>
        <w:t>.</w:t>
      </w:r>
      <w:r w:rsidRPr="008D36A8">
        <w:rPr>
          <w:rFonts w:ascii="Times New Roman" w:hAnsi="Times New Roman"/>
          <w:sz w:val="28"/>
          <w:szCs w:val="28"/>
        </w:rPr>
        <w:t xml:space="preserve"> -368с</w:t>
      </w:r>
      <w:r w:rsidR="00CD2066" w:rsidRPr="008D36A8">
        <w:rPr>
          <w:rFonts w:ascii="Times New Roman" w:hAnsi="Times New Roman"/>
          <w:sz w:val="28"/>
          <w:szCs w:val="28"/>
        </w:rPr>
        <w:t xml:space="preserve">      </w:t>
      </w:r>
    </w:p>
    <w:p w:rsidR="00C43F30" w:rsidRPr="008D36A8" w:rsidRDefault="00C43F30" w:rsidP="008D36A8">
      <w:pPr>
        <w:numPr>
          <w:ilvl w:val="0"/>
          <w:numId w:val="7"/>
        </w:numPr>
        <w:tabs>
          <w:tab w:val="left" w:pos="-2160"/>
        </w:tabs>
        <w:spacing w:after="0" w:line="360" w:lineRule="auto"/>
        <w:jc w:val="both"/>
        <w:rPr>
          <w:rFonts w:ascii="Times New Roman" w:hAnsi="Times New Roman"/>
          <w:sz w:val="28"/>
          <w:szCs w:val="28"/>
        </w:rPr>
      </w:pPr>
      <w:r w:rsidRPr="008D36A8">
        <w:rPr>
          <w:rFonts w:ascii="Times New Roman" w:hAnsi="Times New Roman"/>
          <w:sz w:val="28"/>
          <w:szCs w:val="28"/>
        </w:rPr>
        <w:t>Экономика предприятия. Шпаргалки Душенькина Е.А 2008</w:t>
      </w:r>
      <w:r w:rsidR="009E300F">
        <w:rPr>
          <w:rFonts w:ascii="Times New Roman" w:hAnsi="Times New Roman"/>
          <w:sz w:val="28"/>
          <w:szCs w:val="28"/>
        </w:rPr>
        <w:t>.</w:t>
      </w:r>
      <w:r w:rsidRPr="008D36A8">
        <w:rPr>
          <w:rFonts w:ascii="Times New Roman" w:hAnsi="Times New Roman"/>
          <w:sz w:val="28"/>
          <w:szCs w:val="28"/>
        </w:rPr>
        <w:t xml:space="preserve"> -32с</w:t>
      </w:r>
    </w:p>
    <w:p w:rsidR="00FC1621" w:rsidRPr="004B4084" w:rsidRDefault="00FC1621" w:rsidP="004B4084">
      <w:pPr>
        <w:autoSpaceDE w:val="0"/>
        <w:autoSpaceDN w:val="0"/>
        <w:adjustRightInd w:val="0"/>
        <w:spacing w:after="0" w:line="360" w:lineRule="auto"/>
        <w:ind w:firstLine="437"/>
        <w:jc w:val="both"/>
        <w:rPr>
          <w:rFonts w:ascii="Times New Roman" w:hAnsi="Times New Roman"/>
          <w:sz w:val="28"/>
          <w:szCs w:val="28"/>
        </w:rPr>
      </w:pPr>
      <w:bookmarkStart w:id="13" w:name="_GoBack"/>
      <w:bookmarkEnd w:id="13"/>
    </w:p>
    <w:sectPr w:rsidR="00FC1621" w:rsidRPr="004B40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E80" w:rsidRDefault="003C4E80">
      <w:r>
        <w:separator/>
      </w:r>
    </w:p>
  </w:endnote>
  <w:endnote w:type="continuationSeparator" w:id="0">
    <w:p w:rsidR="003C4E80" w:rsidRDefault="003C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F30" w:rsidRDefault="00C43F30" w:rsidP="00973D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3F30" w:rsidRDefault="00C43F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F1" w:rsidRDefault="00F915F1">
    <w:pPr>
      <w:pStyle w:val="a5"/>
      <w:jc w:val="center"/>
    </w:pPr>
    <w:r>
      <w:fldChar w:fldCharType="begin"/>
    </w:r>
    <w:r>
      <w:instrText xml:space="preserve"> PAGE   \* MERGEFORMAT </w:instrText>
    </w:r>
    <w:r>
      <w:fldChar w:fldCharType="separate"/>
    </w:r>
    <w:r w:rsidR="00F676A2">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E80" w:rsidRDefault="003C4E80">
      <w:r>
        <w:separator/>
      </w:r>
    </w:p>
  </w:footnote>
  <w:footnote w:type="continuationSeparator" w:id="0">
    <w:p w:rsidR="003C4E80" w:rsidRDefault="003C4E80">
      <w:r>
        <w:continuationSeparator/>
      </w:r>
    </w:p>
  </w:footnote>
  <w:footnote w:id="1">
    <w:p w:rsidR="00C43F30" w:rsidRPr="001676C0" w:rsidRDefault="00C43F30" w:rsidP="001676C0">
      <w:pPr>
        <w:autoSpaceDE w:val="0"/>
        <w:autoSpaceDN w:val="0"/>
        <w:adjustRightInd w:val="0"/>
        <w:spacing w:after="0" w:line="240" w:lineRule="auto"/>
        <w:rPr>
          <w:rFonts w:ascii="Times New Roman" w:hAnsi="Times New Roman"/>
          <w:sz w:val="20"/>
          <w:szCs w:val="20"/>
        </w:rPr>
      </w:pPr>
      <w:r w:rsidRPr="001676C0">
        <w:rPr>
          <w:rStyle w:val="a9"/>
          <w:rFonts w:ascii="Times New Roman" w:hAnsi="Times New Roman"/>
          <w:sz w:val="20"/>
          <w:szCs w:val="20"/>
        </w:rPr>
        <w:footnoteRef/>
      </w:r>
      <w:r w:rsidRPr="001676C0">
        <w:rPr>
          <w:rFonts w:ascii="Times New Roman" w:hAnsi="Times New Roman"/>
          <w:sz w:val="20"/>
          <w:szCs w:val="20"/>
        </w:rPr>
        <w:t xml:space="preserve"> </w:t>
      </w:r>
      <w:r w:rsidRPr="001676C0">
        <w:rPr>
          <w:rFonts w:ascii="Times New Roman" w:hAnsi="Times New Roman"/>
          <w:bCs/>
          <w:sz w:val="20"/>
          <w:szCs w:val="20"/>
        </w:rPr>
        <w:t xml:space="preserve">Шевчук Д.А. </w:t>
      </w:r>
      <w:r w:rsidRPr="001676C0">
        <w:rPr>
          <w:rFonts w:ascii="Times New Roman" w:hAnsi="Times New Roman"/>
          <w:sz w:val="20"/>
          <w:szCs w:val="20"/>
        </w:rPr>
        <w:t>Ценообразование : учеб. пособие / Д. А. Шевчук.– М.: ГроссМедиа : РОСБУХ, 2008. – 240 с.</w:t>
      </w:r>
    </w:p>
  </w:footnote>
  <w:footnote w:id="2">
    <w:p w:rsidR="00C43F30" w:rsidRPr="001676C0" w:rsidRDefault="00C43F30" w:rsidP="001676C0">
      <w:pPr>
        <w:autoSpaceDE w:val="0"/>
        <w:autoSpaceDN w:val="0"/>
        <w:adjustRightInd w:val="0"/>
        <w:spacing w:after="0" w:line="240" w:lineRule="auto"/>
        <w:rPr>
          <w:rFonts w:ascii="Times New Roman" w:hAnsi="Times New Roman"/>
          <w:sz w:val="20"/>
          <w:szCs w:val="20"/>
        </w:rPr>
      </w:pPr>
      <w:r w:rsidRPr="001676C0">
        <w:rPr>
          <w:rStyle w:val="a9"/>
          <w:rFonts w:ascii="Times New Roman" w:hAnsi="Times New Roman"/>
          <w:sz w:val="20"/>
          <w:szCs w:val="20"/>
        </w:rPr>
        <w:footnoteRef/>
      </w:r>
      <w:r w:rsidRPr="001676C0">
        <w:rPr>
          <w:rFonts w:ascii="Times New Roman" w:hAnsi="Times New Roman"/>
          <w:sz w:val="20"/>
          <w:szCs w:val="20"/>
        </w:rPr>
        <w:t xml:space="preserve"> </w:t>
      </w:r>
      <w:r w:rsidRPr="001676C0">
        <w:rPr>
          <w:rFonts w:ascii="Times New Roman" w:hAnsi="Times New Roman"/>
          <w:bCs/>
          <w:sz w:val="20"/>
          <w:szCs w:val="20"/>
        </w:rPr>
        <w:t>Экономика предприятия (фирмы)</w:t>
      </w:r>
      <w:r w:rsidRPr="001676C0">
        <w:rPr>
          <w:rFonts w:ascii="Times New Roman" w:hAnsi="Times New Roman"/>
          <w:sz w:val="20"/>
          <w:szCs w:val="20"/>
        </w:rPr>
        <w:t xml:space="preserve">: Практикум/Под ред. проф.В.Я. Позднякова, доц. В.М. Прудникова. — 2-е изд. — М.: ИНФРА-М, 2008. — 319 с. </w:t>
      </w:r>
    </w:p>
    <w:p w:rsidR="00C43F30" w:rsidRDefault="00C43F30">
      <w:pPr>
        <w:pStyle w:val="a8"/>
      </w:pPr>
    </w:p>
  </w:footnote>
  <w:footnote w:id="3">
    <w:p w:rsidR="00C43F30" w:rsidRPr="004B4084" w:rsidRDefault="00C43F30" w:rsidP="004B4084">
      <w:pPr>
        <w:autoSpaceDE w:val="0"/>
        <w:autoSpaceDN w:val="0"/>
        <w:adjustRightInd w:val="0"/>
        <w:spacing w:after="0" w:line="240" w:lineRule="auto"/>
        <w:rPr>
          <w:rFonts w:ascii="Times New Roman" w:eastAsia="Arial-BoldMT" w:hAnsi="Times New Roman"/>
          <w:sz w:val="20"/>
          <w:szCs w:val="20"/>
        </w:rPr>
      </w:pPr>
      <w:r w:rsidRPr="004B4084">
        <w:rPr>
          <w:rStyle w:val="a9"/>
          <w:rFonts w:ascii="Times New Roman" w:hAnsi="Times New Roman"/>
          <w:sz w:val="20"/>
          <w:szCs w:val="20"/>
        </w:rPr>
        <w:footnoteRef/>
      </w:r>
      <w:r w:rsidRPr="004B4084">
        <w:rPr>
          <w:rFonts w:ascii="Times New Roman" w:hAnsi="Times New Roman"/>
          <w:sz w:val="20"/>
          <w:szCs w:val="20"/>
        </w:rPr>
        <w:t xml:space="preserve"> </w:t>
      </w:r>
      <w:r w:rsidRPr="004B4084">
        <w:rPr>
          <w:rFonts w:ascii="Times New Roman" w:eastAsia="Arial-BoldMT" w:hAnsi="Times New Roman"/>
          <w:bCs/>
          <w:sz w:val="20"/>
          <w:szCs w:val="20"/>
        </w:rPr>
        <w:t>Гражданкина Е.В. Экономика малого предприятия, 2008 – 96 с.</w:t>
      </w:r>
    </w:p>
    <w:p w:rsidR="00C43F30" w:rsidRDefault="00C43F30">
      <w:pPr>
        <w:pStyle w:val="a8"/>
      </w:pPr>
    </w:p>
  </w:footnote>
  <w:footnote w:id="4">
    <w:p w:rsidR="00C43F30" w:rsidRPr="00FC7A13" w:rsidRDefault="00C43F30" w:rsidP="00FC7A13">
      <w:pPr>
        <w:spacing w:after="0" w:line="240" w:lineRule="auto"/>
        <w:rPr>
          <w:rFonts w:ascii="Times New Roman" w:hAnsi="Times New Roman"/>
          <w:sz w:val="20"/>
          <w:szCs w:val="20"/>
        </w:rPr>
      </w:pPr>
      <w:r>
        <w:rPr>
          <w:rStyle w:val="a9"/>
        </w:rPr>
        <w:footnoteRef/>
      </w:r>
      <w:r>
        <w:t xml:space="preserve"> </w:t>
      </w:r>
      <w:r w:rsidRPr="00FC7A13">
        <w:rPr>
          <w:rFonts w:ascii="Times New Roman" w:hAnsi="Times New Roman"/>
          <w:sz w:val="20"/>
          <w:szCs w:val="20"/>
        </w:rPr>
        <w:t>Душенькина Е.А. Экономика предприятия: конспект лекций Электронное издание, Эксмо, 2009- 85 с.</w:t>
      </w:r>
    </w:p>
  </w:footnote>
  <w:footnote w:id="5">
    <w:p w:rsidR="00C43F30" w:rsidRPr="00FC7A13" w:rsidRDefault="00C43F30" w:rsidP="00FC7A13">
      <w:pPr>
        <w:autoSpaceDE w:val="0"/>
        <w:autoSpaceDN w:val="0"/>
        <w:adjustRightInd w:val="0"/>
        <w:spacing w:after="0" w:line="240" w:lineRule="auto"/>
        <w:rPr>
          <w:rFonts w:ascii="Times New Roman" w:hAnsi="Times New Roman"/>
          <w:sz w:val="20"/>
          <w:szCs w:val="20"/>
        </w:rPr>
      </w:pPr>
      <w:r w:rsidRPr="00FC7A13">
        <w:rPr>
          <w:rStyle w:val="a9"/>
          <w:rFonts w:ascii="Times New Roman" w:hAnsi="Times New Roman"/>
          <w:sz w:val="20"/>
          <w:szCs w:val="20"/>
        </w:rPr>
        <w:footnoteRef/>
      </w:r>
      <w:r w:rsidRPr="00FC7A13">
        <w:rPr>
          <w:rFonts w:ascii="Times New Roman" w:hAnsi="Times New Roman"/>
          <w:sz w:val="20"/>
          <w:szCs w:val="20"/>
        </w:rPr>
        <w:t xml:space="preserve"> </w:t>
      </w:r>
      <w:r w:rsidRPr="00FC7A13">
        <w:rPr>
          <w:rFonts w:ascii="Times New Roman" w:hAnsi="Times New Roman"/>
          <w:bCs/>
          <w:sz w:val="20"/>
          <w:szCs w:val="20"/>
        </w:rPr>
        <w:t xml:space="preserve">Шуляк П. Н. Финансы предприятия: </w:t>
      </w:r>
      <w:r w:rsidRPr="00FC7A13">
        <w:rPr>
          <w:rFonts w:ascii="Times New Roman" w:hAnsi="Times New Roman"/>
          <w:sz w:val="20"/>
          <w:szCs w:val="20"/>
        </w:rPr>
        <w:t>Учебник. — 6-е изд., перераб. и доп. — М.: Издательско-торговая корпорация «Дашков и К°», 2006. — 712 с.</w:t>
      </w:r>
    </w:p>
    <w:p w:rsidR="00C43F30" w:rsidRDefault="00C43F30">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7E4C"/>
    <w:multiLevelType w:val="hybridMultilevel"/>
    <w:tmpl w:val="160404D8"/>
    <w:lvl w:ilvl="0" w:tplc="FFFFFFFF">
      <w:start w:val="1"/>
      <w:numFmt w:val="lowerLetter"/>
      <w:lvlText w:val="%1)"/>
      <w:lvlJc w:val="left"/>
      <w:pPr>
        <w:tabs>
          <w:tab w:val="num" w:pos="880"/>
        </w:tabs>
        <w:ind w:left="180" w:firstLine="3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28E75C97"/>
    <w:multiLevelType w:val="hybridMultilevel"/>
    <w:tmpl w:val="9B00FABE"/>
    <w:lvl w:ilvl="0" w:tplc="2F22AE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357EF8"/>
    <w:multiLevelType w:val="hybridMultilevel"/>
    <w:tmpl w:val="416402F6"/>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3">
    <w:nsid w:val="5B807809"/>
    <w:multiLevelType w:val="multilevel"/>
    <w:tmpl w:val="0282B1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E434C"/>
    <w:multiLevelType w:val="hybridMultilevel"/>
    <w:tmpl w:val="F954BC7A"/>
    <w:lvl w:ilvl="0" w:tplc="131C87EA">
      <w:start w:val="1"/>
      <w:numFmt w:val="decimal"/>
      <w:lvlText w:val="%1."/>
      <w:lvlJc w:val="left"/>
      <w:pPr>
        <w:tabs>
          <w:tab w:val="num" w:pos="851"/>
        </w:tabs>
        <w:ind w:left="0" w:firstLine="56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4642D67"/>
    <w:multiLevelType w:val="hybridMultilevel"/>
    <w:tmpl w:val="2ED02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5C3AD5"/>
    <w:multiLevelType w:val="hybridMultilevel"/>
    <w:tmpl w:val="8BA484A6"/>
    <w:lvl w:ilvl="0" w:tplc="131C87EA">
      <w:start w:val="1"/>
      <w:numFmt w:val="decimal"/>
      <w:lvlText w:val="%1."/>
      <w:lvlJc w:val="left"/>
      <w:pPr>
        <w:tabs>
          <w:tab w:val="num" w:pos="851"/>
        </w:tabs>
        <w:ind w:left="0" w:firstLine="56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621"/>
    <w:rsid w:val="00085339"/>
    <w:rsid w:val="00097DA0"/>
    <w:rsid w:val="000D2A48"/>
    <w:rsid w:val="001676C0"/>
    <w:rsid w:val="0019487D"/>
    <w:rsid w:val="001A3AC7"/>
    <w:rsid w:val="00244017"/>
    <w:rsid w:val="00261DDA"/>
    <w:rsid w:val="00294795"/>
    <w:rsid w:val="002E5F98"/>
    <w:rsid w:val="00322672"/>
    <w:rsid w:val="003A3950"/>
    <w:rsid w:val="003C4E80"/>
    <w:rsid w:val="00435EA1"/>
    <w:rsid w:val="004B4084"/>
    <w:rsid w:val="0051611B"/>
    <w:rsid w:val="00537A15"/>
    <w:rsid w:val="005933C7"/>
    <w:rsid w:val="005C58E0"/>
    <w:rsid w:val="00623297"/>
    <w:rsid w:val="00693029"/>
    <w:rsid w:val="00853B6E"/>
    <w:rsid w:val="0086430B"/>
    <w:rsid w:val="008D36A8"/>
    <w:rsid w:val="008E51B6"/>
    <w:rsid w:val="0090228C"/>
    <w:rsid w:val="00973D96"/>
    <w:rsid w:val="009E300F"/>
    <w:rsid w:val="00AC4D5E"/>
    <w:rsid w:val="00C437A4"/>
    <w:rsid w:val="00C43F30"/>
    <w:rsid w:val="00CA3543"/>
    <w:rsid w:val="00CD2066"/>
    <w:rsid w:val="00CF714D"/>
    <w:rsid w:val="00DA3095"/>
    <w:rsid w:val="00DE13AB"/>
    <w:rsid w:val="00E37059"/>
    <w:rsid w:val="00E40A24"/>
    <w:rsid w:val="00E656F9"/>
    <w:rsid w:val="00EF53BA"/>
    <w:rsid w:val="00F676A2"/>
    <w:rsid w:val="00F915F1"/>
    <w:rsid w:val="00FC1621"/>
    <w:rsid w:val="00FC7A13"/>
    <w:rsid w:val="00FE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B0ED339-BF08-4CCD-9BC4-E3841993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21"/>
    <w:pPr>
      <w:spacing w:after="200" w:line="276" w:lineRule="auto"/>
    </w:pPr>
    <w:rPr>
      <w:rFonts w:ascii="Calibri" w:hAnsi="Calibri"/>
      <w:sz w:val="22"/>
      <w:szCs w:val="22"/>
    </w:rPr>
  </w:style>
  <w:style w:type="paragraph" w:styleId="1">
    <w:name w:val="heading 1"/>
    <w:basedOn w:val="a"/>
    <w:next w:val="a"/>
    <w:qFormat/>
    <w:rsid w:val="00FC1621"/>
    <w:pPr>
      <w:keepNext/>
      <w:spacing w:before="240" w:after="60"/>
      <w:outlineLvl w:val="0"/>
    </w:pPr>
    <w:rPr>
      <w:rFonts w:ascii="Arial" w:hAnsi="Arial" w:cs="Arial"/>
      <w:b/>
      <w:bCs/>
      <w:kern w:val="32"/>
      <w:sz w:val="32"/>
      <w:szCs w:val="32"/>
    </w:rPr>
  </w:style>
  <w:style w:type="paragraph" w:styleId="2">
    <w:name w:val="heading 2"/>
    <w:basedOn w:val="a"/>
    <w:next w:val="a"/>
    <w:qFormat/>
    <w:rsid w:val="00FC1621"/>
    <w:pPr>
      <w:keepNext/>
      <w:spacing w:after="0" w:line="240" w:lineRule="auto"/>
      <w:jc w:val="center"/>
      <w:outlineLvl w:val="1"/>
    </w:pPr>
    <w:rPr>
      <w:rFonts w:ascii="Times New Roman" w:hAnsi="Times New Roman"/>
      <w:color w:val="000000"/>
      <w:w w:val="120"/>
      <w:sz w:val="28"/>
      <w:szCs w:val="20"/>
    </w:rPr>
  </w:style>
  <w:style w:type="paragraph" w:styleId="3">
    <w:name w:val="heading 3"/>
    <w:basedOn w:val="a"/>
    <w:next w:val="a"/>
    <w:qFormat/>
    <w:rsid w:val="00FC1621"/>
    <w:pPr>
      <w:keepNext/>
      <w:spacing w:after="0" w:line="240" w:lineRule="auto"/>
      <w:outlineLvl w:val="2"/>
    </w:pPr>
    <w:rPr>
      <w:rFonts w:ascii="Times New Roman" w:hAnsi="Times New Roman"/>
      <w:i/>
      <w:color w:val="000000"/>
      <w:w w:val="12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C1621"/>
    <w:pPr>
      <w:tabs>
        <w:tab w:val="center" w:pos="4677"/>
        <w:tab w:val="right" w:pos="9355"/>
      </w:tabs>
    </w:pPr>
  </w:style>
  <w:style w:type="character" w:customStyle="1" w:styleId="a4">
    <w:name w:val="Верхний колонтитул Знак"/>
    <w:basedOn w:val="a0"/>
    <w:link w:val="a3"/>
    <w:rsid w:val="00FC1621"/>
    <w:rPr>
      <w:rFonts w:ascii="Calibri" w:hAnsi="Calibri"/>
      <w:sz w:val="22"/>
      <w:szCs w:val="22"/>
      <w:lang w:val="ru-RU" w:eastAsia="ru-RU" w:bidi="ar-SA"/>
    </w:rPr>
  </w:style>
  <w:style w:type="character" w:customStyle="1" w:styleId="14pt">
    <w:name w:val="Стиль 14 pt"/>
    <w:basedOn w:val="a0"/>
    <w:rsid w:val="00FC1621"/>
    <w:rPr>
      <w:w w:val="100"/>
      <w:sz w:val="28"/>
    </w:rPr>
  </w:style>
  <w:style w:type="paragraph" w:styleId="a5">
    <w:name w:val="footer"/>
    <w:basedOn w:val="a"/>
    <w:link w:val="a6"/>
    <w:uiPriority w:val="99"/>
    <w:rsid w:val="00FC1621"/>
    <w:pPr>
      <w:tabs>
        <w:tab w:val="center" w:pos="4677"/>
        <w:tab w:val="right" w:pos="9355"/>
      </w:tabs>
    </w:pPr>
  </w:style>
  <w:style w:type="character" w:styleId="a7">
    <w:name w:val="page number"/>
    <w:basedOn w:val="a0"/>
    <w:rsid w:val="00FC1621"/>
  </w:style>
  <w:style w:type="paragraph" w:customStyle="1" w:styleId="book">
    <w:name w:val="book"/>
    <w:basedOn w:val="a"/>
    <w:rsid w:val="00FC7A13"/>
    <w:pPr>
      <w:spacing w:after="0" w:line="240" w:lineRule="auto"/>
      <w:ind w:firstLine="424"/>
    </w:pPr>
    <w:rPr>
      <w:rFonts w:ascii="Times New Roman" w:hAnsi="Times New Roman"/>
      <w:sz w:val="24"/>
      <w:szCs w:val="24"/>
    </w:rPr>
  </w:style>
  <w:style w:type="paragraph" w:styleId="a8">
    <w:name w:val="footnote text"/>
    <w:basedOn w:val="a"/>
    <w:semiHidden/>
    <w:rsid w:val="00FC7A13"/>
    <w:rPr>
      <w:sz w:val="20"/>
      <w:szCs w:val="20"/>
    </w:rPr>
  </w:style>
  <w:style w:type="character" w:styleId="a9">
    <w:name w:val="footnote reference"/>
    <w:basedOn w:val="a0"/>
    <w:semiHidden/>
    <w:rsid w:val="00FC7A13"/>
    <w:rPr>
      <w:vertAlign w:val="superscript"/>
    </w:rPr>
  </w:style>
  <w:style w:type="paragraph" w:styleId="aa">
    <w:name w:val="Body Text"/>
    <w:basedOn w:val="a"/>
    <w:rsid w:val="00CD2066"/>
    <w:pPr>
      <w:autoSpaceDE w:val="0"/>
      <w:autoSpaceDN w:val="0"/>
      <w:adjustRightInd w:val="0"/>
      <w:spacing w:after="0" w:line="360" w:lineRule="auto"/>
      <w:ind w:right="252"/>
      <w:jc w:val="both"/>
    </w:pPr>
    <w:rPr>
      <w:rFonts w:ascii="Times New Roman" w:hAnsi="Times New Roman"/>
      <w:sz w:val="28"/>
      <w:szCs w:val="12"/>
    </w:rPr>
  </w:style>
  <w:style w:type="paragraph" w:styleId="ab">
    <w:name w:val="Body Text Indent"/>
    <w:basedOn w:val="a"/>
    <w:rsid w:val="00CD2066"/>
    <w:pPr>
      <w:autoSpaceDE w:val="0"/>
      <w:autoSpaceDN w:val="0"/>
      <w:adjustRightInd w:val="0"/>
      <w:spacing w:after="0" w:line="360" w:lineRule="auto"/>
      <w:ind w:right="252" w:firstLine="560"/>
      <w:jc w:val="both"/>
    </w:pPr>
    <w:rPr>
      <w:rFonts w:ascii="Times New Roman" w:hAnsi="Times New Roman"/>
      <w:sz w:val="28"/>
      <w:szCs w:val="20"/>
    </w:rPr>
  </w:style>
  <w:style w:type="paragraph" w:styleId="20">
    <w:name w:val="Body Text Indent 2"/>
    <w:basedOn w:val="a"/>
    <w:rsid w:val="00CD2066"/>
    <w:pPr>
      <w:autoSpaceDE w:val="0"/>
      <w:autoSpaceDN w:val="0"/>
      <w:adjustRightInd w:val="0"/>
      <w:spacing w:after="0" w:line="360" w:lineRule="auto"/>
      <w:ind w:firstLine="560"/>
      <w:jc w:val="both"/>
    </w:pPr>
    <w:rPr>
      <w:rFonts w:ascii="Times New Roman" w:hAnsi="Times New Roman"/>
      <w:sz w:val="28"/>
      <w:szCs w:val="16"/>
    </w:rPr>
  </w:style>
  <w:style w:type="paragraph" w:styleId="30">
    <w:name w:val="Body Text Indent 3"/>
    <w:basedOn w:val="a"/>
    <w:rsid w:val="00CD2066"/>
    <w:pPr>
      <w:autoSpaceDE w:val="0"/>
      <w:autoSpaceDN w:val="0"/>
      <w:adjustRightInd w:val="0"/>
      <w:spacing w:after="0" w:line="360" w:lineRule="auto"/>
      <w:ind w:firstLine="284"/>
      <w:jc w:val="both"/>
    </w:pPr>
    <w:rPr>
      <w:rFonts w:ascii="Times New Roman" w:hAnsi="Times New Roman"/>
      <w:sz w:val="28"/>
      <w:szCs w:val="16"/>
    </w:rPr>
  </w:style>
  <w:style w:type="paragraph" w:styleId="21">
    <w:name w:val="Body Text 2"/>
    <w:basedOn w:val="a"/>
    <w:rsid w:val="00CD2066"/>
    <w:pPr>
      <w:autoSpaceDE w:val="0"/>
      <w:autoSpaceDN w:val="0"/>
      <w:adjustRightInd w:val="0"/>
      <w:spacing w:after="0" w:line="360" w:lineRule="auto"/>
      <w:jc w:val="both"/>
    </w:pPr>
    <w:rPr>
      <w:rFonts w:ascii="Times New Roman" w:hAnsi="Times New Roman"/>
      <w:sz w:val="28"/>
      <w:szCs w:val="24"/>
    </w:rPr>
  </w:style>
  <w:style w:type="paragraph" w:styleId="ac">
    <w:name w:val="Block Text"/>
    <w:basedOn w:val="a"/>
    <w:rsid w:val="00CD2066"/>
    <w:pPr>
      <w:spacing w:after="0" w:line="360" w:lineRule="auto"/>
      <w:ind w:left="600" w:right="438"/>
      <w:jc w:val="both"/>
    </w:pPr>
    <w:rPr>
      <w:rFonts w:ascii="Times New Roman" w:hAnsi="Times New Roman"/>
      <w:sz w:val="28"/>
      <w:szCs w:val="24"/>
    </w:rPr>
  </w:style>
  <w:style w:type="paragraph" w:customStyle="1" w:styleId="10">
    <w:name w:val="Стиль1"/>
    <w:basedOn w:val="ad"/>
    <w:autoRedefine/>
    <w:rsid w:val="0019487D"/>
    <w:pPr>
      <w:spacing w:after="0" w:line="360" w:lineRule="auto"/>
      <w:ind w:firstLine="540"/>
      <w:jc w:val="both"/>
    </w:pPr>
    <w:rPr>
      <w:sz w:val="28"/>
      <w:szCs w:val="28"/>
    </w:rPr>
  </w:style>
  <w:style w:type="paragraph" w:customStyle="1" w:styleId="rvps75131">
    <w:name w:val="rvps75131"/>
    <w:basedOn w:val="a"/>
    <w:rsid w:val="0019487D"/>
    <w:pPr>
      <w:spacing w:after="0" w:line="240" w:lineRule="auto"/>
      <w:jc w:val="center"/>
    </w:pPr>
    <w:rPr>
      <w:rFonts w:ascii="Times New Roman" w:hAnsi="Times New Roman"/>
      <w:sz w:val="24"/>
      <w:szCs w:val="24"/>
    </w:rPr>
  </w:style>
  <w:style w:type="paragraph" w:customStyle="1" w:styleId="ae">
    <w:name w:val="Мой текст"/>
    <w:basedOn w:val="a"/>
    <w:rsid w:val="0019487D"/>
    <w:pPr>
      <w:overflowPunct w:val="0"/>
      <w:autoSpaceDE w:val="0"/>
      <w:autoSpaceDN w:val="0"/>
      <w:adjustRightInd w:val="0"/>
      <w:spacing w:after="0" w:line="360" w:lineRule="auto"/>
      <w:ind w:firstLine="709"/>
      <w:jc w:val="both"/>
      <w:textAlignment w:val="baseline"/>
    </w:pPr>
    <w:rPr>
      <w:rFonts w:ascii="Times New Roman" w:hAnsi="Times New Roman"/>
      <w:sz w:val="28"/>
      <w:szCs w:val="28"/>
    </w:rPr>
  </w:style>
  <w:style w:type="paragraph" w:styleId="ad">
    <w:name w:val="Normal (Web)"/>
    <w:basedOn w:val="a"/>
    <w:rsid w:val="0019487D"/>
    <w:rPr>
      <w:rFonts w:ascii="Times New Roman" w:hAnsi="Times New Roman"/>
      <w:sz w:val="24"/>
      <w:szCs w:val="24"/>
    </w:rPr>
  </w:style>
  <w:style w:type="paragraph" w:styleId="11">
    <w:name w:val="toc 1"/>
    <w:basedOn w:val="a"/>
    <w:next w:val="a"/>
    <w:autoRedefine/>
    <w:semiHidden/>
    <w:rsid w:val="0019487D"/>
  </w:style>
  <w:style w:type="paragraph" w:styleId="22">
    <w:name w:val="toc 2"/>
    <w:basedOn w:val="a"/>
    <w:next w:val="a"/>
    <w:autoRedefine/>
    <w:semiHidden/>
    <w:rsid w:val="0019487D"/>
    <w:pPr>
      <w:ind w:left="220"/>
    </w:pPr>
  </w:style>
  <w:style w:type="character" w:styleId="af">
    <w:name w:val="Hyperlink"/>
    <w:basedOn w:val="a0"/>
    <w:rsid w:val="0019487D"/>
    <w:rPr>
      <w:color w:val="0000FF"/>
      <w:u w:val="single"/>
    </w:rPr>
  </w:style>
  <w:style w:type="character" w:customStyle="1" w:styleId="rvts75135">
    <w:name w:val="rvts75135"/>
    <w:basedOn w:val="a0"/>
    <w:rsid w:val="00C43F30"/>
    <w:rPr>
      <w:rFonts w:ascii="Arial" w:hAnsi="Arial" w:cs="Arial" w:hint="default"/>
      <w:b/>
      <w:bCs/>
      <w:i w:val="0"/>
      <w:iCs w:val="0"/>
      <w:strike w:val="0"/>
      <w:dstrike w:val="0"/>
      <w:color w:val="993300"/>
      <w:sz w:val="33"/>
      <w:szCs w:val="33"/>
      <w:u w:val="none"/>
      <w:effect w:val="none"/>
      <w:shd w:val="clear" w:color="auto" w:fill="auto"/>
    </w:rPr>
  </w:style>
  <w:style w:type="character" w:customStyle="1" w:styleId="a6">
    <w:name w:val="Нижний колонтитул Знак"/>
    <w:basedOn w:val="a0"/>
    <w:link w:val="a5"/>
    <w:uiPriority w:val="99"/>
    <w:rsid w:val="00F915F1"/>
    <w:rPr>
      <w:rFonts w:ascii="Calibri" w:hAnsi="Calibri"/>
      <w:sz w:val="22"/>
      <w:szCs w:val="22"/>
    </w:rPr>
  </w:style>
  <w:style w:type="paragraph" w:styleId="af0">
    <w:name w:val="Document Map"/>
    <w:basedOn w:val="a"/>
    <w:link w:val="af1"/>
    <w:rsid w:val="00F676A2"/>
    <w:rPr>
      <w:rFonts w:ascii="Tahoma" w:hAnsi="Tahoma" w:cs="Tahoma"/>
      <w:sz w:val="16"/>
      <w:szCs w:val="16"/>
    </w:rPr>
  </w:style>
  <w:style w:type="character" w:customStyle="1" w:styleId="af1">
    <w:name w:val="Схема документа Знак"/>
    <w:basedOn w:val="a0"/>
    <w:link w:val="af0"/>
    <w:rsid w:val="00F67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7673</Words>
  <Characters>43742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51313</CharactersWithSpaces>
  <SharedDoc>false</SharedDoc>
  <HLinks>
    <vt:vector size="78" baseType="variant">
      <vt:variant>
        <vt:i4>1114166</vt:i4>
      </vt:variant>
      <vt:variant>
        <vt:i4>65</vt:i4>
      </vt:variant>
      <vt:variant>
        <vt:i4>0</vt:i4>
      </vt:variant>
      <vt:variant>
        <vt:i4>5</vt:i4>
      </vt:variant>
      <vt:variant>
        <vt:lpwstr/>
      </vt:variant>
      <vt:variant>
        <vt:lpwstr>_Toc280823652</vt:lpwstr>
      </vt:variant>
      <vt:variant>
        <vt:i4>1114166</vt:i4>
      </vt:variant>
      <vt:variant>
        <vt:i4>59</vt:i4>
      </vt:variant>
      <vt:variant>
        <vt:i4>0</vt:i4>
      </vt:variant>
      <vt:variant>
        <vt:i4>5</vt:i4>
      </vt:variant>
      <vt:variant>
        <vt:lpwstr/>
      </vt:variant>
      <vt:variant>
        <vt:lpwstr>_Toc280823651</vt:lpwstr>
      </vt:variant>
      <vt:variant>
        <vt:i4>1114166</vt:i4>
      </vt:variant>
      <vt:variant>
        <vt:i4>53</vt:i4>
      </vt:variant>
      <vt:variant>
        <vt:i4>0</vt:i4>
      </vt:variant>
      <vt:variant>
        <vt:i4>5</vt:i4>
      </vt:variant>
      <vt:variant>
        <vt:lpwstr/>
      </vt:variant>
      <vt:variant>
        <vt:lpwstr>_Toc280823650</vt:lpwstr>
      </vt:variant>
      <vt:variant>
        <vt:i4>1048630</vt:i4>
      </vt:variant>
      <vt:variant>
        <vt:i4>47</vt:i4>
      </vt:variant>
      <vt:variant>
        <vt:i4>0</vt:i4>
      </vt:variant>
      <vt:variant>
        <vt:i4>5</vt:i4>
      </vt:variant>
      <vt:variant>
        <vt:lpwstr/>
      </vt:variant>
      <vt:variant>
        <vt:lpwstr>_Toc280823649</vt:lpwstr>
      </vt:variant>
      <vt:variant>
        <vt:i4>1048630</vt:i4>
      </vt:variant>
      <vt:variant>
        <vt:i4>41</vt:i4>
      </vt:variant>
      <vt:variant>
        <vt:i4>0</vt:i4>
      </vt:variant>
      <vt:variant>
        <vt:i4>5</vt:i4>
      </vt:variant>
      <vt:variant>
        <vt:lpwstr/>
      </vt:variant>
      <vt:variant>
        <vt:lpwstr>_Toc280823648</vt:lpwstr>
      </vt:variant>
      <vt:variant>
        <vt:i4>1048630</vt:i4>
      </vt:variant>
      <vt:variant>
        <vt:i4>35</vt:i4>
      </vt:variant>
      <vt:variant>
        <vt:i4>0</vt:i4>
      </vt:variant>
      <vt:variant>
        <vt:i4>5</vt:i4>
      </vt:variant>
      <vt:variant>
        <vt:lpwstr/>
      </vt:variant>
      <vt:variant>
        <vt:lpwstr>_Toc280823647</vt:lpwstr>
      </vt:variant>
      <vt:variant>
        <vt:i4>1048630</vt:i4>
      </vt:variant>
      <vt:variant>
        <vt:i4>29</vt:i4>
      </vt:variant>
      <vt:variant>
        <vt:i4>0</vt:i4>
      </vt:variant>
      <vt:variant>
        <vt:i4>5</vt:i4>
      </vt:variant>
      <vt:variant>
        <vt:lpwstr/>
      </vt:variant>
      <vt:variant>
        <vt:lpwstr>_Toc280823646</vt:lpwstr>
      </vt:variant>
      <vt:variant>
        <vt:i4>1048630</vt:i4>
      </vt:variant>
      <vt:variant>
        <vt:i4>23</vt:i4>
      </vt:variant>
      <vt:variant>
        <vt:i4>0</vt:i4>
      </vt:variant>
      <vt:variant>
        <vt:i4>5</vt:i4>
      </vt:variant>
      <vt:variant>
        <vt:lpwstr/>
      </vt:variant>
      <vt:variant>
        <vt:lpwstr>_Toc280823645</vt:lpwstr>
      </vt:variant>
      <vt:variant>
        <vt:i4>1048630</vt:i4>
      </vt:variant>
      <vt:variant>
        <vt:i4>17</vt:i4>
      </vt:variant>
      <vt:variant>
        <vt:i4>0</vt:i4>
      </vt:variant>
      <vt:variant>
        <vt:i4>5</vt:i4>
      </vt:variant>
      <vt:variant>
        <vt:lpwstr/>
      </vt:variant>
      <vt:variant>
        <vt:lpwstr>_Toc280823644</vt:lpwstr>
      </vt:variant>
      <vt:variant>
        <vt:i4>1048630</vt:i4>
      </vt:variant>
      <vt:variant>
        <vt:i4>11</vt:i4>
      </vt:variant>
      <vt:variant>
        <vt:i4>0</vt:i4>
      </vt:variant>
      <vt:variant>
        <vt:i4>5</vt:i4>
      </vt:variant>
      <vt:variant>
        <vt:lpwstr/>
      </vt:variant>
      <vt:variant>
        <vt:lpwstr>_Toc280823643</vt:lpwstr>
      </vt:variant>
      <vt:variant>
        <vt:i4>1048630</vt:i4>
      </vt:variant>
      <vt:variant>
        <vt:i4>8</vt:i4>
      </vt:variant>
      <vt:variant>
        <vt:i4>0</vt:i4>
      </vt:variant>
      <vt:variant>
        <vt:i4>5</vt:i4>
      </vt:variant>
      <vt:variant>
        <vt:lpwstr/>
      </vt:variant>
      <vt:variant>
        <vt:lpwstr>_Toc280823642</vt:lpwstr>
      </vt:variant>
      <vt:variant>
        <vt:i4>1048630</vt:i4>
      </vt:variant>
      <vt:variant>
        <vt:i4>5</vt:i4>
      </vt:variant>
      <vt:variant>
        <vt:i4>0</vt:i4>
      </vt:variant>
      <vt:variant>
        <vt:i4>5</vt:i4>
      </vt:variant>
      <vt:variant>
        <vt:lpwstr/>
      </vt:variant>
      <vt:variant>
        <vt:lpwstr>_Toc280823641</vt:lpwstr>
      </vt:variant>
      <vt:variant>
        <vt:i4>1048630</vt:i4>
      </vt:variant>
      <vt:variant>
        <vt:i4>2</vt:i4>
      </vt:variant>
      <vt:variant>
        <vt:i4>0</vt:i4>
      </vt:variant>
      <vt:variant>
        <vt:i4>5</vt:i4>
      </vt:variant>
      <vt:variant>
        <vt:lpwstr/>
      </vt:variant>
      <vt:variant>
        <vt:lpwstr>_Toc280823640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Захариков Кирилл</dc:creator>
  <cp:keywords/>
  <dc:description/>
  <cp:lastModifiedBy>admin</cp:lastModifiedBy>
  <cp:revision>2</cp:revision>
  <dcterms:created xsi:type="dcterms:W3CDTF">2014-05-12T05:15:00Z</dcterms:created>
  <dcterms:modified xsi:type="dcterms:W3CDTF">2014-05-12T05:15:00Z</dcterms:modified>
</cp:coreProperties>
</file>