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274" w:rsidRDefault="00502274">
      <w:pPr>
        <w:pStyle w:val="2"/>
        <w:jc w:val="both"/>
      </w:pPr>
    </w:p>
    <w:p w:rsidR="00161C4D" w:rsidRDefault="00161C4D">
      <w:pPr>
        <w:pStyle w:val="2"/>
        <w:jc w:val="both"/>
      </w:pPr>
      <w:r>
        <w:t>Общечеловеческие ценности в пьесе М. Горького «На дне».</w:t>
      </w:r>
    </w:p>
    <w:p w:rsidR="00161C4D" w:rsidRDefault="00161C4D">
      <w:pPr>
        <w:jc w:val="both"/>
        <w:rPr>
          <w:sz w:val="27"/>
          <w:szCs w:val="27"/>
        </w:rPr>
      </w:pPr>
      <w:r>
        <w:rPr>
          <w:sz w:val="27"/>
          <w:szCs w:val="27"/>
        </w:rPr>
        <w:t xml:space="preserve">Автор: </w:t>
      </w:r>
      <w:r>
        <w:rPr>
          <w:i/>
          <w:iCs/>
          <w:sz w:val="27"/>
          <w:szCs w:val="27"/>
        </w:rPr>
        <w:t>Горький М.</w:t>
      </w:r>
    </w:p>
    <w:p w:rsidR="00161C4D" w:rsidRPr="00502274" w:rsidRDefault="00161C4D">
      <w:pPr>
        <w:pStyle w:val="a3"/>
        <w:jc w:val="both"/>
        <w:rPr>
          <w:sz w:val="27"/>
          <w:szCs w:val="27"/>
        </w:rPr>
      </w:pPr>
      <w:r>
        <w:rPr>
          <w:sz w:val="27"/>
          <w:szCs w:val="27"/>
        </w:rPr>
        <w:t xml:space="preserve">Пьеса М. Горького “На дне” была написана в 1902 году. Эта пьеса была разрешена для постановки только Художественному театру. Цензоры надеялись на ее провал, но спектакль имел громадный успех. М. Горький показал нам жизнь людей, которые опустились “на дно” и уже никогда не поднимутся к иной жизни. </w:t>
      </w:r>
    </w:p>
    <w:p w:rsidR="00161C4D" w:rsidRDefault="00161C4D">
      <w:pPr>
        <w:pStyle w:val="a3"/>
        <w:jc w:val="both"/>
        <w:rPr>
          <w:sz w:val="27"/>
          <w:szCs w:val="27"/>
        </w:rPr>
      </w:pPr>
      <w:r>
        <w:rPr>
          <w:sz w:val="27"/>
          <w:szCs w:val="27"/>
        </w:rPr>
        <w:t xml:space="preserve">Горький в своей пьесе не дает подробного описания героев. Обитатели “дна” выброшены из жизни в силу условий. Человек предоставлен сам себе. Всем скучно, тошно встречать новый день, все жалуются, и все привыкли к этой жизни, как будто на свете не существует ничего другого, кроме этой жизни. Если лучше приглядеться к героям пьесы, то мы можем увидеть, что Клещ честным трудом хочет добиться успеха, Настя тянется к чистой любви, Анна верит в Бога. </w:t>
      </w:r>
    </w:p>
    <w:p w:rsidR="00161C4D" w:rsidRDefault="00161C4D">
      <w:pPr>
        <w:pStyle w:val="a3"/>
        <w:jc w:val="both"/>
        <w:rPr>
          <w:sz w:val="27"/>
          <w:szCs w:val="27"/>
        </w:rPr>
      </w:pPr>
      <w:r>
        <w:rPr>
          <w:sz w:val="27"/>
          <w:szCs w:val="27"/>
        </w:rPr>
        <w:t xml:space="preserve">Сатин, Барон и Бубнов смирились со своим положением в ночлежке. Одновременно они спорят о жизни, о правде и о людях. Для Бубнова жизнь кажется бессмыслицей, все на земле лишнее. Все рождаются, чтобы умереть. Сатин произносит слова о человеке, о его призвании и о его красоте: “Человек — вот правда! Все — в человеке, все для человека! Существует только человек, все же остальное — дело его рук и его мозга! Человек — это великолепно! Это звучит гордо!..” </w:t>
      </w:r>
    </w:p>
    <w:p w:rsidR="00161C4D" w:rsidRDefault="00161C4D">
      <w:pPr>
        <w:pStyle w:val="a3"/>
        <w:jc w:val="both"/>
        <w:rPr>
          <w:sz w:val="27"/>
          <w:szCs w:val="27"/>
        </w:rPr>
      </w:pPr>
      <w:r>
        <w:rPr>
          <w:sz w:val="27"/>
          <w:szCs w:val="27"/>
        </w:rPr>
        <w:t xml:space="preserve">Приход Луки в ночлежку производит на всех хорошее впечатление. Он всех успокаивает, утешает, каждому дарит надежду. Лука заставляет Актера поверить в то, что есть лечебница для алкоголиков, вору Пеплу он обещает светлую жизнь в Сибири. Настя начинает верить, что она пережила настоящую любовь. Только Барон, Бубнов и Сатин не слушают советов старика. Лука исчезает тогда, когда начинается цепь трагедий. И тогда обитатели ночлежки поняли его ложь и жалость по отношению к ним. И снова началась для них привычная жизнь: игры в карты, споры, пьянство, стоны Анны. Обман Луки не возвышал людей, а унижал их, потому что основывался не на вере в силы человека, а на убеждении, что человек ничего не способен достичь и его можно только жалеть и утешать иллюзиями. </w:t>
      </w:r>
    </w:p>
    <w:p w:rsidR="00161C4D" w:rsidRDefault="00161C4D">
      <w:pPr>
        <w:pStyle w:val="a3"/>
        <w:jc w:val="both"/>
        <w:rPr>
          <w:sz w:val="27"/>
          <w:szCs w:val="27"/>
        </w:rPr>
      </w:pPr>
      <w:r>
        <w:rPr>
          <w:sz w:val="27"/>
          <w:szCs w:val="27"/>
        </w:rPr>
        <w:t xml:space="preserve">В IV действии Сатин произносит речь о гордом человеке. И даже когда Сатин спорит со стариком, тот соглашается с ним: “Надо уважать человека!”. </w:t>
      </w:r>
    </w:p>
    <w:p w:rsidR="00161C4D" w:rsidRDefault="00161C4D">
      <w:pPr>
        <w:pStyle w:val="a3"/>
        <w:jc w:val="both"/>
        <w:rPr>
          <w:sz w:val="27"/>
          <w:szCs w:val="27"/>
        </w:rPr>
      </w:pPr>
      <w:r>
        <w:rPr>
          <w:sz w:val="27"/>
          <w:szCs w:val="27"/>
        </w:rPr>
        <w:t>М. Горький в своей пьесе “На дне” призывает любить человека, сделать так, чтобы это имя звучало гордо. Судьба персонажей пьесы свидетельствует о том, что при общественном строе нет выхода для людей, попавших на “дно”.</w:t>
      </w:r>
      <w:bookmarkStart w:id="0" w:name="_GoBack"/>
      <w:bookmarkEnd w:id="0"/>
    </w:p>
    <w:sectPr w:rsidR="00161C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2274"/>
    <w:rsid w:val="00161C4D"/>
    <w:rsid w:val="002259AA"/>
    <w:rsid w:val="00502274"/>
    <w:rsid w:val="00AD7E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496878-B2F4-4FA4-81E9-D5E96931E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Общечеловеческие ценности в пьесе М. Горького «На дне». - CoolReferat.com</vt:lpstr>
    </vt:vector>
  </TitlesOfParts>
  <Company>*</Company>
  <LinksUpToDate>false</LinksUpToDate>
  <CharactersWithSpaces>2396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Общечеловеческие ценности в пьесе М. Горького «На дне». - CoolReferat.com</dc:title>
  <dc:subject/>
  <dc:creator>Admin</dc:creator>
  <cp:keywords/>
  <dc:description/>
  <cp:lastModifiedBy>Irina</cp:lastModifiedBy>
  <cp:revision>2</cp:revision>
  <dcterms:created xsi:type="dcterms:W3CDTF">2014-08-19T11:59:00Z</dcterms:created>
  <dcterms:modified xsi:type="dcterms:W3CDTF">2014-08-19T11:59:00Z</dcterms:modified>
</cp:coreProperties>
</file>