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020" w:rsidRDefault="001A3FCC">
      <w:pPr>
        <w:pStyle w:val="1"/>
        <w:spacing w:before="0" w:after="0"/>
        <w:ind w:right="57"/>
        <w:jc w:val="center"/>
      </w:pPr>
      <w:r>
        <w:t>Харківська національна юридична академія</w:t>
      </w:r>
    </w:p>
    <w:p w:rsidR="00261020" w:rsidRDefault="00261020">
      <w:pPr>
        <w:pStyle w:val="1"/>
        <w:spacing w:before="0" w:after="0"/>
        <w:ind w:left="57" w:right="57" w:firstLine="720"/>
        <w:jc w:val="center"/>
      </w:pPr>
    </w:p>
    <w:p w:rsidR="00261020" w:rsidRDefault="00261020">
      <w:pPr>
        <w:pStyle w:val="1"/>
        <w:spacing w:before="0" w:after="0"/>
        <w:ind w:left="57" w:right="57" w:firstLine="720"/>
        <w:jc w:val="center"/>
      </w:pPr>
    </w:p>
    <w:p w:rsidR="00261020" w:rsidRDefault="00261020">
      <w:pPr>
        <w:pStyle w:val="1"/>
        <w:spacing w:before="0" w:after="0"/>
        <w:ind w:left="57" w:right="57" w:firstLine="720"/>
        <w:jc w:val="center"/>
      </w:pPr>
    </w:p>
    <w:p w:rsidR="00261020" w:rsidRDefault="00261020">
      <w:pPr>
        <w:pStyle w:val="1"/>
        <w:spacing w:before="0" w:after="0"/>
        <w:ind w:left="57" w:right="57" w:firstLine="720"/>
        <w:jc w:val="center"/>
      </w:pPr>
    </w:p>
    <w:p w:rsidR="00261020" w:rsidRDefault="00261020">
      <w:pPr>
        <w:pStyle w:val="1"/>
        <w:spacing w:before="0" w:after="0"/>
        <w:ind w:left="57" w:right="57" w:firstLine="720"/>
        <w:jc w:val="center"/>
      </w:pPr>
    </w:p>
    <w:p w:rsidR="00261020" w:rsidRDefault="00261020">
      <w:pPr>
        <w:pStyle w:val="1"/>
        <w:spacing w:before="0" w:after="0"/>
        <w:ind w:left="57" w:right="57" w:firstLine="720"/>
        <w:jc w:val="center"/>
      </w:pPr>
    </w:p>
    <w:p w:rsidR="00261020" w:rsidRDefault="00261020">
      <w:pPr>
        <w:pStyle w:val="1"/>
        <w:spacing w:before="0" w:after="0"/>
        <w:ind w:left="57" w:right="57" w:firstLine="720"/>
        <w:jc w:val="center"/>
      </w:pPr>
    </w:p>
    <w:p w:rsidR="00261020" w:rsidRDefault="00261020">
      <w:pPr>
        <w:pStyle w:val="1"/>
        <w:spacing w:before="0" w:after="0"/>
        <w:ind w:left="57" w:right="57" w:firstLine="720"/>
        <w:jc w:val="center"/>
      </w:pPr>
    </w:p>
    <w:p w:rsidR="00261020" w:rsidRDefault="00261020">
      <w:pPr>
        <w:pStyle w:val="1"/>
        <w:spacing w:before="0" w:after="0"/>
        <w:ind w:left="57" w:right="57" w:firstLine="720"/>
        <w:jc w:val="center"/>
      </w:pPr>
    </w:p>
    <w:p w:rsidR="00261020" w:rsidRDefault="00261020">
      <w:pPr>
        <w:pStyle w:val="1"/>
        <w:spacing w:before="0" w:after="0"/>
        <w:ind w:left="57" w:right="57" w:firstLine="720"/>
        <w:jc w:val="center"/>
      </w:pPr>
    </w:p>
    <w:p w:rsidR="00261020" w:rsidRDefault="00261020">
      <w:pPr>
        <w:pStyle w:val="1"/>
        <w:spacing w:before="0" w:after="0"/>
        <w:ind w:left="57" w:right="57" w:firstLine="720"/>
        <w:jc w:val="center"/>
      </w:pPr>
    </w:p>
    <w:p w:rsidR="00261020" w:rsidRDefault="00261020">
      <w:pPr>
        <w:pStyle w:val="1"/>
        <w:spacing w:before="0" w:after="0"/>
        <w:ind w:left="57" w:right="57" w:firstLine="720"/>
        <w:jc w:val="center"/>
      </w:pPr>
    </w:p>
    <w:p w:rsidR="00261020" w:rsidRDefault="001A3FCC">
      <w:pPr>
        <w:pStyle w:val="1"/>
        <w:spacing w:before="0" w:after="0"/>
        <w:ind w:left="57" w:right="57" w:firstLine="720"/>
        <w:jc w:val="center"/>
        <w:rPr>
          <w:sz w:val="72"/>
        </w:rPr>
      </w:pPr>
      <w:r>
        <w:rPr>
          <w:sz w:val="72"/>
        </w:rPr>
        <w:t xml:space="preserve">ДИПЛОМНА РОБОТА </w:t>
      </w:r>
    </w:p>
    <w:p w:rsidR="00261020" w:rsidRDefault="001A3FCC">
      <w:pPr>
        <w:pStyle w:val="1"/>
        <w:spacing w:before="0" w:after="0"/>
        <w:ind w:left="57" w:right="57" w:firstLine="720"/>
        <w:jc w:val="center"/>
        <w:rPr>
          <w:sz w:val="52"/>
        </w:rPr>
      </w:pPr>
      <w:r>
        <w:rPr>
          <w:sz w:val="52"/>
        </w:rPr>
        <w:t>НА ТЕМУ:</w:t>
      </w:r>
    </w:p>
    <w:p w:rsidR="00261020" w:rsidRDefault="00261020"/>
    <w:p w:rsidR="00261020" w:rsidRDefault="001A3FCC">
      <w:pPr>
        <w:pStyle w:val="1"/>
        <w:spacing w:before="0" w:after="0"/>
        <w:ind w:left="57" w:right="57" w:firstLine="720"/>
        <w:jc w:val="center"/>
        <w:rPr>
          <w:i/>
          <w:iCs/>
          <w:sz w:val="52"/>
          <w:lang w:val="ru-RU"/>
        </w:rPr>
      </w:pPr>
      <w:r>
        <w:rPr>
          <w:i/>
          <w:iCs/>
          <w:sz w:val="52"/>
        </w:rPr>
        <w:t>“АНАЛІЗ КРИМІНОГЕННОЇ СИТУАЦІЇ В УКРАЇНІ</w:t>
      </w:r>
      <w:r>
        <w:rPr>
          <w:i/>
          <w:iCs/>
          <w:sz w:val="52"/>
          <w:lang w:val="ru-RU"/>
        </w:rPr>
        <w:t xml:space="preserve"> </w:t>
      </w:r>
    </w:p>
    <w:p w:rsidR="00261020" w:rsidRDefault="001A3FCC">
      <w:pPr>
        <w:pStyle w:val="1"/>
        <w:spacing w:before="0" w:after="0"/>
        <w:ind w:left="57" w:right="57" w:firstLine="720"/>
        <w:jc w:val="center"/>
        <w:rPr>
          <w:i/>
          <w:iCs/>
          <w:sz w:val="52"/>
        </w:rPr>
      </w:pPr>
      <w:r>
        <w:rPr>
          <w:i/>
          <w:iCs/>
          <w:sz w:val="52"/>
        </w:rPr>
        <w:t xml:space="preserve">ЗА 2001 РІК </w:t>
      </w:r>
    </w:p>
    <w:p w:rsidR="00261020" w:rsidRDefault="001A3FCC">
      <w:pPr>
        <w:pStyle w:val="1"/>
        <w:spacing w:before="0" w:after="0"/>
        <w:ind w:left="57" w:right="57" w:firstLine="720"/>
        <w:jc w:val="center"/>
        <w:rPr>
          <w:i/>
          <w:iCs/>
          <w:sz w:val="52"/>
        </w:rPr>
      </w:pPr>
      <w:r>
        <w:rPr>
          <w:i/>
          <w:iCs/>
          <w:sz w:val="52"/>
        </w:rPr>
        <w:t>ТА ПРОГНОЗ  НА 2002 РІК”</w:t>
      </w:r>
    </w:p>
    <w:p w:rsidR="00261020" w:rsidRDefault="00261020">
      <w:pPr>
        <w:pStyle w:val="2"/>
        <w:spacing w:before="0" w:after="0"/>
        <w:ind w:right="57"/>
        <w:rPr>
          <w:sz w:val="28"/>
        </w:rPr>
        <w:sectPr w:rsidR="00261020">
          <w:headerReference w:type="even" r:id="rId7"/>
          <w:headerReference w:type="default" r:id="rId8"/>
          <w:type w:val="continuous"/>
          <w:pgSz w:w="11907" w:h="16840" w:code="9"/>
          <w:pgMar w:top="1134" w:right="567" w:bottom="1134" w:left="1701" w:header="720" w:footer="720" w:gutter="0"/>
          <w:cols w:space="720"/>
          <w:noEndnote/>
          <w:titlePg/>
        </w:sectPr>
      </w:pPr>
    </w:p>
    <w:p w:rsidR="00261020" w:rsidRDefault="001A3FCC">
      <w:pPr>
        <w:pStyle w:val="2"/>
        <w:spacing w:before="0" w:after="0"/>
        <w:ind w:left="57" w:right="57" w:firstLine="720"/>
      </w:pPr>
      <w:r>
        <w:rPr>
          <w:sz w:val="28"/>
        </w:rPr>
        <w:t>І. Фактори злочинності</w:t>
      </w:r>
    </w:p>
    <w:p w:rsidR="00261020" w:rsidRDefault="00261020">
      <w:pPr>
        <w:ind w:left="57" w:right="57" w:firstLine="720"/>
        <w:jc w:val="both"/>
      </w:pPr>
    </w:p>
    <w:p w:rsidR="00261020" w:rsidRDefault="001A3FCC">
      <w:pPr>
        <w:ind w:left="57" w:right="57" w:firstLine="720"/>
        <w:jc w:val="both"/>
      </w:pPr>
      <w:r>
        <w:t>Криміногенна ситуація в Україні в 2001 р. характеризувалась певним покращанням в порівнянні з минулими роками. Дія усталених криміногенних процесів та явищ, притаманних суспільству в кризовий період, була послаблена внаслідок позитивних зрушень, що відбулися в економічній, політичній та соціально-психологічній сферах життя країни. Фактори, що визначали стан, структуру та динаміку злочинності в 2001 р. виглядають наступним чином:</w:t>
      </w:r>
    </w:p>
    <w:p w:rsidR="00261020" w:rsidRDefault="00261020">
      <w:pPr>
        <w:ind w:left="57" w:right="57" w:firstLine="720"/>
        <w:jc w:val="center"/>
        <w:rPr>
          <w:b/>
        </w:rPr>
      </w:pPr>
    </w:p>
    <w:p w:rsidR="00261020" w:rsidRDefault="001A3FCC">
      <w:pPr>
        <w:pStyle w:val="3"/>
        <w:spacing w:before="0" w:after="0"/>
        <w:ind w:left="57" w:right="57" w:firstLine="720"/>
        <w:jc w:val="center"/>
        <w:rPr>
          <w:i/>
        </w:rPr>
      </w:pPr>
      <w:r>
        <w:rPr>
          <w:rFonts w:ascii="UkrainianFuturis" w:hAnsi="UkrainianFuturis"/>
          <w:b/>
          <w:spacing w:val="88"/>
          <w:sz w:val="28"/>
        </w:rPr>
        <w:t>Економіка</w:t>
      </w:r>
    </w:p>
    <w:p w:rsidR="00261020" w:rsidRDefault="001A3FCC">
      <w:pPr>
        <w:pStyle w:val="3"/>
        <w:spacing w:before="0" w:after="0"/>
        <w:ind w:left="57" w:right="57" w:firstLine="720"/>
        <w:jc w:val="center"/>
        <w:rPr>
          <w:b/>
          <w:sz w:val="28"/>
        </w:rPr>
      </w:pPr>
      <w:r>
        <w:rPr>
          <w:b/>
          <w:sz w:val="28"/>
        </w:rPr>
        <w:t>1. Стан основних фондів, рівень їх науково-технічного розвитку</w:t>
      </w:r>
    </w:p>
    <w:p w:rsidR="00261020" w:rsidRDefault="001A3FCC">
      <w:pPr>
        <w:ind w:left="57" w:right="57" w:firstLine="720"/>
      </w:pPr>
      <w:r>
        <w:t xml:space="preserve">На більшості підприємств України всіх галузей виробництва спостерігається </w:t>
      </w:r>
      <w:r>
        <w:rPr>
          <w:b/>
          <w:spacing w:val="100"/>
        </w:rPr>
        <w:t>технічна відсталість основних фондів, зниження рівня науково-технічно</w:t>
      </w:r>
      <w:r>
        <w:rPr>
          <w:b/>
          <w:spacing w:val="100"/>
        </w:rPr>
        <w:softHyphen/>
        <w:t>го потенціалу</w:t>
      </w:r>
      <w:r>
        <w:t>.</w:t>
      </w:r>
    </w:p>
    <w:p w:rsidR="00261020" w:rsidRDefault="001A3FCC">
      <w:pPr>
        <w:ind w:left="57" w:right="57" w:firstLine="720"/>
        <w:jc w:val="both"/>
      </w:pPr>
      <w:r>
        <w:t>Абсолютна більшість підприємств працюють на морально застарілому обладнанні, яке не оновлюється десятиліттями. Від третини робітників в промисловості до 3/4 – в сільському господарстві як і раніше зайняті не кваліфікованою ручною працею.</w:t>
      </w:r>
    </w:p>
    <w:p w:rsidR="00261020" w:rsidRDefault="001A3FCC">
      <w:pPr>
        <w:ind w:left="57" w:right="57" w:firstLine="720"/>
        <w:jc w:val="both"/>
      </w:pPr>
      <w:r>
        <w:t>Незначним є рівень інноваційної діяльності, запровадження нової техніки. За даними Державного інноваційного фонду України на грудень 2001 р. було завершено лише 610 інноваційних проектів, внаслідок реалізації яких було вироблено продукції на 476 млн. грн., або 0,3% від загального обсягу продукції, створено та збережено 22.5 тис. робочих місць. Обсяги коштів фонду, які спрямовуються на фінансування інноваційних проектів, зменшились з 403,9 млн.грн. в 1999 р. до 187.4 млн.грн. в 2001 р.</w:t>
      </w:r>
    </w:p>
    <w:p w:rsidR="00261020" w:rsidRDefault="001A3FCC">
      <w:pPr>
        <w:ind w:left="57" w:right="57" w:firstLine="720"/>
        <w:jc w:val="both"/>
      </w:pPr>
      <w:r>
        <w:t>Рівень основних показників, що відбивають інноваційну діяльність, має стійку тенденцію до зменшення.</w:t>
      </w:r>
    </w:p>
    <w:p w:rsidR="00261020" w:rsidRDefault="00261020">
      <w:pPr>
        <w:ind w:left="57" w:right="57" w:firstLine="720"/>
        <w:jc w:val="right"/>
        <w:rPr>
          <w:i/>
        </w:rPr>
      </w:pPr>
    </w:p>
    <w:p w:rsidR="00261020" w:rsidRDefault="001A3FCC">
      <w:pPr>
        <w:ind w:left="57" w:right="57" w:firstLine="720"/>
        <w:jc w:val="right"/>
      </w:pPr>
      <w:r>
        <w:rPr>
          <w:i/>
        </w:rPr>
        <w:t>Таблиця 1</w:t>
      </w:r>
    </w:p>
    <w:p w:rsidR="00261020" w:rsidRDefault="001A3FCC">
      <w:pPr>
        <w:ind w:left="57" w:right="57" w:firstLine="720"/>
        <w:jc w:val="center"/>
        <w:rPr>
          <w:b/>
        </w:rPr>
      </w:pPr>
      <w:r>
        <w:rPr>
          <w:b/>
        </w:rPr>
        <w:t>Інноваційна діяльність промислових підприємств</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219"/>
        <w:gridCol w:w="1336"/>
        <w:gridCol w:w="1336"/>
        <w:gridCol w:w="1336"/>
        <w:gridCol w:w="1336"/>
      </w:tblGrid>
      <w:tr w:rsidR="00261020">
        <w:tc>
          <w:tcPr>
            <w:tcW w:w="4219" w:type="dxa"/>
            <w:tcBorders>
              <w:top w:val="double" w:sz="6" w:space="0" w:color="auto"/>
              <w:bottom w:val="single" w:sz="12" w:space="0" w:color="auto"/>
            </w:tcBorders>
          </w:tcPr>
          <w:p w:rsidR="00261020" w:rsidRDefault="00261020">
            <w:pPr>
              <w:ind w:left="57" w:right="57" w:firstLine="720"/>
            </w:pPr>
          </w:p>
        </w:tc>
        <w:tc>
          <w:tcPr>
            <w:tcW w:w="1336" w:type="dxa"/>
            <w:tcBorders>
              <w:top w:val="double" w:sz="6" w:space="0" w:color="auto"/>
              <w:bottom w:val="single" w:sz="12" w:space="0" w:color="auto"/>
            </w:tcBorders>
          </w:tcPr>
          <w:p w:rsidR="00261020" w:rsidRDefault="001A3FCC">
            <w:pPr>
              <w:ind w:left="57" w:right="57"/>
              <w:rPr>
                <w:b/>
              </w:rPr>
            </w:pPr>
            <w:r>
              <w:rPr>
                <w:b/>
              </w:rPr>
              <w:t>1997</w:t>
            </w:r>
          </w:p>
        </w:tc>
        <w:tc>
          <w:tcPr>
            <w:tcW w:w="1336" w:type="dxa"/>
            <w:tcBorders>
              <w:top w:val="double" w:sz="6" w:space="0" w:color="auto"/>
              <w:bottom w:val="single" w:sz="12" w:space="0" w:color="auto"/>
            </w:tcBorders>
          </w:tcPr>
          <w:p w:rsidR="00261020" w:rsidRDefault="001A3FCC">
            <w:pPr>
              <w:ind w:left="57" w:right="57"/>
              <w:rPr>
                <w:b/>
              </w:rPr>
            </w:pPr>
            <w:r>
              <w:rPr>
                <w:b/>
              </w:rPr>
              <w:t>1998</w:t>
            </w:r>
          </w:p>
        </w:tc>
        <w:tc>
          <w:tcPr>
            <w:tcW w:w="1336" w:type="dxa"/>
            <w:tcBorders>
              <w:top w:val="double" w:sz="6" w:space="0" w:color="auto"/>
              <w:bottom w:val="single" w:sz="12" w:space="0" w:color="auto"/>
            </w:tcBorders>
          </w:tcPr>
          <w:p w:rsidR="00261020" w:rsidRDefault="001A3FCC">
            <w:pPr>
              <w:ind w:left="57" w:right="57"/>
              <w:rPr>
                <w:b/>
              </w:rPr>
            </w:pPr>
            <w:r>
              <w:rPr>
                <w:b/>
              </w:rPr>
              <w:t>1999</w:t>
            </w:r>
          </w:p>
        </w:tc>
        <w:tc>
          <w:tcPr>
            <w:tcW w:w="1336" w:type="dxa"/>
            <w:tcBorders>
              <w:top w:val="double" w:sz="6" w:space="0" w:color="auto"/>
              <w:bottom w:val="single" w:sz="12" w:space="0" w:color="auto"/>
            </w:tcBorders>
          </w:tcPr>
          <w:p w:rsidR="00261020" w:rsidRDefault="001A3FCC">
            <w:pPr>
              <w:ind w:left="57" w:right="57"/>
              <w:rPr>
                <w:b/>
              </w:rPr>
            </w:pPr>
            <w:r>
              <w:rPr>
                <w:b/>
              </w:rPr>
              <w:t>2001</w:t>
            </w:r>
          </w:p>
        </w:tc>
      </w:tr>
      <w:tr w:rsidR="00261020">
        <w:tc>
          <w:tcPr>
            <w:tcW w:w="4219" w:type="dxa"/>
            <w:tcBorders>
              <w:top w:val="nil"/>
            </w:tcBorders>
          </w:tcPr>
          <w:p w:rsidR="00261020" w:rsidRDefault="001A3FCC">
            <w:pPr>
              <w:ind w:left="57" w:right="57" w:firstLine="720"/>
            </w:pPr>
            <w:r>
              <w:t>Комплексно механізовано та автоматизовано</w:t>
            </w:r>
          </w:p>
        </w:tc>
        <w:tc>
          <w:tcPr>
            <w:tcW w:w="1336" w:type="dxa"/>
            <w:tcBorders>
              <w:top w:val="nil"/>
            </w:tcBorders>
          </w:tcPr>
          <w:p w:rsidR="00261020" w:rsidRDefault="001A3FCC">
            <w:pPr>
              <w:ind w:left="57" w:right="57"/>
            </w:pPr>
            <w:r>
              <w:t>129</w:t>
            </w:r>
          </w:p>
        </w:tc>
        <w:tc>
          <w:tcPr>
            <w:tcW w:w="1336" w:type="dxa"/>
            <w:tcBorders>
              <w:top w:val="nil"/>
            </w:tcBorders>
          </w:tcPr>
          <w:p w:rsidR="00261020" w:rsidRDefault="001A3FCC">
            <w:pPr>
              <w:ind w:left="57" w:right="57"/>
            </w:pPr>
            <w:r>
              <w:t>101</w:t>
            </w:r>
          </w:p>
        </w:tc>
        <w:tc>
          <w:tcPr>
            <w:tcW w:w="1336" w:type="dxa"/>
            <w:tcBorders>
              <w:top w:val="nil"/>
            </w:tcBorders>
          </w:tcPr>
          <w:p w:rsidR="00261020" w:rsidRDefault="001A3FCC">
            <w:pPr>
              <w:ind w:left="57" w:right="57"/>
            </w:pPr>
            <w:r>
              <w:t>102</w:t>
            </w:r>
          </w:p>
        </w:tc>
        <w:tc>
          <w:tcPr>
            <w:tcW w:w="1336" w:type="dxa"/>
            <w:tcBorders>
              <w:top w:val="nil"/>
            </w:tcBorders>
          </w:tcPr>
          <w:p w:rsidR="00261020" w:rsidRDefault="001A3FCC">
            <w:pPr>
              <w:ind w:right="57"/>
            </w:pPr>
            <w:r>
              <w:t>96</w:t>
            </w:r>
          </w:p>
        </w:tc>
      </w:tr>
      <w:tr w:rsidR="00261020">
        <w:tc>
          <w:tcPr>
            <w:tcW w:w="4219" w:type="dxa"/>
          </w:tcPr>
          <w:p w:rsidR="00261020" w:rsidRDefault="001A3FCC">
            <w:pPr>
              <w:ind w:left="57" w:right="57" w:firstLine="720"/>
            </w:pPr>
            <w:r>
              <w:t>Введено в дію механізованих потокових і автоматичних ліній</w:t>
            </w:r>
          </w:p>
        </w:tc>
        <w:tc>
          <w:tcPr>
            <w:tcW w:w="1336" w:type="dxa"/>
          </w:tcPr>
          <w:p w:rsidR="00261020" w:rsidRDefault="001A3FCC">
            <w:pPr>
              <w:ind w:left="57" w:right="57"/>
            </w:pPr>
            <w:r>
              <w:t>170</w:t>
            </w:r>
          </w:p>
        </w:tc>
        <w:tc>
          <w:tcPr>
            <w:tcW w:w="1336" w:type="dxa"/>
          </w:tcPr>
          <w:p w:rsidR="00261020" w:rsidRDefault="001A3FCC">
            <w:pPr>
              <w:ind w:left="57" w:right="57"/>
            </w:pPr>
            <w:r>
              <w:t>140</w:t>
            </w:r>
          </w:p>
        </w:tc>
        <w:tc>
          <w:tcPr>
            <w:tcW w:w="1336" w:type="dxa"/>
          </w:tcPr>
          <w:p w:rsidR="00261020" w:rsidRDefault="001A3FCC">
            <w:pPr>
              <w:ind w:left="57" w:right="57"/>
            </w:pPr>
            <w:r>
              <w:t>174</w:t>
            </w:r>
          </w:p>
        </w:tc>
        <w:tc>
          <w:tcPr>
            <w:tcW w:w="1336" w:type="dxa"/>
          </w:tcPr>
          <w:p w:rsidR="00261020" w:rsidRDefault="001A3FCC">
            <w:pPr>
              <w:ind w:left="57" w:right="57"/>
            </w:pPr>
            <w:r>
              <w:t>157</w:t>
            </w:r>
          </w:p>
        </w:tc>
      </w:tr>
      <w:tr w:rsidR="00261020">
        <w:tc>
          <w:tcPr>
            <w:tcW w:w="4219" w:type="dxa"/>
          </w:tcPr>
          <w:p w:rsidR="00261020" w:rsidRDefault="001A3FCC">
            <w:pPr>
              <w:ind w:left="57" w:right="57" w:firstLine="720"/>
            </w:pPr>
            <w:r>
              <w:t>Нових прогресивних і технологічних процесів</w:t>
            </w:r>
          </w:p>
        </w:tc>
        <w:tc>
          <w:tcPr>
            <w:tcW w:w="1336" w:type="dxa"/>
          </w:tcPr>
          <w:p w:rsidR="00261020" w:rsidRDefault="001A3FCC">
            <w:pPr>
              <w:ind w:left="57" w:right="57"/>
            </w:pPr>
            <w:r>
              <w:t>2138</w:t>
            </w:r>
          </w:p>
        </w:tc>
        <w:tc>
          <w:tcPr>
            <w:tcW w:w="1336" w:type="dxa"/>
          </w:tcPr>
          <w:p w:rsidR="00261020" w:rsidRDefault="001A3FCC">
            <w:pPr>
              <w:ind w:left="57" w:right="57"/>
            </w:pPr>
            <w:r>
              <w:t>1905</w:t>
            </w:r>
          </w:p>
        </w:tc>
        <w:tc>
          <w:tcPr>
            <w:tcW w:w="1336" w:type="dxa"/>
          </w:tcPr>
          <w:p w:rsidR="00261020" w:rsidRDefault="001A3FCC">
            <w:pPr>
              <w:ind w:left="57" w:right="57"/>
            </w:pPr>
            <w:r>
              <w:t>1348</w:t>
            </w:r>
          </w:p>
        </w:tc>
        <w:tc>
          <w:tcPr>
            <w:tcW w:w="1336" w:type="dxa"/>
          </w:tcPr>
          <w:p w:rsidR="00261020" w:rsidRDefault="001A3FCC">
            <w:pPr>
              <w:ind w:left="57" w:right="57"/>
            </w:pPr>
            <w:r>
              <w:t>1081</w:t>
            </w:r>
          </w:p>
        </w:tc>
      </w:tr>
    </w:tbl>
    <w:p w:rsidR="00261020" w:rsidRDefault="00261020">
      <w:pPr>
        <w:ind w:left="57" w:right="57" w:firstLine="720"/>
        <w:jc w:val="both"/>
      </w:pPr>
    </w:p>
    <w:p w:rsidR="00261020" w:rsidRDefault="001A3FCC">
      <w:pPr>
        <w:ind w:left="57" w:right="57" w:firstLine="720"/>
        <w:jc w:val="both"/>
      </w:pPr>
      <w:r>
        <w:t>Наявність цього фактору зумовлює низьку якість і високу енергомісткість вітчизняної продукції і відповідно не-конкурентоспроможність більшості видів товарів на внутрішньому та зовнішньому ринках. Внаслідок цього 55% промислових та близько 90% сільськогосподарських підприємств працюють збитково.</w:t>
      </w:r>
    </w:p>
    <w:p w:rsidR="00261020" w:rsidRDefault="001A3FCC">
      <w:pPr>
        <w:ind w:left="57" w:right="57" w:firstLine="720"/>
        <w:jc w:val="both"/>
      </w:pPr>
      <w:r>
        <w:t>За висновками Гарвардського інституту міжнародного розвитку в 2001 р. Україна посідала 58 місце з 59 охоплених країн щодо її конкурентоспроможності і 52 місце щодо потенціалу її економічного розвитку. За таких умов відбуваються спроби витіснення нашої країни зі світового ринку високотехнологічних товарів і набуття нею статусу постачальника сировини та продукції екологічно шкідливих виробництв.</w:t>
      </w:r>
    </w:p>
    <w:p w:rsidR="00261020" w:rsidRDefault="001A3FCC">
      <w:pPr>
        <w:ind w:left="57" w:right="57" w:firstLine="720"/>
        <w:jc w:val="both"/>
      </w:pPr>
      <w:r>
        <w:t>Одним з показників технічної відсталості виробництва та конкурентоспроможності більшості українських товарів є динаміка експорту (див. табл.2).</w:t>
      </w:r>
    </w:p>
    <w:p w:rsidR="00261020" w:rsidRDefault="001A3FCC">
      <w:pPr>
        <w:ind w:left="57" w:right="57" w:firstLine="720"/>
        <w:jc w:val="right"/>
        <w:rPr>
          <w:i/>
        </w:rPr>
      </w:pPr>
      <w:r>
        <w:rPr>
          <w:i/>
        </w:rPr>
        <w:t>Таблиця 2</w:t>
      </w:r>
    </w:p>
    <w:p w:rsidR="00261020" w:rsidRDefault="001A3FCC">
      <w:pPr>
        <w:ind w:left="57" w:right="57" w:firstLine="720"/>
        <w:jc w:val="center"/>
        <w:rPr>
          <w:b/>
        </w:rPr>
      </w:pPr>
      <w:r>
        <w:rPr>
          <w:b/>
        </w:rPr>
        <w:t>Динаміка експорту товарів (в млн.дол. США)</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652"/>
        <w:gridCol w:w="1479"/>
        <w:gridCol w:w="1479"/>
        <w:gridCol w:w="1479"/>
        <w:gridCol w:w="1479"/>
      </w:tblGrid>
      <w:tr w:rsidR="00261020">
        <w:tc>
          <w:tcPr>
            <w:tcW w:w="3652" w:type="dxa"/>
            <w:tcBorders>
              <w:top w:val="double" w:sz="6" w:space="0" w:color="auto"/>
              <w:bottom w:val="single" w:sz="12" w:space="0" w:color="auto"/>
            </w:tcBorders>
          </w:tcPr>
          <w:p w:rsidR="00261020" w:rsidRDefault="00261020">
            <w:pPr>
              <w:ind w:left="57" w:right="57" w:firstLine="720"/>
            </w:pPr>
          </w:p>
        </w:tc>
        <w:tc>
          <w:tcPr>
            <w:tcW w:w="1479" w:type="dxa"/>
            <w:tcBorders>
              <w:top w:val="double" w:sz="6" w:space="0" w:color="auto"/>
              <w:bottom w:val="single" w:sz="12" w:space="0" w:color="auto"/>
            </w:tcBorders>
          </w:tcPr>
          <w:p w:rsidR="00261020" w:rsidRDefault="001A3FCC">
            <w:pPr>
              <w:ind w:left="57" w:right="57"/>
              <w:rPr>
                <w:b/>
              </w:rPr>
            </w:pPr>
            <w:r>
              <w:rPr>
                <w:b/>
              </w:rPr>
              <w:t>1997</w:t>
            </w:r>
          </w:p>
        </w:tc>
        <w:tc>
          <w:tcPr>
            <w:tcW w:w="1479" w:type="dxa"/>
            <w:tcBorders>
              <w:top w:val="double" w:sz="6" w:space="0" w:color="auto"/>
              <w:bottom w:val="single" w:sz="12" w:space="0" w:color="auto"/>
            </w:tcBorders>
          </w:tcPr>
          <w:p w:rsidR="00261020" w:rsidRDefault="001A3FCC">
            <w:pPr>
              <w:ind w:left="57" w:right="57"/>
              <w:rPr>
                <w:b/>
              </w:rPr>
            </w:pPr>
            <w:r>
              <w:rPr>
                <w:b/>
              </w:rPr>
              <w:t>1998</w:t>
            </w:r>
          </w:p>
        </w:tc>
        <w:tc>
          <w:tcPr>
            <w:tcW w:w="1479" w:type="dxa"/>
            <w:tcBorders>
              <w:top w:val="double" w:sz="6" w:space="0" w:color="auto"/>
              <w:bottom w:val="single" w:sz="12" w:space="0" w:color="auto"/>
            </w:tcBorders>
          </w:tcPr>
          <w:p w:rsidR="00261020" w:rsidRDefault="001A3FCC">
            <w:pPr>
              <w:ind w:left="57" w:right="57"/>
              <w:rPr>
                <w:b/>
              </w:rPr>
            </w:pPr>
            <w:r>
              <w:rPr>
                <w:b/>
              </w:rPr>
              <w:t>1999</w:t>
            </w:r>
          </w:p>
        </w:tc>
        <w:tc>
          <w:tcPr>
            <w:tcW w:w="1479" w:type="dxa"/>
            <w:tcBorders>
              <w:top w:val="double" w:sz="6" w:space="0" w:color="auto"/>
              <w:bottom w:val="single" w:sz="12" w:space="0" w:color="auto"/>
            </w:tcBorders>
          </w:tcPr>
          <w:p w:rsidR="00261020" w:rsidRDefault="001A3FCC">
            <w:pPr>
              <w:ind w:left="57" w:right="57"/>
              <w:rPr>
                <w:b/>
              </w:rPr>
            </w:pPr>
            <w:r>
              <w:rPr>
                <w:b/>
              </w:rPr>
              <w:t>2001</w:t>
            </w:r>
            <w:r>
              <w:rPr>
                <w:rStyle w:val="a4"/>
                <w:b/>
              </w:rPr>
              <w:footnoteReference w:customMarkFollows="1" w:id="1"/>
              <w:sym w:font="Symbol" w:char="F02A"/>
            </w:r>
            <w:r>
              <w:rPr>
                <w:b/>
              </w:rPr>
              <w:t xml:space="preserve"> </w:t>
            </w:r>
          </w:p>
        </w:tc>
      </w:tr>
      <w:tr w:rsidR="00261020">
        <w:tc>
          <w:tcPr>
            <w:tcW w:w="3652" w:type="dxa"/>
            <w:tcBorders>
              <w:top w:val="nil"/>
            </w:tcBorders>
          </w:tcPr>
          <w:p w:rsidR="00261020" w:rsidRDefault="001A3FCC">
            <w:pPr>
              <w:ind w:left="57" w:right="57" w:firstLine="720"/>
            </w:pPr>
            <w:r>
              <w:t>Всього</w:t>
            </w:r>
          </w:p>
        </w:tc>
        <w:tc>
          <w:tcPr>
            <w:tcW w:w="1479" w:type="dxa"/>
            <w:tcBorders>
              <w:top w:val="nil"/>
            </w:tcBorders>
          </w:tcPr>
          <w:p w:rsidR="00261020" w:rsidRDefault="001A3FCC">
            <w:pPr>
              <w:ind w:left="57" w:right="57"/>
            </w:pPr>
            <w:r>
              <w:t>14400,8</w:t>
            </w:r>
          </w:p>
        </w:tc>
        <w:tc>
          <w:tcPr>
            <w:tcW w:w="1479" w:type="dxa"/>
            <w:tcBorders>
              <w:top w:val="nil"/>
            </w:tcBorders>
          </w:tcPr>
          <w:p w:rsidR="00261020" w:rsidRDefault="001A3FCC">
            <w:pPr>
              <w:ind w:left="57" w:right="57"/>
            </w:pPr>
            <w:r>
              <w:t>14231,9</w:t>
            </w:r>
          </w:p>
        </w:tc>
        <w:tc>
          <w:tcPr>
            <w:tcW w:w="1479" w:type="dxa"/>
            <w:tcBorders>
              <w:top w:val="nil"/>
            </w:tcBorders>
          </w:tcPr>
          <w:p w:rsidR="00261020" w:rsidRDefault="001A3FCC">
            <w:pPr>
              <w:ind w:left="57" w:right="57"/>
            </w:pPr>
            <w:r>
              <w:t>12637,4</w:t>
            </w:r>
          </w:p>
        </w:tc>
        <w:tc>
          <w:tcPr>
            <w:tcW w:w="1479" w:type="dxa"/>
            <w:tcBorders>
              <w:top w:val="nil"/>
            </w:tcBorders>
          </w:tcPr>
          <w:p w:rsidR="00261020" w:rsidRDefault="001A3FCC">
            <w:pPr>
              <w:ind w:left="57" w:right="57"/>
            </w:pPr>
            <w:r>
              <w:t>9983,6</w:t>
            </w:r>
          </w:p>
        </w:tc>
      </w:tr>
      <w:tr w:rsidR="00261020">
        <w:tc>
          <w:tcPr>
            <w:tcW w:w="3652" w:type="dxa"/>
          </w:tcPr>
          <w:p w:rsidR="00261020" w:rsidRDefault="001A3FCC">
            <w:pPr>
              <w:ind w:left="57" w:right="57" w:firstLine="720"/>
            </w:pPr>
            <w:r>
              <w:t>Країни колишнього СРСР</w:t>
            </w:r>
          </w:p>
        </w:tc>
        <w:tc>
          <w:tcPr>
            <w:tcW w:w="1479" w:type="dxa"/>
          </w:tcPr>
          <w:p w:rsidR="00261020" w:rsidRDefault="001A3FCC">
            <w:pPr>
              <w:ind w:left="57" w:right="57"/>
            </w:pPr>
            <w:r>
              <w:t>7668,6</w:t>
            </w:r>
          </w:p>
        </w:tc>
        <w:tc>
          <w:tcPr>
            <w:tcW w:w="1479" w:type="dxa"/>
          </w:tcPr>
          <w:p w:rsidR="00261020" w:rsidRDefault="001A3FCC">
            <w:pPr>
              <w:ind w:left="57" w:right="57"/>
            </w:pPr>
            <w:r>
              <w:t>5810,2</w:t>
            </w:r>
          </w:p>
        </w:tc>
        <w:tc>
          <w:tcPr>
            <w:tcW w:w="1479" w:type="dxa"/>
          </w:tcPr>
          <w:p w:rsidR="00261020" w:rsidRDefault="001A3FCC">
            <w:pPr>
              <w:ind w:left="57" w:right="57"/>
            </w:pPr>
            <w:r>
              <w:t>4431,1</w:t>
            </w:r>
          </w:p>
        </w:tc>
        <w:tc>
          <w:tcPr>
            <w:tcW w:w="1479" w:type="dxa"/>
          </w:tcPr>
          <w:p w:rsidR="00261020" w:rsidRDefault="001A3FCC">
            <w:pPr>
              <w:ind w:left="57" w:right="57"/>
            </w:pPr>
            <w:r>
              <w:t>2547,9</w:t>
            </w:r>
          </w:p>
        </w:tc>
      </w:tr>
      <w:tr w:rsidR="00261020">
        <w:tc>
          <w:tcPr>
            <w:tcW w:w="3652" w:type="dxa"/>
          </w:tcPr>
          <w:p w:rsidR="00261020" w:rsidRDefault="001A3FCC">
            <w:pPr>
              <w:ind w:left="57" w:right="57" w:firstLine="720"/>
            </w:pPr>
            <w:r>
              <w:t>Інші країни світу</w:t>
            </w:r>
          </w:p>
        </w:tc>
        <w:tc>
          <w:tcPr>
            <w:tcW w:w="1479" w:type="dxa"/>
          </w:tcPr>
          <w:p w:rsidR="00261020" w:rsidRDefault="001A3FCC">
            <w:pPr>
              <w:ind w:left="57" w:right="57"/>
            </w:pPr>
            <w:r>
              <w:t>6732,2</w:t>
            </w:r>
          </w:p>
        </w:tc>
        <w:tc>
          <w:tcPr>
            <w:tcW w:w="1479" w:type="dxa"/>
          </w:tcPr>
          <w:p w:rsidR="00261020" w:rsidRDefault="001A3FCC">
            <w:pPr>
              <w:ind w:left="57" w:right="57"/>
            </w:pPr>
            <w:r>
              <w:t>8421,7</w:t>
            </w:r>
          </w:p>
        </w:tc>
        <w:tc>
          <w:tcPr>
            <w:tcW w:w="1479" w:type="dxa"/>
          </w:tcPr>
          <w:p w:rsidR="00261020" w:rsidRDefault="001A3FCC">
            <w:pPr>
              <w:ind w:left="57" w:right="57"/>
            </w:pPr>
            <w:r>
              <w:t>8204,3</w:t>
            </w:r>
          </w:p>
        </w:tc>
        <w:tc>
          <w:tcPr>
            <w:tcW w:w="1479" w:type="dxa"/>
          </w:tcPr>
          <w:p w:rsidR="00261020" w:rsidRDefault="001A3FCC">
            <w:pPr>
              <w:ind w:left="57" w:right="57"/>
            </w:pPr>
            <w:r>
              <w:t>7435,7</w:t>
            </w:r>
          </w:p>
        </w:tc>
      </w:tr>
    </w:tbl>
    <w:p w:rsidR="00261020" w:rsidRDefault="00261020">
      <w:pPr>
        <w:ind w:left="57" w:right="57" w:firstLine="720"/>
        <w:jc w:val="both"/>
      </w:pPr>
    </w:p>
    <w:p w:rsidR="00261020" w:rsidRDefault="001A3FCC">
      <w:pPr>
        <w:ind w:left="57" w:right="57" w:firstLine="720"/>
        <w:jc w:val="both"/>
      </w:pPr>
      <w:r>
        <w:t>Як видно з таблиці, експорт країни в останні 4 роки постійно скорочувався в результаті чого його рівень зменшився протягом зазначеного періоду на 30,7%. В даний час навіть галузі, в яких Україна досі утримує передові позиції – аерокосмічна індустрія, обробка металу, деякі оборонні підприємства, окремі галузі хімічної та добувної промисловості, – мають серйозні труднощі з реалізацією продукції.</w:t>
      </w:r>
    </w:p>
    <w:p w:rsidR="00261020" w:rsidRDefault="001A3FCC">
      <w:pPr>
        <w:ind w:left="57" w:right="57" w:firstLine="720"/>
        <w:jc w:val="both"/>
      </w:pPr>
      <w:r>
        <w:t>Цей негативний чинник породжує ряд економічних та соціальних факторів криміногенного характеру. Послаблення його дії шляхом науково-технічного оновлення виробництва йде дуже повільно.</w:t>
      </w:r>
    </w:p>
    <w:p w:rsidR="00261020" w:rsidRDefault="001A3FCC">
      <w:pPr>
        <w:pStyle w:val="3"/>
        <w:spacing w:before="0" w:after="0"/>
        <w:ind w:left="57" w:right="57" w:firstLine="720"/>
        <w:jc w:val="center"/>
        <w:rPr>
          <w:b/>
          <w:sz w:val="28"/>
        </w:rPr>
      </w:pPr>
      <w:r>
        <w:rPr>
          <w:b/>
          <w:sz w:val="28"/>
        </w:rPr>
        <w:t>2. Інвестиції, спрямовані на модернізацію та оновлення виробництва, створення нових підприємств.</w:t>
      </w:r>
    </w:p>
    <w:p w:rsidR="00261020" w:rsidRDefault="001A3FCC">
      <w:pPr>
        <w:ind w:left="57" w:right="57" w:firstLine="720"/>
        <w:jc w:val="both"/>
      </w:pPr>
      <w:r>
        <w:t xml:space="preserve">2.1. </w:t>
      </w:r>
      <w:r>
        <w:rPr>
          <w:b/>
          <w:spacing w:val="100"/>
        </w:rPr>
        <w:t>Обсяг інвестицій в економіку України є недостатнім</w:t>
      </w:r>
      <w:r>
        <w:t xml:space="preserve">. Як видно з таблиці 2, протягом 1997-1998 рр. він постійно скорочувався. В 1999 р. мало місце деяке збільшення кількості інвестицій в основний капітал, але в поточному році їх рівень зменшився приблизно на 12%. </w:t>
      </w:r>
    </w:p>
    <w:p w:rsidR="00261020" w:rsidRDefault="00261020">
      <w:pPr>
        <w:ind w:left="57" w:right="57" w:firstLine="720"/>
        <w:jc w:val="both"/>
      </w:pPr>
    </w:p>
    <w:p w:rsidR="00261020" w:rsidRDefault="00261020">
      <w:pPr>
        <w:ind w:left="57" w:right="57" w:firstLine="720"/>
        <w:jc w:val="both"/>
      </w:pPr>
    </w:p>
    <w:p w:rsidR="00261020" w:rsidRDefault="00261020">
      <w:pPr>
        <w:ind w:left="57" w:right="57" w:firstLine="720"/>
        <w:jc w:val="both"/>
      </w:pPr>
    </w:p>
    <w:p w:rsidR="00261020" w:rsidRDefault="00261020">
      <w:pPr>
        <w:ind w:left="57" w:right="57" w:firstLine="720"/>
        <w:jc w:val="both"/>
      </w:pPr>
    </w:p>
    <w:p w:rsidR="00261020" w:rsidRDefault="001A3FCC">
      <w:pPr>
        <w:ind w:left="57" w:right="57" w:firstLine="720"/>
        <w:jc w:val="right"/>
        <w:rPr>
          <w:i/>
        </w:rPr>
      </w:pPr>
      <w:r>
        <w:rPr>
          <w:i/>
        </w:rPr>
        <w:t>Таблиця 3</w:t>
      </w:r>
    </w:p>
    <w:p w:rsidR="00261020" w:rsidRDefault="001A3FCC">
      <w:pPr>
        <w:ind w:left="57" w:right="57" w:firstLine="720"/>
        <w:jc w:val="center"/>
        <w:rPr>
          <w:b/>
        </w:rPr>
      </w:pPr>
      <w:r>
        <w:rPr>
          <w:b/>
        </w:rPr>
        <w:t>Інвестиції в основний капітал (у порівняних цінах 1997 р.</w:t>
      </w:r>
    </w:p>
    <w:p w:rsidR="00261020" w:rsidRDefault="001A3FCC">
      <w:pPr>
        <w:ind w:left="57" w:right="57" w:firstLine="720"/>
        <w:jc w:val="center"/>
      </w:pPr>
      <w:r>
        <w:rPr>
          <w:b/>
        </w:rPr>
        <w:t>в млрд.грн.)</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802"/>
        <w:gridCol w:w="1691"/>
        <w:gridCol w:w="1691"/>
        <w:gridCol w:w="1691"/>
        <w:gridCol w:w="1691"/>
      </w:tblGrid>
      <w:tr w:rsidR="00261020">
        <w:tc>
          <w:tcPr>
            <w:tcW w:w="2802" w:type="dxa"/>
          </w:tcPr>
          <w:p w:rsidR="00261020" w:rsidRDefault="00261020">
            <w:pPr>
              <w:ind w:left="57" w:right="57"/>
              <w:jc w:val="both"/>
            </w:pPr>
          </w:p>
        </w:tc>
        <w:tc>
          <w:tcPr>
            <w:tcW w:w="1691" w:type="dxa"/>
          </w:tcPr>
          <w:p w:rsidR="00261020" w:rsidRDefault="001A3FCC">
            <w:pPr>
              <w:ind w:left="57" w:right="57"/>
              <w:jc w:val="center"/>
            </w:pPr>
            <w:r>
              <w:t>1997</w:t>
            </w:r>
          </w:p>
        </w:tc>
        <w:tc>
          <w:tcPr>
            <w:tcW w:w="1691" w:type="dxa"/>
          </w:tcPr>
          <w:p w:rsidR="00261020" w:rsidRDefault="001A3FCC">
            <w:pPr>
              <w:ind w:left="57" w:right="57"/>
              <w:jc w:val="center"/>
            </w:pPr>
            <w:r>
              <w:t>1998</w:t>
            </w:r>
          </w:p>
        </w:tc>
        <w:tc>
          <w:tcPr>
            <w:tcW w:w="1691" w:type="dxa"/>
          </w:tcPr>
          <w:p w:rsidR="00261020" w:rsidRDefault="001A3FCC">
            <w:pPr>
              <w:ind w:left="57" w:right="57"/>
              <w:jc w:val="center"/>
            </w:pPr>
            <w:r>
              <w:t>1999</w:t>
            </w:r>
          </w:p>
        </w:tc>
        <w:tc>
          <w:tcPr>
            <w:tcW w:w="1691" w:type="dxa"/>
          </w:tcPr>
          <w:p w:rsidR="00261020" w:rsidRDefault="001A3FCC">
            <w:pPr>
              <w:ind w:left="57" w:right="57"/>
              <w:jc w:val="center"/>
            </w:pPr>
            <w:r>
              <w:t>2001</w:t>
            </w:r>
          </w:p>
        </w:tc>
      </w:tr>
      <w:tr w:rsidR="00261020">
        <w:tc>
          <w:tcPr>
            <w:tcW w:w="2802" w:type="dxa"/>
          </w:tcPr>
          <w:p w:rsidR="00261020" w:rsidRDefault="001A3FCC">
            <w:pPr>
              <w:ind w:left="57" w:right="57"/>
              <w:jc w:val="both"/>
            </w:pPr>
            <w:r>
              <w:t>Всього</w:t>
            </w:r>
          </w:p>
        </w:tc>
        <w:tc>
          <w:tcPr>
            <w:tcW w:w="1691" w:type="dxa"/>
          </w:tcPr>
          <w:p w:rsidR="00261020" w:rsidRDefault="001A3FCC">
            <w:pPr>
              <w:ind w:left="57" w:right="57"/>
              <w:jc w:val="center"/>
            </w:pPr>
            <w:r>
              <w:t>12,6</w:t>
            </w:r>
          </w:p>
        </w:tc>
        <w:tc>
          <w:tcPr>
            <w:tcW w:w="1691" w:type="dxa"/>
          </w:tcPr>
          <w:p w:rsidR="00261020" w:rsidRDefault="001A3FCC">
            <w:pPr>
              <w:ind w:left="57" w:right="57"/>
              <w:jc w:val="center"/>
            </w:pPr>
            <w:r>
              <w:t>11,5</w:t>
            </w:r>
          </w:p>
        </w:tc>
        <w:tc>
          <w:tcPr>
            <w:tcW w:w="1691" w:type="dxa"/>
          </w:tcPr>
          <w:p w:rsidR="00261020" w:rsidRDefault="001A3FCC">
            <w:pPr>
              <w:ind w:left="57" w:right="57"/>
              <w:jc w:val="center"/>
            </w:pPr>
            <w:r>
              <w:t>12,0</w:t>
            </w:r>
          </w:p>
        </w:tc>
        <w:tc>
          <w:tcPr>
            <w:tcW w:w="1691" w:type="dxa"/>
          </w:tcPr>
          <w:p w:rsidR="00261020" w:rsidRDefault="001A3FCC">
            <w:pPr>
              <w:ind w:left="57" w:right="57"/>
              <w:jc w:val="center"/>
            </w:pPr>
            <w:r>
              <w:t>10,6</w:t>
            </w:r>
          </w:p>
        </w:tc>
      </w:tr>
      <w:tr w:rsidR="00261020">
        <w:tc>
          <w:tcPr>
            <w:tcW w:w="2802" w:type="dxa"/>
          </w:tcPr>
          <w:p w:rsidR="00261020" w:rsidRDefault="001A3FCC">
            <w:pPr>
              <w:ind w:left="57" w:right="57"/>
              <w:jc w:val="both"/>
            </w:pPr>
            <w:r>
              <w:t>+/- в % до попереднього року</w:t>
            </w:r>
          </w:p>
        </w:tc>
        <w:tc>
          <w:tcPr>
            <w:tcW w:w="1691" w:type="dxa"/>
          </w:tcPr>
          <w:p w:rsidR="00261020" w:rsidRDefault="001A3FCC">
            <w:pPr>
              <w:ind w:left="57" w:right="57"/>
              <w:jc w:val="center"/>
            </w:pPr>
            <w:r>
              <w:t>-</w:t>
            </w:r>
          </w:p>
        </w:tc>
        <w:tc>
          <w:tcPr>
            <w:tcW w:w="1691" w:type="dxa"/>
          </w:tcPr>
          <w:p w:rsidR="00261020" w:rsidRDefault="001A3FCC">
            <w:pPr>
              <w:ind w:left="57" w:right="57"/>
              <w:jc w:val="center"/>
            </w:pPr>
            <w:r>
              <w:t>- 8,7</w:t>
            </w:r>
          </w:p>
        </w:tc>
        <w:tc>
          <w:tcPr>
            <w:tcW w:w="1691" w:type="dxa"/>
          </w:tcPr>
          <w:p w:rsidR="00261020" w:rsidRDefault="001A3FCC">
            <w:pPr>
              <w:ind w:left="57" w:right="57"/>
              <w:jc w:val="center"/>
            </w:pPr>
            <w:r>
              <w:t>4,3</w:t>
            </w:r>
          </w:p>
        </w:tc>
        <w:tc>
          <w:tcPr>
            <w:tcW w:w="1691" w:type="dxa"/>
          </w:tcPr>
          <w:p w:rsidR="00261020" w:rsidRDefault="001A3FCC">
            <w:pPr>
              <w:ind w:left="57" w:right="57"/>
              <w:jc w:val="center"/>
            </w:pPr>
            <w:r>
              <w:t>-12,0</w:t>
            </w:r>
          </w:p>
        </w:tc>
      </w:tr>
    </w:tbl>
    <w:p w:rsidR="00261020" w:rsidRDefault="00261020">
      <w:pPr>
        <w:ind w:left="57" w:right="57" w:firstLine="720"/>
        <w:jc w:val="both"/>
      </w:pPr>
    </w:p>
    <w:p w:rsidR="00261020" w:rsidRDefault="001A3FCC">
      <w:pPr>
        <w:ind w:left="57" w:right="57" w:firstLine="720"/>
        <w:jc w:val="both"/>
      </w:pPr>
      <w:r>
        <w:t>В країні зберігається досить високий ризик інвестування і низький рівень привабливості вкладень капіталів в економіку. Дуже істотно гальмують інвестування в економіку України такі чинники як політико-правова невизначеність її базових засад, коливання від соціалістичних до ринкових форм господарювання та розповсюдження корупції на всіх рівнях владної структури.</w:t>
      </w:r>
    </w:p>
    <w:p w:rsidR="00261020" w:rsidRDefault="001A3FCC">
      <w:pPr>
        <w:ind w:left="57" w:right="57" w:firstLine="720"/>
        <w:jc w:val="both"/>
      </w:pPr>
      <w:r>
        <w:t>Зберігаються такі несприятливі умови для внутрішніх інвестицій як відсутність коштів у більшості підприємств та високий рівень банківської облікової ставки (на рівні 60% річних).</w:t>
      </w:r>
    </w:p>
    <w:p w:rsidR="00261020" w:rsidRDefault="001A3FCC">
      <w:pPr>
        <w:ind w:left="57" w:right="57" w:firstLine="720"/>
        <w:jc w:val="both"/>
      </w:pPr>
      <w:r>
        <w:t>Продовжується процес вивозу капіталу за межі держави. Лише за офіційними даними близько 360  підприємств України мають більш ніж на 100 тис.дол.США неповернутих валютних та майнових цінностей за кордоном на суму біля 250 млн.дол. За оцінками експертів, з країни щороку вивозиться близько 3 млрд.грн. Під час перевірки, проведеної НБУ в 2001 р., були виявлені значні порушення у використанні кореспондентських рахунків комерційними банками. Ряд з них використовували ці рахунки як конвертаційні валютні центри, проводячи за ними значні обороти під виглядом експортно-імпортних операцій, які потім не отримали підтвердження митної статистики.</w:t>
      </w:r>
    </w:p>
    <w:p w:rsidR="00261020" w:rsidRDefault="001A3FCC">
      <w:pPr>
        <w:ind w:left="57" w:right="57" w:firstLine="720"/>
        <w:jc w:val="both"/>
      </w:pPr>
      <w:r>
        <w:t>Можна констатувати збереження високого рівня дефіцитності інвестиційних коштів, що значно уповільнює процес оновлення основних фондів промисловості та сільського господарства, сприяє збереженню інших негативних явищ в економіці та соціальній сфері.</w:t>
      </w:r>
    </w:p>
    <w:p w:rsidR="00261020" w:rsidRDefault="001A3FCC">
      <w:pPr>
        <w:ind w:left="57" w:right="57" w:firstLine="720"/>
        <w:jc w:val="both"/>
      </w:pPr>
      <w:r>
        <w:t xml:space="preserve">2.2. </w:t>
      </w:r>
      <w:r>
        <w:rPr>
          <w:b/>
          <w:spacing w:val="100"/>
        </w:rPr>
        <w:t>Необхідно зазначити певні успіхи в пошуку нових форм залучення інвестицій до країни</w:t>
      </w:r>
      <w:r>
        <w:t>. Це зокрема, створення вільних економічних зон. Були прийняті відповідні закони по Донецькій, Луганській, Закарпатській, Львівській областях, місту-курорту Трускавець, місту Славутич Київської області. Реалізація цих законів вже дає серйозні результати. Зокрема, на територіях пріоритетного розвитку у Донецькій області вже впроваджується 48 інвестиційних проектів на суму майже 500 млн.дол.США.</w:t>
      </w:r>
    </w:p>
    <w:p w:rsidR="00261020" w:rsidRDefault="001A3FCC">
      <w:pPr>
        <w:ind w:left="57" w:right="57" w:firstLine="720"/>
        <w:jc w:val="both"/>
      </w:pPr>
      <w:r>
        <w:t>Слід відмітити позитивну динаміку обсягу прямих іноземних інвестицій в країну. Їх загальна кількість збільшилась з 896,9 млн.дол.США в 1997 р. до 2781,7 млн.дол.США в 2001 р., тобто більш ніж у 3 рази. Хоча сам рівень інвестицій залишається явно недостатнім для забезпечення економічного підйому.</w:t>
      </w:r>
    </w:p>
    <w:p w:rsidR="00261020" w:rsidRDefault="00261020">
      <w:pPr>
        <w:ind w:left="57" w:right="57" w:firstLine="720"/>
        <w:jc w:val="both"/>
      </w:pPr>
    </w:p>
    <w:p w:rsidR="00261020" w:rsidRDefault="001A3FCC">
      <w:pPr>
        <w:ind w:left="57" w:right="57" w:firstLine="720"/>
        <w:jc w:val="right"/>
        <w:rPr>
          <w:i/>
        </w:rPr>
      </w:pPr>
      <w:r>
        <w:rPr>
          <w:i/>
        </w:rPr>
        <w:t>Таблиця 4</w:t>
      </w:r>
    </w:p>
    <w:p w:rsidR="00261020" w:rsidRDefault="001A3FCC">
      <w:pPr>
        <w:ind w:left="57" w:right="57" w:firstLine="720"/>
        <w:jc w:val="center"/>
        <w:rPr>
          <w:b/>
        </w:rPr>
      </w:pPr>
      <w:r>
        <w:rPr>
          <w:b/>
        </w:rPr>
        <w:t>Прямі іноземні інвестиції в Україну (млн.дол.США)</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91"/>
        <w:gridCol w:w="2391"/>
        <w:gridCol w:w="2391"/>
        <w:gridCol w:w="2391"/>
      </w:tblGrid>
      <w:tr w:rsidR="00261020">
        <w:tc>
          <w:tcPr>
            <w:tcW w:w="2391" w:type="dxa"/>
          </w:tcPr>
          <w:p w:rsidR="00261020" w:rsidRDefault="001A3FCC">
            <w:pPr>
              <w:ind w:left="57" w:right="57" w:firstLine="720"/>
              <w:jc w:val="center"/>
            </w:pPr>
            <w:r>
              <w:t>1997</w:t>
            </w:r>
          </w:p>
        </w:tc>
        <w:tc>
          <w:tcPr>
            <w:tcW w:w="2391" w:type="dxa"/>
          </w:tcPr>
          <w:p w:rsidR="00261020" w:rsidRDefault="001A3FCC">
            <w:pPr>
              <w:ind w:left="57" w:right="57" w:firstLine="720"/>
              <w:jc w:val="center"/>
            </w:pPr>
            <w:r>
              <w:t>1998</w:t>
            </w:r>
          </w:p>
        </w:tc>
        <w:tc>
          <w:tcPr>
            <w:tcW w:w="2391" w:type="dxa"/>
          </w:tcPr>
          <w:p w:rsidR="00261020" w:rsidRDefault="001A3FCC">
            <w:pPr>
              <w:ind w:left="57" w:right="57" w:firstLine="720"/>
              <w:jc w:val="center"/>
            </w:pPr>
            <w:r>
              <w:t>1999</w:t>
            </w:r>
          </w:p>
        </w:tc>
        <w:tc>
          <w:tcPr>
            <w:tcW w:w="2391" w:type="dxa"/>
          </w:tcPr>
          <w:p w:rsidR="00261020" w:rsidRDefault="001A3FCC">
            <w:pPr>
              <w:ind w:left="57" w:right="57" w:firstLine="720"/>
              <w:jc w:val="center"/>
            </w:pPr>
            <w:r>
              <w:t>2001</w:t>
            </w:r>
          </w:p>
        </w:tc>
      </w:tr>
      <w:tr w:rsidR="00261020">
        <w:tc>
          <w:tcPr>
            <w:tcW w:w="2391" w:type="dxa"/>
          </w:tcPr>
          <w:p w:rsidR="00261020" w:rsidRDefault="001A3FCC">
            <w:pPr>
              <w:ind w:left="57" w:right="57" w:firstLine="720"/>
              <w:jc w:val="center"/>
            </w:pPr>
            <w:r>
              <w:t>896,9</w:t>
            </w:r>
          </w:p>
        </w:tc>
        <w:tc>
          <w:tcPr>
            <w:tcW w:w="2391" w:type="dxa"/>
          </w:tcPr>
          <w:p w:rsidR="00261020" w:rsidRDefault="001A3FCC">
            <w:pPr>
              <w:ind w:left="57" w:right="57" w:firstLine="720"/>
              <w:jc w:val="center"/>
            </w:pPr>
            <w:r>
              <w:t>1438,2</w:t>
            </w:r>
          </w:p>
        </w:tc>
        <w:tc>
          <w:tcPr>
            <w:tcW w:w="2391" w:type="dxa"/>
          </w:tcPr>
          <w:p w:rsidR="00261020" w:rsidRDefault="001A3FCC">
            <w:pPr>
              <w:ind w:left="57" w:right="57" w:firstLine="720"/>
              <w:jc w:val="center"/>
            </w:pPr>
            <w:r>
              <w:t>2063,6</w:t>
            </w:r>
          </w:p>
        </w:tc>
        <w:tc>
          <w:tcPr>
            <w:tcW w:w="2391" w:type="dxa"/>
          </w:tcPr>
          <w:p w:rsidR="00261020" w:rsidRDefault="001A3FCC">
            <w:pPr>
              <w:ind w:left="57" w:right="57" w:firstLine="720"/>
              <w:jc w:val="center"/>
            </w:pPr>
            <w:r>
              <w:t>2781,7</w:t>
            </w:r>
          </w:p>
        </w:tc>
      </w:tr>
    </w:tbl>
    <w:p w:rsidR="00261020" w:rsidRDefault="00261020">
      <w:pPr>
        <w:ind w:left="57" w:right="57" w:firstLine="720"/>
        <w:jc w:val="both"/>
      </w:pPr>
    </w:p>
    <w:p w:rsidR="00261020" w:rsidRDefault="001A3FCC">
      <w:pPr>
        <w:ind w:left="57" w:right="57" w:firstLine="720"/>
        <w:jc w:val="both"/>
      </w:pPr>
      <w:r>
        <w:t>Створення вільних економічних зон, а також Указ Президента України про запровадження спеціального режиму інвестиційної діяльності дозволяють перемістити основну інвестиційну діяльність в регіони, підвищити предметність та ефективність відповідних комерційних проектів. Цю тенденцію можна розглядати як показник початку відродження інвестиційного процесу в країні, яка опосередковано сприяє зниженню рівня злочинності.</w:t>
      </w:r>
    </w:p>
    <w:p w:rsidR="00261020" w:rsidRDefault="001A3FCC">
      <w:pPr>
        <w:pStyle w:val="3"/>
        <w:spacing w:before="0" w:after="0"/>
        <w:ind w:left="57" w:right="57" w:firstLine="720"/>
        <w:jc w:val="center"/>
        <w:rPr>
          <w:b/>
          <w:sz w:val="28"/>
        </w:rPr>
      </w:pPr>
      <w:r>
        <w:rPr>
          <w:b/>
          <w:sz w:val="28"/>
        </w:rPr>
        <w:t>3. Структура економіки</w:t>
      </w:r>
    </w:p>
    <w:p w:rsidR="00261020" w:rsidRDefault="001A3FCC">
      <w:pPr>
        <w:ind w:left="57" w:right="57" w:firstLine="720"/>
        <w:jc w:val="both"/>
      </w:pPr>
      <w:r>
        <w:t xml:space="preserve">3.1. </w:t>
      </w:r>
      <w:r>
        <w:rPr>
          <w:b/>
          <w:spacing w:val="100"/>
        </w:rPr>
        <w:t>Інституційні відносини в економіці реформуються дуже повільно</w:t>
      </w:r>
      <w:r>
        <w:t>. Країна в значній мірі зберігає інституційну структуру господарства, що склалася ще за радянських часів. Структура зайнятості за формами власності виглядає наступним чином:</w:t>
      </w:r>
    </w:p>
    <w:p w:rsidR="00261020" w:rsidRDefault="00261020">
      <w:pPr>
        <w:ind w:left="57" w:right="57" w:firstLine="720"/>
        <w:jc w:val="both"/>
      </w:pPr>
    </w:p>
    <w:p w:rsidR="00261020" w:rsidRDefault="001A3FCC">
      <w:pPr>
        <w:ind w:left="57" w:right="57" w:firstLine="720"/>
        <w:jc w:val="right"/>
        <w:rPr>
          <w:i/>
        </w:rPr>
      </w:pPr>
      <w:r>
        <w:rPr>
          <w:i/>
        </w:rPr>
        <w:t>Таблиця 5</w:t>
      </w:r>
    </w:p>
    <w:p w:rsidR="00261020" w:rsidRDefault="001A3FCC">
      <w:pPr>
        <w:ind w:left="57" w:right="57" w:firstLine="720"/>
        <w:jc w:val="center"/>
        <w:rPr>
          <w:b/>
        </w:rPr>
      </w:pPr>
      <w:r>
        <w:rPr>
          <w:b/>
        </w:rPr>
        <w:t>Середньорічна кількість працівників, зайнятих в економіці за формами власності (тис.)</w:t>
      </w:r>
    </w:p>
    <w:tbl>
      <w:tblPr>
        <w:tblW w:w="0" w:type="auto"/>
        <w:tblLayout w:type="fixed"/>
        <w:tblLook w:val="0000" w:firstRow="0" w:lastRow="0" w:firstColumn="0" w:lastColumn="0" w:noHBand="0" w:noVBand="0"/>
      </w:tblPr>
      <w:tblGrid>
        <w:gridCol w:w="1809"/>
        <w:gridCol w:w="1030"/>
        <w:gridCol w:w="903"/>
        <w:gridCol w:w="902"/>
        <w:gridCol w:w="995"/>
        <w:gridCol w:w="992"/>
        <w:gridCol w:w="1094"/>
        <w:gridCol w:w="924"/>
        <w:gridCol w:w="911"/>
      </w:tblGrid>
      <w:tr w:rsidR="00261020">
        <w:tc>
          <w:tcPr>
            <w:tcW w:w="1809" w:type="dxa"/>
            <w:tcBorders>
              <w:top w:val="double" w:sz="6" w:space="0" w:color="auto"/>
              <w:left w:val="double" w:sz="6" w:space="0" w:color="auto"/>
              <w:right w:val="single" w:sz="6" w:space="0" w:color="auto"/>
            </w:tcBorders>
          </w:tcPr>
          <w:p w:rsidR="00261020" w:rsidRDefault="00261020">
            <w:pPr>
              <w:ind w:left="57" w:right="57" w:firstLine="720"/>
              <w:jc w:val="both"/>
            </w:pPr>
          </w:p>
        </w:tc>
        <w:tc>
          <w:tcPr>
            <w:tcW w:w="1931" w:type="dxa"/>
            <w:gridSpan w:val="2"/>
            <w:tcBorders>
              <w:top w:val="double" w:sz="6" w:space="0" w:color="auto"/>
              <w:left w:val="nil"/>
              <w:bottom w:val="single" w:sz="6" w:space="0" w:color="auto"/>
              <w:right w:val="single" w:sz="6" w:space="0" w:color="auto"/>
            </w:tcBorders>
          </w:tcPr>
          <w:p w:rsidR="00261020" w:rsidRDefault="001A3FCC">
            <w:pPr>
              <w:ind w:left="57" w:right="57" w:firstLine="720"/>
              <w:jc w:val="center"/>
              <w:rPr>
                <w:sz w:val="24"/>
              </w:rPr>
            </w:pPr>
            <w:r>
              <w:rPr>
                <w:sz w:val="24"/>
              </w:rPr>
              <w:t>1997</w:t>
            </w:r>
          </w:p>
        </w:tc>
        <w:tc>
          <w:tcPr>
            <w:tcW w:w="1897" w:type="dxa"/>
            <w:gridSpan w:val="2"/>
            <w:tcBorders>
              <w:top w:val="double" w:sz="6" w:space="0" w:color="auto"/>
              <w:left w:val="single" w:sz="6" w:space="0" w:color="auto"/>
              <w:bottom w:val="single" w:sz="6" w:space="0" w:color="auto"/>
              <w:right w:val="single" w:sz="6" w:space="0" w:color="auto"/>
            </w:tcBorders>
          </w:tcPr>
          <w:p w:rsidR="00261020" w:rsidRDefault="001A3FCC">
            <w:pPr>
              <w:ind w:left="57" w:right="57" w:firstLine="720"/>
              <w:jc w:val="center"/>
              <w:rPr>
                <w:sz w:val="24"/>
              </w:rPr>
            </w:pPr>
            <w:r>
              <w:rPr>
                <w:sz w:val="24"/>
              </w:rPr>
              <w:t>1998</w:t>
            </w:r>
          </w:p>
        </w:tc>
        <w:tc>
          <w:tcPr>
            <w:tcW w:w="2086" w:type="dxa"/>
            <w:gridSpan w:val="2"/>
            <w:tcBorders>
              <w:top w:val="double" w:sz="6" w:space="0" w:color="auto"/>
              <w:left w:val="single" w:sz="6" w:space="0" w:color="auto"/>
              <w:bottom w:val="single" w:sz="6" w:space="0" w:color="auto"/>
              <w:right w:val="single" w:sz="6" w:space="0" w:color="auto"/>
            </w:tcBorders>
          </w:tcPr>
          <w:p w:rsidR="00261020" w:rsidRDefault="001A3FCC">
            <w:pPr>
              <w:ind w:left="57" w:right="57" w:firstLine="720"/>
              <w:jc w:val="center"/>
              <w:rPr>
                <w:sz w:val="24"/>
              </w:rPr>
            </w:pPr>
            <w:r>
              <w:rPr>
                <w:sz w:val="24"/>
              </w:rPr>
              <w:t>1999</w:t>
            </w:r>
          </w:p>
        </w:tc>
        <w:tc>
          <w:tcPr>
            <w:tcW w:w="1835" w:type="dxa"/>
            <w:gridSpan w:val="2"/>
            <w:tcBorders>
              <w:top w:val="double" w:sz="6" w:space="0" w:color="auto"/>
              <w:left w:val="single" w:sz="6" w:space="0" w:color="auto"/>
              <w:bottom w:val="single" w:sz="6" w:space="0" w:color="auto"/>
              <w:right w:val="double" w:sz="6" w:space="0" w:color="auto"/>
            </w:tcBorders>
          </w:tcPr>
          <w:p w:rsidR="00261020" w:rsidRDefault="001A3FCC">
            <w:pPr>
              <w:ind w:left="57" w:right="57" w:firstLine="720"/>
              <w:jc w:val="center"/>
              <w:rPr>
                <w:sz w:val="24"/>
              </w:rPr>
            </w:pPr>
            <w:r>
              <w:rPr>
                <w:sz w:val="24"/>
              </w:rPr>
              <w:t>2001</w:t>
            </w:r>
          </w:p>
        </w:tc>
      </w:tr>
      <w:tr w:rsidR="00261020">
        <w:tc>
          <w:tcPr>
            <w:tcW w:w="1809" w:type="dxa"/>
            <w:tcBorders>
              <w:left w:val="double" w:sz="6" w:space="0" w:color="auto"/>
              <w:right w:val="single" w:sz="6" w:space="0" w:color="auto"/>
            </w:tcBorders>
          </w:tcPr>
          <w:p w:rsidR="00261020" w:rsidRDefault="00261020">
            <w:pPr>
              <w:ind w:left="57" w:right="57" w:firstLine="720"/>
              <w:jc w:val="both"/>
            </w:pPr>
          </w:p>
        </w:tc>
        <w:tc>
          <w:tcPr>
            <w:tcW w:w="1030" w:type="dxa"/>
            <w:tcBorders>
              <w:top w:val="single" w:sz="6" w:space="0" w:color="auto"/>
              <w:left w:val="nil"/>
              <w:right w:val="single" w:sz="6" w:space="0" w:color="auto"/>
            </w:tcBorders>
            <w:vAlign w:val="center"/>
          </w:tcPr>
          <w:p w:rsidR="00261020" w:rsidRDefault="001A3FCC">
            <w:pPr>
              <w:ind w:left="57" w:right="57"/>
              <w:jc w:val="center"/>
              <w:rPr>
                <w:sz w:val="12"/>
              </w:rPr>
            </w:pPr>
            <w:r>
              <w:rPr>
                <w:sz w:val="12"/>
              </w:rPr>
              <w:t>тис.</w:t>
            </w:r>
          </w:p>
        </w:tc>
        <w:tc>
          <w:tcPr>
            <w:tcW w:w="903" w:type="dxa"/>
            <w:tcBorders>
              <w:top w:val="single" w:sz="6" w:space="0" w:color="auto"/>
              <w:left w:val="single" w:sz="6" w:space="0" w:color="auto"/>
              <w:right w:val="single" w:sz="6" w:space="0" w:color="auto"/>
            </w:tcBorders>
            <w:vAlign w:val="center"/>
          </w:tcPr>
          <w:p w:rsidR="00261020" w:rsidRDefault="001A3FCC">
            <w:pPr>
              <w:ind w:left="57" w:right="57" w:firstLine="720"/>
              <w:jc w:val="center"/>
              <w:rPr>
                <w:sz w:val="12"/>
              </w:rPr>
            </w:pPr>
            <w:r>
              <w:rPr>
                <w:sz w:val="12"/>
              </w:rPr>
              <w:t>% від загальної кількості зайнятих</w:t>
            </w:r>
          </w:p>
        </w:tc>
        <w:tc>
          <w:tcPr>
            <w:tcW w:w="902" w:type="dxa"/>
            <w:tcBorders>
              <w:top w:val="single" w:sz="6" w:space="0" w:color="auto"/>
              <w:left w:val="single" w:sz="6" w:space="0" w:color="auto"/>
              <w:right w:val="single" w:sz="6" w:space="0" w:color="auto"/>
            </w:tcBorders>
            <w:vAlign w:val="center"/>
          </w:tcPr>
          <w:p w:rsidR="00261020" w:rsidRDefault="001A3FCC">
            <w:pPr>
              <w:ind w:left="57" w:right="57"/>
              <w:jc w:val="center"/>
              <w:rPr>
                <w:sz w:val="12"/>
              </w:rPr>
            </w:pPr>
            <w:r>
              <w:rPr>
                <w:sz w:val="12"/>
              </w:rPr>
              <w:t>тис.</w:t>
            </w:r>
          </w:p>
        </w:tc>
        <w:tc>
          <w:tcPr>
            <w:tcW w:w="993" w:type="dxa"/>
            <w:tcBorders>
              <w:top w:val="single" w:sz="6" w:space="0" w:color="auto"/>
              <w:left w:val="single" w:sz="6" w:space="0" w:color="auto"/>
              <w:right w:val="single" w:sz="6" w:space="0" w:color="auto"/>
            </w:tcBorders>
            <w:vAlign w:val="center"/>
          </w:tcPr>
          <w:p w:rsidR="00261020" w:rsidRDefault="001A3FCC">
            <w:pPr>
              <w:ind w:left="57" w:right="57"/>
              <w:jc w:val="center"/>
              <w:rPr>
                <w:sz w:val="12"/>
              </w:rPr>
            </w:pPr>
            <w:r>
              <w:rPr>
                <w:sz w:val="12"/>
              </w:rPr>
              <w:t>% від загальної кількості зайнятих</w:t>
            </w:r>
          </w:p>
        </w:tc>
        <w:tc>
          <w:tcPr>
            <w:tcW w:w="992" w:type="dxa"/>
            <w:tcBorders>
              <w:top w:val="single" w:sz="6" w:space="0" w:color="auto"/>
              <w:left w:val="single" w:sz="6" w:space="0" w:color="auto"/>
              <w:right w:val="single" w:sz="6" w:space="0" w:color="auto"/>
            </w:tcBorders>
            <w:vAlign w:val="center"/>
          </w:tcPr>
          <w:p w:rsidR="00261020" w:rsidRDefault="001A3FCC">
            <w:pPr>
              <w:ind w:left="57" w:right="57"/>
              <w:jc w:val="center"/>
              <w:rPr>
                <w:sz w:val="12"/>
              </w:rPr>
            </w:pPr>
            <w:r>
              <w:rPr>
                <w:sz w:val="12"/>
              </w:rPr>
              <w:t>тис.</w:t>
            </w:r>
          </w:p>
        </w:tc>
        <w:tc>
          <w:tcPr>
            <w:tcW w:w="1094" w:type="dxa"/>
            <w:tcBorders>
              <w:top w:val="single" w:sz="6" w:space="0" w:color="auto"/>
              <w:left w:val="single" w:sz="6" w:space="0" w:color="auto"/>
              <w:right w:val="single" w:sz="6" w:space="0" w:color="auto"/>
            </w:tcBorders>
            <w:vAlign w:val="center"/>
          </w:tcPr>
          <w:p w:rsidR="00261020" w:rsidRDefault="001A3FCC">
            <w:pPr>
              <w:ind w:right="57"/>
              <w:jc w:val="center"/>
              <w:rPr>
                <w:sz w:val="12"/>
              </w:rPr>
            </w:pPr>
            <w:r>
              <w:rPr>
                <w:sz w:val="12"/>
              </w:rPr>
              <w:t>% від загальної кількості зайнятих</w:t>
            </w:r>
          </w:p>
        </w:tc>
        <w:tc>
          <w:tcPr>
            <w:tcW w:w="924" w:type="dxa"/>
            <w:tcBorders>
              <w:top w:val="single" w:sz="6" w:space="0" w:color="auto"/>
              <w:left w:val="single" w:sz="6" w:space="0" w:color="auto"/>
              <w:right w:val="single" w:sz="6" w:space="0" w:color="auto"/>
            </w:tcBorders>
            <w:vAlign w:val="center"/>
          </w:tcPr>
          <w:p w:rsidR="00261020" w:rsidRDefault="001A3FCC">
            <w:pPr>
              <w:ind w:left="57" w:right="57"/>
              <w:jc w:val="center"/>
              <w:rPr>
                <w:sz w:val="12"/>
              </w:rPr>
            </w:pPr>
            <w:r>
              <w:rPr>
                <w:sz w:val="12"/>
              </w:rPr>
              <w:t>тис.</w:t>
            </w:r>
          </w:p>
        </w:tc>
        <w:tc>
          <w:tcPr>
            <w:tcW w:w="909" w:type="dxa"/>
            <w:tcBorders>
              <w:top w:val="single" w:sz="6" w:space="0" w:color="auto"/>
              <w:left w:val="single" w:sz="6" w:space="0" w:color="auto"/>
              <w:right w:val="double" w:sz="6" w:space="0" w:color="auto"/>
            </w:tcBorders>
            <w:vAlign w:val="center"/>
          </w:tcPr>
          <w:p w:rsidR="00261020" w:rsidRDefault="001A3FCC">
            <w:pPr>
              <w:ind w:left="57" w:right="57" w:firstLine="720"/>
              <w:jc w:val="center"/>
              <w:rPr>
                <w:sz w:val="12"/>
              </w:rPr>
            </w:pPr>
            <w:r>
              <w:rPr>
                <w:sz w:val="12"/>
              </w:rPr>
              <w:t>% від загальної кількості зайнятих</w:t>
            </w:r>
          </w:p>
        </w:tc>
      </w:tr>
      <w:tr w:rsidR="00261020">
        <w:tc>
          <w:tcPr>
            <w:tcW w:w="1809" w:type="dxa"/>
            <w:tcBorders>
              <w:top w:val="single" w:sz="6" w:space="0" w:color="auto"/>
              <w:left w:val="double" w:sz="6" w:space="0" w:color="auto"/>
              <w:bottom w:val="single" w:sz="6" w:space="0" w:color="auto"/>
              <w:right w:val="single" w:sz="6" w:space="0" w:color="auto"/>
            </w:tcBorders>
          </w:tcPr>
          <w:p w:rsidR="00261020" w:rsidRDefault="001A3FCC">
            <w:pPr>
              <w:ind w:right="57"/>
              <w:rPr>
                <w:sz w:val="20"/>
              </w:rPr>
            </w:pPr>
            <w:r>
              <w:rPr>
                <w:sz w:val="20"/>
              </w:rPr>
              <w:t>Всього</w:t>
            </w:r>
          </w:p>
        </w:tc>
        <w:tc>
          <w:tcPr>
            <w:tcW w:w="1030" w:type="dxa"/>
            <w:tcBorders>
              <w:top w:val="single" w:sz="6" w:space="0" w:color="auto"/>
              <w:left w:val="single" w:sz="6" w:space="0" w:color="auto"/>
              <w:bottom w:val="single" w:sz="6" w:space="0" w:color="auto"/>
              <w:right w:val="single" w:sz="6" w:space="0" w:color="auto"/>
            </w:tcBorders>
          </w:tcPr>
          <w:p w:rsidR="00261020" w:rsidRDefault="001A3FCC">
            <w:pPr>
              <w:ind w:left="57" w:right="57"/>
              <w:rPr>
                <w:sz w:val="20"/>
              </w:rPr>
            </w:pPr>
            <w:r>
              <w:rPr>
                <w:sz w:val="20"/>
              </w:rPr>
              <w:t>17142,0</w:t>
            </w:r>
          </w:p>
        </w:tc>
        <w:tc>
          <w:tcPr>
            <w:tcW w:w="903" w:type="dxa"/>
            <w:tcBorders>
              <w:top w:val="single" w:sz="6" w:space="0" w:color="auto"/>
              <w:left w:val="single" w:sz="6" w:space="0" w:color="auto"/>
              <w:bottom w:val="single" w:sz="6" w:space="0" w:color="auto"/>
              <w:right w:val="single" w:sz="6" w:space="0" w:color="auto"/>
            </w:tcBorders>
          </w:tcPr>
          <w:p w:rsidR="00261020" w:rsidRDefault="001A3FCC">
            <w:pPr>
              <w:ind w:left="57" w:right="57"/>
              <w:rPr>
                <w:sz w:val="20"/>
              </w:rPr>
            </w:pPr>
            <w:r>
              <w:rPr>
                <w:sz w:val="20"/>
              </w:rPr>
              <w:t>00,0</w:t>
            </w:r>
          </w:p>
        </w:tc>
        <w:tc>
          <w:tcPr>
            <w:tcW w:w="902" w:type="dxa"/>
            <w:tcBorders>
              <w:top w:val="single" w:sz="6" w:space="0" w:color="auto"/>
              <w:left w:val="single" w:sz="6" w:space="0" w:color="auto"/>
              <w:bottom w:val="single" w:sz="6" w:space="0" w:color="auto"/>
              <w:right w:val="single" w:sz="6" w:space="0" w:color="auto"/>
            </w:tcBorders>
          </w:tcPr>
          <w:p w:rsidR="00261020" w:rsidRDefault="001A3FCC">
            <w:pPr>
              <w:ind w:left="57" w:right="57"/>
              <w:rPr>
                <w:sz w:val="20"/>
              </w:rPr>
            </w:pPr>
            <w:r>
              <w:rPr>
                <w:sz w:val="20"/>
              </w:rPr>
              <w:t>15853,1</w:t>
            </w:r>
          </w:p>
        </w:tc>
        <w:tc>
          <w:tcPr>
            <w:tcW w:w="993" w:type="dxa"/>
            <w:tcBorders>
              <w:top w:val="single" w:sz="6" w:space="0" w:color="auto"/>
              <w:left w:val="single" w:sz="6" w:space="0" w:color="auto"/>
              <w:bottom w:val="single" w:sz="6" w:space="0" w:color="auto"/>
              <w:right w:val="single" w:sz="6" w:space="0" w:color="auto"/>
            </w:tcBorders>
          </w:tcPr>
          <w:p w:rsidR="00261020" w:rsidRDefault="001A3FCC">
            <w:pPr>
              <w:ind w:left="57" w:right="57"/>
              <w:rPr>
                <w:sz w:val="20"/>
              </w:rPr>
            </w:pPr>
            <w:r>
              <w:rPr>
                <w:sz w:val="20"/>
              </w:rPr>
              <w:t>100,0</w:t>
            </w:r>
          </w:p>
        </w:tc>
        <w:tc>
          <w:tcPr>
            <w:tcW w:w="992" w:type="dxa"/>
            <w:tcBorders>
              <w:top w:val="single" w:sz="6" w:space="0" w:color="auto"/>
              <w:left w:val="single" w:sz="6" w:space="0" w:color="auto"/>
              <w:bottom w:val="single" w:sz="6" w:space="0" w:color="auto"/>
              <w:right w:val="single" w:sz="6" w:space="0" w:color="auto"/>
            </w:tcBorders>
          </w:tcPr>
          <w:p w:rsidR="00261020" w:rsidRDefault="001A3FCC">
            <w:pPr>
              <w:ind w:left="57" w:right="57"/>
              <w:rPr>
                <w:sz w:val="20"/>
              </w:rPr>
            </w:pPr>
            <w:r>
              <w:rPr>
                <w:sz w:val="20"/>
              </w:rPr>
              <w:t>15125,7</w:t>
            </w:r>
          </w:p>
        </w:tc>
        <w:tc>
          <w:tcPr>
            <w:tcW w:w="1094" w:type="dxa"/>
            <w:tcBorders>
              <w:top w:val="single" w:sz="6" w:space="0" w:color="auto"/>
              <w:left w:val="single" w:sz="6" w:space="0" w:color="auto"/>
              <w:bottom w:val="single" w:sz="6" w:space="0" w:color="auto"/>
              <w:right w:val="single" w:sz="6" w:space="0" w:color="auto"/>
            </w:tcBorders>
          </w:tcPr>
          <w:p w:rsidR="00261020" w:rsidRDefault="001A3FCC">
            <w:pPr>
              <w:ind w:left="57" w:right="57"/>
              <w:rPr>
                <w:sz w:val="20"/>
              </w:rPr>
            </w:pPr>
            <w:r>
              <w:rPr>
                <w:sz w:val="20"/>
              </w:rPr>
              <w:t>100,0</w:t>
            </w:r>
          </w:p>
        </w:tc>
        <w:tc>
          <w:tcPr>
            <w:tcW w:w="924" w:type="dxa"/>
            <w:tcBorders>
              <w:top w:val="single" w:sz="6" w:space="0" w:color="auto"/>
              <w:left w:val="single" w:sz="6" w:space="0" w:color="auto"/>
              <w:bottom w:val="single" w:sz="6" w:space="0" w:color="auto"/>
              <w:right w:val="single" w:sz="6" w:space="0" w:color="auto"/>
            </w:tcBorders>
          </w:tcPr>
          <w:p w:rsidR="00261020" w:rsidRDefault="001A3FCC">
            <w:pPr>
              <w:ind w:left="57" w:right="57"/>
              <w:rPr>
                <w:sz w:val="20"/>
              </w:rPr>
            </w:pPr>
            <w:r>
              <w:rPr>
                <w:sz w:val="20"/>
              </w:rPr>
              <w:t>14491,5</w:t>
            </w:r>
          </w:p>
        </w:tc>
        <w:tc>
          <w:tcPr>
            <w:tcW w:w="909" w:type="dxa"/>
            <w:tcBorders>
              <w:top w:val="single" w:sz="6" w:space="0" w:color="auto"/>
              <w:left w:val="single" w:sz="6" w:space="0" w:color="auto"/>
              <w:bottom w:val="single" w:sz="6" w:space="0" w:color="auto"/>
              <w:right w:val="double" w:sz="6" w:space="0" w:color="auto"/>
            </w:tcBorders>
          </w:tcPr>
          <w:p w:rsidR="00261020" w:rsidRDefault="001A3FCC">
            <w:pPr>
              <w:ind w:left="57" w:right="57"/>
              <w:rPr>
                <w:sz w:val="20"/>
              </w:rPr>
            </w:pPr>
            <w:r>
              <w:rPr>
                <w:sz w:val="20"/>
              </w:rPr>
              <w:t>100,0</w:t>
            </w:r>
          </w:p>
        </w:tc>
      </w:tr>
      <w:tr w:rsidR="00261020">
        <w:tc>
          <w:tcPr>
            <w:tcW w:w="1809" w:type="dxa"/>
            <w:tcBorders>
              <w:top w:val="single" w:sz="6" w:space="0" w:color="auto"/>
              <w:left w:val="double" w:sz="6" w:space="0" w:color="auto"/>
              <w:bottom w:val="single" w:sz="6" w:space="0" w:color="auto"/>
              <w:right w:val="single" w:sz="6" w:space="0" w:color="auto"/>
            </w:tcBorders>
          </w:tcPr>
          <w:p w:rsidR="00261020" w:rsidRDefault="001A3FCC">
            <w:pPr>
              <w:ind w:left="57" w:right="57"/>
              <w:rPr>
                <w:sz w:val="20"/>
              </w:rPr>
            </w:pPr>
            <w:r>
              <w:rPr>
                <w:sz w:val="20"/>
              </w:rPr>
              <w:t>у тому числі:</w:t>
            </w:r>
          </w:p>
          <w:p w:rsidR="00261020" w:rsidRDefault="001A3FCC">
            <w:pPr>
              <w:ind w:left="57" w:right="57"/>
              <w:rPr>
                <w:sz w:val="20"/>
              </w:rPr>
            </w:pPr>
            <w:r>
              <w:rPr>
                <w:sz w:val="20"/>
              </w:rPr>
              <w:t>приватна</w:t>
            </w:r>
          </w:p>
        </w:tc>
        <w:tc>
          <w:tcPr>
            <w:tcW w:w="1030" w:type="dxa"/>
            <w:tcBorders>
              <w:top w:val="single" w:sz="6" w:space="0" w:color="auto"/>
              <w:left w:val="single" w:sz="6" w:space="0" w:color="auto"/>
              <w:bottom w:val="single" w:sz="6" w:space="0" w:color="auto"/>
              <w:right w:val="single" w:sz="6" w:space="0" w:color="auto"/>
            </w:tcBorders>
          </w:tcPr>
          <w:p w:rsidR="00261020" w:rsidRDefault="00261020">
            <w:pPr>
              <w:ind w:left="57" w:right="57" w:firstLine="720"/>
              <w:jc w:val="center"/>
              <w:rPr>
                <w:sz w:val="20"/>
              </w:rPr>
            </w:pPr>
          </w:p>
          <w:p w:rsidR="00261020" w:rsidRDefault="001A3FCC">
            <w:pPr>
              <w:ind w:left="57" w:right="57"/>
              <w:rPr>
                <w:sz w:val="20"/>
              </w:rPr>
            </w:pPr>
            <w:r>
              <w:rPr>
                <w:sz w:val="20"/>
              </w:rPr>
              <w:t>29,8*</w:t>
            </w:r>
          </w:p>
        </w:tc>
        <w:tc>
          <w:tcPr>
            <w:tcW w:w="903" w:type="dxa"/>
            <w:tcBorders>
              <w:top w:val="single" w:sz="6" w:space="0" w:color="auto"/>
              <w:left w:val="single" w:sz="6" w:space="0" w:color="auto"/>
              <w:bottom w:val="single" w:sz="6" w:space="0" w:color="auto"/>
              <w:right w:val="single" w:sz="6" w:space="0" w:color="auto"/>
            </w:tcBorders>
          </w:tcPr>
          <w:p w:rsidR="00261020" w:rsidRDefault="00261020">
            <w:pPr>
              <w:ind w:left="57" w:right="57" w:firstLine="720"/>
              <w:jc w:val="center"/>
              <w:rPr>
                <w:sz w:val="20"/>
              </w:rPr>
            </w:pPr>
          </w:p>
          <w:p w:rsidR="00261020" w:rsidRDefault="001A3FCC">
            <w:pPr>
              <w:ind w:left="57" w:right="57"/>
              <w:rPr>
                <w:sz w:val="20"/>
              </w:rPr>
            </w:pPr>
            <w:r>
              <w:rPr>
                <w:sz w:val="20"/>
              </w:rPr>
              <w:t>0,2</w:t>
            </w:r>
          </w:p>
        </w:tc>
        <w:tc>
          <w:tcPr>
            <w:tcW w:w="902" w:type="dxa"/>
            <w:tcBorders>
              <w:top w:val="single" w:sz="6" w:space="0" w:color="auto"/>
              <w:left w:val="single" w:sz="6" w:space="0" w:color="auto"/>
              <w:bottom w:val="single" w:sz="6" w:space="0" w:color="auto"/>
              <w:right w:val="single" w:sz="6" w:space="0" w:color="auto"/>
            </w:tcBorders>
          </w:tcPr>
          <w:p w:rsidR="00261020" w:rsidRDefault="00261020">
            <w:pPr>
              <w:ind w:left="57" w:right="57" w:firstLine="720"/>
              <w:jc w:val="center"/>
              <w:rPr>
                <w:sz w:val="20"/>
              </w:rPr>
            </w:pPr>
          </w:p>
          <w:p w:rsidR="00261020" w:rsidRDefault="001A3FCC">
            <w:pPr>
              <w:ind w:left="57" w:right="57"/>
              <w:rPr>
                <w:sz w:val="20"/>
              </w:rPr>
            </w:pPr>
            <w:r>
              <w:rPr>
                <w:sz w:val="20"/>
              </w:rPr>
              <w:t>28,0</w:t>
            </w:r>
          </w:p>
        </w:tc>
        <w:tc>
          <w:tcPr>
            <w:tcW w:w="993" w:type="dxa"/>
            <w:tcBorders>
              <w:top w:val="single" w:sz="6" w:space="0" w:color="auto"/>
              <w:left w:val="single" w:sz="6" w:space="0" w:color="auto"/>
              <w:bottom w:val="single" w:sz="6" w:space="0" w:color="auto"/>
              <w:right w:val="single" w:sz="6" w:space="0" w:color="auto"/>
            </w:tcBorders>
          </w:tcPr>
          <w:p w:rsidR="00261020" w:rsidRDefault="00261020">
            <w:pPr>
              <w:ind w:left="57" w:right="57" w:firstLine="720"/>
              <w:jc w:val="center"/>
              <w:rPr>
                <w:sz w:val="20"/>
              </w:rPr>
            </w:pPr>
          </w:p>
          <w:p w:rsidR="00261020" w:rsidRDefault="001A3FCC">
            <w:pPr>
              <w:ind w:left="57" w:right="57"/>
              <w:rPr>
                <w:sz w:val="20"/>
              </w:rPr>
            </w:pPr>
            <w:r>
              <w:rPr>
                <w:sz w:val="20"/>
              </w:rPr>
              <w:t>0,2</w:t>
            </w:r>
          </w:p>
        </w:tc>
        <w:tc>
          <w:tcPr>
            <w:tcW w:w="992" w:type="dxa"/>
            <w:tcBorders>
              <w:top w:val="single" w:sz="6" w:space="0" w:color="auto"/>
              <w:left w:val="single" w:sz="6" w:space="0" w:color="auto"/>
              <w:bottom w:val="single" w:sz="6" w:space="0" w:color="auto"/>
              <w:right w:val="single" w:sz="6" w:space="0" w:color="auto"/>
            </w:tcBorders>
          </w:tcPr>
          <w:p w:rsidR="00261020" w:rsidRDefault="00261020">
            <w:pPr>
              <w:ind w:left="57" w:right="57" w:firstLine="720"/>
              <w:jc w:val="center"/>
              <w:rPr>
                <w:sz w:val="20"/>
              </w:rPr>
            </w:pPr>
          </w:p>
          <w:p w:rsidR="00261020" w:rsidRDefault="001A3FCC">
            <w:pPr>
              <w:ind w:left="57" w:right="57"/>
              <w:rPr>
                <w:sz w:val="20"/>
              </w:rPr>
            </w:pPr>
            <w:r>
              <w:rPr>
                <w:sz w:val="20"/>
              </w:rPr>
              <w:t>70,4</w:t>
            </w:r>
          </w:p>
        </w:tc>
        <w:tc>
          <w:tcPr>
            <w:tcW w:w="1094" w:type="dxa"/>
            <w:tcBorders>
              <w:top w:val="single" w:sz="6" w:space="0" w:color="auto"/>
              <w:left w:val="single" w:sz="6" w:space="0" w:color="auto"/>
              <w:bottom w:val="single" w:sz="6" w:space="0" w:color="auto"/>
              <w:right w:val="single" w:sz="6" w:space="0" w:color="auto"/>
            </w:tcBorders>
          </w:tcPr>
          <w:p w:rsidR="00261020" w:rsidRDefault="00261020">
            <w:pPr>
              <w:ind w:right="57"/>
              <w:rPr>
                <w:sz w:val="20"/>
              </w:rPr>
            </w:pPr>
          </w:p>
          <w:p w:rsidR="00261020" w:rsidRDefault="001A3FCC">
            <w:pPr>
              <w:ind w:left="57" w:right="57"/>
              <w:rPr>
                <w:sz w:val="20"/>
              </w:rPr>
            </w:pPr>
            <w:r>
              <w:rPr>
                <w:sz w:val="20"/>
              </w:rPr>
              <w:t>0,5</w:t>
            </w:r>
          </w:p>
        </w:tc>
        <w:tc>
          <w:tcPr>
            <w:tcW w:w="924" w:type="dxa"/>
            <w:tcBorders>
              <w:top w:val="single" w:sz="6" w:space="0" w:color="auto"/>
              <w:left w:val="single" w:sz="6" w:space="0" w:color="auto"/>
              <w:bottom w:val="single" w:sz="6" w:space="0" w:color="auto"/>
              <w:right w:val="single" w:sz="6" w:space="0" w:color="auto"/>
            </w:tcBorders>
          </w:tcPr>
          <w:p w:rsidR="00261020" w:rsidRDefault="00261020">
            <w:pPr>
              <w:ind w:right="57"/>
              <w:rPr>
                <w:sz w:val="20"/>
              </w:rPr>
            </w:pPr>
          </w:p>
          <w:p w:rsidR="00261020" w:rsidRDefault="001A3FCC">
            <w:pPr>
              <w:ind w:right="57"/>
              <w:rPr>
                <w:sz w:val="20"/>
              </w:rPr>
            </w:pPr>
            <w:r>
              <w:rPr>
                <w:sz w:val="20"/>
              </w:rPr>
              <w:t>115,6</w:t>
            </w:r>
          </w:p>
        </w:tc>
        <w:tc>
          <w:tcPr>
            <w:tcW w:w="909" w:type="dxa"/>
            <w:tcBorders>
              <w:top w:val="single" w:sz="6" w:space="0" w:color="auto"/>
              <w:left w:val="single" w:sz="6" w:space="0" w:color="auto"/>
              <w:bottom w:val="single" w:sz="6" w:space="0" w:color="auto"/>
              <w:right w:val="double" w:sz="6" w:space="0" w:color="auto"/>
            </w:tcBorders>
          </w:tcPr>
          <w:p w:rsidR="00261020" w:rsidRDefault="00261020">
            <w:pPr>
              <w:ind w:left="57" w:right="57" w:firstLine="720"/>
              <w:jc w:val="center"/>
              <w:rPr>
                <w:sz w:val="20"/>
              </w:rPr>
            </w:pPr>
          </w:p>
          <w:p w:rsidR="00261020" w:rsidRDefault="001A3FCC">
            <w:pPr>
              <w:ind w:left="57" w:right="57"/>
              <w:rPr>
                <w:sz w:val="20"/>
              </w:rPr>
            </w:pPr>
            <w:r>
              <w:rPr>
                <w:sz w:val="20"/>
              </w:rPr>
              <w:t>0,8</w:t>
            </w:r>
          </w:p>
        </w:tc>
      </w:tr>
      <w:tr w:rsidR="00261020">
        <w:tc>
          <w:tcPr>
            <w:tcW w:w="1809" w:type="dxa"/>
            <w:tcBorders>
              <w:top w:val="single" w:sz="6" w:space="0" w:color="auto"/>
              <w:left w:val="double" w:sz="6" w:space="0" w:color="auto"/>
              <w:bottom w:val="single" w:sz="6" w:space="0" w:color="auto"/>
              <w:right w:val="single" w:sz="6" w:space="0" w:color="auto"/>
            </w:tcBorders>
          </w:tcPr>
          <w:p w:rsidR="00261020" w:rsidRDefault="001A3FCC">
            <w:pPr>
              <w:ind w:left="57" w:right="57"/>
              <w:rPr>
                <w:sz w:val="20"/>
              </w:rPr>
            </w:pPr>
            <w:r>
              <w:rPr>
                <w:sz w:val="20"/>
              </w:rPr>
              <w:t>колективна:</w:t>
            </w:r>
          </w:p>
        </w:tc>
        <w:tc>
          <w:tcPr>
            <w:tcW w:w="1030" w:type="dxa"/>
            <w:tcBorders>
              <w:top w:val="single" w:sz="6" w:space="0" w:color="auto"/>
              <w:left w:val="single" w:sz="6" w:space="0" w:color="auto"/>
              <w:bottom w:val="single" w:sz="6" w:space="0" w:color="auto"/>
              <w:right w:val="single" w:sz="6" w:space="0" w:color="auto"/>
            </w:tcBorders>
          </w:tcPr>
          <w:p w:rsidR="00261020" w:rsidRDefault="001A3FCC">
            <w:pPr>
              <w:ind w:left="57" w:right="57"/>
              <w:rPr>
                <w:sz w:val="20"/>
              </w:rPr>
            </w:pPr>
            <w:r>
              <w:rPr>
                <w:sz w:val="20"/>
              </w:rPr>
              <w:t>8175,6</w:t>
            </w:r>
          </w:p>
        </w:tc>
        <w:tc>
          <w:tcPr>
            <w:tcW w:w="903" w:type="dxa"/>
            <w:tcBorders>
              <w:top w:val="single" w:sz="6" w:space="0" w:color="auto"/>
              <w:left w:val="single" w:sz="6" w:space="0" w:color="auto"/>
              <w:bottom w:val="single" w:sz="6" w:space="0" w:color="auto"/>
              <w:right w:val="single" w:sz="6" w:space="0" w:color="auto"/>
            </w:tcBorders>
          </w:tcPr>
          <w:p w:rsidR="00261020" w:rsidRDefault="001A3FCC">
            <w:pPr>
              <w:ind w:left="57" w:right="57"/>
              <w:rPr>
                <w:sz w:val="20"/>
              </w:rPr>
            </w:pPr>
            <w:r>
              <w:rPr>
                <w:sz w:val="20"/>
              </w:rPr>
              <w:t>7,7</w:t>
            </w:r>
          </w:p>
        </w:tc>
        <w:tc>
          <w:tcPr>
            <w:tcW w:w="902" w:type="dxa"/>
            <w:tcBorders>
              <w:top w:val="single" w:sz="6" w:space="0" w:color="auto"/>
              <w:left w:val="single" w:sz="6" w:space="0" w:color="auto"/>
              <w:bottom w:val="single" w:sz="6" w:space="0" w:color="auto"/>
              <w:right w:val="single" w:sz="6" w:space="0" w:color="auto"/>
            </w:tcBorders>
          </w:tcPr>
          <w:p w:rsidR="00261020" w:rsidRDefault="001A3FCC">
            <w:pPr>
              <w:ind w:left="57" w:right="57"/>
              <w:rPr>
                <w:sz w:val="20"/>
              </w:rPr>
            </w:pPr>
            <w:r>
              <w:rPr>
                <w:sz w:val="20"/>
              </w:rPr>
              <w:t>880,6</w:t>
            </w:r>
          </w:p>
        </w:tc>
        <w:tc>
          <w:tcPr>
            <w:tcW w:w="993" w:type="dxa"/>
            <w:tcBorders>
              <w:top w:val="single" w:sz="6" w:space="0" w:color="auto"/>
              <w:left w:val="single" w:sz="6" w:space="0" w:color="auto"/>
              <w:bottom w:val="single" w:sz="6" w:space="0" w:color="auto"/>
              <w:right w:val="single" w:sz="6" w:space="0" w:color="auto"/>
            </w:tcBorders>
          </w:tcPr>
          <w:p w:rsidR="00261020" w:rsidRDefault="001A3FCC">
            <w:pPr>
              <w:ind w:right="57"/>
              <w:rPr>
                <w:sz w:val="20"/>
              </w:rPr>
            </w:pPr>
            <w:r>
              <w:rPr>
                <w:sz w:val="20"/>
              </w:rPr>
              <w:t>49,7</w:t>
            </w:r>
          </w:p>
        </w:tc>
        <w:tc>
          <w:tcPr>
            <w:tcW w:w="992" w:type="dxa"/>
            <w:tcBorders>
              <w:top w:val="single" w:sz="6" w:space="0" w:color="auto"/>
              <w:left w:val="single" w:sz="6" w:space="0" w:color="auto"/>
              <w:bottom w:val="single" w:sz="6" w:space="0" w:color="auto"/>
              <w:right w:val="single" w:sz="6" w:space="0" w:color="auto"/>
            </w:tcBorders>
          </w:tcPr>
          <w:p w:rsidR="00261020" w:rsidRDefault="001A3FCC">
            <w:pPr>
              <w:ind w:left="57" w:right="57"/>
              <w:rPr>
                <w:sz w:val="20"/>
              </w:rPr>
            </w:pPr>
            <w:r>
              <w:rPr>
                <w:sz w:val="20"/>
              </w:rPr>
              <w:t>7624,4</w:t>
            </w:r>
          </w:p>
        </w:tc>
        <w:tc>
          <w:tcPr>
            <w:tcW w:w="1094" w:type="dxa"/>
            <w:tcBorders>
              <w:top w:val="single" w:sz="6" w:space="0" w:color="auto"/>
              <w:left w:val="single" w:sz="6" w:space="0" w:color="auto"/>
              <w:bottom w:val="single" w:sz="6" w:space="0" w:color="auto"/>
              <w:right w:val="single" w:sz="6" w:space="0" w:color="auto"/>
            </w:tcBorders>
          </w:tcPr>
          <w:p w:rsidR="00261020" w:rsidRDefault="001A3FCC">
            <w:pPr>
              <w:ind w:left="57" w:right="57"/>
              <w:rPr>
                <w:sz w:val="20"/>
              </w:rPr>
            </w:pPr>
            <w:r>
              <w:rPr>
                <w:sz w:val="20"/>
              </w:rPr>
              <w:t>50,4</w:t>
            </w:r>
          </w:p>
        </w:tc>
        <w:tc>
          <w:tcPr>
            <w:tcW w:w="924" w:type="dxa"/>
            <w:tcBorders>
              <w:top w:val="single" w:sz="6" w:space="0" w:color="auto"/>
              <w:left w:val="single" w:sz="6" w:space="0" w:color="auto"/>
              <w:bottom w:val="single" w:sz="6" w:space="0" w:color="auto"/>
              <w:right w:val="single" w:sz="6" w:space="0" w:color="auto"/>
            </w:tcBorders>
          </w:tcPr>
          <w:p w:rsidR="00261020" w:rsidRDefault="001A3FCC">
            <w:pPr>
              <w:ind w:left="57" w:right="57"/>
              <w:rPr>
                <w:sz w:val="20"/>
              </w:rPr>
            </w:pPr>
            <w:r>
              <w:rPr>
                <w:sz w:val="20"/>
              </w:rPr>
              <w:t>7391,0</w:t>
            </w:r>
          </w:p>
        </w:tc>
        <w:tc>
          <w:tcPr>
            <w:tcW w:w="909" w:type="dxa"/>
            <w:tcBorders>
              <w:top w:val="single" w:sz="6" w:space="0" w:color="auto"/>
              <w:left w:val="single" w:sz="6" w:space="0" w:color="auto"/>
              <w:bottom w:val="single" w:sz="6" w:space="0" w:color="auto"/>
              <w:right w:val="double" w:sz="6" w:space="0" w:color="auto"/>
            </w:tcBorders>
          </w:tcPr>
          <w:p w:rsidR="00261020" w:rsidRDefault="001A3FCC">
            <w:pPr>
              <w:ind w:right="57"/>
              <w:rPr>
                <w:sz w:val="20"/>
              </w:rPr>
            </w:pPr>
            <w:r>
              <w:rPr>
                <w:sz w:val="20"/>
              </w:rPr>
              <w:t>1,0</w:t>
            </w:r>
          </w:p>
        </w:tc>
      </w:tr>
      <w:tr w:rsidR="00261020">
        <w:tc>
          <w:tcPr>
            <w:tcW w:w="1809" w:type="dxa"/>
            <w:tcBorders>
              <w:top w:val="single" w:sz="6" w:space="0" w:color="auto"/>
              <w:left w:val="double" w:sz="6" w:space="0" w:color="auto"/>
              <w:bottom w:val="single" w:sz="6" w:space="0" w:color="auto"/>
              <w:right w:val="single" w:sz="6" w:space="0" w:color="auto"/>
            </w:tcBorders>
          </w:tcPr>
          <w:p w:rsidR="00261020" w:rsidRDefault="001A3FCC">
            <w:pPr>
              <w:ind w:left="57" w:right="57"/>
              <w:rPr>
                <w:sz w:val="20"/>
              </w:rPr>
            </w:pPr>
            <w:r>
              <w:rPr>
                <w:sz w:val="20"/>
              </w:rPr>
              <w:t>- господарських товариств</w:t>
            </w:r>
          </w:p>
        </w:tc>
        <w:tc>
          <w:tcPr>
            <w:tcW w:w="1030" w:type="dxa"/>
            <w:tcBorders>
              <w:top w:val="single" w:sz="6" w:space="0" w:color="auto"/>
              <w:left w:val="single" w:sz="6" w:space="0" w:color="auto"/>
              <w:bottom w:val="single" w:sz="6" w:space="0" w:color="auto"/>
              <w:right w:val="single" w:sz="6" w:space="0" w:color="auto"/>
            </w:tcBorders>
          </w:tcPr>
          <w:p w:rsidR="00261020" w:rsidRDefault="00261020">
            <w:pPr>
              <w:ind w:left="57" w:right="57" w:firstLine="720"/>
              <w:jc w:val="center"/>
              <w:rPr>
                <w:sz w:val="20"/>
              </w:rPr>
            </w:pPr>
          </w:p>
          <w:p w:rsidR="00261020" w:rsidRDefault="001A3FCC">
            <w:pPr>
              <w:ind w:left="57" w:right="57"/>
              <w:rPr>
                <w:sz w:val="20"/>
              </w:rPr>
            </w:pPr>
            <w:r>
              <w:rPr>
                <w:sz w:val="20"/>
              </w:rPr>
              <w:t>3625,6</w:t>
            </w:r>
          </w:p>
        </w:tc>
        <w:tc>
          <w:tcPr>
            <w:tcW w:w="903" w:type="dxa"/>
            <w:tcBorders>
              <w:top w:val="single" w:sz="6" w:space="0" w:color="auto"/>
              <w:left w:val="single" w:sz="6" w:space="0" w:color="auto"/>
              <w:bottom w:val="single" w:sz="6" w:space="0" w:color="auto"/>
              <w:right w:val="single" w:sz="6" w:space="0" w:color="auto"/>
            </w:tcBorders>
          </w:tcPr>
          <w:p w:rsidR="00261020" w:rsidRDefault="00261020">
            <w:pPr>
              <w:ind w:left="57" w:right="57" w:firstLine="720"/>
              <w:jc w:val="center"/>
              <w:rPr>
                <w:sz w:val="20"/>
              </w:rPr>
            </w:pPr>
          </w:p>
          <w:p w:rsidR="00261020" w:rsidRDefault="001A3FCC">
            <w:pPr>
              <w:ind w:left="57" w:right="57"/>
              <w:rPr>
                <w:sz w:val="20"/>
              </w:rPr>
            </w:pPr>
            <w:r>
              <w:rPr>
                <w:sz w:val="20"/>
              </w:rPr>
              <w:t>21,2</w:t>
            </w:r>
          </w:p>
        </w:tc>
        <w:tc>
          <w:tcPr>
            <w:tcW w:w="902" w:type="dxa"/>
            <w:tcBorders>
              <w:top w:val="single" w:sz="6" w:space="0" w:color="auto"/>
              <w:left w:val="single" w:sz="6" w:space="0" w:color="auto"/>
              <w:bottom w:val="single" w:sz="6" w:space="0" w:color="auto"/>
              <w:right w:val="single" w:sz="6" w:space="0" w:color="auto"/>
            </w:tcBorders>
          </w:tcPr>
          <w:p w:rsidR="00261020" w:rsidRDefault="00261020">
            <w:pPr>
              <w:ind w:left="57" w:right="57" w:firstLine="720"/>
              <w:jc w:val="center"/>
              <w:rPr>
                <w:sz w:val="20"/>
              </w:rPr>
            </w:pPr>
          </w:p>
          <w:p w:rsidR="00261020" w:rsidRDefault="001A3FCC">
            <w:pPr>
              <w:ind w:left="57" w:right="57"/>
              <w:rPr>
                <w:sz w:val="20"/>
              </w:rPr>
            </w:pPr>
            <w:r>
              <w:rPr>
                <w:sz w:val="20"/>
              </w:rPr>
              <w:t>3845,2</w:t>
            </w:r>
          </w:p>
        </w:tc>
        <w:tc>
          <w:tcPr>
            <w:tcW w:w="993" w:type="dxa"/>
            <w:tcBorders>
              <w:top w:val="single" w:sz="6" w:space="0" w:color="auto"/>
              <w:left w:val="single" w:sz="6" w:space="0" w:color="auto"/>
              <w:bottom w:val="single" w:sz="6" w:space="0" w:color="auto"/>
              <w:right w:val="single" w:sz="6" w:space="0" w:color="auto"/>
            </w:tcBorders>
          </w:tcPr>
          <w:p w:rsidR="00261020" w:rsidRDefault="00261020">
            <w:pPr>
              <w:ind w:left="57" w:right="57" w:firstLine="720"/>
              <w:jc w:val="center"/>
              <w:rPr>
                <w:sz w:val="20"/>
              </w:rPr>
            </w:pPr>
          </w:p>
          <w:p w:rsidR="00261020" w:rsidRDefault="001A3FCC">
            <w:pPr>
              <w:ind w:left="57" w:right="57"/>
              <w:rPr>
                <w:sz w:val="20"/>
              </w:rPr>
            </w:pPr>
            <w:r>
              <w:rPr>
                <w:sz w:val="20"/>
              </w:rPr>
              <w:t>24,3</w:t>
            </w:r>
          </w:p>
        </w:tc>
        <w:tc>
          <w:tcPr>
            <w:tcW w:w="992" w:type="dxa"/>
            <w:tcBorders>
              <w:top w:val="single" w:sz="6" w:space="0" w:color="auto"/>
              <w:left w:val="single" w:sz="6" w:space="0" w:color="auto"/>
              <w:bottom w:val="single" w:sz="6" w:space="0" w:color="auto"/>
              <w:right w:val="single" w:sz="6" w:space="0" w:color="auto"/>
            </w:tcBorders>
          </w:tcPr>
          <w:p w:rsidR="00261020" w:rsidRDefault="00261020">
            <w:pPr>
              <w:ind w:left="57" w:right="57" w:firstLine="720"/>
              <w:jc w:val="center"/>
              <w:rPr>
                <w:sz w:val="20"/>
              </w:rPr>
            </w:pPr>
          </w:p>
          <w:p w:rsidR="00261020" w:rsidRDefault="001A3FCC">
            <w:pPr>
              <w:ind w:left="57" w:right="57"/>
              <w:rPr>
                <w:sz w:val="20"/>
              </w:rPr>
            </w:pPr>
            <w:r>
              <w:rPr>
                <w:sz w:val="20"/>
              </w:rPr>
              <w:t>4162,3</w:t>
            </w:r>
          </w:p>
        </w:tc>
        <w:tc>
          <w:tcPr>
            <w:tcW w:w="1094" w:type="dxa"/>
            <w:tcBorders>
              <w:top w:val="single" w:sz="6" w:space="0" w:color="auto"/>
              <w:left w:val="single" w:sz="6" w:space="0" w:color="auto"/>
              <w:bottom w:val="single" w:sz="6" w:space="0" w:color="auto"/>
              <w:right w:val="single" w:sz="6" w:space="0" w:color="auto"/>
            </w:tcBorders>
          </w:tcPr>
          <w:p w:rsidR="00261020" w:rsidRDefault="00261020">
            <w:pPr>
              <w:ind w:left="57" w:right="57" w:firstLine="720"/>
              <w:jc w:val="center"/>
              <w:rPr>
                <w:sz w:val="20"/>
              </w:rPr>
            </w:pPr>
          </w:p>
          <w:p w:rsidR="00261020" w:rsidRDefault="001A3FCC">
            <w:pPr>
              <w:ind w:left="57" w:right="57"/>
              <w:rPr>
                <w:sz w:val="20"/>
              </w:rPr>
            </w:pPr>
            <w:r>
              <w:rPr>
                <w:sz w:val="20"/>
              </w:rPr>
              <w:t>27,5</w:t>
            </w:r>
          </w:p>
        </w:tc>
        <w:tc>
          <w:tcPr>
            <w:tcW w:w="924" w:type="dxa"/>
            <w:tcBorders>
              <w:top w:val="single" w:sz="6" w:space="0" w:color="auto"/>
              <w:left w:val="single" w:sz="6" w:space="0" w:color="auto"/>
              <w:bottom w:val="single" w:sz="6" w:space="0" w:color="auto"/>
              <w:right w:val="single" w:sz="6" w:space="0" w:color="auto"/>
            </w:tcBorders>
          </w:tcPr>
          <w:p w:rsidR="00261020" w:rsidRDefault="00261020">
            <w:pPr>
              <w:ind w:left="57" w:right="57" w:firstLine="720"/>
              <w:jc w:val="center"/>
              <w:rPr>
                <w:sz w:val="20"/>
              </w:rPr>
            </w:pPr>
          </w:p>
          <w:p w:rsidR="00261020" w:rsidRDefault="001A3FCC">
            <w:pPr>
              <w:ind w:left="57" w:right="57"/>
              <w:rPr>
                <w:sz w:val="20"/>
              </w:rPr>
            </w:pPr>
            <w:r>
              <w:rPr>
                <w:sz w:val="20"/>
              </w:rPr>
              <w:t>4304,0</w:t>
            </w:r>
          </w:p>
        </w:tc>
        <w:tc>
          <w:tcPr>
            <w:tcW w:w="909" w:type="dxa"/>
            <w:tcBorders>
              <w:top w:val="single" w:sz="6" w:space="0" w:color="auto"/>
              <w:left w:val="single" w:sz="6" w:space="0" w:color="auto"/>
              <w:bottom w:val="single" w:sz="6" w:space="0" w:color="auto"/>
              <w:right w:val="double" w:sz="6" w:space="0" w:color="auto"/>
            </w:tcBorders>
          </w:tcPr>
          <w:p w:rsidR="00261020" w:rsidRDefault="00261020">
            <w:pPr>
              <w:ind w:left="57" w:right="57" w:firstLine="720"/>
              <w:jc w:val="center"/>
              <w:rPr>
                <w:sz w:val="20"/>
              </w:rPr>
            </w:pPr>
          </w:p>
          <w:p w:rsidR="00261020" w:rsidRDefault="001A3FCC">
            <w:pPr>
              <w:ind w:left="57" w:right="57"/>
              <w:rPr>
                <w:sz w:val="20"/>
              </w:rPr>
            </w:pPr>
            <w:r>
              <w:rPr>
                <w:sz w:val="20"/>
              </w:rPr>
              <w:t>29,7</w:t>
            </w:r>
          </w:p>
        </w:tc>
      </w:tr>
      <w:tr w:rsidR="00261020">
        <w:tc>
          <w:tcPr>
            <w:tcW w:w="1809" w:type="dxa"/>
            <w:tcBorders>
              <w:top w:val="single" w:sz="6" w:space="0" w:color="auto"/>
              <w:left w:val="double" w:sz="6" w:space="0" w:color="auto"/>
              <w:bottom w:val="single" w:sz="6" w:space="0" w:color="auto"/>
              <w:right w:val="single" w:sz="6" w:space="0" w:color="auto"/>
            </w:tcBorders>
          </w:tcPr>
          <w:p w:rsidR="00261020" w:rsidRDefault="001A3FCC">
            <w:pPr>
              <w:ind w:left="57" w:right="57"/>
              <w:rPr>
                <w:sz w:val="20"/>
              </w:rPr>
            </w:pPr>
            <w:r>
              <w:rPr>
                <w:sz w:val="20"/>
              </w:rPr>
              <w:t>- колективних сільськогосподарських підприємств</w:t>
            </w:r>
          </w:p>
        </w:tc>
        <w:tc>
          <w:tcPr>
            <w:tcW w:w="1030" w:type="dxa"/>
            <w:tcBorders>
              <w:top w:val="single" w:sz="6" w:space="0" w:color="auto"/>
              <w:left w:val="single" w:sz="6" w:space="0" w:color="auto"/>
              <w:bottom w:val="single" w:sz="6" w:space="0" w:color="auto"/>
              <w:right w:val="single" w:sz="6" w:space="0" w:color="auto"/>
            </w:tcBorders>
          </w:tcPr>
          <w:p w:rsidR="00261020" w:rsidRDefault="00261020">
            <w:pPr>
              <w:ind w:left="57" w:right="57" w:firstLine="720"/>
              <w:jc w:val="center"/>
              <w:rPr>
                <w:sz w:val="20"/>
              </w:rPr>
            </w:pPr>
          </w:p>
          <w:p w:rsidR="00261020" w:rsidRDefault="001A3FCC">
            <w:pPr>
              <w:ind w:left="57" w:right="57"/>
              <w:rPr>
                <w:sz w:val="20"/>
              </w:rPr>
            </w:pPr>
            <w:r>
              <w:rPr>
                <w:sz w:val="20"/>
              </w:rPr>
              <w:t>2922,4</w:t>
            </w:r>
          </w:p>
        </w:tc>
        <w:tc>
          <w:tcPr>
            <w:tcW w:w="903" w:type="dxa"/>
            <w:tcBorders>
              <w:top w:val="single" w:sz="6" w:space="0" w:color="auto"/>
              <w:left w:val="single" w:sz="6" w:space="0" w:color="auto"/>
              <w:bottom w:val="single" w:sz="6" w:space="0" w:color="auto"/>
              <w:right w:val="single" w:sz="6" w:space="0" w:color="auto"/>
            </w:tcBorders>
          </w:tcPr>
          <w:p w:rsidR="00261020" w:rsidRDefault="00261020">
            <w:pPr>
              <w:ind w:left="57" w:right="57" w:firstLine="720"/>
              <w:jc w:val="center"/>
              <w:rPr>
                <w:sz w:val="20"/>
              </w:rPr>
            </w:pPr>
          </w:p>
          <w:p w:rsidR="00261020" w:rsidRDefault="001A3FCC">
            <w:pPr>
              <w:ind w:left="57" w:right="57"/>
              <w:rPr>
                <w:sz w:val="20"/>
              </w:rPr>
            </w:pPr>
            <w:r>
              <w:rPr>
                <w:sz w:val="20"/>
              </w:rPr>
              <w:t>17,0</w:t>
            </w:r>
          </w:p>
        </w:tc>
        <w:tc>
          <w:tcPr>
            <w:tcW w:w="902" w:type="dxa"/>
            <w:tcBorders>
              <w:top w:val="single" w:sz="6" w:space="0" w:color="auto"/>
              <w:left w:val="single" w:sz="6" w:space="0" w:color="auto"/>
              <w:bottom w:val="single" w:sz="6" w:space="0" w:color="auto"/>
              <w:right w:val="single" w:sz="6" w:space="0" w:color="auto"/>
            </w:tcBorders>
          </w:tcPr>
          <w:p w:rsidR="00261020" w:rsidRDefault="00261020">
            <w:pPr>
              <w:ind w:left="57" w:right="57" w:firstLine="720"/>
              <w:jc w:val="center"/>
              <w:rPr>
                <w:sz w:val="20"/>
              </w:rPr>
            </w:pPr>
          </w:p>
          <w:p w:rsidR="00261020" w:rsidRDefault="001A3FCC">
            <w:pPr>
              <w:ind w:left="57" w:right="57"/>
              <w:rPr>
                <w:sz w:val="20"/>
              </w:rPr>
            </w:pPr>
            <w:r>
              <w:rPr>
                <w:sz w:val="20"/>
              </w:rPr>
              <w:t>2754,8</w:t>
            </w:r>
          </w:p>
        </w:tc>
        <w:tc>
          <w:tcPr>
            <w:tcW w:w="993" w:type="dxa"/>
            <w:tcBorders>
              <w:top w:val="single" w:sz="6" w:space="0" w:color="auto"/>
              <w:left w:val="single" w:sz="6" w:space="0" w:color="auto"/>
              <w:bottom w:val="single" w:sz="6" w:space="0" w:color="auto"/>
              <w:right w:val="single" w:sz="6" w:space="0" w:color="auto"/>
            </w:tcBorders>
          </w:tcPr>
          <w:p w:rsidR="00261020" w:rsidRDefault="00261020">
            <w:pPr>
              <w:ind w:left="57" w:right="57" w:firstLine="720"/>
              <w:jc w:val="center"/>
              <w:rPr>
                <w:sz w:val="20"/>
              </w:rPr>
            </w:pPr>
          </w:p>
          <w:p w:rsidR="00261020" w:rsidRDefault="001A3FCC">
            <w:pPr>
              <w:ind w:left="57" w:right="57"/>
              <w:rPr>
                <w:sz w:val="20"/>
              </w:rPr>
            </w:pPr>
            <w:r>
              <w:rPr>
                <w:sz w:val="20"/>
              </w:rPr>
              <w:t>17,4</w:t>
            </w:r>
          </w:p>
        </w:tc>
        <w:tc>
          <w:tcPr>
            <w:tcW w:w="992" w:type="dxa"/>
            <w:tcBorders>
              <w:top w:val="single" w:sz="6" w:space="0" w:color="auto"/>
              <w:left w:val="single" w:sz="6" w:space="0" w:color="auto"/>
              <w:bottom w:val="single" w:sz="6" w:space="0" w:color="auto"/>
              <w:right w:val="single" w:sz="6" w:space="0" w:color="auto"/>
            </w:tcBorders>
          </w:tcPr>
          <w:p w:rsidR="00261020" w:rsidRDefault="00261020">
            <w:pPr>
              <w:ind w:left="57" w:right="57" w:firstLine="720"/>
              <w:jc w:val="center"/>
              <w:rPr>
                <w:sz w:val="20"/>
              </w:rPr>
            </w:pPr>
          </w:p>
          <w:p w:rsidR="00261020" w:rsidRDefault="001A3FCC">
            <w:pPr>
              <w:ind w:left="57" w:right="57"/>
              <w:rPr>
                <w:sz w:val="20"/>
              </w:rPr>
            </w:pPr>
            <w:r>
              <w:rPr>
                <w:sz w:val="20"/>
              </w:rPr>
              <w:t>2634,3</w:t>
            </w:r>
          </w:p>
        </w:tc>
        <w:tc>
          <w:tcPr>
            <w:tcW w:w="1094" w:type="dxa"/>
            <w:tcBorders>
              <w:top w:val="single" w:sz="6" w:space="0" w:color="auto"/>
              <w:left w:val="single" w:sz="6" w:space="0" w:color="auto"/>
              <w:bottom w:val="single" w:sz="6" w:space="0" w:color="auto"/>
              <w:right w:val="single" w:sz="6" w:space="0" w:color="auto"/>
            </w:tcBorders>
          </w:tcPr>
          <w:p w:rsidR="00261020" w:rsidRDefault="00261020">
            <w:pPr>
              <w:ind w:left="57" w:right="57" w:firstLine="720"/>
              <w:jc w:val="center"/>
              <w:rPr>
                <w:sz w:val="20"/>
              </w:rPr>
            </w:pPr>
          </w:p>
          <w:p w:rsidR="00261020" w:rsidRDefault="001A3FCC">
            <w:pPr>
              <w:ind w:left="57" w:right="57"/>
              <w:rPr>
                <w:sz w:val="20"/>
              </w:rPr>
            </w:pPr>
            <w:r>
              <w:rPr>
                <w:sz w:val="20"/>
              </w:rPr>
              <w:t>17,4</w:t>
            </w:r>
          </w:p>
        </w:tc>
        <w:tc>
          <w:tcPr>
            <w:tcW w:w="924" w:type="dxa"/>
            <w:tcBorders>
              <w:top w:val="single" w:sz="6" w:space="0" w:color="auto"/>
              <w:left w:val="single" w:sz="6" w:space="0" w:color="auto"/>
              <w:bottom w:val="single" w:sz="6" w:space="0" w:color="auto"/>
              <w:right w:val="single" w:sz="6" w:space="0" w:color="auto"/>
            </w:tcBorders>
          </w:tcPr>
          <w:p w:rsidR="00261020" w:rsidRDefault="00261020">
            <w:pPr>
              <w:ind w:left="57" w:right="57" w:firstLine="720"/>
              <w:jc w:val="center"/>
              <w:rPr>
                <w:sz w:val="20"/>
              </w:rPr>
            </w:pPr>
          </w:p>
          <w:p w:rsidR="00261020" w:rsidRDefault="001A3FCC">
            <w:pPr>
              <w:ind w:left="57" w:right="57"/>
              <w:rPr>
                <w:sz w:val="20"/>
              </w:rPr>
            </w:pPr>
            <w:r>
              <w:rPr>
                <w:sz w:val="20"/>
              </w:rPr>
              <w:t>2478,0</w:t>
            </w:r>
          </w:p>
        </w:tc>
        <w:tc>
          <w:tcPr>
            <w:tcW w:w="909" w:type="dxa"/>
            <w:tcBorders>
              <w:top w:val="single" w:sz="6" w:space="0" w:color="auto"/>
              <w:left w:val="single" w:sz="6" w:space="0" w:color="auto"/>
              <w:bottom w:val="single" w:sz="6" w:space="0" w:color="auto"/>
              <w:right w:val="double" w:sz="6" w:space="0" w:color="auto"/>
            </w:tcBorders>
          </w:tcPr>
          <w:p w:rsidR="00261020" w:rsidRDefault="00261020">
            <w:pPr>
              <w:ind w:left="57" w:right="57" w:firstLine="720"/>
              <w:jc w:val="center"/>
              <w:rPr>
                <w:sz w:val="20"/>
              </w:rPr>
            </w:pPr>
          </w:p>
          <w:p w:rsidR="00261020" w:rsidRDefault="001A3FCC">
            <w:pPr>
              <w:ind w:left="57" w:right="57"/>
              <w:rPr>
                <w:sz w:val="20"/>
              </w:rPr>
            </w:pPr>
            <w:r>
              <w:rPr>
                <w:sz w:val="20"/>
              </w:rPr>
              <w:t>17,1</w:t>
            </w:r>
          </w:p>
        </w:tc>
      </w:tr>
      <w:tr w:rsidR="00261020">
        <w:tc>
          <w:tcPr>
            <w:tcW w:w="1809" w:type="dxa"/>
            <w:tcBorders>
              <w:top w:val="single" w:sz="6" w:space="0" w:color="auto"/>
              <w:left w:val="double" w:sz="6" w:space="0" w:color="auto"/>
              <w:right w:val="single" w:sz="6" w:space="0" w:color="auto"/>
            </w:tcBorders>
          </w:tcPr>
          <w:p w:rsidR="00261020" w:rsidRDefault="001A3FCC">
            <w:pPr>
              <w:ind w:left="57" w:right="57" w:firstLine="720"/>
              <w:rPr>
                <w:sz w:val="20"/>
              </w:rPr>
            </w:pPr>
            <w:r>
              <w:rPr>
                <w:sz w:val="20"/>
              </w:rPr>
              <w:t>державна</w:t>
            </w:r>
          </w:p>
        </w:tc>
        <w:tc>
          <w:tcPr>
            <w:tcW w:w="1030" w:type="dxa"/>
            <w:tcBorders>
              <w:top w:val="single" w:sz="6" w:space="0" w:color="auto"/>
              <w:left w:val="single" w:sz="6" w:space="0" w:color="auto"/>
              <w:right w:val="single" w:sz="6" w:space="0" w:color="auto"/>
            </w:tcBorders>
          </w:tcPr>
          <w:p w:rsidR="00261020" w:rsidRDefault="001A3FCC">
            <w:pPr>
              <w:ind w:left="57" w:right="57"/>
              <w:rPr>
                <w:sz w:val="20"/>
              </w:rPr>
            </w:pPr>
            <w:r>
              <w:rPr>
                <w:sz w:val="20"/>
              </w:rPr>
              <w:t>8924,5</w:t>
            </w:r>
          </w:p>
        </w:tc>
        <w:tc>
          <w:tcPr>
            <w:tcW w:w="903" w:type="dxa"/>
            <w:tcBorders>
              <w:top w:val="single" w:sz="6" w:space="0" w:color="auto"/>
              <w:left w:val="single" w:sz="6" w:space="0" w:color="auto"/>
              <w:right w:val="single" w:sz="6" w:space="0" w:color="auto"/>
            </w:tcBorders>
          </w:tcPr>
          <w:p w:rsidR="00261020" w:rsidRDefault="001A3FCC">
            <w:pPr>
              <w:ind w:left="57" w:right="57"/>
              <w:rPr>
                <w:sz w:val="20"/>
              </w:rPr>
            </w:pPr>
            <w:r>
              <w:rPr>
                <w:sz w:val="20"/>
              </w:rPr>
              <w:t>52,1</w:t>
            </w:r>
          </w:p>
        </w:tc>
        <w:tc>
          <w:tcPr>
            <w:tcW w:w="902" w:type="dxa"/>
            <w:tcBorders>
              <w:top w:val="single" w:sz="6" w:space="0" w:color="auto"/>
              <w:left w:val="single" w:sz="6" w:space="0" w:color="auto"/>
              <w:right w:val="single" w:sz="6" w:space="0" w:color="auto"/>
            </w:tcBorders>
          </w:tcPr>
          <w:p w:rsidR="00261020" w:rsidRDefault="001A3FCC">
            <w:pPr>
              <w:ind w:left="57" w:right="57"/>
              <w:rPr>
                <w:sz w:val="20"/>
              </w:rPr>
            </w:pPr>
            <w:r>
              <w:rPr>
                <w:sz w:val="20"/>
              </w:rPr>
              <w:t>7933,6</w:t>
            </w:r>
          </w:p>
        </w:tc>
        <w:tc>
          <w:tcPr>
            <w:tcW w:w="993" w:type="dxa"/>
            <w:tcBorders>
              <w:top w:val="single" w:sz="6" w:space="0" w:color="auto"/>
              <w:left w:val="single" w:sz="6" w:space="0" w:color="auto"/>
              <w:right w:val="single" w:sz="6" w:space="0" w:color="auto"/>
            </w:tcBorders>
          </w:tcPr>
          <w:p w:rsidR="00261020" w:rsidRDefault="001A3FCC">
            <w:pPr>
              <w:ind w:left="57" w:right="57"/>
              <w:rPr>
                <w:sz w:val="20"/>
              </w:rPr>
            </w:pPr>
            <w:r>
              <w:rPr>
                <w:sz w:val="20"/>
              </w:rPr>
              <w:t>50,1</w:t>
            </w:r>
          </w:p>
        </w:tc>
        <w:tc>
          <w:tcPr>
            <w:tcW w:w="992" w:type="dxa"/>
            <w:tcBorders>
              <w:top w:val="single" w:sz="6" w:space="0" w:color="auto"/>
              <w:left w:val="single" w:sz="6" w:space="0" w:color="auto"/>
              <w:right w:val="single" w:sz="6" w:space="0" w:color="auto"/>
            </w:tcBorders>
          </w:tcPr>
          <w:p w:rsidR="00261020" w:rsidRDefault="001A3FCC">
            <w:pPr>
              <w:ind w:left="57" w:right="57"/>
              <w:rPr>
                <w:sz w:val="20"/>
              </w:rPr>
            </w:pPr>
            <w:r>
              <w:rPr>
                <w:sz w:val="20"/>
              </w:rPr>
              <w:t>7419,6</w:t>
            </w:r>
          </w:p>
        </w:tc>
        <w:tc>
          <w:tcPr>
            <w:tcW w:w="1094" w:type="dxa"/>
            <w:tcBorders>
              <w:top w:val="single" w:sz="6" w:space="0" w:color="auto"/>
              <w:left w:val="single" w:sz="6" w:space="0" w:color="auto"/>
              <w:right w:val="single" w:sz="6" w:space="0" w:color="auto"/>
            </w:tcBorders>
          </w:tcPr>
          <w:p w:rsidR="00261020" w:rsidRDefault="001A3FCC">
            <w:pPr>
              <w:ind w:left="57" w:right="57"/>
              <w:rPr>
                <w:sz w:val="20"/>
              </w:rPr>
            </w:pPr>
            <w:r>
              <w:rPr>
                <w:sz w:val="20"/>
              </w:rPr>
              <w:t>49,1</w:t>
            </w:r>
          </w:p>
        </w:tc>
        <w:tc>
          <w:tcPr>
            <w:tcW w:w="924" w:type="dxa"/>
            <w:tcBorders>
              <w:top w:val="single" w:sz="6" w:space="0" w:color="auto"/>
              <w:left w:val="single" w:sz="6" w:space="0" w:color="auto"/>
              <w:right w:val="single" w:sz="6" w:space="0" w:color="auto"/>
            </w:tcBorders>
          </w:tcPr>
          <w:p w:rsidR="00261020" w:rsidRDefault="001A3FCC">
            <w:pPr>
              <w:ind w:left="57" w:right="57"/>
              <w:rPr>
                <w:sz w:val="20"/>
              </w:rPr>
            </w:pPr>
            <w:r>
              <w:rPr>
                <w:sz w:val="20"/>
              </w:rPr>
              <w:t>6984,9</w:t>
            </w:r>
          </w:p>
        </w:tc>
        <w:tc>
          <w:tcPr>
            <w:tcW w:w="909" w:type="dxa"/>
            <w:tcBorders>
              <w:top w:val="single" w:sz="6" w:space="0" w:color="auto"/>
              <w:left w:val="single" w:sz="6" w:space="0" w:color="auto"/>
              <w:right w:val="double" w:sz="6" w:space="0" w:color="auto"/>
            </w:tcBorders>
          </w:tcPr>
          <w:p w:rsidR="00261020" w:rsidRDefault="001A3FCC">
            <w:pPr>
              <w:ind w:right="57"/>
              <w:rPr>
                <w:sz w:val="20"/>
              </w:rPr>
            </w:pPr>
            <w:r>
              <w:rPr>
                <w:sz w:val="20"/>
              </w:rPr>
              <w:t>8,2</w:t>
            </w:r>
          </w:p>
        </w:tc>
      </w:tr>
      <w:tr w:rsidR="00261020">
        <w:tc>
          <w:tcPr>
            <w:tcW w:w="1809" w:type="dxa"/>
            <w:tcBorders>
              <w:top w:val="single" w:sz="6" w:space="0" w:color="auto"/>
              <w:left w:val="double" w:sz="6" w:space="0" w:color="auto"/>
              <w:bottom w:val="single" w:sz="6" w:space="0" w:color="auto"/>
              <w:right w:val="single" w:sz="6" w:space="0" w:color="auto"/>
            </w:tcBorders>
          </w:tcPr>
          <w:p w:rsidR="00261020" w:rsidRDefault="001A3FCC">
            <w:pPr>
              <w:ind w:left="57" w:right="57" w:firstLine="720"/>
              <w:rPr>
                <w:sz w:val="20"/>
              </w:rPr>
            </w:pPr>
            <w:r>
              <w:rPr>
                <w:sz w:val="20"/>
              </w:rPr>
              <w:t>міжнародних організацій та юридичних осіб інших держав</w:t>
            </w:r>
          </w:p>
        </w:tc>
        <w:tc>
          <w:tcPr>
            <w:tcW w:w="1030" w:type="dxa"/>
            <w:tcBorders>
              <w:top w:val="single" w:sz="6" w:space="0" w:color="auto"/>
              <w:left w:val="single" w:sz="6" w:space="0" w:color="auto"/>
              <w:bottom w:val="single" w:sz="6" w:space="0" w:color="auto"/>
              <w:right w:val="single" w:sz="6" w:space="0" w:color="auto"/>
            </w:tcBorders>
          </w:tcPr>
          <w:p w:rsidR="00261020" w:rsidRDefault="00261020">
            <w:pPr>
              <w:ind w:left="57" w:right="57" w:firstLine="720"/>
              <w:jc w:val="center"/>
              <w:rPr>
                <w:sz w:val="20"/>
              </w:rPr>
            </w:pPr>
          </w:p>
          <w:p w:rsidR="00261020" w:rsidRDefault="001A3FCC">
            <w:pPr>
              <w:ind w:left="57" w:right="57"/>
              <w:rPr>
                <w:sz w:val="20"/>
              </w:rPr>
            </w:pPr>
            <w:r>
              <w:rPr>
                <w:sz w:val="20"/>
              </w:rPr>
              <w:t>12,1</w:t>
            </w:r>
          </w:p>
        </w:tc>
        <w:tc>
          <w:tcPr>
            <w:tcW w:w="903" w:type="dxa"/>
            <w:tcBorders>
              <w:top w:val="single" w:sz="6" w:space="0" w:color="auto"/>
              <w:left w:val="single" w:sz="6" w:space="0" w:color="auto"/>
              <w:bottom w:val="single" w:sz="6" w:space="0" w:color="auto"/>
              <w:right w:val="single" w:sz="6" w:space="0" w:color="auto"/>
            </w:tcBorders>
          </w:tcPr>
          <w:p w:rsidR="00261020" w:rsidRDefault="00261020">
            <w:pPr>
              <w:ind w:left="57" w:right="57" w:firstLine="720"/>
              <w:jc w:val="center"/>
              <w:rPr>
                <w:sz w:val="20"/>
              </w:rPr>
            </w:pPr>
          </w:p>
          <w:p w:rsidR="00261020" w:rsidRDefault="001A3FCC">
            <w:pPr>
              <w:ind w:left="57" w:right="57"/>
              <w:rPr>
                <w:sz w:val="20"/>
              </w:rPr>
            </w:pPr>
            <w:r>
              <w:rPr>
                <w:sz w:val="20"/>
              </w:rPr>
              <w:t>0,0</w:t>
            </w:r>
          </w:p>
        </w:tc>
        <w:tc>
          <w:tcPr>
            <w:tcW w:w="902" w:type="dxa"/>
            <w:tcBorders>
              <w:top w:val="single" w:sz="6" w:space="0" w:color="auto"/>
              <w:left w:val="single" w:sz="6" w:space="0" w:color="auto"/>
              <w:bottom w:val="single" w:sz="6" w:space="0" w:color="auto"/>
              <w:right w:val="single" w:sz="6" w:space="0" w:color="auto"/>
            </w:tcBorders>
          </w:tcPr>
          <w:p w:rsidR="00261020" w:rsidRDefault="00261020">
            <w:pPr>
              <w:ind w:left="57" w:right="57" w:firstLine="720"/>
              <w:jc w:val="center"/>
              <w:rPr>
                <w:sz w:val="20"/>
              </w:rPr>
            </w:pPr>
          </w:p>
          <w:p w:rsidR="00261020" w:rsidRDefault="001A3FCC">
            <w:pPr>
              <w:ind w:left="57" w:right="57"/>
              <w:rPr>
                <w:sz w:val="20"/>
              </w:rPr>
            </w:pPr>
            <w:r>
              <w:rPr>
                <w:sz w:val="20"/>
              </w:rPr>
              <w:t>10,9</w:t>
            </w:r>
          </w:p>
        </w:tc>
        <w:tc>
          <w:tcPr>
            <w:tcW w:w="993" w:type="dxa"/>
            <w:tcBorders>
              <w:top w:val="single" w:sz="6" w:space="0" w:color="auto"/>
              <w:left w:val="single" w:sz="6" w:space="0" w:color="auto"/>
              <w:bottom w:val="single" w:sz="6" w:space="0" w:color="auto"/>
              <w:right w:val="single" w:sz="6" w:space="0" w:color="auto"/>
            </w:tcBorders>
          </w:tcPr>
          <w:p w:rsidR="00261020" w:rsidRDefault="00261020">
            <w:pPr>
              <w:ind w:left="57" w:right="57" w:firstLine="720"/>
              <w:jc w:val="center"/>
              <w:rPr>
                <w:sz w:val="20"/>
              </w:rPr>
            </w:pPr>
          </w:p>
          <w:p w:rsidR="00261020" w:rsidRDefault="001A3FCC">
            <w:pPr>
              <w:ind w:left="57" w:right="57"/>
              <w:rPr>
                <w:sz w:val="20"/>
              </w:rPr>
            </w:pPr>
            <w:r>
              <w:rPr>
                <w:sz w:val="20"/>
              </w:rPr>
              <w:t>0,0</w:t>
            </w:r>
          </w:p>
        </w:tc>
        <w:tc>
          <w:tcPr>
            <w:tcW w:w="992" w:type="dxa"/>
            <w:tcBorders>
              <w:top w:val="single" w:sz="6" w:space="0" w:color="auto"/>
              <w:left w:val="single" w:sz="6" w:space="0" w:color="auto"/>
              <w:bottom w:val="single" w:sz="6" w:space="0" w:color="auto"/>
              <w:right w:val="single" w:sz="6" w:space="0" w:color="auto"/>
            </w:tcBorders>
          </w:tcPr>
          <w:p w:rsidR="00261020" w:rsidRDefault="00261020">
            <w:pPr>
              <w:ind w:left="57" w:right="57" w:firstLine="720"/>
              <w:jc w:val="center"/>
              <w:rPr>
                <w:sz w:val="20"/>
              </w:rPr>
            </w:pPr>
          </w:p>
          <w:p w:rsidR="00261020" w:rsidRDefault="001A3FCC">
            <w:pPr>
              <w:ind w:left="57" w:right="57"/>
              <w:rPr>
                <w:sz w:val="20"/>
              </w:rPr>
            </w:pPr>
            <w:r>
              <w:rPr>
                <w:sz w:val="20"/>
              </w:rPr>
              <w:t>11,3</w:t>
            </w:r>
          </w:p>
        </w:tc>
        <w:tc>
          <w:tcPr>
            <w:tcW w:w="1094" w:type="dxa"/>
            <w:tcBorders>
              <w:top w:val="single" w:sz="6" w:space="0" w:color="auto"/>
              <w:left w:val="single" w:sz="6" w:space="0" w:color="auto"/>
              <w:bottom w:val="single" w:sz="6" w:space="0" w:color="auto"/>
              <w:right w:val="single" w:sz="6" w:space="0" w:color="auto"/>
            </w:tcBorders>
          </w:tcPr>
          <w:p w:rsidR="00261020" w:rsidRDefault="00261020">
            <w:pPr>
              <w:ind w:left="57" w:right="57" w:firstLine="720"/>
              <w:jc w:val="center"/>
              <w:rPr>
                <w:sz w:val="20"/>
              </w:rPr>
            </w:pPr>
          </w:p>
          <w:p w:rsidR="00261020" w:rsidRDefault="001A3FCC">
            <w:pPr>
              <w:ind w:left="57" w:right="57"/>
              <w:rPr>
                <w:sz w:val="20"/>
              </w:rPr>
            </w:pPr>
            <w:r>
              <w:rPr>
                <w:sz w:val="20"/>
              </w:rPr>
              <w:t>0,0</w:t>
            </w:r>
          </w:p>
        </w:tc>
        <w:tc>
          <w:tcPr>
            <w:tcW w:w="924" w:type="dxa"/>
            <w:tcBorders>
              <w:top w:val="single" w:sz="6" w:space="0" w:color="auto"/>
              <w:left w:val="single" w:sz="6" w:space="0" w:color="auto"/>
              <w:bottom w:val="single" w:sz="6" w:space="0" w:color="auto"/>
              <w:right w:val="single" w:sz="6" w:space="0" w:color="auto"/>
            </w:tcBorders>
          </w:tcPr>
          <w:p w:rsidR="00261020" w:rsidRDefault="00261020">
            <w:pPr>
              <w:ind w:left="57" w:right="57" w:firstLine="720"/>
              <w:jc w:val="center"/>
              <w:rPr>
                <w:sz w:val="20"/>
              </w:rPr>
            </w:pPr>
          </w:p>
          <w:p w:rsidR="00261020" w:rsidRDefault="001A3FCC">
            <w:pPr>
              <w:ind w:left="57" w:right="57"/>
              <w:rPr>
                <w:sz w:val="20"/>
              </w:rPr>
            </w:pPr>
            <w:r>
              <w:rPr>
                <w:sz w:val="20"/>
              </w:rPr>
              <w:t>12,1</w:t>
            </w:r>
          </w:p>
        </w:tc>
        <w:tc>
          <w:tcPr>
            <w:tcW w:w="909" w:type="dxa"/>
            <w:tcBorders>
              <w:top w:val="single" w:sz="6" w:space="0" w:color="auto"/>
              <w:left w:val="single" w:sz="6" w:space="0" w:color="auto"/>
              <w:bottom w:val="single" w:sz="6" w:space="0" w:color="auto"/>
              <w:right w:val="double" w:sz="6" w:space="0" w:color="auto"/>
            </w:tcBorders>
          </w:tcPr>
          <w:p w:rsidR="00261020" w:rsidRDefault="00261020">
            <w:pPr>
              <w:ind w:left="57" w:right="57" w:firstLine="720"/>
              <w:jc w:val="center"/>
              <w:rPr>
                <w:sz w:val="20"/>
              </w:rPr>
            </w:pPr>
          </w:p>
          <w:p w:rsidR="00261020" w:rsidRDefault="001A3FCC">
            <w:pPr>
              <w:ind w:left="57" w:right="57"/>
              <w:rPr>
                <w:sz w:val="20"/>
              </w:rPr>
            </w:pPr>
            <w:r>
              <w:rPr>
                <w:sz w:val="20"/>
              </w:rPr>
              <w:t>0,0</w:t>
            </w:r>
          </w:p>
        </w:tc>
      </w:tr>
      <w:tr w:rsidR="00261020">
        <w:tc>
          <w:tcPr>
            <w:tcW w:w="9556" w:type="dxa"/>
            <w:gridSpan w:val="9"/>
            <w:tcBorders>
              <w:left w:val="double" w:sz="6" w:space="0" w:color="auto"/>
              <w:bottom w:val="double" w:sz="6" w:space="0" w:color="auto"/>
              <w:right w:val="double" w:sz="6" w:space="0" w:color="auto"/>
            </w:tcBorders>
          </w:tcPr>
          <w:p w:rsidR="00261020" w:rsidRDefault="001A3FCC">
            <w:pPr>
              <w:ind w:left="57" w:right="57" w:firstLine="720"/>
              <w:jc w:val="both"/>
              <w:rPr>
                <w:sz w:val="20"/>
              </w:rPr>
            </w:pPr>
            <w:r>
              <w:rPr>
                <w:sz w:val="20"/>
              </w:rPr>
              <w:t>* Тут не врахована кількість зайнятих на малих підприємствах.</w:t>
            </w:r>
          </w:p>
        </w:tc>
      </w:tr>
    </w:tbl>
    <w:p w:rsidR="00261020" w:rsidRDefault="00261020">
      <w:pPr>
        <w:ind w:left="57" w:right="57" w:firstLine="720"/>
        <w:jc w:val="both"/>
      </w:pPr>
    </w:p>
    <w:p w:rsidR="00261020" w:rsidRDefault="001A3FCC">
      <w:pPr>
        <w:ind w:left="57" w:right="57" w:firstLine="720"/>
        <w:jc w:val="both"/>
      </w:pPr>
      <w:r>
        <w:t xml:space="preserve">Отже, частка працівників, що зайняті на підприємствах державної власності, скоротилась за 4 останні роки лише на 4%. Постійно зменшується, але залишається досить високою питома вага працюючих в колективних сільськогосподарських підприємствах (17,1% у 2001 р.). Позитивним є процес поступового збільшення кількості працівників господарських товариств. За період 1997-2001 рр. їх питома вага зросла з 21,2 до 29,7%. Натомість дуже незначною залишається частка осіб, що зайняті на приватних підприємствах. </w:t>
      </w:r>
    </w:p>
    <w:p w:rsidR="00261020" w:rsidRDefault="001A3FCC">
      <w:pPr>
        <w:ind w:left="57" w:right="57" w:firstLine="720"/>
        <w:jc w:val="both"/>
      </w:pPr>
      <w:r>
        <w:t>Особливо тяжка ситуація з структурними змінами інституційного характеру склалась на селі. Майже 90% основних засобів у цій галузі перебуває у колективній власності, тоді як у приватній - лише 0,7%. Близько 90% господарств колективного сектору є збитковими. Відсутність відповідального власника стримує інвестиції в сільське господарство. У 1999-2001 рр. з усіх кредитів, виданих комерційними банками суб’єктам господарювання України, лише 3% припадає на даний сектор.</w:t>
      </w:r>
    </w:p>
    <w:p w:rsidR="00261020" w:rsidRDefault="001A3FCC">
      <w:pPr>
        <w:ind w:left="57" w:right="57" w:firstLine="720"/>
        <w:jc w:val="both"/>
      </w:pPr>
      <w:r>
        <w:t>Одним з важливих чинників консервації застарілих інституційних відносин є дуже повільний характер процесу приватизації. Всього по Україні за станом на 1 січня 2001 р. змінило форму власності 62349 об’єктів. З них понад 80% складають малі підприємства, вартість яких не перевищує 1 млн.грн. В 1999 р. було приватизовано 1988 об’єктів, а в 2001 р. - близько 1200. Завдання по кількості приватизованих об’єктів на поточний рік не виконане. Слід зазначити, що стримування процесу приватизації обумовлюється також негативним ставленням частини суспільства до цього процесу, а також негативною позицією певних політичних сил лівого спрямування.</w:t>
      </w:r>
    </w:p>
    <w:p w:rsidR="00261020" w:rsidRDefault="001A3FCC">
      <w:pPr>
        <w:ind w:left="57" w:right="57" w:firstLine="720"/>
        <w:jc w:val="both"/>
      </w:pPr>
      <w:r>
        <w:t xml:space="preserve">Затягування процесу приватизації призводить до більш тривалого падіння рівня виробництва неприватизованих державних підприємств, значного скорочення робочих місць і звільнення працівників, численних зловживань з боку керівників неприватизованих державних підприємств з метою створення найсприятливіших для себе умов для їх приватизації. </w:t>
      </w:r>
    </w:p>
    <w:p w:rsidR="00261020" w:rsidRDefault="001A3FCC">
      <w:pPr>
        <w:ind w:left="57" w:right="57" w:firstLine="720"/>
        <w:jc w:val="both"/>
      </w:pPr>
      <w:r>
        <w:t xml:space="preserve">3.2. </w:t>
      </w:r>
      <w:r>
        <w:rPr>
          <w:b/>
          <w:spacing w:val="100"/>
        </w:rPr>
        <w:t>В структурі економіки, як і в попередні роки, зберігаються значні диспропорції</w:t>
      </w:r>
      <w:r>
        <w:t>. До них слід віднести:</w:t>
      </w:r>
    </w:p>
    <w:p w:rsidR="00261020" w:rsidRDefault="001A3FCC">
      <w:pPr>
        <w:numPr>
          <w:ilvl w:val="0"/>
          <w:numId w:val="1"/>
        </w:numPr>
        <w:ind w:left="57" w:right="57" w:firstLine="720"/>
        <w:jc w:val="both"/>
      </w:pPr>
      <w:r>
        <w:t>створення ринкових умов лише в таких сферах як банківська справа, страхування, торгівля, фондові ринки, інформаційний та рекламний бізнес, харчова промисловість, сфера обслуговування при збереженні старих умов господарювання для значної кількості підприємств інших галузей, перш за все, аграрно-промислового комплексу;</w:t>
      </w:r>
    </w:p>
    <w:p w:rsidR="00261020" w:rsidRDefault="001A3FCC">
      <w:pPr>
        <w:numPr>
          <w:ilvl w:val="0"/>
          <w:numId w:val="1"/>
        </w:numPr>
        <w:ind w:left="57" w:right="57" w:firstLine="720"/>
        <w:jc w:val="both"/>
      </w:pPr>
      <w:r>
        <w:t>існування монопольного сектору, до якого входять нафтогазовий комплекс, транспорт, зв’язок, електроенергетика, житлово-комунальне господарство. Монопольне функціонування цих галузей стримує їх розвиток та розвиток інших сфер господарювання, негативно впливає на динаміку цін;</w:t>
      </w:r>
    </w:p>
    <w:p w:rsidR="00261020" w:rsidRDefault="001A3FCC">
      <w:pPr>
        <w:numPr>
          <w:ilvl w:val="0"/>
          <w:numId w:val="1"/>
        </w:numPr>
        <w:ind w:left="57" w:right="57" w:firstLine="720"/>
        <w:jc w:val="both"/>
      </w:pPr>
      <w:r>
        <w:t xml:space="preserve">переважання в сфері економіки підприємств військово-промислового комплексу та важкої промисловості при недостатньому розвитку машинобудування, легкої промисловості, сфер зв’язку, телекомунікацій, транспорту, послуг, агропромислового комплексу. Якщо в 1997 р. частка базових галузей (електроенергетика, чорна металургія, паливна промисловість) складала близько 20% загального обсягу продукції промисловості, що відповідало світовій практиці, то в 2001 р. понад 50%. Причому в 2001 р. на чорну металургію припадало 25,1% промислового виробництва, на електроенергетику - 15,3%, на паливну промисловість - 13,7%, тоді як на машинобудування і металообробку - 14,5%, хімію та нафтохімію - 6,1%, промисловість будівельних матеріалів - 3,5%, лісову, деревообробну і целюлозно-паперову промисловість - 1,7%, легку промисловість - 1,8%. Таке структурне викривлення негативно впливає на рівень доходів, зайнятості та інші економічні та соціальні чинники; </w:t>
      </w:r>
    </w:p>
    <w:p w:rsidR="00261020" w:rsidRDefault="001A3FCC">
      <w:pPr>
        <w:numPr>
          <w:ilvl w:val="0"/>
          <w:numId w:val="1"/>
        </w:numPr>
        <w:ind w:left="57" w:right="57" w:firstLine="720"/>
        <w:jc w:val="both"/>
      </w:pPr>
      <w:r>
        <w:t>незначна питома вага малих та середніх підприємств в країні. В даний час в Україні діє 148 тис. малих підприємств, на яких працює 7% зайнятих в господарстві країни або 1,2 млн. громадян. В Польщі функціонує 2 млн. приватних малих підприємств. В США на малих підприємствах працюють 54% працездатного населення, в Італії - 73%, в Японії - 78%. На цих підприємствах щороку виробляється 50-52% ВВП США, 57-60% ВВП Італії і 52-53% ВВП Японії. Отже основний напрямок розвитку економіки та підвищення рівня зайнятості та матеріального забезпечення населення використовується в даний час явно недостатньо.</w:t>
      </w:r>
    </w:p>
    <w:p w:rsidR="00261020" w:rsidRDefault="001A3FCC">
      <w:pPr>
        <w:ind w:left="57" w:right="57" w:firstLine="720"/>
      </w:pPr>
      <w:r>
        <w:t xml:space="preserve">3.3. Для структури економіки є характерним </w:t>
      </w:r>
      <w:r>
        <w:rPr>
          <w:b/>
          <w:spacing w:val="100"/>
        </w:rPr>
        <w:t>виникнення нових форм господарювання, різке зроста</w:t>
      </w:r>
      <w:r>
        <w:rPr>
          <w:b/>
          <w:spacing w:val="100"/>
        </w:rPr>
        <w:softHyphen/>
        <w:t>н</w:t>
      </w:r>
      <w:r>
        <w:rPr>
          <w:b/>
          <w:spacing w:val="100"/>
        </w:rPr>
        <w:softHyphen/>
        <w:t>ня кількості господарюючих суб’єктів</w:t>
      </w:r>
      <w:r>
        <w:t xml:space="preserve">.  </w:t>
      </w:r>
    </w:p>
    <w:p w:rsidR="00261020" w:rsidRDefault="001A3FCC">
      <w:pPr>
        <w:ind w:left="57" w:right="57" w:firstLine="720"/>
        <w:jc w:val="both"/>
      </w:pPr>
      <w:r>
        <w:t>Загальна кількість господарюючих суб’єктів перевищила 730 тис. Продовжує зростати чисельність комерційних банків, бірж, страхових компаній, ріелтерських фірм, консультаційних центрів, рекламних агентств тощо.</w:t>
      </w:r>
    </w:p>
    <w:p w:rsidR="00261020" w:rsidRDefault="001A3FCC">
      <w:pPr>
        <w:ind w:left="57" w:right="57" w:firstLine="720"/>
        <w:jc w:val="both"/>
      </w:pPr>
      <w:r>
        <w:t>Цей процес має неоднозначний вплив на криміногенну ситуацію в державі. З одного боку, створення та розвиток нових форм господарської діяльності свідчить про поступовий розвиток економіки, її перехід до сучасної ринкової інфраструктури, створення нових робочих місць. З другого боку, відбувається ускладнення економічного процесу, утруднення управління та контролю за його законністю. Відбувається збільшення кількості «об’єктів» злочинних посягань, створюється можливість скоєння нових видів протиправних посягань. Все це складає об’єктивну основу для переорієнтації осіб з антисуспільною установкою на скоєння економічних злочинів, розширення форм злочинної поведінки і врешті-решт збільшення кількості економічних злочинів.</w:t>
      </w:r>
    </w:p>
    <w:p w:rsidR="00261020" w:rsidRDefault="001A3FCC">
      <w:pPr>
        <w:ind w:left="57" w:right="57" w:firstLine="720"/>
        <w:jc w:val="both"/>
      </w:pPr>
      <w:r>
        <w:t xml:space="preserve">3.4. Особливістю структури економіки України сучасного періоду є </w:t>
      </w:r>
      <w:r>
        <w:rPr>
          <w:b/>
          <w:spacing w:val="100"/>
        </w:rPr>
        <w:t>функціонування потужного тіньового сектору</w:t>
      </w:r>
      <w:r>
        <w:t>, на який припадає понад 40% валового внутрішнього продукту.</w:t>
      </w:r>
    </w:p>
    <w:p w:rsidR="00261020" w:rsidRDefault="001A3FCC">
      <w:pPr>
        <w:ind w:left="57" w:right="57" w:firstLine="720"/>
        <w:jc w:val="both"/>
      </w:pPr>
      <w:r>
        <w:t>Тіньова економіка досить складне економічне та соціальне явище, яке притаманне багатьом країнам. Не підлягає сумніву, що для значної кількості населення можливість заробити в тіньовому секторі є в умовах гострої економічної кризи єдиним засобом існування. Особливо це стосується неформальної економічної діяльності - виробництва в домашніх господарствах, торгівлі, надання послуг на непостійній основі тощо.</w:t>
      </w:r>
    </w:p>
    <w:p w:rsidR="00261020" w:rsidRDefault="001A3FCC">
      <w:pPr>
        <w:ind w:left="57" w:right="57" w:firstLine="720"/>
        <w:jc w:val="both"/>
      </w:pPr>
      <w:r>
        <w:t xml:space="preserve">Основну небезпеку для суспільства становить підпільна тіньова економіка, пов’язана з нелегальним виробництвом та розповсюдженням товарів, контрабандою, ухиленням від сплати податків, різними видами розкрадання, «відмиванням» доходів злочинного походження тощо. Підпільна економічна діяльність набула значного поширення в сферах торгівлі, виробництва товарів народного споживання, енергозабезпечення, зовнішньоекономічної діяльності, фінансів та кредиту, приватизації. </w:t>
      </w:r>
    </w:p>
    <w:p w:rsidR="00261020" w:rsidRDefault="001A3FCC">
      <w:pPr>
        <w:ind w:left="57" w:right="57" w:firstLine="720"/>
        <w:jc w:val="both"/>
      </w:pPr>
      <w:r>
        <w:t xml:space="preserve">Так, згідно з даними перевірок Державної податкової адміністрації та Головного контрольно-ревізійного управління, проведеними в 2001 р., кожне 2-3 підприємство ухиляється від сплати податків або порушує чинне податкове законодавство. За даними фахівців, 10 млн.декалітрів алкогольної продукції, тобто близько половини від усього обсягу виробництва, перебуває в тіні. В 1999 р. правоохоронні органи ліквідували 200 підпільних цехів, що виробляли неякісні алкогольні напої, а на 1 серпня 2001 р. - 165. Торік органи Держспоживзахисту перевірили 6200 підприємств і на 40% з них встановили факти продажу неякісних, фальсифікованих напоїв, небезпечних для життя і здоров’я споживачів. Протягом 1998-1999 рр. від отруєнь неякісними алкогольними напоями померло 17348 чоловік, тобто майже вчетверо більше, ніж від умисних вбивств. За підрахунками спеціалістів, внаслідок тінізації алкогольного виробництва бюджет не добирає щороку понад 245 млн.грн. від акцизного збору і ще близько 67 млн.грн. від приховування інших податків. </w:t>
      </w:r>
    </w:p>
    <w:p w:rsidR="00261020" w:rsidRDefault="001A3FCC">
      <w:pPr>
        <w:ind w:left="57" w:right="57" w:firstLine="720"/>
        <w:jc w:val="both"/>
      </w:pPr>
      <w:r>
        <w:t>Не менш високий рівень тінізації торгівлі тютюновими виробами. З 75 млрд. штук загального обсягу споживання сигарет і цигарок 27,3 млрд. штук – сигарети та цигарки імпортного виробництва. З них лише 26,7% продукції потрапляють в країну легально, а решту складають контрабанді поставки.  Втрати бюджету від цього «бізнесу» становлять 286 млн.грн.</w:t>
      </w:r>
    </w:p>
    <w:p w:rsidR="00261020" w:rsidRDefault="001A3FCC">
      <w:pPr>
        <w:ind w:left="57" w:right="57" w:firstLine="720"/>
        <w:jc w:val="both"/>
      </w:pPr>
      <w:r>
        <w:t>Тіньова і, перш за все, підпільна економічна діяльність формує паралельну до легальної економіки сферу суспільних відносин з усіма притаманними їм атрибутами, до неї залучена велика кількість населення. Існування тіньової економіки руйнує легальне підприємництво, стримує реформи, є однією з найважливіших складових криміногенної ситуації в суспільстві. Разом з тим, слід зазначити можливість заробити в тіньовій сфері є важливим фактором переорієнтації частини осіб з антисуспільною поведінкою від злочинів корисливо-насильницької спрямованості до менш небезпечних корисливих злочинів.</w:t>
      </w:r>
    </w:p>
    <w:p w:rsidR="00261020" w:rsidRDefault="00261020">
      <w:pPr>
        <w:ind w:left="57" w:right="57" w:firstLine="720"/>
        <w:jc w:val="both"/>
      </w:pPr>
    </w:p>
    <w:p w:rsidR="00261020" w:rsidRDefault="001A3FCC">
      <w:pPr>
        <w:pStyle w:val="3"/>
        <w:spacing w:before="0" w:after="0"/>
        <w:ind w:left="57" w:right="57" w:firstLine="720"/>
        <w:rPr>
          <w:b/>
          <w:sz w:val="28"/>
        </w:rPr>
      </w:pPr>
      <w:r>
        <w:rPr>
          <w:b/>
          <w:sz w:val="28"/>
        </w:rPr>
        <w:t>4. Рівень виробництва промисловості та сільського господарства</w:t>
      </w:r>
    </w:p>
    <w:p w:rsidR="00261020" w:rsidRDefault="001A3FCC">
      <w:pPr>
        <w:ind w:left="57" w:right="57" w:firstLine="720"/>
        <w:jc w:val="both"/>
      </w:pPr>
      <w:r>
        <w:t xml:space="preserve">4.1. Згідно з статистичними даними в 2001 р. продовжувався </w:t>
      </w:r>
      <w:r>
        <w:rPr>
          <w:b/>
          <w:spacing w:val="100"/>
        </w:rPr>
        <w:t>процес скорочення обсягу ВВП</w:t>
      </w:r>
      <w:r>
        <w:t>.</w:t>
      </w:r>
    </w:p>
    <w:p w:rsidR="00261020" w:rsidRDefault="00261020">
      <w:pPr>
        <w:ind w:left="57" w:right="57" w:firstLine="720"/>
        <w:jc w:val="right"/>
        <w:rPr>
          <w:i/>
        </w:rPr>
      </w:pPr>
    </w:p>
    <w:p w:rsidR="00261020" w:rsidRDefault="001A3FCC">
      <w:pPr>
        <w:ind w:left="57" w:right="57" w:firstLine="720"/>
        <w:jc w:val="right"/>
        <w:rPr>
          <w:i/>
        </w:rPr>
      </w:pPr>
      <w:r>
        <w:rPr>
          <w:i/>
        </w:rPr>
        <w:t>Таблиця 6</w:t>
      </w:r>
    </w:p>
    <w:p w:rsidR="00261020" w:rsidRDefault="001A3FCC">
      <w:pPr>
        <w:ind w:left="57" w:right="57" w:firstLine="720"/>
        <w:jc w:val="center"/>
        <w:rPr>
          <w:b/>
        </w:rPr>
      </w:pPr>
      <w:r>
        <w:rPr>
          <w:b/>
        </w:rPr>
        <w:t>Динаміка ВВП в Україні</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361"/>
        <w:gridCol w:w="1301"/>
        <w:gridCol w:w="1301"/>
        <w:gridCol w:w="1301"/>
        <w:gridCol w:w="1301"/>
      </w:tblGrid>
      <w:tr w:rsidR="00261020">
        <w:tc>
          <w:tcPr>
            <w:tcW w:w="4361" w:type="dxa"/>
            <w:tcBorders>
              <w:top w:val="double" w:sz="6" w:space="0" w:color="auto"/>
              <w:bottom w:val="single" w:sz="12" w:space="0" w:color="auto"/>
            </w:tcBorders>
          </w:tcPr>
          <w:p w:rsidR="00261020" w:rsidRDefault="00261020">
            <w:pPr>
              <w:ind w:left="57" w:right="57" w:firstLine="720"/>
              <w:jc w:val="center"/>
            </w:pPr>
          </w:p>
        </w:tc>
        <w:tc>
          <w:tcPr>
            <w:tcW w:w="1301" w:type="dxa"/>
            <w:tcBorders>
              <w:top w:val="double" w:sz="6" w:space="0" w:color="auto"/>
              <w:bottom w:val="single" w:sz="12" w:space="0" w:color="auto"/>
            </w:tcBorders>
          </w:tcPr>
          <w:p w:rsidR="00261020" w:rsidRDefault="001A3FCC">
            <w:pPr>
              <w:ind w:left="57" w:right="57"/>
            </w:pPr>
            <w:r>
              <w:t>1997</w:t>
            </w:r>
          </w:p>
        </w:tc>
        <w:tc>
          <w:tcPr>
            <w:tcW w:w="1301" w:type="dxa"/>
            <w:tcBorders>
              <w:top w:val="double" w:sz="6" w:space="0" w:color="auto"/>
              <w:bottom w:val="single" w:sz="12" w:space="0" w:color="auto"/>
            </w:tcBorders>
          </w:tcPr>
          <w:p w:rsidR="00261020" w:rsidRDefault="001A3FCC">
            <w:pPr>
              <w:ind w:left="57" w:right="57"/>
            </w:pPr>
            <w:r>
              <w:t>1998</w:t>
            </w:r>
          </w:p>
        </w:tc>
        <w:tc>
          <w:tcPr>
            <w:tcW w:w="1301" w:type="dxa"/>
            <w:tcBorders>
              <w:top w:val="double" w:sz="6" w:space="0" w:color="auto"/>
              <w:bottom w:val="single" w:sz="12" w:space="0" w:color="auto"/>
            </w:tcBorders>
          </w:tcPr>
          <w:p w:rsidR="00261020" w:rsidRDefault="001A3FCC">
            <w:pPr>
              <w:ind w:left="57" w:right="57"/>
            </w:pPr>
            <w:r>
              <w:t>1999</w:t>
            </w:r>
          </w:p>
        </w:tc>
        <w:tc>
          <w:tcPr>
            <w:tcW w:w="1301" w:type="dxa"/>
            <w:tcBorders>
              <w:top w:val="double" w:sz="6" w:space="0" w:color="auto"/>
              <w:bottom w:val="single" w:sz="12" w:space="0" w:color="auto"/>
            </w:tcBorders>
          </w:tcPr>
          <w:p w:rsidR="00261020" w:rsidRDefault="001A3FCC">
            <w:pPr>
              <w:ind w:left="57" w:right="57"/>
            </w:pPr>
            <w:r>
              <w:t>2001</w:t>
            </w:r>
          </w:p>
        </w:tc>
      </w:tr>
      <w:tr w:rsidR="00261020">
        <w:tc>
          <w:tcPr>
            <w:tcW w:w="4361" w:type="dxa"/>
            <w:tcBorders>
              <w:top w:val="nil"/>
            </w:tcBorders>
          </w:tcPr>
          <w:p w:rsidR="00261020" w:rsidRDefault="001A3FCC">
            <w:pPr>
              <w:ind w:left="57" w:right="57" w:firstLine="720"/>
            </w:pPr>
            <w:r>
              <w:t>Темпи росту/зниження в % в порівнянні з минулим роком</w:t>
            </w:r>
          </w:p>
        </w:tc>
        <w:tc>
          <w:tcPr>
            <w:tcW w:w="1301" w:type="dxa"/>
            <w:tcBorders>
              <w:top w:val="nil"/>
            </w:tcBorders>
          </w:tcPr>
          <w:p w:rsidR="00261020" w:rsidRDefault="001A3FCC">
            <w:pPr>
              <w:ind w:left="57" w:right="57"/>
            </w:pPr>
            <w:r>
              <w:t>- 10,0</w:t>
            </w:r>
          </w:p>
        </w:tc>
        <w:tc>
          <w:tcPr>
            <w:tcW w:w="1301" w:type="dxa"/>
            <w:tcBorders>
              <w:top w:val="nil"/>
            </w:tcBorders>
          </w:tcPr>
          <w:p w:rsidR="00261020" w:rsidRDefault="001A3FCC">
            <w:pPr>
              <w:ind w:left="57" w:right="57"/>
            </w:pPr>
            <w:r>
              <w:t>-3,2</w:t>
            </w:r>
          </w:p>
        </w:tc>
        <w:tc>
          <w:tcPr>
            <w:tcW w:w="1301" w:type="dxa"/>
            <w:tcBorders>
              <w:top w:val="nil"/>
            </w:tcBorders>
          </w:tcPr>
          <w:p w:rsidR="00261020" w:rsidRDefault="001A3FCC">
            <w:pPr>
              <w:ind w:left="57" w:right="57"/>
            </w:pPr>
            <w:r>
              <w:t>-1,7</w:t>
            </w:r>
          </w:p>
        </w:tc>
        <w:tc>
          <w:tcPr>
            <w:tcW w:w="1301" w:type="dxa"/>
            <w:tcBorders>
              <w:top w:val="nil"/>
            </w:tcBorders>
          </w:tcPr>
          <w:p w:rsidR="00261020" w:rsidRDefault="001A3FCC">
            <w:pPr>
              <w:ind w:left="57" w:right="57"/>
            </w:pPr>
            <w:r>
              <w:t>-1,2</w:t>
            </w:r>
          </w:p>
        </w:tc>
      </w:tr>
    </w:tbl>
    <w:p w:rsidR="00261020" w:rsidRDefault="00261020">
      <w:pPr>
        <w:ind w:left="57" w:right="57" w:firstLine="720"/>
        <w:jc w:val="both"/>
      </w:pPr>
    </w:p>
    <w:p w:rsidR="00261020" w:rsidRDefault="001A3FCC">
      <w:pPr>
        <w:ind w:left="57" w:right="57" w:firstLine="720"/>
        <w:jc w:val="both"/>
      </w:pPr>
      <w:r>
        <w:t>Це сталося за рахунок зниження валової доданої вартості у будівництві на 11,5%, торгівлі та громадському харчуванні – на 6,4 %, транспорті та зв’язку – на 5,6% та сільському господарстві – на 3,2%. В 2001 р. темпи падіння ВВП зменшились, але в цілому зміна даної негативної тенденції ще не відбулась. Навіть з урахуванням суттєвої поправки на виробництво значних обсягів продукції в тіньовому секторі наявність реального спаду виробництва не викликає заперечень. Цей чинник негативно впливає на легальне підприємництво, рівень матеріального забезпечення громадян, погіршує стан суспільної свідомості і внаслідок цього сприяє криміналізації суспільства.</w:t>
      </w:r>
    </w:p>
    <w:p w:rsidR="00261020" w:rsidRDefault="001A3FCC">
      <w:pPr>
        <w:ind w:left="57" w:right="57" w:firstLine="720"/>
        <w:jc w:val="both"/>
      </w:pPr>
      <w:r>
        <w:t>Оцінюючи параметри скорочення ВВП необхідно враховувати, що цей процес в значній мірі відбувається за рахунок зняття з виробництва нерентабельної, неконкурентоспроможної, морально застарілої продукції. Отже, негативно впливаючи на соціальну сферу, він в економічному відношенні має певну позитивну складову.</w:t>
      </w:r>
    </w:p>
    <w:p w:rsidR="00261020" w:rsidRDefault="001A3FCC">
      <w:pPr>
        <w:numPr>
          <w:ilvl w:val="0"/>
          <w:numId w:val="2"/>
        </w:numPr>
        <w:ind w:left="57" w:right="57" w:firstLine="720"/>
        <w:jc w:val="both"/>
      </w:pPr>
      <w:r>
        <w:t xml:space="preserve">На тлі загального скорочення ВВП в 2001 р. відбулися </w:t>
      </w:r>
      <w:r>
        <w:rPr>
          <w:b/>
          <w:spacing w:val="100"/>
        </w:rPr>
        <w:t>позитивні зрушення в промисловості</w:t>
      </w:r>
      <w:r>
        <w:t>. Вперше за останнє десятиріччя в цій сфері відбулося зростання обсягів виробництва на 3,1% у порівнянні з минулим роком. Збільшення обсягів виробництва досягнуто: у металургійному машинобудуванні – на 21,1%, приладобудуванні – на 13,1%, деревообробній промисловості – на 12,8%, верстатобудівній та інструментальній промисловості – на 10,5%, кольоровій металургії – на 5,6%, чорній металургії – на 4,6%, авіаційній промисловості – на 3,7%, тракторному та сільському машинобудуванні – на 1,9%, легкій промисловості – на 1,8%, хімічній промисловості – на 1,1%. В даний час понад 91% продуктів харчування на ринку вироблені в Україні. Продовжувала збільшуватись кількість нових видів продукції, які освоїли українські підприємства. Якщо в 1997 р. їх було 9822, то в 2001 р. цей показник збільшився до 11015 або на 12,1%. Слід зазначити, що  понад 80% цієї продукції складають товари народного споживання. Завдяки цим позитивним зрушенням вдалося певною мірою покращити фінансовий стан підприємств, зменшити на 12,2% заборгованість з виплати зарплати, зняти напругу в трудових колективах.</w:t>
      </w:r>
    </w:p>
    <w:p w:rsidR="00261020" w:rsidRDefault="001A3FCC">
      <w:pPr>
        <w:ind w:left="57" w:right="57" w:firstLine="720"/>
        <w:jc w:val="both"/>
      </w:pPr>
      <w:r>
        <w:t>Зростання обсягів промислового виробництва важливе не тільки само по собі. Воно позитивно впливає на суспільство в цілому, демонструючи вірність обраних економічних і політичних орієнтирів, можливість ефективно працювати в важких кризових умовах.</w:t>
      </w:r>
    </w:p>
    <w:p w:rsidR="00261020" w:rsidRDefault="001A3FCC">
      <w:pPr>
        <w:pStyle w:val="3"/>
        <w:spacing w:before="0" w:after="0"/>
        <w:ind w:left="57" w:right="57" w:firstLine="720"/>
        <w:jc w:val="center"/>
        <w:rPr>
          <w:b/>
          <w:sz w:val="28"/>
        </w:rPr>
      </w:pPr>
      <w:r>
        <w:rPr>
          <w:b/>
          <w:sz w:val="28"/>
        </w:rPr>
        <w:t>5. Фінансова сфера</w:t>
      </w:r>
    </w:p>
    <w:p w:rsidR="00261020" w:rsidRDefault="001A3FCC">
      <w:pPr>
        <w:numPr>
          <w:ilvl w:val="0"/>
          <w:numId w:val="3"/>
        </w:numPr>
        <w:ind w:left="57" w:right="57" w:firstLine="720"/>
        <w:jc w:val="both"/>
      </w:pPr>
      <w:r>
        <w:t xml:space="preserve">Серйозним негативним фактором в цій сфері залишається </w:t>
      </w:r>
      <w:r>
        <w:rPr>
          <w:b/>
          <w:spacing w:val="100"/>
        </w:rPr>
        <w:t>існування в країні паралельного неконтрольованого грошового обігу</w:t>
      </w:r>
      <w:r>
        <w:rPr>
          <w:i/>
        </w:rPr>
        <w:t>.</w:t>
      </w:r>
      <w:r>
        <w:t xml:space="preserve"> В даний час в обігу знаходиться близько 15,3 млрд.грн., з них понад 7,6 млрд. або 49,6% використовуються поза банками. В країнах з благополучною економікою цей показник не перевищує 5-8%. Ситуація значно погіршується через наявність поза банками ще 8-16 млрд. грн. Переважна частина цих грошей знаходиться у фінансових посередників та тіньових ділків, певний відсоток – заощадження населення. Більше третини товарів реалізується поза межами офіційно зареєстрованих підприємств, що обмежує конвертацію фінансових активів у грошовий офіційний обіг.</w:t>
      </w:r>
    </w:p>
    <w:p w:rsidR="00261020" w:rsidRDefault="001A3FCC">
      <w:pPr>
        <w:ind w:left="57" w:right="57" w:firstLine="720"/>
        <w:jc w:val="both"/>
      </w:pPr>
      <w:r>
        <w:t>Цей чинник призводить до звуження сфери безготівкових розрахунків і збільшення готівкового обігу, що різко звужує можливості фінансування легального сектору економіки, негативно позначається на соціальній сфері і криміногенній ситуації в країні.</w:t>
      </w:r>
    </w:p>
    <w:p w:rsidR="00261020" w:rsidRDefault="001A3FCC">
      <w:pPr>
        <w:numPr>
          <w:ilvl w:val="0"/>
          <w:numId w:val="4"/>
        </w:numPr>
        <w:ind w:left="57" w:right="57" w:firstLine="720"/>
        <w:jc w:val="both"/>
      </w:pPr>
      <w:r>
        <w:t xml:space="preserve">Як і в попередні роки продовжується </w:t>
      </w:r>
      <w:r>
        <w:rPr>
          <w:b/>
          <w:spacing w:val="100"/>
        </w:rPr>
        <w:t>зростання неплатежів</w:t>
      </w:r>
      <w:r>
        <w:t>. Загальна сума дебіторської та кредиторської заборгованості станом на 1 червня 2001 р. дорівнювала відповідно 144,3 та 196,7 млрд.грн., що в 1,4 та в 1,6 разів більше ніж у попередньому році. За структурою це майже 90% заборгованість між підприємствами України. Вкрай негативною є та обставина, що більше половини дебіторської та кредиторської заборгованості є простроченою. В основному вона виникла при розрахунках за товари, роботи та послуги. Так, в енергетичній галузі оплата за електроенергію складає близько 60%, а грошима – не більше 20%. Причому промисловість споживає енергії втричі більше, ніж населення, а розраховується за неї вдвічі гірше. Так само з розрахунками за газ та інші товари. За таких умов держава змушена вдаватися до взаємозаліків та вексельних розрахунків, що негативно впливає на рівень грошових надходжень. Цей чинник призводить до руйнування нормальних господарських відносин, нівелювання різниці між ефективними та неефективними підприємствами, робить неможливим підвищення рівня матеріальної забезпеченості населення.</w:t>
      </w:r>
    </w:p>
    <w:p w:rsidR="00261020" w:rsidRDefault="001A3FCC">
      <w:pPr>
        <w:numPr>
          <w:ilvl w:val="0"/>
          <w:numId w:val="5"/>
        </w:numPr>
        <w:ind w:left="57" w:right="57" w:firstLine="720"/>
        <w:jc w:val="both"/>
      </w:pPr>
      <w:r>
        <w:t xml:space="preserve">Негативною складовою сучасної фінансової системи країни є </w:t>
      </w:r>
      <w:r>
        <w:rPr>
          <w:b/>
          <w:spacing w:val="100"/>
        </w:rPr>
        <w:t>бартеризація фінансової системи</w:t>
      </w:r>
      <w:r>
        <w:t>. Питома вага реалізації продукції промисловості на бартерних умовах зменшилась в порівнянні з минулим роком на 5-7%, але рівень бартеру в цій сфері складає більше третини. Понад половини всього бартеру припадає на чорну металургію, машинобудування та електроенергетику. В промисловості будівельних матеріалів цей показник досяг 70%, значно зросли обсяги бартеру в Автономній Республіці Крим, Волинській, Житомирській, Київській та Херсонській областях. Слід відмітити певне зниження рівня бартеризації в Донецькій, Миколаївській, Полтавській та Рівненській областях.</w:t>
      </w:r>
    </w:p>
    <w:p w:rsidR="00261020" w:rsidRDefault="001A3FCC">
      <w:pPr>
        <w:ind w:left="57" w:right="57" w:firstLine="720"/>
        <w:jc w:val="both"/>
      </w:pPr>
      <w:r>
        <w:t>За розрахунками фахівців загальні обсяги бартеру в країні з урахуванням сільського господарства, сфери послуг і оплати праці та пенсій сягають 2/3 усіх господарських розрахунків. Наслідком цього є суттєве обмеження грошового обігу в цілих галузях виробництва та на селі, деградація банківської системи, розвиток паралельного грошового обігу. Цей фактор безпосередньо сприяє тінізації та криміналізації економіки.</w:t>
      </w:r>
    </w:p>
    <w:p w:rsidR="00261020" w:rsidRDefault="001A3FCC">
      <w:pPr>
        <w:ind w:left="57" w:right="57" w:firstLine="720"/>
        <w:jc w:val="both"/>
      </w:pPr>
      <w:r>
        <w:t xml:space="preserve">5.4. Важким тягарем для фінансової системи залишається </w:t>
      </w:r>
      <w:r>
        <w:rPr>
          <w:b/>
          <w:spacing w:val="100"/>
        </w:rPr>
        <w:t>значний зовнішній державний борг</w:t>
      </w:r>
      <w:r>
        <w:t>. В даний час він складає понад 11 млрд.долл. США. За прогнозними оцінками зовнішній борг буде складати в 2001 р. приблизно 32% від ВВП. До них додатково треба додати 8% внутрішнього боргу. Загальний показник в 40% ще не сягає критичної межі, яка на думку більшості експертів становить 55%. Але термін погашення кредитів припадає саме на 2002 і наступні роки, внаслідок чого сума всіх витрат із зовнішнього і внутрішнього боргу в 2002 р. буде перевищувати 10% ВВП і вона є критичною.</w:t>
      </w:r>
    </w:p>
    <w:p w:rsidR="00261020" w:rsidRDefault="001A3FCC">
      <w:pPr>
        <w:ind w:left="57" w:right="57" w:firstLine="720"/>
        <w:jc w:val="both"/>
      </w:pPr>
      <w:r>
        <w:t>Ці виплати складають досить серйозну загрозу для нормального функціонування фінансової системи та стабільності гривні. Несприятливий розвиток подій може негативно позначитись на економіці та соціальній сфері.</w:t>
      </w:r>
    </w:p>
    <w:p w:rsidR="00261020" w:rsidRDefault="001A3FCC">
      <w:pPr>
        <w:ind w:left="57" w:right="57" w:firstLine="720"/>
        <w:jc w:val="both"/>
      </w:pPr>
      <w:r>
        <w:t xml:space="preserve">5.5. </w:t>
      </w:r>
      <w:r>
        <w:rPr>
          <w:b/>
          <w:spacing w:val="100"/>
        </w:rPr>
        <w:t>Складність та неефективність податкової системи</w:t>
      </w:r>
      <w:r>
        <w:t xml:space="preserve"> продовжує негативно впливати на економічну та фінансову систему країни. Надмірний податковий тиск на товаровиробника обумовлює значне поширення практики ухилення від сплати податків. Внаслідок цього збільшилась недоїмка платежів і зборів і, відповідно, зменшуються надходження до державного бюджету. Завдяки зусиллям уряду темпи зростання недоїмки дещо уповільнились, але і на даний час вона становить 10 млрд.грн.</w:t>
      </w:r>
    </w:p>
    <w:p w:rsidR="00261020" w:rsidRDefault="001A3FCC">
      <w:pPr>
        <w:ind w:left="57" w:right="57" w:firstLine="720"/>
        <w:jc w:val="both"/>
      </w:pPr>
      <w:r>
        <w:t>Непроведення податкової реформи призводить до  значних втрат бюджету, стримує розвиток реформ та реалізацію соціальних програм, внаслідок чого сприяє підвищенню кримінального потенціалу суспільства.</w:t>
      </w:r>
    </w:p>
    <w:p w:rsidR="00261020" w:rsidRDefault="001A3FCC">
      <w:pPr>
        <w:ind w:left="57" w:right="57" w:firstLine="720"/>
        <w:jc w:val="both"/>
      </w:pPr>
      <w:r>
        <w:t xml:space="preserve">5.6. Позитивно впливає на фінансову систему та економіку в цілому такий фактор як </w:t>
      </w:r>
      <w:r>
        <w:rPr>
          <w:b/>
          <w:spacing w:val="100"/>
        </w:rPr>
        <w:t>відносна стабільність курсу національної грошової одиниці, невисокі темпи зростання та відсутність різких коливань рівня інфляції та цін</w:t>
      </w:r>
      <w:r>
        <w:rPr>
          <w:i/>
        </w:rPr>
        <w:t>.</w:t>
      </w:r>
    </w:p>
    <w:p w:rsidR="00261020" w:rsidRDefault="001A3FCC">
      <w:pPr>
        <w:ind w:left="57" w:right="57" w:firstLine="720"/>
        <w:jc w:val="both"/>
      </w:pPr>
      <w:r>
        <w:t>Курс гривні протягом року знижався, але досить поступово за відсутності обвальних процесів, що дозволило суб’єктам господарювання та населенню уникнути значних втрат, адаптуватись до ситуації. Хоча слід зазначити, що наприкінці року внаслідок виборів та деяких інших обставин спостерігається тенденція досить істотного зниження курсу гривні, яка можливо є явищем тимчасовим.</w:t>
      </w:r>
    </w:p>
    <w:p w:rsidR="00261020" w:rsidRDefault="001A3FCC">
      <w:pPr>
        <w:ind w:left="57" w:right="57" w:firstLine="720"/>
        <w:jc w:val="both"/>
      </w:pPr>
      <w:r>
        <w:t>За даними Державного комітету статистики індекс споживчих цін (індекс інфляції) за період січень-листопад 2001 р. становив 114,5%, тоді як розрахунковий індекс мав складати 119,5%. Це дає підстави стверджувати, що Уряду в цілому вдалося утримати контроль над інфляцією і навіть досягти її певного зниження в порівнянні з плановими показниками.</w:t>
      </w:r>
    </w:p>
    <w:p w:rsidR="00261020" w:rsidRDefault="001A3FCC">
      <w:pPr>
        <w:ind w:left="57" w:right="57" w:firstLine="720"/>
        <w:jc w:val="both"/>
      </w:pPr>
      <w:r>
        <w:t xml:space="preserve">5.7. В 2001 р. відбулася нормалізація ситуації з </w:t>
      </w:r>
      <w:r>
        <w:rPr>
          <w:b/>
          <w:spacing w:val="100"/>
        </w:rPr>
        <w:t>внутрішнім державним боргом, зріс обсяг державних надходжень і зменшився рівень дефіциту державного бюджету</w:t>
      </w:r>
      <w:r>
        <w:t>.</w:t>
      </w:r>
    </w:p>
    <w:p w:rsidR="00261020" w:rsidRDefault="001A3FCC">
      <w:pPr>
        <w:ind w:left="57" w:right="57" w:firstLine="720"/>
        <w:jc w:val="both"/>
      </w:pPr>
      <w:r>
        <w:t>Станом на 1 вересня 2001 р. державний борг зменшився з 16 млрд. грн. на початку року до 12,6 млрд.грн. Було в 4 рази скорочено дефіцит державного бюджету. В серпні цього року були завершені конверсійні процедури, внаслідок яких було значною мірою усунуто фактор тиску іноземного спекулятивного капіталу на внутрішній ринок. За твердженням Міністерства фінансів дефіцит бюджету перестав бути дестабілізуючим фактором для державного боргу та розвитку економіки. За рахунок збільшення надходжень протягом року вдалося досить істотно скоротити заборгованість по всіх соціальних виплатах, що позитивно вплинуло на соціальний клімат в суспільстві.</w:t>
      </w:r>
    </w:p>
    <w:p w:rsidR="00261020" w:rsidRDefault="001A3FCC">
      <w:pPr>
        <w:pStyle w:val="3"/>
        <w:spacing w:before="0" w:after="0"/>
        <w:ind w:left="57" w:right="57" w:firstLine="720"/>
        <w:jc w:val="center"/>
        <w:rPr>
          <w:b/>
          <w:sz w:val="28"/>
        </w:rPr>
      </w:pPr>
      <w:r>
        <w:rPr>
          <w:b/>
          <w:sz w:val="28"/>
        </w:rPr>
        <w:t>6. Економіка регіонів</w:t>
      </w:r>
    </w:p>
    <w:p w:rsidR="00261020" w:rsidRDefault="001A3FCC">
      <w:pPr>
        <w:ind w:left="57" w:right="57" w:firstLine="720"/>
        <w:jc w:val="both"/>
      </w:pPr>
      <w:r>
        <w:t xml:space="preserve">6.1. За даними досліджень, проведених Українським фондом підтримки підприємництва, в Україні </w:t>
      </w:r>
      <w:r>
        <w:rPr>
          <w:b/>
          <w:spacing w:val="100"/>
        </w:rPr>
        <w:t>є група областей, в яких склалися сприятливі умови для розвитку підприємництва</w:t>
      </w:r>
      <w:r>
        <w:rPr>
          <w:i/>
        </w:rPr>
        <w:t>.</w:t>
      </w:r>
      <w:r>
        <w:t xml:space="preserve"> Це Донецька, Одеська, Полтавська, Харківська, Дніпропетровська, Львівська області та м. Київ. В цих регіонах високі показники розвитку трудових та матеріальних ресурсів, стану економіки, рівня управління нею, стану соціально-психологічного клімату. Ці показники також є досить високими в Київській, Запорізькій та Луганській областях.</w:t>
      </w:r>
    </w:p>
    <w:p w:rsidR="00261020" w:rsidRDefault="001A3FCC">
      <w:pPr>
        <w:ind w:left="57" w:right="57" w:firstLine="720"/>
        <w:jc w:val="both"/>
      </w:pPr>
      <w:r>
        <w:t xml:space="preserve">Існування ядра регіонів з високим підприємницьким потенціалом складає об’єктивну основу для розгортання інвестиційного процесу, підйому економіки держави та підвищення добробуту її населення. </w:t>
      </w:r>
    </w:p>
    <w:p w:rsidR="00261020" w:rsidRDefault="001A3FCC">
      <w:pPr>
        <w:ind w:left="57" w:right="57" w:firstLine="720"/>
        <w:jc w:val="both"/>
      </w:pPr>
      <w:r>
        <w:t xml:space="preserve">6.2. Разом з тим, в країні зберігаються </w:t>
      </w:r>
      <w:r>
        <w:rPr>
          <w:b/>
          <w:spacing w:val="100"/>
        </w:rPr>
        <w:t>і істотні регіональні диспропорції</w:t>
      </w:r>
      <w:r>
        <w:t>. Зворотним боком гіперконцентрації продуктивних сил у Донбасі, Придніпров’ї та Прикарпатті є недостатня розвиненість таких областей, як Волинська, Кіровоградська, Івано-Франківська, Рівненська, Херсонська, Чернівецька та Закарпатська. Так, максимальне значення вартості основних фондів у Донецькій області переважає мінімальне у Закарпатській в 8,4 рази, а співвідношення максимального і мінімального обсягів капіталовкладень різниться у 10,9 рази.</w:t>
      </w:r>
    </w:p>
    <w:p w:rsidR="00261020" w:rsidRDefault="001A3FCC">
      <w:pPr>
        <w:ind w:left="57" w:right="57" w:firstLine="720"/>
        <w:jc w:val="both"/>
      </w:pPr>
      <w:r>
        <w:t>Звідси випливає і ризниця у місцевих бюджетах за видатками на душу населення в цілому, в тому числі на освіту, охорону здоров’я соціальний захист, житлово-комунальне господарство (див.табл.7).</w:t>
      </w:r>
    </w:p>
    <w:p w:rsidR="00261020" w:rsidRDefault="00261020">
      <w:pPr>
        <w:ind w:left="57" w:right="57" w:firstLine="720"/>
        <w:jc w:val="right"/>
        <w:rPr>
          <w:i/>
        </w:rPr>
      </w:pPr>
    </w:p>
    <w:p w:rsidR="00261020" w:rsidRDefault="00261020">
      <w:pPr>
        <w:ind w:left="57" w:right="57" w:firstLine="720"/>
        <w:jc w:val="right"/>
        <w:rPr>
          <w:i/>
        </w:rPr>
      </w:pPr>
    </w:p>
    <w:p w:rsidR="00261020" w:rsidRDefault="00261020">
      <w:pPr>
        <w:ind w:left="57" w:right="57" w:firstLine="720"/>
        <w:jc w:val="right"/>
        <w:rPr>
          <w:i/>
        </w:rPr>
      </w:pPr>
    </w:p>
    <w:p w:rsidR="00261020" w:rsidRDefault="00261020">
      <w:pPr>
        <w:ind w:left="57" w:right="57" w:firstLine="720"/>
        <w:jc w:val="right"/>
        <w:rPr>
          <w:i/>
        </w:rPr>
      </w:pPr>
    </w:p>
    <w:p w:rsidR="00261020" w:rsidRDefault="00261020">
      <w:pPr>
        <w:ind w:left="57" w:right="57" w:firstLine="720"/>
        <w:jc w:val="right"/>
        <w:rPr>
          <w:i/>
        </w:rPr>
      </w:pPr>
    </w:p>
    <w:p w:rsidR="00261020" w:rsidRDefault="001A3FCC">
      <w:pPr>
        <w:ind w:left="57" w:right="57" w:firstLine="720"/>
        <w:jc w:val="right"/>
        <w:rPr>
          <w:i/>
        </w:rPr>
      </w:pPr>
      <w:r>
        <w:rPr>
          <w:i/>
        </w:rPr>
        <w:t>Таблиця 7</w:t>
      </w:r>
    </w:p>
    <w:p w:rsidR="00261020" w:rsidRDefault="001A3FCC">
      <w:pPr>
        <w:ind w:left="57" w:right="57" w:firstLine="720"/>
        <w:jc w:val="center"/>
        <w:rPr>
          <w:b/>
        </w:rPr>
      </w:pPr>
      <w:r>
        <w:rPr>
          <w:b/>
        </w:rPr>
        <w:t>Рейтинг видатків місцевих бюджетів по регіонах на 1999 р.</w:t>
      </w:r>
    </w:p>
    <w:p w:rsidR="00261020" w:rsidRDefault="001A3FCC">
      <w:pPr>
        <w:ind w:left="57" w:right="57" w:firstLine="720"/>
        <w:jc w:val="center"/>
        <w:rPr>
          <w:b/>
        </w:rPr>
      </w:pPr>
      <w:r>
        <w:rPr>
          <w:b/>
        </w:rPr>
        <w:t>(в розрахунку на душу населення)</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18"/>
        <w:gridCol w:w="1276"/>
        <w:gridCol w:w="1037"/>
        <w:gridCol w:w="1417"/>
        <w:gridCol w:w="1515"/>
        <w:gridCol w:w="1801"/>
      </w:tblGrid>
      <w:tr w:rsidR="00261020">
        <w:tc>
          <w:tcPr>
            <w:tcW w:w="2518" w:type="dxa"/>
          </w:tcPr>
          <w:p w:rsidR="00261020" w:rsidRDefault="001A3FCC">
            <w:pPr>
              <w:ind w:left="57" w:right="57"/>
              <w:jc w:val="center"/>
              <w:rPr>
                <w:b/>
                <w:sz w:val="24"/>
              </w:rPr>
            </w:pPr>
            <w:r>
              <w:rPr>
                <w:b/>
                <w:sz w:val="24"/>
              </w:rPr>
              <w:t>Області</w:t>
            </w:r>
          </w:p>
        </w:tc>
        <w:tc>
          <w:tcPr>
            <w:tcW w:w="1276" w:type="dxa"/>
          </w:tcPr>
          <w:p w:rsidR="00261020" w:rsidRDefault="001A3FCC">
            <w:pPr>
              <w:ind w:left="57" w:right="57"/>
              <w:jc w:val="center"/>
              <w:rPr>
                <w:b/>
                <w:sz w:val="24"/>
              </w:rPr>
            </w:pPr>
            <w:r>
              <w:rPr>
                <w:b/>
                <w:sz w:val="24"/>
              </w:rPr>
              <w:t>Всього видатків</w:t>
            </w:r>
          </w:p>
        </w:tc>
        <w:tc>
          <w:tcPr>
            <w:tcW w:w="1037" w:type="dxa"/>
          </w:tcPr>
          <w:p w:rsidR="00261020" w:rsidRDefault="001A3FCC">
            <w:pPr>
              <w:ind w:left="57" w:right="57"/>
              <w:jc w:val="center"/>
              <w:rPr>
                <w:b/>
                <w:sz w:val="24"/>
              </w:rPr>
            </w:pPr>
            <w:r>
              <w:rPr>
                <w:b/>
                <w:sz w:val="24"/>
              </w:rPr>
              <w:t>Освіта</w:t>
            </w:r>
          </w:p>
        </w:tc>
        <w:tc>
          <w:tcPr>
            <w:tcW w:w="1417" w:type="dxa"/>
          </w:tcPr>
          <w:p w:rsidR="00261020" w:rsidRDefault="001A3FCC">
            <w:pPr>
              <w:ind w:left="57" w:right="57"/>
              <w:jc w:val="center"/>
              <w:rPr>
                <w:b/>
                <w:sz w:val="24"/>
              </w:rPr>
            </w:pPr>
            <w:r>
              <w:rPr>
                <w:b/>
                <w:sz w:val="24"/>
              </w:rPr>
              <w:t>Охорона здоров’я</w:t>
            </w:r>
          </w:p>
        </w:tc>
        <w:tc>
          <w:tcPr>
            <w:tcW w:w="1515" w:type="dxa"/>
          </w:tcPr>
          <w:p w:rsidR="00261020" w:rsidRDefault="001A3FCC">
            <w:pPr>
              <w:ind w:left="57" w:right="57"/>
              <w:jc w:val="center"/>
              <w:rPr>
                <w:b/>
                <w:sz w:val="24"/>
              </w:rPr>
            </w:pPr>
            <w:r>
              <w:rPr>
                <w:b/>
                <w:sz w:val="24"/>
              </w:rPr>
              <w:t>Соціальний захист</w:t>
            </w:r>
          </w:p>
        </w:tc>
        <w:tc>
          <w:tcPr>
            <w:tcW w:w="1801" w:type="dxa"/>
          </w:tcPr>
          <w:p w:rsidR="00261020" w:rsidRDefault="001A3FCC">
            <w:pPr>
              <w:ind w:left="57" w:right="57"/>
              <w:jc w:val="center"/>
              <w:rPr>
                <w:b/>
                <w:sz w:val="24"/>
              </w:rPr>
            </w:pPr>
            <w:r>
              <w:rPr>
                <w:b/>
                <w:sz w:val="24"/>
              </w:rPr>
              <w:t>Житлово-комунальне господарство</w:t>
            </w:r>
          </w:p>
        </w:tc>
      </w:tr>
      <w:tr w:rsidR="00261020">
        <w:tc>
          <w:tcPr>
            <w:tcW w:w="2518" w:type="dxa"/>
          </w:tcPr>
          <w:p w:rsidR="00261020" w:rsidRDefault="001A3FCC">
            <w:pPr>
              <w:ind w:left="57" w:right="57"/>
              <w:jc w:val="center"/>
              <w:rPr>
                <w:b/>
                <w:i/>
                <w:sz w:val="24"/>
              </w:rPr>
            </w:pPr>
            <w:r>
              <w:rPr>
                <w:i/>
                <w:sz w:val="24"/>
              </w:rPr>
              <w:t>Середнє</w:t>
            </w:r>
          </w:p>
        </w:tc>
        <w:tc>
          <w:tcPr>
            <w:tcW w:w="1276" w:type="dxa"/>
          </w:tcPr>
          <w:p w:rsidR="00261020" w:rsidRDefault="001A3FCC">
            <w:pPr>
              <w:ind w:left="57" w:right="57"/>
              <w:rPr>
                <w:i/>
                <w:sz w:val="24"/>
              </w:rPr>
            </w:pPr>
            <w:r>
              <w:rPr>
                <w:i/>
                <w:sz w:val="24"/>
              </w:rPr>
              <w:t>289,33</w:t>
            </w:r>
          </w:p>
        </w:tc>
        <w:tc>
          <w:tcPr>
            <w:tcW w:w="1037" w:type="dxa"/>
          </w:tcPr>
          <w:p w:rsidR="00261020" w:rsidRDefault="001A3FCC">
            <w:pPr>
              <w:ind w:right="57"/>
              <w:rPr>
                <w:i/>
                <w:sz w:val="24"/>
              </w:rPr>
            </w:pPr>
            <w:r>
              <w:rPr>
                <w:i/>
                <w:sz w:val="24"/>
              </w:rPr>
              <w:t>67,44</w:t>
            </w:r>
          </w:p>
        </w:tc>
        <w:tc>
          <w:tcPr>
            <w:tcW w:w="1417" w:type="dxa"/>
          </w:tcPr>
          <w:p w:rsidR="00261020" w:rsidRDefault="001A3FCC">
            <w:pPr>
              <w:ind w:left="57" w:right="57"/>
              <w:rPr>
                <w:i/>
                <w:sz w:val="24"/>
              </w:rPr>
            </w:pPr>
            <w:r>
              <w:rPr>
                <w:i/>
                <w:sz w:val="24"/>
              </w:rPr>
              <w:t>64,15</w:t>
            </w:r>
          </w:p>
        </w:tc>
        <w:tc>
          <w:tcPr>
            <w:tcW w:w="1515" w:type="dxa"/>
          </w:tcPr>
          <w:p w:rsidR="00261020" w:rsidRDefault="001A3FCC">
            <w:pPr>
              <w:ind w:left="57" w:right="57"/>
              <w:rPr>
                <w:i/>
                <w:sz w:val="24"/>
              </w:rPr>
            </w:pPr>
            <w:r>
              <w:rPr>
                <w:i/>
                <w:sz w:val="24"/>
              </w:rPr>
              <w:t>49,25</w:t>
            </w:r>
          </w:p>
        </w:tc>
        <w:tc>
          <w:tcPr>
            <w:tcW w:w="1801" w:type="dxa"/>
          </w:tcPr>
          <w:p w:rsidR="00261020" w:rsidRDefault="001A3FCC">
            <w:pPr>
              <w:ind w:left="57" w:right="57"/>
              <w:jc w:val="center"/>
              <w:rPr>
                <w:i/>
                <w:sz w:val="24"/>
              </w:rPr>
            </w:pPr>
            <w:r>
              <w:rPr>
                <w:i/>
                <w:sz w:val="24"/>
              </w:rPr>
              <w:t>26,65</w:t>
            </w:r>
          </w:p>
        </w:tc>
      </w:tr>
      <w:tr w:rsidR="00261020">
        <w:tc>
          <w:tcPr>
            <w:tcW w:w="2518" w:type="dxa"/>
          </w:tcPr>
          <w:p w:rsidR="00261020" w:rsidRDefault="001A3FCC">
            <w:pPr>
              <w:ind w:left="57" w:right="57"/>
              <w:rPr>
                <w:sz w:val="24"/>
              </w:rPr>
            </w:pPr>
            <w:r>
              <w:rPr>
                <w:sz w:val="24"/>
              </w:rPr>
              <w:t>м. Київ</w:t>
            </w:r>
          </w:p>
        </w:tc>
        <w:tc>
          <w:tcPr>
            <w:tcW w:w="1276" w:type="dxa"/>
          </w:tcPr>
          <w:p w:rsidR="00261020" w:rsidRDefault="001A3FCC">
            <w:pPr>
              <w:ind w:left="57" w:right="57"/>
              <w:rPr>
                <w:sz w:val="24"/>
              </w:rPr>
            </w:pPr>
            <w:r>
              <w:rPr>
                <w:sz w:val="24"/>
              </w:rPr>
              <w:t>561,21</w:t>
            </w:r>
          </w:p>
        </w:tc>
        <w:tc>
          <w:tcPr>
            <w:tcW w:w="1037" w:type="dxa"/>
          </w:tcPr>
          <w:p w:rsidR="00261020" w:rsidRDefault="001A3FCC">
            <w:pPr>
              <w:ind w:left="57" w:right="57"/>
              <w:rPr>
                <w:sz w:val="24"/>
              </w:rPr>
            </w:pPr>
            <w:r>
              <w:rPr>
                <w:sz w:val="24"/>
              </w:rPr>
              <w:t>119,30</w:t>
            </w:r>
          </w:p>
        </w:tc>
        <w:tc>
          <w:tcPr>
            <w:tcW w:w="1417" w:type="dxa"/>
          </w:tcPr>
          <w:p w:rsidR="00261020" w:rsidRDefault="001A3FCC">
            <w:pPr>
              <w:ind w:left="57" w:right="57"/>
              <w:rPr>
                <w:sz w:val="24"/>
              </w:rPr>
            </w:pPr>
            <w:r>
              <w:rPr>
                <w:sz w:val="24"/>
              </w:rPr>
              <w:t>103,49</w:t>
            </w:r>
          </w:p>
        </w:tc>
        <w:tc>
          <w:tcPr>
            <w:tcW w:w="1515" w:type="dxa"/>
          </w:tcPr>
          <w:p w:rsidR="00261020" w:rsidRDefault="001A3FCC">
            <w:pPr>
              <w:ind w:left="57" w:right="57"/>
              <w:rPr>
                <w:sz w:val="24"/>
              </w:rPr>
            </w:pPr>
            <w:r>
              <w:rPr>
                <w:sz w:val="24"/>
              </w:rPr>
              <w:t>64,78</w:t>
            </w:r>
          </w:p>
        </w:tc>
        <w:tc>
          <w:tcPr>
            <w:tcW w:w="1801" w:type="dxa"/>
          </w:tcPr>
          <w:p w:rsidR="00261020" w:rsidRDefault="001A3FCC">
            <w:pPr>
              <w:ind w:left="57" w:right="57"/>
              <w:jc w:val="center"/>
              <w:rPr>
                <w:sz w:val="24"/>
              </w:rPr>
            </w:pPr>
            <w:r>
              <w:rPr>
                <w:sz w:val="24"/>
              </w:rPr>
              <w:t>82,82</w:t>
            </w:r>
          </w:p>
        </w:tc>
      </w:tr>
      <w:tr w:rsidR="00261020">
        <w:tc>
          <w:tcPr>
            <w:tcW w:w="2518" w:type="dxa"/>
          </w:tcPr>
          <w:p w:rsidR="00261020" w:rsidRDefault="001A3FCC">
            <w:pPr>
              <w:ind w:left="57" w:right="57"/>
              <w:rPr>
                <w:sz w:val="24"/>
              </w:rPr>
            </w:pPr>
            <w:r>
              <w:rPr>
                <w:sz w:val="24"/>
              </w:rPr>
              <w:t>Полтавська</w:t>
            </w:r>
          </w:p>
        </w:tc>
        <w:tc>
          <w:tcPr>
            <w:tcW w:w="1276" w:type="dxa"/>
          </w:tcPr>
          <w:p w:rsidR="00261020" w:rsidRDefault="001A3FCC">
            <w:pPr>
              <w:ind w:left="57" w:right="57"/>
              <w:rPr>
                <w:sz w:val="24"/>
              </w:rPr>
            </w:pPr>
            <w:r>
              <w:rPr>
                <w:sz w:val="24"/>
              </w:rPr>
              <w:t>466,16</w:t>
            </w:r>
          </w:p>
        </w:tc>
        <w:tc>
          <w:tcPr>
            <w:tcW w:w="1037" w:type="dxa"/>
          </w:tcPr>
          <w:p w:rsidR="00261020" w:rsidRDefault="001A3FCC">
            <w:pPr>
              <w:ind w:left="57" w:right="57"/>
              <w:rPr>
                <w:sz w:val="24"/>
              </w:rPr>
            </w:pPr>
            <w:r>
              <w:rPr>
                <w:sz w:val="24"/>
              </w:rPr>
              <w:t>88,85</w:t>
            </w:r>
          </w:p>
        </w:tc>
        <w:tc>
          <w:tcPr>
            <w:tcW w:w="1417" w:type="dxa"/>
          </w:tcPr>
          <w:p w:rsidR="00261020" w:rsidRDefault="001A3FCC">
            <w:pPr>
              <w:ind w:left="57" w:right="57"/>
              <w:rPr>
                <w:sz w:val="24"/>
              </w:rPr>
            </w:pPr>
            <w:r>
              <w:rPr>
                <w:sz w:val="24"/>
              </w:rPr>
              <w:t>81,81</w:t>
            </w:r>
          </w:p>
        </w:tc>
        <w:tc>
          <w:tcPr>
            <w:tcW w:w="1515" w:type="dxa"/>
          </w:tcPr>
          <w:p w:rsidR="00261020" w:rsidRDefault="001A3FCC">
            <w:pPr>
              <w:ind w:left="57" w:right="57"/>
              <w:rPr>
                <w:sz w:val="24"/>
              </w:rPr>
            </w:pPr>
            <w:r>
              <w:rPr>
                <w:sz w:val="24"/>
              </w:rPr>
              <w:t>94,78</w:t>
            </w:r>
          </w:p>
        </w:tc>
        <w:tc>
          <w:tcPr>
            <w:tcW w:w="1801" w:type="dxa"/>
          </w:tcPr>
          <w:p w:rsidR="00261020" w:rsidRDefault="001A3FCC">
            <w:pPr>
              <w:ind w:left="57" w:right="57"/>
              <w:jc w:val="center"/>
              <w:rPr>
                <w:sz w:val="24"/>
              </w:rPr>
            </w:pPr>
            <w:r>
              <w:rPr>
                <w:sz w:val="24"/>
              </w:rPr>
              <w:t>29,58</w:t>
            </w:r>
          </w:p>
        </w:tc>
      </w:tr>
      <w:tr w:rsidR="00261020">
        <w:tc>
          <w:tcPr>
            <w:tcW w:w="2518" w:type="dxa"/>
          </w:tcPr>
          <w:p w:rsidR="00261020" w:rsidRDefault="001A3FCC">
            <w:pPr>
              <w:ind w:left="57" w:right="57"/>
              <w:rPr>
                <w:sz w:val="24"/>
              </w:rPr>
            </w:pPr>
            <w:r>
              <w:rPr>
                <w:sz w:val="24"/>
              </w:rPr>
              <w:t>Харківська</w:t>
            </w:r>
          </w:p>
        </w:tc>
        <w:tc>
          <w:tcPr>
            <w:tcW w:w="1276" w:type="dxa"/>
          </w:tcPr>
          <w:p w:rsidR="00261020" w:rsidRDefault="001A3FCC">
            <w:pPr>
              <w:ind w:left="57" w:right="57"/>
              <w:rPr>
                <w:sz w:val="24"/>
              </w:rPr>
            </w:pPr>
            <w:r>
              <w:rPr>
                <w:sz w:val="24"/>
              </w:rPr>
              <w:t>367,83</w:t>
            </w:r>
          </w:p>
        </w:tc>
        <w:tc>
          <w:tcPr>
            <w:tcW w:w="1037" w:type="dxa"/>
          </w:tcPr>
          <w:p w:rsidR="00261020" w:rsidRDefault="001A3FCC">
            <w:pPr>
              <w:ind w:left="57" w:right="57"/>
              <w:rPr>
                <w:sz w:val="24"/>
              </w:rPr>
            </w:pPr>
            <w:r>
              <w:rPr>
                <w:sz w:val="24"/>
              </w:rPr>
              <w:t>62,02</w:t>
            </w:r>
          </w:p>
        </w:tc>
        <w:tc>
          <w:tcPr>
            <w:tcW w:w="1417" w:type="dxa"/>
          </w:tcPr>
          <w:p w:rsidR="00261020" w:rsidRDefault="001A3FCC">
            <w:pPr>
              <w:ind w:left="57" w:right="57"/>
              <w:rPr>
                <w:sz w:val="24"/>
              </w:rPr>
            </w:pPr>
            <w:r>
              <w:rPr>
                <w:sz w:val="24"/>
              </w:rPr>
              <w:t>65,98</w:t>
            </w:r>
          </w:p>
        </w:tc>
        <w:tc>
          <w:tcPr>
            <w:tcW w:w="1515" w:type="dxa"/>
          </w:tcPr>
          <w:p w:rsidR="00261020" w:rsidRDefault="001A3FCC">
            <w:pPr>
              <w:ind w:right="57"/>
              <w:rPr>
                <w:sz w:val="24"/>
              </w:rPr>
            </w:pPr>
            <w:r>
              <w:rPr>
                <w:sz w:val="24"/>
              </w:rPr>
              <w:t>75,6</w:t>
            </w:r>
          </w:p>
        </w:tc>
        <w:tc>
          <w:tcPr>
            <w:tcW w:w="1801" w:type="dxa"/>
          </w:tcPr>
          <w:p w:rsidR="00261020" w:rsidRDefault="001A3FCC">
            <w:pPr>
              <w:ind w:left="57" w:right="57"/>
              <w:jc w:val="center"/>
              <w:rPr>
                <w:sz w:val="24"/>
              </w:rPr>
            </w:pPr>
            <w:r>
              <w:rPr>
                <w:sz w:val="24"/>
              </w:rPr>
              <w:t>31,08</w:t>
            </w:r>
          </w:p>
        </w:tc>
      </w:tr>
      <w:tr w:rsidR="00261020">
        <w:tc>
          <w:tcPr>
            <w:tcW w:w="2518" w:type="dxa"/>
          </w:tcPr>
          <w:p w:rsidR="00261020" w:rsidRDefault="001A3FCC">
            <w:pPr>
              <w:ind w:left="57" w:right="57"/>
              <w:rPr>
                <w:sz w:val="24"/>
              </w:rPr>
            </w:pPr>
            <w:r>
              <w:rPr>
                <w:sz w:val="24"/>
              </w:rPr>
              <w:t>м. Севастополь</w:t>
            </w:r>
          </w:p>
        </w:tc>
        <w:tc>
          <w:tcPr>
            <w:tcW w:w="1276" w:type="dxa"/>
          </w:tcPr>
          <w:p w:rsidR="00261020" w:rsidRDefault="001A3FCC">
            <w:pPr>
              <w:ind w:left="57" w:right="57"/>
              <w:rPr>
                <w:sz w:val="24"/>
              </w:rPr>
            </w:pPr>
            <w:r>
              <w:rPr>
                <w:sz w:val="24"/>
              </w:rPr>
              <w:t>326,78</w:t>
            </w:r>
          </w:p>
        </w:tc>
        <w:tc>
          <w:tcPr>
            <w:tcW w:w="1037" w:type="dxa"/>
          </w:tcPr>
          <w:p w:rsidR="00261020" w:rsidRDefault="001A3FCC">
            <w:pPr>
              <w:ind w:left="57" w:right="57"/>
              <w:rPr>
                <w:sz w:val="24"/>
              </w:rPr>
            </w:pPr>
            <w:r>
              <w:rPr>
                <w:sz w:val="24"/>
              </w:rPr>
              <w:t>79,93</w:t>
            </w:r>
          </w:p>
        </w:tc>
        <w:tc>
          <w:tcPr>
            <w:tcW w:w="1417" w:type="dxa"/>
          </w:tcPr>
          <w:p w:rsidR="00261020" w:rsidRDefault="001A3FCC">
            <w:pPr>
              <w:ind w:left="57" w:right="57"/>
              <w:rPr>
                <w:sz w:val="24"/>
              </w:rPr>
            </w:pPr>
            <w:r>
              <w:rPr>
                <w:sz w:val="24"/>
              </w:rPr>
              <w:t>71,02</w:t>
            </w:r>
          </w:p>
        </w:tc>
        <w:tc>
          <w:tcPr>
            <w:tcW w:w="1515" w:type="dxa"/>
          </w:tcPr>
          <w:p w:rsidR="00261020" w:rsidRDefault="001A3FCC">
            <w:pPr>
              <w:ind w:left="57" w:right="57"/>
              <w:rPr>
                <w:sz w:val="24"/>
              </w:rPr>
            </w:pPr>
            <w:r>
              <w:rPr>
                <w:sz w:val="24"/>
              </w:rPr>
              <w:t>19,54</w:t>
            </w:r>
          </w:p>
        </w:tc>
        <w:tc>
          <w:tcPr>
            <w:tcW w:w="1801" w:type="dxa"/>
          </w:tcPr>
          <w:p w:rsidR="00261020" w:rsidRDefault="001A3FCC">
            <w:pPr>
              <w:ind w:left="57" w:right="57"/>
              <w:jc w:val="center"/>
              <w:rPr>
                <w:sz w:val="24"/>
              </w:rPr>
            </w:pPr>
            <w:r>
              <w:rPr>
                <w:sz w:val="24"/>
              </w:rPr>
              <w:t>78,45</w:t>
            </w:r>
          </w:p>
        </w:tc>
      </w:tr>
      <w:tr w:rsidR="00261020">
        <w:tc>
          <w:tcPr>
            <w:tcW w:w="2518" w:type="dxa"/>
          </w:tcPr>
          <w:p w:rsidR="00261020" w:rsidRDefault="001A3FCC">
            <w:pPr>
              <w:ind w:left="57" w:right="57"/>
              <w:rPr>
                <w:sz w:val="24"/>
              </w:rPr>
            </w:pPr>
            <w:r>
              <w:rPr>
                <w:sz w:val="24"/>
              </w:rPr>
              <w:t>Запорізька</w:t>
            </w:r>
          </w:p>
        </w:tc>
        <w:tc>
          <w:tcPr>
            <w:tcW w:w="1276" w:type="dxa"/>
          </w:tcPr>
          <w:p w:rsidR="00261020" w:rsidRDefault="001A3FCC">
            <w:pPr>
              <w:ind w:left="57" w:right="57"/>
              <w:rPr>
                <w:sz w:val="24"/>
              </w:rPr>
            </w:pPr>
            <w:r>
              <w:rPr>
                <w:sz w:val="24"/>
              </w:rPr>
              <w:t>322,57</w:t>
            </w:r>
          </w:p>
        </w:tc>
        <w:tc>
          <w:tcPr>
            <w:tcW w:w="1037" w:type="dxa"/>
          </w:tcPr>
          <w:p w:rsidR="00261020" w:rsidRDefault="001A3FCC">
            <w:pPr>
              <w:ind w:left="57" w:right="57"/>
              <w:rPr>
                <w:sz w:val="24"/>
              </w:rPr>
            </w:pPr>
            <w:r>
              <w:rPr>
                <w:sz w:val="24"/>
              </w:rPr>
              <w:t>72,31</w:t>
            </w:r>
          </w:p>
        </w:tc>
        <w:tc>
          <w:tcPr>
            <w:tcW w:w="1417" w:type="dxa"/>
          </w:tcPr>
          <w:p w:rsidR="00261020" w:rsidRDefault="001A3FCC">
            <w:pPr>
              <w:ind w:left="57" w:right="57"/>
              <w:rPr>
                <w:sz w:val="24"/>
              </w:rPr>
            </w:pPr>
            <w:r>
              <w:rPr>
                <w:sz w:val="24"/>
              </w:rPr>
              <w:t>76,78</w:t>
            </w:r>
          </w:p>
        </w:tc>
        <w:tc>
          <w:tcPr>
            <w:tcW w:w="1515" w:type="dxa"/>
          </w:tcPr>
          <w:p w:rsidR="00261020" w:rsidRDefault="001A3FCC">
            <w:pPr>
              <w:ind w:left="57" w:right="57"/>
              <w:rPr>
                <w:sz w:val="24"/>
              </w:rPr>
            </w:pPr>
            <w:r>
              <w:rPr>
                <w:sz w:val="24"/>
              </w:rPr>
              <w:t>40,68</w:t>
            </w:r>
          </w:p>
        </w:tc>
        <w:tc>
          <w:tcPr>
            <w:tcW w:w="1801" w:type="dxa"/>
          </w:tcPr>
          <w:p w:rsidR="00261020" w:rsidRDefault="001A3FCC">
            <w:pPr>
              <w:ind w:left="57" w:right="57"/>
              <w:jc w:val="center"/>
              <w:rPr>
                <w:sz w:val="24"/>
              </w:rPr>
            </w:pPr>
            <w:r>
              <w:rPr>
                <w:sz w:val="24"/>
              </w:rPr>
              <w:t>28,08</w:t>
            </w:r>
          </w:p>
        </w:tc>
      </w:tr>
      <w:tr w:rsidR="00261020">
        <w:tc>
          <w:tcPr>
            <w:tcW w:w="2518" w:type="dxa"/>
          </w:tcPr>
          <w:p w:rsidR="00261020" w:rsidRDefault="001A3FCC">
            <w:pPr>
              <w:ind w:left="57" w:right="57"/>
              <w:rPr>
                <w:sz w:val="24"/>
              </w:rPr>
            </w:pPr>
            <w:r>
              <w:rPr>
                <w:sz w:val="24"/>
              </w:rPr>
              <w:t>Київська</w:t>
            </w:r>
          </w:p>
        </w:tc>
        <w:tc>
          <w:tcPr>
            <w:tcW w:w="1276" w:type="dxa"/>
          </w:tcPr>
          <w:p w:rsidR="00261020" w:rsidRDefault="001A3FCC">
            <w:pPr>
              <w:ind w:left="57" w:right="57"/>
              <w:rPr>
                <w:sz w:val="24"/>
              </w:rPr>
            </w:pPr>
            <w:r>
              <w:rPr>
                <w:sz w:val="24"/>
              </w:rPr>
              <w:t>322,24</w:t>
            </w:r>
          </w:p>
        </w:tc>
        <w:tc>
          <w:tcPr>
            <w:tcW w:w="1037" w:type="dxa"/>
          </w:tcPr>
          <w:p w:rsidR="00261020" w:rsidRDefault="001A3FCC">
            <w:pPr>
              <w:ind w:left="57" w:right="57"/>
              <w:rPr>
                <w:sz w:val="24"/>
              </w:rPr>
            </w:pPr>
            <w:r>
              <w:rPr>
                <w:sz w:val="24"/>
              </w:rPr>
              <w:t>70,50</w:t>
            </w:r>
          </w:p>
        </w:tc>
        <w:tc>
          <w:tcPr>
            <w:tcW w:w="1417" w:type="dxa"/>
          </w:tcPr>
          <w:p w:rsidR="00261020" w:rsidRDefault="001A3FCC">
            <w:pPr>
              <w:ind w:left="57" w:right="57"/>
              <w:rPr>
                <w:sz w:val="24"/>
              </w:rPr>
            </w:pPr>
            <w:r>
              <w:rPr>
                <w:sz w:val="24"/>
              </w:rPr>
              <w:t>57,70</w:t>
            </w:r>
          </w:p>
        </w:tc>
        <w:tc>
          <w:tcPr>
            <w:tcW w:w="1515" w:type="dxa"/>
          </w:tcPr>
          <w:p w:rsidR="00261020" w:rsidRDefault="001A3FCC">
            <w:pPr>
              <w:ind w:left="57" w:right="57"/>
              <w:rPr>
                <w:sz w:val="24"/>
              </w:rPr>
            </w:pPr>
            <w:r>
              <w:rPr>
                <w:sz w:val="24"/>
              </w:rPr>
              <w:t>31,37</w:t>
            </w:r>
          </w:p>
        </w:tc>
        <w:tc>
          <w:tcPr>
            <w:tcW w:w="1801" w:type="dxa"/>
          </w:tcPr>
          <w:p w:rsidR="00261020" w:rsidRDefault="001A3FCC">
            <w:pPr>
              <w:ind w:left="57" w:right="57"/>
              <w:jc w:val="center"/>
              <w:rPr>
                <w:sz w:val="24"/>
              </w:rPr>
            </w:pPr>
            <w:r>
              <w:rPr>
                <w:sz w:val="24"/>
              </w:rPr>
              <w:t>14,54</w:t>
            </w:r>
          </w:p>
        </w:tc>
      </w:tr>
      <w:tr w:rsidR="00261020">
        <w:tc>
          <w:tcPr>
            <w:tcW w:w="2518" w:type="dxa"/>
          </w:tcPr>
          <w:p w:rsidR="00261020" w:rsidRDefault="001A3FCC">
            <w:pPr>
              <w:ind w:left="57" w:right="57"/>
              <w:rPr>
                <w:sz w:val="24"/>
              </w:rPr>
            </w:pPr>
            <w:r>
              <w:rPr>
                <w:sz w:val="24"/>
              </w:rPr>
              <w:t>Миколаївська</w:t>
            </w:r>
          </w:p>
        </w:tc>
        <w:tc>
          <w:tcPr>
            <w:tcW w:w="1276" w:type="dxa"/>
          </w:tcPr>
          <w:p w:rsidR="00261020" w:rsidRDefault="001A3FCC">
            <w:pPr>
              <w:ind w:left="57" w:right="57"/>
              <w:rPr>
                <w:sz w:val="24"/>
              </w:rPr>
            </w:pPr>
            <w:r>
              <w:rPr>
                <w:sz w:val="24"/>
              </w:rPr>
              <w:t>313,86</w:t>
            </w:r>
          </w:p>
        </w:tc>
        <w:tc>
          <w:tcPr>
            <w:tcW w:w="1037" w:type="dxa"/>
          </w:tcPr>
          <w:p w:rsidR="00261020" w:rsidRDefault="001A3FCC">
            <w:pPr>
              <w:ind w:left="57" w:right="57"/>
              <w:rPr>
                <w:sz w:val="24"/>
              </w:rPr>
            </w:pPr>
            <w:r>
              <w:rPr>
                <w:sz w:val="24"/>
              </w:rPr>
              <w:t>61,40</w:t>
            </w:r>
          </w:p>
        </w:tc>
        <w:tc>
          <w:tcPr>
            <w:tcW w:w="1417" w:type="dxa"/>
          </w:tcPr>
          <w:p w:rsidR="00261020" w:rsidRDefault="001A3FCC">
            <w:pPr>
              <w:ind w:left="57" w:right="57"/>
              <w:jc w:val="center"/>
              <w:rPr>
                <w:sz w:val="24"/>
              </w:rPr>
            </w:pPr>
            <w:r>
              <w:rPr>
                <w:sz w:val="24"/>
              </w:rPr>
              <w:t>49,50</w:t>
            </w:r>
          </w:p>
        </w:tc>
        <w:tc>
          <w:tcPr>
            <w:tcW w:w="1515" w:type="dxa"/>
          </w:tcPr>
          <w:p w:rsidR="00261020" w:rsidRDefault="001A3FCC">
            <w:pPr>
              <w:ind w:left="57" w:right="57"/>
              <w:jc w:val="center"/>
              <w:rPr>
                <w:sz w:val="24"/>
              </w:rPr>
            </w:pPr>
            <w:r>
              <w:rPr>
                <w:sz w:val="24"/>
              </w:rPr>
              <w:t>46,22</w:t>
            </w:r>
          </w:p>
        </w:tc>
        <w:tc>
          <w:tcPr>
            <w:tcW w:w="1801" w:type="dxa"/>
          </w:tcPr>
          <w:p w:rsidR="00261020" w:rsidRDefault="001A3FCC">
            <w:pPr>
              <w:ind w:left="57" w:right="57"/>
              <w:jc w:val="center"/>
              <w:rPr>
                <w:sz w:val="24"/>
              </w:rPr>
            </w:pPr>
            <w:r>
              <w:rPr>
                <w:sz w:val="24"/>
              </w:rPr>
              <w:t>21,49</w:t>
            </w:r>
          </w:p>
        </w:tc>
      </w:tr>
      <w:tr w:rsidR="00261020">
        <w:tc>
          <w:tcPr>
            <w:tcW w:w="2518" w:type="dxa"/>
          </w:tcPr>
          <w:p w:rsidR="00261020" w:rsidRDefault="001A3FCC">
            <w:pPr>
              <w:ind w:left="57" w:right="57"/>
              <w:rPr>
                <w:sz w:val="24"/>
              </w:rPr>
            </w:pPr>
            <w:r>
              <w:rPr>
                <w:sz w:val="24"/>
              </w:rPr>
              <w:t>Донецька</w:t>
            </w:r>
          </w:p>
        </w:tc>
        <w:tc>
          <w:tcPr>
            <w:tcW w:w="1276" w:type="dxa"/>
          </w:tcPr>
          <w:p w:rsidR="00261020" w:rsidRDefault="001A3FCC">
            <w:pPr>
              <w:ind w:left="57" w:right="57"/>
              <w:jc w:val="center"/>
              <w:rPr>
                <w:sz w:val="24"/>
              </w:rPr>
            </w:pPr>
            <w:r>
              <w:rPr>
                <w:sz w:val="24"/>
              </w:rPr>
              <w:t>298,10</w:t>
            </w:r>
          </w:p>
        </w:tc>
        <w:tc>
          <w:tcPr>
            <w:tcW w:w="1037" w:type="dxa"/>
          </w:tcPr>
          <w:p w:rsidR="00261020" w:rsidRDefault="001A3FCC">
            <w:pPr>
              <w:tabs>
                <w:tab w:val="left" w:pos="317"/>
              </w:tabs>
              <w:ind w:left="57"/>
              <w:jc w:val="center"/>
              <w:rPr>
                <w:sz w:val="24"/>
              </w:rPr>
            </w:pPr>
            <w:r>
              <w:rPr>
                <w:sz w:val="24"/>
              </w:rPr>
              <w:t>67,23</w:t>
            </w:r>
          </w:p>
        </w:tc>
        <w:tc>
          <w:tcPr>
            <w:tcW w:w="1417" w:type="dxa"/>
          </w:tcPr>
          <w:p w:rsidR="00261020" w:rsidRDefault="001A3FCC">
            <w:pPr>
              <w:ind w:left="57" w:right="57"/>
              <w:jc w:val="center"/>
              <w:rPr>
                <w:sz w:val="24"/>
              </w:rPr>
            </w:pPr>
            <w:r>
              <w:rPr>
                <w:sz w:val="24"/>
              </w:rPr>
              <w:t>73,89</w:t>
            </w:r>
          </w:p>
        </w:tc>
        <w:tc>
          <w:tcPr>
            <w:tcW w:w="1515" w:type="dxa"/>
          </w:tcPr>
          <w:p w:rsidR="00261020" w:rsidRDefault="001A3FCC">
            <w:pPr>
              <w:ind w:left="57" w:right="57"/>
              <w:jc w:val="center"/>
              <w:rPr>
                <w:sz w:val="24"/>
              </w:rPr>
            </w:pPr>
            <w:r>
              <w:rPr>
                <w:sz w:val="24"/>
              </w:rPr>
              <w:t>51,73</w:t>
            </w:r>
          </w:p>
        </w:tc>
        <w:tc>
          <w:tcPr>
            <w:tcW w:w="1801" w:type="dxa"/>
          </w:tcPr>
          <w:p w:rsidR="00261020" w:rsidRDefault="001A3FCC">
            <w:pPr>
              <w:ind w:left="57" w:right="57"/>
              <w:jc w:val="center"/>
              <w:rPr>
                <w:sz w:val="24"/>
              </w:rPr>
            </w:pPr>
            <w:r>
              <w:rPr>
                <w:sz w:val="24"/>
              </w:rPr>
              <w:t>35,46</w:t>
            </w:r>
          </w:p>
        </w:tc>
      </w:tr>
      <w:tr w:rsidR="00261020">
        <w:tc>
          <w:tcPr>
            <w:tcW w:w="2518" w:type="dxa"/>
          </w:tcPr>
          <w:p w:rsidR="00261020" w:rsidRDefault="001A3FCC">
            <w:pPr>
              <w:ind w:left="57" w:right="57"/>
              <w:rPr>
                <w:sz w:val="24"/>
              </w:rPr>
            </w:pPr>
            <w:r>
              <w:rPr>
                <w:sz w:val="24"/>
              </w:rPr>
              <w:t>Житомирська</w:t>
            </w:r>
          </w:p>
        </w:tc>
        <w:tc>
          <w:tcPr>
            <w:tcW w:w="1276" w:type="dxa"/>
          </w:tcPr>
          <w:p w:rsidR="00261020" w:rsidRDefault="001A3FCC">
            <w:pPr>
              <w:ind w:left="57" w:right="57"/>
              <w:jc w:val="center"/>
              <w:rPr>
                <w:sz w:val="24"/>
              </w:rPr>
            </w:pPr>
            <w:r>
              <w:rPr>
                <w:sz w:val="24"/>
              </w:rPr>
              <w:t>297,58</w:t>
            </w:r>
          </w:p>
        </w:tc>
        <w:tc>
          <w:tcPr>
            <w:tcW w:w="1037" w:type="dxa"/>
          </w:tcPr>
          <w:p w:rsidR="00261020" w:rsidRDefault="001A3FCC">
            <w:pPr>
              <w:tabs>
                <w:tab w:val="left" w:pos="317"/>
              </w:tabs>
              <w:ind w:left="57"/>
              <w:jc w:val="center"/>
              <w:rPr>
                <w:sz w:val="24"/>
              </w:rPr>
            </w:pPr>
            <w:r>
              <w:rPr>
                <w:sz w:val="24"/>
              </w:rPr>
              <w:t>83,55</w:t>
            </w:r>
          </w:p>
        </w:tc>
        <w:tc>
          <w:tcPr>
            <w:tcW w:w="1417" w:type="dxa"/>
          </w:tcPr>
          <w:p w:rsidR="00261020" w:rsidRDefault="001A3FCC">
            <w:pPr>
              <w:ind w:left="57" w:right="57"/>
              <w:jc w:val="center"/>
              <w:rPr>
                <w:sz w:val="24"/>
              </w:rPr>
            </w:pPr>
            <w:r>
              <w:rPr>
                <w:sz w:val="24"/>
              </w:rPr>
              <w:t>70,20</w:t>
            </w:r>
          </w:p>
        </w:tc>
        <w:tc>
          <w:tcPr>
            <w:tcW w:w="1515" w:type="dxa"/>
          </w:tcPr>
          <w:p w:rsidR="00261020" w:rsidRDefault="001A3FCC">
            <w:pPr>
              <w:ind w:left="57" w:right="57"/>
              <w:jc w:val="center"/>
              <w:rPr>
                <w:sz w:val="24"/>
              </w:rPr>
            </w:pPr>
            <w:r>
              <w:rPr>
                <w:sz w:val="24"/>
              </w:rPr>
              <w:t>65,58</w:t>
            </w:r>
          </w:p>
        </w:tc>
        <w:tc>
          <w:tcPr>
            <w:tcW w:w="1801" w:type="dxa"/>
          </w:tcPr>
          <w:p w:rsidR="00261020" w:rsidRDefault="001A3FCC">
            <w:pPr>
              <w:ind w:left="57" w:right="57"/>
              <w:jc w:val="center"/>
              <w:rPr>
                <w:sz w:val="24"/>
              </w:rPr>
            </w:pPr>
            <w:r>
              <w:rPr>
                <w:sz w:val="24"/>
              </w:rPr>
              <w:t>16,21</w:t>
            </w:r>
          </w:p>
        </w:tc>
      </w:tr>
      <w:tr w:rsidR="00261020">
        <w:tc>
          <w:tcPr>
            <w:tcW w:w="2518" w:type="dxa"/>
          </w:tcPr>
          <w:p w:rsidR="00261020" w:rsidRDefault="001A3FCC">
            <w:pPr>
              <w:ind w:left="57" w:right="57"/>
              <w:rPr>
                <w:sz w:val="24"/>
              </w:rPr>
            </w:pPr>
            <w:r>
              <w:rPr>
                <w:sz w:val="24"/>
              </w:rPr>
              <w:t>Дніпропетровська</w:t>
            </w:r>
          </w:p>
        </w:tc>
        <w:tc>
          <w:tcPr>
            <w:tcW w:w="1276" w:type="dxa"/>
          </w:tcPr>
          <w:p w:rsidR="00261020" w:rsidRDefault="001A3FCC">
            <w:pPr>
              <w:ind w:left="57" w:right="57"/>
              <w:jc w:val="center"/>
              <w:rPr>
                <w:sz w:val="24"/>
              </w:rPr>
            </w:pPr>
            <w:r>
              <w:rPr>
                <w:sz w:val="24"/>
              </w:rPr>
              <w:t>294,45</w:t>
            </w:r>
          </w:p>
        </w:tc>
        <w:tc>
          <w:tcPr>
            <w:tcW w:w="1037" w:type="dxa"/>
          </w:tcPr>
          <w:p w:rsidR="00261020" w:rsidRDefault="001A3FCC">
            <w:pPr>
              <w:tabs>
                <w:tab w:val="left" w:pos="317"/>
              </w:tabs>
              <w:ind w:left="57"/>
              <w:jc w:val="center"/>
              <w:rPr>
                <w:sz w:val="24"/>
              </w:rPr>
            </w:pPr>
            <w:r>
              <w:rPr>
                <w:sz w:val="24"/>
              </w:rPr>
              <w:t>64,62</w:t>
            </w:r>
          </w:p>
        </w:tc>
        <w:tc>
          <w:tcPr>
            <w:tcW w:w="1417" w:type="dxa"/>
          </w:tcPr>
          <w:p w:rsidR="00261020" w:rsidRDefault="001A3FCC">
            <w:pPr>
              <w:ind w:left="57" w:right="57"/>
              <w:jc w:val="center"/>
              <w:rPr>
                <w:sz w:val="24"/>
              </w:rPr>
            </w:pPr>
            <w:r>
              <w:rPr>
                <w:sz w:val="24"/>
              </w:rPr>
              <w:t>65,51</w:t>
            </w:r>
          </w:p>
        </w:tc>
        <w:tc>
          <w:tcPr>
            <w:tcW w:w="1515" w:type="dxa"/>
          </w:tcPr>
          <w:p w:rsidR="00261020" w:rsidRDefault="001A3FCC">
            <w:pPr>
              <w:ind w:left="57" w:right="57"/>
              <w:jc w:val="center"/>
              <w:rPr>
                <w:sz w:val="24"/>
              </w:rPr>
            </w:pPr>
            <w:r>
              <w:rPr>
                <w:sz w:val="24"/>
              </w:rPr>
              <w:t>39,10</w:t>
            </w:r>
          </w:p>
        </w:tc>
        <w:tc>
          <w:tcPr>
            <w:tcW w:w="1801" w:type="dxa"/>
          </w:tcPr>
          <w:p w:rsidR="00261020" w:rsidRDefault="001A3FCC">
            <w:pPr>
              <w:ind w:left="57" w:right="57"/>
              <w:jc w:val="center"/>
              <w:rPr>
                <w:sz w:val="24"/>
              </w:rPr>
            </w:pPr>
            <w:r>
              <w:rPr>
                <w:sz w:val="24"/>
              </w:rPr>
              <w:t>35,10</w:t>
            </w:r>
          </w:p>
        </w:tc>
      </w:tr>
      <w:tr w:rsidR="00261020">
        <w:tc>
          <w:tcPr>
            <w:tcW w:w="2518" w:type="dxa"/>
          </w:tcPr>
          <w:p w:rsidR="00261020" w:rsidRDefault="001A3FCC">
            <w:pPr>
              <w:ind w:left="57" w:right="57"/>
              <w:rPr>
                <w:sz w:val="24"/>
              </w:rPr>
            </w:pPr>
            <w:r>
              <w:rPr>
                <w:sz w:val="24"/>
              </w:rPr>
              <w:t>Черкаська</w:t>
            </w:r>
          </w:p>
        </w:tc>
        <w:tc>
          <w:tcPr>
            <w:tcW w:w="1276" w:type="dxa"/>
          </w:tcPr>
          <w:p w:rsidR="00261020" w:rsidRDefault="001A3FCC">
            <w:pPr>
              <w:ind w:left="57" w:right="57"/>
              <w:jc w:val="center"/>
              <w:rPr>
                <w:sz w:val="24"/>
              </w:rPr>
            </w:pPr>
            <w:r>
              <w:rPr>
                <w:sz w:val="24"/>
              </w:rPr>
              <w:t>269,46</w:t>
            </w:r>
          </w:p>
        </w:tc>
        <w:tc>
          <w:tcPr>
            <w:tcW w:w="1037" w:type="dxa"/>
          </w:tcPr>
          <w:p w:rsidR="00261020" w:rsidRDefault="001A3FCC">
            <w:pPr>
              <w:tabs>
                <w:tab w:val="left" w:pos="317"/>
              </w:tabs>
              <w:ind w:left="57"/>
              <w:jc w:val="center"/>
              <w:rPr>
                <w:sz w:val="24"/>
              </w:rPr>
            </w:pPr>
            <w:r>
              <w:rPr>
                <w:sz w:val="24"/>
              </w:rPr>
              <w:t>69,59</w:t>
            </w:r>
          </w:p>
        </w:tc>
        <w:tc>
          <w:tcPr>
            <w:tcW w:w="1417" w:type="dxa"/>
          </w:tcPr>
          <w:p w:rsidR="00261020" w:rsidRDefault="001A3FCC">
            <w:pPr>
              <w:ind w:left="57" w:right="57"/>
              <w:jc w:val="center"/>
              <w:rPr>
                <w:sz w:val="24"/>
              </w:rPr>
            </w:pPr>
            <w:r>
              <w:rPr>
                <w:sz w:val="24"/>
              </w:rPr>
              <w:t>65,48</w:t>
            </w:r>
          </w:p>
        </w:tc>
        <w:tc>
          <w:tcPr>
            <w:tcW w:w="1515" w:type="dxa"/>
          </w:tcPr>
          <w:p w:rsidR="00261020" w:rsidRDefault="001A3FCC">
            <w:pPr>
              <w:ind w:left="57" w:right="57"/>
              <w:jc w:val="center"/>
              <w:rPr>
                <w:sz w:val="24"/>
              </w:rPr>
            </w:pPr>
            <w:r>
              <w:rPr>
                <w:sz w:val="24"/>
              </w:rPr>
              <w:t>60,42</w:t>
            </w:r>
          </w:p>
        </w:tc>
        <w:tc>
          <w:tcPr>
            <w:tcW w:w="1801" w:type="dxa"/>
          </w:tcPr>
          <w:p w:rsidR="00261020" w:rsidRDefault="001A3FCC">
            <w:pPr>
              <w:ind w:left="57" w:right="57"/>
              <w:jc w:val="center"/>
              <w:rPr>
                <w:sz w:val="24"/>
              </w:rPr>
            </w:pPr>
            <w:r>
              <w:rPr>
                <w:sz w:val="24"/>
              </w:rPr>
              <w:t>26,83</w:t>
            </w:r>
          </w:p>
        </w:tc>
      </w:tr>
      <w:tr w:rsidR="00261020">
        <w:tc>
          <w:tcPr>
            <w:tcW w:w="2518" w:type="dxa"/>
          </w:tcPr>
          <w:p w:rsidR="00261020" w:rsidRDefault="001A3FCC">
            <w:pPr>
              <w:ind w:left="57" w:right="57"/>
              <w:rPr>
                <w:sz w:val="24"/>
              </w:rPr>
            </w:pPr>
            <w:r>
              <w:rPr>
                <w:sz w:val="24"/>
              </w:rPr>
              <w:t>Хмельницька</w:t>
            </w:r>
          </w:p>
        </w:tc>
        <w:tc>
          <w:tcPr>
            <w:tcW w:w="1276" w:type="dxa"/>
          </w:tcPr>
          <w:p w:rsidR="00261020" w:rsidRDefault="001A3FCC">
            <w:pPr>
              <w:ind w:left="57" w:right="57"/>
              <w:jc w:val="center"/>
              <w:rPr>
                <w:sz w:val="24"/>
              </w:rPr>
            </w:pPr>
            <w:r>
              <w:rPr>
                <w:sz w:val="24"/>
              </w:rPr>
              <w:t>258,18</w:t>
            </w:r>
          </w:p>
        </w:tc>
        <w:tc>
          <w:tcPr>
            <w:tcW w:w="1037" w:type="dxa"/>
          </w:tcPr>
          <w:p w:rsidR="00261020" w:rsidRDefault="001A3FCC">
            <w:pPr>
              <w:tabs>
                <w:tab w:val="left" w:pos="317"/>
              </w:tabs>
              <w:ind w:left="57"/>
              <w:jc w:val="center"/>
              <w:rPr>
                <w:sz w:val="24"/>
              </w:rPr>
            </w:pPr>
            <w:r>
              <w:rPr>
                <w:sz w:val="24"/>
              </w:rPr>
              <w:t>70,82</w:t>
            </w:r>
          </w:p>
        </w:tc>
        <w:tc>
          <w:tcPr>
            <w:tcW w:w="1417" w:type="dxa"/>
          </w:tcPr>
          <w:p w:rsidR="00261020" w:rsidRDefault="001A3FCC">
            <w:pPr>
              <w:ind w:left="57" w:right="57"/>
              <w:jc w:val="center"/>
              <w:rPr>
                <w:sz w:val="24"/>
              </w:rPr>
            </w:pPr>
            <w:r>
              <w:rPr>
                <w:sz w:val="24"/>
              </w:rPr>
              <w:t>64,01</w:t>
            </w:r>
          </w:p>
        </w:tc>
        <w:tc>
          <w:tcPr>
            <w:tcW w:w="1515" w:type="dxa"/>
          </w:tcPr>
          <w:p w:rsidR="00261020" w:rsidRDefault="001A3FCC">
            <w:pPr>
              <w:ind w:left="57" w:right="57"/>
              <w:jc w:val="center"/>
              <w:rPr>
                <w:sz w:val="24"/>
              </w:rPr>
            </w:pPr>
            <w:r>
              <w:rPr>
                <w:sz w:val="24"/>
              </w:rPr>
              <w:t>53,82</w:t>
            </w:r>
          </w:p>
        </w:tc>
        <w:tc>
          <w:tcPr>
            <w:tcW w:w="1801" w:type="dxa"/>
          </w:tcPr>
          <w:p w:rsidR="00261020" w:rsidRDefault="001A3FCC">
            <w:pPr>
              <w:ind w:left="57" w:right="57"/>
              <w:jc w:val="center"/>
              <w:rPr>
                <w:sz w:val="24"/>
              </w:rPr>
            </w:pPr>
            <w:r>
              <w:rPr>
                <w:sz w:val="24"/>
              </w:rPr>
              <w:t>12,08</w:t>
            </w:r>
          </w:p>
        </w:tc>
      </w:tr>
      <w:tr w:rsidR="00261020">
        <w:tc>
          <w:tcPr>
            <w:tcW w:w="2518" w:type="dxa"/>
          </w:tcPr>
          <w:p w:rsidR="00261020" w:rsidRDefault="001A3FCC">
            <w:pPr>
              <w:ind w:left="57" w:right="57"/>
              <w:rPr>
                <w:sz w:val="24"/>
              </w:rPr>
            </w:pPr>
            <w:r>
              <w:rPr>
                <w:sz w:val="24"/>
              </w:rPr>
              <w:t>Сумська</w:t>
            </w:r>
          </w:p>
        </w:tc>
        <w:tc>
          <w:tcPr>
            <w:tcW w:w="1276" w:type="dxa"/>
          </w:tcPr>
          <w:p w:rsidR="00261020" w:rsidRDefault="001A3FCC">
            <w:pPr>
              <w:ind w:left="57" w:right="57"/>
              <w:jc w:val="center"/>
              <w:rPr>
                <w:sz w:val="24"/>
              </w:rPr>
            </w:pPr>
            <w:r>
              <w:rPr>
                <w:sz w:val="24"/>
              </w:rPr>
              <w:t>253,47</w:t>
            </w:r>
          </w:p>
        </w:tc>
        <w:tc>
          <w:tcPr>
            <w:tcW w:w="1037" w:type="dxa"/>
          </w:tcPr>
          <w:p w:rsidR="00261020" w:rsidRDefault="001A3FCC">
            <w:pPr>
              <w:tabs>
                <w:tab w:val="left" w:pos="317"/>
              </w:tabs>
              <w:ind w:left="57"/>
              <w:jc w:val="center"/>
              <w:rPr>
                <w:sz w:val="24"/>
              </w:rPr>
            </w:pPr>
            <w:r>
              <w:rPr>
                <w:sz w:val="24"/>
              </w:rPr>
              <w:t>54,50</w:t>
            </w:r>
          </w:p>
        </w:tc>
        <w:tc>
          <w:tcPr>
            <w:tcW w:w="1417" w:type="dxa"/>
          </w:tcPr>
          <w:p w:rsidR="00261020" w:rsidRDefault="001A3FCC">
            <w:pPr>
              <w:ind w:left="57" w:right="57"/>
              <w:jc w:val="center"/>
              <w:rPr>
                <w:sz w:val="24"/>
              </w:rPr>
            </w:pPr>
            <w:r>
              <w:rPr>
                <w:sz w:val="24"/>
              </w:rPr>
              <w:t>58,35</w:t>
            </w:r>
          </w:p>
        </w:tc>
        <w:tc>
          <w:tcPr>
            <w:tcW w:w="1515" w:type="dxa"/>
          </w:tcPr>
          <w:p w:rsidR="00261020" w:rsidRDefault="001A3FCC">
            <w:pPr>
              <w:ind w:left="57" w:right="57"/>
              <w:jc w:val="center"/>
              <w:rPr>
                <w:sz w:val="24"/>
              </w:rPr>
            </w:pPr>
            <w:r>
              <w:rPr>
                <w:sz w:val="24"/>
              </w:rPr>
              <w:t>65,64</w:t>
            </w:r>
          </w:p>
        </w:tc>
        <w:tc>
          <w:tcPr>
            <w:tcW w:w="1801" w:type="dxa"/>
          </w:tcPr>
          <w:p w:rsidR="00261020" w:rsidRDefault="001A3FCC">
            <w:pPr>
              <w:ind w:left="57" w:right="57"/>
              <w:jc w:val="center"/>
              <w:rPr>
                <w:sz w:val="24"/>
              </w:rPr>
            </w:pPr>
            <w:r>
              <w:rPr>
                <w:sz w:val="24"/>
              </w:rPr>
              <w:t>13,59</w:t>
            </w:r>
          </w:p>
        </w:tc>
      </w:tr>
      <w:tr w:rsidR="00261020">
        <w:tc>
          <w:tcPr>
            <w:tcW w:w="2518" w:type="dxa"/>
          </w:tcPr>
          <w:p w:rsidR="00261020" w:rsidRDefault="001A3FCC">
            <w:pPr>
              <w:ind w:left="57" w:right="57"/>
              <w:rPr>
                <w:sz w:val="24"/>
              </w:rPr>
            </w:pPr>
            <w:r>
              <w:rPr>
                <w:sz w:val="24"/>
              </w:rPr>
              <w:t>Одеська</w:t>
            </w:r>
          </w:p>
        </w:tc>
        <w:tc>
          <w:tcPr>
            <w:tcW w:w="1276" w:type="dxa"/>
          </w:tcPr>
          <w:p w:rsidR="00261020" w:rsidRDefault="001A3FCC">
            <w:pPr>
              <w:ind w:left="57" w:right="57"/>
              <w:jc w:val="center"/>
              <w:rPr>
                <w:sz w:val="24"/>
              </w:rPr>
            </w:pPr>
            <w:r>
              <w:rPr>
                <w:sz w:val="24"/>
              </w:rPr>
              <w:t>249,83</w:t>
            </w:r>
          </w:p>
        </w:tc>
        <w:tc>
          <w:tcPr>
            <w:tcW w:w="1037" w:type="dxa"/>
          </w:tcPr>
          <w:p w:rsidR="00261020" w:rsidRDefault="001A3FCC">
            <w:pPr>
              <w:tabs>
                <w:tab w:val="left" w:pos="317"/>
              </w:tabs>
              <w:ind w:left="57"/>
              <w:jc w:val="center"/>
              <w:rPr>
                <w:sz w:val="24"/>
              </w:rPr>
            </w:pPr>
            <w:r>
              <w:rPr>
                <w:sz w:val="24"/>
              </w:rPr>
              <w:t>54,89</w:t>
            </w:r>
          </w:p>
        </w:tc>
        <w:tc>
          <w:tcPr>
            <w:tcW w:w="1417" w:type="dxa"/>
          </w:tcPr>
          <w:p w:rsidR="00261020" w:rsidRDefault="001A3FCC">
            <w:pPr>
              <w:ind w:left="57" w:right="57"/>
              <w:jc w:val="center"/>
              <w:rPr>
                <w:sz w:val="24"/>
              </w:rPr>
            </w:pPr>
            <w:r>
              <w:rPr>
                <w:sz w:val="24"/>
              </w:rPr>
              <w:t>54,93</w:t>
            </w:r>
          </w:p>
        </w:tc>
        <w:tc>
          <w:tcPr>
            <w:tcW w:w="1515" w:type="dxa"/>
          </w:tcPr>
          <w:p w:rsidR="00261020" w:rsidRDefault="001A3FCC">
            <w:pPr>
              <w:ind w:left="57" w:right="57"/>
              <w:jc w:val="center"/>
              <w:rPr>
                <w:sz w:val="24"/>
              </w:rPr>
            </w:pPr>
            <w:r>
              <w:rPr>
                <w:sz w:val="24"/>
              </w:rPr>
              <w:t>26,60</w:t>
            </w:r>
          </w:p>
        </w:tc>
        <w:tc>
          <w:tcPr>
            <w:tcW w:w="1801" w:type="dxa"/>
          </w:tcPr>
          <w:p w:rsidR="00261020" w:rsidRDefault="001A3FCC">
            <w:pPr>
              <w:ind w:left="57" w:right="57"/>
              <w:jc w:val="center"/>
              <w:rPr>
                <w:sz w:val="24"/>
              </w:rPr>
            </w:pPr>
            <w:r>
              <w:rPr>
                <w:sz w:val="24"/>
              </w:rPr>
              <w:t>35,52</w:t>
            </w:r>
          </w:p>
        </w:tc>
      </w:tr>
      <w:tr w:rsidR="00261020">
        <w:tc>
          <w:tcPr>
            <w:tcW w:w="2518" w:type="dxa"/>
          </w:tcPr>
          <w:p w:rsidR="00261020" w:rsidRDefault="001A3FCC">
            <w:pPr>
              <w:ind w:left="57" w:right="57"/>
              <w:rPr>
                <w:sz w:val="24"/>
              </w:rPr>
            </w:pPr>
            <w:r>
              <w:rPr>
                <w:sz w:val="24"/>
              </w:rPr>
              <w:t>Рівненська</w:t>
            </w:r>
          </w:p>
        </w:tc>
        <w:tc>
          <w:tcPr>
            <w:tcW w:w="1276" w:type="dxa"/>
          </w:tcPr>
          <w:p w:rsidR="00261020" w:rsidRDefault="001A3FCC">
            <w:pPr>
              <w:ind w:left="57" w:right="57"/>
              <w:jc w:val="center"/>
              <w:rPr>
                <w:sz w:val="24"/>
              </w:rPr>
            </w:pPr>
            <w:r>
              <w:rPr>
                <w:sz w:val="24"/>
              </w:rPr>
              <w:t>249,29</w:t>
            </w:r>
          </w:p>
        </w:tc>
        <w:tc>
          <w:tcPr>
            <w:tcW w:w="1037" w:type="dxa"/>
          </w:tcPr>
          <w:p w:rsidR="00261020" w:rsidRDefault="001A3FCC">
            <w:pPr>
              <w:ind w:left="57" w:right="57"/>
              <w:jc w:val="center"/>
              <w:rPr>
                <w:sz w:val="24"/>
              </w:rPr>
            </w:pPr>
            <w:r>
              <w:rPr>
                <w:sz w:val="24"/>
              </w:rPr>
              <w:t>71,39</w:t>
            </w:r>
          </w:p>
        </w:tc>
        <w:tc>
          <w:tcPr>
            <w:tcW w:w="1417" w:type="dxa"/>
          </w:tcPr>
          <w:p w:rsidR="00261020" w:rsidRDefault="001A3FCC">
            <w:pPr>
              <w:ind w:left="57" w:right="57"/>
              <w:jc w:val="center"/>
              <w:rPr>
                <w:sz w:val="24"/>
              </w:rPr>
            </w:pPr>
            <w:r>
              <w:rPr>
                <w:sz w:val="24"/>
              </w:rPr>
              <w:t>71,05</w:t>
            </w:r>
          </w:p>
        </w:tc>
        <w:tc>
          <w:tcPr>
            <w:tcW w:w="1515" w:type="dxa"/>
          </w:tcPr>
          <w:p w:rsidR="00261020" w:rsidRDefault="001A3FCC">
            <w:pPr>
              <w:ind w:left="57" w:right="57"/>
              <w:jc w:val="center"/>
              <w:rPr>
                <w:sz w:val="24"/>
              </w:rPr>
            </w:pPr>
            <w:r>
              <w:rPr>
                <w:sz w:val="24"/>
              </w:rPr>
              <w:t>41,38</w:t>
            </w:r>
          </w:p>
        </w:tc>
        <w:tc>
          <w:tcPr>
            <w:tcW w:w="1801" w:type="dxa"/>
          </w:tcPr>
          <w:p w:rsidR="00261020" w:rsidRDefault="001A3FCC">
            <w:pPr>
              <w:ind w:left="57" w:right="57"/>
              <w:jc w:val="center"/>
              <w:rPr>
                <w:sz w:val="24"/>
              </w:rPr>
            </w:pPr>
            <w:r>
              <w:rPr>
                <w:sz w:val="24"/>
              </w:rPr>
              <w:t>21,59</w:t>
            </w:r>
          </w:p>
        </w:tc>
      </w:tr>
      <w:tr w:rsidR="00261020">
        <w:tc>
          <w:tcPr>
            <w:tcW w:w="2518" w:type="dxa"/>
          </w:tcPr>
          <w:p w:rsidR="00261020" w:rsidRDefault="001A3FCC">
            <w:pPr>
              <w:ind w:left="57" w:right="57"/>
              <w:rPr>
                <w:sz w:val="24"/>
              </w:rPr>
            </w:pPr>
            <w:r>
              <w:rPr>
                <w:sz w:val="24"/>
              </w:rPr>
              <w:t>Івано-Франківська</w:t>
            </w:r>
          </w:p>
        </w:tc>
        <w:tc>
          <w:tcPr>
            <w:tcW w:w="1276" w:type="dxa"/>
          </w:tcPr>
          <w:p w:rsidR="00261020" w:rsidRDefault="001A3FCC">
            <w:pPr>
              <w:ind w:left="57" w:right="57"/>
              <w:jc w:val="center"/>
              <w:rPr>
                <w:sz w:val="24"/>
              </w:rPr>
            </w:pPr>
            <w:r>
              <w:rPr>
                <w:sz w:val="24"/>
              </w:rPr>
              <w:t>244,10</w:t>
            </w:r>
          </w:p>
        </w:tc>
        <w:tc>
          <w:tcPr>
            <w:tcW w:w="1037" w:type="dxa"/>
          </w:tcPr>
          <w:p w:rsidR="00261020" w:rsidRDefault="001A3FCC">
            <w:pPr>
              <w:ind w:left="57" w:right="57"/>
              <w:jc w:val="center"/>
              <w:rPr>
                <w:sz w:val="24"/>
              </w:rPr>
            </w:pPr>
            <w:r>
              <w:rPr>
                <w:sz w:val="24"/>
              </w:rPr>
              <w:t>64,35</w:t>
            </w:r>
          </w:p>
        </w:tc>
        <w:tc>
          <w:tcPr>
            <w:tcW w:w="1417" w:type="dxa"/>
          </w:tcPr>
          <w:p w:rsidR="00261020" w:rsidRDefault="001A3FCC">
            <w:pPr>
              <w:ind w:left="57" w:right="57"/>
              <w:jc w:val="center"/>
              <w:rPr>
                <w:sz w:val="24"/>
              </w:rPr>
            </w:pPr>
            <w:r>
              <w:rPr>
                <w:sz w:val="24"/>
              </w:rPr>
              <w:t>57,94</w:t>
            </w:r>
          </w:p>
        </w:tc>
        <w:tc>
          <w:tcPr>
            <w:tcW w:w="1515" w:type="dxa"/>
          </w:tcPr>
          <w:p w:rsidR="00261020" w:rsidRDefault="001A3FCC">
            <w:pPr>
              <w:ind w:left="57" w:right="57"/>
              <w:jc w:val="center"/>
              <w:rPr>
                <w:sz w:val="24"/>
              </w:rPr>
            </w:pPr>
            <w:r>
              <w:rPr>
                <w:sz w:val="24"/>
              </w:rPr>
              <w:t>59,80</w:t>
            </w:r>
          </w:p>
        </w:tc>
        <w:tc>
          <w:tcPr>
            <w:tcW w:w="1801" w:type="dxa"/>
          </w:tcPr>
          <w:p w:rsidR="00261020" w:rsidRDefault="001A3FCC">
            <w:pPr>
              <w:ind w:left="57" w:right="57"/>
              <w:jc w:val="center"/>
              <w:rPr>
                <w:sz w:val="24"/>
              </w:rPr>
            </w:pPr>
            <w:r>
              <w:rPr>
                <w:sz w:val="24"/>
              </w:rPr>
              <w:t>11,95</w:t>
            </w:r>
          </w:p>
        </w:tc>
      </w:tr>
      <w:tr w:rsidR="00261020">
        <w:tc>
          <w:tcPr>
            <w:tcW w:w="2518" w:type="dxa"/>
          </w:tcPr>
          <w:p w:rsidR="00261020" w:rsidRDefault="001A3FCC">
            <w:pPr>
              <w:ind w:left="57" w:right="57"/>
              <w:rPr>
                <w:sz w:val="24"/>
              </w:rPr>
            </w:pPr>
            <w:r>
              <w:rPr>
                <w:sz w:val="24"/>
              </w:rPr>
              <w:t>Волинська</w:t>
            </w:r>
          </w:p>
        </w:tc>
        <w:tc>
          <w:tcPr>
            <w:tcW w:w="1276" w:type="dxa"/>
          </w:tcPr>
          <w:p w:rsidR="00261020" w:rsidRDefault="001A3FCC">
            <w:pPr>
              <w:ind w:left="57" w:right="57"/>
              <w:jc w:val="center"/>
              <w:rPr>
                <w:sz w:val="24"/>
              </w:rPr>
            </w:pPr>
            <w:r>
              <w:rPr>
                <w:sz w:val="24"/>
              </w:rPr>
              <w:t>241,28</w:t>
            </w:r>
          </w:p>
        </w:tc>
        <w:tc>
          <w:tcPr>
            <w:tcW w:w="1037" w:type="dxa"/>
          </w:tcPr>
          <w:p w:rsidR="00261020" w:rsidRDefault="001A3FCC">
            <w:pPr>
              <w:ind w:left="57" w:right="57"/>
              <w:jc w:val="center"/>
              <w:rPr>
                <w:sz w:val="24"/>
              </w:rPr>
            </w:pPr>
            <w:r>
              <w:rPr>
                <w:sz w:val="24"/>
              </w:rPr>
              <w:t>67,31</w:t>
            </w:r>
          </w:p>
        </w:tc>
        <w:tc>
          <w:tcPr>
            <w:tcW w:w="1417" w:type="dxa"/>
          </w:tcPr>
          <w:p w:rsidR="00261020" w:rsidRDefault="001A3FCC">
            <w:pPr>
              <w:ind w:left="57" w:right="57"/>
              <w:jc w:val="center"/>
              <w:rPr>
                <w:sz w:val="24"/>
              </w:rPr>
            </w:pPr>
            <w:r>
              <w:rPr>
                <w:sz w:val="24"/>
              </w:rPr>
              <w:t>53,17</w:t>
            </w:r>
          </w:p>
        </w:tc>
        <w:tc>
          <w:tcPr>
            <w:tcW w:w="1515" w:type="dxa"/>
          </w:tcPr>
          <w:p w:rsidR="00261020" w:rsidRDefault="001A3FCC">
            <w:pPr>
              <w:ind w:left="57" w:right="57"/>
              <w:jc w:val="center"/>
              <w:rPr>
                <w:sz w:val="24"/>
              </w:rPr>
            </w:pPr>
            <w:r>
              <w:rPr>
                <w:sz w:val="24"/>
              </w:rPr>
              <w:t>41,17</w:t>
            </w:r>
          </w:p>
        </w:tc>
        <w:tc>
          <w:tcPr>
            <w:tcW w:w="1801" w:type="dxa"/>
          </w:tcPr>
          <w:p w:rsidR="00261020" w:rsidRDefault="001A3FCC">
            <w:pPr>
              <w:ind w:left="57" w:right="57"/>
              <w:jc w:val="center"/>
              <w:rPr>
                <w:sz w:val="24"/>
              </w:rPr>
            </w:pPr>
            <w:r>
              <w:rPr>
                <w:sz w:val="24"/>
              </w:rPr>
              <w:t>21,07</w:t>
            </w:r>
          </w:p>
        </w:tc>
      </w:tr>
      <w:tr w:rsidR="00261020">
        <w:tc>
          <w:tcPr>
            <w:tcW w:w="2518" w:type="dxa"/>
          </w:tcPr>
          <w:p w:rsidR="00261020" w:rsidRDefault="001A3FCC">
            <w:pPr>
              <w:ind w:left="57" w:right="57"/>
              <w:rPr>
                <w:sz w:val="24"/>
              </w:rPr>
            </w:pPr>
            <w:r>
              <w:rPr>
                <w:sz w:val="24"/>
              </w:rPr>
              <w:t>АР Крим</w:t>
            </w:r>
          </w:p>
        </w:tc>
        <w:tc>
          <w:tcPr>
            <w:tcW w:w="1276" w:type="dxa"/>
          </w:tcPr>
          <w:p w:rsidR="00261020" w:rsidRDefault="001A3FCC">
            <w:pPr>
              <w:ind w:left="57" w:right="57"/>
              <w:jc w:val="center"/>
              <w:rPr>
                <w:sz w:val="24"/>
              </w:rPr>
            </w:pPr>
            <w:r>
              <w:rPr>
                <w:sz w:val="24"/>
              </w:rPr>
              <w:t>240,82</w:t>
            </w:r>
          </w:p>
        </w:tc>
        <w:tc>
          <w:tcPr>
            <w:tcW w:w="1037" w:type="dxa"/>
          </w:tcPr>
          <w:p w:rsidR="00261020" w:rsidRDefault="001A3FCC">
            <w:pPr>
              <w:ind w:left="57" w:right="57"/>
              <w:jc w:val="center"/>
              <w:rPr>
                <w:sz w:val="24"/>
              </w:rPr>
            </w:pPr>
            <w:r>
              <w:rPr>
                <w:sz w:val="24"/>
              </w:rPr>
              <w:t>70,16</w:t>
            </w:r>
          </w:p>
        </w:tc>
        <w:tc>
          <w:tcPr>
            <w:tcW w:w="1417" w:type="dxa"/>
          </w:tcPr>
          <w:p w:rsidR="00261020" w:rsidRDefault="001A3FCC">
            <w:pPr>
              <w:ind w:left="57" w:right="57"/>
              <w:jc w:val="center"/>
              <w:rPr>
                <w:sz w:val="24"/>
              </w:rPr>
            </w:pPr>
            <w:r>
              <w:rPr>
                <w:sz w:val="24"/>
              </w:rPr>
              <w:t>65,97</w:t>
            </w:r>
          </w:p>
        </w:tc>
        <w:tc>
          <w:tcPr>
            <w:tcW w:w="1515" w:type="dxa"/>
          </w:tcPr>
          <w:p w:rsidR="00261020" w:rsidRDefault="001A3FCC">
            <w:pPr>
              <w:ind w:left="57" w:right="57"/>
              <w:jc w:val="center"/>
              <w:rPr>
                <w:sz w:val="24"/>
              </w:rPr>
            </w:pPr>
            <w:r>
              <w:rPr>
                <w:sz w:val="24"/>
              </w:rPr>
              <w:t>39,39</w:t>
            </w:r>
          </w:p>
        </w:tc>
        <w:tc>
          <w:tcPr>
            <w:tcW w:w="1801" w:type="dxa"/>
          </w:tcPr>
          <w:p w:rsidR="00261020" w:rsidRDefault="001A3FCC">
            <w:pPr>
              <w:ind w:left="57" w:right="57"/>
              <w:jc w:val="center"/>
              <w:rPr>
                <w:sz w:val="24"/>
              </w:rPr>
            </w:pPr>
            <w:r>
              <w:rPr>
                <w:sz w:val="24"/>
              </w:rPr>
              <w:t>18,89</w:t>
            </w:r>
          </w:p>
        </w:tc>
      </w:tr>
      <w:tr w:rsidR="00261020">
        <w:tc>
          <w:tcPr>
            <w:tcW w:w="2518" w:type="dxa"/>
          </w:tcPr>
          <w:p w:rsidR="00261020" w:rsidRDefault="001A3FCC">
            <w:pPr>
              <w:ind w:left="57" w:right="57"/>
              <w:rPr>
                <w:sz w:val="24"/>
              </w:rPr>
            </w:pPr>
            <w:r>
              <w:rPr>
                <w:sz w:val="24"/>
              </w:rPr>
              <w:t>Херсонська</w:t>
            </w:r>
          </w:p>
        </w:tc>
        <w:tc>
          <w:tcPr>
            <w:tcW w:w="1276" w:type="dxa"/>
          </w:tcPr>
          <w:p w:rsidR="00261020" w:rsidRDefault="001A3FCC">
            <w:pPr>
              <w:ind w:left="57" w:right="57"/>
              <w:jc w:val="center"/>
              <w:rPr>
                <w:sz w:val="24"/>
              </w:rPr>
            </w:pPr>
            <w:r>
              <w:rPr>
                <w:sz w:val="24"/>
              </w:rPr>
              <w:t>235,35</w:t>
            </w:r>
          </w:p>
        </w:tc>
        <w:tc>
          <w:tcPr>
            <w:tcW w:w="1037" w:type="dxa"/>
          </w:tcPr>
          <w:p w:rsidR="00261020" w:rsidRDefault="001A3FCC">
            <w:pPr>
              <w:ind w:left="57" w:right="57"/>
              <w:jc w:val="center"/>
              <w:rPr>
                <w:sz w:val="24"/>
              </w:rPr>
            </w:pPr>
            <w:r>
              <w:rPr>
                <w:sz w:val="24"/>
              </w:rPr>
              <w:t>67,21</w:t>
            </w:r>
          </w:p>
        </w:tc>
        <w:tc>
          <w:tcPr>
            <w:tcW w:w="1417" w:type="dxa"/>
          </w:tcPr>
          <w:p w:rsidR="00261020" w:rsidRDefault="001A3FCC">
            <w:pPr>
              <w:ind w:left="57" w:right="57"/>
              <w:jc w:val="center"/>
              <w:rPr>
                <w:sz w:val="24"/>
              </w:rPr>
            </w:pPr>
            <w:r>
              <w:rPr>
                <w:sz w:val="24"/>
              </w:rPr>
              <w:t>59,41</w:t>
            </w:r>
          </w:p>
        </w:tc>
        <w:tc>
          <w:tcPr>
            <w:tcW w:w="1515" w:type="dxa"/>
          </w:tcPr>
          <w:p w:rsidR="00261020" w:rsidRDefault="001A3FCC">
            <w:pPr>
              <w:ind w:left="57" w:right="57"/>
              <w:jc w:val="center"/>
              <w:rPr>
                <w:sz w:val="24"/>
              </w:rPr>
            </w:pPr>
            <w:r>
              <w:rPr>
                <w:sz w:val="24"/>
              </w:rPr>
              <w:t>29,88</w:t>
            </w:r>
          </w:p>
        </w:tc>
        <w:tc>
          <w:tcPr>
            <w:tcW w:w="1801" w:type="dxa"/>
          </w:tcPr>
          <w:p w:rsidR="00261020" w:rsidRDefault="001A3FCC">
            <w:pPr>
              <w:ind w:left="57" w:right="57"/>
              <w:jc w:val="center"/>
              <w:rPr>
                <w:sz w:val="24"/>
              </w:rPr>
            </w:pPr>
            <w:r>
              <w:rPr>
                <w:sz w:val="24"/>
              </w:rPr>
              <w:t>14,01</w:t>
            </w:r>
          </w:p>
        </w:tc>
      </w:tr>
      <w:tr w:rsidR="00261020">
        <w:tc>
          <w:tcPr>
            <w:tcW w:w="2518" w:type="dxa"/>
          </w:tcPr>
          <w:p w:rsidR="00261020" w:rsidRDefault="001A3FCC">
            <w:pPr>
              <w:ind w:left="57" w:right="57"/>
              <w:rPr>
                <w:sz w:val="24"/>
              </w:rPr>
            </w:pPr>
            <w:r>
              <w:rPr>
                <w:sz w:val="24"/>
              </w:rPr>
              <w:t>Львівська</w:t>
            </w:r>
          </w:p>
        </w:tc>
        <w:tc>
          <w:tcPr>
            <w:tcW w:w="1276" w:type="dxa"/>
          </w:tcPr>
          <w:p w:rsidR="00261020" w:rsidRDefault="001A3FCC">
            <w:pPr>
              <w:ind w:left="57" w:right="57"/>
              <w:jc w:val="center"/>
              <w:rPr>
                <w:sz w:val="24"/>
              </w:rPr>
            </w:pPr>
            <w:r>
              <w:rPr>
                <w:sz w:val="24"/>
              </w:rPr>
              <w:t>229,97</w:t>
            </w:r>
          </w:p>
        </w:tc>
        <w:tc>
          <w:tcPr>
            <w:tcW w:w="1037" w:type="dxa"/>
          </w:tcPr>
          <w:p w:rsidR="00261020" w:rsidRDefault="001A3FCC">
            <w:pPr>
              <w:ind w:left="57" w:right="57"/>
              <w:jc w:val="center"/>
              <w:rPr>
                <w:sz w:val="24"/>
              </w:rPr>
            </w:pPr>
            <w:r>
              <w:rPr>
                <w:sz w:val="24"/>
              </w:rPr>
              <w:t>54,96</w:t>
            </w:r>
          </w:p>
        </w:tc>
        <w:tc>
          <w:tcPr>
            <w:tcW w:w="1417" w:type="dxa"/>
          </w:tcPr>
          <w:p w:rsidR="00261020" w:rsidRDefault="001A3FCC">
            <w:pPr>
              <w:ind w:left="57" w:right="57"/>
              <w:jc w:val="center"/>
              <w:rPr>
                <w:sz w:val="24"/>
              </w:rPr>
            </w:pPr>
            <w:r>
              <w:rPr>
                <w:sz w:val="24"/>
              </w:rPr>
              <w:t>51,90</w:t>
            </w:r>
          </w:p>
        </w:tc>
        <w:tc>
          <w:tcPr>
            <w:tcW w:w="1515" w:type="dxa"/>
          </w:tcPr>
          <w:p w:rsidR="00261020" w:rsidRDefault="001A3FCC">
            <w:pPr>
              <w:ind w:left="57" w:right="57"/>
              <w:jc w:val="center"/>
              <w:rPr>
                <w:sz w:val="24"/>
              </w:rPr>
            </w:pPr>
            <w:r>
              <w:rPr>
                <w:sz w:val="24"/>
              </w:rPr>
              <w:t>53,54</w:t>
            </w:r>
          </w:p>
        </w:tc>
        <w:tc>
          <w:tcPr>
            <w:tcW w:w="1801" w:type="dxa"/>
          </w:tcPr>
          <w:p w:rsidR="00261020" w:rsidRDefault="001A3FCC">
            <w:pPr>
              <w:ind w:left="57" w:right="57"/>
              <w:jc w:val="center"/>
              <w:rPr>
                <w:sz w:val="24"/>
              </w:rPr>
            </w:pPr>
            <w:r>
              <w:rPr>
                <w:sz w:val="24"/>
              </w:rPr>
              <w:t>21,84</w:t>
            </w:r>
          </w:p>
        </w:tc>
      </w:tr>
      <w:tr w:rsidR="00261020">
        <w:tc>
          <w:tcPr>
            <w:tcW w:w="2518" w:type="dxa"/>
          </w:tcPr>
          <w:p w:rsidR="00261020" w:rsidRDefault="001A3FCC">
            <w:pPr>
              <w:ind w:left="57" w:right="57"/>
              <w:rPr>
                <w:sz w:val="24"/>
              </w:rPr>
            </w:pPr>
            <w:r>
              <w:rPr>
                <w:sz w:val="24"/>
              </w:rPr>
              <w:t>Закарпатська</w:t>
            </w:r>
          </w:p>
        </w:tc>
        <w:tc>
          <w:tcPr>
            <w:tcW w:w="1276" w:type="dxa"/>
          </w:tcPr>
          <w:p w:rsidR="00261020" w:rsidRDefault="001A3FCC">
            <w:pPr>
              <w:ind w:left="57" w:right="57"/>
              <w:jc w:val="center"/>
              <w:rPr>
                <w:sz w:val="24"/>
              </w:rPr>
            </w:pPr>
            <w:r>
              <w:rPr>
                <w:sz w:val="24"/>
              </w:rPr>
              <w:t>229,94</w:t>
            </w:r>
          </w:p>
        </w:tc>
        <w:tc>
          <w:tcPr>
            <w:tcW w:w="1037" w:type="dxa"/>
          </w:tcPr>
          <w:p w:rsidR="00261020" w:rsidRDefault="001A3FCC">
            <w:pPr>
              <w:ind w:left="57" w:right="57"/>
              <w:jc w:val="center"/>
              <w:rPr>
                <w:sz w:val="24"/>
              </w:rPr>
            </w:pPr>
            <w:r>
              <w:rPr>
                <w:sz w:val="24"/>
              </w:rPr>
              <w:t>65,08</w:t>
            </w:r>
          </w:p>
        </w:tc>
        <w:tc>
          <w:tcPr>
            <w:tcW w:w="1417" w:type="dxa"/>
          </w:tcPr>
          <w:p w:rsidR="00261020" w:rsidRDefault="001A3FCC">
            <w:pPr>
              <w:ind w:left="57" w:right="57"/>
              <w:jc w:val="center"/>
              <w:rPr>
                <w:sz w:val="24"/>
              </w:rPr>
            </w:pPr>
            <w:r>
              <w:rPr>
                <w:sz w:val="24"/>
              </w:rPr>
              <w:t>47,00</w:t>
            </w:r>
          </w:p>
        </w:tc>
        <w:tc>
          <w:tcPr>
            <w:tcW w:w="1515" w:type="dxa"/>
          </w:tcPr>
          <w:p w:rsidR="00261020" w:rsidRDefault="001A3FCC">
            <w:pPr>
              <w:ind w:left="57" w:right="57"/>
              <w:jc w:val="center"/>
              <w:rPr>
                <w:sz w:val="24"/>
              </w:rPr>
            </w:pPr>
            <w:r>
              <w:rPr>
                <w:sz w:val="24"/>
              </w:rPr>
              <w:t>56,58</w:t>
            </w:r>
          </w:p>
        </w:tc>
        <w:tc>
          <w:tcPr>
            <w:tcW w:w="1801" w:type="dxa"/>
          </w:tcPr>
          <w:p w:rsidR="00261020" w:rsidRDefault="001A3FCC">
            <w:pPr>
              <w:ind w:left="57" w:right="57"/>
              <w:jc w:val="center"/>
              <w:rPr>
                <w:sz w:val="24"/>
              </w:rPr>
            </w:pPr>
            <w:r>
              <w:rPr>
                <w:sz w:val="24"/>
              </w:rPr>
              <w:t>13,88</w:t>
            </w:r>
          </w:p>
        </w:tc>
      </w:tr>
      <w:tr w:rsidR="00261020">
        <w:tc>
          <w:tcPr>
            <w:tcW w:w="2518" w:type="dxa"/>
          </w:tcPr>
          <w:p w:rsidR="00261020" w:rsidRDefault="001A3FCC">
            <w:pPr>
              <w:ind w:left="57" w:right="57"/>
              <w:rPr>
                <w:sz w:val="24"/>
              </w:rPr>
            </w:pPr>
            <w:r>
              <w:rPr>
                <w:sz w:val="24"/>
              </w:rPr>
              <w:t>Кіровоградська</w:t>
            </w:r>
          </w:p>
        </w:tc>
        <w:tc>
          <w:tcPr>
            <w:tcW w:w="1276" w:type="dxa"/>
          </w:tcPr>
          <w:p w:rsidR="00261020" w:rsidRDefault="001A3FCC">
            <w:pPr>
              <w:ind w:left="57" w:right="57"/>
              <w:jc w:val="center"/>
              <w:rPr>
                <w:sz w:val="24"/>
              </w:rPr>
            </w:pPr>
            <w:r>
              <w:rPr>
                <w:sz w:val="24"/>
              </w:rPr>
              <w:t>223,98</w:t>
            </w:r>
          </w:p>
        </w:tc>
        <w:tc>
          <w:tcPr>
            <w:tcW w:w="1037" w:type="dxa"/>
          </w:tcPr>
          <w:p w:rsidR="00261020" w:rsidRDefault="001A3FCC">
            <w:pPr>
              <w:ind w:left="57" w:right="57"/>
              <w:jc w:val="center"/>
              <w:rPr>
                <w:sz w:val="24"/>
              </w:rPr>
            </w:pPr>
            <w:r>
              <w:rPr>
                <w:sz w:val="24"/>
              </w:rPr>
              <w:t>63,55</w:t>
            </w:r>
          </w:p>
        </w:tc>
        <w:tc>
          <w:tcPr>
            <w:tcW w:w="1417" w:type="dxa"/>
          </w:tcPr>
          <w:p w:rsidR="00261020" w:rsidRDefault="001A3FCC">
            <w:pPr>
              <w:ind w:left="57" w:right="57"/>
              <w:jc w:val="center"/>
              <w:rPr>
                <w:sz w:val="24"/>
              </w:rPr>
            </w:pPr>
            <w:r>
              <w:rPr>
                <w:sz w:val="24"/>
              </w:rPr>
              <w:t>54,91</w:t>
            </w:r>
          </w:p>
        </w:tc>
        <w:tc>
          <w:tcPr>
            <w:tcW w:w="1515" w:type="dxa"/>
          </w:tcPr>
          <w:p w:rsidR="00261020" w:rsidRDefault="001A3FCC">
            <w:pPr>
              <w:ind w:left="57" w:right="57"/>
              <w:jc w:val="center"/>
              <w:rPr>
                <w:sz w:val="24"/>
              </w:rPr>
            </w:pPr>
            <w:r>
              <w:rPr>
                <w:sz w:val="24"/>
              </w:rPr>
              <w:t>45,35</w:t>
            </w:r>
          </w:p>
        </w:tc>
        <w:tc>
          <w:tcPr>
            <w:tcW w:w="1801" w:type="dxa"/>
          </w:tcPr>
          <w:p w:rsidR="00261020" w:rsidRDefault="001A3FCC">
            <w:pPr>
              <w:ind w:left="57" w:right="57"/>
              <w:jc w:val="center"/>
              <w:rPr>
                <w:sz w:val="24"/>
              </w:rPr>
            </w:pPr>
            <w:r>
              <w:rPr>
                <w:sz w:val="24"/>
              </w:rPr>
              <w:t>16,94</w:t>
            </w:r>
          </w:p>
        </w:tc>
      </w:tr>
      <w:tr w:rsidR="00261020">
        <w:tc>
          <w:tcPr>
            <w:tcW w:w="2518" w:type="dxa"/>
          </w:tcPr>
          <w:p w:rsidR="00261020" w:rsidRDefault="001A3FCC">
            <w:pPr>
              <w:ind w:left="57" w:right="57"/>
              <w:rPr>
                <w:sz w:val="24"/>
              </w:rPr>
            </w:pPr>
            <w:r>
              <w:rPr>
                <w:sz w:val="24"/>
              </w:rPr>
              <w:t>Чернівецька</w:t>
            </w:r>
          </w:p>
        </w:tc>
        <w:tc>
          <w:tcPr>
            <w:tcW w:w="1276" w:type="dxa"/>
          </w:tcPr>
          <w:p w:rsidR="00261020" w:rsidRDefault="001A3FCC">
            <w:pPr>
              <w:ind w:left="57" w:right="57"/>
              <w:jc w:val="center"/>
              <w:rPr>
                <w:sz w:val="24"/>
              </w:rPr>
            </w:pPr>
            <w:r>
              <w:rPr>
                <w:sz w:val="24"/>
              </w:rPr>
              <w:t>220,61</w:t>
            </w:r>
          </w:p>
        </w:tc>
        <w:tc>
          <w:tcPr>
            <w:tcW w:w="1037" w:type="dxa"/>
          </w:tcPr>
          <w:p w:rsidR="00261020" w:rsidRDefault="001A3FCC">
            <w:pPr>
              <w:ind w:left="57" w:right="57"/>
              <w:jc w:val="center"/>
              <w:rPr>
                <w:sz w:val="24"/>
              </w:rPr>
            </w:pPr>
            <w:r>
              <w:rPr>
                <w:sz w:val="24"/>
              </w:rPr>
              <w:t>74,73</w:t>
            </w:r>
          </w:p>
        </w:tc>
        <w:tc>
          <w:tcPr>
            <w:tcW w:w="1417" w:type="dxa"/>
          </w:tcPr>
          <w:p w:rsidR="00261020" w:rsidRDefault="001A3FCC">
            <w:pPr>
              <w:ind w:left="57" w:right="57"/>
              <w:jc w:val="center"/>
              <w:rPr>
                <w:sz w:val="24"/>
              </w:rPr>
            </w:pPr>
            <w:r>
              <w:rPr>
                <w:sz w:val="24"/>
              </w:rPr>
              <w:t>58,29</w:t>
            </w:r>
          </w:p>
        </w:tc>
        <w:tc>
          <w:tcPr>
            <w:tcW w:w="1515" w:type="dxa"/>
          </w:tcPr>
          <w:p w:rsidR="00261020" w:rsidRDefault="001A3FCC">
            <w:pPr>
              <w:ind w:left="57" w:right="57"/>
              <w:jc w:val="center"/>
              <w:rPr>
                <w:sz w:val="24"/>
              </w:rPr>
            </w:pPr>
            <w:r>
              <w:rPr>
                <w:sz w:val="24"/>
              </w:rPr>
              <w:t>39,42</w:t>
            </w:r>
          </w:p>
        </w:tc>
        <w:tc>
          <w:tcPr>
            <w:tcW w:w="1801" w:type="dxa"/>
          </w:tcPr>
          <w:p w:rsidR="00261020" w:rsidRDefault="001A3FCC">
            <w:pPr>
              <w:ind w:left="57" w:right="57"/>
              <w:jc w:val="center"/>
              <w:rPr>
                <w:sz w:val="24"/>
              </w:rPr>
            </w:pPr>
            <w:r>
              <w:rPr>
                <w:sz w:val="24"/>
              </w:rPr>
              <w:t>7,94</w:t>
            </w:r>
          </w:p>
        </w:tc>
      </w:tr>
      <w:tr w:rsidR="00261020">
        <w:tc>
          <w:tcPr>
            <w:tcW w:w="2518" w:type="dxa"/>
          </w:tcPr>
          <w:p w:rsidR="00261020" w:rsidRDefault="001A3FCC">
            <w:pPr>
              <w:ind w:left="57" w:right="57"/>
              <w:rPr>
                <w:sz w:val="24"/>
              </w:rPr>
            </w:pPr>
            <w:r>
              <w:rPr>
                <w:sz w:val="24"/>
              </w:rPr>
              <w:t>Тернопільська</w:t>
            </w:r>
          </w:p>
        </w:tc>
        <w:tc>
          <w:tcPr>
            <w:tcW w:w="1276" w:type="dxa"/>
          </w:tcPr>
          <w:p w:rsidR="00261020" w:rsidRDefault="001A3FCC">
            <w:pPr>
              <w:ind w:left="57" w:right="57"/>
              <w:jc w:val="center"/>
              <w:rPr>
                <w:sz w:val="24"/>
              </w:rPr>
            </w:pPr>
            <w:r>
              <w:rPr>
                <w:sz w:val="24"/>
              </w:rPr>
              <w:t>218,20</w:t>
            </w:r>
          </w:p>
        </w:tc>
        <w:tc>
          <w:tcPr>
            <w:tcW w:w="1037" w:type="dxa"/>
          </w:tcPr>
          <w:p w:rsidR="00261020" w:rsidRDefault="001A3FCC">
            <w:pPr>
              <w:ind w:left="57" w:right="57"/>
              <w:jc w:val="center"/>
              <w:rPr>
                <w:sz w:val="24"/>
              </w:rPr>
            </w:pPr>
            <w:r>
              <w:rPr>
                <w:sz w:val="24"/>
              </w:rPr>
              <w:t>62,95</w:t>
            </w:r>
          </w:p>
        </w:tc>
        <w:tc>
          <w:tcPr>
            <w:tcW w:w="1417" w:type="dxa"/>
          </w:tcPr>
          <w:p w:rsidR="00261020" w:rsidRDefault="001A3FCC">
            <w:pPr>
              <w:ind w:left="57" w:right="57"/>
              <w:jc w:val="center"/>
              <w:rPr>
                <w:sz w:val="24"/>
              </w:rPr>
            </w:pPr>
            <w:r>
              <w:rPr>
                <w:sz w:val="24"/>
              </w:rPr>
              <w:t>56,51</w:t>
            </w:r>
          </w:p>
        </w:tc>
        <w:tc>
          <w:tcPr>
            <w:tcW w:w="1515" w:type="dxa"/>
          </w:tcPr>
          <w:p w:rsidR="00261020" w:rsidRDefault="001A3FCC">
            <w:pPr>
              <w:ind w:left="57" w:right="57"/>
              <w:jc w:val="center"/>
              <w:rPr>
                <w:sz w:val="24"/>
              </w:rPr>
            </w:pPr>
            <w:r>
              <w:rPr>
                <w:sz w:val="24"/>
              </w:rPr>
              <w:t>41,23</w:t>
            </w:r>
          </w:p>
        </w:tc>
        <w:tc>
          <w:tcPr>
            <w:tcW w:w="1801" w:type="dxa"/>
          </w:tcPr>
          <w:p w:rsidR="00261020" w:rsidRDefault="001A3FCC">
            <w:pPr>
              <w:ind w:left="57" w:right="57"/>
              <w:jc w:val="center"/>
              <w:rPr>
                <w:sz w:val="24"/>
              </w:rPr>
            </w:pPr>
            <w:r>
              <w:rPr>
                <w:sz w:val="24"/>
              </w:rPr>
              <w:t>10,19</w:t>
            </w:r>
          </w:p>
        </w:tc>
      </w:tr>
      <w:tr w:rsidR="00261020">
        <w:tc>
          <w:tcPr>
            <w:tcW w:w="2518" w:type="dxa"/>
          </w:tcPr>
          <w:p w:rsidR="00261020" w:rsidRDefault="001A3FCC">
            <w:pPr>
              <w:ind w:left="57" w:right="57"/>
              <w:rPr>
                <w:sz w:val="24"/>
              </w:rPr>
            </w:pPr>
            <w:r>
              <w:rPr>
                <w:sz w:val="24"/>
              </w:rPr>
              <w:t>Чернігівська</w:t>
            </w:r>
          </w:p>
        </w:tc>
        <w:tc>
          <w:tcPr>
            <w:tcW w:w="1276" w:type="dxa"/>
          </w:tcPr>
          <w:p w:rsidR="00261020" w:rsidRDefault="001A3FCC">
            <w:pPr>
              <w:ind w:left="57" w:right="57"/>
              <w:jc w:val="center"/>
              <w:rPr>
                <w:sz w:val="24"/>
              </w:rPr>
            </w:pPr>
            <w:r>
              <w:rPr>
                <w:sz w:val="24"/>
              </w:rPr>
              <w:t>214,98</w:t>
            </w:r>
          </w:p>
        </w:tc>
        <w:tc>
          <w:tcPr>
            <w:tcW w:w="1037" w:type="dxa"/>
          </w:tcPr>
          <w:p w:rsidR="00261020" w:rsidRDefault="001A3FCC">
            <w:pPr>
              <w:ind w:left="57" w:right="57"/>
              <w:jc w:val="center"/>
              <w:rPr>
                <w:sz w:val="24"/>
              </w:rPr>
            </w:pPr>
            <w:r>
              <w:rPr>
                <w:sz w:val="24"/>
              </w:rPr>
              <w:t>58,09</w:t>
            </w:r>
          </w:p>
        </w:tc>
        <w:tc>
          <w:tcPr>
            <w:tcW w:w="1417" w:type="dxa"/>
          </w:tcPr>
          <w:p w:rsidR="00261020" w:rsidRDefault="001A3FCC">
            <w:pPr>
              <w:ind w:left="57" w:right="57"/>
              <w:jc w:val="center"/>
              <w:rPr>
                <w:sz w:val="24"/>
              </w:rPr>
            </w:pPr>
            <w:r>
              <w:rPr>
                <w:sz w:val="24"/>
              </w:rPr>
              <w:t>58,32</w:t>
            </w:r>
          </w:p>
        </w:tc>
        <w:tc>
          <w:tcPr>
            <w:tcW w:w="1515" w:type="dxa"/>
          </w:tcPr>
          <w:p w:rsidR="00261020" w:rsidRDefault="001A3FCC">
            <w:pPr>
              <w:ind w:left="57" w:right="57"/>
              <w:jc w:val="center"/>
              <w:rPr>
                <w:sz w:val="24"/>
              </w:rPr>
            </w:pPr>
            <w:r>
              <w:rPr>
                <w:sz w:val="24"/>
              </w:rPr>
              <w:t>42,20</w:t>
            </w:r>
          </w:p>
        </w:tc>
        <w:tc>
          <w:tcPr>
            <w:tcW w:w="1801" w:type="dxa"/>
          </w:tcPr>
          <w:p w:rsidR="00261020" w:rsidRDefault="001A3FCC">
            <w:pPr>
              <w:ind w:left="57" w:right="57"/>
              <w:jc w:val="center"/>
              <w:rPr>
                <w:sz w:val="24"/>
              </w:rPr>
            </w:pPr>
            <w:r>
              <w:rPr>
                <w:sz w:val="24"/>
              </w:rPr>
              <w:t>8,53</w:t>
            </w:r>
          </w:p>
        </w:tc>
      </w:tr>
      <w:tr w:rsidR="00261020">
        <w:tc>
          <w:tcPr>
            <w:tcW w:w="2518" w:type="dxa"/>
          </w:tcPr>
          <w:p w:rsidR="00261020" w:rsidRDefault="001A3FCC">
            <w:pPr>
              <w:ind w:left="57" w:right="57"/>
              <w:rPr>
                <w:sz w:val="24"/>
              </w:rPr>
            </w:pPr>
            <w:r>
              <w:rPr>
                <w:sz w:val="24"/>
              </w:rPr>
              <w:t>Луганська</w:t>
            </w:r>
          </w:p>
        </w:tc>
        <w:tc>
          <w:tcPr>
            <w:tcW w:w="1276" w:type="dxa"/>
          </w:tcPr>
          <w:p w:rsidR="00261020" w:rsidRDefault="001A3FCC">
            <w:pPr>
              <w:ind w:left="57" w:right="57"/>
              <w:jc w:val="center"/>
              <w:rPr>
                <w:sz w:val="24"/>
              </w:rPr>
            </w:pPr>
            <w:r>
              <w:rPr>
                <w:sz w:val="24"/>
              </w:rPr>
              <w:t>212,96</w:t>
            </w:r>
          </w:p>
        </w:tc>
        <w:tc>
          <w:tcPr>
            <w:tcW w:w="1037" w:type="dxa"/>
          </w:tcPr>
          <w:p w:rsidR="00261020" w:rsidRDefault="001A3FCC">
            <w:pPr>
              <w:ind w:left="57" w:right="57"/>
              <w:jc w:val="center"/>
              <w:rPr>
                <w:sz w:val="24"/>
              </w:rPr>
            </w:pPr>
            <w:r>
              <w:rPr>
                <w:sz w:val="24"/>
              </w:rPr>
              <w:t>42,93</w:t>
            </w:r>
          </w:p>
        </w:tc>
        <w:tc>
          <w:tcPr>
            <w:tcW w:w="1417" w:type="dxa"/>
          </w:tcPr>
          <w:p w:rsidR="00261020" w:rsidRDefault="001A3FCC">
            <w:pPr>
              <w:ind w:left="57" w:right="57"/>
              <w:jc w:val="center"/>
              <w:rPr>
                <w:sz w:val="24"/>
              </w:rPr>
            </w:pPr>
            <w:r>
              <w:rPr>
                <w:sz w:val="24"/>
              </w:rPr>
              <w:t>50,19</w:t>
            </w:r>
          </w:p>
        </w:tc>
        <w:tc>
          <w:tcPr>
            <w:tcW w:w="1515" w:type="dxa"/>
          </w:tcPr>
          <w:p w:rsidR="00261020" w:rsidRDefault="001A3FCC">
            <w:pPr>
              <w:ind w:left="57" w:right="57"/>
              <w:jc w:val="center"/>
              <w:rPr>
                <w:sz w:val="24"/>
              </w:rPr>
            </w:pPr>
            <w:r>
              <w:rPr>
                <w:sz w:val="24"/>
              </w:rPr>
              <w:t>33,21</w:t>
            </w:r>
          </w:p>
        </w:tc>
        <w:tc>
          <w:tcPr>
            <w:tcW w:w="1801" w:type="dxa"/>
          </w:tcPr>
          <w:p w:rsidR="00261020" w:rsidRDefault="001A3FCC">
            <w:pPr>
              <w:ind w:left="57" w:right="57"/>
              <w:jc w:val="center"/>
              <w:rPr>
                <w:sz w:val="24"/>
              </w:rPr>
            </w:pPr>
            <w:r>
              <w:rPr>
                <w:sz w:val="24"/>
              </w:rPr>
              <w:t>25,39</w:t>
            </w:r>
          </w:p>
        </w:tc>
      </w:tr>
      <w:tr w:rsidR="00261020">
        <w:tc>
          <w:tcPr>
            <w:tcW w:w="2518" w:type="dxa"/>
          </w:tcPr>
          <w:p w:rsidR="00261020" w:rsidRDefault="001A3FCC">
            <w:pPr>
              <w:ind w:left="57" w:right="57"/>
              <w:rPr>
                <w:sz w:val="24"/>
              </w:rPr>
            </w:pPr>
            <w:r>
              <w:rPr>
                <w:sz w:val="24"/>
              </w:rPr>
              <w:t>Вінницька</w:t>
            </w:r>
          </w:p>
        </w:tc>
        <w:tc>
          <w:tcPr>
            <w:tcW w:w="1276" w:type="dxa"/>
          </w:tcPr>
          <w:p w:rsidR="00261020" w:rsidRDefault="001A3FCC">
            <w:pPr>
              <w:ind w:left="57" w:right="57"/>
              <w:jc w:val="center"/>
              <w:rPr>
                <w:sz w:val="24"/>
              </w:rPr>
            </w:pPr>
            <w:r>
              <w:rPr>
                <w:sz w:val="24"/>
              </w:rPr>
              <w:t>197,51</w:t>
            </w:r>
          </w:p>
        </w:tc>
        <w:tc>
          <w:tcPr>
            <w:tcW w:w="1037" w:type="dxa"/>
          </w:tcPr>
          <w:p w:rsidR="00261020" w:rsidRDefault="001A3FCC">
            <w:pPr>
              <w:ind w:left="57" w:right="57"/>
              <w:jc w:val="center"/>
              <w:rPr>
                <w:sz w:val="24"/>
              </w:rPr>
            </w:pPr>
            <w:r>
              <w:rPr>
                <w:sz w:val="24"/>
              </w:rPr>
              <w:t>53,63</w:t>
            </w:r>
          </w:p>
        </w:tc>
        <w:tc>
          <w:tcPr>
            <w:tcW w:w="1417" w:type="dxa"/>
          </w:tcPr>
          <w:p w:rsidR="00261020" w:rsidRDefault="001A3FCC">
            <w:pPr>
              <w:ind w:left="57" w:right="57"/>
              <w:jc w:val="center"/>
              <w:rPr>
                <w:sz w:val="24"/>
              </w:rPr>
            </w:pPr>
            <w:r>
              <w:rPr>
                <w:sz w:val="24"/>
              </w:rPr>
              <w:t>48,99</w:t>
            </w:r>
          </w:p>
        </w:tc>
        <w:tc>
          <w:tcPr>
            <w:tcW w:w="1515" w:type="dxa"/>
          </w:tcPr>
          <w:p w:rsidR="00261020" w:rsidRDefault="001A3FCC">
            <w:pPr>
              <w:ind w:left="57" w:right="57"/>
              <w:jc w:val="center"/>
              <w:rPr>
                <w:sz w:val="24"/>
              </w:rPr>
            </w:pPr>
            <w:r>
              <w:rPr>
                <w:sz w:val="24"/>
              </w:rPr>
              <w:t>41,48</w:t>
            </w:r>
          </w:p>
        </w:tc>
        <w:tc>
          <w:tcPr>
            <w:tcW w:w="1801" w:type="dxa"/>
          </w:tcPr>
          <w:p w:rsidR="00261020" w:rsidRDefault="001A3FCC">
            <w:pPr>
              <w:ind w:left="57" w:right="57"/>
              <w:jc w:val="center"/>
              <w:rPr>
                <w:sz w:val="24"/>
              </w:rPr>
            </w:pPr>
            <w:r>
              <w:rPr>
                <w:sz w:val="24"/>
              </w:rPr>
              <w:t>8,98</w:t>
            </w:r>
          </w:p>
        </w:tc>
      </w:tr>
    </w:tbl>
    <w:p w:rsidR="00261020" w:rsidRDefault="00261020">
      <w:pPr>
        <w:ind w:left="57" w:right="57" w:firstLine="720"/>
        <w:jc w:val="both"/>
      </w:pPr>
    </w:p>
    <w:p w:rsidR="00261020" w:rsidRDefault="001A3FCC">
      <w:pPr>
        <w:ind w:left="57" w:right="57" w:firstLine="720"/>
        <w:jc w:val="both"/>
      </w:pPr>
      <w:r>
        <w:t>Як видно з наведених даних, різниця між показниками найбільш розвинених та відсталих регіонів складає декілька разів.</w:t>
      </w:r>
    </w:p>
    <w:p w:rsidR="00261020" w:rsidRDefault="001A3FCC">
      <w:pPr>
        <w:ind w:left="57" w:right="57" w:firstLine="720"/>
        <w:jc w:val="both"/>
      </w:pPr>
      <w:r>
        <w:t>Регіональні диспропорції позначаються на криміногенній ситуації в країні, сприяючи утворенню областей з підвищеною концентрацією злочинності, міграції кримінально-активних елементів.</w:t>
      </w:r>
    </w:p>
    <w:p w:rsidR="00261020" w:rsidRDefault="001A3FCC">
      <w:pPr>
        <w:ind w:left="57" w:right="57" w:firstLine="720"/>
        <w:jc w:val="both"/>
      </w:pPr>
      <w:r>
        <w:t>Як свідчить аналіз, до криміногенних факторів в економічній сфері можна віднести:</w:t>
      </w:r>
    </w:p>
    <w:p w:rsidR="00261020" w:rsidRDefault="001A3FCC">
      <w:pPr>
        <w:numPr>
          <w:ilvl w:val="0"/>
          <w:numId w:val="6"/>
        </w:numPr>
        <w:ind w:left="57" w:right="57" w:firstLine="720"/>
        <w:jc w:val="both"/>
        <w:rPr>
          <w:i/>
        </w:rPr>
      </w:pPr>
      <w:r>
        <w:rPr>
          <w:i/>
        </w:rPr>
        <w:t>технічна відсталість основних фондів, зниження рівня науково-технічного потенціалу;</w:t>
      </w:r>
    </w:p>
    <w:p w:rsidR="00261020" w:rsidRDefault="001A3FCC">
      <w:pPr>
        <w:numPr>
          <w:ilvl w:val="0"/>
          <w:numId w:val="6"/>
        </w:numPr>
        <w:ind w:left="57" w:right="57" w:firstLine="720"/>
        <w:jc w:val="both"/>
        <w:rPr>
          <w:i/>
        </w:rPr>
      </w:pPr>
      <w:r>
        <w:rPr>
          <w:i/>
        </w:rPr>
        <w:t>недостатність інвестицій;</w:t>
      </w:r>
    </w:p>
    <w:p w:rsidR="00261020" w:rsidRDefault="001A3FCC">
      <w:pPr>
        <w:numPr>
          <w:ilvl w:val="0"/>
          <w:numId w:val="6"/>
        </w:numPr>
        <w:ind w:left="57" w:right="57" w:firstLine="720"/>
        <w:jc w:val="both"/>
        <w:rPr>
          <w:i/>
        </w:rPr>
      </w:pPr>
      <w:r>
        <w:rPr>
          <w:i/>
        </w:rPr>
        <w:t>повільне реформування інституційних відносин;</w:t>
      </w:r>
    </w:p>
    <w:p w:rsidR="00261020" w:rsidRDefault="001A3FCC">
      <w:pPr>
        <w:numPr>
          <w:ilvl w:val="0"/>
          <w:numId w:val="6"/>
        </w:numPr>
        <w:ind w:left="57" w:right="57" w:firstLine="720"/>
        <w:jc w:val="both"/>
        <w:rPr>
          <w:i/>
        </w:rPr>
      </w:pPr>
      <w:r>
        <w:rPr>
          <w:i/>
        </w:rPr>
        <w:t>значні диспропорції в структурі економіки;</w:t>
      </w:r>
    </w:p>
    <w:p w:rsidR="00261020" w:rsidRDefault="001A3FCC">
      <w:pPr>
        <w:numPr>
          <w:ilvl w:val="0"/>
          <w:numId w:val="6"/>
        </w:numPr>
        <w:ind w:left="57" w:right="57" w:firstLine="720"/>
        <w:jc w:val="both"/>
        <w:rPr>
          <w:i/>
        </w:rPr>
      </w:pPr>
      <w:r>
        <w:rPr>
          <w:i/>
        </w:rPr>
        <w:t>виникнення нових форм господарювання, різке зростання кількості господарюючих суб’єктів;</w:t>
      </w:r>
    </w:p>
    <w:p w:rsidR="00261020" w:rsidRDefault="001A3FCC">
      <w:pPr>
        <w:numPr>
          <w:ilvl w:val="0"/>
          <w:numId w:val="6"/>
        </w:numPr>
        <w:ind w:left="57" w:right="57" w:firstLine="720"/>
        <w:jc w:val="both"/>
        <w:rPr>
          <w:i/>
        </w:rPr>
      </w:pPr>
      <w:r>
        <w:rPr>
          <w:i/>
        </w:rPr>
        <w:t>функціонування потужного тіньового сектору, перш за все підпільної економіки;</w:t>
      </w:r>
    </w:p>
    <w:p w:rsidR="00261020" w:rsidRDefault="001A3FCC">
      <w:pPr>
        <w:numPr>
          <w:ilvl w:val="0"/>
          <w:numId w:val="6"/>
        </w:numPr>
        <w:ind w:left="57" w:right="57" w:firstLine="720"/>
        <w:jc w:val="both"/>
        <w:rPr>
          <w:i/>
        </w:rPr>
      </w:pPr>
      <w:r>
        <w:rPr>
          <w:i/>
        </w:rPr>
        <w:t>скорочення обсягу ВВП;</w:t>
      </w:r>
    </w:p>
    <w:p w:rsidR="00261020" w:rsidRDefault="001A3FCC">
      <w:pPr>
        <w:numPr>
          <w:ilvl w:val="0"/>
          <w:numId w:val="6"/>
        </w:numPr>
        <w:ind w:left="57" w:right="57" w:firstLine="720"/>
        <w:jc w:val="both"/>
        <w:rPr>
          <w:i/>
        </w:rPr>
      </w:pPr>
      <w:r>
        <w:rPr>
          <w:i/>
        </w:rPr>
        <w:t>існування паралельного неконтрольованого грошового обігу;</w:t>
      </w:r>
    </w:p>
    <w:p w:rsidR="00261020" w:rsidRDefault="001A3FCC">
      <w:pPr>
        <w:numPr>
          <w:ilvl w:val="0"/>
          <w:numId w:val="6"/>
        </w:numPr>
        <w:ind w:left="57" w:right="57" w:firstLine="720"/>
        <w:jc w:val="both"/>
        <w:rPr>
          <w:i/>
        </w:rPr>
      </w:pPr>
      <w:r>
        <w:rPr>
          <w:i/>
        </w:rPr>
        <w:t>бартерізація фінансової системи;</w:t>
      </w:r>
    </w:p>
    <w:p w:rsidR="00261020" w:rsidRDefault="001A3FCC">
      <w:pPr>
        <w:numPr>
          <w:ilvl w:val="0"/>
          <w:numId w:val="6"/>
        </w:numPr>
        <w:ind w:left="57" w:right="57" w:firstLine="720"/>
        <w:jc w:val="both"/>
        <w:rPr>
          <w:i/>
        </w:rPr>
      </w:pPr>
      <w:r>
        <w:rPr>
          <w:i/>
        </w:rPr>
        <w:t>значний зовнішній борг;</w:t>
      </w:r>
    </w:p>
    <w:p w:rsidR="00261020" w:rsidRDefault="001A3FCC">
      <w:pPr>
        <w:numPr>
          <w:ilvl w:val="0"/>
          <w:numId w:val="6"/>
        </w:numPr>
        <w:ind w:left="57" w:right="57" w:firstLine="720"/>
        <w:jc w:val="both"/>
        <w:rPr>
          <w:i/>
        </w:rPr>
      </w:pPr>
      <w:r>
        <w:rPr>
          <w:i/>
        </w:rPr>
        <w:t>складність та неефективність податкової системи;</w:t>
      </w:r>
    </w:p>
    <w:p w:rsidR="00261020" w:rsidRDefault="001A3FCC">
      <w:pPr>
        <w:numPr>
          <w:ilvl w:val="0"/>
          <w:numId w:val="6"/>
        </w:numPr>
        <w:ind w:left="57" w:right="57" w:firstLine="720"/>
        <w:jc w:val="both"/>
      </w:pPr>
      <w:r>
        <w:rPr>
          <w:i/>
        </w:rPr>
        <w:t>істотні регіональні диспропорції в розвитку економіки</w:t>
      </w:r>
      <w:r>
        <w:t>.</w:t>
      </w:r>
    </w:p>
    <w:p w:rsidR="00261020" w:rsidRDefault="001A3FCC">
      <w:pPr>
        <w:numPr>
          <w:ilvl w:val="0"/>
          <w:numId w:val="6"/>
        </w:numPr>
        <w:ind w:left="57" w:right="57" w:firstLine="720"/>
        <w:jc w:val="both"/>
      </w:pPr>
      <w:r>
        <w:t>До чинників антикриміногенного характеру належать:</w:t>
      </w:r>
    </w:p>
    <w:p w:rsidR="00261020" w:rsidRDefault="001A3FCC">
      <w:pPr>
        <w:numPr>
          <w:ilvl w:val="0"/>
          <w:numId w:val="6"/>
        </w:numPr>
        <w:ind w:left="57" w:right="57" w:firstLine="720"/>
        <w:jc w:val="both"/>
        <w:rPr>
          <w:i/>
        </w:rPr>
      </w:pPr>
      <w:r>
        <w:rPr>
          <w:i/>
        </w:rPr>
        <w:t>розширення форм залучення інвестицій в країну;</w:t>
      </w:r>
    </w:p>
    <w:p w:rsidR="00261020" w:rsidRDefault="001A3FCC">
      <w:pPr>
        <w:numPr>
          <w:ilvl w:val="0"/>
          <w:numId w:val="6"/>
        </w:numPr>
        <w:ind w:left="57" w:right="57" w:firstLine="720"/>
        <w:jc w:val="both"/>
        <w:rPr>
          <w:i/>
        </w:rPr>
      </w:pPr>
      <w:r>
        <w:rPr>
          <w:i/>
        </w:rPr>
        <w:t>зростання обсягів промислового виробництва;</w:t>
      </w:r>
    </w:p>
    <w:p w:rsidR="00261020" w:rsidRDefault="001A3FCC">
      <w:pPr>
        <w:numPr>
          <w:ilvl w:val="0"/>
          <w:numId w:val="6"/>
        </w:numPr>
        <w:ind w:left="57" w:right="57" w:firstLine="720"/>
        <w:jc w:val="both"/>
        <w:rPr>
          <w:i/>
        </w:rPr>
      </w:pPr>
      <w:r>
        <w:rPr>
          <w:i/>
        </w:rPr>
        <w:t>відносна стабільність курсу національної грошової одиниці, невисокі темпи зростання та відсутність різких коливань рівня інфляції та цін;</w:t>
      </w:r>
    </w:p>
    <w:p w:rsidR="00261020" w:rsidRDefault="001A3FCC">
      <w:pPr>
        <w:numPr>
          <w:ilvl w:val="0"/>
          <w:numId w:val="6"/>
        </w:numPr>
        <w:ind w:left="57" w:right="57" w:firstLine="720"/>
        <w:jc w:val="both"/>
        <w:rPr>
          <w:i/>
        </w:rPr>
      </w:pPr>
      <w:r>
        <w:rPr>
          <w:i/>
        </w:rPr>
        <w:t>нормалізація ситуації з внутрішнім державним боргом, зростання обсягу державних надходжень та зменшення рівня дефіциту державного бюджету;</w:t>
      </w:r>
    </w:p>
    <w:p w:rsidR="00261020" w:rsidRDefault="001A3FCC">
      <w:pPr>
        <w:numPr>
          <w:ilvl w:val="0"/>
          <w:numId w:val="6"/>
        </w:numPr>
        <w:ind w:left="57" w:right="57" w:firstLine="720"/>
        <w:jc w:val="both"/>
      </w:pPr>
      <w:r>
        <w:rPr>
          <w:i/>
        </w:rPr>
        <w:t>наявність ядра областей з високим потенціалом економічного розвитку</w:t>
      </w:r>
      <w:r>
        <w:t>.</w:t>
      </w:r>
    </w:p>
    <w:p w:rsidR="00261020" w:rsidRDefault="00261020">
      <w:pPr>
        <w:ind w:left="57" w:right="57" w:firstLine="720"/>
        <w:jc w:val="both"/>
      </w:pPr>
    </w:p>
    <w:p w:rsidR="00261020" w:rsidRDefault="001A3FCC">
      <w:pPr>
        <w:pStyle w:val="3"/>
        <w:spacing w:before="0" w:after="0"/>
        <w:ind w:left="57" w:right="57" w:firstLine="720"/>
        <w:jc w:val="center"/>
        <w:rPr>
          <w:rFonts w:ascii="Times New Roman" w:hAnsi="Times New Roman"/>
          <w:b/>
          <w:i/>
          <w:spacing w:val="88"/>
          <w:sz w:val="28"/>
        </w:rPr>
      </w:pPr>
      <w:r>
        <w:rPr>
          <w:rFonts w:ascii="UkrainianFuturis" w:hAnsi="UkrainianFuturis"/>
          <w:b/>
          <w:spacing w:val="88"/>
          <w:sz w:val="28"/>
        </w:rPr>
        <w:t>Соціальна сфера</w:t>
      </w:r>
    </w:p>
    <w:p w:rsidR="00261020" w:rsidRDefault="001A3FCC">
      <w:pPr>
        <w:pStyle w:val="3"/>
        <w:spacing w:before="0" w:after="0"/>
        <w:ind w:left="57" w:right="57" w:firstLine="720"/>
        <w:jc w:val="center"/>
        <w:rPr>
          <w:b/>
          <w:sz w:val="28"/>
        </w:rPr>
      </w:pPr>
      <w:r>
        <w:rPr>
          <w:b/>
          <w:sz w:val="28"/>
        </w:rPr>
        <w:t>7. Рівень матеріального забезпечення населення</w:t>
      </w:r>
    </w:p>
    <w:p w:rsidR="00261020" w:rsidRDefault="001A3FCC">
      <w:pPr>
        <w:ind w:left="57" w:right="57" w:firstLine="720"/>
        <w:jc w:val="both"/>
      </w:pPr>
      <w:r>
        <w:t xml:space="preserve">7.1. В 2001 р. збереглася тенденція </w:t>
      </w:r>
      <w:r>
        <w:rPr>
          <w:b/>
          <w:spacing w:val="100"/>
        </w:rPr>
        <w:t>зменшення реальних грошових доходів населення</w:t>
      </w:r>
      <w:r>
        <w:t xml:space="preserve"> - основного джерела існування більшості громадян.</w:t>
      </w:r>
    </w:p>
    <w:p w:rsidR="00261020" w:rsidRDefault="001A3FCC">
      <w:pPr>
        <w:ind w:left="57" w:right="57" w:firstLine="720"/>
        <w:jc w:val="right"/>
      </w:pPr>
      <w:r>
        <w:rPr>
          <w:i/>
        </w:rPr>
        <w:t>Таблиця 8</w:t>
      </w:r>
    </w:p>
    <w:p w:rsidR="00261020" w:rsidRDefault="00261020">
      <w:pPr>
        <w:ind w:left="57" w:right="57" w:firstLine="720"/>
        <w:jc w:val="both"/>
      </w:pPr>
    </w:p>
    <w:p w:rsidR="00261020" w:rsidRDefault="001A3FCC">
      <w:pPr>
        <w:ind w:left="57" w:right="57" w:firstLine="720"/>
        <w:jc w:val="center"/>
      </w:pPr>
      <w:r>
        <w:rPr>
          <w:b/>
        </w:rPr>
        <w:t>Динаміка реальних грошових доходів населення</w:t>
      </w:r>
      <w:r>
        <w:t xml:space="preserve"> </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1913"/>
        <w:gridCol w:w="1913"/>
        <w:gridCol w:w="1913"/>
        <w:gridCol w:w="1913"/>
        <w:gridCol w:w="1913"/>
      </w:tblGrid>
      <w:tr w:rsidR="00261020">
        <w:tc>
          <w:tcPr>
            <w:tcW w:w="1913" w:type="dxa"/>
            <w:tcBorders>
              <w:right w:val="nil"/>
            </w:tcBorders>
          </w:tcPr>
          <w:p w:rsidR="00261020" w:rsidRDefault="001A3FCC">
            <w:pPr>
              <w:ind w:left="57" w:right="57"/>
              <w:jc w:val="both"/>
              <w:rPr>
                <w:sz w:val="20"/>
              </w:rPr>
            </w:pPr>
            <w:r>
              <w:rPr>
                <w:sz w:val="20"/>
              </w:rPr>
              <w:t>Рівень реальних грошових доходів</w:t>
            </w:r>
          </w:p>
        </w:tc>
        <w:tc>
          <w:tcPr>
            <w:tcW w:w="1913" w:type="dxa"/>
            <w:tcBorders>
              <w:top w:val="double" w:sz="6" w:space="0" w:color="auto"/>
              <w:left w:val="single" w:sz="6" w:space="0" w:color="auto"/>
              <w:bottom w:val="single" w:sz="6" w:space="0" w:color="auto"/>
              <w:right w:val="single" w:sz="6" w:space="0" w:color="auto"/>
            </w:tcBorders>
          </w:tcPr>
          <w:p w:rsidR="00261020" w:rsidRDefault="001A3FCC">
            <w:pPr>
              <w:ind w:left="57" w:right="57"/>
              <w:jc w:val="center"/>
              <w:rPr>
                <w:sz w:val="24"/>
              </w:rPr>
            </w:pPr>
            <w:r>
              <w:rPr>
                <w:sz w:val="24"/>
              </w:rPr>
              <w:t>1997</w:t>
            </w:r>
          </w:p>
        </w:tc>
        <w:tc>
          <w:tcPr>
            <w:tcW w:w="1913" w:type="dxa"/>
            <w:tcBorders>
              <w:top w:val="double" w:sz="6" w:space="0" w:color="auto"/>
              <w:left w:val="single" w:sz="6" w:space="0" w:color="auto"/>
              <w:bottom w:val="single" w:sz="6" w:space="0" w:color="auto"/>
              <w:right w:val="single" w:sz="6" w:space="0" w:color="auto"/>
            </w:tcBorders>
          </w:tcPr>
          <w:p w:rsidR="00261020" w:rsidRDefault="001A3FCC">
            <w:pPr>
              <w:ind w:left="57" w:right="57"/>
              <w:jc w:val="center"/>
              <w:rPr>
                <w:sz w:val="24"/>
              </w:rPr>
            </w:pPr>
            <w:r>
              <w:rPr>
                <w:sz w:val="24"/>
              </w:rPr>
              <w:t>1998</w:t>
            </w:r>
          </w:p>
        </w:tc>
        <w:tc>
          <w:tcPr>
            <w:tcW w:w="1913" w:type="dxa"/>
            <w:tcBorders>
              <w:top w:val="double" w:sz="6" w:space="0" w:color="auto"/>
              <w:left w:val="single" w:sz="6" w:space="0" w:color="auto"/>
              <w:bottom w:val="single" w:sz="6" w:space="0" w:color="auto"/>
              <w:right w:val="single" w:sz="6" w:space="0" w:color="auto"/>
            </w:tcBorders>
          </w:tcPr>
          <w:p w:rsidR="00261020" w:rsidRDefault="001A3FCC">
            <w:pPr>
              <w:ind w:left="57" w:right="57"/>
              <w:jc w:val="center"/>
              <w:rPr>
                <w:sz w:val="24"/>
              </w:rPr>
            </w:pPr>
            <w:r>
              <w:rPr>
                <w:sz w:val="24"/>
              </w:rPr>
              <w:t>1999</w:t>
            </w:r>
          </w:p>
        </w:tc>
        <w:tc>
          <w:tcPr>
            <w:tcW w:w="1913" w:type="dxa"/>
            <w:tcBorders>
              <w:top w:val="double" w:sz="6" w:space="0" w:color="auto"/>
              <w:left w:val="single" w:sz="6" w:space="0" w:color="auto"/>
              <w:bottom w:val="single" w:sz="6" w:space="0" w:color="auto"/>
            </w:tcBorders>
          </w:tcPr>
          <w:p w:rsidR="00261020" w:rsidRDefault="001A3FCC">
            <w:pPr>
              <w:ind w:left="57" w:right="57"/>
              <w:jc w:val="center"/>
              <w:rPr>
                <w:sz w:val="24"/>
              </w:rPr>
            </w:pPr>
            <w:r>
              <w:rPr>
                <w:sz w:val="24"/>
              </w:rPr>
              <w:t>2001</w:t>
            </w:r>
          </w:p>
        </w:tc>
      </w:tr>
      <w:tr w:rsidR="00261020">
        <w:tc>
          <w:tcPr>
            <w:tcW w:w="1913" w:type="dxa"/>
            <w:tcBorders>
              <w:right w:val="nil"/>
            </w:tcBorders>
          </w:tcPr>
          <w:p w:rsidR="00261020" w:rsidRDefault="001A3FCC">
            <w:pPr>
              <w:ind w:left="57" w:right="57"/>
              <w:jc w:val="both"/>
              <w:rPr>
                <w:sz w:val="20"/>
              </w:rPr>
            </w:pPr>
            <w:r>
              <w:rPr>
                <w:sz w:val="20"/>
              </w:rPr>
              <w:t>у % до попе-реднього року</w:t>
            </w:r>
          </w:p>
        </w:tc>
        <w:tc>
          <w:tcPr>
            <w:tcW w:w="1913" w:type="dxa"/>
            <w:tcBorders>
              <w:top w:val="single" w:sz="6" w:space="0" w:color="auto"/>
              <w:left w:val="single" w:sz="6" w:space="0" w:color="auto"/>
              <w:bottom w:val="double" w:sz="6" w:space="0" w:color="auto"/>
              <w:right w:val="single" w:sz="6" w:space="0" w:color="auto"/>
            </w:tcBorders>
          </w:tcPr>
          <w:p w:rsidR="00261020" w:rsidRDefault="001A3FCC">
            <w:pPr>
              <w:ind w:left="57" w:right="57"/>
              <w:jc w:val="center"/>
              <w:rPr>
                <w:sz w:val="24"/>
              </w:rPr>
            </w:pPr>
            <w:r>
              <w:rPr>
                <w:sz w:val="24"/>
              </w:rPr>
              <w:t>- 13,8</w:t>
            </w:r>
          </w:p>
        </w:tc>
        <w:tc>
          <w:tcPr>
            <w:tcW w:w="1913" w:type="dxa"/>
            <w:tcBorders>
              <w:top w:val="single" w:sz="6" w:space="0" w:color="auto"/>
              <w:left w:val="single" w:sz="6" w:space="0" w:color="auto"/>
              <w:bottom w:val="double" w:sz="6" w:space="0" w:color="auto"/>
              <w:right w:val="single" w:sz="6" w:space="0" w:color="auto"/>
            </w:tcBorders>
          </w:tcPr>
          <w:p w:rsidR="00261020" w:rsidRDefault="001A3FCC">
            <w:pPr>
              <w:ind w:left="57" w:right="57"/>
              <w:jc w:val="center"/>
              <w:rPr>
                <w:sz w:val="24"/>
              </w:rPr>
            </w:pPr>
            <w:r>
              <w:rPr>
                <w:sz w:val="24"/>
              </w:rPr>
              <w:t>- 7,2</w:t>
            </w:r>
          </w:p>
        </w:tc>
        <w:tc>
          <w:tcPr>
            <w:tcW w:w="1913" w:type="dxa"/>
            <w:tcBorders>
              <w:top w:val="single" w:sz="6" w:space="0" w:color="auto"/>
              <w:left w:val="single" w:sz="6" w:space="0" w:color="auto"/>
              <w:bottom w:val="double" w:sz="6" w:space="0" w:color="auto"/>
              <w:right w:val="single" w:sz="6" w:space="0" w:color="auto"/>
            </w:tcBorders>
          </w:tcPr>
          <w:p w:rsidR="00261020" w:rsidRDefault="001A3FCC">
            <w:pPr>
              <w:ind w:left="57" w:right="57"/>
              <w:jc w:val="center"/>
              <w:rPr>
                <w:sz w:val="24"/>
              </w:rPr>
            </w:pPr>
            <w:r>
              <w:rPr>
                <w:sz w:val="24"/>
              </w:rPr>
              <w:t>- 4,7</w:t>
            </w:r>
          </w:p>
        </w:tc>
        <w:tc>
          <w:tcPr>
            <w:tcW w:w="1913" w:type="dxa"/>
            <w:tcBorders>
              <w:top w:val="single" w:sz="6" w:space="0" w:color="auto"/>
              <w:left w:val="single" w:sz="6" w:space="0" w:color="auto"/>
              <w:bottom w:val="double" w:sz="6" w:space="0" w:color="auto"/>
            </w:tcBorders>
          </w:tcPr>
          <w:p w:rsidR="00261020" w:rsidRDefault="001A3FCC">
            <w:pPr>
              <w:ind w:left="57" w:right="57"/>
              <w:jc w:val="center"/>
              <w:rPr>
                <w:sz w:val="24"/>
              </w:rPr>
            </w:pPr>
            <w:r>
              <w:rPr>
                <w:sz w:val="24"/>
              </w:rPr>
              <w:t>- 11,8</w:t>
            </w:r>
          </w:p>
        </w:tc>
      </w:tr>
    </w:tbl>
    <w:p w:rsidR="00261020" w:rsidRDefault="00261020">
      <w:pPr>
        <w:ind w:left="57" w:right="57" w:firstLine="720"/>
        <w:jc w:val="both"/>
      </w:pPr>
    </w:p>
    <w:p w:rsidR="00261020" w:rsidRDefault="001A3FCC">
      <w:pPr>
        <w:ind w:left="57" w:right="57" w:firstLine="720"/>
        <w:jc w:val="both"/>
      </w:pPr>
      <w:r>
        <w:t>З таблиці видно, що зростання номінальних доходів не встигає за інфляцією, внаслідок чого реальні грошові доходи населення знов істотно скоротились. Середньомісячний грошовий дохід на душу населення зменшився в порівнянні з минулим роком з 91,7 до 88,8 грн.</w:t>
      </w:r>
    </w:p>
    <w:p w:rsidR="00261020" w:rsidRDefault="001A3FCC">
      <w:pPr>
        <w:ind w:left="57" w:right="57" w:firstLine="720"/>
        <w:jc w:val="both"/>
      </w:pPr>
      <w:r>
        <w:t>Попри певне скорочення значною залишається заборгованість з виплати заробітної плати та інших видів соціальних виплат. Її загальний обсяг становить в даний час близько 32,7 млрд.грн. Збільшилась заборгованість в Запорізькій, Полтавській і Харківській областях. Значним є рівень заборгованості у Тернопільській області - 5,1 місяця, Рівненській - 4,3, Херсонській - 3,7 місяці при загальній заборгованості по місцевих бюджетах - 1,4 місяця.</w:t>
      </w:r>
    </w:p>
    <w:p w:rsidR="00261020" w:rsidRDefault="001A3FCC">
      <w:pPr>
        <w:ind w:left="57" w:right="57" w:firstLine="720"/>
        <w:jc w:val="both"/>
      </w:pPr>
      <w:r>
        <w:t xml:space="preserve">7.2. За статистичними даними в Україні спостерігається </w:t>
      </w:r>
      <w:r>
        <w:rPr>
          <w:b/>
          <w:spacing w:val="100"/>
        </w:rPr>
        <w:t>низький рівень оплати праці ряду категорій працівників</w:t>
      </w:r>
      <w:r>
        <w:t>. Найвищий рівень оплати праці відмічається у працівників атомних електростанцій (487 грн.), газової (443 грн.), нафтодобувної (441 грн.) та нафтопереробної промисловості (407 грн.). Натомість працівники охорони здоров’я, соціального забезпечення, освіти, культури отримують у 3 рази менше.</w:t>
      </w:r>
    </w:p>
    <w:p w:rsidR="00261020" w:rsidRDefault="001A3FCC">
      <w:pPr>
        <w:ind w:left="57" w:right="57" w:firstLine="720"/>
        <w:jc w:val="both"/>
      </w:pPr>
      <w:r>
        <w:t xml:space="preserve">Дія двох зазначених факторів звужує можливість існування за рахунок легальних джерел і сприяє поширенню серед громадян протиправних форм здобуття доходів. </w:t>
      </w:r>
    </w:p>
    <w:p w:rsidR="00261020" w:rsidRDefault="001A3FCC">
      <w:pPr>
        <w:ind w:left="57" w:right="57" w:firstLine="720"/>
        <w:jc w:val="both"/>
      </w:pPr>
      <w:r>
        <w:t xml:space="preserve">7.3. В 2001 р. вдалося досягти </w:t>
      </w:r>
      <w:r>
        <w:rPr>
          <w:b/>
          <w:spacing w:val="100"/>
        </w:rPr>
        <w:t>скорочення рівня заборгованості з соціальних виплат</w:t>
      </w:r>
      <w:r>
        <w:t>. За період діяльності Уряду заборгованість з заробітної плати працівників бюджетних установ було зменшено на 53,6%, заборгованість з стипендій була ліквідована взагалі, на 36,2% знизився рівень заборгованості з різних соціальних виплат, на 5,2% - заборгованість з усіх видів пенсій.</w:t>
      </w:r>
    </w:p>
    <w:p w:rsidR="00261020" w:rsidRDefault="001A3FCC">
      <w:pPr>
        <w:ind w:left="57" w:right="57" w:firstLine="720"/>
        <w:jc w:val="both"/>
      </w:pPr>
      <w:r>
        <w:t>Головне значення цього чинника полягає в тому, що він означає для суспільства певне покращання економічної та соціальної ситуації, закінчення періоду тривалого падіння, підтверджує дієвість державної економічної політики. Все це позитивно позначається і на криміногенній ситуації.</w:t>
      </w:r>
    </w:p>
    <w:p w:rsidR="00261020" w:rsidRDefault="001A3FCC">
      <w:pPr>
        <w:pStyle w:val="3"/>
        <w:spacing w:before="0" w:after="0"/>
        <w:ind w:left="57" w:right="57" w:firstLine="720"/>
        <w:jc w:val="center"/>
        <w:rPr>
          <w:b/>
          <w:sz w:val="28"/>
        </w:rPr>
      </w:pPr>
      <w:r>
        <w:rPr>
          <w:b/>
          <w:sz w:val="28"/>
        </w:rPr>
        <w:t>8. Соціальна структура населення</w:t>
      </w:r>
    </w:p>
    <w:p w:rsidR="00261020" w:rsidRDefault="001A3FCC">
      <w:pPr>
        <w:ind w:left="57" w:right="57" w:firstLine="720"/>
        <w:jc w:val="both"/>
      </w:pPr>
      <w:r>
        <w:t xml:space="preserve">8.1. Соціальна структура населення характеризується перш за все </w:t>
      </w:r>
      <w:r>
        <w:rPr>
          <w:b/>
          <w:spacing w:val="100"/>
        </w:rPr>
        <w:t>зростанням долі осіб з невисоким рівнем доходів та різкою поляризацією за цим показником</w:t>
      </w:r>
      <w:r>
        <w:t>. Так, за вибірковими статистичними даними питома вага осіб, чий середньодушовий грошовий дохід у місяць складає до 30 грн.,  становить 16,4%, від 30 до 60 грн. - 26,5%, від 60 до 90 грн. - 22,3%, від 90 до 120 грн. - 15,0%, від 120 до 180 грн. - 12,9%, від 180 до 240 грн. - 8,1%, від 240 до 300 грн. і вище - 2,8%. Отже, більше половини населення знаходяться у скрутному матеріальному становищі, з них близько        третини перебувають за межею малозабезпеченості, 27-29% - мають змогу більш-менш пристойно харчуватись і задовольняти деякі поточні потреби і 10-11% є певною мірою забезпеченими. Ці дані дають уявлення про картину в цілому, але оцінювати їх слід дуже обережно, перш за все, через неврахування доходів тіньового сектора економіки, великих доходів багатих осіб тощо.</w:t>
      </w:r>
    </w:p>
    <w:p w:rsidR="00261020" w:rsidRDefault="001A3FCC">
      <w:pPr>
        <w:ind w:left="57" w:right="57" w:firstLine="720"/>
        <w:jc w:val="both"/>
      </w:pPr>
      <w:r>
        <w:t xml:space="preserve">8.2. В країні спостерігається </w:t>
      </w:r>
      <w:r>
        <w:rPr>
          <w:b/>
          <w:spacing w:val="100"/>
        </w:rPr>
        <w:t>поступове формування забезпеченого прошарку населення середнього класу</w:t>
      </w:r>
      <w:r>
        <w:t>. Внаслідок кризової ситуації кінця 1999-початку 2001 р. його питома вага до всього населення в суспільстві дещо зменшилась, але і зараз за оцінками складає 8-10%. Офіційні статистичні дані не дають можливості більш чітко визначити кількісні параметри цього прошарку населення та охарактеризувати його структуру. Одним з показників процесу формування середнього класу є постійне зростання вкладів у комерційних банках України.</w:t>
      </w:r>
    </w:p>
    <w:p w:rsidR="00261020" w:rsidRDefault="00261020">
      <w:pPr>
        <w:ind w:left="57" w:right="57" w:firstLine="720"/>
        <w:jc w:val="both"/>
      </w:pPr>
    </w:p>
    <w:p w:rsidR="00261020" w:rsidRDefault="001A3FCC">
      <w:pPr>
        <w:ind w:left="57" w:right="57" w:firstLine="720"/>
        <w:jc w:val="right"/>
      </w:pPr>
      <w:r>
        <w:rPr>
          <w:i/>
        </w:rPr>
        <w:t>Таблиця 9</w:t>
      </w:r>
    </w:p>
    <w:p w:rsidR="00261020" w:rsidRDefault="00261020">
      <w:pPr>
        <w:ind w:left="57" w:right="57" w:firstLine="720"/>
        <w:jc w:val="both"/>
      </w:pPr>
    </w:p>
    <w:p w:rsidR="00261020" w:rsidRDefault="001A3FCC">
      <w:pPr>
        <w:ind w:left="57" w:right="57" w:firstLine="720"/>
        <w:jc w:val="center"/>
        <w:rPr>
          <w:b/>
        </w:rPr>
      </w:pPr>
      <w:r>
        <w:rPr>
          <w:b/>
        </w:rPr>
        <w:t>Динаміка вкладів населення у комерційних банках України в</w:t>
      </w:r>
    </w:p>
    <w:p w:rsidR="00261020" w:rsidRDefault="001A3FCC">
      <w:pPr>
        <w:ind w:left="57" w:right="57" w:firstLine="720"/>
        <w:jc w:val="center"/>
        <w:rPr>
          <w:b/>
        </w:rPr>
      </w:pPr>
      <w:r>
        <w:rPr>
          <w:b/>
        </w:rPr>
        <w:t>національній та іноземній валюті (на кінець року, млн.грн.)</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76"/>
        <w:gridCol w:w="1797"/>
        <w:gridCol w:w="1797"/>
        <w:gridCol w:w="1797"/>
        <w:gridCol w:w="1797"/>
      </w:tblGrid>
      <w:tr w:rsidR="00261020">
        <w:tc>
          <w:tcPr>
            <w:tcW w:w="2376" w:type="dxa"/>
          </w:tcPr>
          <w:p w:rsidR="00261020" w:rsidRDefault="00261020">
            <w:pPr>
              <w:ind w:left="57" w:right="57" w:firstLine="720"/>
              <w:jc w:val="both"/>
            </w:pPr>
          </w:p>
        </w:tc>
        <w:tc>
          <w:tcPr>
            <w:tcW w:w="1797" w:type="dxa"/>
          </w:tcPr>
          <w:p w:rsidR="00261020" w:rsidRDefault="001A3FCC">
            <w:pPr>
              <w:ind w:left="57" w:right="57" w:firstLine="720"/>
              <w:jc w:val="center"/>
            </w:pPr>
            <w:r>
              <w:t>1997</w:t>
            </w:r>
          </w:p>
        </w:tc>
        <w:tc>
          <w:tcPr>
            <w:tcW w:w="1797" w:type="dxa"/>
          </w:tcPr>
          <w:p w:rsidR="00261020" w:rsidRDefault="001A3FCC">
            <w:pPr>
              <w:ind w:left="57" w:right="57" w:firstLine="720"/>
              <w:jc w:val="center"/>
            </w:pPr>
            <w:r>
              <w:t>1998</w:t>
            </w:r>
          </w:p>
        </w:tc>
        <w:tc>
          <w:tcPr>
            <w:tcW w:w="1797" w:type="dxa"/>
          </w:tcPr>
          <w:p w:rsidR="00261020" w:rsidRDefault="001A3FCC">
            <w:pPr>
              <w:ind w:left="57" w:right="57" w:firstLine="720"/>
              <w:jc w:val="center"/>
            </w:pPr>
            <w:r>
              <w:t>1999</w:t>
            </w:r>
          </w:p>
        </w:tc>
        <w:tc>
          <w:tcPr>
            <w:tcW w:w="1797" w:type="dxa"/>
          </w:tcPr>
          <w:p w:rsidR="00261020" w:rsidRDefault="001A3FCC">
            <w:pPr>
              <w:ind w:left="57" w:right="57" w:firstLine="720"/>
              <w:jc w:val="center"/>
            </w:pPr>
            <w:r>
              <w:t>2001</w:t>
            </w:r>
          </w:p>
        </w:tc>
      </w:tr>
      <w:tr w:rsidR="00261020">
        <w:tc>
          <w:tcPr>
            <w:tcW w:w="2376" w:type="dxa"/>
            <w:tcBorders>
              <w:bottom w:val="nil"/>
            </w:tcBorders>
          </w:tcPr>
          <w:p w:rsidR="00261020" w:rsidRDefault="001A3FCC">
            <w:pPr>
              <w:ind w:left="57" w:right="57" w:firstLine="720"/>
              <w:jc w:val="both"/>
              <w:rPr>
                <w:sz w:val="24"/>
              </w:rPr>
            </w:pPr>
            <w:r>
              <w:rPr>
                <w:sz w:val="24"/>
              </w:rPr>
              <w:t>Всього</w:t>
            </w:r>
          </w:p>
        </w:tc>
        <w:tc>
          <w:tcPr>
            <w:tcW w:w="1797" w:type="dxa"/>
            <w:tcBorders>
              <w:bottom w:val="nil"/>
            </w:tcBorders>
          </w:tcPr>
          <w:p w:rsidR="00261020" w:rsidRDefault="001A3FCC">
            <w:pPr>
              <w:ind w:left="57" w:right="57" w:firstLine="720"/>
              <w:jc w:val="center"/>
              <w:rPr>
                <w:sz w:val="24"/>
              </w:rPr>
            </w:pPr>
            <w:r>
              <w:rPr>
                <w:sz w:val="24"/>
              </w:rPr>
              <w:t>1277</w:t>
            </w:r>
          </w:p>
        </w:tc>
        <w:tc>
          <w:tcPr>
            <w:tcW w:w="1797" w:type="dxa"/>
            <w:tcBorders>
              <w:bottom w:val="nil"/>
            </w:tcBorders>
          </w:tcPr>
          <w:p w:rsidR="00261020" w:rsidRDefault="001A3FCC">
            <w:pPr>
              <w:ind w:left="57" w:right="57" w:firstLine="720"/>
              <w:jc w:val="center"/>
              <w:rPr>
                <w:sz w:val="24"/>
              </w:rPr>
            </w:pPr>
            <w:r>
              <w:rPr>
                <w:sz w:val="24"/>
              </w:rPr>
              <w:t>2297</w:t>
            </w:r>
          </w:p>
        </w:tc>
        <w:tc>
          <w:tcPr>
            <w:tcW w:w="1797" w:type="dxa"/>
            <w:tcBorders>
              <w:bottom w:val="nil"/>
            </w:tcBorders>
          </w:tcPr>
          <w:p w:rsidR="00261020" w:rsidRDefault="001A3FCC">
            <w:pPr>
              <w:ind w:left="57" w:right="57" w:firstLine="720"/>
              <w:jc w:val="center"/>
              <w:rPr>
                <w:sz w:val="24"/>
              </w:rPr>
            </w:pPr>
            <w:r>
              <w:rPr>
                <w:sz w:val="24"/>
              </w:rPr>
              <w:t>3089</w:t>
            </w:r>
          </w:p>
        </w:tc>
        <w:tc>
          <w:tcPr>
            <w:tcW w:w="1797" w:type="dxa"/>
            <w:tcBorders>
              <w:bottom w:val="nil"/>
            </w:tcBorders>
          </w:tcPr>
          <w:p w:rsidR="00261020" w:rsidRDefault="001A3FCC">
            <w:pPr>
              <w:ind w:left="57" w:right="57" w:firstLine="720"/>
              <w:jc w:val="center"/>
              <w:rPr>
                <w:sz w:val="24"/>
              </w:rPr>
            </w:pPr>
            <w:r>
              <w:rPr>
                <w:sz w:val="24"/>
              </w:rPr>
              <w:t>4325</w:t>
            </w:r>
          </w:p>
        </w:tc>
      </w:tr>
      <w:tr w:rsidR="00261020">
        <w:tc>
          <w:tcPr>
            <w:tcW w:w="2376" w:type="dxa"/>
            <w:tcBorders>
              <w:top w:val="single" w:sz="6" w:space="0" w:color="auto"/>
              <w:bottom w:val="nil"/>
            </w:tcBorders>
          </w:tcPr>
          <w:p w:rsidR="00261020" w:rsidRDefault="001A3FCC">
            <w:pPr>
              <w:ind w:left="57" w:right="57" w:firstLine="720"/>
              <w:jc w:val="both"/>
              <w:rPr>
                <w:sz w:val="24"/>
              </w:rPr>
            </w:pPr>
            <w:r>
              <w:rPr>
                <w:sz w:val="22"/>
              </w:rPr>
              <w:t>у тому числі:</w:t>
            </w:r>
          </w:p>
        </w:tc>
        <w:tc>
          <w:tcPr>
            <w:tcW w:w="1797" w:type="dxa"/>
            <w:tcBorders>
              <w:top w:val="single" w:sz="6" w:space="0" w:color="auto"/>
              <w:bottom w:val="nil"/>
            </w:tcBorders>
          </w:tcPr>
          <w:p w:rsidR="00261020" w:rsidRDefault="00261020">
            <w:pPr>
              <w:ind w:left="57" w:right="57" w:firstLine="720"/>
              <w:jc w:val="center"/>
              <w:rPr>
                <w:sz w:val="24"/>
              </w:rPr>
            </w:pPr>
          </w:p>
        </w:tc>
        <w:tc>
          <w:tcPr>
            <w:tcW w:w="1797" w:type="dxa"/>
            <w:tcBorders>
              <w:top w:val="single" w:sz="6" w:space="0" w:color="auto"/>
              <w:bottom w:val="nil"/>
            </w:tcBorders>
          </w:tcPr>
          <w:p w:rsidR="00261020" w:rsidRDefault="00261020">
            <w:pPr>
              <w:ind w:left="57" w:right="57" w:firstLine="720"/>
              <w:jc w:val="center"/>
              <w:rPr>
                <w:sz w:val="24"/>
              </w:rPr>
            </w:pPr>
          </w:p>
        </w:tc>
        <w:tc>
          <w:tcPr>
            <w:tcW w:w="1797" w:type="dxa"/>
            <w:tcBorders>
              <w:top w:val="single" w:sz="6" w:space="0" w:color="auto"/>
              <w:bottom w:val="nil"/>
            </w:tcBorders>
          </w:tcPr>
          <w:p w:rsidR="00261020" w:rsidRDefault="00261020">
            <w:pPr>
              <w:ind w:left="57" w:right="57" w:firstLine="720"/>
              <w:jc w:val="center"/>
              <w:rPr>
                <w:sz w:val="24"/>
              </w:rPr>
            </w:pPr>
          </w:p>
        </w:tc>
        <w:tc>
          <w:tcPr>
            <w:tcW w:w="1797" w:type="dxa"/>
            <w:tcBorders>
              <w:top w:val="single" w:sz="6" w:space="0" w:color="auto"/>
              <w:bottom w:val="nil"/>
            </w:tcBorders>
          </w:tcPr>
          <w:p w:rsidR="00261020" w:rsidRDefault="00261020">
            <w:pPr>
              <w:ind w:left="57" w:right="57" w:firstLine="720"/>
              <w:jc w:val="center"/>
              <w:rPr>
                <w:sz w:val="24"/>
              </w:rPr>
            </w:pPr>
          </w:p>
        </w:tc>
      </w:tr>
      <w:tr w:rsidR="00261020">
        <w:tc>
          <w:tcPr>
            <w:tcW w:w="2376" w:type="dxa"/>
            <w:tcBorders>
              <w:top w:val="nil"/>
              <w:bottom w:val="single" w:sz="6" w:space="0" w:color="auto"/>
            </w:tcBorders>
          </w:tcPr>
          <w:p w:rsidR="00261020" w:rsidRDefault="001A3FCC">
            <w:pPr>
              <w:ind w:left="57" w:right="57" w:firstLine="720"/>
              <w:jc w:val="both"/>
              <w:rPr>
                <w:sz w:val="24"/>
              </w:rPr>
            </w:pPr>
            <w:r>
              <w:rPr>
                <w:sz w:val="24"/>
              </w:rPr>
              <w:t>Ощадбанк</w:t>
            </w:r>
          </w:p>
        </w:tc>
        <w:tc>
          <w:tcPr>
            <w:tcW w:w="1797" w:type="dxa"/>
            <w:tcBorders>
              <w:top w:val="nil"/>
              <w:bottom w:val="single" w:sz="6" w:space="0" w:color="auto"/>
            </w:tcBorders>
          </w:tcPr>
          <w:p w:rsidR="00261020" w:rsidRDefault="001A3FCC">
            <w:pPr>
              <w:ind w:left="57" w:right="57" w:firstLine="720"/>
              <w:jc w:val="center"/>
              <w:rPr>
                <w:sz w:val="24"/>
              </w:rPr>
            </w:pPr>
            <w:r>
              <w:rPr>
                <w:sz w:val="24"/>
              </w:rPr>
              <w:t>565</w:t>
            </w:r>
          </w:p>
        </w:tc>
        <w:tc>
          <w:tcPr>
            <w:tcW w:w="1797" w:type="dxa"/>
            <w:tcBorders>
              <w:top w:val="nil"/>
              <w:bottom w:val="single" w:sz="6" w:space="0" w:color="auto"/>
            </w:tcBorders>
          </w:tcPr>
          <w:p w:rsidR="00261020" w:rsidRDefault="001A3FCC">
            <w:pPr>
              <w:ind w:left="57" w:right="57" w:firstLine="720"/>
              <w:jc w:val="center"/>
              <w:rPr>
                <w:sz w:val="24"/>
              </w:rPr>
            </w:pPr>
            <w:r>
              <w:rPr>
                <w:sz w:val="24"/>
              </w:rPr>
              <w:t>767</w:t>
            </w:r>
          </w:p>
        </w:tc>
        <w:tc>
          <w:tcPr>
            <w:tcW w:w="1797" w:type="dxa"/>
            <w:tcBorders>
              <w:top w:val="nil"/>
              <w:bottom w:val="single" w:sz="6" w:space="0" w:color="auto"/>
            </w:tcBorders>
          </w:tcPr>
          <w:p w:rsidR="00261020" w:rsidRDefault="001A3FCC">
            <w:pPr>
              <w:ind w:left="57" w:right="57" w:firstLine="720"/>
              <w:jc w:val="center"/>
              <w:rPr>
                <w:sz w:val="24"/>
              </w:rPr>
            </w:pPr>
            <w:r>
              <w:rPr>
                <w:sz w:val="24"/>
              </w:rPr>
              <w:t>811</w:t>
            </w:r>
          </w:p>
        </w:tc>
        <w:tc>
          <w:tcPr>
            <w:tcW w:w="1797" w:type="dxa"/>
            <w:tcBorders>
              <w:top w:val="nil"/>
              <w:bottom w:val="single" w:sz="6" w:space="0" w:color="auto"/>
            </w:tcBorders>
          </w:tcPr>
          <w:p w:rsidR="00261020" w:rsidRDefault="001A3FCC">
            <w:pPr>
              <w:ind w:left="57" w:right="57" w:firstLine="720"/>
              <w:jc w:val="center"/>
              <w:rPr>
                <w:sz w:val="24"/>
              </w:rPr>
            </w:pPr>
            <w:r>
              <w:rPr>
                <w:sz w:val="24"/>
              </w:rPr>
              <w:t>1137</w:t>
            </w:r>
          </w:p>
        </w:tc>
      </w:tr>
      <w:tr w:rsidR="00261020">
        <w:tc>
          <w:tcPr>
            <w:tcW w:w="2376" w:type="dxa"/>
            <w:tcBorders>
              <w:top w:val="nil"/>
            </w:tcBorders>
          </w:tcPr>
          <w:p w:rsidR="00261020" w:rsidRDefault="001A3FCC">
            <w:pPr>
              <w:ind w:left="57" w:right="57" w:firstLine="720"/>
              <w:jc w:val="both"/>
              <w:rPr>
                <w:sz w:val="24"/>
              </w:rPr>
            </w:pPr>
            <w:r>
              <w:rPr>
                <w:sz w:val="24"/>
              </w:rPr>
              <w:t>інші комерційні банки</w:t>
            </w:r>
          </w:p>
        </w:tc>
        <w:tc>
          <w:tcPr>
            <w:tcW w:w="1797" w:type="dxa"/>
            <w:tcBorders>
              <w:top w:val="nil"/>
            </w:tcBorders>
          </w:tcPr>
          <w:p w:rsidR="00261020" w:rsidRDefault="001A3FCC">
            <w:pPr>
              <w:ind w:left="57" w:right="57" w:firstLine="720"/>
              <w:jc w:val="center"/>
              <w:rPr>
                <w:sz w:val="24"/>
              </w:rPr>
            </w:pPr>
            <w:r>
              <w:rPr>
                <w:sz w:val="24"/>
              </w:rPr>
              <w:t>666</w:t>
            </w:r>
          </w:p>
        </w:tc>
        <w:tc>
          <w:tcPr>
            <w:tcW w:w="1797" w:type="dxa"/>
            <w:tcBorders>
              <w:top w:val="nil"/>
            </w:tcBorders>
          </w:tcPr>
          <w:p w:rsidR="00261020" w:rsidRDefault="001A3FCC">
            <w:pPr>
              <w:ind w:left="57" w:right="57" w:firstLine="720"/>
              <w:jc w:val="center"/>
              <w:rPr>
                <w:sz w:val="24"/>
              </w:rPr>
            </w:pPr>
            <w:r>
              <w:rPr>
                <w:sz w:val="24"/>
              </w:rPr>
              <w:t>1530</w:t>
            </w:r>
          </w:p>
        </w:tc>
        <w:tc>
          <w:tcPr>
            <w:tcW w:w="1797" w:type="dxa"/>
            <w:tcBorders>
              <w:top w:val="nil"/>
            </w:tcBorders>
          </w:tcPr>
          <w:p w:rsidR="00261020" w:rsidRDefault="001A3FCC">
            <w:pPr>
              <w:ind w:left="57" w:right="57" w:firstLine="720"/>
              <w:jc w:val="center"/>
              <w:rPr>
                <w:sz w:val="24"/>
              </w:rPr>
            </w:pPr>
            <w:r>
              <w:rPr>
                <w:sz w:val="24"/>
              </w:rPr>
              <w:t>2278</w:t>
            </w:r>
          </w:p>
        </w:tc>
        <w:tc>
          <w:tcPr>
            <w:tcW w:w="1797" w:type="dxa"/>
            <w:tcBorders>
              <w:top w:val="nil"/>
            </w:tcBorders>
          </w:tcPr>
          <w:p w:rsidR="00261020" w:rsidRDefault="001A3FCC">
            <w:pPr>
              <w:ind w:left="57" w:right="57" w:firstLine="720"/>
              <w:jc w:val="center"/>
              <w:rPr>
                <w:sz w:val="24"/>
              </w:rPr>
            </w:pPr>
            <w:r>
              <w:rPr>
                <w:sz w:val="24"/>
              </w:rPr>
              <w:t>3188</w:t>
            </w:r>
          </w:p>
        </w:tc>
      </w:tr>
    </w:tbl>
    <w:p w:rsidR="00261020" w:rsidRDefault="00261020">
      <w:pPr>
        <w:ind w:left="57" w:right="57" w:firstLine="720"/>
        <w:jc w:val="both"/>
        <w:rPr>
          <w:b/>
        </w:rPr>
      </w:pPr>
    </w:p>
    <w:p w:rsidR="00261020" w:rsidRDefault="001A3FCC">
      <w:pPr>
        <w:ind w:left="57" w:right="57" w:firstLine="720"/>
        <w:jc w:val="both"/>
      </w:pPr>
      <w:r>
        <w:t>Вклади населення протягом останніх років зростали дуже високими темпами: у 1998 р. - +79,9%, у 1999 р. - + 34,5%, у 2001 р. - + 40,0%. У поточному році вони склали 4,3 млрд.грн. Зрозуміло, що ці гроші не можуть належати більшості населення, яке перебуває у дуже скрутному становищі. Отже, достатньо обгрунтованим є припущення про зростання грошових нагромаджень саме середнього класу.</w:t>
      </w:r>
    </w:p>
    <w:p w:rsidR="00261020" w:rsidRDefault="001A3FCC">
      <w:pPr>
        <w:ind w:left="57" w:right="57" w:firstLine="720"/>
        <w:jc w:val="both"/>
      </w:pPr>
      <w:r>
        <w:t>Антикриміногенне значення цього процесу полягає в тому, що він відбиває формування соціальної основи ринкової економіки, підтягує до свого рівня інші верстви населення, демонструє дієвість ринкових реформ.</w:t>
      </w:r>
    </w:p>
    <w:p w:rsidR="00261020" w:rsidRDefault="001A3FCC">
      <w:pPr>
        <w:ind w:left="57" w:right="57" w:firstLine="720"/>
        <w:jc w:val="both"/>
      </w:pPr>
      <w:r>
        <w:t>Величезний відсоток збіднілого населення з одного боку і наявність соціальних груп з великими доходами є дуже небезпечним в соціальному плані. Цей фактор породжує у частини населення, особливо молоді, прагнення до досягнення добробуту будь-яким чином, в тому числі шляхом скоєння злочинів.</w:t>
      </w:r>
    </w:p>
    <w:p w:rsidR="00261020" w:rsidRDefault="001A3FCC">
      <w:pPr>
        <w:ind w:left="57" w:right="57" w:firstLine="720"/>
        <w:jc w:val="both"/>
      </w:pPr>
      <w:r>
        <w:t xml:space="preserve">8.3. Негативною характеристикою соціальної структури є </w:t>
      </w:r>
      <w:r>
        <w:rPr>
          <w:b/>
          <w:spacing w:val="100"/>
        </w:rPr>
        <w:t>зростаюча маргіналізація частини населення</w:t>
      </w:r>
      <w:r>
        <w:t>. За оцінками експертів в містах зростає кількість дітей та підлітків, що втратили родичів, залишили сім’ю і знаходяться поза контролем суспільства. В великих містах їх кількість сягає 15-20 тис.осіб.  Вони схильні до антисуспільних форм поведінки, жебракують, скоюють крадіжки, грабежі. За останні роки збільшилась чисельність безпритульних і жебраків.</w:t>
      </w:r>
    </w:p>
    <w:p w:rsidR="00261020" w:rsidRDefault="001A3FCC">
      <w:pPr>
        <w:ind w:left="57" w:right="57" w:firstLine="720"/>
        <w:jc w:val="both"/>
      </w:pPr>
      <w:r>
        <w:t>Ці категорії населення формують специфічне антисуспільне середовище, яке дедалі більше впливає на криміногенну ситуацію.</w:t>
      </w:r>
    </w:p>
    <w:p w:rsidR="00261020" w:rsidRDefault="001A3FCC">
      <w:pPr>
        <w:pStyle w:val="3"/>
        <w:spacing w:before="0" w:after="0"/>
        <w:ind w:left="57" w:right="57" w:firstLine="720"/>
        <w:jc w:val="center"/>
      </w:pPr>
      <w:r>
        <w:rPr>
          <w:b/>
          <w:sz w:val="28"/>
        </w:rPr>
        <w:t>9. Зайнятість населення</w:t>
      </w:r>
    </w:p>
    <w:p w:rsidR="00261020" w:rsidRDefault="001A3FCC">
      <w:pPr>
        <w:ind w:left="57" w:right="57" w:firstLine="720"/>
        <w:jc w:val="both"/>
      </w:pPr>
      <w:r>
        <w:t xml:space="preserve">9.1. </w:t>
      </w:r>
      <w:r>
        <w:rPr>
          <w:b/>
          <w:spacing w:val="100"/>
        </w:rPr>
        <w:t>Зростання кількості безробітних</w:t>
      </w:r>
      <w:r>
        <w:t xml:space="preserve"> є вагомим криміногенним чинником, негативний вплив якого знаходить безпосереднє відображення в статистиці злочинності.</w:t>
      </w:r>
    </w:p>
    <w:p w:rsidR="00261020" w:rsidRDefault="00261020">
      <w:pPr>
        <w:ind w:left="57" w:right="57" w:firstLine="720"/>
        <w:jc w:val="both"/>
      </w:pPr>
    </w:p>
    <w:p w:rsidR="00261020" w:rsidRDefault="001A3FCC">
      <w:pPr>
        <w:ind w:left="57" w:right="57" w:firstLine="720"/>
        <w:jc w:val="right"/>
      </w:pPr>
      <w:r>
        <w:rPr>
          <w:i/>
        </w:rPr>
        <w:t>Таблиця 10</w:t>
      </w:r>
    </w:p>
    <w:p w:rsidR="00261020" w:rsidRDefault="00261020">
      <w:pPr>
        <w:ind w:left="57" w:right="57" w:firstLine="720"/>
        <w:jc w:val="both"/>
      </w:pPr>
    </w:p>
    <w:p w:rsidR="00261020" w:rsidRDefault="001A3FCC">
      <w:pPr>
        <w:ind w:left="57" w:right="57" w:firstLine="720"/>
        <w:jc w:val="center"/>
      </w:pPr>
      <w:r>
        <w:rPr>
          <w:b/>
        </w:rPr>
        <w:t>Динаміка кількості офіційно зареєстрованих безробітних в Україні</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1913"/>
        <w:gridCol w:w="1913"/>
        <w:gridCol w:w="1913"/>
        <w:gridCol w:w="1913"/>
        <w:gridCol w:w="1913"/>
      </w:tblGrid>
      <w:tr w:rsidR="00261020">
        <w:tc>
          <w:tcPr>
            <w:tcW w:w="1913" w:type="dxa"/>
            <w:tcBorders>
              <w:bottom w:val="nil"/>
              <w:right w:val="nil"/>
            </w:tcBorders>
          </w:tcPr>
          <w:p w:rsidR="00261020" w:rsidRDefault="00261020">
            <w:pPr>
              <w:ind w:left="57" w:right="57"/>
              <w:jc w:val="both"/>
            </w:pPr>
          </w:p>
        </w:tc>
        <w:tc>
          <w:tcPr>
            <w:tcW w:w="1913" w:type="dxa"/>
            <w:tcBorders>
              <w:top w:val="double" w:sz="6" w:space="0" w:color="auto"/>
              <w:left w:val="single" w:sz="6" w:space="0" w:color="auto"/>
              <w:bottom w:val="single" w:sz="6" w:space="0" w:color="auto"/>
              <w:right w:val="single" w:sz="6" w:space="0" w:color="auto"/>
            </w:tcBorders>
          </w:tcPr>
          <w:p w:rsidR="00261020" w:rsidRDefault="001A3FCC">
            <w:pPr>
              <w:ind w:left="57" w:right="57"/>
              <w:jc w:val="center"/>
            </w:pPr>
            <w:r>
              <w:t>1997</w:t>
            </w:r>
          </w:p>
        </w:tc>
        <w:tc>
          <w:tcPr>
            <w:tcW w:w="1913" w:type="dxa"/>
            <w:tcBorders>
              <w:top w:val="double" w:sz="6" w:space="0" w:color="auto"/>
              <w:left w:val="single" w:sz="6" w:space="0" w:color="auto"/>
              <w:bottom w:val="single" w:sz="6" w:space="0" w:color="auto"/>
              <w:right w:val="single" w:sz="6" w:space="0" w:color="auto"/>
            </w:tcBorders>
          </w:tcPr>
          <w:p w:rsidR="00261020" w:rsidRDefault="001A3FCC">
            <w:pPr>
              <w:ind w:left="57" w:right="57"/>
              <w:jc w:val="center"/>
            </w:pPr>
            <w:r>
              <w:t>1998</w:t>
            </w:r>
          </w:p>
        </w:tc>
        <w:tc>
          <w:tcPr>
            <w:tcW w:w="1913" w:type="dxa"/>
            <w:tcBorders>
              <w:top w:val="double" w:sz="6" w:space="0" w:color="auto"/>
              <w:left w:val="single" w:sz="6" w:space="0" w:color="auto"/>
              <w:bottom w:val="single" w:sz="6" w:space="0" w:color="auto"/>
              <w:right w:val="single" w:sz="6" w:space="0" w:color="auto"/>
            </w:tcBorders>
          </w:tcPr>
          <w:p w:rsidR="00261020" w:rsidRDefault="001A3FCC">
            <w:pPr>
              <w:ind w:left="57" w:right="57"/>
              <w:jc w:val="center"/>
            </w:pPr>
            <w:r>
              <w:t>1999</w:t>
            </w:r>
          </w:p>
        </w:tc>
        <w:tc>
          <w:tcPr>
            <w:tcW w:w="1913" w:type="dxa"/>
            <w:tcBorders>
              <w:top w:val="double" w:sz="6" w:space="0" w:color="auto"/>
              <w:left w:val="single" w:sz="6" w:space="0" w:color="auto"/>
              <w:bottom w:val="single" w:sz="6" w:space="0" w:color="auto"/>
            </w:tcBorders>
          </w:tcPr>
          <w:p w:rsidR="00261020" w:rsidRDefault="001A3FCC">
            <w:pPr>
              <w:ind w:left="57" w:right="57"/>
              <w:jc w:val="center"/>
            </w:pPr>
            <w:r>
              <w:t>2001</w:t>
            </w:r>
          </w:p>
        </w:tc>
      </w:tr>
      <w:tr w:rsidR="00261020">
        <w:tc>
          <w:tcPr>
            <w:tcW w:w="1913" w:type="dxa"/>
            <w:tcBorders>
              <w:top w:val="single" w:sz="6" w:space="0" w:color="auto"/>
              <w:bottom w:val="single" w:sz="6" w:space="0" w:color="auto"/>
              <w:right w:val="single" w:sz="6" w:space="0" w:color="auto"/>
            </w:tcBorders>
          </w:tcPr>
          <w:p w:rsidR="00261020" w:rsidRDefault="001A3FCC">
            <w:pPr>
              <w:ind w:left="57" w:right="57"/>
              <w:jc w:val="both"/>
              <w:rPr>
                <w:sz w:val="24"/>
              </w:rPr>
            </w:pPr>
            <w:r>
              <w:rPr>
                <w:sz w:val="24"/>
              </w:rPr>
              <w:t>Всього (тис.)</w:t>
            </w:r>
          </w:p>
        </w:tc>
        <w:tc>
          <w:tcPr>
            <w:tcW w:w="1913" w:type="dxa"/>
            <w:tcBorders>
              <w:top w:val="nil"/>
              <w:left w:val="single" w:sz="6" w:space="0" w:color="auto"/>
              <w:bottom w:val="single" w:sz="6" w:space="0" w:color="auto"/>
              <w:right w:val="single" w:sz="6" w:space="0" w:color="auto"/>
            </w:tcBorders>
          </w:tcPr>
          <w:p w:rsidR="00261020" w:rsidRDefault="001A3FCC">
            <w:pPr>
              <w:ind w:left="57" w:right="57"/>
              <w:jc w:val="center"/>
              <w:rPr>
                <w:sz w:val="24"/>
              </w:rPr>
            </w:pPr>
            <w:r>
              <w:rPr>
                <w:sz w:val="24"/>
              </w:rPr>
              <w:t>126,9</w:t>
            </w:r>
          </w:p>
        </w:tc>
        <w:tc>
          <w:tcPr>
            <w:tcW w:w="1913" w:type="dxa"/>
            <w:tcBorders>
              <w:top w:val="nil"/>
              <w:left w:val="single" w:sz="6" w:space="0" w:color="auto"/>
              <w:bottom w:val="single" w:sz="6" w:space="0" w:color="auto"/>
              <w:right w:val="single" w:sz="6" w:space="0" w:color="auto"/>
            </w:tcBorders>
          </w:tcPr>
          <w:p w:rsidR="00261020" w:rsidRDefault="001A3FCC">
            <w:pPr>
              <w:ind w:left="57" w:right="57"/>
              <w:jc w:val="center"/>
              <w:rPr>
                <w:sz w:val="24"/>
              </w:rPr>
            </w:pPr>
            <w:r>
              <w:rPr>
                <w:sz w:val="24"/>
              </w:rPr>
              <w:t>351,1</w:t>
            </w:r>
          </w:p>
        </w:tc>
        <w:tc>
          <w:tcPr>
            <w:tcW w:w="1913" w:type="dxa"/>
            <w:tcBorders>
              <w:top w:val="nil"/>
              <w:left w:val="single" w:sz="6" w:space="0" w:color="auto"/>
              <w:bottom w:val="single" w:sz="6" w:space="0" w:color="auto"/>
              <w:right w:val="single" w:sz="6" w:space="0" w:color="auto"/>
            </w:tcBorders>
          </w:tcPr>
          <w:p w:rsidR="00261020" w:rsidRDefault="001A3FCC">
            <w:pPr>
              <w:ind w:left="57" w:right="57"/>
              <w:jc w:val="center"/>
              <w:rPr>
                <w:sz w:val="24"/>
              </w:rPr>
            </w:pPr>
            <w:r>
              <w:rPr>
                <w:sz w:val="24"/>
              </w:rPr>
              <w:t>637,1</w:t>
            </w:r>
          </w:p>
        </w:tc>
        <w:tc>
          <w:tcPr>
            <w:tcW w:w="1913" w:type="dxa"/>
            <w:tcBorders>
              <w:top w:val="nil"/>
              <w:left w:val="single" w:sz="6" w:space="0" w:color="auto"/>
              <w:bottom w:val="single" w:sz="6" w:space="0" w:color="auto"/>
            </w:tcBorders>
          </w:tcPr>
          <w:p w:rsidR="00261020" w:rsidRDefault="001A3FCC">
            <w:pPr>
              <w:ind w:left="57" w:right="57"/>
              <w:jc w:val="center"/>
              <w:rPr>
                <w:sz w:val="24"/>
              </w:rPr>
            </w:pPr>
            <w:r>
              <w:rPr>
                <w:sz w:val="24"/>
              </w:rPr>
              <w:t>1181</w:t>
            </w:r>
          </w:p>
        </w:tc>
      </w:tr>
      <w:tr w:rsidR="00261020">
        <w:tc>
          <w:tcPr>
            <w:tcW w:w="1913" w:type="dxa"/>
            <w:tcBorders>
              <w:top w:val="single" w:sz="6" w:space="0" w:color="auto"/>
              <w:bottom w:val="double" w:sz="6" w:space="0" w:color="auto"/>
              <w:right w:val="single" w:sz="6" w:space="0" w:color="auto"/>
            </w:tcBorders>
          </w:tcPr>
          <w:p w:rsidR="00261020" w:rsidRDefault="001A3FCC">
            <w:pPr>
              <w:ind w:left="57" w:right="57"/>
              <w:jc w:val="both"/>
              <w:rPr>
                <w:sz w:val="24"/>
              </w:rPr>
            </w:pPr>
            <w:r>
              <w:rPr>
                <w:sz w:val="24"/>
              </w:rPr>
              <w:t>% до попе-реднього року</w:t>
            </w:r>
          </w:p>
        </w:tc>
        <w:tc>
          <w:tcPr>
            <w:tcW w:w="1913" w:type="dxa"/>
            <w:tcBorders>
              <w:top w:val="single" w:sz="6" w:space="0" w:color="auto"/>
              <w:left w:val="single" w:sz="6" w:space="0" w:color="auto"/>
              <w:bottom w:val="double" w:sz="6" w:space="0" w:color="auto"/>
              <w:right w:val="single" w:sz="6" w:space="0" w:color="auto"/>
            </w:tcBorders>
          </w:tcPr>
          <w:p w:rsidR="00261020" w:rsidRDefault="001A3FCC">
            <w:pPr>
              <w:ind w:left="57" w:right="57"/>
              <w:jc w:val="center"/>
              <w:rPr>
                <w:sz w:val="24"/>
              </w:rPr>
            </w:pPr>
            <w:r>
              <w:rPr>
                <w:sz w:val="24"/>
              </w:rPr>
              <w:t>-</w:t>
            </w:r>
          </w:p>
        </w:tc>
        <w:tc>
          <w:tcPr>
            <w:tcW w:w="1913" w:type="dxa"/>
            <w:tcBorders>
              <w:top w:val="single" w:sz="6" w:space="0" w:color="auto"/>
              <w:left w:val="single" w:sz="6" w:space="0" w:color="auto"/>
              <w:bottom w:val="double" w:sz="6" w:space="0" w:color="auto"/>
              <w:right w:val="single" w:sz="6" w:space="0" w:color="auto"/>
            </w:tcBorders>
          </w:tcPr>
          <w:p w:rsidR="00261020" w:rsidRDefault="001A3FCC">
            <w:pPr>
              <w:ind w:left="57" w:right="57"/>
              <w:jc w:val="center"/>
              <w:rPr>
                <w:sz w:val="24"/>
              </w:rPr>
            </w:pPr>
            <w:r>
              <w:rPr>
                <w:sz w:val="24"/>
              </w:rPr>
              <w:t>+ 176,7</w:t>
            </w:r>
          </w:p>
        </w:tc>
        <w:tc>
          <w:tcPr>
            <w:tcW w:w="1913" w:type="dxa"/>
            <w:tcBorders>
              <w:top w:val="single" w:sz="6" w:space="0" w:color="auto"/>
              <w:left w:val="single" w:sz="6" w:space="0" w:color="auto"/>
              <w:bottom w:val="double" w:sz="6" w:space="0" w:color="auto"/>
              <w:right w:val="single" w:sz="6" w:space="0" w:color="auto"/>
            </w:tcBorders>
          </w:tcPr>
          <w:p w:rsidR="00261020" w:rsidRDefault="001A3FCC">
            <w:pPr>
              <w:ind w:left="57" w:right="57"/>
              <w:jc w:val="center"/>
              <w:rPr>
                <w:sz w:val="24"/>
              </w:rPr>
            </w:pPr>
            <w:r>
              <w:rPr>
                <w:sz w:val="24"/>
              </w:rPr>
              <w:t>+ 81,5</w:t>
            </w:r>
          </w:p>
        </w:tc>
        <w:tc>
          <w:tcPr>
            <w:tcW w:w="1913" w:type="dxa"/>
            <w:tcBorders>
              <w:top w:val="single" w:sz="6" w:space="0" w:color="auto"/>
              <w:left w:val="single" w:sz="6" w:space="0" w:color="auto"/>
              <w:bottom w:val="double" w:sz="6" w:space="0" w:color="auto"/>
            </w:tcBorders>
          </w:tcPr>
          <w:p w:rsidR="00261020" w:rsidRDefault="001A3FCC">
            <w:pPr>
              <w:ind w:left="57" w:right="57"/>
              <w:jc w:val="center"/>
              <w:rPr>
                <w:sz w:val="24"/>
              </w:rPr>
            </w:pPr>
            <w:r>
              <w:rPr>
                <w:sz w:val="24"/>
              </w:rPr>
              <w:t>+ 85,4</w:t>
            </w:r>
          </w:p>
        </w:tc>
      </w:tr>
    </w:tbl>
    <w:p w:rsidR="00261020" w:rsidRDefault="00261020">
      <w:pPr>
        <w:ind w:left="57" w:right="57" w:firstLine="720"/>
        <w:jc w:val="both"/>
      </w:pPr>
    </w:p>
    <w:p w:rsidR="00261020" w:rsidRDefault="001A3FCC">
      <w:pPr>
        <w:ind w:left="57" w:right="57" w:firstLine="720"/>
        <w:jc w:val="both"/>
      </w:pPr>
      <w:r>
        <w:t>Динаміка кількості офіційно зареєстрованих безробітних є дуже високою. Протягом останніх трьох років їх кількість зростала щороку в середньому більш ніж у два рази.  Але їх кількість за офіційними даними є відносно невеликою і складає 5% працездатного населення відповідного віку. Найбільшим цей показник в 2001 р. був в Івано-Франківській (7,2%), Чернігівській (6,5%), Волинській (6,0%), Житомирській (5,8%), Рівненській (5,6%), Тернопільській (5,4%), Сумській (5,3%) та Закарпатській (5,1%) областях.</w:t>
      </w:r>
    </w:p>
    <w:p w:rsidR="00261020" w:rsidRDefault="001A3FCC">
      <w:pPr>
        <w:ind w:left="57" w:right="57" w:firstLine="720"/>
        <w:jc w:val="both"/>
      </w:pPr>
      <w:r>
        <w:t>Між тим, є підстави стверджувати, що офіційні показники безробіття далеко не в повній мірі відбивають реальні масштаби цього соціального явища. За результатами вибіркових обстежень населення, проведених у жовтні 1996-1998 рр. та у листопаді 1999 р., дані, розраховані за методологією Міжнародної організації праці, виглядають наступним чином.</w:t>
      </w:r>
    </w:p>
    <w:p w:rsidR="00261020" w:rsidRDefault="00261020">
      <w:pPr>
        <w:ind w:left="57" w:right="57" w:firstLine="720"/>
        <w:jc w:val="right"/>
        <w:rPr>
          <w:i/>
        </w:rPr>
      </w:pPr>
    </w:p>
    <w:p w:rsidR="00261020" w:rsidRDefault="001A3FCC">
      <w:pPr>
        <w:ind w:left="57" w:right="57" w:firstLine="720"/>
        <w:jc w:val="right"/>
        <w:rPr>
          <w:i/>
        </w:rPr>
      </w:pPr>
      <w:r>
        <w:rPr>
          <w:i/>
        </w:rPr>
        <w:t>Таблиця 11</w:t>
      </w:r>
    </w:p>
    <w:p w:rsidR="00261020" w:rsidRDefault="00261020">
      <w:pPr>
        <w:ind w:left="57" w:right="57" w:firstLine="720"/>
        <w:jc w:val="both"/>
      </w:pPr>
    </w:p>
    <w:p w:rsidR="00261020" w:rsidRDefault="001A3FCC">
      <w:pPr>
        <w:ind w:left="57" w:right="57" w:firstLine="720"/>
        <w:jc w:val="center"/>
        <w:rPr>
          <w:b/>
        </w:rPr>
      </w:pPr>
      <w:r>
        <w:rPr>
          <w:b/>
        </w:rPr>
        <w:t>Розрахунковий рівень безробіття працездатного населення України за регіонами</w:t>
      </w:r>
    </w:p>
    <w:tbl>
      <w:tblPr>
        <w:tblW w:w="0" w:type="auto"/>
        <w:tblInd w:w="40" w:type="dxa"/>
        <w:tblLayout w:type="fixed"/>
        <w:tblCellMar>
          <w:left w:w="40" w:type="dxa"/>
          <w:right w:w="40" w:type="dxa"/>
        </w:tblCellMar>
        <w:tblLook w:val="0000" w:firstRow="0" w:lastRow="0" w:firstColumn="0" w:lastColumn="0" w:noHBand="0" w:noVBand="0"/>
      </w:tblPr>
      <w:tblGrid>
        <w:gridCol w:w="2977"/>
        <w:gridCol w:w="992"/>
        <w:gridCol w:w="1134"/>
        <w:gridCol w:w="993"/>
        <w:gridCol w:w="1134"/>
        <w:gridCol w:w="963"/>
        <w:gridCol w:w="1164"/>
      </w:tblGrid>
      <w:tr w:rsidR="00261020">
        <w:trPr>
          <w:trHeight w:hRule="exact" w:val="431"/>
        </w:trPr>
        <w:tc>
          <w:tcPr>
            <w:tcW w:w="2977" w:type="dxa"/>
            <w:tcBorders>
              <w:top w:val="double" w:sz="6" w:space="0" w:color="auto"/>
              <w:left w:val="double" w:sz="6" w:space="0" w:color="auto"/>
              <w:right w:val="single" w:sz="6" w:space="0" w:color="auto"/>
            </w:tcBorders>
          </w:tcPr>
          <w:p w:rsidR="00261020" w:rsidRDefault="00261020">
            <w:pPr>
              <w:widowControl w:val="0"/>
              <w:ind w:left="57" w:right="57"/>
              <w:rPr>
                <w:sz w:val="24"/>
              </w:rPr>
            </w:pPr>
          </w:p>
          <w:p w:rsidR="00261020" w:rsidRDefault="00261020">
            <w:pPr>
              <w:widowControl w:val="0"/>
              <w:ind w:left="57" w:right="57"/>
              <w:rPr>
                <w:sz w:val="24"/>
              </w:rPr>
            </w:pPr>
          </w:p>
        </w:tc>
        <w:tc>
          <w:tcPr>
            <w:tcW w:w="2126" w:type="dxa"/>
            <w:gridSpan w:val="2"/>
            <w:tcBorders>
              <w:top w:val="double" w:sz="6" w:space="0" w:color="auto"/>
              <w:left w:val="single" w:sz="6" w:space="0" w:color="auto"/>
              <w:bottom w:val="single" w:sz="6" w:space="0" w:color="auto"/>
            </w:tcBorders>
          </w:tcPr>
          <w:p w:rsidR="00261020" w:rsidRDefault="001A3FCC">
            <w:pPr>
              <w:widowControl w:val="0"/>
              <w:ind w:left="57" w:right="57"/>
              <w:jc w:val="center"/>
              <w:rPr>
                <w:sz w:val="24"/>
              </w:rPr>
            </w:pPr>
            <w:r>
              <w:rPr>
                <w:sz w:val="24"/>
              </w:rPr>
              <w:t>1996</w:t>
            </w:r>
          </w:p>
          <w:p w:rsidR="00261020" w:rsidRDefault="00261020">
            <w:pPr>
              <w:widowControl w:val="0"/>
              <w:ind w:left="57" w:right="57"/>
              <w:rPr>
                <w:sz w:val="16"/>
              </w:rPr>
            </w:pPr>
          </w:p>
        </w:tc>
        <w:tc>
          <w:tcPr>
            <w:tcW w:w="2127" w:type="dxa"/>
            <w:gridSpan w:val="2"/>
            <w:tcBorders>
              <w:top w:val="double" w:sz="6" w:space="0" w:color="auto"/>
              <w:left w:val="single" w:sz="6" w:space="0" w:color="auto"/>
              <w:bottom w:val="single" w:sz="6" w:space="0" w:color="auto"/>
            </w:tcBorders>
          </w:tcPr>
          <w:p w:rsidR="00261020" w:rsidRDefault="001A3FCC">
            <w:pPr>
              <w:widowControl w:val="0"/>
              <w:ind w:left="57" w:right="57"/>
              <w:jc w:val="center"/>
              <w:rPr>
                <w:sz w:val="24"/>
              </w:rPr>
            </w:pPr>
            <w:r>
              <w:rPr>
                <w:sz w:val="24"/>
              </w:rPr>
              <w:t>1998</w:t>
            </w:r>
          </w:p>
          <w:p w:rsidR="00261020" w:rsidRDefault="00261020">
            <w:pPr>
              <w:widowControl w:val="0"/>
              <w:ind w:left="57" w:right="57"/>
              <w:rPr>
                <w:sz w:val="16"/>
              </w:rPr>
            </w:pPr>
          </w:p>
        </w:tc>
        <w:tc>
          <w:tcPr>
            <w:tcW w:w="2127" w:type="dxa"/>
            <w:gridSpan w:val="2"/>
            <w:tcBorders>
              <w:top w:val="double" w:sz="6" w:space="0" w:color="auto"/>
              <w:left w:val="single" w:sz="6" w:space="0" w:color="auto"/>
              <w:bottom w:val="single" w:sz="6" w:space="0" w:color="auto"/>
              <w:right w:val="double" w:sz="6" w:space="0" w:color="auto"/>
            </w:tcBorders>
          </w:tcPr>
          <w:p w:rsidR="00261020" w:rsidRDefault="001A3FCC">
            <w:pPr>
              <w:widowControl w:val="0"/>
              <w:ind w:left="57" w:right="57"/>
              <w:jc w:val="center"/>
              <w:rPr>
                <w:sz w:val="24"/>
              </w:rPr>
            </w:pPr>
            <w:r>
              <w:rPr>
                <w:sz w:val="24"/>
              </w:rPr>
              <w:t>1999</w:t>
            </w:r>
          </w:p>
          <w:p w:rsidR="00261020" w:rsidRDefault="00261020">
            <w:pPr>
              <w:widowControl w:val="0"/>
              <w:ind w:left="57" w:right="57"/>
              <w:rPr>
                <w:color w:val="008000"/>
                <w:sz w:val="16"/>
              </w:rPr>
            </w:pPr>
          </w:p>
        </w:tc>
      </w:tr>
      <w:tr w:rsidR="00261020">
        <w:trPr>
          <w:trHeight w:hRule="exact" w:val="960"/>
        </w:trPr>
        <w:tc>
          <w:tcPr>
            <w:tcW w:w="2977" w:type="dxa"/>
            <w:tcBorders>
              <w:left w:val="double" w:sz="6" w:space="0" w:color="auto"/>
              <w:right w:val="single" w:sz="6" w:space="0" w:color="auto"/>
            </w:tcBorders>
          </w:tcPr>
          <w:p w:rsidR="00261020" w:rsidRDefault="00261020">
            <w:pPr>
              <w:widowControl w:val="0"/>
              <w:ind w:left="57" w:right="57"/>
              <w:rPr>
                <w:color w:val="008000"/>
                <w:sz w:val="16"/>
              </w:rPr>
            </w:pPr>
          </w:p>
          <w:p w:rsidR="00261020" w:rsidRDefault="00261020">
            <w:pPr>
              <w:widowControl w:val="0"/>
              <w:ind w:left="57" w:right="57"/>
              <w:rPr>
                <w:color w:val="008000"/>
                <w:sz w:val="16"/>
              </w:rPr>
            </w:pPr>
          </w:p>
        </w:tc>
        <w:tc>
          <w:tcPr>
            <w:tcW w:w="992" w:type="dxa"/>
            <w:tcBorders>
              <w:top w:val="single" w:sz="6" w:space="0" w:color="auto"/>
              <w:left w:val="single" w:sz="6" w:space="0" w:color="auto"/>
              <w:right w:val="single" w:sz="6" w:space="0" w:color="auto"/>
            </w:tcBorders>
          </w:tcPr>
          <w:p w:rsidR="00261020" w:rsidRDefault="001A3FCC">
            <w:pPr>
              <w:widowControl w:val="0"/>
              <w:ind w:left="57" w:right="57"/>
              <w:jc w:val="center"/>
              <w:rPr>
                <w:sz w:val="16"/>
              </w:rPr>
            </w:pPr>
            <w:r>
              <w:rPr>
                <w:sz w:val="16"/>
              </w:rPr>
              <w:t>Кількість безробіт</w:t>
            </w:r>
            <w:r>
              <w:rPr>
                <w:sz w:val="16"/>
              </w:rPr>
              <w:softHyphen/>
              <w:t>них, тис.осіб</w:t>
            </w:r>
          </w:p>
        </w:tc>
        <w:tc>
          <w:tcPr>
            <w:tcW w:w="1134" w:type="dxa"/>
            <w:tcBorders>
              <w:top w:val="single" w:sz="6" w:space="0" w:color="auto"/>
              <w:left w:val="single" w:sz="6" w:space="0" w:color="auto"/>
              <w:right w:val="single" w:sz="6" w:space="0" w:color="auto"/>
            </w:tcBorders>
          </w:tcPr>
          <w:p w:rsidR="00261020" w:rsidRDefault="001A3FCC">
            <w:pPr>
              <w:widowControl w:val="0"/>
              <w:ind w:left="57" w:right="57"/>
              <w:jc w:val="center"/>
              <w:rPr>
                <w:sz w:val="16"/>
              </w:rPr>
            </w:pPr>
            <w:r>
              <w:rPr>
                <w:sz w:val="16"/>
              </w:rPr>
              <w:t>Рівень безро</w:t>
            </w:r>
            <w:r>
              <w:rPr>
                <w:sz w:val="16"/>
              </w:rPr>
              <w:softHyphen/>
              <w:t>біття у відсо</w:t>
            </w:r>
            <w:r>
              <w:rPr>
                <w:sz w:val="16"/>
              </w:rPr>
              <w:softHyphen/>
              <w:t>тках</w:t>
            </w:r>
          </w:p>
        </w:tc>
        <w:tc>
          <w:tcPr>
            <w:tcW w:w="993" w:type="dxa"/>
            <w:tcBorders>
              <w:top w:val="single" w:sz="6" w:space="0" w:color="auto"/>
              <w:left w:val="single" w:sz="6" w:space="0" w:color="auto"/>
              <w:right w:val="single" w:sz="6" w:space="0" w:color="auto"/>
            </w:tcBorders>
          </w:tcPr>
          <w:p w:rsidR="00261020" w:rsidRDefault="001A3FCC">
            <w:pPr>
              <w:widowControl w:val="0"/>
              <w:ind w:left="57" w:right="57"/>
              <w:jc w:val="center"/>
              <w:rPr>
                <w:sz w:val="16"/>
              </w:rPr>
            </w:pPr>
            <w:r>
              <w:rPr>
                <w:sz w:val="16"/>
              </w:rPr>
              <w:t>Кількість безробіт</w:t>
            </w:r>
            <w:r>
              <w:rPr>
                <w:sz w:val="16"/>
              </w:rPr>
              <w:softHyphen/>
              <w:t>них, тис.осіб</w:t>
            </w:r>
          </w:p>
        </w:tc>
        <w:tc>
          <w:tcPr>
            <w:tcW w:w="1134" w:type="dxa"/>
            <w:tcBorders>
              <w:top w:val="single" w:sz="6" w:space="0" w:color="auto"/>
              <w:left w:val="single" w:sz="6" w:space="0" w:color="auto"/>
              <w:right w:val="single" w:sz="6" w:space="0" w:color="auto"/>
            </w:tcBorders>
          </w:tcPr>
          <w:p w:rsidR="00261020" w:rsidRDefault="001A3FCC">
            <w:pPr>
              <w:widowControl w:val="0"/>
              <w:ind w:left="57" w:right="57"/>
              <w:jc w:val="center"/>
              <w:rPr>
                <w:sz w:val="16"/>
              </w:rPr>
            </w:pPr>
            <w:r>
              <w:rPr>
                <w:sz w:val="16"/>
              </w:rPr>
              <w:t>Рівень безро</w:t>
            </w:r>
            <w:r>
              <w:rPr>
                <w:sz w:val="16"/>
              </w:rPr>
              <w:softHyphen/>
              <w:t>біття у відсот</w:t>
            </w:r>
            <w:r>
              <w:rPr>
                <w:sz w:val="16"/>
              </w:rPr>
              <w:softHyphen/>
              <w:t>ках</w:t>
            </w:r>
          </w:p>
        </w:tc>
        <w:tc>
          <w:tcPr>
            <w:tcW w:w="963" w:type="dxa"/>
            <w:tcBorders>
              <w:top w:val="single" w:sz="6" w:space="0" w:color="auto"/>
              <w:left w:val="single" w:sz="6" w:space="0" w:color="auto"/>
              <w:right w:val="single" w:sz="6" w:space="0" w:color="auto"/>
            </w:tcBorders>
          </w:tcPr>
          <w:p w:rsidR="00261020" w:rsidRDefault="001A3FCC">
            <w:pPr>
              <w:widowControl w:val="0"/>
              <w:ind w:left="57" w:right="57"/>
              <w:jc w:val="center"/>
              <w:rPr>
                <w:sz w:val="16"/>
              </w:rPr>
            </w:pPr>
            <w:r>
              <w:rPr>
                <w:sz w:val="16"/>
              </w:rPr>
              <w:t>Кількість безробіт</w:t>
            </w:r>
            <w:r>
              <w:rPr>
                <w:sz w:val="16"/>
              </w:rPr>
              <w:softHyphen/>
              <w:t>них, тис.осіб</w:t>
            </w:r>
          </w:p>
        </w:tc>
        <w:tc>
          <w:tcPr>
            <w:tcW w:w="1164" w:type="dxa"/>
            <w:tcBorders>
              <w:top w:val="single" w:sz="6" w:space="0" w:color="auto"/>
              <w:left w:val="single" w:sz="6" w:space="0" w:color="auto"/>
              <w:right w:val="double" w:sz="6" w:space="0" w:color="auto"/>
            </w:tcBorders>
          </w:tcPr>
          <w:p w:rsidR="00261020" w:rsidRDefault="001A3FCC">
            <w:pPr>
              <w:widowControl w:val="0"/>
              <w:ind w:left="57" w:right="57"/>
              <w:jc w:val="center"/>
              <w:rPr>
                <w:sz w:val="16"/>
              </w:rPr>
            </w:pPr>
            <w:r>
              <w:rPr>
                <w:sz w:val="16"/>
              </w:rPr>
              <w:t>Рівень безро</w:t>
            </w:r>
            <w:r>
              <w:rPr>
                <w:sz w:val="16"/>
              </w:rPr>
              <w:softHyphen/>
              <w:t>біття у відсот</w:t>
            </w:r>
            <w:r>
              <w:rPr>
                <w:sz w:val="16"/>
              </w:rPr>
              <w:softHyphen/>
              <w:t>ках</w:t>
            </w:r>
          </w:p>
        </w:tc>
      </w:tr>
      <w:tr w:rsidR="00261020">
        <w:trPr>
          <w:trHeight w:hRule="exact" w:val="371"/>
        </w:trPr>
        <w:tc>
          <w:tcPr>
            <w:tcW w:w="2977" w:type="dxa"/>
            <w:tcBorders>
              <w:top w:val="single" w:sz="6" w:space="0" w:color="auto"/>
              <w:left w:val="double" w:sz="6" w:space="0" w:color="auto"/>
              <w:bottom w:val="single" w:sz="6" w:space="0" w:color="auto"/>
              <w:right w:val="single" w:sz="6" w:space="0" w:color="auto"/>
            </w:tcBorders>
          </w:tcPr>
          <w:p w:rsidR="00261020" w:rsidRDefault="001A3FCC">
            <w:pPr>
              <w:widowControl w:val="0"/>
              <w:ind w:left="57" w:right="57"/>
              <w:jc w:val="center"/>
              <w:rPr>
                <w:sz w:val="24"/>
              </w:rPr>
            </w:pPr>
            <w:r>
              <w:rPr>
                <w:b/>
              </w:rPr>
              <w:t>Україна</w:t>
            </w:r>
          </w:p>
        </w:tc>
        <w:tc>
          <w:tcPr>
            <w:tcW w:w="992"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1437,0</w:t>
            </w:r>
          </w:p>
        </w:tc>
        <w:tc>
          <w:tcPr>
            <w:tcW w:w="1134"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5,6</w:t>
            </w:r>
          </w:p>
        </w:tc>
        <w:tc>
          <w:tcPr>
            <w:tcW w:w="993"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2330,1</w:t>
            </w:r>
          </w:p>
        </w:tc>
        <w:tc>
          <w:tcPr>
            <w:tcW w:w="1134"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8,9</w:t>
            </w:r>
          </w:p>
        </w:tc>
        <w:tc>
          <w:tcPr>
            <w:tcW w:w="963"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2937,1</w:t>
            </w:r>
          </w:p>
        </w:tc>
        <w:tc>
          <w:tcPr>
            <w:tcW w:w="1164" w:type="dxa"/>
            <w:tcBorders>
              <w:top w:val="single" w:sz="6" w:space="0" w:color="auto"/>
              <w:left w:val="single" w:sz="6" w:space="0" w:color="auto"/>
              <w:bottom w:val="single" w:sz="6" w:space="0" w:color="auto"/>
              <w:right w:val="double" w:sz="6" w:space="0" w:color="auto"/>
            </w:tcBorders>
          </w:tcPr>
          <w:p w:rsidR="00261020" w:rsidRDefault="001A3FCC">
            <w:pPr>
              <w:widowControl w:val="0"/>
              <w:ind w:left="57" w:right="57"/>
              <w:jc w:val="center"/>
              <w:rPr>
                <w:sz w:val="24"/>
              </w:rPr>
            </w:pPr>
            <w:r>
              <w:rPr>
                <w:sz w:val="24"/>
              </w:rPr>
              <w:t>11,3</w:t>
            </w:r>
          </w:p>
        </w:tc>
      </w:tr>
      <w:tr w:rsidR="00261020">
        <w:trPr>
          <w:trHeight w:hRule="exact" w:val="277"/>
        </w:trPr>
        <w:tc>
          <w:tcPr>
            <w:tcW w:w="2977" w:type="dxa"/>
            <w:tcBorders>
              <w:left w:val="double" w:sz="6" w:space="0" w:color="auto"/>
            </w:tcBorders>
          </w:tcPr>
          <w:p w:rsidR="00261020" w:rsidRDefault="001A3FCC">
            <w:pPr>
              <w:widowControl w:val="0"/>
              <w:ind w:left="57" w:right="57"/>
              <w:rPr>
                <w:sz w:val="24"/>
              </w:rPr>
            </w:pPr>
            <w:r>
              <w:rPr>
                <w:sz w:val="24"/>
              </w:rPr>
              <w:t>Автономна Республіка</w:t>
            </w:r>
          </w:p>
        </w:tc>
        <w:tc>
          <w:tcPr>
            <w:tcW w:w="992" w:type="dxa"/>
            <w:tcBorders>
              <w:left w:val="single" w:sz="6" w:space="0" w:color="auto"/>
              <w:right w:val="single" w:sz="6" w:space="0" w:color="auto"/>
            </w:tcBorders>
          </w:tcPr>
          <w:p w:rsidR="00261020" w:rsidRDefault="00261020">
            <w:pPr>
              <w:widowControl w:val="0"/>
              <w:ind w:left="57" w:right="57"/>
              <w:jc w:val="center"/>
              <w:rPr>
                <w:sz w:val="24"/>
              </w:rPr>
            </w:pPr>
          </w:p>
          <w:p w:rsidR="00261020" w:rsidRDefault="00261020">
            <w:pPr>
              <w:widowControl w:val="0"/>
              <w:ind w:left="57" w:right="57"/>
              <w:jc w:val="center"/>
              <w:rPr>
                <w:sz w:val="24"/>
              </w:rPr>
            </w:pPr>
          </w:p>
        </w:tc>
        <w:tc>
          <w:tcPr>
            <w:tcW w:w="1134" w:type="dxa"/>
            <w:tcBorders>
              <w:left w:val="nil"/>
              <w:right w:val="single" w:sz="6" w:space="0" w:color="auto"/>
            </w:tcBorders>
          </w:tcPr>
          <w:p w:rsidR="00261020" w:rsidRDefault="00261020">
            <w:pPr>
              <w:widowControl w:val="0"/>
              <w:ind w:left="57" w:right="57"/>
              <w:jc w:val="center"/>
              <w:rPr>
                <w:sz w:val="24"/>
              </w:rPr>
            </w:pPr>
          </w:p>
          <w:p w:rsidR="00261020" w:rsidRDefault="00261020">
            <w:pPr>
              <w:widowControl w:val="0"/>
              <w:ind w:left="57" w:right="57"/>
              <w:jc w:val="center"/>
              <w:rPr>
                <w:sz w:val="24"/>
              </w:rPr>
            </w:pPr>
          </w:p>
        </w:tc>
        <w:tc>
          <w:tcPr>
            <w:tcW w:w="993" w:type="dxa"/>
            <w:tcBorders>
              <w:left w:val="nil"/>
              <w:right w:val="single" w:sz="6" w:space="0" w:color="auto"/>
            </w:tcBorders>
          </w:tcPr>
          <w:p w:rsidR="00261020" w:rsidRDefault="00261020">
            <w:pPr>
              <w:widowControl w:val="0"/>
              <w:ind w:left="57" w:right="57"/>
              <w:jc w:val="center"/>
              <w:rPr>
                <w:sz w:val="24"/>
              </w:rPr>
            </w:pPr>
          </w:p>
          <w:p w:rsidR="00261020" w:rsidRDefault="00261020">
            <w:pPr>
              <w:widowControl w:val="0"/>
              <w:ind w:left="57" w:right="57"/>
              <w:jc w:val="center"/>
              <w:rPr>
                <w:sz w:val="24"/>
              </w:rPr>
            </w:pPr>
          </w:p>
        </w:tc>
        <w:tc>
          <w:tcPr>
            <w:tcW w:w="1134" w:type="dxa"/>
            <w:tcBorders>
              <w:left w:val="nil"/>
              <w:right w:val="single" w:sz="6" w:space="0" w:color="auto"/>
            </w:tcBorders>
          </w:tcPr>
          <w:p w:rsidR="00261020" w:rsidRDefault="00261020">
            <w:pPr>
              <w:widowControl w:val="0"/>
              <w:ind w:left="57" w:right="57"/>
              <w:jc w:val="center"/>
              <w:rPr>
                <w:sz w:val="24"/>
              </w:rPr>
            </w:pPr>
          </w:p>
          <w:p w:rsidR="00261020" w:rsidRDefault="00261020">
            <w:pPr>
              <w:widowControl w:val="0"/>
              <w:ind w:left="57" w:right="57"/>
              <w:jc w:val="center"/>
              <w:rPr>
                <w:sz w:val="24"/>
              </w:rPr>
            </w:pPr>
          </w:p>
        </w:tc>
        <w:tc>
          <w:tcPr>
            <w:tcW w:w="963" w:type="dxa"/>
            <w:tcBorders>
              <w:left w:val="nil"/>
              <w:right w:val="single" w:sz="6" w:space="0" w:color="auto"/>
            </w:tcBorders>
          </w:tcPr>
          <w:p w:rsidR="00261020" w:rsidRDefault="00261020">
            <w:pPr>
              <w:widowControl w:val="0"/>
              <w:ind w:left="57" w:right="57"/>
              <w:jc w:val="center"/>
              <w:rPr>
                <w:sz w:val="24"/>
              </w:rPr>
            </w:pPr>
          </w:p>
          <w:p w:rsidR="00261020" w:rsidRDefault="00261020">
            <w:pPr>
              <w:widowControl w:val="0"/>
              <w:ind w:left="57" w:right="57"/>
              <w:jc w:val="center"/>
              <w:rPr>
                <w:sz w:val="24"/>
              </w:rPr>
            </w:pPr>
          </w:p>
        </w:tc>
        <w:tc>
          <w:tcPr>
            <w:tcW w:w="1164" w:type="dxa"/>
            <w:tcBorders>
              <w:left w:val="nil"/>
              <w:right w:val="double" w:sz="6" w:space="0" w:color="auto"/>
            </w:tcBorders>
          </w:tcPr>
          <w:p w:rsidR="00261020" w:rsidRDefault="00261020">
            <w:pPr>
              <w:widowControl w:val="0"/>
              <w:ind w:left="57" w:right="57"/>
              <w:jc w:val="center"/>
              <w:rPr>
                <w:sz w:val="24"/>
              </w:rPr>
            </w:pPr>
          </w:p>
          <w:p w:rsidR="00261020" w:rsidRDefault="00261020">
            <w:pPr>
              <w:widowControl w:val="0"/>
              <w:ind w:left="57" w:right="57"/>
              <w:jc w:val="center"/>
              <w:rPr>
                <w:sz w:val="24"/>
              </w:rPr>
            </w:pPr>
          </w:p>
        </w:tc>
      </w:tr>
      <w:tr w:rsidR="00261020">
        <w:trPr>
          <w:trHeight w:hRule="exact" w:val="371"/>
        </w:trPr>
        <w:tc>
          <w:tcPr>
            <w:tcW w:w="2977" w:type="dxa"/>
            <w:tcBorders>
              <w:left w:val="double" w:sz="6" w:space="0" w:color="auto"/>
            </w:tcBorders>
          </w:tcPr>
          <w:p w:rsidR="00261020" w:rsidRDefault="001A3FCC">
            <w:pPr>
              <w:widowControl w:val="0"/>
              <w:ind w:left="57" w:right="57"/>
              <w:rPr>
                <w:sz w:val="24"/>
              </w:rPr>
            </w:pPr>
            <w:r>
              <w:rPr>
                <w:sz w:val="24"/>
              </w:rPr>
              <w:t>Крим</w:t>
            </w:r>
          </w:p>
        </w:tc>
        <w:tc>
          <w:tcPr>
            <w:tcW w:w="992" w:type="dxa"/>
            <w:tcBorders>
              <w:left w:val="single" w:sz="6" w:space="0" w:color="auto"/>
              <w:right w:val="single" w:sz="6" w:space="0" w:color="auto"/>
            </w:tcBorders>
          </w:tcPr>
          <w:p w:rsidR="00261020" w:rsidRDefault="001A3FCC">
            <w:pPr>
              <w:widowControl w:val="0"/>
              <w:ind w:left="57" w:right="57"/>
              <w:jc w:val="center"/>
              <w:rPr>
                <w:sz w:val="24"/>
              </w:rPr>
            </w:pPr>
            <w:r>
              <w:rPr>
                <w:sz w:val="24"/>
              </w:rPr>
              <w:t>80,6</w:t>
            </w:r>
          </w:p>
        </w:tc>
        <w:tc>
          <w:tcPr>
            <w:tcW w:w="1134" w:type="dxa"/>
            <w:tcBorders>
              <w:left w:val="nil"/>
              <w:right w:val="single" w:sz="6" w:space="0" w:color="auto"/>
            </w:tcBorders>
          </w:tcPr>
          <w:p w:rsidR="00261020" w:rsidRDefault="001A3FCC">
            <w:pPr>
              <w:widowControl w:val="0"/>
              <w:ind w:left="57" w:right="57"/>
              <w:jc w:val="center"/>
              <w:rPr>
                <w:sz w:val="24"/>
              </w:rPr>
            </w:pPr>
            <w:r>
              <w:rPr>
                <w:sz w:val="24"/>
              </w:rPr>
              <w:t>6,9</w:t>
            </w:r>
          </w:p>
        </w:tc>
        <w:tc>
          <w:tcPr>
            <w:tcW w:w="993" w:type="dxa"/>
            <w:tcBorders>
              <w:left w:val="nil"/>
              <w:right w:val="single" w:sz="6" w:space="0" w:color="auto"/>
            </w:tcBorders>
          </w:tcPr>
          <w:p w:rsidR="00261020" w:rsidRDefault="001A3FCC">
            <w:pPr>
              <w:widowControl w:val="0"/>
              <w:ind w:left="57" w:right="57"/>
              <w:jc w:val="center"/>
              <w:rPr>
                <w:sz w:val="24"/>
              </w:rPr>
            </w:pPr>
            <w:r>
              <w:rPr>
                <w:sz w:val="24"/>
              </w:rPr>
              <w:t>104,0</w:t>
            </w:r>
          </w:p>
        </w:tc>
        <w:tc>
          <w:tcPr>
            <w:tcW w:w="1134" w:type="dxa"/>
            <w:tcBorders>
              <w:left w:val="nil"/>
              <w:right w:val="single" w:sz="6" w:space="0" w:color="auto"/>
            </w:tcBorders>
          </w:tcPr>
          <w:p w:rsidR="00261020" w:rsidRDefault="001A3FCC">
            <w:pPr>
              <w:widowControl w:val="0"/>
              <w:ind w:left="57" w:right="57"/>
              <w:jc w:val="center"/>
              <w:rPr>
                <w:sz w:val="24"/>
              </w:rPr>
            </w:pPr>
            <w:r>
              <w:rPr>
                <w:sz w:val="24"/>
              </w:rPr>
              <w:t>9,7</w:t>
            </w:r>
          </w:p>
        </w:tc>
        <w:tc>
          <w:tcPr>
            <w:tcW w:w="963" w:type="dxa"/>
            <w:tcBorders>
              <w:left w:val="nil"/>
              <w:right w:val="single" w:sz="6" w:space="0" w:color="auto"/>
            </w:tcBorders>
          </w:tcPr>
          <w:p w:rsidR="00261020" w:rsidRDefault="001A3FCC">
            <w:pPr>
              <w:widowControl w:val="0"/>
              <w:ind w:left="57" w:right="57"/>
              <w:jc w:val="center"/>
              <w:rPr>
                <w:sz w:val="24"/>
              </w:rPr>
            </w:pPr>
            <w:r>
              <w:rPr>
                <w:sz w:val="24"/>
              </w:rPr>
              <w:t>137,3</w:t>
            </w:r>
          </w:p>
        </w:tc>
        <w:tc>
          <w:tcPr>
            <w:tcW w:w="1164" w:type="dxa"/>
            <w:tcBorders>
              <w:left w:val="nil"/>
              <w:right w:val="double" w:sz="6" w:space="0" w:color="auto"/>
            </w:tcBorders>
          </w:tcPr>
          <w:p w:rsidR="00261020" w:rsidRDefault="001A3FCC">
            <w:pPr>
              <w:widowControl w:val="0"/>
              <w:ind w:left="57" w:right="57"/>
              <w:jc w:val="center"/>
              <w:rPr>
                <w:sz w:val="24"/>
              </w:rPr>
            </w:pPr>
            <w:r>
              <w:rPr>
                <w:sz w:val="24"/>
              </w:rPr>
              <w:t>12,8</w:t>
            </w:r>
          </w:p>
        </w:tc>
      </w:tr>
      <w:tr w:rsidR="00261020">
        <w:trPr>
          <w:trHeight w:hRule="exact" w:val="304"/>
        </w:trPr>
        <w:tc>
          <w:tcPr>
            <w:tcW w:w="2977" w:type="dxa"/>
            <w:tcBorders>
              <w:top w:val="single" w:sz="6" w:space="0" w:color="auto"/>
              <w:left w:val="double" w:sz="6" w:space="0" w:color="auto"/>
              <w:bottom w:val="single" w:sz="6" w:space="0" w:color="auto"/>
              <w:right w:val="single" w:sz="6" w:space="0" w:color="auto"/>
            </w:tcBorders>
          </w:tcPr>
          <w:p w:rsidR="00261020" w:rsidRDefault="001A3FCC">
            <w:pPr>
              <w:widowControl w:val="0"/>
              <w:ind w:left="57" w:right="57"/>
              <w:jc w:val="center"/>
              <w:rPr>
                <w:sz w:val="24"/>
              </w:rPr>
            </w:pPr>
            <w:r>
              <w:rPr>
                <w:b/>
                <w:sz w:val="24"/>
              </w:rPr>
              <w:t>області</w:t>
            </w:r>
          </w:p>
        </w:tc>
        <w:tc>
          <w:tcPr>
            <w:tcW w:w="992" w:type="dxa"/>
            <w:tcBorders>
              <w:top w:val="single" w:sz="6" w:space="0" w:color="auto"/>
              <w:left w:val="single" w:sz="6" w:space="0" w:color="auto"/>
              <w:bottom w:val="single" w:sz="6" w:space="0" w:color="auto"/>
              <w:right w:val="single" w:sz="6" w:space="0" w:color="auto"/>
            </w:tcBorders>
          </w:tcPr>
          <w:p w:rsidR="00261020" w:rsidRDefault="00261020">
            <w:pPr>
              <w:widowControl w:val="0"/>
              <w:ind w:left="57" w:right="57"/>
              <w:jc w:val="center"/>
              <w:rPr>
                <w:sz w:val="24"/>
              </w:rPr>
            </w:pPr>
          </w:p>
          <w:p w:rsidR="00261020" w:rsidRDefault="00261020">
            <w:pPr>
              <w:widowControl w:val="0"/>
              <w:ind w:left="57" w:right="57"/>
              <w:jc w:val="center"/>
              <w:rPr>
                <w:sz w:val="24"/>
              </w:rPr>
            </w:pPr>
          </w:p>
        </w:tc>
        <w:tc>
          <w:tcPr>
            <w:tcW w:w="1134" w:type="dxa"/>
            <w:tcBorders>
              <w:top w:val="single" w:sz="6" w:space="0" w:color="auto"/>
              <w:left w:val="single" w:sz="6" w:space="0" w:color="auto"/>
              <w:bottom w:val="single" w:sz="6" w:space="0" w:color="auto"/>
              <w:right w:val="single" w:sz="6" w:space="0" w:color="auto"/>
            </w:tcBorders>
          </w:tcPr>
          <w:p w:rsidR="00261020" w:rsidRDefault="00261020">
            <w:pPr>
              <w:widowControl w:val="0"/>
              <w:ind w:left="57" w:right="57"/>
              <w:jc w:val="center"/>
              <w:rPr>
                <w:sz w:val="24"/>
              </w:rPr>
            </w:pPr>
          </w:p>
          <w:p w:rsidR="00261020" w:rsidRDefault="00261020">
            <w:pPr>
              <w:widowControl w:val="0"/>
              <w:ind w:left="57" w:right="57"/>
              <w:jc w:val="center"/>
              <w:rPr>
                <w:sz w:val="24"/>
              </w:rPr>
            </w:pPr>
          </w:p>
        </w:tc>
        <w:tc>
          <w:tcPr>
            <w:tcW w:w="993" w:type="dxa"/>
            <w:tcBorders>
              <w:top w:val="single" w:sz="6" w:space="0" w:color="auto"/>
              <w:left w:val="single" w:sz="6" w:space="0" w:color="auto"/>
              <w:bottom w:val="single" w:sz="6" w:space="0" w:color="auto"/>
              <w:right w:val="single" w:sz="6" w:space="0" w:color="auto"/>
            </w:tcBorders>
          </w:tcPr>
          <w:p w:rsidR="00261020" w:rsidRDefault="00261020">
            <w:pPr>
              <w:widowControl w:val="0"/>
              <w:ind w:left="57" w:right="57"/>
              <w:jc w:val="center"/>
              <w:rPr>
                <w:sz w:val="24"/>
              </w:rPr>
            </w:pPr>
          </w:p>
          <w:p w:rsidR="00261020" w:rsidRDefault="00261020">
            <w:pPr>
              <w:widowControl w:val="0"/>
              <w:ind w:left="57" w:right="57"/>
              <w:jc w:val="center"/>
              <w:rPr>
                <w:sz w:val="24"/>
              </w:rPr>
            </w:pPr>
          </w:p>
        </w:tc>
        <w:tc>
          <w:tcPr>
            <w:tcW w:w="1134" w:type="dxa"/>
            <w:tcBorders>
              <w:top w:val="single" w:sz="6" w:space="0" w:color="auto"/>
              <w:left w:val="single" w:sz="6" w:space="0" w:color="auto"/>
              <w:bottom w:val="single" w:sz="6" w:space="0" w:color="auto"/>
              <w:right w:val="single" w:sz="6" w:space="0" w:color="auto"/>
            </w:tcBorders>
          </w:tcPr>
          <w:p w:rsidR="00261020" w:rsidRDefault="00261020">
            <w:pPr>
              <w:widowControl w:val="0"/>
              <w:ind w:left="57" w:right="57"/>
              <w:jc w:val="center"/>
              <w:rPr>
                <w:sz w:val="24"/>
              </w:rPr>
            </w:pPr>
          </w:p>
          <w:p w:rsidR="00261020" w:rsidRDefault="00261020">
            <w:pPr>
              <w:widowControl w:val="0"/>
              <w:ind w:left="57" w:right="57"/>
              <w:jc w:val="center"/>
              <w:rPr>
                <w:sz w:val="24"/>
              </w:rPr>
            </w:pPr>
          </w:p>
        </w:tc>
        <w:tc>
          <w:tcPr>
            <w:tcW w:w="963" w:type="dxa"/>
            <w:tcBorders>
              <w:top w:val="single" w:sz="6" w:space="0" w:color="auto"/>
              <w:left w:val="single" w:sz="6" w:space="0" w:color="auto"/>
              <w:bottom w:val="single" w:sz="6" w:space="0" w:color="auto"/>
              <w:right w:val="single" w:sz="6" w:space="0" w:color="auto"/>
            </w:tcBorders>
          </w:tcPr>
          <w:p w:rsidR="00261020" w:rsidRDefault="00261020">
            <w:pPr>
              <w:widowControl w:val="0"/>
              <w:ind w:left="57" w:right="57"/>
              <w:jc w:val="center"/>
              <w:rPr>
                <w:sz w:val="24"/>
              </w:rPr>
            </w:pPr>
          </w:p>
          <w:p w:rsidR="00261020" w:rsidRDefault="00261020">
            <w:pPr>
              <w:widowControl w:val="0"/>
              <w:ind w:left="57" w:right="57"/>
              <w:jc w:val="center"/>
              <w:rPr>
                <w:sz w:val="24"/>
              </w:rPr>
            </w:pPr>
          </w:p>
        </w:tc>
        <w:tc>
          <w:tcPr>
            <w:tcW w:w="1164" w:type="dxa"/>
            <w:tcBorders>
              <w:top w:val="single" w:sz="6" w:space="0" w:color="auto"/>
              <w:left w:val="single" w:sz="6" w:space="0" w:color="auto"/>
              <w:bottom w:val="single" w:sz="6" w:space="0" w:color="auto"/>
              <w:right w:val="double" w:sz="6" w:space="0" w:color="auto"/>
            </w:tcBorders>
          </w:tcPr>
          <w:p w:rsidR="00261020" w:rsidRDefault="00261020">
            <w:pPr>
              <w:widowControl w:val="0"/>
              <w:ind w:left="57" w:right="57"/>
              <w:jc w:val="center"/>
              <w:rPr>
                <w:sz w:val="24"/>
              </w:rPr>
            </w:pPr>
          </w:p>
          <w:p w:rsidR="00261020" w:rsidRDefault="00261020">
            <w:pPr>
              <w:widowControl w:val="0"/>
              <w:ind w:left="57" w:right="57"/>
              <w:jc w:val="center"/>
              <w:rPr>
                <w:sz w:val="24"/>
              </w:rPr>
            </w:pPr>
          </w:p>
        </w:tc>
      </w:tr>
      <w:tr w:rsidR="00261020">
        <w:trPr>
          <w:trHeight w:hRule="exact" w:val="260"/>
        </w:trPr>
        <w:tc>
          <w:tcPr>
            <w:tcW w:w="2977" w:type="dxa"/>
            <w:tcBorders>
              <w:top w:val="single" w:sz="6" w:space="0" w:color="auto"/>
              <w:left w:val="double" w:sz="6" w:space="0" w:color="auto"/>
              <w:bottom w:val="single" w:sz="6" w:space="0" w:color="auto"/>
              <w:right w:val="single" w:sz="6" w:space="0" w:color="auto"/>
            </w:tcBorders>
          </w:tcPr>
          <w:p w:rsidR="00261020" w:rsidRDefault="001A3FCC">
            <w:pPr>
              <w:widowControl w:val="0"/>
              <w:ind w:left="57" w:right="57"/>
              <w:rPr>
                <w:sz w:val="24"/>
              </w:rPr>
            </w:pPr>
            <w:r>
              <w:rPr>
                <w:sz w:val="24"/>
              </w:rPr>
              <w:t>Вінницька</w:t>
            </w:r>
          </w:p>
        </w:tc>
        <w:tc>
          <w:tcPr>
            <w:tcW w:w="992"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38,4</w:t>
            </w:r>
          </w:p>
        </w:tc>
        <w:tc>
          <w:tcPr>
            <w:tcW w:w="1134"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3,8</w:t>
            </w:r>
          </w:p>
        </w:tc>
        <w:tc>
          <w:tcPr>
            <w:tcW w:w="993"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56,4</w:t>
            </w:r>
          </w:p>
        </w:tc>
        <w:tc>
          <w:tcPr>
            <w:tcW w:w="1134"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5,4</w:t>
            </w:r>
          </w:p>
        </w:tc>
        <w:tc>
          <w:tcPr>
            <w:tcW w:w="963"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87,4</w:t>
            </w:r>
          </w:p>
        </w:tc>
        <w:tc>
          <w:tcPr>
            <w:tcW w:w="1164" w:type="dxa"/>
            <w:tcBorders>
              <w:top w:val="single" w:sz="6" w:space="0" w:color="auto"/>
              <w:left w:val="single" w:sz="6" w:space="0" w:color="auto"/>
              <w:bottom w:val="single" w:sz="6" w:space="0" w:color="auto"/>
              <w:right w:val="double" w:sz="6" w:space="0" w:color="auto"/>
            </w:tcBorders>
          </w:tcPr>
          <w:p w:rsidR="00261020" w:rsidRDefault="001A3FCC">
            <w:pPr>
              <w:widowControl w:val="0"/>
              <w:ind w:left="57" w:right="57"/>
              <w:jc w:val="center"/>
              <w:rPr>
                <w:sz w:val="24"/>
              </w:rPr>
            </w:pPr>
            <w:r>
              <w:rPr>
                <w:sz w:val="24"/>
              </w:rPr>
              <w:t>8,4</w:t>
            </w:r>
          </w:p>
        </w:tc>
      </w:tr>
      <w:tr w:rsidR="00261020">
        <w:trPr>
          <w:trHeight w:hRule="exact" w:val="312"/>
        </w:trPr>
        <w:tc>
          <w:tcPr>
            <w:tcW w:w="2977" w:type="dxa"/>
            <w:tcBorders>
              <w:top w:val="single" w:sz="6" w:space="0" w:color="auto"/>
              <w:left w:val="double" w:sz="6" w:space="0" w:color="auto"/>
              <w:bottom w:val="single" w:sz="6" w:space="0" w:color="auto"/>
              <w:right w:val="single" w:sz="6" w:space="0" w:color="auto"/>
            </w:tcBorders>
          </w:tcPr>
          <w:p w:rsidR="00261020" w:rsidRDefault="001A3FCC">
            <w:pPr>
              <w:widowControl w:val="0"/>
              <w:ind w:left="57" w:right="57"/>
              <w:rPr>
                <w:sz w:val="24"/>
              </w:rPr>
            </w:pPr>
            <w:r>
              <w:rPr>
                <w:sz w:val="24"/>
              </w:rPr>
              <w:t>Волинська</w:t>
            </w:r>
          </w:p>
        </w:tc>
        <w:tc>
          <w:tcPr>
            <w:tcW w:w="992"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28,3</w:t>
            </w:r>
          </w:p>
        </w:tc>
        <w:tc>
          <w:tcPr>
            <w:tcW w:w="1134"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6,0</w:t>
            </w:r>
          </w:p>
        </w:tc>
        <w:tc>
          <w:tcPr>
            <w:tcW w:w="993"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50,2</w:t>
            </w:r>
          </w:p>
        </w:tc>
        <w:tc>
          <w:tcPr>
            <w:tcW w:w="1134"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9,7</w:t>
            </w:r>
          </w:p>
        </w:tc>
        <w:tc>
          <w:tcPr>
            <w:tcW w:w="963"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63,2</w:t>
            </w:r>
          </w:p>
        </w:tc>
        <w:tc>
          <w:tcPr>
            <w:tcW w:w="1164" w:type="dxa"/>
            <w:tcBorders>
              <w:top w:val="single" w:sz="6" w:space="0" w:color="auto"/>
              <w:left w:val="single" w:sz="6" w:space="0" w:color="auto"/>
              <w:bottom w:val="single" w:sz="6" w:space="0" w:color="auto"/>
              <w:right w:val="double" w:sz="6" w:space="0" w:color="auto"/>
            </w:tcBorders>
          </w:tcPr>
          <w:p w:rsidR="00261020" w:rsidRDefault="001A3FCC">
            <w:pPr>
              <w:widowControl w:val="0"/>
              <w:ind w:left="57" w:right="57"/>
              <w:jc w:val="center"/>
              <w:rPr>
                <w:sz w:val="24"/>
              </w:rPr>
            </w:pPr>
            <w:r>
              <w:rPr>
                <w:sz w:val="24"/>
              </w:rPr>
              <w:t>12,2</w:t>
            </w:r>
          </w:p>
        </w:tc>
      </w:tr>
      <w:tr w:rsidR="00261020">
        <w:trPr>
          <w:trHeight w:hRule="exact" w:val="290"/>
        </w:trPr>
        <w:tc>
          <w:tcPr>
            <w:tcW w:w="2977" w:type="dxa"/>
            <w:tcBorders>
              <w:top w:val="single" w:sz="6" w:space="0" w:color="auto"/>
              <w:left w:val="double" w:sz="6" w:space="0" w:color="auto"/>
              <w:bottom w:val="single" w:sz="6" w:space="0" w:color="auto"/>
              <w:right w:val="single" w:sz="6" w:space="0" w:color="auto"/>
            </w:tcBorders>
          </w:tcPr>
          <w:p w:rsidR="00261020" w:rsidRDefault="001A3FCC">
            <w:pPr>
              <w:widowControl w:val="0"/>
              <w:ind w:left="57" w:right="57"/>
              <w:rPr>
                <w:sz w:val="24"/>
              </w:rPr>
            </w:pPr>
            <w:r>
              <w:rPr>
                <w:sz w:val="24"/>
              </w:rPr>
              <w:t>Дніпропетровська</w:t>
            </w:r>
          </w:p>
        </w:tc>
        <w:tc>
          <w:tcPr>
            <w:tcW w:w="992"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83,3</w:t>
            </w:r>
          </w:p>
        </w:tc>
        <w:tc>
          <w:tcPr>
            <w:tcW w:w="1134"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4,7</w:t>
            </w:r>
          </w:p>
        </w:tc>
        <w:tc>
          <w:tcPr>
            <w:tcW w:w="993"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164,5</w:t>
            </w:r>
          </w:p>
        </w:tc>
        <w:tc>
          <w:tcPr>
            <w:tcW w:w="1134"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8,9</w:t>
            </w:r>
          </w:p>
        </w:tc>
        <w:tc>
          <w:tcPr>
            <w:tcW w:w="963"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222,1</w:t>
            </w:r>
          </w:p>
        </w:tc>
        <w:tc>
          <w:tcPr>
            <w:tcW w:w="1164" w:type="dxa"/>
            <w:tcBorders>
              <w:top w:val="single" w:sz="6" w:space="0" w:color="auto"/>
              <w:left w:val="single" w:sz="6" w:space="0" w:color="auto"/>
              <w:bottom w:val="single" w:sz="6" w:space="0" w:color="auto"/>
              <w:right w:val="double" w:sz="6" w:space="0" w:color="auto"/>
            </w:tcBorders>
          </w:tcPr>
          <w:p w:rsidR="00261020" w:rsidRDefault="001A3FCC">
            <w:pPr>
              <w:widowControl w:val="0"/>
              <w:ind w:left="57" w:right="57"/>
              <w:jc w:val="center"/>
              <w:rPr>
                <w:sz w:val="24"/>
              </w:rPr>
            </w:pPr>
            <w:r>
              <w:rPr>
                <w:sz w:val="24"/>
              </w:rPr>
              <w:t>12,1</w:t>
            </w:r>
          </w:p>
        </w:tc>
      </w:tr>
      <w:tr w:rsidR="00261020">
        <w:trPr>
          <w:trHeight w:hRule="exact" w:val="279"/>
        </w:trPr>
        <w:tc>
          <w:tcPr>
            <w:tcW w:w="2977" w:type="dxa"/>
            <w:tcBorders>
              <w:top w:val="single" w:sz="6" w:space="0" w:color="auto"/>
              <w:left w:val="double" w:sz="6" w:space="0" w:color="auto"/>
              <w:bottom w:val="single" w:sz="6" w:space="0" w:color="auto"/>
              <w:right w:val="single" w:sz="6" w:space="0" w:color="auto"/>
            </w:tcBorders>
          </w:tcPr>
          <w:p w:rsidR="00261020" w:rsidRDefault="001A3FCC">
            <w:pPr>
              <w:widowControl w:val="0"/>
              <w:ind w:left="57" w:right="57"/>
              <w:rPr>
                <w:sz w:val="24"/>
              </w:rPr>
            </w:pPr>
            <w:r>
              <w:rPr>
                <w:sz w:val="24"/>
              </w:rPr>
              <w:t>Донецька</w:t>
            </w:r>
          </w:p>
        </w:tc>
        <w:tc>
          <w:tcPr>
            <w:tcW w:w="992"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140,3</w:t>
            </w:r>
          </w:p>
        </w:tc>
        <w:tc>
          <w:tcPr>
            <w:tcW w:w="1134"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4,8</w:t>
            </w:r>
          </w:p>
        </w:tc>
        <w:tc>
          <w:tcPr>
            <w:tcW w:w="993"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210,0</w:t>
            </w:r>
          </w:p>
        </w:tc>
        <w:tc>
          <w:tcPr>
            <w:tcW w:w="1134"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7,6</w:t>
            </w:r>
          </w:p>
        </w:tc>
        <w:tc>
          <w:tcPr>
            <w:tcW w:w="963"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252,0</w:t>
            </w:r>
          </w:p>
        </w:tc>
        <w:tc>
          <w:tcPr>
            <w:tcW w:w="1164" w:type="dxa"/>
            <w:tcBorders>
              <w:top w:val="single" w:sz="6" w:space="0" w:color="auto"/>
              <w:left w:val="single" w:sz="6" w:space="0" w:color="auto"/>
              <w:bottom w:val="single" w:sz="6" w:space="0" w:color="auto"/>
              <w:right w:val="double" w:sz="6" w:space="0" w:color="auto"/>
            </w:tcBorders>
          </w:tcPr>
          <w:p w:rsidR="00261020" w:rsidRDefault="001A3FCC">
            <w:pPr>
              <w:widowControl w:val="0"/>
              <w:ind w:left="57" w:right="57"/>
              <w:jc w:val="center"/>
              <w:rPr>
                <w:sz w:val="24"/>
              </w:rPr>
            </w:pPr>
            <w:r>
              <w:rPr>
                <w:sz w:val="24"/>
              </w:rPr>
              <w:t>9,2</w:t>
            </w:r>
          </w:p>
        </w:tc>
      </w:tr>
      <w:tr w:rsidR="00261020">
        <w:trPr>
          <w:trHeight w:hRule="exact" w:val="282"/>
        </w:trPr>
        <w:tc>
          <w:tcPr>
            <w:tcW w:w="2977" w:type="dxa"/>
            <w:tcBorders>
              <w:top w:val="single" w:sz="6" w:space="0" w:color="auto"/>
              <w:left w:val="double" w:sz="6" w:space="0" w:color="auto"/>
              <w:bottom w:val="single" w:sz="6" w:space="0" w:color="auto"/>
              <w:right w:val="single" w:sz="6" w:space="0" w:color="auto"/>
            </w:tcBorders>
          </w:tcPr>
          <w:p w:rsidR="00261020" w:rsidRDefault="001A3FCC">
            <w:pPr>
              <w:widowControl w:val="0"/>
              <w:ind w:left="57" w:right="57"/>
              <w:rPr>
                <w:sz w:val="24"/>
              </w:rPr>
            </w:pPr>
            <w:r>
              <w:rPr>
                <w:sz w:val="24"/>
              </w:rPr>
              <w:t>Житомирська</w:t>
            </w:r>
          </w:p>
        </w:tc>
        <w:tc>
          <w:tcPr>
            <w:tcW w:w="992"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 xml:space="preserve">47,3 </w:t>
            </w:r>
          </w:p>
          <w:p w:rsidR="00261020" w:rsidRDefault="00261020">
            <w:pPr>
              <w:widowControl w:val="0"/>
              <w:ind w:left="57" w:right="57"/>
              <w:jc w:val="center"/>
              <w:rPr>
                <w:sz w:val="24"/>
              </w:rPr>
            </w:pPr>
          </w:p>
        </w:tc>
        <w:tc>
          <w:tcPr>
            <w:tcW w:w="1134"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7,1</w:t>
            </w:r>
          </w:p>
        </w:tc>
        <w:tc>
          <w:tcPr>
            <w:tcW w:w="993"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70,0</w:t>
            </w:r>
          </w:p>
        </w:tc>
        <w:tc>
          <w:tcPr>
            <w:tcW w:w="1134"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9,2</w:t>
            </w:r>
          </w:p>
        </w:tc>
        <w:tc>
          <w:tcPr>
            <w:tcW w:w="963"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88,1</w:t>
            </w:r>
          </w:p>
        </w:tc>
        <w:tc>
          <w:tcPr>
            <w:tcW w:w="1164" w:type="dxa"/>
            <w:tcBorders>
              <w:top w:val="single" w:sz="6" w:space="0" w:color="auto"/>
              <w:left w:val="single" w:sz="6" w:space="0" w:color="auto"/>
              <w:bottom w:val="single" w:sz="6" w:space="0" w:color="auto"/>
              <w:right w:val="double" w:sz="6" w:space="0" w:color="auto"/>
            </w:tcBorders>
          </w:tcPr>
          <w:p w:rsidR="00261020" w:rsidRDefault="001A3FCC">
            <w:pPr>
              <w:widowControl w:val="0"/>
              <w:ind w:left="57" w:right="57"/>
              <w:jc w:val="center"/>
              <w:rPr>
                <w:sz w:val="24"/>
              </w:rPr>
            </w:pPr>
            <w:r>
              <w:rPr>
                <w:sz w:val="24"/>
              </w:rPr>
              <w:t>11,6</w:t>
            </w:r>
          </w:p>
        </w:tc>
      </w:tr>
      <w:tr w:rsidR="00261020">
        <w:trPr>
          <w:trHeight w:hRule="exact" w:val="288"/>
        </w:trPr>
        <w:tc>
          <w:tcPr>
            <w:tcW w:w="2977" w:type="dxa"/>
            <w:tcBorders>
              <w:top w:val="single" w:sz="6" w:space="0" w:color="auto"/>
              <w:left w:val="double" w:sz="6" w:space="0" w:color="auto"/>
              <w:bottom w:val="single" w:sz="6" w:space="0" w:color="auto"/>
              <w:right w:val="single" w:sz="6" w:space="0" w:color="auto"/>
            </w:tcBorders>
          </w:tcPr>
          <w:p w:rsidR="00261020" w:rsidRDefault="001A3FCC">
            <w:pPr>
              <w:widowControl w:val="0"/>
              <w:ind w:left="57" w:right="57"/>
              <w:rPr>
                <w:sz w:val="24"/>
              </w:rPr>
            </w:pPr>
            <w:r>
              <w:rPr>
                <w:sz w:val="24"/>
              </w:rPr>
              <w:t>Закарпатська</w:t>
            </w:r>
          </w:p>
        </w:tc>
        <w:tc>
          <w:tcPr>
            <w:tcW w:w="992"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38,2</w:t>
            </w:r>
          </w:p>
        </w:tc>
        <w:tc>
          <w:tcPr>
            <w:tcW w:w="1134"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6,1</w:t>
            </w:r>
          </w:p>
        </w:tc>
        <w:tc>
          <w:tcPr>
            <w:tcW w:w="993"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74,4</w:t>
            </w:r>
          </w:p>
        </w:tc>
        <w:tc>
          <w:tcPr>
            <w:tcW w:w="1134"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12,2</w:t>
            </w:r>
          </w:p>
        </w:tc>
        <w:tc>
          <w:tcPr>
            <w:tcW w:w="963"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93,7</w:t>
            </w:r>
          </w:p>
        </w:tc>
        <w:tc>
          <w:tcPr>
            <w:tcW w:w="1164" w:type="dxa"/>
            <w:tcBorders>
              <w:top w:val="single" w:sz="6" w:space="0" w:color="auto"/>
              <w:left w:val="single" w:sz="6" w:space="0" w:color="auto"/>
              <w:bottom w:val="single" w:sz="6" w:space="0" w:color="auto"/>
              <w:right w:val="double" w:sz="6" w:space="0" w:color="auto"/>
            </w:tcBorders>
          </w:tcPr>
          <w:p w:rsidR="00261020" w:rsidRDefault="001A3FCC">
            <w:pPr>
              <w:widowControl w:val="0"/>
              <w:ind w:left="57" w:right="57"/>
              <w:jc w:val="center"/>
              <w:rPr>
                <w:sz w:val="24"/>
              </w:rPr>
            </w:pPr>
            <w:r>
              <w:rPr>
                <w:sz w:val="24"/>
              </w:rPr>
              <w:t>15,1</w:t>
            </w:r>
          </w:p>
        </w:tc>
      </w:tr>
      <w:tr w:rsidR="00261020">
        <w:trPr>
          <w:trHeight w:hRule="exact" w:val="280"/>
        </w:trPr>
        <w:tc>
          <w:tcPr>
            <w:tcW w:w="2977" w:type="dxa"/>
            <w:tcBorders>
              <w:top w:val="single" w:sz="6" w:space="0" w:color="auto"/>
              <w:left w:val="double" w:sz="6" w:space="0" w:color="auto"/>
              <w:bottom w:val="single" w:sz="6" w:space="0" w:color="auto"/>
              <w:right w:val="single" w:sz="6" w:space="0" w:color="auto"/>
            </w:tcBorders>
          </w:tcPr>
          <w:p w:rsidR="00261020" w:rsidRDefault="001A3FCC">
            <w:pPr>
              <w:widowControl w:val="0"/>
              <w:ind w:left="57" w:right="57"/>
              <w:rPr>
                <w:sz w:val="24"/>
              </w:rPr>
            </w:pPr>
            <w:r>
              <w:rPr>
                <w:sz w:val="24"/>
              </w:rPr>
              <w:t>Запорізька</w:t>
            </w:r>
          </w:p>
        </w:tc>
        <w:tc>
          <w:tcPr>
            <w:tcW w:w="992"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58,1</w:t>
            </w:r>
          </w:p>
        </w:tc>
        <w:tc>
          <w:tcPr>
            <w:tcW w:w="1134"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6,3</w:t>
            </w:r>
          </w:p>
        </w:tc>
        <w:tc>
          <w:tcPr>
            <w:tcW w:w="993"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106,6</w:t>
            </w:r>
          </w:p>
        </w:tc>
        <w:tc>
          <w:tcPr>
            <w:tcW w:w="1134"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11,3</w:t>
            </w:r>
          </w:p>
        </w:tc>
        <w:tc>
          <w:tcPr>
            <w:tcW w:w="963"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134,2</w:t>
            </w:r>
          </w:p>
        </w:tc>
        <w:tc>
          <w:tcPr>
            <w:tcW w:w="1164" w:type="dxa"/>
            <w:tcBorders>
              <w:top w:val="single" w:sz="6" w:space="0" w:color="auto"/>
              <w:left w:val="single" w:sz="6" w:space="0" w:color="auto"/>
              <w:bottom w:val="single" w:sz="6" w:space="0" w:color="auto"/>
              <w:right w:val="double" w:sz="6" w:space="0" w:color="auto"/>
            </w:tcBorders>
          </w:tcPr>
          <w:p w:rsidR="00261020" w:rsidRDefault="001A3FCC">
            <w:pPr>
              <w:widowControl w:val="0"/>
              <w:ind w:left="57" w:right="57"/>
              <w:jc w:val="center"/>
              <w:rPr>
                <w:sz w:val="24"/>
              </w:rPr>
            </w:pPr>
            <w:r>
              <w:rPr>
                <w:sz w:val="24"/>
              </w:rPr>
              <w:t>14,3</w:t>
            </w:r>
          </w:p>
        </w:tc>
      </w:tr>
      <w:tr w:rsidR="00261020">
        <w:trPr>
          <w:trHeight w:hRule="exact" w:val="284"/>
        </w:trPr>
        <w:tc>
          <w:tcPr>
            <w:tcW w:w="2977" w:type="dxa"/>
            <w:tcBorders>
              <w:top w:val="single" w:sz="6" w:space="0" w:color="auto"/>
              <w:left w:val="double" w:sz="6" w:space="0" w:color="auto"/>
              <w:bottom w:val="single" w:sz="6" w:space="0" w:color="auto"/>
              <w:right w:val="single" w:sz="6" w:space="0" w:color="auto"/>
            </w:tcBorders>
          </w:tcPr>
          <w:p w:rsidR="00261020" w:rsidRDefault="001A3FCC">
            <w:pPr>
              <w:widowControl w:val="0"/>
              <w:ind w:left="57" w:right="57"/>
              <w:rPr>
                <w:sz w:val="24"/>
              </w:rPr>
            </w:pPr>
            <w:r>
              <w:rPr>
                <w:sz w:val="24"/>
              </w:rPr>
              <w:t>Івано-Франківська</w:t>
            </w:r>
          </w:p>
        </w:tc>
        <w:tc>
          <w:tcPr>
            <w:tcW w:w="992"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51,8</w:t>
            </w:r>
          </w:p>
        </w:tc>
        <w:tc>
          <w:tcPr>
            <w:tcW w:w="1134"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7,0</w:t>
            </w:r>
          </w:p>
        </w:tc>
        <w:tc>
          <w:tcPr>
            <w:tcW w:w="993"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81,7</w:t>
            </w:r>
          </w:p>
        </w:tc>
        <w:tc>
          <w:tcPr>
            <w:tcW w:w="1134"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11,4</w:t>
            </w:r>
          </w:p>
        </w:tc>
        <w:tc>
          <w:tcPr>
            <w:tcW w:w="963"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97.9</w:t>
            </w:r>
          </w:p>
        </w:tc>
        <w:tc>
          <w:tcPr>
            <w:tcW w:w="1164" w:type="dxa"/>
            <w:tcBorders>
              <w:top w:val="single" w:sz="6" w:space="0" w:color="auto"/>
              <w:left w:val="single" w:sz="6" w:space="0" w:color="auto"/>
              <w:bottom w:val="single" w:sz="6" w:space="0" w:color="auto"/>
              <w:right w:val="double" w:sz="6" w:space="0" w:color="auto"/>
            </w:tcBorders>
          </w:tcPr>
          <w:p w:rsidR="00261020" w:rsidRDefault="001A3FCC">
            <w:pPr>
              <w:widowControl w:val="0"/>
              <w:ind w:left="57" w:right="57"/>
              <w:jc w:val="center"/>
              <w:rPr>
                <w:sz w:val="24"/>
              </w:rPr>
            </w:pPr>
            <w:r>
              <w:rPr>
                <w:sz w:val="24"/>
              </w:rPr>
              <w:t>13,7</w:t>
            </w:r>
          </w:p>
        </w:tc>
      </w:tr>
      <w:tr w:rsidR="00261020">
        <w:trPr>
          <w:trHeight w:hRule="exact" w:val="289"/>
        </w:trPr>
        <w:tc>
          <w:tcPr>
            <w:tcW w:w="2977" w:type="dxa"/>
            <w:tcBorders>
              <w:top w:val="single" w:sz="6" w:space="0" w:color="auto"/>
              <w:left w:val="double" w:sz="6" w:space="0" w:color="auto"/>
              <w:bottom w:val="single" w:sz="6" w:space="0" w:color="auto"/>
              <w:right w:val="single" w:sz="6" w:space="0" w:color="auto"/>
            </w:tcBorders>
          </w:tcPr>
          <w:p w:rsidR="00261020" w:rsidRDefault="001A3FCC">
            <w:pPr>
              <w:widowControl w:val="0"/>
              <w:ind w:left="57" w:right="57"/>
              <w:rPr>
                <w:sz w:val="24"/>
              </w:rPr>
            </w:pPr>
            <w:r>
              <w:rPr>
                <w:sz w:val="24"/>
              </w:rPr>
              <w:t>Київська</w:t>
            </w:r>
          </w:p>
        </w:tc>
        <w:tc>
          <w:tcPr>
            <w:tcW w:w="992"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47,8</w:t>
            </w:r>
          </w:p>
        </w:tc>
        <w:tc>
          <w:tcPr>
            <w:tcW w:w="1134"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4,9</w:t>
            </w:r>
          </w:p>
        </w:tc>
        <w:tc>
          <w:tcPr>
            <w:tcW w:w="993"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82,6</w:t>
            </w:r>
          </w:p>
        </w:tc>
        <w:tc>
          <w:tcPr>
            <w:tcW w:w="1134"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7,1</w:t>
            </w:r>
          </w:p>
        </w:tc>
        <w:tc>
          <w:tcPr>
            <w:tcW w:w="963"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110,8</w:t>
            </w:r>
          </w:p>
        </w:tc>
        <w:tc>
          <w:tcPr>
            <w:tcW w:w="1164" w:type="dxa"/>
            <w:tcBorders>
              <w:top w:val="single" w:sz="6" w:space="0" w:color="auto"/>
              <w:left w:val="single" w:sz="6" w:space="0" w:color="auto"/>
              <w:bottom w:val="single" w:sz="6" w:space="0" w:color="auto"/>
              <w:right w:val="double" w:sz="6" w:space="0" w:color="auto"/>
            </w:tcBorders>
          </w:tcPr>
          <w:p w:rsidR="00261020" w:rsidRDefault="001A3FCC">
            <w:pPr>
              <w:widowControl w:val="0"/>
              <w:ind w:left="57" w:right="57"/>
              <w:jc w:val="center"/>
              <w:rPr>
                <w:sz w:val="24"/>
              </w:rPr>
            </w:pPr>
            <w:r>
              <w:rPr>
                <w:sz w:val="24"/>
              </w:rPr>
              <w:t>9,5</w:t>
            </w:r>
          </w:p>
        </w:tc>
      </w:tr>
      <w:tr w:rsidR="00261020">
        <w:trPr>
          <w:trHeight w:hRule="exact" w:val="282"/>
        </w:trPr>
        <w:tc>
          <w:tcPr>
            <w:tcW w:w="2977" w:type="dxa"/>
            <w:tcBorders>
              <w:top w:val="single" w:sz="6" w:space="0" w:color="auto"/>
              <w:left w:val="double" w:sz="6" w:space="0" w:color="auto"/>
              <w:bottom w:val="single" w:sz="6" w:space="0" w:color="auto"/>
              <w:right w:val="single" w:sz="6" w:space="0" w:color="auto"/>
            </w:tcBorders>
          </w:tcPr>
          <w:p w:rsidR="00261020" w:rsidRDefault="001A3FCC">
            <w:pPr>
              <w:widowControl w:val="0"/>
              <w:ind w:left="57" w:right="57"/>
              <w:rPr>
                <w:sz w:val="24"/>
              </w:rPr>
            </w:pPr>
            <w:r>
              <w:rPr>
                <w:sz w:val="24"/>
              </w:rPr>
              <w:t>Кіровоградська</w:t>
            </w:r>
          </w:p>
        </w:tc>
        <w:tc>
          <w:tcPr>
            <w:tcW w:w="992"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37,0</w:t>
            </w:r>
          </w:p>
        </w:tc>
        <w:tc>
          <w:tcPr>
            <w:tcW w:w="1134"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6,1</w:t>
            </w:r>
          </w:p>
        </w:tc>
        <w:tc>
          <w:tcPr>
            <w:tcW w:w="993"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74,1</w:t>
            </w:r>
          </w:p>
        </w:tc>
        <w:tc>
          <w:tcPr>
            <w:tcW w:w="1134"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11,5</w:t>
            </w:r>
          </w:p>
        </w:tc>
        <w:tc>
          <w:tcPr>
            <w:tcW w:w="963"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93,3</w:t>
            </w:r>
          </w:p>
        </w:tc>
        <w:tc>
          <w:tcPr>
            <w:tcW w:w="1164" w:type="dxa"/>
            <w:tcBorders>
              <w:top w:val="single" w:sz="6" w:space="0" w:color="auto"/>
              <w:left w:val="single" w:sz="6" w:space="0" w:color="auto"/>
              <w:bottom w:val="single" w:sz="6" w:space="0" w:color="auto"/>
              <w:right w:val="double" w:sz="6" w:space="0" w:color="auto"/>
            </w:tcBorders>
          </w:tcPr>
          <w:p w:rsidR="00261020" w:rsidRDefault="001A3FCC">
            <w:pPr>
              <w:widowControl w:val="0"/>
              <w:ind w:left="57" w:right="57"/>
              <w:jc w:val="center"/>
              <w:rPr>
                <w:sz w:val="24"/>
              </w:rPr>
            </w:pPr>
            <w:r>
              <w:rPr>
                <w:sz w:val="24"/>
              </w:rPr>
              <w:t>14,5</w:t>
            </w:r>
          </w:p>
        </w:tc>
      </w:tr>
      <w:tr w:rsidR="00261020">
        <w:trPr>
          <w:trHeight w:hRule="exact" w:val="285"/>
        </w:trPr>
        <w:tc>
          <w:tcPr>
            <w:tcW w:w="2977" w:type="dxa"/>
            <w:tcBorders>
              <w:top w:val="single" w:sz="6" w:space="0" w:color="auto"/>
              <w:left w:val="double" w:sz="6" w:space="0" w:color="auto"/>
              <w:bottom w:val="single" w:sz="6" w:space="0" w:color="auto"/>
              <w:right w:val="single" w:sz="6" w:space="0" w:color="auto"/>
            </w:tcBorders>
          </w:tcPr>
          <w:p w:rsidR="00261020" w:rsidRDefault="001A3FCC">
            <w:pPr>
              <w:widowControl w:val="0"/>
              <w:ind w:left="57" w:right="57"/>
              <w:rPr>
                <w:sz w:val="24"/>
              </w:rPr>
            </w:pPr>
            <w:r>
              <w:rPr>
                <w:sz w:val="24"/>
              </w:rPr>
              <w:t>Луганська</w:t>
            </w:r>
          </w:p>
        </w:tc>
        <w:tc>
          <w:tcPr>
            <w:tcW w:w="992"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94,3</w:t>
            </w:r>
          </w:p>
        </w:tc>
        <w:tc>
          <w:tcPr>
            <w:tcW w:w="1134"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7,1</w:t>
            </w:r>
          </w:p>
        </w:tc>
        <w:tc>
          <w:tcPr>
            <w:tcW w:w="993"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125,8</w:t>
            </w:r>
          </w:p>
        </w:tc>
        <w:tc>
          <w:tcPr>
            <w:tcW w:w="1134"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9,6</w:t>
            </w:r>
          </w:p>
        </w:tc>
        <w:tc>
          <w:tcPr>
            <w:tcW w:w="963"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158,3</w:t>
            </w:r>
          </w:p>
        </w:tc>
        <w:tc>
          <w:tcPr>
            <w:tcW w:w="1164" w:type="dxa"/>
            <w:tcBorders>
              <w:top w:val="single" w:sz="6" w:space="0" w:color="auto"/>
              <w:left w:val="single" w:sz="6" w:space="0" w:color="auto"/>
              <w:bottom w:val="single" w:sz="6" w:space="0" w:color="auto"/>
              <w:right w:val="double" w:sz="6" w:space="0" w:color="auto"/>
            </w:tcBorders>
          </w:tcPr>
          <w:p w:rsidR="00261020" w:rsidRDefault="001A3FCC">
            <w:pPr>
              <w:widowControl w:val="0"/>
              <w:ind w:left="57" w:right="57"/>
              <w:jc w:val="center"/>
              <w:rPr>
                <w:sz w:val="24"/>
              </w:rPr>
            </w:pPr>
            <w:r>
              <w:rPr>
                <w:sz w:val="24"/>
              </w:rPr>
              <w:t>12,4</w:t>
            </w:r>
          </w:p>
        </w:tc>
      </w:tr>
      <w:tr w:rsidR="00261020">
        <w:trPr>
          <w:trHeight w:hRule="exact" w:val="279"/>
        </w:trPr>
        <w:tc>
          <w:tcPr>
            <w:tcW w:w="2977" w:type="dxa"/>
            <w:tcBorders>
              <w:top w:val="single" w:sz="6" w:space="0" w:color="auto"/>
              <w:left w:val="double" w:sz="6" w:space="0" w:color="auto"/>
              <w:bottom w:val="single" w:sz="6" w:space="0" w:color="auto"/>
              <w:right w:val="single" w:sz="6" w:space="0" w:color="auto"/>
            </w:tcBorders>
          </w:tcPr>
          <w:p w:rsidR="00261020" w:rsidRDefault="001A3FCC">
            <w:pPr>
              <w:widowControl w:val="0"/>
              <w:ind w:left="57" w:right="57"/>
              <w:rPr>
                <w:sz w:val="24"/>
              </w:rPr>
            </w:pPr>
            <w:r>
              <w:rPr>
                <w:sz w:val="24"/>
              </w:rPr>
              <w:t>Львівська</w:t>
            </w:r>
          </w:p>
        </w:tc>
        <w:tc>
          <w:tcPr>
            <w:tcW w:w="992"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108,8</w:t>
            </w:r>
          </w:p>
        </w:tc>
        <w:tc>
          <w:tcPr>
            <w:tcW w:w="1134"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7,6</w:t>
            </w:r>
          </w:p>
        </w:tc>
        <w:tc>
          <w:tcPr>
            <w:tcW w:w="993"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195,8</w:t>
            </w:r>
          </w:p>
        </w:tc>
        <w:tc>
          <w:tcPr>
            <w:tcW w:w="1134"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12,7</w:t>
            </w:r>
          </w:p>
        </w:tc>
        <w:tc>
          <w:tcPr>
            <w:tcW w:w="963"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229,0</w:t>
            </w:r>
          </w:p>
        </w:tc>
        <w:tc>
          <w:tcPr>
            <w:tcW w:w="1164" w:type="dxa"/>
            <w:tcBorders>
              <w:top w:val="single" w:sz="6" w:space="0" w:color="auto"/>
              <w:left w:val="single" w:sz="6" w:space="0" w:color="auto"/>
              <w:bottom w:val="single" w:sz="6" w:space="0" w:color="auto"/>
              <w:right w:val="double" w:sz="6" w:space="0" w:color="auto"/>
            </w:tcBorders>
          </w:tcPr>
          <w:p w:rsidR="00261020" w:rsidRDefault="001A3FCC">
            <w:pPr>
              <w:widowControl w:val="0"/>
              <w:ind w:left="57" w:right="57"/>
              <w:jc w:val="center"/>
              <w:rPr>
                <w:sz w:val="24"/>
              </w:rPr>
            </w:pPr>
            <w:r>
              <w:rPr>
                <w:sz w:val="24"/>
              </w:rPr>
              <w:t>14,9</w:t>
            </w:r>
          </w:p>
        </w:tc>
      </w:tr>
      <w:tr w:rsidR="00261020">
        <w:trPr>
          <w:trHeight w:hRule="exact" w:val="282"/>
        </w:trPr>
        <w:tc>
          <w:tcPr>
            <w:tcW w:w="2977" w:type="dxa"/>
            <w:tcBorders>
              <w:top w:val="single" w:sz="6" w:space="0" w:color="auto"/>
              <w:left w:val="double" w:sz="6" w:space="0" w:color="auto"/>
              <w:bottom w:val="single" w:sz="6" w:space="0" w:color="auto"/>
              <w:right w:val="single" w:sz="6" w:space="0" w:color="auto"/>
            </w:tcBorders>
          </w:tcPr>
          <w:p w:rsidR="00261020" w:rsidRDefault="001A3FCC">
            <w:pPr>
              <w:widowControl w:val="0"/>
              <w:ind w:left="57" w:right="57"/>
              <w:rPr>
                <w:sz w:val="24"/>
              </w:rPr>
            </w:pPr>
            <w:r>
              <w:rPr>
                <w:sz w:val="24"/>
              </w:rPr>
              <w:t>Миколаївська</w:t>
            </w:r>
          </w:p>
        </w:tc>
        <w:tc>
          <w:tcPr>
            <w:tcW w:w="992"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44,5</w:t>
            </w:r>
          </w:p>
        </w:tc>
        <w:tc>
          <w:tcPr>
            <w:tcW w:w="1134"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6,2</w:t>
            </w:r>
          </w:p>
        </w:tc>
        <w:tc>
          <w:tcPr>
            <w:tcW w:w="993"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55,9</w:t>
            </w:r>
          </w:p>
        </w:tc>
        <w:tc>
          <w:tcPr>
            <w:tcW w:w="1134"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8,5</w:t>
            </w:r>
          </w:p>
        </w:tc>
        <w:tc>
          <w:tcPr>
            <w:tcW w:w="963"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81,1</w:t>
            </w:r>
          </w:p>
        </w:tc>
        <w:tc>
          <w:tcPr>
            <w:tcW w:w="1164" w:type="dxa"/>
            <w:tcBorders>
              <w:top w:val="single" w:sz="6" w:space="0" w:color="auto"/>
              <w:left w:val="single" w:sz="6" w:space="0" w:color="auto"/>
              <w:bottom w:val="single" w:sz="6" w:space="0" w:color="auto"/>
              <w:right w:val="double" w:sz="6" w:space="0" w:color="auto"/>
            </w:tcBorders>
          </w:tcPr>
          <w:p w:rsidR="00261020" w:rsidRDefault="001A3FCC">
            <w:pPr>
              <w:widowControl w:val="0"/>
              <w:ind w:left="57" w:right="57"/>
              <w:jc w:val="center"/>
              <w:rPr>
                <w:sz w:val="24"/>
              </w:rPr>
            </w:pPr>
            <w:r>
              <w:rPr>
                <w:sz w:val="24"/>
              </w:rPr>
              <w:t>12,5</w:t>
            </w:r>
          </w:p>
        </w:tc>
      </w:tr>
      <w:tr w:rsidR="00261020">
        <w:trPr>
          <w:trHeight w:hRule="exact" w:val="290"/>
        </w:trPr>
        <w:tc>
          <w:tcPr>
            <w:tcW w:w="2977" w:type="dxa"/>
            <w:tcBorders>
              <w:top w:val="single" w:sz="6" w:space="0" w:color="auto"/>
              <w:left w:val="double" w:sz="6" w:space="0" w:color="auto"/>
              <w:bottom w:val="single" w:sz="6" w:space="0" w:color="auto"/>
              <w:right w:val="single" w:sz="6" w:space="0" w:color="auto"/>
            </w:tcBorders>
          </w:tcPr>
          <w:p w:rsidR="00261020" w:rsidRDefault="001A3FCC">
            <w:pPr>
              <w:widowControl w:val="0"/>
              <w:ind w:left="57" w:right="57"/>
              <w:rPr>
                <w:sz w:val="24"/>
              </w:rPr>
            </w:pPr>
            <w:r>
              <w:rPr>
                <w:sz w:val="24"/>
              </w:rPr>
              <w:t>Одеська</w:t>
            </w:r>
          </w:p>
        </w:tc>
        <w:tc>
          <w:tcPr>
            <w:tcW w:w="992"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59,4</w:t>
            </w:r>
          </w:p>
        </w:tc>
        <w:tc>
          <w:tcPr>
            <w:tcW w:w="1134"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4,3</w:t>
            </w:r>
          </w:p>
        </w:tc>
        <w:tc>
          <w:tcPr>
            <w:tcW w:w="993"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84,6</w:t>
            </w:r>
          </w:p>
        </w:tc>
        <w:tc>
          <w:tcPr>
            <w:tcW w:w="1134"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6,2</w:t>
            </w:r>
          </w:p>
        </w:tc>
        <w:tc>
          <w:tcPr>
            <w:tcW w:w="963"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106,5</w:t>
            </w:r>
          </w:p>
        </w:tc>
        <w:tc>
          <w:tcPr>
            <w:tcW w:w="1164" w:type="dxa"/>
            <w:tcBorders>
              <w:top w:val="single" w:sz="6" w:space="0" w:color="auto"/>
              <w:left w:val="single" w:sz="6" w:space="0" w:color="auto"/>
              <w:bottom w:val="single" w:sz="6" w:space="0" w:color="auto"/>
              <w:right w:val="double" w:sz="6" w:space="0" w:color="auto"/>
            </w:tcBorders>
          </w:tcPr>
          <w:p w:rsidR="00261020" w:rsidRDefault="001A3FCC">
            <w:pPr>
              <w:widowControl w:val="0"/>
              <w:ind w:left="57" w:right="57"/>
              <w:jc w:val="center"/>
              <w:rPr>
                <w:sz w:val="24"/>
              </w:rPr>
            </w:pPr>
            <w:r>
              <w:rPr>
                <w:sz w:val="24"/>
              </w:rPr>
              <w:t>7,9</w:t>
            </w:r>
          </w:p>
        </w:tc>
      </w:tr>
      <w:tr w:rsidR="00261020">
        <w:trPr>
          <w:trHeight w:hRule="exact" w:val="279"/>
        </w:trPr>
        <w:tc>
          <w:tcPr>
            <w:tcW w:w="2977" w:type="dxa"/>
            <w:tcBorders>
              <w:top w:val="single" w:sz="6" w:space="0" w:color="auto"/>
              <w:left w:val="double" w:sz="6" w:space="0" w:color="auto"/>
              <w:bottom w:val="single" w:sz="6" w:space="0" w:color="auto"/>
              <w:right w:val="single" w:sz="6" w:space="0" w:color="auto"/>
            </w:tcBorders>
          </w:tcPr>
          <w:p w:rsidR="00261020" w:rsidRDefault="001A3FCC">
            <w:pPr>
              <w:widowControl w:val="0"/>
              <w:ind w:left="57" w:right="57"/>
              <w:rPr>
                <w:sz w:val="24"/>
              </w:rPr>
            </w:pPr>
            <w:r>
              <w:rPr>
                <w:sz w:val="24"/>
              </w:rPr>
              <w:t>Полтавська</w:t>
            </w:r>
          </w:p>
        </w:tc>
        <w:tc>
          <w:tcPr>
            <w:tcW w:w="992"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41,6</w:t>
            </w:r>
          </w:p>
        </w:tc>
        <w:tc>
          <w:tcPr>
            <w:tcW w:w="1134"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4,8</w:t>
            </w:r>
          </w:p>
        </w:tc>
        <w:tc>
          <w:tcPr>
            <w:tcW w:w="993"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73,1</w:t>
            </w:r>
          </w:p>
        </w:tc>
        <w:tc>
          <w:tcPr>
            <w:tcW w:w="1134"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8,6</w:t>
            </w:r>
          </w:p>
        </w:tc>
        <w:tc>
          <w:tcPr>
            <w:tcW w:w="963"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92,2</w:t>
            </w:r>
          </w:p>
        </w:tc>
        <w:tc>
          <w:tcPr>
            <w:tcW w:w="1164" w:type="dxa"/>
            <w:tcBorders>
              <w:top w:val="single" w:sz="6" w:space="0" w:color="auto"/>
              <w:left w:val="single" w:sz="6" w:space="0" w:color="auto"/>
              <w:bottom w:val="single" w:sz="6" w:space="0" w:color="auto"/>
              <w:right w:val="double" w:sz="6" w:space="0" w:color="auto"/>
            </w:tcBorders>
          </w:tcPr>
          <w:p w:rsidR="00261020" w:rsidRDefault="001A3FCC">
            <w:pPr>
              <w:widowControl w:val="0"/>
              <w:ind w:left="57" w:right="57"/>
              <w:jc w:val="center"/>
              <w:rPr>
                <w:sz w:val="24"/>
              </w:rPr>
            </w:pPr>
            <w:r>
              <w:rPr>
                <w:sz w:val="24"/>
              </w:rPr>
              <w:t>11,1</w:t>
            </w:r>
          </w:p>
        </w:tc>
      </w:tr>
      <w:tr w:rsidR="00261020">
        <w:trPr>
          <w:trHeight w:hRule="exact" w:val="283"/>
        </w:trPr>
        <w:tc>
          <w:tcPr>
            <w:tcW w:w="2977" w:type="dxa"/>
            <w:tcBorders>
              <w:top w:val="single" w:sz="6" w:space="0" w:color="auto"/>
              <w:left w:val="double" w:sz="6" w:space="0" w:color="auto"/>
              <w:bottom w:val="single" w:sz="6" w:space="0" w:color="auto"/>
              <w:right w:val="single" w:sz="6" w:space="0" w:color="auto"/>
            </w:tcBorders>
          </w:tcPr>
          <w:p w:rsidR="00261020" w:rsidRDefault="001A3FCC">
            <w:pPr>
              <w:widowControl w:val="0"/>
              <w:ind w:left="57" w:right="57"/>
              <w:rPr>
                <w:sz w:val="24"/>
              </w:rPr>
            </w:pPr>
            <w:r>
              <w:rPr>
                <w:sz w:val="24"/>
              </w:rPr>
              <w:t>Рівненська</w:t>
            </w:r>
          </w:p>
        </w:tc>
        <w:tc>
          <w:tcPr>
            <w:tcW w:w="992"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38,6</w:t>
            </w:r>
          </w:p>
        </w:tc>
        <w:tc>
          <w:tcPr>
            <w:tcW w:w="1134"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6,6</w:t>
            </w:r>
          </w:p>
        </w:tc>
        <w:tc>
          <w:tcPr>
            <w:tcW w:w="993"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62,3</w:t>
            </w:r>
          </w:p>
        </w:tc>
        <w:tc>
          <w:tcPr>
            <w:tcW w:w="1134"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11,2</w:t>
            </w:r>
          </w:p>
        </w:tc>
        <w:tc>
          <w:tcPr>
            <w:tcW w:w="963"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78,3</w:t>
            </w:r>
          </w:p>
        </w:tc>
        <w:tc>
          <w:tcPr>
            <w:tcW w:w="1164" w:type="dxa"/>
            <w:tcBorders>
              <w:top w:val="single" w:sz="6" w:space="0" w:color="auto"/>
              <w:left w:val="single" w:sz="6" w:space="0" w:color="auto"/>
              <w:bottom w:val="single" w:sz="6" w:space="0" w:color="auto"/>
              <w:right w:val="double" w:sz="6" w:space="0" w:color="auto"/>
            </w:tcBorders>
          </w:tcPr>
          <w:p w:rsidR="00261020" w:rsidRDefault="001A3FCC">
            <w:pPr>
              <w:widowControl w:val="0"/>
              <w:ind w:left="57" w:right="57"/>
              <w:jc w:val="center"/>
              <w:rPr>
                <w:sz w:val="24"/>
              </w:rPr>
            </w:pPr>
            <w:r>
              <w:rPr>
                <w:sz w:val="24"/>
              </w:rPr>
              <w:t>14,1</w:t>
            </w:r>
          </w:p>
        </w:tc>
      </w:tr>
      <w:tr w:rsidR="00261020">
        <w:trPr>
          <w:trHeight w:hRule="exact" w:val="290"/>
        </w:trPr>
        <w:tc>
          <w:tcPr>
            <w:tcW w:w="2977" w:type="dxa"/>
            <w:tcBorders>
              <w:top w:val="single" w:sz="6" w:space="0" w:color="auto"/>
              <w:left w:val="double" w:sz="6" w:space="0" w:color="auto"/>
              <w:bottom w:val="single" w:sz="6" w:space="0" w:color="auto"/>
              <w:right w:val="single" w:sz="6" w:space="0" w:color="auto"/>
            </w:tcBorders>
          </w:tcPr>
          <w:p w:rsidR="00261020" w:rsidRDefault="001A3FCC">
            <w:pPr>
              <w:widowControl w:val="0"/>
              <w:ind w:left="57" w:right="57"/>
              <w:rPr>
                <w:sz w:val="24"/>
              </w:rPr>
            </w:pPr>
            <w:r>
              <w:rPr>
                <w:sz w:val="24"/>
              </w:rPr>
              <w:t>Сумська</w:t>
            </w:r>
          </w:p>
        </w:tc>
        <w:tc>
          <w:tcPr>
            <w:tcW w:w="992"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34,5</w:t>
            </w:r>
          </w:p>
        </w:tc>
        <w:tc>
          <w:tcPr>
            <w:tcW w:w="1134"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4,8</w:t>
            </w:r>
          </w:p>
        </w:tc>
        <w:tc>
          <w:tcPr>
            <w:tcW w:w="993"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51,2</w:t>
            </w:r>
          </w:p>
        </w:tc>
        <w:tc>
          <w:tcPr>
            <w:tcW w:w="1134"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6.8</w:t>
            </w:r>
          </w:p>
        </w:tc>
        <w:tc>
          <w:tcPr>
            <w:tcW w:w="963"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64,5</w:t>
            </w:r>
          </w:p>
        </w:tc>
        <w:tc>
          <w:tcPr>
            <w:tcW w:w="1164" w:type="dxa"/>
            <w:tcBorders>
              <w:top w:val="single" w:sz="6" w:space="0" w:color="auto"/>
              <w:left w:val="single" w:sz="6" w:space="0" w:color="auto"/>
              <w:bottom w:val="single" w:sz="6" w:space="0" w:color="auto"/>
              <w:right w:val="double" w:sz="6" w:space="0" w:color="auto"/>
            </w:tcBorders>
          </w:tcPr>
          <w:p w:rsidR="00261020" w:rsidRDefault="001A3FCC">
            <w:pPr>
              <w:widowControl w:val="0"/>
              <w:ind w:left="57" w:right="57"/>
              <w:jc w:val="center"/>
              <w:rPr>
                <w:sz w:val="24"/>
              </w:rPr>
            </w:pPr>
            <w:r>
              <w:rPr>
                <w:sz w:val="24"/>
              </w:rPr>
              <w:t>8,6</w:t>
            </w:r>
          </w:p>
        </w:tc>
      </w:tr>
      <w:tr w:rsidR="00261020">
        <w:trPr>
          <w:trHeight w:hRule="exact" w:val="280"/>
        </w:trPr>
        <w:tc>
          <w:tcPr>
            <w:tcW w:w="2977" w:type="dxa"/>
            <w:tcBorders>
              <w:top w:val="single" w:sz="6" w:space="0" w:color="auto"/>
              <w:left w:val="double" w:sz="6" w:space="0" w:color="auto"/>
              <w:bottom w:val="single" w:sz="6" w:space="0" w:color="auto"/>
              <w:right w:val="single" w:sz="6" w:space="0" w:color="auto"/>
            </w:tcBorders>
          </w:tcPr>
          <w:p w:rsidR="00261020" w:rsidRDefault="001A3FCC">
            <w:pPr>
              <w:widowControl w:val="0"/>
              <w:ind w:left="57" w:right="57"/>
              <w:rPr>
                <w:sz w:val="24"/>
              </w:rPr>
            </w:pPr>
            <w:r>
              <w:rPr>
                <w:sz w:val="24"/>
              </w:rPr>
              <w:t>Тернопільська</w:t>
            </w:r>
          </w:p>
        </w:tc>
        <w:tc>
          <w:tcPr>
            <w:tcW w:w="992"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22,9</w:t>
            </w:r>
          </w:p>
        </w:tc>
        <w:tc>
          <w:tcPr>
            <w:tcW w:w="1134"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4,3</w:t>
            </w:r>
          </w:p>
        </w:tc>
        <w:tc>
          <w:tcPr>
            <w:tcW w:w="993"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35,2</w:t>
            </w:r>
          </w:p>
        </w:tc>
        <w:tc>
          <w:tcPr>
            <w:tcW w:w="1134"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6,4</w:t>
            </w:r>
          </w:p>
        </w:tc>
        <w:tc>
          <w:tcPr>
            <w:tcW w:w="963"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46,5</w:t>
            </w:r>
          </w:p>
        </w:tc>
        <w:tc>
          <w:tcPr>
            <w:tcW w:w="1164" w:type="dxa"/>
            <w:tcBorders>
              <w:top w:val="single" w:sz="6" w:space="0" w:color="auto"/>
              <w:left w:val="single" w:sz="6" w:space="0" w:color="auto"/>
              <w:bottom w:val="single" w:sz="6" w:space="0" w:color="auto"/>
              <w:right w:val="double" w:sz="6" w:space="0" w:color="auto"/>
            </w:tcBorders>
          </w:tcPr>
          <w:p w:rsidR="00261020" w:rsidRDefault="001A3FCC">
            <w:pPr>
              <w:widowControl w:val="0"/>
              <w:ind w:left="57" w:right="57"/>
              <w:jc w:val="center"/>
              <w:rPr>
                <w:sz w:val="24"/>
              </w:rPr>
            </w:pPr>
            <w:r>
              <w:rPr>
                <w:sz w:val="24"/>
              </w:rPr>
              <w:t>8,4</w:t>
            </w:r>
          </w:p>
        </w:tc>
      </w:tr>
      <w:tr w:rsidR="00261020">
        <w:trPr>
          <w:trHeight w:hRule="exact" w:val="283"/>
        </w:trPr>
        <w:tc>
          <w:tcPr>
            <w:tcW w:w="2977" w:type="dxa"/>
            <w:tcBorders>
              <w:top w:val="single" w:sz="6" w:space="0" w:color="auto"/>
              <w:left w:val="double" w:sz="6" w:space="0" w:color="auto"/>
              <w:bottom w:val="single" w:sz="6" w:space="0" w:color="auto"/>
              <w:right w:val="single" w:sz="6" w:space="0" w:color="auto"/>
            </w:tcBorders>
          </w:tcPr>
          <w:p w:rsidR="00261020" w:rsidRDefault="001A3FCC">
            <w:pPr>
              <w:widowControl w:val="0"/>
              <w:ind w:left="57" w:right="57"/>
              <w:rPr>
                <w:sz w:val="24"/>
              </w:rPr>
            </w:pPr>
            <w:r>
              <w:rPr>
                <w:sz w:val="24"/>
              </w:rPr>
              <w:t>Харківська</w:t>
            </w:r>
          </w:p>
        </w:tc>
        <w:tc>
          <w:tcPr>
            <w:tcW w:w="992"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99,3</w:t>
            </w:r>
          </w:p>
        </w:tc>
        <w:tc>
          <w:tcPr>
            <w:tcW w:w="1134"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6,4</w:t>
            </w:r>
          </w:p>
        </w:tc>
        <w:tc>
          <w:tcPr>
            <w:tcW w:w="993"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136,8</w:t>
            </w:r>
          </w:p>
        </w:tc>
        <w:tc>
          <w:tcPr>
            <w:tcW w:w="1134"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9,2</w:t>
            </w:r>
          </w:p>
        </w:tc>
        <w:tc>
          <w:tcPr>
            <w:tcW w:w="963"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171,3</w:t>
            </w:r>
          </w:p>
        </w:tc>
        <w:tc>
          <w:tcPr>
            <w:tcW w:w="1164" w:type="dxa"/>
            <w:tcBorders>
              <w:top w:val="single" w:sz="6" w:space="0" w:color="auto"/>
              <w:left w:val="single" w:sz="6" w:space="0" w:color="auto"/>
              <w:bottom w:val="single" w:sz="6" w:space="0" w:color="auto"/>
              <w:right w:val="double" w:sz="6" w:space="0" w:color="auto"/>
            </w:tcBorders>
          </w:tcPr>
          <w:p w:rsidR="00261020" w:rsidRDefault="001A3FCC">
            <w:pPr>
              <w:widowControl w:val="0"/>
              <w:ind w:left="57" w:right="57"/>
              <w:jc w:val="center"/>
              <w:rPr>
                <w:sz w:val="24"/>
              </w:rPr>
            </w:pPr>
            <w:r>
              <w:rPr>
                <w:sz w:val="24"/>
              </w:rPr>
              <w:t>11,7</w:t>
            </w:r>
          </w:p>
        </w:tc>
      </w:tr>
      <w:tr w:rsidR="00261020">
        <w:trPr>
          <w:trHeight w:hRule="exact" w:val="287"/>
        </w:trPr>
        <w:tc>
          <w:tcPr>
            <w:tcW w:w="2977" w:type="dxa"/>
            <w:tcBorders>
              <w:top w:val="single" w:sz="6" w:space="0" w:color="auto"/>
              <w:left w:val="double" w:sz="6" w:space="0" w:color="auto"/>
              <w:bottom w:val="single" w:sz="6" w:space="0" w:color="auto"/>
              <w:right w:val="single" w:sz="6" w:space="0" w:color="auto"/>
            </w:tcBorders>
          </w:tcPr>
          <w:p w:rsidR="00261020" w:rsidRDefault="001A3FCC">
            <w:pPr>
              <w:widowControl w:val="0"/>
              <w:ind w:left="57" w:right="57"/>
              <w:rPr>
                <w:sz w:val="24"/>
              </w:rPr>
            </w:pPr>
            <w:r>
              <w:rPr>
                <w:sz w:val="24"/>
              </w:rPr>
              <w:t>Херсонська</w:t>
            </w:r>
          </w:p>
        </w:tc>
        <w:tc>
          <w:tcPr>
            <w:tcW w:w="992"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35,0</w:t>
            </w:r>
          </w:p>
        </w:tc>
        <w:tc>
          <w:tcPr>
            <w:tcW w:w="1134"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5,2</w:t>
            </w:r>
          </w:p>
        </w:tc>
        <w:tc>
          <w:tcPr>
            <w:tcW w:w="993"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66,1</w:t>
            </w:r>
          </w:p>
        </w:tc>
        <w:tc>
          <w:tcPr>
            <w:tcW w:w="1134"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10,4</w:t>
            </w:r>
          </w:p>
        </w:tc>
        <w:tc>
          <w:tcPr>
            <w:tcW w:w="963"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72,7</w:t>
            </w:r>
          </w:p>
        </w:tc>
        <w:tc>
          <w:tcPr>
            <w:tcW w:w="1164" w:type="dxa"/>
            <w:tcBorders>
              <w:top w:val="single" w:sz="6" w:space="0" w:color="auto"/>
              <w:left w:val="single" w:sz="6" w:space="0" w:color="auto"/>
              <w:bottom w:val="single" w:sz="6" w:space="0" w:color="auto"/>
              <w:right w:val="double" w:sz="6" w:space="0" w:color="auto"/>
            </w:tcBorders>
          </w:tcPr>
          <w:p w:rsidR="00261020" w:rsidRDefault="001A3FCC">
            <w:pPr>
              <w:widowControl w:val="0"/>
              <w:ind w:left="57" w:right="57"/>
              <w:jc w:val="center"/>
              <w:rPr>
                <w:sz w:val="24"/>
              </w:rPr>
            </w:pPr>
            <w:r>
              <w:rPr>
                <w:sz w:val="24"/>
              </w:rPr>
              <w:t>11,5</w:t>
            </w:r>
          </w:p>
        </w:tc>
      </w:tr>
      <w:tr w:rsidR="00261020">
        <w:trPr>
          <w:trHeight w:hRule="exact" w:val="279"/>
        </w:trPr>
        <w:tc>
          <w:tcPr>
            <w:tcW w:w="2977" w:type="dxa"/>
            <w:tcBorders>
              <w:top w:val="single" w:sz="6" w:space="0" w:color="auto"/>
              <w:left w:val="double" w:sz="6" w:space="0" w:color="auto"/>
              <w:bottom w:val="single" w:sz="6" w:space="0" w:color="auto"/>
              <w:right w:val="single" w:sz="6" w:space="0" w:color="auto"/>
            </w:tcBorders>
          </w:tcPr>
          <w:p w:rsidR="00261020" w:rsidRDefault="001A3FCC">
            <w:pPr>
              <w:widowControl w:val="0"/>
              <w:ind w:left="57" w:right="57"/>
              <w:rPr>
                <w:sz w:val="24"/>
              </w:rPr>
            </w:pPr>
            <w:r>
              <w:rPr>
                <w:sz w:val="24"/>
              </w:rPr>
              <w:t>Хмельницька</w:t>
            </w:r>
          </w:p>
        </w:tc>
        <w:tc>
          <w:tcPr>
            <w:tcW w:w="992"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33,0</w:t>
            </w:r>
          </w:p>
        </w:tc>
        <w:tc>
          <w:tcPr>
            <w:tcW w:w="1134"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3,9</w:t>
            </w:r>
          </w:p>
        </w:tc>
        <w:tc>
          <w:tcPr>
            <w:tcW w:w="993"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57,3</w:t>
            </w:r>
          </w:p>
        </w:tc>
        <w:tc>
          <w:tcPr>
            <w:tcW w:w="1134"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6,6</w:t>
            </w:r>
          </w:p>
        </w:tc>
        <w:tc>
          <w:tcPr>
            <w:tcW w:w="963"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70,9</w:t>
            </w:r>
          </w:p>
        </w:tc>
        <w:tc>
          <w:tcPr>
            <w:tcW w:w="1164" w:type="dxa"/>
            <w:tcBorders>
              <w:top w:val="single" w:sz="6" w:space="0" w:color="auto"/>
              <w:left w:val="single" w:sz="6" w:space="0" w:color="auto"/>
              <w:bottom w:val="single" w:sz="6" w:space="0" w:color="auto"/>
              <w:right w:val="double" w:sz="6" w:space="0" w:color="auto"/>
            </w:tcBorders>
          </w:tcPr>
          <w:p w:rsidR="00261020" w:rsidRDefault="001A3FCC">
            <w:pPr>
              <w:widowControl w:val="0"/>
              <w:ind w:left="57" w:right="57"/>
              <w:jc w:val="center"/>
              <w:rPr>
                <w:sz w:val="24"/>
              </w:rPr>
            </w:pPr>
            <w:r>
              <w:rPr>
                <w:sz w:val="24"/>
              </w:rPr>
              <w:t>8,2</w:t>
            </w:r>
          </w:p>
        </w:tc>
      </w:tr>
      <w:tr w:rsidR="00261020">
        <w:trPr>
          <w:trHeight w:hRule="exact" w:val="284"/>
        </w:trPr>
        <w:tc>
          <w:tcPr>
            <w:tcW w:w="2977" w:type="dxa"/>
            <w:tcBorders>
              <w:top w:val="single" w:sz="6" w:space="0" w:color="auto"/>
              <w:left w:val="double" w:sz="6" w:space="0" w:color="auto"/>
              <w:bottom w:val="single" w:sz="6" w:space="0" w:color="auto"/>
              <w:right w:val="single" w:sz="6" w:space="0" w:color="auto"/>
            </w:tcBorders>
          </w:tcPr>
          <w:p w:rsidR="00261020" w:rsidRDefault="001A3FCC">
            <w:pPr>
              <w:widowControl w:val="0"/>
              <w:ind w:left="57" w:right="57"/>
              <w:rPr>
                <w:sz w:val="24"/>
              </w:rPr>
            </w:pPr>
            <w:r>
              <w:rPr>
                <w:sz w:val="24"/>
              </w:rPr>
              <w:t>Черкаська</w:t>
            </w:r>
          </w:p>
        </w:tc>
        <w:tc>
          <w:tcPr>
            <w:tcW w:w="992"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45,6</w:t>
            </w:r>
          </w:p>
        </w:tc>
        <w:tc>
          <w:tcPr>
            <w:tcW w:w="1134"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6,1</w:t>
            </w:r>
          </w:p>
        </w:tc>
        <w:tc>
          <w:tcPr>
            <w:tcW w:w="993"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61,6</w:t>
            </w:r>
          </w:p>
        </w:tc>
        <w:tc>
          <w:tcPr>
            <w:tcW w:w="1134"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8,2</w:t>
            </w:r>
          </w:p>
        </w:tc>
        <w:tc>
          <w:tcPr>
            <w:tcW w:w="963"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77,5</w:t>
            </w:r>
          </w:p>
        </w:tc>
        <w:tc>
          <w:tcPr>
            <w:tcW w:w="1164" w:type="dxa"/>
            <w:tcBorders>
              <w:top w:val="single" w:sz="6" w:space="0" w:color="auto"/>
              <w:left w:val="single" w:sz="6" w:space="0" w:color="auto"/>
              <w:bottom w:val="single" w:sz="6" w:space="0" w:color="auto"/>
              <w:right w:val="double" w:sz="6" w:space="0" w:color="auto"/>
            </w:tcBorders>
          </w:tcPr>
          <w:p w:rsidR="00261020" w:rsidRDefault="001A3FCC">
            <w:pPr>
              <w:widowControl w:val="0"/>
              <w:ind w:left="57" w:right="57"/>
              <w:jc w:val="center"/>
              <w:rPr>
                <w:sz w:val="24"/>
              </w:rPr>
            </w:pPr>
            <w:r>
              <w:rPr>
                <w:sz w:val="24"/>
              </w:rPr>
              <w:t>10,3</w:t>
            </w:r>
          </w:p>
        </w:tc>
      </w:tr>
      <w:tr w:rsidR="00261020">
        <w:trPr>
          <w:trHeight w:hRule="exact" w:val="287"/>
        </w:trPr>
        <w:tc>
          <w:tcPr>
            <w:tcW w:w="2977" w:type="dxa"/>
            <w:tcBorders>
              <w:top w:val="single" w:sz="6" w:space="0" w:color="auto"/>
              <w:left w:val="double" w:sz="6" w:space="0" w:color="auto"/>
              <w:bottom w:val="single" w:sz="6" w:space="0" w:color="auto"/>
              <w:right w:val="single" w:sz="6" w:space="0" w:color="auto"/>
            </w:tcBorders>
          </w:tcPr>
          <w:p w:rsidR="00261020" w:rsidRDefault="001A3FCC">
            <w:pPr>
              <w:widowControl w:val="0"/>
              <w:ind w:left="57" w:right="57"/>
              <w:rPr>
                <w:sz w:val="24"/>
              </w:rPr>
            </w:pPr>
            <w:r>
              <w:rPr>
                <w:sz w:val="24"/>
              </w:rPr>
              <w:t>Чернівецька</w:t>
            </w:r>
          </w:p>
        </w:tc>
        <w:tc>
          <w:tcPr>
            <w:tcW w:w="992"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21,4</w:t>
            </w:r>
          </w:p>
        </w:tc>
        <w:tc>
          <w:tcPr>
            <w:tcW w:w="1134"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4,5</w:t>
            </w:r>
          </w:p>
        </w:tc>
        <w:tc>
          <w:tcPr>
            <w:tcW w:w="993"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35,1</w:t>
            </w:r>
          </w:p>
        </w:tc>
        <w:tc>
          <w:tcPr>
            <w:tcW w:w="1134"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8,8</w:t>
            </w:r>
          </w:p>
        </w:tc>
        <w:tc>
          <w:tcPr>
            <w:tcW w:w="963"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46,3</w:t>
            </w:r>
          </w:p>
        </w:tc>
        <w:tc>
          <w:tcPr>
            <w:tcW w:w="1164" w:type="dxa"/>
            <w:tcBorders>
              <w:top w:val="single" w:sz="6" w:space="0" w:color="auto"/>
              <w:left w:val="single" w:sz="6" w:space="0" w:color="auto"/>
              <w:bottom w:val="single" w:sz="6" w:space="0" w:color="auto"/>
              <w:right w:val="double" w:sz="6" w:space="0" w:color="auto"/>
            </w:tcBorders>
          </w:tcPr>
          <w:p w:rsidR="00261020" w:rsidRDefault="001A3FCC">
            <w:pPr>
              <w:widowControl w:val="0"/>
              <w:ind w:left="57" w:right="57"/>
              <w:jc w:val="center"/>
              <w:rPr>
                <w:sz w:val="24"/>
              </w:rPr>
            </w:pPr>
            <w:r>
              <w:rPr>
                <w:sz w:val="24"/>
              </w:rPr>
              <w:t>11,6</w:t>
            </w:r>
          </w:p>
        </w:tc>
      </w:tr>
      <w:tr w:rsidR="00261020">
        <w:trPr>
          <w:trHeight w:hRule="exact" w:val="281"/>
        </w:trPr>
        <w:tc>
          <w:tcPr>
            <w:tcW w:w="2977" w:type="dxa"/>
            <w:tcBorders>
              <w:top w:val="single" w:sz="6" w:space="0" w:color="auto"/>
              <w:left w:val="double" w:sz="6" w:space="0" w:color="auto"/>
              <w:bottom w:val="single" w:sz="6" w:space="0" w:color="auto"/>
              <w:right w:val="single" w:sz="6" w:space="0" w:color="auto"/>
            </w:tcBorders>
          </w:tcPr>
          <w:p w:rsidR="00261020" w:rsidRDefault="001A3FCC">
            <w:pPr>
              <w:widowControl w:val="0"/>
              <w:ind w:left="57" w:right="57"/>
              <w:rPr>
                <w:sz w:val="24"/>
              </w:rPr>
            </w:pPr>
            <w:r>
              <w:rPr>
                <w:sz w:val="24"/>
              </w:rPr>
              <w:t>Чернігівська</w:t>
            </w:r>
          </w:p>
        </w:tc>
        <w:tc>
          <w:tcPr>
            <w:tcW w:w="992"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29,1</w:t>
            </w:r>
          </w:p>
        </w:tc>
        <w:tc>
          <w:tcPr>
            <w:tcW w:w="1134"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3,9</w:t>
            </w:r>
          </w:p>
        </w:tc>
        <w:tc>
          <w:tcPr>
            <w:tcW w:w="993"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42,9</w:t>
            </w:r>
          </w:p>
        </w:tc>
        <w:tc>
          <w:tcPr>
            <w:tcW w:w="1134"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6,6</w:t>
            </w:r>
          </w:p>
        </w:tc>
        <w:tc>
          <w:tcPr>
            <w:tcW w:w="963"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54,0</w:t>
            </w:r>
          </w:p>
        </w:tc>
        <w:tc>
          <w:tcPr>
            <w:tcW w:w="1164" w:type="dxa"/>
            <w:tcBorders>
              <w:top w:val="single" w:sz="6" w:space="0" w:color="auto"/>
              <w:left w:val="single" w:sz="6" w:space="0" w:color="auto"/>
              <w:bottom w:val="single" w:sz="6" w:space="0" w:color="auto"/>
              <w:right w:val="double" w:sz="6" w:space="0" w:color="auto"/>
            </w:tcBorders>
          </w:tcPr>
          <w:p w:rsidR="00261020" w:rsidRDefault="001A3FCC">
            <w:pPr>
              <w:widowControl w:val="0"/>
              <w:ind w:left="57" w:right="57"/>
              <w:jc w:val="center"/>
              <w:rPr>
                <w:sz w:val="24"/>
              </w:rPr>
            </w:pPr>
            <w:r>
              <w:rPr>
                <w:sz w:val="24"/>
              </w:rPr>
              <w:t>8,4</w:t>
            </w:r>
          </w:p>
        </w:tc>
      </w:tr>
      <w:tr w:rsidR="00261020">
        <w:trPr>
          <w:trHeight w:hRule="exact" w:val="426"/>
        </w:trPr>
        <w:tc>
          <w:tcPr>
            <w:tcW w:w="2977" w:type="dxa"/>
            <w:tcBorders>
              <w:top w:val="single" w:sz="6" w:space="0" w:color="auto"/>
              <w:left w:val="double" w:sz="6" w:space="0" w:color="auto"/>
              <w:bottom w:val="single" w:sz="6" w:space="0" w:color="auto"/>
              <w:right w:val="single" w:sz="6" w:space="0" w:color="auto"/>
            </w:tcBorders>
          </w:tcPr>
          <w:p w:rsidR="00261020" w:rsidRDefault="001A3FCC">
            <w:pPr>
              <w:widowControl w:val="0"/>
              <w:ind w:left="57" w:right="57"/>
              <w:rPr>
                <w:sz w:val="24"/>
              </w:rPr>
            </w:pPr>
            <w:r>
              <w:rPr>
                <w:sz w:val="24"/>
              </w:rPr>
              <w:t>м.Київ</w:t>
            </w:r>
          </w:p>
        </w:tc>
        <w:tc>
          <w:tcPr>
            <w:tcW w:w="992"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77,9</w:t>
            </w:r>
          </w:p>
        </w:tc>
        <w:tc>
          <w:tcPr>
            <w:tcW w:w="1134"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7,2</w:t>
            </w:r>
          </w:p>
        </w:tc>
        <w:tc>
          <w:tcPr>
            <w:tcW w:w="993"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160,7</w:t>
            </w:r>
          </w:p>
        </w:tc>
        <w:tc>
          <w:tcPr>
            <w:tcW w:w="1134"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11,1</w:t>
            </w:r>
          </w:p>
        </w:tc>
        <w:tc>
          <w:tcPr>
            <w:tcW w:w="963" w:type="dxa"/>
            <w:tcBorders>
              <w:top w:val="single" w:sz="6" w:space="0" w:color="auto"/>
              <w:left w:val="single" w:sz="6" w:space="0" w:color="auto"/>
              <w:bottom w:val="single" w:sz="6" w:space="0" w:color="auto"/>
              <w:right w:val="single" w:sz="6" w:space="0" w:color="auto"/>
            </w:tcBorders>
          </w:tcPr>
          <w:p w:rsidR="00261020" w:rsidRDefault="001A3FCC">
            <w:pPr>
              <w:widowControl w:val="0"/>
              <w:ind w:left="57" w:right="57"/>
              <w:jc w:val="center"/>
              <w:rPr>
                <w:sz w:val="24"/>
              </w:rPr>
            </w:pPr>
            <w:r>
              <w:rPr>
                <w:sz w:val="24"/>
              </w:rPr>
              <w:t>194,3</w:t>
            </w:r>
          </w:p>
        </w:tc>
        <w:tc>
          <w:tcPr>
            <w:tcW w:w="1164" w:type="dxa"/>
            <w:tcBorders>
              <w:top w:val="single" w:sz="6" w:space="0" w:color="auto"/>
              <w:left w:val="single" w:sz="6" w:space="0" w:color="auto"/>
              <w:bottom w:val="single" w:sz="6" w:space="0" w:color="auto"/>
              <w:right w:val="double" w:sz="6" w:space="0" w:color="auto"/>
            </w:tcBorders>
          </w:tcPr>
          <w:p w:rsidR="00261020" w:rsidRDefault="001A3FCC">
            <w:pPr>
              <w:widowControl w:val="0"/>
              <w:ind w:left="57" w:right="57"/>
              <w:jc w:val="center"/>
              <w:rPr>
                <w:sz w:val="24"/>
              </w:rPr>
            </w:pPr>
            <w:r>
              <w:rPr>
                <w:sz w:val="24"/>
              </w:rPr>
              <w:t>13,2</w:t>
            </w:r>
          </w:p>
        </w:tc>
      </w:tr>
      <w:tr w:rsidR="00261020">
        <w:trPr>
          <w:trHeight w:hRule="exact" w:val="320"/>
        </w:trPr>
        <w:tc>
          <w:tcPr>
            <w:tcW w:w="2977" w:type="dxa"/>
            <w:tcBorders>
              <w:top w:val="single" w:sz="6" w:space="0" w:color="auto"/>
              <w:left w:val="double" w:sz="6" w:space="0" w:color="auto"/>
              <w:bottom w:val="double" w:sz="6" w:space="0" w:color="auto"/>
              <w:right w:val="single" w:sz="6" w:space="0" w:color="auto"/>
            </w:tcBorders>
          </w:tcPr>
          <w:p w:rsidR="00261020" w:rsidRDefault="001A3FCC">
            <w:pPr>
              <w:widowControl w:val="0"/>
              <w:ind w:left="57" w:right="57"/>
              <w:rPr>
                <w:sz w:val="24"/>
              </w:rPr>
            </w:pPr>
            <w:r>
              <w:rPr>
                <w:sz w:val="24"/>
              </w:rPr>
              <w:t>м.Севастополь</w:t>
            </w:r>
          </w:p>
        </w:tc>
        <w:tc>
          <w:tcPr>
            <w:tcW w:w="992" w:type="dxa"/>
            <w:tcBorders>
              <w:top w:val="single" w:sz="6" w:space="0" w:color="auto"/>
              <w:left w:val="single" w:sz="6" w:space="0" w:color="auto"/>
              <w:bottom w:val="double" w:sz="6" w:space="0" w:color="auto"/>
              <w:right w:val="single" w:sz="6" w:space="0" w:color="auto"/>
            </w:tcBorders>
          </w:tcPr>
          <w:p w:rsidR="00261020" w:rsidRDefault="001A3FCC">
            <w:pPr>
              <w:widowControl w:val="0"/>
              <w:ind w:left="57" w:right="57"/>
              <w:jc w:val="center"/>
              <w:rPr>
                <w:sz w:val="24"/>
              </w:rPr>
            </w:pPr>
            <w:r>
              <w:rPr>
                <w:sz w:val="24"/>
              </w:rPr>
              <w:t>-</w:t>
            </w:r>
          </w:p>
          <w:p w:rsidR="00261020" w:rsidRDefault="00261020">
            <w:pPr>
              <w:widowControl w:val="0"/>
              <w:ind w:left="57" w:right="57"/>
              <w:jc w:val="center"/>
              <w:rPr>
                <w:sz w:val="24"/>
              </w:rPr>
            </w:pPr>
          </w:p>
        </w:tc>
        <w:tc>
          <w:tcPr>
            <w:tcW w:w="1134" w:type="dxa"/>
            <w:tcBorders>
              <w:top w:val="single" w:sz="6" w:space="0" w:color="auto"/>
              <w:left w:val="single" w:sz="6" w:space="0" w:color="auto"/>
              <w:bottom w:val="double" w:sz="6" w:space="0" w:color="auto"/>
              <w:right w:val="single" w:sz="6" w:space="0" w:color="auto"/>
            </w:tcBorders>
          </w:tcPr>
          <w:p w:rsidR="00261020" w:rsidRDefault="001A3FCC">
            <w:pPr>
              <w:widowControl w:val="0"/>
              <w:ind w:left="57" w:right="57"/>
              <w:jc w:val="center"/>
              <w:rPr>
                <w:sz w:val="24"/>
              </w:rPr>
            </w:pPr>
            <w:r>
              <w:rPr>
                <w:sz w:val="24"/>
              </w:rPr>
              <w:t>-</w:t>
            </w:r>
          </w:p>
          <w:p w:rsidR="00261020" w:rsidRDefault="00261020">
            <w:pPr>
              <w:widowControl w:val="0"/>
              <w:ind w:left="57" w:right="57"/>
              <w:jc w:val="center"/>
              <w:rPr>
                <w:sz w:val="24"/>
              </w:rPr>
            </w:pPr>
          </w:p>
          <w:p w:rsidR="00261020" w:rsidRDefault="00261020">
            <w:pPr>
              <w:widowControl w:val="0"/>
              <w:ind w:left="57" w:right="57"/>
              <w:jc w:val="both"/>
              <w:rPr>
                <w:sz w:val="24"/>
              </w:rPr>
            </w:pPr>
          </w:p>
        </w:tc>
        <w:tc>
          <w:tcPr>
            <w:tcW w:w="993" w:type="dxa"/>
            <w:tcBorders>
              <w:top w:val="single" w:sz="6" w:space="0" w:color="auto"/>
              <w:left w:val="single" w:sz="6" w:space="0" w:color="auto"/>
              <w:bottom w:val="double" w:sz="6" w:space="0" w:color="auto"/>
              <w:right w:val="single" w:sz="6" w:space="0" w:color="auto"/>
            </w:tcBorders>
          </w:tcPr>
          <w:p w:rsidR="00261020" w:rsidRDefault="001A3FCC">
            <w:pPr>
              <w:widowControl w:val="0"/>
              <w:ind w:left="57" w:right="57"/>
              <w:jc w:val="center"/>
              <w:rPr>
                <w:sz w:val="24"/>
              </w:rPr>
            </w:pPr>
            <w:r>
              <w:rPr>
                <w:sz w:val="24"/>
              </w:rPr>
              <w:t>11,2</w:t>
            </w:r>
          </w:p>
        </w:tc>
        <w:tc>
          <w:tcPr>
            <w:tcW w:w="1134" w:type="dxa"/>
            <w:tcBorders>
              <w:top w:val="single" w:sz="6" w:space="0" w:color="auto"/>
              <w:left w:val="single" w:sz="6" w:space="0" w:color="auto"/>
              <w:bottom w:val="double" w:sz="6" w:space="0" w:color="auto"/>
              <w:right w:val="single" w:sz="6" w:space="0" w:color="auto"/>
            </w:tcBorders>
          </w:tcPr>
          <w:p w:rsidR="00261020" w:rsidRDefault="001A3FCC">
            <w:pPr>
              <w:widowControl w:val="0"/>
              <w:ind w:left="57" w:right="57"/>
              <w:jc w:val="center"/>
              <w:rPr>
                <w:sz w:val="24"/>
              </w:rPr>
            </w:pPr>
            <w:r>
              <w:rPr>
                <w:sz w:val="24"/>
              </w:rPr>
              <w:t>6,9</w:t>
            </w:r>
          </w:p>
        </w:tc>
        <w:tc>
          <w:tcPr>
            <w:tcW w:w="963" w:type="dxa"/>
            <w:tcBorders>
              <w:top w:val="single" w:sz="6" w:space="0" w:color="auto"/>
              <w:left w:val="single" w:sz="6" w:space="0" w:color="auto"/>
              <w:bottom w:val="double" w:sz="6" w:space="0" w:color="auto"/>
              <w:right w:val="single" w:sz="6" w:space="0" w:color="auto"/>
            </w:tcBorders>
          </w:tcPr>
          <w:p w:rsidR="00261020" w:rsidRDefault="001A3FCC">
            <w:pPr>
              <w:widowControl w:val="0"/>
              <w:ind w:left="57" w:right="57"/>
              <w:jc w:val="center"/>
              <w:rPr>
                <w:sz w:val="24"/>
              </w:rPr>
            </w:pPr>
            <w:r>
              <w:rPr>
                <w:sz w:val="24"/>
              </w:rPr>
              <w:t>13,7</w:t>
            </w:r>
          </w:p>
        </w:tc>
        <w:tc>
          <w:tcPr>
            <w:tcW w:w="1164" w:type="dxa"/>
            <w:tcBorders>
              <w:top w:val="single" w:sz="6" w:space="0" w:color="auto"/>
              <w:left w:val="single" w:sz="6" w:space="0" w:color="auto"/>
              <w:bottom w:val="double" w:sz="6" w:space="0" w:color="auto"/>
              <w:right w:val="double" w:sz="6" w:space="0" w:color="auto"/>
            </w:tcBorders>
          </w:tcPr>
          <w:p w:rsidR="00261020" w:rsidRDefault="001A3FCC">
            <w:pPr>
              <w:widowControl w:val="0"/>
              <w:ind w:left="57" w:right="57"/>
              <w:jc w:val="center"/>
              <w:rPr>
                <w:sz w:val="24"/>
              </w:rPr>
            </w:pPr>
            <w:r>
              <w:rPr>
                <w:sz w:val="24"/>
              </w:rPr>
              <w:t>8,5</w:t>
            </w:r>
          </w:p>
        </w:tc>
      </w:tr>
    </w:tbl>
    <w:p w:rsidR="00261020" w:rsidRDefault="00261020">
      <w:pPr>
        <w:widowControl w:val="0"/>
        <w:ind w:left="57" w:right="57" w:firstLine="720"/>
        <w:rPr>
          <w:sz w:val="24"/>
        </w:rPr>
      </w:pPr>
    </w:p>
    <w:p w:rsidR="00261020" w:rsidRDefault="001A3FCC">
      <w:pPr>
        <w:widowControl w:val="0"/>
        <w:ind w:left="57" w:right="57" w:firstLine="720"/>
        <w:jc w:val="both"/>
      </w:pPr>
      <w:r>
        <w:t xml:space="preserve">Згідно з дослідницькими даними, кількість фактично безробітних вже в 1996 р. становила 1,437 млн. або 5,6% економічно активного населення працездатного віку. В 1999 р. таких осіб було вже близько 3 млн. (11,3%), а в 2001 р. цей показник став ще більшим. По вищевказаній групі областей цей показник сягнув 12-15%. </w:t>
      </w:r>
    </w:p>
    <w:p w:rsidR="00261020" w:rsidRDefault="001A3FCC">
      <w:pPr>
        <w:widowControl w:val="0"/>
        <w:ind w:left="57" w:right="57" w:firstLine="720"/>
        <w:jc w:val="both"/>
      </w:pPr>
      <w:r>
        <w:t>Наведене дає підстави стверджувати, що рівень безробіття в Україні за останні роки істотно зріс. Фактична кількість осіб, що не працюють, вже досягла середнього показника по країнах Євросоюзу (11,3%). І це при тому, що в державі ще не відбулася структурна перебудова промисловості, гальмується приватизація великих підприємств, тобто ще не діють чинники, які можуть призвести до значно більшого вивільнення працівників. За таких умов вплив зростання безробіття на криміногенну ситуацію є дуже значним.</w:t>
      </w:r>
    </w:p>
    <w:p w:rsidR="00261020" w:rsidRDefault="001A3FCC">
      <w:pPr>
        <w:widowControl w:val="0"/>
        <w:ind w:left="57" w:right="57" w:firstLine="720"/>
        <w:jc w:val="both"/>
      </w:pPr>
      <w:r>
        <w:t xml:space="preserve">9.2. Спостерігається досить </w:t>
      </w:r>
      <w:r>
        <w:rPr>
          <w:b/>
          <w:spacing w:val="100"/>
        </w:rPr>
        <w:t>висока трудова активність частини населення</w:t>
      </w:r>
      <w:r>
        <w:t>. В скрутних умовах громадяни використовують всі можливості для легального заробітку - сумісництво, продаж продуктів та надання послуг тощо. Ця тенденція може розглядатися як фактор антикриміногенного характеру, оскільки вона становить реальну альтернативу антисуспільному способу поведінки.</w:t>
      </w:r>
    </w:p>
    <w:p w:rsidR="00261020" w:rsidRDefault="001A3FCC">
      <w:pPr>
        <w:pStyle w:val="3"/>
        <w:spacing w:before="0" w:after="0"/>
        <w:ind w:left="57" w:right="57" w:firstLine="720"/>
        <w:jc w:val="center"/>
      </w:pPr>
      <w:r>
        <w:rPr>
          <w:b/>
          <w:sz w:val="28"/>
        </w:rPr>
        <w:t>10. Демографічна структура населення</w:t>
      </w:r>
    </w:p>
    <w:p w:rsidR="00261020" w:rsidRDefault="001A3FCC">
      <w:pPr>
        <w:widowControl w:val="0"/>
        <w:ind w:left="57" w:right="57" w:firstLine="720"/>
        <w:jc w:val="both"/>
      </w:pPr>
      <w:r>
        <w:t xml:space="preserve">Структура населення України за віком виглядає наступним чином. </w:t>
      </w:r>
    </w:p>
    <w:p w:rsidR="00261020" w:rsidRDefault="00261020">
      <w:pPr>
        <w:ind w:left="57" w:right="57" w:firstLine="720"/>
        <w:jc w:val="both"/>
      </w:pPr>
    </w:p>
    <w:p w:rsidR="00261020" w:rsidRDefault="001A3FCC">
      <w:pPr>
        <w:ind w:left="57" w:right="57" w:firstLine="720"/>
        <w:jc w:val="right"/>
        <w:rPr>
          <w:i/>
        </w:rPr>
      </w:pPr>
      <w:r>
        <w:rPr>
          <w:i/>
        </w:rPr>
        <w:t>Таблиця 12</w:t>
      </w:r>
    </w:p>
    <w:p w:rsidR="00261020" w:rsidRDefault="00261020">
      <w:pPr>
        <w:ind w:left="57" w:right="57" w:firstLine="720"/>
        <w:jc w:val="center"/>
        <w:rPr>
          <w:b/>
        </w:rPr>
      </w:pPr>
    </w:p>
    <w:p w:rsidR="00261020" w:rsidRDefault="001A3FCC">
      <w:pPr>
        <w:ind w:left="57" w:right="57" w:firstLine="720"/>
        <w:jc w:val="center"/>
        <w:rPr>
          <w:b/>
        </w:rPr>
      </w:pPr>
      <w:r>
        <w:rPr>
          <w:b/>
        </w:rPr>
        <w:t>Структура населення України за віком (млн.чол.)</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3227"/>
        <w:gridCol w:w="1584"/>
        <w:gridCol w:w="1584"/>
        <w:gridCol w:w="1584"/>
        <w:gridCol w:w="1584"/>
      </w:tblGrid>
      <w:tr w:rsidR="00261020">
        <w:tc>
          <w:tcPr>
            <w:tcW w:w="3227" w:type="dxa"/>
            <w:tcBorders>
              <w:top w:val="double" w:sz="6" w:space="0" w:color="auto"/>
              <w:bottom w:val="single" w:sz="6" w:space="0" w:color="auto"/>
              <w:right w:val="single" w:sz="6" w:space="0" w:color="auto"/>
            </w:tcBorders>
          </w:tcPr>
          <w:p w:rsidR="00261020" w:rsidRDefault="00261020">
            <w:pPr>
              <w:ind w:left="57" w:right="57" w:firstLine="720"/>
              <w:jc w:val="both"/>
              <w:rPr>
                <w:sz w:val="24"/>
              </w:rPr>
            </w:pPr>
          </w:p>
        </w:tc>
        <w:tc>
          <w:tcPr>
            <w:tcW w:w="1584" w:type="dxa"/>
            <w:tcBorders>
              <w:top w:val="double" w:sz="6" w:space="0" w:color="auto"/>
              <w:left w:val="single" w:sz="6" w:space="0" w:color="auto"/>
              <w:bottom w:val="single" w:sz="6" w:space="0" w:color="auto"/>
              <w:right w:val="single" w:sz="6" w:space="0" w:color="auto"/>
            </w:tcBorders>
          </w:tcPr>
          <w:p w:rsidR="00261020" w:rsidRDefault="001A3FCC">
            <w:pPr>
              <w:ind w:left="57" w:right="57" w:firstLine="720"/>
              <w:jc w:val="center"/>
              <w:rPr>
                <w:sz w:val="24"/>
              </w:rPr>
            </w:pPr>
            <w:r>
              <w:rPr>
                <w:sz w:val="24"/>
              </w:rPr>
              <w:t>1997</w:t>
            </w:r>
          </w:p>
        </w:tc>
        <w:tc>
          <w:tcPr>
            <w:tcW w:w="1584" w:type="dxa"/>
            <w:tcBorders>
              <w:top w:val="double" w:sz="6" w:space="0" w:color="auto"/>
              <w:left w:val="single" w:sz="6" w:space="0" w:color="auto"/>
              <w:bottom w:val="single" w:sz="6" w:space="0" w:color="auto"/>
              <w:right w:val="single" w:sz="6" w:space="0" w:color="auto"/>
            </w:tcBorders>
          </w:tcPr>
          <w:p w:rsidR="00261020" w:rsidRDefault="001A3FCC">
            <w:pPr>
              <w:ind w:left="57" w:right="57" w:firstLine="720"/>
              <w:jc w:val="center"/>
              <w:rPr>
                <w:sz w:val="24"/>
              </w:rPr>
            </w:pPr>
            <w:r>
              <w:rPr>
                <w:sz w:val="24"/>
              </w:rPr>
              <w:t>1998</w:t>
            </w:r>
          </w:p>
        </w:tc>
        <w:tc>
          <w:tcPr>
            <w:tcW w:w="1584" w:type="dxa"/>
            <w:tcBorders>
              <w:top w:val="double" w:sz="6" w:space="0" w:color="auto"/>
              <w:left w:val="single" w:sz="6" w:space="0" w:color="auto"/>
              <w:bottom w:val="single" w:sz="6" w:space="0" w:color="auto"/>
              <w:right w:val="single" w:sz="6" w:space="0" w:color="auto"/>
            </w:tcBorders>
          </w:tcPr>
          <w:p w:rsidR="00261020" w:rsidRDefault="001A3FCC">
            <w:pPr>
              <w:ind w:left="57" w:right="57" w:firstLine="720"/>
              <w:jc w:val="center"/>
              <w:rPr>
                <w:sz w:val="24"/>
              </w:rPr>
            </w:pPr>
            <w:r>
              <w:rPr>
                <w:sz w:val="24"/>
              </w:rPr>
              <w:t>1999</w:t>
            </w:r>
          </w:p>
        </w:tc>
        <w:tc>
          <w:tcPr>
            <w:tcW w:w="1584" w:type="dxa"/>
            <w:tcBorders>
              <w:top w:val="double" w:sz="6" w:space="0" w:color="auto"/>
              <w:left w:val="single" w:sz="6" w:space="0" w:color="auto"/>
              <w:bottom w:val="single" w:sz="6" w:space="0" w:color="auto"/>
            </w:tcBorders>
          </w:tcPr>
          <w:p w:rsidR="00261020" w:rsidRDefault="001A3FCC">
            <w:pPr>
              <w:ind w:left="57" w:right="57" w:firstLine="720"/>
              <w:jc w:val="center"/>
              <w:rPr>
                <w:sz w:val="24"/>
              </w:rPr>
            </w:pPr>
            <w:r>
              <w:rPr>
                <w:sz w:val="24"/>
              </w:rPr>
              <w:t>2001</w:t>
            </w:r>
          </w:p>
        </w:tc>
      </w:tr>
      <w:tr w:rsidR="00261020">
        <w:tc>
          <w:tcPr>
            <w:tcW w:w="3227" w:type="dxa"/>
            <w:tcBorders>
              <w:top w:val="single" w:sz="6" w:space="0" w:color="auto"/>
              <w:bottom w:val="nil"/>
              <w:right w:val="single" w:sz="6" w:space="0" w:color="auto"/>
            </w:tcBorders>
          </w:tcPr>
          <w:p w:rsidR="00261020" w:rsidRDefault="001A3FCC">
            <w:pPr>
              <w:ind w:left="57" w:right="57" w:firstLine="720"/>
              <w:jc w:val="both"/>
              <w:rPr>
                <w:sz w:val="24"/>
              </w:rPr>
            </w:pPr>
            <w:r>
              <w:rPr>
                <w:sz w:val="24"/>
              </w:rPr>
              <w:t>Кількість постійного населення</w:t>
            </w:r>
          </w:p>
        </w:tc>
        <w:tc>
          <w:tcPr>
            <w:tcW w:w="1584" w:type="dxa"/>
            <w:tcBorders>
              <w:top w:val="single" w:sz="6" w:space="0" w:color="auto"/>
              <w:left w:val="single" w:sz="6" w:space="0" w:color="auto"/>
              <w:bottom w:val="nil"/>
              <w:right w:val="single" w:sz="6" w:space="0" w:color="auto"/>
            </w:tcBorders>
          </w:tcPr>
          <w:p w:rsidR="00261020" w:rsidRDefault="001A3FCC">
            <w:pPr>
              <w:ind w:left="57" w:right="57" w:firstLine="720"/>
              <w:jc w:val="center"/>
              <w:rPr>
                <w:sz w:val="24"/>
              </w:rPr>
            </w:pPr>
            <w:r>
              <w:rPr>
                <w:sz w:val="24"/>
              </w:rPr>
              <w:t>50,6</w:t>
            </w:r>
          </w:p>
        </w:tc>
        <w:tc>
          <w:tcPr>
            <w:tcW w:w="1584" w:type="dxa"/>
            <w:tcBorders>
              <w:top w:val="single" w:sz="6" w:space="0" w:color="auto"/>
              <w:left w:val="single" w:sz="6" w:space="0" w:color="auto"/>
              <w:bottom w:val="nil"/>
              <w:right w:val="single" w:sz="6" w:space="0" w:color="auto"/>
            </w:tcBorders>
          </w:tcPr>
          <w:p w:rsidR="00261020" w:rsidRDefault="001A3FCC">
            <w:pPr>
              <w:ind w:left="57" w:right="57" w:firstLine="720"/>
              <w:jc w:val="center"/>
              <w:rPr>
                <w:sz w:val="24"/>
              </w:rPr>
            </w:pPr>
            <w:r>
              <w:rPr>
                <w:sz w:val="24"/>
              </w:rPr>
              <w:t>50,2</w:t>
            </w:r>
          </w:p>
        </w:tc>
        <w:tc>
          <w:tcPr>
            <w:tcW w:w="1584" w:type="dxa"/>
            <w:tcBorders>
              <w:top w:val="single" w:sz="6" w:space="0" w:color="auto"/>
              <w:left w:val="single" w:sz="6" w:space="0" w:color="auto"/>
              <w:bottom w:val="nil"/>
              <w:right w:val="single" w:sz="6" w:space="0" w:color="auto"/>
            </w:tcBorders>
          </w:tcPr>
          <w:p w:rsidR="00261020" w:rsidRDefault="001A3FCC">
            <w:pPr>
              <w:ind w:left="57" w:right="57" w:firstLine="720"/>
              <w:jc w:val="center"/>
              <w:rPr>
                <w:sz w:val="24"/>
              </w:rPr>
            </w:pPr>
            <w:r>
              <w:rPr>
                <w:sz w:val="24"/>
              </w:rPr>
              <w:t>49,9</w:t>
            </w:r>
          </w:p>
        </w:tc>
        <w:tc>
          <w:tcPr>
            <w:tcW w:w="1584" w:type="dxa"/>
            <w:tcBorders>
              <w:top w:val="single" w:sz="6" w:space="0" w:color="auto"/>
              <w:left w:val="single" w:sz="6" w:space="0" w:color="auto"/>
              <w:bottom w:val="nil"/>
            </w:tcBorders>
          </w:tcPr>
          <w:p w:rsidR="00261020" w:rsidRDefault="001A3FCC">
            <w:pPr>
              <w:ind w:left="57" w:right="57" w:firstLine="720"/>
              <w:jc w:val="center"/>
              <w:rPr>
                <w:sz w:val="24"/>
              </w:rPr>
            </w:pPr>
            <w:r>
              <w:rPr>
                <w:sz w:val="24"/>
              </w:rPr>
              <w:t>49,6</w:t>
            </w:r>
          </w:p>
        </w:tc>
      </w:tr>
      <w:tr w:rsidR="00261020">
        <w:tc>
          <w:tcPr>
            <w:tcW w:w="3227" w:type="dxa"/>
            <w:tcBorders>
              <w:top w:val="single" w:sz="6" w:space="0" w:color="auto"/>
              <w:left w:val="double" w:sz="6" w:space="0" w:color="auto"/>
              <w:bottom w:val="nil"/>
              <w:right w:val="nil"/>
            </w:tcBorders>
          </w:tcPr>
          <w:p w:rsidR="00261020" w:rsidRDefault="001A3FCC">
            <w:pPr>
              <w:ind w:left="57" w:right="57" w:firstLine="720"/>
              <w:jc w:val="both"/>
              <w:rPr>
                <w:sz w:val="24"/>
              </w:rPr>
            </w:pPr>
            <w:r>
              <w:rPr>
                <w:sz w:val="24"/>
              </w:rPr>
              <w:t>у тому числі у віці:</w:t>
            </w:r>
          </w:p>
        </w:tc>
        <w:tc>
          <w:tcPr>
            <w:tcW w:w="1584" w:type="dxa"/>
            <w:tcBorders>
              <w:top w:val="single" w:sz="6" w:space="0" w:color="auto"/>
              <w:left w:val="single" w:sz="6" w:space="0" w:color="auto"/>
              <w:bottom w:val="nil"/>
              <w:right w:val="nil"/>
            </w:tcBorders>
          </w:tcPr>
          <w:p w:rsidR="00261020" w:rsidRDefault="00261020">
            <w:pPr>
              <w:ind w:left="57" w:right="57" w:firstLine="720"/>
              <w:jc w:val="center"/>
              <w:rPr>
                <w:sz w:val="24"/>
              </w:rPr>
            </w:pPr>
          </w:p>
        </w:tc>
        <w:tc>
          <w:tcPr>
            <w:tcW w:w="1584" w:type="dxa"/>
            <w:tcBorders>
              <w:top w:val="single" w:sz="6" w:space="0" w:color="auto"/>
              <w:left w:val="single" w:sz="6" w:space="0" w:color="auto"/>
              <w:bottom w:val="nil"/>
              <w:right w:val="nil"/>
            </w:tcBorders>
          </w:tcPr>
          <w:p w:rsidR="00261020" w:rsidRDefault="00261020">
            <w:pPr>
              <w:ind w:left="57" w:right="57" w:firstLine="720"/>
              <w:jc w:val="center"/>
              <w:rPr>
                <w:sz w:val="24"/>
              </w:rPr>
            </w:pPr>
          </w:p>
        </w:tc>
        <w:tc>
          <w:tcPr>
            <w:tcW w:w="1584" w:type="dxa"/>
            <w:tcBorders>
              <w:top w:val="single" w:sz="6" w:space="0" w:color="auto"/>
              <w:left w:val="single" w:sz="6" w:space="0" w:color="auto"/>
              <w:bottom w:val="nil"/>
              <w:right w:val="nil"/>
            </w:tcBorders>
          </w:tcPr>
          <w:p w:rsidR="00261020" w:rsidRDefault="00261020">
            <w:pPr>
              <w:ind w:left="57" w:right="57" w:firstLine="720"/>
              <w:jc w:val="center"/>
              <w:rPr>
                <w:sz w:val="24"/>
              </w:rPr>
            </w:pPr>
          </w:p>
        </w:tc>
        <w:tc>
          <w:tcPr>
            <w:tcW w:w="1584" w:type="dxa"/>
            <w:tcBorders>
              <w:top w:val="single" w:sz="6" w:space="0" w:color="auto"/>
              <w:left w:val="single" w:sz="6" w:space="0" w:color="auto"/>
              <w:bottom w:val="nil"/>
            </w:tcBorders>
          </w:tcPr>
          <w:p w:rsidR="00261020" w:rsidRDefault="00261020">
            <w:pPr>
              <w:ind w:left="57" w:right="57" w:firstLine="720"/>
              <w:jc w:val="center"/>
              <w:rPr>
                <w:sz w:val="24"/>
              </w:rPr>
            </w:pPr>
          </w:p>
        </w:tc>
      </w:tr>
      <w:tr w:rsidR="00261020">
        <w:tc>
          <w:tcPr>
            <w:tcW w:w="3227" w:type="dxa"/>
            <w:tcBorders>
              <w:top w:val="nil"/>
              <w:left w:val="double" w:sz="6" w:space="0" w:color="auto"/>
              <w:bottom w:val="nil"/>
              <w:right w:val="nil"/>
            </w:tcBorders>
          </w:tcPr>
          <w:p w:rsidR="00261020" w:rsidRDefault="001A3FCC">
            <w:pPr>
              <w:ind w:left="57" w:right="57" w:firstLine="720"/>
              <w:jc w:val="both"/>
              <w:rPr>
                <w:sz w:val="24"/>
              </w:rPr>
            </w:pPr>
            <w:r>
              <w:rPr>
                <w:sz w:val="24"/>
              </w:rPr>
              <w:t>- молодше працездатного</w:t>
            </w:r>
          </w:p>
        </w:tc>
        <w:tc>
          <w:tcPr>
            <w:tcW w:w="1584" w:type="dxa"/>
            <w:tcBorders>
              <w:top w:val="nil"/>
              <w:left w:val="single" w:sz="6" w:space="0" w:color="auto"/>
              <w:bottom w:val="nil"/>
              <w:right w:val="nil"/>
            </w:tcBorders>
          </w:tcPr>
          <w:p w:rsidR="00261020" w:rsidRDefault="001A3FCC">
            <w:pPr>
              <w:ind w:left="57" w:right="57" w:firstLine="720"/>
              <w:jc w:val="center"/>
              <w:rPr>
                <w:sz w:val="24"/>
              </w:rPr>
            </w:pPr>
            <w:r>
              <w:rPr>
                <w:sz w:val="24"/>
              </w:rPr>
              <w:t>10,7</w:t>
            </w:r>
          </w:p>
        </w:tc>
        <w:tc>
          <w:tcPr>
            <w:tcW w:w="1584" w:type="dxa"/>
            <w:tcBorders>
              <w:top w:val="nil"/>
              <w:left w:val="single" w:sz="6" w:space="0" w:color="auto"/>
              <w:bottom w:val="nil"/>
              <w:right w:val="nil"/>
            </w:tcBorders>
          </w:tcPr>
          <w:p w:rsidR="00261020" w:rsidRDefault="001A3FCC">
            <w:pPr>
              <w:ind w:left="57" w:right="57" w:firstLine="720"/>
              <w:jc w:val="center"/>
              <w:rPr>
                <w:sz w:val="24"/>
              </w:rPr>
            </w:pPr>
            <w:r>
              <w:rPr>
                <w:sz w:val="24"/>
              </w:rPr>
              <w:t>10,4</w:t>
            </w:r>
          </w:p>
        </w:tc>
        <w:tc>
          <w:tcPr>
            <w:tcW w:w="1584" w:type="dxa"/>
            <w:tcBorders>
              <w:top w:val="nil"/>
              <w:left w:val="single" w:sz="6" w:space="0" w:color="auto"/>
              <w:bottom w:val="nil"/>
              <w:right w:val="nil"/>
            </w:tcBorders>
          </w:tcPr>
          <w:p w:rsidR="00261020" w:rsidRDefault="001A3FCC">
            <w:pPr>
              <w:ind w:left="57" w:right="57" w:firstLine="720"/>
              <w:jc w:val="center"/>
              <w:rPr>
                <w:sz w:val="24"/>
              </w:rPr>
            </w:pPr>
            <w:r>
              <w:rPr>
                <w:sz w:val="24"/>
              </w:rPr>
              <w:t>10,0</w:t>
            </w:r>
          </w:p>
        </w:tc>
        <w:tc>
          <w:tcPr>
            <w:tcW w:w="1584" w:type="dxa"/>
            <w:tcBorders>
              <w:top w:val="nil"/>
              <w:left w:val="single" w:sz="6" w:space="0" w:color="auto"/>
              <w:bottom w:val="nil"/>
            </w:tcBorders>
          </w:tcPr>
          <w:p w:rsidR="00261020" w:rsidRDefault="001A3FCC">
            <w:pPr>
              <w:ind w:left="57" w:right="57" w:firstLine="720"/>
              <w:jc w:val="center"/>
              <w:rPr>
                <w:sz w:val="24"/>
              </w:rPr>
            </w:pPr>
            <w:r>
              <w:rPr>
                <w:sz w:val="24"/>
              </w:rPr>
              <w:t>9,7</w:t>
            </w:r>
          </w:p>
        </w:tc>
      </w:tr>
      <w:tr w:rsidR="00261020">
        <w:tc>
          <w:tcPr>
            <w:tcW w:w="3227" w:type="dxa"/>
            <w:tcBorders>
              <w:top w:val="single" w:sz="6" w:space="0" w:color="auto"/>
              <w:bottom w:val="single" w:sz="6" w:space="0" w:color="auto"/>
              <w:right w:val="single" w:sz="6" w:space="0" w:color="auto"/>
            </w:tcBorders>
          </w:tcPr>
          <w:p w:rsidR="00261020" w:rsidRDefault="001A3FCC">
            <w:pPr>
              <w:ind w:left="57" w:right="57" w:firstLine="720"/>
              <w:jc w:val="both"/>
              <w:rPr>
                <w:sz w:val="24"/>
              </w:rPr>
            </w:pPr>
            <w:r>
              <w:rPr>
                <w:sz w:val="24"/>
              </w:rPr>
              <w:t>- працездатному</w:t>
            </w:r>
          </w:p>
        </w:tc>
        <w:tc>
          <w:tcPr>
            <w:tcW w:w="1584" w:type="dxa"/>
            <w:tcBorders>
              <w:top w:val="single" w:sz="6" w:space="0" w:color="auto"/>
              <w:left w:val="single" w:sz="6" w:space="0" w:color="auto"/>
              <w:bottom w:val="single" w:sz="6" w:space="0" w:color="auto"/>
              <w:right w:val="single" w:sz="6" w:space="0" w:color="auto"/>
            </w:tcBorders>
          </w:tcPr>
          <w:p w:rsidR="00261020" w:rsidRDefault="001A3FCC">
            <w:pPr>
              <w:ind w:left="57" w:right="57" w:firstLine="720"/>
              <w:jc w:val="center"/>
              <w:rPr>
                <w:sz w:val="24"/>
              </w:rPr>
            </w:pPr>
            <w:r>
              <w:rPr>
                <w:sz w:val="24"/>
              </w:rPr>
              <w:t>28,3</w:t>
            </w:r>
          </w:p>
        </w:tc>
        <w:tc>
          <w:tcPr>
            <w:tcW w:w="1584" w:type="dxa"/>
            <w:tcBorders>
              <w:top w:val="single" w:sz="6" w:space="0" w:color="auto"/>
              <w:left w:val="single" w:sz="6" w:space="0" w:color="auto"/>
              <w:bottom w:val="single" w:sz="6" w:space="0" w:color="auto"/>
              <w:right w:val="single" w:sz="6" w:space="0" w:color="auto"/>
            </w:tcBorders>
          </w:tcPr>
          <w:p w:rsidR="00261020" w:rsidRDefault="001A3FCC">
            <w:pPr>
              <w:ind w:left="57" w:right="57" w:firstLine="720"/>
              <w:jc w:val="center"/>
              <w:rPr>
                <w:sz w:val="24"/>
              </w:rPr>
            </w:pPr>
            <w:r>
              <w:rPr>
                <w:sz w:val="24"/>
              </w:rPr>
              <w:t>28,2</w:t>
            </w:r>
          </w:p>
        </w:tc>
        <w:tc>
          <w:tcPr>
            <w:tcW w:w="1584" w:type="dxa"/>
            <w:tcBorders>
              <w:top w:val="single" w:sz="6" w:space="0" w:color="auto"/>
              <w:left w:val="single" w:sz="6" w:space="0" w:color="auto"/>
              <w:bottom w:val="single" w:sz="6" w:space="0" w:color="auto"/>
              <w:right w:val="single" w:sz="6" w:space="0" w:color="auto"/>
            </w:tcBorders>
          </w:tcPr>
          <w:p w:rsidR="00261020" w:rsidRDefault="001A3FCC">
            <w:pPr>
              <w:ind w:left="57" w:right="57" w:firstLine="720"/>
              <w:jc w:val="center"/>
              <w:rPr>
                <w:sz w:val="24"/>
              </w:rPr>
            </w:pPr>
            <w:r>
              <w:rPr>
                <w:sz w:val="24"/>
              </w:rPr>
              <w:t>28,2</w:t>
            </w:r>
          </w:p>
        </w:tc>
        <w:tc>
          <w:tcPr>
            <w:tcW w:w="1584" w:type="dxa"/>
            <w:tcBorders>
              <w:top w:val="single" w:sz="6" w:space="0" w:color="auto"/>
              <w:left w:val="single" w:sz="6" w:space="0" w:color="auto"/>
              <w:bottom w:val="single" w:sz="6" w:space="0" w:color="auto"/>
            </w:tcBorders>
          </w:tcPr>
          <w:p w:rsidR="00261020" w:rsidRDefault="001A3FCC">
            <w:pPr>
              <w:ind w:left="57" w:right="57" w:firstLine="720"/>
              <w:jc w:val="center"/>
              <w:rPr>
                <w:sz w:val="24"/>
              </w:rPr>
            </w:pPr>
            <w:r>
              <w:rPr>
                <w:sz w:val="24"/>
              </w:rPr>
              <w:t>28,1</w:t>
            </w:r>
          </w:p>
        </w:tc>
      </w:tr>
      <w:tr w:rsidR="00261020">
        <w:tc>
          <w:tcPr>
            <w:tcW w:w="3227" w:type="dxa"/>
            <w:tcBorders>
              <w:top w:val="single" w:sz="6" w:space="0" w:color="auto"/>
              <w:bottom w:val="double" w:sz="6" w:space="0" w:color="auto"/>
              <w:right w:val="single" w:sz="6" w:space="0" w:color="auto"/>
            </w:tcBorders>
          </w:tcPr>
          <w:p w:rsidR="00261020" w:rsidRDefault="001A3FCC">
            <w:pPr>
              <w:ind w:left="57" w:right="57" w:firstLine="720"/>
              <w:jc w:val="both"/>
              <w:rPr>
                <w:sz w:val="24"/>
              </w:rPr>
            </w:pPr>
            <w:r>
              <w:rPr>
                <w:sz w:val="24"/>
              </w:rPr>
              <w:t>- старше працездатного</w:t>
            </w:r>
          </w:p>
        </w:tc>
        <w:tc>
          <w:tcPr>
            <w:tcW w:w="1584" w:type="dxa"/>
            <w:tcBorders>
              <w:top w:val="single" w:sz="6" w:space="0" w:color="auto"/>
              <w:left w:val="single" w:sz="6" w:space="0" w:color="auto"/>
              <w:bottom w:val="double" w:sz="6" w:space="0" w:color="auto"/>
              <w:right w:val="single" w:sz="6" w:space="0" w:color="auto"/>
            </w:tcBorders>
          </w:tcPr>
          <w:p w:rsidR="00261020" w:rsidRDefault="001A3FCC">
            <w:pPr>
              <w:ind w:left="57" w:right="57" w:firstLine="720"/>
              <w:jc w:val="center"/>
              <w:rPr>
                <w:sz w:val="24"/>
              </w:rPr>
            </w:pPr>
            <w:r>
              <w:rPr>
                <w:sz w:val="24"/>
              </w:rPr>
              <w:t>11,6</w:t>
            </w:r>
          </w:p>
        </w:tc>
        <w:tc>
          <w:tcPr>
            <w:tcW w:w="1584" w:type="dxa"/>
            <w:tcBorders>
              <w:top w:val="single" w:sz="6" w:space="0" w:color="auto"/>
              <w:left w:val="single" w:sz="6" w:space="0" w:color="auto"/>
              <w:bottom w:val="double" w:sz="6" w:space="0" w:color="auto"/>
              <w:right w:val="single" w:sz="6" w:space="0" w:color="auto"/>
            </w:tcBorders>
          </w:tcPr>
          <w:p w:rsidR="00261020" w:rsidRDefault="001A3FCC">
            <w:pPr>
              <w:ind w:left="57" w:right="57" w:firstLine="720"/>
              <w:jc w:val="center"/>
              <w:rPr>
                <w:sz w:val="24"/>
              </w:rPr>
            </w:pPr>
            <w:r>
              <w:rPr>
                <w:sz w:val="24"/>
              </w:rPr>
              <w:t>11,6</w:t>
            </w:r>
          </w:p>
        </w:tc>
        <w:tc>
          <w:tcPr>
            <w:tcW w:w="1584" w:type="dxa"/>
            <w:tcBorders>
              <w:top w:val="single" w:sz="6" w:space="0" w:color="auto"/>
              <w:left w:val="single" w:sz="6" w:space="0" w:color="auto"/>
              <w:bottom w:val="double" w:sz="6" w:space="0" w:color="auto"/>
              <w:right w:val="single" w:sz="6" w:space="0" w:color="auto"/>
            </w:tcBorders>
          </w:tcPr>
          <w:p w:rsidR="00261020" w:rsidRDefault="001A3FCC">
            <w:pPr>
              <w:ind w:left="57" w:right="57" w:firstLine="720"/>
              <w:jc w:val="center"/>
              <w:rPr>
                <w:sz w:val="24"/>
              </w:rPr>
            </w:pPr>
            <w:r>
              <w:rPr>
                <w:sz w:val="24"/>
              </w:rPr>
              <w:t>11,7</w:t>
            </w:r>
          </w:p>
        </w:tc>
        <w:tc>
          <w:tcPr>
            <w:tcW w:w="1584" w:type="dxa"/>
            <w:tcBorders>
              <w:top w:val="single" w:sz="6" w:space="0" w:color="auto"/>
              <w:left w:val="single" w:sz="6" w:space="0" w:color="auto"/>
              <w:bottom w:val="double" w:sz="6" w:space="0" w:color="auto"/>
            </w:tcBorders>
          </w:tcPr>
          <w:p w:rsidR="00261020" w:rsidRDefault="001A3FCC">
            <w:pPr>
              <w:ind w:left="57" w:right="57" w:firstLine="720"/>
              <w:jc w:val="center"/>
              <w:rPr>
                <w:sz w:val="24"/>
              </w:rPr>
            </w:pPr>
            <w:r>
              <w:rPr>
                <w:sz w:val="24"/>
              </w:rPr>
              <w:t>11,8</w:t>
            </w:r>
          </w:p>
        </w:tc>
      </w:tr>
    </w:tbl>
    <w:p w:rsidR="00261020" w:rsidRDefault="00261020">
      <w:pPr>
        <w:ind w:left="57" w:right="57" w:firstLine="720"/>
        <w:jc w:val="both"/>
      </w:pPr>
    </w:p>
    <w:p w:rsidR="00261020" w:rsidRDefault="001A3FCC">
      <w:pPr>
        <w:ind w:left="57" w:right="57" w:firstLine="720"/>
        <w:jc w:val="both"/>
      </w:pPr>
      <w:r>
        <w:t xml:space="preserve">Основними тенденціями за останні три роки є зменшення загальної чисельності населення та населення </w:t>
      </w:r>
      <w:r>
        <w:rPr>
          <w:b/>
          <w:spacing w:val="100"/>
        </w:rPr>
        <w:t>вікових груп молодше працездатного та працездатного віку</w:t>
      </w:r>
      <w:r>
        <w:t xml:space="preserve"> та деяке збільшення кількості осіб старше працездатного віку. Ці тенденції є негативними в економічному та соціальному плані, але їх вплив на криміногенну ситуацію об’єктивно є позитивним. Скорочення кількості осіб, які знаходяться у віці, коли найчастіше скоюються злочини, призводить на даному відрізку часу до звуження потенційної соціальної бази злочинності. Цей фактор є одним з важливих чинників скорочення загального рівня злочинності. </w:t>
      </w:r>
    </w:p>
    <w:p w:rsidR="00261020" w:rsidRDefault="001A3FCC">
      <w:pPr>
        <w:pStyle w:val="3"/>
        <w:spacing w:before="0" w:after="0"/>
        <w:ind w:left="57" w:right="57" w:firstLine="720"/>
        <w:jc w:val="center"/>
        <w:rPr>
          <w:b/>
          <w:sz w:val="28"/>
        </w:rPr>
      </w:pPr>
      <w:r>
        <w:rPr>
          <w:b/>
          <w:sz w:val="28"/>
        </w:rPr>
        <w:t xml:space="preserve">11. Міграція населення </w:t>
      </w:r>
    </w:p>
    <w:p w:rsidR="00261020" w:rsidRDefault="001A3FCC">
      <w:pPr>
        <w:ind w:left="57" w:right="57" w:firstLine="720"/>
        <w:jc w:val="both"/>
      </w:pPr>
      <w:r>
        <w:t xml:space="preserve">11.1. В Україні досить інтенсивно відбувається процес </w:t>
      </w:r>
      <w:r>
        <w:rPr>
          <w:b/>
          <w:spacing w:val="100"/>
        </w:rPr>
        <w:t>неконтрольованої міграції осіб з країн СНД та інших зарубіжних країн</w:t>
      </w:r>
      <w:r>
        <w:t>. В 2001 р. було виявлено близько 13 тис. нелегальних емігрантів. Майже 60%  іноземців, що їдуть на навчання, до свого вузу не дістаються і осідають в країні або їдуть транзитом далі. Для нелегальної міграції активно використовуються туристичний бізнес, родинні візи. За останні 3 роки було затримано понад 3300 осіб, в основному колишні громадяни Афганістану.  Тільки в першу неділю проведення на державному кордоні операції «Бар’єр» було затримано понад 300 порушників, більшість з яких - нелегальні мігранти.</w:t>
      </w:r>
    </w:p>
    <w:p w:rsidR="00261020" w:rsidRDefault="001A3FCC">
      <w:pPr>
        <w:ind w:left="57" w:right="57" w:firstLine="720"/>
        <w:jc w:val="both"/>
      </w:pPr>
      <w:r>
        <w:t>Мігранти складають специфічну соціальну групу, представники якої досить часто стають як суб’єктами (контрабанда, розповсюдження наркотиків), так і жертвами вчинення злочинів (бізнес, пов’язаний з нелегальною міграцією, розкрадання, вчинені у різних формах).</w:t>
      </w:r>
    </w:p>
    <w:p w:rsidR="00261020" w:rsidRDefault="001A3FCC">
      <w:pPr>
        <w:ind w:left="57" w:right="57" w:firstLine="720"/>
        <w:jc w:val="both"/>
      </w:pPr>
      <w:r>
        <w:t xml:space="preserve">11.2. За даними Інституту економіки України, в країні відбувається процес </w:t>
      </w:r>
      <w:r>
        <w:rPr>
          <w:b/>
          <w:spacing w:val="100"/>
        </w:rPr>
        <w:t>міграції з міст в сільську місцевість</w:t>
      </w:r>
      <w:r>
        <w:t>. Він йде досить невисокими темпами, але за умови подальшого продовження, здатен певним чином зменшити соціальне навантаження на інфраструктуру міст і позитивно вплинути на криміногенну ситуацію в країні.</w:t>
      </w:r>
    </w:p>
    <w:p w:rsidR="00261020" w:rsidRDefault="001A3FCC">
      <w:pPr>
        <w:ind w:left="57" w:right="57" w:firstLine="720"/>
        <w:jc w:val="both"/>
      </w:pPr>
      <w:r>
        <w:t>Отже, в соціальній сфері до криміногенних факторів можна віднести:</w:t>
      </w:r>
    </w:p>
    <w:p w:rsidR="00261020" w:rsidRDefault="001A3FCC">
      <w:pPr>
        <w:numPr>
          <w:ilvl w:val="0"/>
          <w:numId w:val="1"/>
        </w:numPr>
        <w:ind w:left="57" w:right="57" w:firstLine="720"/>
        <w:jc w:val="both"/>
        <w:rPr>
          <w:i/>
        </w:rPr>
      </w:pPr>
      <w:r>
        <w:rPr>
          <w:i/>
        </w:rPr>
        <w:t>зменшення реальних грошових доходів населення;</w:t>
      </w:r>
    </w:p>
    <w:p w:rsidR="00261020" w:rsidRDefault="001A3FCC">
      <w:pPr>
        <w:numPr>
          <w:ilvl w:val="0"/>
          <w:numId w:val="1"/>
        </w:numPr>
        <w:ind w:left="57" w:right="57" w:firstLine="720"/>
        <w:jc w:val="both"/>
        <w:rPr>
          <w:i/>
        </w:rPr>
      </w:pPr>
      <w:r>
        <w:rPr>
          <w:i/>
        </w:rPr>
        <w:t>низький рівень оплати праці ряду категорій працівників;</w:t>
      </w:r>
    </w:p>
    <w:p w:rsidR="00261020" w:rsidRDefault="001A3FCC">
      <w:pPr>
        <w:numPr>
          <w:ilvl w:val="0"/>
          <w:numId w:val="1"/>
        </w:numPr>
        <w:ind w:left="57" w:right="57" w:firstLine="720"/>
        <w:jc w:val="both"/>
        <w:rPr>
          <w:i/>
        </w:rPr>
      </w:pPr>
      <w:r>
        <w:rPr>
          <w:i/>
        </w:rPr>
        <w:t>зростання долі осіб з невисоким рівнем доходів та різку поляризацію населення за цим показником;</w:t>
      </w:r>
    </w:p>
    <w:p w:rsidR="00261020" w:rsidRDefault="001A3FCC">
      <w:pPr>
        <w:numPr>
          <w:ilvl w:val="0"/>
          <w:numId w:val="1"/>
        </w:numPr>
        <w:ind w:left="57" w:right="57" w:firstLine="720"/>
        <w:jc w:val="both"/>
        <w:rPr>
          <w:i/>
        </w:rPr>
      </w:pPr>
      <w:r>
        <w:rPr>
          <w:i/>
        </w:rPr>
        <w:t>зростання маргіналізації частини населення;</w:t>
      </w:r>
    </w:p>
    <w:p w:rsidR="00261020" w:rsidRDefault="001A3FCC">
      <w:pPr>
        <w:numPr>
          <w:ilvl w:val="0"/>
          <w:numId w:val="1"/>
        </w:numPr>
        <w:ind w:left="57" w:right="57" w:firstLine="720"/>
        <w:jc w:val="both"/>
        <w:rPr>
          <w:i/>
        </w:rPr>
      </w:pPr>
      <w:r>
        <w:rPr>
          <w:i/>
        </w:rPr>
        <w:t>зростання кількості безробітних;</w:t>
      </w:r>
    </w:p>
    <w:p w:rsidR="00261020" w:rsidRDefault="001A3FCC">
      <w:pPr>
        <w:numPr>
          <w:ilvl w:val="0"/>
          <w:numId w:val="1"/>
        </w:numPr>
        <w:ind w:left="57" w:right="57" w:firstLine="720"/>
        <w:jc w:val="both"/>
      </w:pPr>
      <w:r>
        <w:rPr>
          <w:i/>
        </w:rPr>
        <w:t>неконтрольовану міграцію осіб з країн СНД та зарубіжних країн</w:t>
      </w:r>
      <w:r>
        <w:t>.</w:t>
      </w:r>
    </w:p>
    <w:p w:rsidR="00261020" w:rsidRDefault="001A3FCC">
      <w:pPr>
        <w:ind w:left="57" w:right="57" w:firstLine="720"/>
        <w:jc w:val="both"/>
      </w:pPr>
      <w:r>
        <w:t>До факторів, що позитивно впливають на криміногенну ситуацію, належать:</w:t>
      </w:r>
    </w:p>
    <w:p w:rsidR="00261020" w:rsidRDefault="001A3FCC">
      <w:pPr>
        <w:numPr>
          <w:ilvl w:val="0"/>
          <w:numId w:val="1"/>
        </w:numPr>
        <w:ind w:left="57" w:right="57" w:firstLine="720"/>
        <w:jc w:val="both"/>
        <w:rPr>
          <w:i/>
        </w:rPr>
      </w:pPr>
      <w:r>
        <w:rPr>
          <w:i/>
        </w:rPr>
        <w:t>скорочення рівня заборгованості з соціальних виплат;</w:t>
      </w:r>
    </w:p>
    <w:p w:rsidR="00261020" w:rsidRDefault="001A3FCC">
      <w:pPr>
        <w:numPr>
          <w:ilvl w:val="0"/>
          <w:numId w:val="1"/>
        </w:numPr>
        <w:ind w:left="57" w:right="57" w:firstLine="720"/>
        <w:jc w:val="both"/>
        <w:rPr>
          <w:i/>
        </w:rPr>
      </w:pPr>
      <w:r>
        <w:rPr>
          <w:i/>
        </w:rPr>
        <w:t>поступове формування забезпеченого прошарку населення - середнього класу;</w:t>
      </w:r>
    </w:p>
    <w:p w:rsidR="00261020" w:rsidRDefault="001A3FCC">
      <w:pPr>
        <w:numPr>
          <w:ilvl w:val="0"/>
          <w:numId w:val="1"/>
        </w:numPr>
        <w:ind w:left="57" w:right="57" w:firstLine="720"/>
        <w:jc w:val="both"/>
        <w:rPr>
          <w:i/>
        </w:rPr>
      </w:pPr>
      <w:r>
        <w:rPr>
          <w:i/>
        </w:rPr>
        <w:t>висока трудова активність населення;</w:t>
      </w:r>
    </w:p>
    <w:p w:rsidR="00261020" w:rsidRDefault="001A3FCC">
      <w:pPr>
        <w:numPr>
          <w:ilvl w:val="0"/>
          <w:numId w:val="1"/>
        </w:numPr>
        <w:ind w:left="57" w:right="57" w:firstLine="720"/>
        <w:jc w:val="both"/>
        <w:rPr>
          <w:i/>
        </w:rPr>
      </w:pPr>
      <w:r>
        <w:rPr>
          <w:i/>
        </w:rPr>
        <w:t>зменшення чисельності населення вікових груп молодше працездатного та працездатного віку;</w:t>
      </w:r>
    </w:p>
    <w:p w:rsidR="00261020" w:rsidRDefault="001A3FCC">
      <w:pPr>
        <w:numPr>
          <w:ilvl w:val="0"/>
          <w:numId w:val="1"/>
        </w:numPr>
        <w:ind w:left="57" w:right="57" w:firstLine="720"/>
        <w:jc w:val="both"/>
      </w:pPr>
      <w:r>
        <w:rPr>
          <w:i/>
        </w:rPr>
        <w:t>початок зворотної міграції з міст в сільську місцевість</w:t>
      </w:r>
      <w:r>
        <w:t xml:space="preserve">. </w:t>
      </w:r>
    </w:p>
    <w:p w:rsidR="00261020" w:rsidRDefault="001A3FCC">
      <w:pPr>
        <w:pStyle w:val="3"/>
        <w:spacing w:before="0" w:after="0"/>
        <w:ind w:left="57" w:right="57" w:firstLine="720"/>
        <w:jc w:val="center"/>
        <w:rPr>
          <w:rFonts w:ascii="UkrainianFuturis" w:hAnsi="UkrainianFuturis"/>
          <w:b/>
        </w:rPr>
      </w:pPr>
      <w:r>
        <w:rPr>
          <w:rFonts w:ascii="UkrainianFuturis" w:hAnsi="UkrainianFuturis"/>
          <w:b/>
          <w:sz w:val="28"/>
        </w:rPr>
        <w:t>Політико-правова сфера</w:t>
      </w:r>
    </w:p>
    <w:p w:rsidR="00261020" w:rsidRDefault="001A3FCC">
      <w:pPr>
        <w:pStyle w:val="3"/>
        <w:spacing w:before="0" w:after="0"/>
        <w:ind w:left="57" w:right="57" w:firstLine="720"/>
        <w:jc w:val="center"/>
        <w:rPr>
          <w:b/>
          <w:sz w:val="28"/>
        </w:rPr>
      </w:pPr>
      <w:r>
        <w:rPr>
          <w:b/>
          <w:sz w:val="28"/>
        </w:rPr>
        <w:t>12 Політична ситуація в суспільстві</w:t>
      </w:r>
    </w:p>
    <w:p w:rsidR="00261020" w:rsidRDefault="001A3FCC">
      <w:pPr>
        <w:ind w:left="57" w:right="57" w:firstLine="720"/>
        <w:jc w:val="both"/>
      </w:pPr>
      <w:r>
        <w:t xml:space="preserve">12.1. В процесі виборів Президента України був виявлений </w:t>
      </w:r>
      <w:r>
        <w:rPr>
          <w:b/>
          <w:spacing w:val="100"/>
        </w:rPr>
        <w:t>високий рівень політичної єдності в суспільстві та вагома підтримка курсу економічних реформ</w:t>
      </w:r>
      <w:r>
        <w:t>. За діючого Президента України Л.Д.Кучму проголосувало 15,9 млн. громадян або 56,3%, що брали участь у голосуванні. На його користь висловились понад половина виборців, що голосували, в 14 регіонах країни.</w:t>
      </w:r>
    </w:p>
    <w:p w:rsidR="00261020" w:rsidRDefault="001A3FCC">
      <w:pPr>
        <w:ind w:left="57" w:right="57" w:firstLine="720"/>
        <w:jc w:val="both"/>
      </w:pPr>
      <w:r>
        <w:t>Цей результат не тільки підвищує рівень легітимності влади, але й свідчить про формування в суспільстві політичної більшості, яка дотримується ідеї стабільності та поступової розбудови розвинутої ринкової економіки, правової демократичної держави, боротьби із злочинністю та підвищення рівня законності в країні.</w:t>
      </w:r>
    </w:p>
    <w:p w:rsidR="00261020" w:rsidRDefault="001A3FCC">
      <w:pPr>
        <w:ind w:left="57" w:right="57" w:firstLine="720"/>
        <w:jc w:val="both"/>
      </w:pPr>
      <w:r>
        <w:t xml:space="preserve">12.2. В суспільстві, в тому числі під час президентської компанії, спостерігалось </w:t>
      </w:r>
      <w:r>
        <w:rPr>
          <w:b/>
          <w:spacing w:val="100"/>
        </w:rPr>
        <w:t>дотримання усіма політичними силами правових, цивілізованих форм вирішення політичних конфліктів, утримання від силових форм протистояння</w:t>
      </w:r>
      <w:r>
        <w:t xml:space="preserve">.  </w:t>
      </w:r>
    </w:p>
    <w:p w:rsidR="00261020" w:rsidRDefault="001A3FCC">
      <w:pPr>
        <w:ind w:left="57" w:right="57" w:firstLine="720"/>
        <w:jc w:val="both"/>
      </w:pPr>
      <w:r>
        <w:t>В 2001 р. політичний процес відбувся в межах правового поля, страйковий рух мав в основному економічний характер, не було зафіксовано факти дестабілізації соціально-економічної ситуації в регіонах. Цей чинник позитивно впливає не тільки на формування політичної єдності в суспільстві, але й сприяє підвищенню в країні рівня цивілізованості і культури, нормального соціально-психологічного клімату і, відповідно, покращанню криміногенної обстановки.</w:t>
      </w:r>
    </w:p>
    <w:p w:rsidR="00261020" w:rsidRDefault="001A3FCC">
      <w:pPr>
        <w:pStyle w:val="3"/>
        <w:spacing w:before="0" w:after="0"/>
        <w:ind w:left="57" w:right="57" w:firstLine="720"/>
        <w:jc w:val="center"/>
        <w:rPr>
          <w:b/>
          <w:sz w:val="28"/>
        </w:rPr>
      </w:pPr>
      <w:r>
        <w:rPr>
          <w:b/>
          <w:sz w:val="28"/>
        </w:rPr>
        <w:t>13. Рівень державного управління</w:t>
      </w:r>
    </w:p>
    <w:p w:rsidR="00261020" w:rsidRDefault="001A3FCC">
      <w:pPr>
        <w:ind w:left="57" w:right="57" w:firstLine="720"/>
        <w:jc w:val="both"/>
      </w:pPr>
      <w:r>
        <w:t xml:space="preserve">13.1. Спостерігається </w:t>
      </w:r>
      <w:r>
        <w:rPr>
          <w:b/>
          <w:spacing w:val="100"/>
        </w:rPr>
        <w:t>низький рівень авторитета влади, особливо місцевої, падіння дисципліни, розповсюдження корупції</w:t>
      </w:r>
      <w:r>
        <w:t>. Результати практичної діяльності свідчать про неналежне відношення представників влади до виконання своїх обов’язків, недостатній рівень їх компетентності та моральні якості. Про це ж свідчать і результати опитування населення.</w:t>
      </w:r>
    </w:p>
    <w:p w:rsidR="00261020" w:rsidRDefault="001A3FCC">
      <w:pPr>
        <w:ind w:left="57" w:right="57" w:firstLine="720"/>
        <w:jc w:val="both"/>
      </w:pPr>
      <w:r>
        <w:t>Досить серйозною проблемою для країни є корупція. Більше половини опитаних представників бізнесових кіл відмічають, що їм відомі випадки вирішення питань в державних органах за допомогою хабара. За оцінкою міжнародних експертів, рівень корупції в Україні є дуже високим. Корупція називається іноземними урядовцями та бізнесменами як одна з основних причин відсутності належного обсягу інвестицій в економіку країни.</w:t>
      </w:r>
    </w:p>
    <w:p w:rsidR="00261020" w:rsidRDefault="001A3FCC">
      <w:pPr>
        <w:ind w:left="57" w:right="57" w:firstLine="720"/>
        <w:jc w:val="both"/>
      </w:pPr>
      <w:r>
        <w:t>Послаблення авторитету влади, розповсюдження корупції мають своїм наслідком поширення антисуспільних форм поведінки, руйнацію поваги до закону, розповсюдження злочинності, в тому числі таких її небезпечних видів як організована та економічна злочинність.</w:t>
      </w:r>
    </w:p>
    <w:p w:rsidR="00261020" w:rsidRDefault="001A3FCC">
      <w:pPr>
        <w:ind w:left="57" w:right="57" w:firstLine="720"/>
        <w:jc w:val="both"/>
      </w:pPr>
      <w:r>
        <w:t xml:space="preserve">13.2. </w:t>
      </w:r>
      <w:r>
        <w:rPr>
          <w:b/>
          <w:spacing w:val="100"/>
        </w:rPr>
        <w:t>Недостатня ефективність системи державного управління, втрата належного контролю за багатьма соціально-економічними процесами</w:t>
      </w:r>
      <w:r>
        <w:t xml:space="preserve"> проявляються в багатьох сферах суспільного життя - управлінні державним господарським комплексом, приватизації, зовнішньоекономічній діяльності. Значна кількість державних рішень приймається на основі хибної інформації або невірного аналізу, є нереальними та не виконуються. Послаблена система контролю за виконанням таких рішень.</w:t>
      </w:r>
    </w:p>
    <w:p w:rsidR="00261020" w:rsidRDefault="001A3FCC">
      <w:pPr>
        <w:ind w:left="57" w:right="57" w:firstLine="720"/>
        <w:jc w:val="both"/>
      </w:pPr>
      <w:r>
        <w:t xml:space="preserve">Значна частина органів місцевого самоврядування слабо впливає на економічні та соціальні процеси на відповідних територіях. Спостерігається низький рівень знань посадовими особами вимог законодавства, недостатність контролю місцевих рад за діяльністю їх виконавчих комітетів, що нерідко створює умови для зловживань та злочинів. </w:t>
      </w:r>
    </w:p>
    <w:p w:rsidR="00261020" w:rsidRDefault="001A3FCC">
      <w:pPr>
        <w:ind w:left="57" w:right="57" w:firstLine="720"/>
        <w:jc w:val="both"/>
      </w:pPr>
      <w:r>
        <w:t>Загальним недоліком значної кількості державних службовців всіх рівнів є неготовність працювати в умовах ринку, зловживання старими, адміністративними методами роботи, поширення неправових зв’язків з лобістськими групами, у тому числі - антисуспільного характеру.</w:t>
      </w:r>
    </w:p>
    <w:p w:rsidR="00261020" w:rsidRDefault="001A3FCC">
      <w:pPr>
        <w:pStyle w:val="3"/>
        <w:spacing w:before="0" w:after="0"/>
        <w:ind w:left="57" w:right="57" w:firstLine="720"/>
        <w:jc w:val="center"/>
        <w:rPr>
          <w:b/>
          <w:sz w:val="28"/>
        </w:rPr>
      </w:pPr>
      <w:r>
        <w:rPr>
          <w:b/>
          <w:sz w:val="28"/>
        </w:rPr>
        <w:t>14. Стан правової бази</w:t>
      </w:r>
    </w:p>
    <w:p w:rsidR="00261020" w:rsidRDefault="001A3FCC">
      <w:pPr>
        <w:ind w:left="57" w:right="57" w:firstLine="720"/>
        <w:jc w:val="both"/>
      </w:pPr>
      <w:r>
        <w:t xml:space="preserve">14.1. За визнанням більшості господарників та правників </w:t>
      </w:r>
      <w:r>
        <w:rPr>
          <w:b/>
          <w:spacing w:val="100"/>
        </w:rPr>
        <w:t>економічне законодавство України має досить серйозні недоліки</w:t>
      </w:r>
      <w:r>
        <w:t>. Це стосується правового регулювання таких сфер як оподаткування, приватизація, зовнішньоекономічна діяльність, реєстрація суб’єктів підприємництва та контроль за їх діяльністю. Для нормотворчості в цих сферах характерна безсистемність, невиправдана множинність актів різних рівнів, наявність великої кількості прогалин, протиріч та неузгодженостей.</w:t>
      </w:r>
    </w:p>
    <w:p w:rsidR="00261020" w:rsidRDefault="001A3FCC">
      <w:pPr>
        <w:ind w:left="57" w:right="57" w:firstLine="720"/>
        <w:jc w:val="both"/>
      </w:pPr>
      <w:r>
        <w:t>За оцінками правоохоронців, недоліки в економічному законодавстві досить часто створюють сприятливі умови для злочинної діяльності в сфері господарювання.</w:t>
      </w:r>
    </w:p>
    <w:p w:rsidR="00261020" w:rsidRDefault="001A3FCC">
      <w:pPr>
        <w:ind w:left="57" w:right="57" w:firstLine="720"/>
        <w:jc w:val="both"/>
      </w:pPr>
      <w:r>
        <w:t xml:space="preserve">14.2. Істотним чинником впливу на криміногенну ситуацію в країні може стати </w:t>
      </w:r>
      <w:r>
        <w:rPr>
          <w:b/>
          <w:spacing w:val="100"/>
        </w:rPr>
        <w:t>прийняття нових Кримінального та Кримінально-процесуального кодексів України</w:t>
      </w:r>
      <w:r>
        <w:t>. Можна припустити, що в Кримінальному кодексі буде переважати процес декриміналізації, тобто скасування кримінальної відповідальності за ряд діянь, що не становлять великої суспільної небезпеки. Внаслідок цього кількість злочинів може зазнати досить істотного скорочення.</w:t>
      </w:r>
    </w:p>
    <w:p w:rsidR="00261020" w:rsidRDefault="001A3FCC">
      <w:pPr>
        <w:ind w:left="57" w:right="57" w:firstLine="720"/>
        <w:jc w:val="both"/>
      </w:pPr>
      <w:r>
        <w:t>Що стосується Кримінально-процесуального кодексу, то його прийняття може вплинути на криміногенну ситуацію не відразу, але за характером це імовірно буде вплив, спрямований на певне скорочення рівня злочинності. Це може статися за рахунок нормативного закріплення більш обгрунтованих та диференційованих процедур розгляду заяв про злочини в залежності від ступеня їх тяжкості, встановлення нових строків проведення розслідувань тощо.</w:t>
      </w:r>
    </w:p>
    <w:p w:rsidR="00261020" w:rsidRDefault="001A3FCC">
      <w:pPr>
        <w:ind w:left="57" w:right="57" w:firstLine="720"/>
        <w:jc w:val="both"/>
      </w:pPr>
      <w:r>
        <w:t xml:space="preserve">14.3. Позитивний вплив на розвиток підприємництва в цілому, і малого підприємництва зокрема,  має </w:t>
      </w:r>
      <w:r>
        <w:rPr>
          <w:b/>
          <w:spacing w:val="100"/>
        </w:rPr>
        <w:t>прийняття Указів Президента України щодо дерегулювання підприємницької діяльності та встановлення сприятливих умов для розвитку малого підприємництва</w:t>
      </w:r>
      <w:r>
        <w:t xml:space="preserve">. Прийняття цих указів має позитивне значення не тільки для розвитку економіки, але й сприяє виходу частини підприємців з тіні, зниженню рівня економічної злочинності. </w:t>
      </w:r>
    </w:p>
    <w:p w:rsidR="00261020" w:rsidRDefault="001A3FCC">
      <w:pPr>
        <w:ind w:left="57" w:right="57" w:firstLine="720"/>
        <w:jc w:val="both"/>
      </w:pPr>
      <w:r>
        <w:t>Серед політико-правових факторів до криміногенних слід віднести:</w:t>
      </w:r>
    </w:p>
    <w:p w:rsidR="00261020" w:rsidRDefault="001A3FCC">
      <w:pPr>
        <w:numPr>
          <w:ilvl w:val="0"/>
          <w:numId w:val="1"/>
        </w:numPr>
        <w:ind w:left="57" w:right="57" w:firstLine="720"/>
        <w:jc w:val="both"/>
        <w:rPr>
          <w:i/>
        </w:rPr>
      </w:pPr>
      <w:r>
        <w:rPr>
          <w:i/>
        </w:rPr>
        <w:t>низький рівень авторитету влади, особливо місцевої, падіння дисципліни, розповсюдження корупції;</w:t>
      </w:r>
    </w:p>
    <w:p w:rsidR="00261020" w:rsidRDefault="001A3FCC">
      <w:pPr>
        <w:numPr>
          <w:ilvl w:val="0"/>
          <w:numId w:val="1"/>
        </w:numPr>
        <w:ind w:left="57" w:right="57" w:firstLine="720"/>
        <w:jc w:val="both"/>
        <w:rPr>
          <w:i/>
        </w:rPr>
      </w:pPr>
      <w:r>
        <w:rPr>
          <w:i/>
        </w:rPr>
        <w:t>недостатню ефективність системи державного управління, втрату контролю за багатьма соціально-економічними процесами;</w:t>
      </w:r>
    </w:p>
    <w:p w:rsidR="00261020" w:rsidRDefault="001A3FCC">
      <w:pPr>
        <w:numPr>
          <w:ilvl w:val="0"/>
          <w:numId w:val="1"/>
        </w:numPr>
        <w:ind w:left="57" w:right="57" w:firstLine="720"/>
        <w:jc w:val="both"/>
      </w:pPr>
      <w:r>
        <w:rPr>
          <w:i/>
        </w:rPr>
        <w:t>серйозні недоліки економічного законодавства України</w:t>
      </w:r>
      <w:r>
        <w:t>.</w:t>
      </w:r>
    </w:p>
    <w:p w:rsidR="00261020" w:rsidRDefault="001A3FCC">
      <w:pPr>
        <w:ind w:left="57" w:right="57" w:firstLine="720"/>
        <w:jc w:val="both"/>
      </w:pPr>
      <w:r>
        <w:t>Антикриміногенними чинниками в цій сфері є:</w:t>
      </w:r>
    </w:p>
    <w:p w:rsidR="00261020" w:rsidRDefault="001A3FCC">
      <w:pPr>
        <w:numPr>
          <w:ilvl w:val="0"/>
          <w:numId w:val="1"/>
        </w:numPr>
        <w:ind w:left="57" w:right="57" w:firstLine="720"/>
        <w:jc w:val="both"/>
        <w:rPr>
          <w:i/>
        </w:rPr>
      </w:pPr>
      <w:r>
        <w:rPr>
          <w:i/>
        </w:rPr>
        <w:t>високий рівень політичної єдності в суспільстві та вагома підтримка курсу економічних реформ на президентських виборах;</w:t>
      </w:r>
    </w:p>
    <w:p w:rsidR="00261020" w:rsidRDefault="001A3FCC">
      <w:pPr>
        <w:numPr>
          <w:ilvl w:val="0"/>
          <w:numId w:val="1"/>
        </w:numPr>
        <w:ind w:left="57" w:right="57" w:firstLine="720"/>
        <w:jc w:val="both"/>
        <w:rPr>
          <w:i/>
        </w:rPr>
      </w:pPr>
      <w:r>
        <w:rPr>
          <w:i/>
        </w:rPr>
        <w:t>дотримання усіма політичними силами правових цивілізованих форм вирішення політичних конфліктів, утримання від екстремістських дій;</w:t>
      </w:r>
    </w:p>
    <w:p w:rsidR="00261020" w:rsidRDefault="001A3FCC">
      <w:pPr>
        <w:numPr>
          <w:ilvl w:val="0"/>
          <w:numId w:val="1"/>
        </w:numPr>
        <w:ind w:left="57" w:right="57" w:firstLine="720"/>
        <w:jc w:val="both"/>
        <w:rPr>
          <w:i/>
        </w:rPr>
      </w:pPr>
      <w:r>
        <w:rPr>
          <w:i/>
        </w:rPr>
        <w:t>прийняття нових Кримінального та Кримінально-процесуального кодексів України;</w:t>
      </w:r>
    </w:p>
    <w:p w:rsidR="00261020" w:rsidRDefault="001A3FCC">
      <w:pPr>
        <w:numPr>
          <w:ilvl w:val="0"/>
          <w:numId w:val="1"/>
        </w:numPr>
        <w:ind w:left="57" w:right="57" w:firstLine="720"/>
        <w:jc w:val="both"/>
      </w:pPr>
      <w:r>
        <w:rPr>
          <w:i/>
        </w:rPr>
        <w:t>закріплення нормативних положень щодо вдосконалення умов підприємницької діяльності та розвитку малого підприємництва</w:t>
      </w:r>
      <w:r>
        <w:t xml:space="preserve">. </w:t>
      </w:r>
    </w:p>
    <w:p w:rsidR="00261020" w:rsidRDefault="001A3FCC">
      <w:pPr>
        <w:pStyle w:val="3"/>
        <w:spacing w:before="0" w:after="0"/>
        <w:ind w:left="57" w:right="57" w:firstLine="720"/>
        <w:jc w:val="center"/>
        <w:rPr>
          <w:rFonts w:ascii="UkrainianFuturis" w:hAnsi="UkrainianFuturis"/>
          <w:b/>
          <w:sz w:val="28"/>
        </w:rPr>
      </w:pPr>
      <w:r>
        <w:rPr>
          <w:rFonts w:ascii="UkrainianFuturis" w:hAnsi="UkrainianFuturis"/>
          <w:b/>
          <w:sz w:val="28"/>
        </w:rPr>
        <w:t>Соціально-психологічна сфера</w:t>
      </w:r>
    </w:p>
    <w:p w:rsidR="00261020" w:rsidRDefault="001A3FCC">
      <w:pPr>
        <w:pStyle w:val="3"/>
        <w:spacing w:before="0" w:after="0"/>
        <w:ind w:left="57" w:right="57" w:firstLine="720"/>
        <w:jc w:val="center"/>
        <w:rPr>
          <w:b/>
          <w:sz w:val="28"/>
        </w:rPr>
      </w:pPr>
      <w:r>
        <w:rPr>
          <w:b/>
          <w:sz w:val="28"/>
        </w:rPr>
        <w:t>15. Ставлення населення до суспільства та його цінностей</w:t>
      </w:r>
    </w:p>
    <w:p w:rsidR="00261020" w:rsidRDefault="001A3FCC">
      <w:pPr>
        <w:ind w:left="57" w:right="57" w:firstLine="720"/>
        <w:jc w:val="both"/>
      </w:pPr>
      <w:r>
        <w:t xml:space="preserve">15.1. В 2001 р. було зафіксоване </w:t>
      </w:r>
      <w:r>
        <w:rPr>
          <w:b/>
          <w:spacing w:val="100"/>
        </w:rPr>
        <w:t>формування в суспільстві соціального ядра, яке підтримує реформаторський курс керівництва країни, ідеологію ринкової економіки та демократичної правової держави</w:t>
      </w:r>
      <w:r>
        <w:rPr>
          <w:b/>
        </w:rPr>
        <w:t xml:space="preserve">. </w:t>
      </w:r>
      <w:r>
        <w:t>Підтвердженням цього факту є вибори Президента України, на яких за цей курс висловились майже 40% громадян України, що мають виборче право.</w:t>
      </w:r>
    </w:p>
    <w:p w:rsidR="00261020" w:rsidRDefault="001A3FCC">
      <w:pPr>
        <w:ind w:left="57" w:right="57" w:firstLine="720"/>
        <w:jc w:val="both"/>
      </w:pPr>
      <w:r>
        <w:t>На цій підставі можна зробити висновок про поступове формування в державі певного кола ідей, навколо яких можлива консолідація суспільства, створення законослухняної більшості громадян, що є могутнім фактором оздоровлення криміногенної обстановки.</w:t>
      </w:r>
    </w:p>
    <w:p w:rsidR="00261020" w:rsidRDefault="001A3FCC">
      <w:pPr>
        <w:ind w:left="57" w:right="57" w:firstLine="720"/>
        <w:jc w:val="both"/>
      </w:pPr>
      <w:r>
        <w:t xml:space="preserve">15.2. </w:t>
      </w:r>
      <w:r>
        <w:rPr>
          <w:b/>
          <w:spacing w:val="100"/>
        </w:rPr>
        <w:t>Значна частина населення, схильна до неповаги до закону, переконана, особливо молодь, у припустимості протиправної поведінки для забезпечення своїх інтересів в умовах кризи в суспільстві</w:t>
      </w:r>
      <w:r>
        <w:rPr>
          <w:b/>
        </w:rPr>
        <w:t>.</w:t>
      </w:r>
      <w:r>
        <w:t xml:space="preserve"> За даними останніх опитувань громадської думки на перше місце серед факторів, що зумовлюють успіх в суспільстві ставляться влада (91,3% респондентів), доход (91,2%), власність (64,8%), незаконні дії (52,7%). Натомість позитивні цінності вважають дієвим засобом успіху значно менший відсоток учасників опитування. Так, на такі фактори як освіта вказали 35,6% респондентів, талант, здібності – 34,8%, професія – 30,1%.</w:t>
      </w:r>
    </w:p>
    <w:p w:rsidR="00261020" w:rsidRDefault="001A3FCC">
      <w:pPr>
        <w:ind w:left="57" w:right="57" w:firstLine="720"/>
        <w:jc w:val="both"/>
      </w:pPr>
      <w:r>
        <w:t>Яскравим проявом цих настроїв є значне розповсюдження протиправних дій в сфері виробництва товарів, торгівлі, переміщення товарів через кордон. Новим явищем цього плану стали крадіжки навіть  з ризиком для життя обладнання електромереж та трансформаторних будок для здобуття кольорових металів. Останнім часом внаслідок цього «бізнесу» гинуть люди, вітчизняній енергетиці завдано збитків на 15 млн. грн.</w:t>
      </w:r>
    </w:p>
    <w:p w:rsidR="00261020" w:rsidRDefault="001A3FCC">
      <w:pPr>
        <w:ind w:left="57" w:right="57" w:firstLine="720"/>
        <w:jc w:val="both"/>
      </w:pPr>
      <w:r>
        <w:t>Збереження у частині громадян установки на припустимість протиправних дій з метою здобуття добробуту, створює у них досить серйозну мотивацію до вчинення злочинів і має розглядатися як фактор криміногенного характеру.</w:t>
      </w:r>
    </w:p>
    <w:p w:rsidR="00261020" w:rsidRDefault="001A3FCC">
      <w:pPr>
        <w:ind w:left="57" w:right="57" w:firstLine="720"/>
        <w:jc w:val="both"/>
        <w:rPr>
          <w:b/>
        </w:rPr>
      </w:pPr>
      <w:r>
        <w:t xml:space="preserve">15.3. Наведені дослідницькі дані дають підстави для констатації такого негативного соціально-психологічного фактору, як </w:t>
      </w:r>
      <w:r>
        <w:rPr>
          <w:b/>
          <w:spacing w:val="100"/>
        </w:rPr>
        <w:t>зменшення у частини населення поваги до традиційних соціальних цінностей – освіти, науки, культури, професійної майстерності тощо</w:t>
      </w:r>
      <w:r>
        <w:rPr>
          <w:b/>
        </w:rPr>
        <w:t xml:space="preserve">. </w:t>
      </w:r>
      <w:r>
        <w:t>Так, зменшилась питома вага молоді, що працює в галузях економіки (з 17,2% від загальної кількості зайнятих у 1997 р. до 16,8% у 2001 р.).</w:t>
      </w:r>
    </w:p>
    <w:p w:rsidR="00261020" w:rsidRDefault="001A3FCC">
      <w:pPr>
        <w:ind w:left="57" w:right="57" w:firstLine="720"/>
        <w:jc w:val="both"/>
      </w:pPr>
      <w:r>
        <w:t>В даний час молодих людей у науці майже вдвічі менше ніж у торгівлі, і у 3,8 рази менше ніж у кредитно-фінансовій сфері.</w:t>
      </w:r>
    </w:p>
    <w:p w:rsidR="00261020" w:rsidRDefault="001A3FCC">
      <w:pPr>
        <w:ind w:left="57" w:right="57" w:firstLine="720"/>
        <w:jc w:val="both"/>
      </w:pPr>
      <w:r>
        <w:t>Цей процес послаблює моральні засади суспільного життя, полегшує дію вищенаведених криміногенних факторів.</w:t>
      </w:r>
    </w:p>
    <w:p w:rsidR="00261020" w:rsidRDefault="001A3FCC">
      <w:pPr>
        <w:ind w:left="57" w:right="57" w:firstLine="720"/>
        <w:jc w:val="both"/>
      </w:pPr>
      <w:r>
        <w:t xml:space="preserve">15.4. </w:t>
      </w:r>
      <w:r>
        <w:rPr>
          <w:b/>
          <w:spacing w:val="100"/>
        </w:rPr>
        <w:t>Збереження більшістю населення установки на досягнення життєвого успіху шляхом чесної праці</w:t>
      </w:r>
      <w:r>
        <w:t xml:space="preserve"> є фактором позитивного характеру. Про його дієвість свідчить такий факт, як значна трудова активність великої кількості населення.</w:t>
      </w:r>
    </w:p>
    <w:p w:rsidR="00261020" w:rsidRDefault="001A3FCC">
      <w:pPr>
        <w:pStyle w:val="3"/>
        <w:spacing w:before="0" w:after="0"/>
        <w:ind w:left="57" w:right="57" w:firstLine="720"/>
        <w:jc w:val="center"/>
        <w:rPr>
          <w:b/>
          <w:sz w:val="28"/>
        </w:rPr>
      </w:pPr>
      <w:r>
        <w:rPr>
          <w:b/>
          <w:sz w:val="28"/>
        </w:rPr>
        <w:t>16. Ставлення населення до органів внутрішніх справ</w:t>
      </w:r>
    </w:p>
    <w:p w:rsidR="00261020" w:rsidRDefault="00261020">
      <w:pPr>
        <w:ind w:left="57" w:right="57" w:firstLine="720"/>
      </w:pPr>
    </w:p>
    <w:p w:rsidR="00261020" w:rsidRDefault="001A3FCC">
      <w:pPr>
        <w:ind w:left="57" w:right="57" w:firstLine="720"/>
        <w:jc w:val="both"/>
      </w:pPr>
      <w:r>
        <w:t xml:space="preserve">В  </w:t>
      </w:r>
      <w:r>
        <w:rPr>
          <w:b/>
          <w:spacing w:val="100"/>
        </w:rPr>
        <w:t>ставленні населення до органів внутрішніх справ</w:t>
      </w:r>
      <w:r>
        <w:t>. Так, дещо збільшився відсоток осіб, які задоволені діяльність міліції по боротьбі зі злочинністю. Якщо в 1999 р. за даними опитування учнівської молоді м. Києва оцінку «відмінно-добре» дали 8,0% респондентів, «задовільно» – 43,5%, то результати аналогічного опитування, проведеного в 2001 р. такі: «відмінно-добре» – 10,3%, «задовільно» – 49,6%. Більше половини опитаних позитивно оцінили діяльність міліції по охороні громадського порядку, забезпеченню безпеки дорожнього руху. Разом з тим, значно переважають негативні оцінки діяльності по боротьбі з посадовими злочинами (оцінка «незадовільно» – 80,9%), кишеньковими крадіжками (89,6%), розкраданнями державного майна (71,7%).</w:t>
      </w:r>
    </w:p>
    <w:p w:rsidR="00261020" w:rsidRDefault="001A3FCC">
      <w:pPr>
        <w:ind w:left="57" w:right="57" w:firstLine="720"/>
        <w:jc w:val="both"/>
      </w:pPr>
      <w:r>
        <w:t>Слід також зазначити, що серед осіб, що постраждали від злочинів і не заявили про це в міліцію, істотно змінились мотиви такої поведінки. Якщо в минулому році найбільша кількість відповідей вказувала на такий мотив неповідомлення як невіра у спроможність міліції розкрити злочин (42%). То в цьому році ситуація виглядає для міліції більш сприятливою. Найбільша кількість відповідей припадає на такий мотив як малозначущість злочину та незначна шкода від нього (47,9%). На невіру в спроможність міліції розкрити злочин було вказано у 23,3% відповідей на зазначене питання.</w:t>
      </w:r>
    </w:p>
    <w:p w:rsidR="00261020" w:rsidRDefault="001A3FCC">
      <w:pPr>
        <w:ind w:left="57" w:right="57" w:firstLine="720"/>
        <w:jc w:val="both"/>
      </w:pPr>
      <w:r>
        <w:t>В соціально-психологічній сфері  до криміногенних факторів належать:</w:t>
      </w:r>
    </w:p>
    <w:p w:rsidR="00261020" w:rsidRDefault="001A3FCC">
      <w:pPr>
        <w:ind w:left="57" w:right="57" w:firstLine="720"/>
        <w:jc w:val="both"/>
        <w:rPr>
          <w:i/>
        </w:rPr>
      </w:pPr>
      <w:r>
        <w:rPr>
          <w:i/>
        </w:rPr>
        <w:t>- схильність значної частини населення до правового нігілізму, неповаги до закону, розповсюдження переконання, особливо у молоді у припустимості протиправної поведінки в умовах кризи в суспільстві;</w:t>
      </w:r>
    </w:p>
    <w:p w:rsidR="00261020" w:rsidRDefault="001A3FCC">
      <w:pPr>
        <w:ind w:left="57" w:right="57" w:firstLine="720"/>
        <w:jc w:val="both"/>
        <w:rPr>
          <w:i/>
        </w:rPr>
      </w:pPr>
      <w:r>
        <w:rPr>
          <w:i/>
        </w:rPr>
        <w:t>- зменшення у частини населення поваги  до традиційних соціальних цінностей – освіти, науку, культури, професійної майстерності.</w:t>
      </w:r>
    </w:p>
    <w:p w:rsidR="00261020" w:rsidRDefault="001A3FCC">
      <w:pPr>
        <w:ind w:left="57" w:right="57" w:firstLine="720"/>
        <w:jc w:val="both"/>
      </w:pPr>
      <w:r>
        <w:t>Чинниками, що запобігають злочинній поведінці є:</w:t>
      </w:r>
    </w:p>
    <w:p w:rsidR="00261020" w:rsidRDefault="001A3FCC">
      <w:pPr>
        <w:ind w:left="57" w:right="57" w:firstLine="720"/>
        <w:jc w:val="both"/>
        <w:rPr>
          <w:i/>
        </w:rPr>
      </w:pPr>
      <w:r>
        <w:rPr>
          <w:i/>
        </w:rPr>
        <w:t>- формування в суспільстві соціального ядра, яке підтримує реформаторський курс керівництва держави, ідеологію ринкової економіки та демократичної правової держави;</w:t>
      </w:r>
    </w:p>
    <w:p w:rsidR="00261020" w:rsidRDefault="001A3FCC">
      <w:pPr>
        <w:ind w:left="57" w:right="57" w:firstLine="720"/>
        <w:jc w:val="both"/>
        <w:rPr>
          <w:i/>
        </w:rPr>
      </w:pPr>
      <w:r>
        <w:rPr>
          <w:i/>
        </w:rPr>
        <w:t>-збереження більшістю населення установки на досягнення успіху шляхом чесної праці;</w:t>
      </w:r>
    </w:p>
    <w:p w:rsidR="00261020" w:rsidRDefault="001A3FCC">
      <w:pPr>
        <w:ind w:left="57" w:right="57" w:firstLine="720"/>
        <w:jc w:val="both"/>
        <w:rPr>
          <w:i/>
        </w:rPr>
      </w:pPr>
      <w:r>
        <w:rPr>
          <w:i/>
        </w:rPr>
        <w:t>- позитивні зміни в ставленні населення до органів внутрішніх справ.</w:t>
      </w:r>
    </w:p>
    <w:p w:rsidR="00261020" w:rsidRDefault="00261020">
      <w:pPr>
        <w:ind w:left="57" w:right="57" w:firstLine="720"/>
        <w:jc w:val="both"/>
      </w:pPr>
    </w:p>
    <w:p w:rsidR="00261020" w:rsidRDefault="001A3FCC">
      <w:pPr>
        <w:pStyle w:val="3"/>
        <w:spacing w:before="0" w:after="0"/>
        <w:ind w:left="57" w:right="57" w:firstLine="720"/>
        <w:jc w:val="center"/>
        <w:rPr>
          <w:rFonts w:ascii="UkrainianFuturis" w:hAnsi="UkrainianFuturis"/>
          <w:b/>
          <w:sz w:val="28"/>
        </w:rPr>
      </w:pPr>
      <w:r>
        <w:rPr>
          <w:rFonts w:ascii="UkrainianFuturis" w:hAnsi="UkrainianFuturis"/>
          <w:b/>
          <w:sz w:val="28"/>
        </w:rPr>
        <w:t>Стан органів внутрішніх справ (ОВС)</w:t>
      </w:r>
    </w:p>
    <w:p w:rsidR="00261020" w:rsidRDefault="001A3FCC">
      <w:pPr>
        <w:pStyle w:val="3"/>
        <w:spacing w:before="0" w:after="0"/>
        <w:ind w:left="57" w:right="57" w:firstLine="720"/>
        <w:jc w:val="center"/>
        <w:rPr>
          <w:b/>
          <w:sz w:val="28"/>
        </w:rPr>
      </w:pPr>
      <w:r>
        <w:rPr>
          <w:b/>
          <w:sz w:val="28"/>
        </w:rPr>
        <w:t>17. Структура кадрів ОВС за віком</w:t>
      </w:r>
    </w:p>
    <w:p w:rsidR="00261020" w:rsidRDefault="00261020">
      <w:pPr>
        <w:ind w:left="57" w:right="57" w:firstLine="720"/>
      </w:pPr>
    </w:p>
    <w:p w:rsidR="00261020" w:rsidRDefault="001A3FCC">
      <w:pPr>
        <w:ind w:left="57" w:right="57" w:firstLine="720"/>
        <w:jc w:val="both"/>
      </w:pPr>
      <w:r>
        <w:t xml:space="preserve">Згідно зі статистичними даними </w:t>
      </w:r>
      <w:r>
        <w:rPr>
          <w:b/>
          <w:spacing w:val="100"/>
        </w:rPr>
        <w:t>відбувається процес надто різкого омолоджування начальницького складу в ОВС та в окремих службах</w:t>
      </w:r>
      <w:r>
        <w:rPr>
          <w:b/>
        </w:rPr>
        <w:t xml:space="preserve">. </w:t>
      </w:r>
      <w:r>
        <w:t>Частка осіб начальницького складу у віці до 30 років  збільшилась в цілому по ОВС з 26,9% у 1993 р. до 34,9% у 1999 р., кримінального розшуку з 41,4% до 49,6%, слідства – з 29,0% до 43,9%, підрозділів БЕЗ – з 28,5 до 41,8%, дільничних інспекторів міліції – з 34,7 до 41,9%, підрозділів БОЗ – з 21,1 до 23,2%. Відповідно істотно зменшилась частка працівників у віці від 31 до 45 років, тобто тих, хто має значний досвід, набув професійної майстерності і зберігає високий рівень працездатності. По начальницькому складу в цілому їх питома вага зменшилась з 63,7% до 59,3%, по підрозділах кримінального розшуку – з 55,0 до 48,3%, слідства – з 60,9 до 50,0%, БЕЗ – з 67,4 до 53,7%, БОЗ – з 70,6 до 68,3%.</w:t>
      </w:r>
    </w:p>
    <w:p w:rsidR="00261020" w:rsidRDefault="001A3FCC">
      <w:pPr>
        <w:ind w:left="57" w:right="57" w:firstLine="720"/>
        <w:jc w:val="right"/>
        <w:rPr>
          <w:i/>
        </w:rPr>
      </w:pPr>
      <w:r>
        <w:rPr>
          <w:i/>
        </w:rPr>
        <w:t>Таблиця 13</w:t>
      </w:r>
    </w:p>
    <w:p w:rsidR="00261020" w:rsidRDefault="001A3FCC">
      <w:pPr>
        <w:ind w:left="57" w:right="57" w:firstLine="720"/>
        <w:jc w:val="center"/>
        <w:rPr>
          <w:b/>
        </w:rPr>
      </w:pPr>
      <w:r>
        <w:rPr>
          <w:b/>
        </w:rPr>
        <w:t xml:space="preserve">Структура кадрів ОВС вцілому та за віком </w:t>
      </w:r>
    </w:p>
    <w:p w:rsidR="00261020" w:rsidRDefault="001A3FCC">
      <w:pPr>
        <w:ind w:left="57" w:right="57" w:firstLine="720"/>
        <w:jc w:val="center"/>
        <w:rPr>
          <w:b/>
        </w:rPr>
      </w:pPr>
      <w:r>
        <w:rPr>
          <w:b/>
        </w:rPr>
        <w:t>(у % до загальної кількості)</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68"/>
        <w:gridCol w:w="708"/>
        <w:gridCol w:w="653"/>
        <w:gridCol w:w="653"/>
        <w:gridCol w:w="653"/>
        <w:gridCol w:w="653"/>
        <w:gridCol w:w="656"/>
        <w:gridCol w:w="653"/>
        <w:gridCol w:w="653"/>
        <w:gridCol w:w="653"/>
        <w:gridCol w:w="653"/>
        <w:gridCol w:w="653"/>
        <w:gridCol w:w="653"/>
        <w:gridCol w:w="7"/>
      </w:tblGrid>
      <w:tr w:rsidR="00261020">
        <w:tc>
          <w:tcPr>
            <w:tcW w:w="1668" w:type="dxa"/>
          </w:tcPr>
          <w:p w:rsidR="00261020" w:rsidRDefault="00261020">
            <w:pPr>
              <w:ind w:left="57" w:right="57"/>
              <w:rPr>
                <w:sz w:val="20"/>
              </w:rPr>
            </w:pPr>
          </w:p>
        </w:tc>
        <w:tc>
          <w:tcPr>
            <w:tcW w:w="3976" w:type="dxa"/>
            <w:gridSpan w:val="6"/>
          </w:tcPr>
          <w:p w:rsidR="00261020" w:rsidRDefault="001A3FCC">
            <w:pPr>
              <w:ind w:left="57" w:right="57"/>
              <w:jc w:val="center"/>
              <w:rPr>
                <w:sz w:val="20"/>
              </w:rPr>
            </w:pPr>
            <w:r>
              <w:rPr>
                <w:sz w:val="20"/>
              </w:rPr>
              <w:t>1993</w:t>
            </w:r>
          </w:p>
        </w:tc>
        <w:tc>
          <w:tcPr>
            <w:tcW w:w="3922" w:type="dxa"/>
            <w:gridSpan w:val="7"/>
          </w:tcPr>
          <w:p w:rsidR="00261020" w:rsidRDefault="001A3FCC">
            <w:pPr>
              <w:ind w:left="57" w:right="57"/>
              <w:jc w:val="center"/>
              <w:rPr>
                <w:sz w:val="20"/>
              </w:rPr>
            </w:pPr>
            <w:r>
              <w:rPr>
                <w:sz w:val="20"/>
              </w:rPr>
              <w:t>1999</w:t>
            </w:r>
          </w:p>
        </w:tc>
      </w:tr>
      <w:tr w:rsidR="00261020">
        <w:trPr>
          <w:gridAfter w:val="1"/>
          <w:wAfter w:w="7" w:type="dxa"/>
        </w:trPr>
        <w:tc>
          <w:tcPr>
            <w:tcW w:w="1668" w:type="dxa"/>
          </w:tcPr>
          <w:p w:rsidR="00261020" w:rsidRDefault="00261020">
            <w:pPr>
              <w:ind w:left="57" w:right="57"/>
              <w:rPr>
                <w:sz w:val="20"/>
              </w:rPr>
            </w:pPr>
          </w:p>
        </w:tc>
        <w:tc>
          <w:tcPr>
            <w:tcW w:w="708" w:type="dxa"/>
          </w:tcPr>
          <w:p w:rsidR="00261020" w:rsidRDefault="001A3FCC">
            <w:pPr>
              <w:ind w:left="57" w:right="57"/>
              <w:jc w:val="center"/>
              <w:rPr>
                <w:sz w:val="20"/>
              </w:rPr>
            </w:pPr>
            <w:r>
              <w:rPr>
                <w:sz w:val="20"/>
              </w:rPr>
              <w:t>н/с вцілому</w:t>
            </w:r>
          </w:p>
        </w:tc>
        <w:tc>
          <w:tcPr>
            <w:tcW w:w="653" w:type="dxa"/>
          </w:tcPr>
          <w:p w:rsidR="00261020" w:rsidRDefault="001A3FCC">
            <w:pPr>
              <w:ind w:left="57" w:right="57"/>
              <w:jc w:val="center"/>
              <w:rPr>
                <w:sz w:val="20"/>
              </w:rPr>
            </w:pPr>
            <w:r>
              <w:rPr>
                <w:sz w:val="20"/>
              </w:rPr>
              <w:t>к/р</w:t>
            </w:r>
          </w:p>
        </w:tc>
        <w:tc>
          <w:tcPr>
            <w:tcW w:w="653" w:type="dxa"/>
          </w:tcPr>
          <w:p w:rsidR="00261020" w:rsidRDefault="001A3FCC">
            <w:pPr>
              <w:ind w:left="57" w:right="57"/>
              <w:jc w:val="center"/>
              <w:rPr>
                <w:sz w:val="20"/>
              </w:rPr>
            </w:pPr>
            <w:r>
              <w:rPr>
                <w:sz w:val="20"/>
              </w:rPr>
              <w:t>слідство</w:t>
            </w:r>
          </w:p>
        </w:tc>
        <w:tc>
          <w:tcPr>
            <w:tcW w:w="653" w:type="dxa"/>
          </w:tcPr>
          <w:p w:rsidR="00261020" w:rsidRDefault="001A3FCC">
            <w:pPr>
              <w:ind w:left="57" w:right="57"/>
              <w:jc w:val="center"/>
              <w:rPr>
                <w:sz w:val="20"/>
              </w:rPr>
            </w:pPr>
            <w:r>
              <w:rPr>
                <w:sz w:val="20"/>
              </w:rPr>
              <w:t>БЕЗ</w:t>
            </w:r>
          </w:p>
        </w:tc>
        <w:tc>
          <w:tcPr>
            <w:tcW w:w="653" w:type="dxa"/>
          </w:tcPr>
          <w:p w:rsidR="00261020" w:rsidRDefault="001A3FCC">
            <w:pPr>
              <w:ind w:left="57" w:right="57"/>
              <w:jc w:val="center"/>
              <w:rPr>
                <w:sz w:val="20"/>
              </w:rPr>
            </w:pPr>
            <w:r>
              <w:rPr>
                <w:sz w:val="20"/>
              </w:rPr>
              <w:t>БОЗ</w:t>
            </w:r>
          </w:p>
        </w:tc>
        <w:tc>
          <w:tcPr>
            <w:tcW w:w="653" w:type="dxa"/>
          </w:tcPr>
          <w:p w:rsidR="00261020" w:rsidRDefault="001A3FCC">
            <w:pPr>
              <w:ind w:left="57" w:right="57"/>
              <w:jc w:val="center"/>
              <w:rPr>
                <w:sz w:val="20"/>
              </w:rPr>
            </w:pPr>
            <w:r>
              <w:rPr>
                <w:sz w:val="20"/>
              </w:rPr>
              <w:t>ДІМ</w:t>
            </w:r>
          </w:p>
        </w:tc>
        <w:tc>
          <w:tcPr>
            <w:tcW w:w="653" w:type="dxa"/>
          </w:tcPr>
          <w:p w:rsidR="00261020" w:rsidRDefault="001A3FCC">
            <w:pPr>
              <w:ind w:left="57" w:right="57"/>
              <w:jc w:val="center"/>
              <w:rPr>
                <w:sz w:val="20"/>
              </w:rPr>
            </w:pPr>
            <w:r>
              <w:rPr>
                <w:sz w:val="20"/>
              </w:rPr>
              <w:t>н/с вцілому</w:t>
            </w:r>
          </w:p>
        </w:tc>
        <w:tc>
          <w:tcPr>
            <w:tcW w:w="653" w:type="dxa"/>
          </w:tcPr>
          <w:p w:rsidR="00261020" w:rsidRDefault="001A3FCC">
            <w:pPr>
              <w:ind w:left="57" w:right="57"/>
              <w:jc w:val="center"/>
              <w:rPr>
                <w:sz w:val="20"/>
              </w:rPr>
            </w:pPr>
            <w:r>
              <w:rPr>
                <w:sz w:val="20"/>
              </w:rPr>
              <w:t>к/р</w:t>
            </w:r>
          </w:p>
        </w:tc>
        <w:tc>
          <w:tcPr>
            <w:tcW w:w="653" w:type="dxa"/>
          </w:tcPr>
          <w:p w:rsidR="00261020" w:rsidRDefault="001A3FCC">
            <w:pPr>
              <w:ind w:left="57" w:right="57"/>
              <w:jc w:val="center"/>
              <w:rPr>
                <w:sz w:val="20"/>
              </w:rPr>
            </w:pPr>
            <w:r>
              <w:rPr>
                <w:sz w:val="20"/>
              </w:rPr>
              <w:t>слідство</w:t>
            </w:r>
          </w:p>
        </w:tc>
        <w:tc>
          <w:tcPr>
            <w:tcW w:w="653" w:type="dxa"/>
          </w:tcPr>
          <w:p w:rsidR="00261020" w:rsidRDefault="001A3FCC">
            <w:pPr>
              <w:ind w:left="57" w:right="57"/>
              <w:jc w:val="center"/>
              <w:rPr>
                <w:sz w:val="20"/>
              </w:rPr>
            </w:pPr>
            <w:r>
              <w:rPr>
                <w:sz w:val="20"/>
              </w:rPr>
              <w:t>БЕЗ</w:t>
            </w:r>
          </w:p>
        </w:tc>
        <w:tc>
          <w:tcPr>
            <w:tcW w:w="653" w:type="dxa"/>
          </w:tcPr>
          <w:p w:rsidR="00261020" w:rsidRDefault="001A3FCC">
            <w:pPr>
              <w:ind w:left="57" w:right="57"/>
              <w:jc w:val="center"/>
              <w:rPr>
                <w:sz w:val="20"/>
              </w:rPr>
            </w:pPr>
            <w:r>
              <w:rPr>
                <w:sz w:val="20"/>
              </w:rPr>
              <w:t>БОЗ</w:t>
            </w:r>
          </w:p>
        </w:tc>
        <w:tc>
          <w:tcPr>
            <w:tcW w:w="653" w:type="dxa"/>
          </w:tcPr>
          <w:p w:rsidR="00261020" w:rsidRDefault="001A3FCC">
            <w:pPr>
              <w:ind w:left="57" w:right="57"/>
              <w:jc w:val="center"/>
              <w:rPr>
                <w:sz w:val="20"/>
              </w:rPr>
            </w:pPr>
            <w:r>
              <w:rPr>
                <w:sz w:val="20"/>
              </w:rPr>
              <w:t>ДІМ</w:t>
            </w:r>
          </w:p>
        </w:tc>
      </w:tr>
      <w:tr w:rsidR="00261020">
        <w:trPr>
          <w:gridAfter w:val="1"/>
          <w:wAfter w:w="7" w:type="dxa"/>
        </w:trPr>
        <w:tc>
          <w:tcPr>
            <w:tcW w:w="1668" w:type="dxa"/>
          </w:tcPr>
          <w:p w:rsidR="00261020" w:rsidRDefault="001A3FCC">
            <w:pPr>
              <w:ind w:left="57" w:right="57"/>
              <w:rPr>
                <w:sz w:val="20"/>
              </w:rPr>
            </w:pPr>
            <w:r>
              <w:rPr>
                <w:sz w:val="20"/>
              </w:rPr>
              <w:t>до 30 років</w:t>
            </w:r>
          </w:p>
        </w:tc>
        <w:tc>
          <w:tcPr>
            <w:tcW w:w="708" w:type="dxa"/>
          </w:tcPr>
          <w:p w:rsidR="00261020" w:rsidRDefault="001A3FCC">
            <w:pPr>
              <w:ind w:left="57" w:right="57"/>
              <w:jc w:val="center"/>
              <w:rPr>
                <w:sz w:val="20"/>
              </w:rPr>
            </w:pPr>
            <w:r>
              <w:rPr>
                <w:sz w:val="20"/>
              </w:rPr>
              <w:t>26,9</w:t>
            </w:r>
          </w:p>
        </w:tc>
        <w:tc>
          <w:tcPr>
            <w:tcW w:w="653" w:type="dxa"/>
          </w:tcPr>
          <w:p w:rsidR="00261020" w:rsidRDefault="001A3FCC">
            <w:pPr>
              <w:ind w:left="57" w:right="57"/>
              <w:jc w:val="center"/>
              <w:rPr>
                <w:sz w:val="20"/>
              </w:rPr>
            </w:pPr>
            <w:r>
              <w:rPr>
                <w:sz w:val="20"/>
              </w:rPr>
              <w:t>41,4</w:t>
            </w:r>
          </w:p>
        </w:tc>
        <w:tc>
          <w:tcPr>
            <w:tcW w:w="653" w:type="dxa"/>
          </w:tcPr>
          <w:p w:rsidR="00261020" w:rsidRDefault="001A3FCC">
            <w:pPr>
              <w:ind w:left="57" w:right="57"/>
              <w:jc w:val="center"/>
              <w:rPr>
                <w:sz w:val="20"/>
              </w:rPr>
            </w:pPr>
            <w:r>
              <w:rPr>
                <w:sz w:val="20"/>
              </w:rPr>
              <w:t>29,1</w:t>
            </w:r>
          </w:p>
        </w:tc>
        <w:tc>
          <w:tcPr>
            <w:tcW w:w="653" w:type="dxa"/>
          </w:tcPr>
          <w:p w:rsidR="00261020" w:rsidRDefault="001A3FCC">
            <w:pPr>
              <w:ind w:left="57" w:right="57"/>
              <w:jc w:val="center"/>
              <w:rPr>
                <w:sz w:val="20"/>
              </w:rPr>
            </w:pPr>
            <w:r>
              <w:rPr>
                <w:sz w:val="20"/>
              </w:rPr>
              <w:t>28,5</w:t>
            </w:r>
          </w:p>
        </w:tc>
        <w:tc>
          <w:tcPr>
            <w:tcW w:w="653" w:type="dxa"/>
          </w:tcPr>
          <w:p w:rsidR="00261020" w:rsidRDefault="001A3FCC">
            <w:pPr>
              <w:ind w:left="57" w:right="57"/>
              <w:jc w:val="center"/>
              <w:rPr>
                <w:sz w:val="20"/>
              </w:rPr>
            </w:pPr>
            <w:r>
              <w:rPr>
                <w:sz w:val="20"/>
              </w:rPr>
              <w:t>21,1</w:t>
            </w:r>
          </w:p>
        </w:tc>
        <w:tc>
          <w:tcPr>
            <w:tcW w:w="653" w:type="dxa"/>
          </w:tcPr>
          <w:p w:rsidR="00261020" w:rsidRDefault="001A3FCC">
            <w:pPr>
              <w:ind w:left="57" w:right="57"/>
              <w:jc w:val="center"/>
              <w:rPr>
                <w:sz w:val="20"/>
              </w:rPr>
            </w:pPr>
            <w:r>
              <w:rPr>
                <w:sz w:val="20"/>
              </w:rPr>
              <w:t>34,7</w:t>
            </w:r>
          </w:p>
        </w:tc>
        <w:tc>
          <w:tcPr>
            <w:tcW w:w="653" w:type="dxa"/>
          </w:tcPr>
          <w:p w:rsidR="00261020" w:rsidRDefault="001A3FCC">
            <w:pPr>
              <w:ind w:left="57" w:right="57"/>
              <w:jc w:val="center"/>
              <w:rPr>
                <w:sz w:val="20"/>
              </w:rPr>
            </w:pPr>
            <w:r>
              <w:rPr>
                <w:sz w:val="20"/>
              </w:rPr>
              <w:t>34,9</w:t>
            </w:r>
          </w:p>
        </w:tc>
        <w:tc>
          <w:tcPr>
            <w:tcW w:w="653" w:type="dxa"/>
          </w:tcPr>
          <w:p w:rsidR="00261020" w:rsidRDefault="001A3FCC">
            <w:pPr>
              <w:ind w:left="57" w:right="57"/>
              <w:jc w:val="center"/>
              <w:rPr>
                <w:sz w:val="20"/>
              </w:rPr>
            </w:pPr>
            <w:r>
              <w:rPr>
                <w:sz w:val="20"/>
              </w:rPr>
              <w:t>49,6</w:t>
            </w:r>
          </w:p>
        </w:tc>
        <w:tc>
          <w:tcPr>
            <w:tcW w:w="653" w:type="dxa"/>
          </w:tcPr>
          <w:p w:rsidR="00261020" w:rsidRDefault="001A3FCC">
            <w:pPr>
              <w:ind w:left="57" w:right="57"/>
              <w:jc w:val="center"/>
              <w:rPr>
                <w:sz w:val="20"/>
              </w:rPr>
            </w:pPr>
            <w:r>
              <w:rPr>
                <w:sz w:val="20"/>
              </w:rPr>
              <w:t>43,8</w:t>
            </w:r>
          </w:p>
        </w:tc>
        <w:tc>
          <w:tcPr>
            <w:tcW w:w="653" w:type="dxa"/>
          </w:tcPr>
          <w:p w:rsidR="00261020" w:rsidRDefault="001A3FCC">
            <w:pPr>
              <w:ind w:left="57" w:right="57"/>
              <w:jc w:val="center"/>
              <w:rPr>
                <w:sz w:val="20"/>
              </w:rPr>
            </w:pPr>
            <w:r>
              <w:rPr>
                <w:sz w:val="20"/>
              </w:rPr>
              <w:t>41,8</w:t>
            </w:r>
          </w:p>
        </w:tc>
        <w:tc>
          <w:tcPr>
            <w:tcW w:w="653" w:type="dxa"/>
          </w:tcPr>
          <w:p w:rsidR="00261020" w:rsidRDefault="001A3FCC">
            <w:pPr>
              <w:ind w:left="57" w:right="57"/>
              <w:jc w:val="center"/>
              <w:rPr>
                <w:sz w:val="20"/>
              </w:rPr>
            </w:pPr>
            <w:r>
              <w:rPr>
                <w:sz w:val="20"/>
              </w:rPr>
              <w:t>23,2</w:t>
            </w:r>
          </w:p>
        </w:tc>
        <w:tc>
          <w:tcPr>
            <w:tcW w:w="653" w:type="dxa"/>
          </w:tcPr>
          <w:p w:rsidR="00261020" w:rsidRDefault="001A3FCC">
            <w:pPr>
              <w:ind w:left="57" w:right="57"/>
              <w:jc w:val="center"/>
              <w:rPr>
                <w:sz w:val="20"/>
              </w:rPr>
            </w:pPr>
            <w:r>
              <w:rPr>
                <w:sz w:val="20"/>
              </w:rPr>
              <w:t>41,9</w:t>
            </w:r>
          </w:p>
        </w:tc>
      </w:tr>
      <w:tr w:rsidR="00261020">
        <w:trPr>
          <w:gridAfter w:val="1"/>
          <w:wAfter w:w="7" w:type="dxa"/>
        </w:trPr>
        <w:tc>
          <w:tcPr>
            <w:tcW w:w="1668" w:type="dxa"/>
          </w:tcPr>
          <w:p w:rsidR="00261020" w:rsidRDefault="001A3FCC">
            <w:pPr>
              <w:ind w:left="57" w:right="57"/>
              <w:rPr>
                <w:sz w:val="20"/>
              </w:rPr>
            </w:pPr>
            <w:r>
              <w:rPr>
                <w:sz w:val="20"/>
              </w:rPr>
              <w:t>від 31 до 45 років</w:t>
            </w:r>
          </w:p>
        </w:tc>
        <w:tc>
          <w:tcPr>
            <w:tcW w:w="708" w:type="dxa"/>
          </w:tcPr>
          <w:p w:rsidR="00261020" w:rsidRDefault="001A3FCC">
            <w:pPr>
              <w:ind w:left="57" w:right="57"/>
              <w:jc w:val="center"/>
              <w:rPr>
                <w:sz w:val="20"/>
              </w:rPr>
            </w:pPr>
            <w:r>
              <w:rPr>
                <w:sz w:val="20"/>
              </w:rPr>
              <w:t>63,8</w:t>
            </w:r>
          </w:p>
        </w:tc>
        <w:tc>
          <w:tcPr>
            <w:tcW w:w="653" w:type="dxa"/>
          </w:tcPr>
          <w:p w:rsidR="00261020" w:rsidRDefault="001A3FCC">
            <w:pPr>
              <w:ind w:left="57" w:right="57"/>
              <w:jc w:val="center"/>
              <w:rPr>
                <w:sz w:val="20"/>
              </w:rPr>
            </w:pPr>
            <w:r>
              <w:rPr>
                <w:sz w:val="20"/>
              </w:rPr>
              <w:t>55,1</w:t>
            </w:r>
          </w:p>
        </w:tc>
        <w:tc>
          <w:tcPr>
            <w:tcW w:w="653" w:type="dxa"/>
          </w:tcPr>
          <w:p w:rsidR="00261020" w:rsidRDefault="001A3FCC">
            <w:pPr>
              <w:ind w:left="57" w:right="57"/>
              <w:jc w:val="center"/>
              <w:rPr>
                <w:sz w:val="20"/>
              </w:rPr>
            </w:pPr>
            <w:r>
              <w:rPr>
                <w:sz w:val="20"/>
              </w:rPr>
              <w:t>60,9</w:t>
            </w:r>
          </w:p>
        </w:tc>
        <w:tc>
          <w:tcPr>
            <w:tcW w:w="653" w:type="dxa"/>
          </w:tcPr>
          <w:p w:rsidR="00261020" w:rsidRDefault="001A3FCC">
            <w:pPr>
              <w:ind w:left="57" w:right="57"/>
              <w:jc w:val="center"/>
              <w:rPr>
                <w:sz w:val="20"/>
              </w:rPr>
            </w:pPr>
            <w:r>
              <w:rPr>
                <w:sz w:val="20"/>
              </w:rPr>
              <w:t>67,4</w:t>
            </w:r>
          </w:p>
        </w:tc>
        <w:tc>
          <w:tcPr>
            <w:tcW w:w="653" w:type="dxa"/>
          </w:tcPr>
          <w:p w:rsidR="00261020" w:rsidRDefault="001A3FCC">
            <w:pPr>
              <w:ind w:left="57" w:right="57"/>
              <w:jc w:val="center"/>
              <w:rPr>
                <w:sz w:val="20"/>
              </w:rPr>
            </w:pPr>
            <w:r>
              <w:rPr>
                <w:sz w:val="20"/>
              </w:rPr>
              <w:t>70,6</w:t>
            </w:r>
          </w:p>
        </w:tc>
        <w:tc>
          <w:tcPr>
            <w:tcW w:w="653" w:type="dxa"/>
          </w:tcPr>
          <w:p w:rsidR="00261020" w:rsidRDefault="001A3FCC">
            <w:pPr>
              <w:ind w:left="57" w:right="57"/>
              <w:jc w:val="center"/>
              <w:rPr>
                <w:sz w:val="20"/>
              </w:rPr>
            </w:pPr>
            <w:r>
              <w:rPr>
                <w:sz w:val="20"/>
              </w:rPr>
              <w:t>60,0</w:t>
            </w:r>
          </w:p>
        </w:tc>
        <w:tc>
          <w:tcPr>
            <w:tcW w:w="653" w:type="dxa"/>
          </w:tcPr>
          <w:p w:rsidR="00261020" w:rsidRDefault="001A3FCC">
            <w:pPr>
              <w:ind w:left="57" w:right="57"/>
              <w:jc w:val="center"/>
              <w:rPr>
                <w:sz w:val="20"/>
              </w:rPr>
            </w:pPr>
            <w:r>
              <w:rPr>
                <w:sz w:val="20"/>
              </w:rPr>
              <w:t>59,2</w:t>
            </w:r>
          </w:p>
        </w:tc>
        <w:tc>
          <w:tcPr>
            <w:tcW w:w="653" w:type="dxa"/>
          </w:tcPr>
          <w:p w:rsidR="00261020" w:rsidRDefault="001A3FCC">
            <w:pPr>
              <w:ind w:left="57" w:right="57"/>
              <w:jc w:val="center"/>
              <w:rPr>
                <w:sz w:val="20"/>
              </w:rPr>
            </w:pPr>
            <w:r>
              <w:rPr>
                <w:sz w:val="20"/>
              </w:rPr>
              <w:t>48,3</w:t>
            </w:r>
          </w:p>
        </w:tc>
        <w:tc>
          <w:tcPr>
            <w:tcW w:w="653" w:type="dxa"/>
          </w:tcPr>
          <w:p w:rsidR="00261020" w:rsidRDefault="001A3FCC">
            <w:pPr>
              <w:ind w:left="57" w:right="57"/>
              <w:jc w:val="center"/>
              <w:rPr>
                <w:sz w:val="20"/>
              </w:rPr>
            </w:pPr>
            <w:r>
              <w:rPr>
                <w:sz w:val="20"/>
              </w:rPr>
              <w:t>50,0</w:t>
            </w:r>
          </w:p>
        </w:tc>
        <w:tc>
          <w:tcPr>
            <w:tcW w:w="653" w:type="dxa"/>
          </w:tcPr>
          <w:p w:rsidR="00261020" w:rsidRDefault="001A3FCC">
            <w:pPr>
              <w:ind w:left="57" w:right="57"/>
              <w:jc w:val="center"/>
              <w:rPr>
                <w:sz w:val="20"/>
              </w:rPr>
            </w:pPr>
            <w:r>
              <w:rPr>
                <w:sz w:val="20"/>
              </w:rPr>
              <w:t>54,7</w:t>
            </w:r>
          </w:p>
        </w:tc>
        <w:tc>
          <w:tcPr>
            <w:tcW w:w="653" w:type="dxa"/>
          </w:tcPr>
          <w:p w:rsidR="00261020" w:rsidRDefault="001A3FCC">
            <w:pPr>
              <w:ind w:left="57" w:right="57"/>
              <w:jc w:val="center"/>
              <w:rPr>
                <w:sz w:val="20"/>
              </w:rPr>
            </w:pPr>
            <w:r>
              <w:rPr>
                <w:sz w:val="20"/>
              </w:rPr>
              <w:t>68,3</w:t>
            </w:r>
          </w:p>
        </w:tc>
        <w:tc>
          <w:tcPr>
            <w:tcW w:w="653" w:type="dxa"/>
          </w:tcPr>
          <w:p w:rsidR="00261020" w:rsidRDefault="001A3FCC">
            <w:pPr>
              <w:ind w:left="57" w:right="57"/>
              <w:jc w:val="center"/>
              <w:rPr>
                <w:sz w:val="20"/>
              </w:rPr>
            </w:pPr>
            <w:r>
              <w:rPr>
                <w:sz w:val="20"/>
              </w:rPr>
              <w:t>56,1</w:t>
            </w:r>
          </w:p>
        </w:tc>
      </w:tr>
      <w:tr w:rsidR="00261020">
        <w:trPr>
          <w:gridAfter w:val="1"/>
          <w:wAfter w:w="7" w:type="dxa"/>
        </w:trPr>
        <w:tc>
          <w:tcPr>
            <w:tcW w:w="1668" w:type="dxa"/>
          </w:tcPr>
          <w:p w:rsidR="00261020" w:rsidRDefault="001A3FCC">
            <w:pPr>
              <w:ind w:left="57" w:right="57"/>
              <w:rPr>
                <w:sz w:val="20"/>
              </w:rPr>
            </w:pPr>
            <w:r>
              <w:rPr>
                <w:sz w:val="20"/>
              </w:rPr>
              <w:t>від 46 до 50 років</w:t>
            </w:r>
          </w:p>
        </w:tc>
        <w:tc>
          <w:tcPr>
            <w:tcW w:w="708" w:type="dxa"/>
          </w:tcPr>
          <w:p w:rsidR="00261020" w:rsidRDefault="001A3FCC">
            <w:pPr>
              <w:ind w:left="57" w:right="57"/>
              <w:jc w:val="center"/>
              <w:rPr>
                <w:sz w:val="20"/>
              </w:rPr>
            </w:pPr>
            <w:r>
              <w:rPr>
                <w:sz w:val="20"/>
              </w:rPr>
              <w:t>5,6</w:t>
            </w:r>
          </w:p>
        </w:tc>
        <w:tc>
          <w:tcPr>
            <w:tcW w:w="653" w:type="dxa"/>
          </w:tcPr>
          <w:p w:rsidR="00261020" w:rsidRDefault="001A3FCC">
            <w:pPr>
              <w:ind w:left="57" w:right="57"/>
              <w:jc w:val="center"/>
              <w:rPr>
                <w:sz w:val="20"/>
              </w:rPr>
            </w:pPr>
            <w:r>
              <w:rPr>
                <w:sz w:val="20"/>
              </w:rPr>
              <w:t>2,3</w:t>
            </w:r>
          </w:p>
        </w:tc>
        <w:tc>
          <w:tcPr>
            <w:tcW w:w="653" w:type="dxa"/>
          </w:tcPr>
          <w:p w:rsidR="00261020" w:rsidRDefault="001A3FCC">
            <w:pPr>
              <w:ind w:left="57" w:right="57"/>
              <w:jc w:val="center"/>
              <w:rPr>
                <w:sz w:val="20"/>
              </w:rPr>
            </w:pPr>
            <w:r>
              <w:rPr>
                <w:sz w:val="20"/>
              </w:rPr>
              <w:t>5,0</w:t>
            </w:r>
          </w:p>
        </w:tc>
        <w:tc>
          <w:tcPr>
            <w:tcW w:w="653" w:type="dxa"/>
          </w:tcPr>
          <w:p w:rsidR="00261020" w:rsidRDefault="001A3FCC">
            <w:pPr>
              <w:ind w:left="57" w:right="57"/>
              <w:jc w:val="center"/>
              <w:rPr>
                <w:sz w:val="20"/>
              </w:rPr>
            </w:pPr>
            <w:r>
              <w:rPr>
                <w:sz w:val="20"/>
              </w:rPr>
              <w:t>2,9</w:t>
            </w:r>
          </w:p>
        </w:tc>
        <w:tc>
          <w:tcPr>
            <w:tcW w:w="653" w:type="dxa"/>
          </w:tcPr>
          <w:p w:rsidR="00261020" w:rsidRDefault="001A3FCC">
            <w:pPr>
              <w:ind w:left="57" w:right="57"/>
              <w:jc w:val="center"/>
              <w:rPr>
                <w:sz w:val="20"/>
              </w:rPr>
            </w:pPr>
            <w:r>
              <w:rPr>
                <w:sz w:val="20"/>
              </w:rPr>
              <w:t>6,0</w:t>
            </w:r>
          </w:p>
        </w:tc>
        <w:tc>
          <w:tcPr>
            <w:tcW w:w="653" w:type="dxa"/>
          </w:tcPr>
          <w:p w:rsidR="00261020" w:rsidRDefault="001A3FCC">
            <w:pPr>
              <w:ind w:left="57" w:right="57"/>
              <w:jc w:val="center"/>
              <w:rPr>
                <w:sz w:val="20"/>
              </w:rPr>
            </w:pPr>
            <w:r>
              <w:rPr>
                <w:sz w:val="20"/>
              </w:rPr>
              <w:t>3,6</w:t>
            </w:r>
          </w:p>
        </w:tc>
        <w:tc>
          <w:tcPr>
            <w:tcW w:w="653" w:type="dxa"/>
          </w:tcPr>
          <w:p w:rsidR="00261020" w:rsidRDefault="001A3FCC">
            <w:pPr>
              <w:ind w:left="57" w:right="57"/>
              <w:jc w:val="center"/>
              <w:rPr>
                <w:sz w:val="20"/>
              </w:rPr>
            </w:pPr>
            <w:r>
              <w:rPr>
                <w:sz w:val="20"/>
              </w:rPr>
              <w:t>4,5</w:t>
            </w:r>
          </w:p>
        </w:tc>
        <w:tc>
          <w:tcPr>
            <w:tcW w:w="653" w:type="dxa"/>
          </w:tcPr>
          <w:p w:rsidR="00261020" w:rsidRDefault="001A3FCC">
            <w:pPr>
              <w:ind w:left="57" w:right="57"/>
              <w:jc w:val="center"/>
              <w:rPr>
                <w:sz w:val="20"/>
              </w:rPr>
            </w:pPr>
            <w:r>
              <w:rPr>
                <w:sz w:val="20"/>
              </w:rPr>
              <w:t>1,6</w:t>
            </w:r>
          </w:p>
        </w:tc>
        <w:tc>
          <w:tcPr>
            <w:tcW w:w="653" w:type="dxa"/>
          </w:tcPr>
          <w:p w:rsidR="00261020" w:rsidRDefault="001A3FCC">
            <w:pPr>
              <w:ind w:left="57" w:right="57"/>
              <w:jc w:val="center"/>
              <w:rPr>
                <w:sz w:val="20"/>
              </w:rPr>
            </w:pPr>
            <w:r>
              <w:rPr>
                <w:sz w:val="20"/>
              </w:rPr>
              <w:t>4,2</w:t>
            </w:r>
          </w:p>
        </w:tc>
        <w:tc>
          <w:tcPr>
            <w:tcW w:w="653" w:type="dxa"/>
          </w:tcPr>
          <w:p w:rsidR="00261020" w:rsidRDefault="001A3FCC">
            <w:pPr>
              <w:ind w:left="57" w:right="57"/>
              <w:jc w:val="center"/>
              <w:rPr>
                <w:sz w:val="20"/>
              </w:rPr>
            </w:pPr>
            <w:r>
              <w:rPr>
                <w:sz w:val="20"/>
              </w:rPr>
              <w:t>2,9</w:t>
            </w:r>
          </w:p>
        </w:tc>
        <w:tc>
          <w:tcPr>
            <w:tcW w:w="653" w:type="dxa"/>
          </w:tcPr>
          <w:p w:rsidR="00261020" w:rsidRDefault="001A3FCC">
            <w:pPr>
              <w:ind w:left="57" w:right="57"/>
              <w:jc w:val="center"/>
              <w:rPr>
                <w:sz w:val="20"/>
              </w:rPr>
            </w:pPr>
            <w:r>
              <w:rPr>
                <w:sz w:val="20"/>
              </w:rPr>
              <w:t>7,5</w:t>
            </w:r>
          </w:p>
        </w:tc>
        <w:tc>
          <w:tcPr>
            <w:tcW w:w="653" w:type="dxa"/>
          </w:tcPr>
          <w:p w:rsidR="00261020" w:rsidRDefault="001A3FCC">
            <w:pPr>
              <w:ind w:left="57" w:right="57"/>
              <w:jc w:val="center"/>
              <w:rPr>
                <w:sz w:val="20"/>
              </w:rPr>
            </w:pPr>
            <w:r>
              <w:rPr>
                <w:sz w:val="20"/>
              </w:rPr>
              <w:t>1,8</w:t>
            </w:r>
          </w:p>
        </w:tc>
      </w:tr>
      <w:tr w:rsidR="00261020">
        <w:trPr>
          <w:gridAfter w:val="1"/>
          <w:wAfter w:w="7" w:type="dxa"/>
        </w:trPr>
        <w:tc>
          <w:tcPr>
            <w:tcW w:w="1668" w:type="dxa"/>
          </w:tcPr>
          <w:p w:rsidR="00261020" w:rsidRDefault="001A3FCC">
            <w:pPr>
              <w:ind w:left="57" w:right="57"/>
              <w:rPr>
                <w:sz w:val="20"/>
              </w:rPr>
            </w:pPr>
            <w:r>
              <w:rPr>
                <w:sz w:val="20"/>
              </w:rPr>
              <w:t>від 51 до 55 років</w:t>
            </w:r>
          </w:p>
        </w:tc>
        <w:tc>
          <w:tcPr>
            <w:tcW w:w="708" w:type="dxa"/>
          </w:tcPr>
          <w:p w:rsidR="00261020" w:rsidRDefault="001A3FCC">
            <w:pPr>
              <w:ind w:left="57" w:right="57"/>
              <w:jc w:val="center"/>
              <w:rPr>
                <w:sz w:val="20"/>
              </w:rPr>
            </w:pPr>
            <w:r>
              <w:rPr>
                <w:sz w:val="20"/>
              </w:rPr>
              <w:t>2,9</w:t>
            </w:r>
          </w:p>
        </w:tc>
        <w:tc>
          <w:tcPr>
            <w:tcW w:w="653" w:type="dxa"/>
          </w:tcPr>
          <w:p w:rsidR="00261020" w:rsidRDefault="001A3FCC">
            <w:pPr>
              <w:ind w:left="57" w:right="57"/>
              <w:jc w:val="center"/>
              <w:rPr>
                <w:sz w:val="20"/>
              </w:rPr>
            </w:pPr>
            <w:r>
              <w:rPr>
                <w:sz w:val="20"/>
              </w:rPr>
              <w:t>1,0</w:t>
            </w:r>
          </w:p>
        </w:tc>
        <w:tc>
          <w:tcPr>
            <w:tcW w:w="653" w:type="dxa"/>
          </w:tcPr>
          <w:p w:rsidR="00261020" w:rsidRDefault="001A3FCC">
            <w:pPr>
              <w:ind w:left="57" w:right="57"/>
              <w:jc w:val="center"/>
              <w:rPr>
                <w:sz w:val="20"/>
              </w:rPr>
            </w:pPr>
            <w:r>
              <w:rPr>
                <w:sz w:val="20"/>
              </w:rPr>
              <w:t>3,3</w:t>
            </w:r>
          </w:p>
        </w:tc>
        <w:tc>
          <w:tcPr>
            <w:tcW w:w="653" w:type="dxa"/>
          </w:tcPr>
          <w:p w:rsidR="00261020" w:rsidRDefault="001A3FCC">
            <w:pPr>
              <w:ind w:left="57" w:right="57"/>
              <w:jc w:val="center"/>
              <w:rPr>
                <w:sz w:val="20"/>
              </w:rPr>
            </w:pPr>
            <w:r>
              <w:rPr>
                <w:sz w:val="20"/>
              </w:rPr>
              <w:t>1,0</w:t>
            </w:r>
          </w:p>
        </w:tc>
        <w:tc>
          <w:tcPr>
            <w:tcW w:w="653" w:type="dxa"/>
          </w:tcPr>
          <w:p w:rsidR="00261020" w:rsidRDefault="001A3FCC">
            <w:pPr>
              <w:ind w:left="57" w:right="57"/>
              <w:jc w:val="center"/>
              <w:rPr>
                <w:sz w:val="20"/>
              </w:rPr>
            </w:pPr>
            <w:r>
              <w:rPr>
                <w:sz w:val="20"/>
              </w:rPr>
              <w:t>2,2</w:t>
            </w:r>
          </w:p>
        </w:tc>
        <w:tc>
          <w:tcPr>
            <w:tcW w:w="653" w:type="dxa"/>
          </w:tcPr>
          <w:p w:rsidR="00261020" w:rsidRDefault="001A3FCC">
            <w:pPr>
              <w:ind w:left="57" w:right="57"/>
              <w:jc w:val="center"/>
              <w:rPr>
                <w:sz w:val="20"/>
              </w:rPr>
            </w:pPr>
            <w:r>
              <w:rPr>
                <w:sz w:val="20"/>
              </w:rPr>
              <w:t>1,4</w:t>
            </w:r>
          </w:p>
        </w:tc>
        <w:tc>
          <w:tcPr>
            <w:tcW w:w="653" w:type="dxa"/>
          </w:tcPr>
          <w:p w:rsidR="00261020" w:rsidRDefault="001A3FCC">
            <w:pPr>
              <w:ind w:left="57" w:right="57"/>
              <w:jc w:val="center"/>
              <w:rPr>
                <w:sz w:val="20"/>
              </w:rPr>
            </w:pPr>
            <w:r>
              <w:rPr>
                <w:sz w:val="20"/>
              </w:rPr>
              <w:t>1,0</w:t>
            </w:r>
          </w:p>
        </w:tc>
        <w:tc>
          <w:tcPr>
            <w:tcW w:w="653" w:type="dxa"/>
          </w:tcPr>
          <w:p w:rsidR="00261020" w:rsidRDefault="001A3FCC">
            <w:pPr>
              <w:ind w:left="57" w:right="57"/>
              <w:jc w:val="center"/>
              <w:rPr>
                <w:sz w:val="20"/>
              </w:rPr>
            </w:pPr>
            <w:r>
              <w:rPr>
                <w:sz w:val="20"/>
              </w:rPr>
              <w:t>0,3</w:t>
            </w:r>
          </w:p>
        </w:tc>
        <w:tc>
          <w:tcPr>
            <w:tcW w:w="653" w:type="dxa"/>
          </w:tcPr>
          <w:p w:rsidR="00261020" w:rsidRDefault="001A3FCC">
            <w:pPr>
              <w:ind w:left="57" w:right="57"/>
              <w:jc w:val="center"/>
              <w:rPr>
                <w:sz w:val="20"/>
              </w:rPr>
            </w:pPr>
            <w:r>
              <w:rPr>
                <w:sz w:val="20"/>
              </w:rPr>
              <w:t>1,2</w:t>
            </w:r>
          </w:p>
        </w:tc>
        <w:tc>
          <w:tcPr>
            <w:tcW w:w="653" w:type="dxa"/>
          </w:tcPr>
          <w:p w:rsidR="00261020" w:rsidRDefault="001A3FCC">
            <w:pPr>
              <w:ind w:left="57" w:right="57"/>
              <w:jc w:val="center"/>
              <w:rPr>
                <w:sz w:val="20"/>
              </w:rPr>
            </w:pPr>
            <w:r>
              <w:rPr>
                <w:sz w:val="20"/>
              </w:rPr>
              <w:t>0,5</w:t>
            </w:r>
          </w:p>
        </w:tc>
        <w:tc>
          <w:tcPr>
            <w:tcW w:w="653" w:type="dxa"/>
          </w:tcPr>
          <w:p w:rsidR="00261020" w:rsidRDefault="001A3FCC">
            <w:pPr>
              <w:ind w:left="57" w:right="57"/>
              <w:jc w:val="center"/>
              <w:rPr>
                <w:sz w:val="20"/>
              </w:rPr>
            </w:pPr>
            <w:r>
              <w:rPr>
                <w:sz w:val="20"/>
              </w:rPr>
              <w:t>1,0</w:t>
            </w:r>
          </w:p>
        </w:tc>
        <w:tc>
          <w:tcPr>
            <w:tcW w:w="653" w:type="dxa"/>
          </w:tcPr>
          <w:p w:rsidR="00261020" w:rsidRDefault="001A3FCC">
            <w:pPr>
              <w:ind w:left="57" w:right="57"/>
              <w:jc w:val="center"/>
              <w:rPr>
                <w:sz w:val="20"/>
              </w:rPr>
            </w:pPr>
            <w:r>
              <w:rPr>
                <w:sz w:val="20"/>
              </w:rPr>
              <w:t>0,2</w:t>
            </w:r>
          </w:p>
        </w:tc>
      </w:tr>
      <w:tr w:rsidR="00261020">
        <w:trPr>
          <w:gridAfter w:val="1"/>
          <w:wAfter w:w="7" w:type="dxa"/>
        </w:trPr>
        <w:tc>
          <w:tcPr>
            <w:tcW w:w="1668" w:type="dxa"/>
          </w:tcPr>
          <w:p w:rsidR="00261020" w:rsidRDefault="001A3FCC">
            <w:pPr>
              <w:ind w:left="57" w:right="57"/>
              <w:rPr>
                <w:sz w:val="20"/>
              </w:rPr>
            </w:pPr>
            <w:r>
              <w:rPr>
                <w:sz w:val="20"/>
              </w:rPr>
              <w:t>старше 55 років</w:t>
            </w:r>
          </w:p>
        </w:tc>
        <w:tc>
          <w:tcPr>
            <w:tcW w:w="708" w:type="dxa"/>
          </w:tcPr>
          <w:p w:rsidR="00261020" w:rsidRDefault="001A3FCC">
            <w:pPr>
              <w:ind w:left="57" w:right="57"/>
              <w:jc w:val="center"/>
              <w:rPr>
                <w:sz w:val="20"/>
              </w:rPr>
            </w:pPr>
            <w:r>
              <w:rPr>
                <w:sz w:val="20"/>
              </w:rPr>
              <w:t>0,8</w:t>
            </w:r>
          </w:p>
        </w:tc>
        <w:tc>
          <w:tcPr>
            <w:tcW w:w="653" w:type="dxa"/>
          </w:tcPr>
          <w:p w:rsidR="00261020" w:rsidRDefault="001A3FCC">
            <w:pPr>
              <w:ind w:left="57" w:right="57"/>
              <w:jc w:val="center"/>
              <w:rPr>
                <w:sz w:val="20"/>
              </w:rPr>
            </w:pPr>
            <w:r>
              <w:rPr>
                <w:sz w:val="20"/>
              </w:rPr>
              <w:t>0,4</w:t>
            </w:r>
          </w:p>
        </w:tc>
        <w:tc>
          <w:tcPr>
            <w:tcW w:w="653" w:type="dxa"/>
          </w:tcPr>
          <w:p w:rsidR="00261020" w:rsidRDefault="001A3FCC">
            <w:pPr>
              <w:ind w:left="57" w:right="57"/>
              <w:jc w:val="center"/>
              <w:rPr>
                <w:sz w:val="20"/>
              </w:rPr>
            </w:pPr>
            <w:r>
              <w:rPr>
                <w:sz w:val="20"/>
              </w:rPr>
              <w:t>1,7</w:t>
            </w:r>
          </w:p>
        </w:tc>
        <w:tc>
          <w:tcPr>
            <w:tcW w:w="653" w:type="dxa"/>
          </w:tcPr>
          <w:p w:rsidR="00261020" w:rsidRDefault="001A3FCC">
            <w:pPr>
              <w:ind w:left="57" w:right="57"/>
              <w:jc w:val="center"/>
              <w:rPr>
                <w:sz w:val="20"/>
              </w:rPr>
            </w:pPr>
            <w:r>
              <w:rPr>
                <w:sz w:val="20"/>
              </w:rPr>
              <w:t>0,2</w:t>
            </w:r>
          </w:p>
        </w:tc>
        <w:tc>
          <w:tcPr>
            <w:tcW w:w="653" w:type="dxa"/>
          </w:tcPr>
          <w:p w:rsidR="00261020" w:rsidRDefault="001A3FCC">
            <w:pPr>
              <w:ind w:left="57" w:right="57"/>
              <w:jc w:val="center"/>
              <w:rPr>
                <w:sz w:val="20"/>
              </w:rPr>
            </w:pPr>
            <w:r>
              <w:rPr>
                <w:sz w:val="20"/>
              </w:rPr>
              <w:t>0,1</w:t>
            </w:r>
          </w:p>
        </w:tc>
        <w:tc>
          <w:tcPr>
            <w:tcW w:w="653" w:type="dxa"/>
          </w:tcPr>
          <w:p w:rsidR="00261020" w:rsidRDefault="001A3FCC">
            <w:pPr>
              <w:ind w:left="57" w:right="57"/>
              <w:jc w:val="center"/>
              <w:rPr>
                <w:sz w:val="20"/>
              </w:rPr>
            </w:pPr>
            <w:r>
              <w:rPr>
                <w:sz w:val="20"/>
              </w:rPr>
              <w:t>0,3</w:t>
            </w:r>
          </w:p>
        </w:tc>
        <w:tc>
          <w:tcPr>
            <w:tcW w:w="653" w:type="dxa"/>
          </w:tcPr>
          <w:p w:rsidR="00261020" w:rsidRDefault="001A3FCC">
            <w:pPr>
              <w:ind w:left="57" w:right="57"/>
              <w:jc w:val="center"/>
              <w:rPr>
                <w:sz w:val="20"/>
              </w:rPr>
            </w:pPr>
            <w:r>
              <w:rPr>
                <w:sz w:val="20"/>
              </w:rPr>
              <w:t>,4</w:t>
            </w:r>
          </w:p>
        </w:tc>
        <w:tc>
          <w:tcPr>
            <w:tcW w:w="653" w:type="dxa"/>
          </w:tcPr>
          <w:p w:rsidR="00261020" w:rsidRDefault="001A3FCC">
            <w:pPr>
              <w:ind w:left="57" w:right="57"/>
              <w:jc w:val="center"/>
              <w:rPr>
                <w:sz w:val="20"/>
              </w:rPr>
            </w:pPr>
            <w:r>
              <w:rPr>
                <w:sz w:val="20"/>
              </w:rPr>
              <w:t>0,2</w:t>
            </w:r>
          </w:p>
        </w:tc>
        <w:tc>
          <w:tcPr>
            <w:tcW w:w="653" w:type="dxa"/>
          </w:tcPr>
          <w:p w:rsidR="00261020" w:rsidRDefault="001A3FCC">
            <w:pPr>
              <w:ind w:left="57" w:right="57"/>
              <w:jc w:val="center"/>
              <w:rPr>
                <w:sz w:val="20"/>
              </w:rPr>
            </w:pPr>
            <w:r>
              <w:rPr>
                <w:sz w:val="20"/>
              </w:rPr>
              <w:t>0,8</w:t>
            </w:r>
          </w:p>
        </w:tc>
        <w:tc>
          <w:tcPr>
            <w:tcW w:w="653" w:type="dxa"/>
          </w:tcPr>
          <w:p w:rsidR="00261020" w:rsidRDefault="001A3FCC">
            <w:pPr>
              <w:ind w:left="57" w:right="57"/>
              <w:jc w:val="center"/>
              <w:rPr>
                <w:sz w:val="20"/>
              </w:rPr>
            </w:pPr>
            <w:r>
              <w:rPr>
                <w:sz w:val="20"/>
              </w:rPr>
              <w:t>0,1</w:t>
            </w:r>
          </w:p>
        </w:tc>
        <w:tc>
          <w:tcPr>
            <w:tcW w:w="653" w:type="dxa"/>
          </w:tcPr>
          <w:p w:rsidR="00261020" w:rsidRDefault="001A3FCC">
            <w:pPr>
              <w:ind w:left="57" w:right="57"/>
              <w:jc w:val="center"/>
              <w:rPr>
                <w:sz w:val="20"/>
              </w:rPr>
            </w:pPr>
            <w:r>
              <w:rPr>
                <w:sz w:val="20"/>
              </w:rPr>
              <w:t>0,0</w:t>
            </w:r>
          </w:p>
        </w:tc>
        <w:tc>
          <w:tcPr>
            <w:tcW w:w="653" w:type="dxa"/>
          </w:tcPr>
          <w:p w:rsidR="00261020" w:rsidRDefault="001A3FCC">
            <w:pPr>
              <w:ind w:left="57" w:right="57"/>
              <w:jc w:val="center"/>
              <w:rPr>
                <w:sz w:val="20"/>
              </w:rPr>
            </w:pPr>
            <w:r>
              <w:rPr>
                <w:sz w:val="20"/>
              </w:rPr>
              <w:t>0,1</w:t>
            </w:r>
          </w:p>
        </w:tc>
      </w:tr>
    </w:tbl>
    <w:p w:rsidR="00261020" w:rsidRDefault="00261020">
      <w:pPr>
        <w:ind w:left="57" w:right="57" w:firstLine="720"/>
        <w:jc w:val="center"/>
      </w:pPr>
    </w:p>
    <w:p w:rsidR="00261020" w:rsidRDefault="001A3FCC">
      <w:pPr>
        <w:ind w:left="57" w:right="57" w:firstLine="720"/>
        <w:jc w:val="both"/>
      </w:pPr>
      <w:r>
        <w:t>Внаслідок цих процесів зазначена структура характеризується явним перекосом в бік осіб віком до 45 років. Вони становлять від 91,5 до 97,9% співробітників ОВС в цілому та провідних служб. Цей процес дещо завуальований через недосконалість форми статистичної звітності, в якій визначений нерівномірно широкий інтервал для групи 31-45 річних (15 років). Внаслідок цього не можна визначити скільки в цій групі осіб у віці від 31 до 35 років, від 36 до 40 років і т.п. Але є підстави припустити, що переважають саме ті особи, кому тільки за тридцять. Якщо це вірно, то ситуація виглядає ще більш несприятливою.</w:t>
      </w:r>
    </w:p>
    <w:p w:rsidR="00261020" w:rsidRDefault="001A3FCC">
      <w:pPr>
        <w:ind w:left="57" w:right="57" w:firstLine="720"/>
        <w:jc w:val="both"/>
      </w:pPr>
      <w:r>
        <w:t>Зниження питомої ваги досвідчених та кваліфікованих працівників суттєво порушує оптимальну структуру ОВС, нормальний процес передачі молодшим за  віком працівникам навичок роботи і в кінцевому підсумку веде до зниження рівня роботи ОВС в цілому та її провідних служб.</w:t>
      </w:r>
    </w:p>
    <w:p w:rsidR="00261020" w:rsidRDefault="001A3FCC">
      <w:pPr>
        <w:pStyle w:val="3"/>
        <w:spacing w:before="0" w:after="0"/>
        <w:ind w:left="57" w:right="57" w:firstLine="720"/>
        <w:jc w:val="center"/>
      </w:pPr>
      <w:r>
        <w:rPr>
          <w:b/>
          <w:sz w:val="28"/>
        </w:rPr>
        <w:t>18. Структура кадрів ОВС за стажем роботи</w:t>
      </w:r>
    </w:p>
    <w:p w:rsidR="00261020" w:rsidRDefault="001A3FCC">
      <w:pPr>
        <w:ind w:left="57" w:right="57" w:firstLine="720"/>
        <w:jc w:val="both"/>
      </w:pPr>
      <w:r>
        <w:t>В динаміці показників, що характеризують структуру ОВС та провідних служб за стажем роботи співробітників начальницького складу спостерігається аналогічна тенденція - збільшення кількості осіб за стажем до 10 років і зменшення цього показника відносно працівників з більшим стажем роботи.</w:t>
      </w:r>
    </w:p>
    <w:p w:rsidR="00261020" w:rsidRDefault="001A3FCC">
      <w:pPr>
        <w:ind w:left="57" w:right="57" w:firstLine="720"/>
        <w:jc w:val="right"/>
        <w:rPr>
          <w:i/>
        </w:rPr>
      </w:pPr>
      <w:r>
        <w:rPr>
          <w:i/>
        </w:rPr>
        <w:t>Таблиця 14</w:t>
      </w:r>
    </w:p>
    <w:p w:rsidR="00261020" w:rsidRDefault="001A3FCC">
      <w:pPr>
        <w:ind w:left="57" w:right="57" w:firstLine="720"/>
        <w:jc w:val="center"/>
        <w:rPr>
          <w:b/>
        </w:rPr>
      </w:pPr>
      <w:r>
        <w:rPr>
          <w:b/>
        </w:rPr>
        <w:t>Структура кадрів ОВС вцілому та провідних служб</w:t>
      </w:r>
    </w:p>
    <w:p w:rsidR="00261020" w:rsidRDefault="001A3FCC">
      <w:pPr>
        <w:ind w:left="57" w:right="57" w:firstLine="720"/>
        <w:jc w:val="center"/>
        <w:rPr>
          <w:b/>
        </w:rPr>
      </w:pPr>
      <w:r>
        <w:rPr>
          <w:b/>
        </w:rPr>
        <w:t xml:space="preserve">за загальним стажем роботи </w:t>
      </w:r>
    </w:p>
    <w:p w:rsidR="00261020" w:rsidRDefault="001A3FCC">
      <w:pPr>
        <w:ind w:left="57" w:right="57" w:firstLine="720"/>
        <w:jc w:val="center"/>
        <w:rPr>
          <w:b/>
        </w:rPr>
      </w:pPr>
      <w:r>
        <w:rPr>
          <w:b/>
        </w:rPr>
        <w:t>(% до загальної кількості)</w:t>
      </w:r>
    </w:p>
    <w:p w:rsidR="00261020" w:rsidRDefault="00261020">
      <w:pPr>
        <w:ind w:left="57" w:right="57" w:firstLine="720"/>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68"/>
        <w:gridCol w:w="708"/>
        <w:gridCol w:w="653"/>
        <w:gridCol w:w="653"/>
        <w:gridCol w:w="653"/>
        <w:gridCol w:w="653"/>
        <w:gridCol w:w="656"/>
        <w:gridCol w:w="653"/>
        <w:gridCol w:w="653"/>
        <w:gridCol w:w="653"/>
        <w:gridCol w:w="653"/>
        <w:gridCol w:w="653"/>
        <w:gridCol w:w="653"/>
        <w:gridCol w:w="7"/>
      </w:tblGrid>
      <w:tr w:rsidR="00261020">
        <w:tc>
          <w:tcPr>
            <w:tcW w:w="1668" w:type="dxa"/>
          </w:tcPr>
          <w:p w:rsidR="00261020" w:rsidRDefault="00261020">
            <w:pPr>
              <w:ind w:left="57" w:right="57"/>
              <w:rPr>
                <w:sz w:val="20"/>
              </w:rPr>
            </w:pPr>
          </w:p>
        </w:tc>
        <w:tc>
          <w:tcPr>
            <w:tcW w:w="3976" w:type="dxa"/>
            <w:gridSpan w:val="6"/>
          </w:tcPr>
          <w:p w:rsidR="00261020" w:rsidRDefault="001A3FCC">
            <w:pPr>
              <w:ind w:left="57" w:right="57"/>
              <w:jc w:val="center"/>
              <w:rPr>
                <w:sz w:val="20"/>
              </w:rPr>
            </w:pPr>
            <w:r>
              <w:rPr>
                <w:sz w:val="20"/>
              </w:rPr>
              <w:t>1993</w:t>
            </w:r>
          </w:p>
        </w:tc>
        <w:tc>
          <w:tcPr>
            <w:tcW w:w="3922" w:type="dxa"/>
            <w:gridSpan w:val="7"/>
          </w:tcPr>
          <w:p w:rsidR="00261020" w:rsidRDefault="001A3FCC">
            <w:pPr>
              <w:ind w:left="57" w:right="57"/>
              <w:jc w:val="center"/>
              <w:rPr>
                <w:sz w:val="20"/>
              </w:rPr>
            </w:pPr>
            <w:r>
              <w:rPr>
                <w:sz w:val="20"/>
              </w:rPr>
              <w:t>1999</w:t>
            </w:r>
          </w:p>
        </w:tc>
      </w:tr>
      <w:tr w:rsidR="00261020">
        <w:trPr>
          <w:gridAfter w:val="1"/>
          <w:wAfter w:w="7" w:type="dxa"/>
        </w:trPr>
        <w:tc>
          <w:tcPr>
            <w:tcW w:w="1668" w:type="dxa"/>
          </w:tcPr>
          <w:p w:rsidR="00261020" w:rsidRDefault="00261020">
            <w:pPr>
              <w:ind w:left="57" w:right="57"/>
              <w:rPr>
                <w:sz w:val="20"/>
              </w:rPr>
            </w:pPr>
          </w:p>
        </w:tc>
        <w:tc>
          <w:tcPr>
            <w:tcW w:w="708" w:type="dxa"/>
          </w:tcPr>
          <w:p w:rsidR="00261020" w:rsidRDefault="001A3FCC">
            <w:pPr>
              <w:ind w:left="57" w:right="57"/>
              <w:jc w:val="center"/>
              <w:rPr>
                <w:sz w:val="20"/>
              </w:rPr>
            </w:pPr>
            <w:r>
              <w:rPr>
                <w:sz w:val="20"/>
              </w:rPr>
              <w:t>н/с вцілому</w:t>
            </w:r>
          </w:p>
        </w:tc>
        <w:tc>
          <w:tcPr>
            <w:tcW w:w="653" w:type="dxa"/>
          </w:tcPr>
          <w:p w:rsidR="00261020" w:rsidRDefault="001A3FCC">
            <w:pPr>
              <w:ind w:left="57" w:right="57"/>
              <w:jc w:val="center"/>
              <w:rPr>
                <w:sz w:val="20"/>
              </w:rPr>
            </w:pPr>
            <w:r>
              <w:rPr>
                <w:sz w:val="20"/>
              </w:rPr>
              <w:t>к/р</w:t>
            </w:r>
          </w:p>
        </w:tc>
        <w:tc>
          <w:tcPr>
            <w:tcW w:w="653" w:type="dxa"/>
          </w:tcPr>
          <w:p w:rsidR="00261020" w:rsidRDefault="001A3FCC">
            <w:pPr>
              <w:ind w:left="57" w:right="57"/>
              <w:jc w:val="center"/>
              <w:rPr>
                <w:sz w:val="20"/>
              </w:rPr>
            </w:pPr>
            <w:r>
              <w:rPr>
                <w:sz w:val="20"/>
              </w:rPr>
              <w:t>слідство</w:t>
            </w:r>
          </w:p>
        </w:tc>
        <w:tc>
          <w:tcPr>
            <w:tcW w:w="653" w:type="dxa"/>
          </w:tcPr>
          <w:p w:rsidR="00261020" w:rsidRDefault="001A3FCC">
            <w:pPr>
              <w:ind w:left="57" w:right="57"/>
              <w:jc w:val="center"/>
              <w:rPr>
                <w:sz w:val="20"/>
              </w:rPr>
            </w:pPr>
            <w:r>
              <w:rPr>
                <w:sz w:val="20"/>
              </w:rPr>
              <w:t>БЕЗ</w:t>
            </w:r>
          </w:p>
        </w:tc>
        <w:tc>
          <w:tcPr>
            <w:tcW w:w="653" w:type="dxa"/>
          </w:tcPr>
          <w:p w:rsidR="00261020" w:rsidRDefault="001A3FCC">
            <w:pPr>
              <w:ind w:left="57" w:right="57"/>
              <w:jc w:val="center"/>
              <w:rPr>
                <w:sz w:val="20"/>
              </w:rPr>
            </w:pPr>
            <w:r>
              <w:rPr>
                <w:sz w:val="20"/>
              </w:rPr>
              <w:t>БОЗ</w:t>
            </w:r>
          </w:p>
        </w:tc>
        <w:tc>
          <w:tcPr>
            <w:tcW w:w="653" w:type="dxa"/>
          </w:tcPr>
          <w:p w:rsidR="00261020" w:rsidRDefault="001A3FCC">
            <w:pPr>
              <w:ind w:left="57" w:right="57"/>
              <w:jc w:val="center"/>
              <w:rPr>
                <w:sz w:val="20"/>
              </w:rPr>
            </w:pPr>
            <w:r>
              <w:rPr>
                <w:sz w:val="20"/>
              </w:rPr>
              <w:t>ДІМ</w:t>
            </w:r>
          </w:p>
        </w:tc>
        <w:tc>
          <w:tcPr>
            <w:tcW w:w="653" w:type="dxa"/>
          </w:tcPr>
          <w:p w:rsidR="00261020" w:rsidRDefault="001A3FCC">
            <w:pPr>
              <w:ind w:left="57" w:right="57"/>
              <w:jc w:val="center"/>
              <w:rPr>
                <w:sz w:val="20"/>
              </w:rPr>
            </w:pPr>
            <w:r>
              <w:rPr>
                <w:sz w:val="20"/>
              </w:rPr>
              <w:t>н/с вцілому</w:t>
            </w:r>
          </w:p>
        </w:tc>
        <w:tc>
          <w:tcPr>
            <w:tcW w:w="653" w:type="dxa"/>
          </w:tcPr>
          <w:p w:rsidR="00261020" w:rsidRDefault="001A3FCC">
            <w:pPr>
              <w:ind w:left="57" w:right="57"/>
              <w:jc w:val="center"/>
              <w:rPr>
                <w:sz w:val="20"/>
              </w:rPr>
            </w:pPr>
            <w:r>
              <w:rPr>
                <w:sz w:val="20"/>
              </w:rPr>
              <w:t>к/р</w:t>
            </w:r>
          </w:p>
        </w:tc>
        <w:tc>
          <w:tcPr>
            <w:tcW w:w="653" w:type="dxa"/>
          </w:tcPr>
          <w:p w:rsidR="00261020" w:rsidRDefault="001A3FCC">
            <w:pPr>
              <w:ind w:left="57" w:right="57"/>
              <w:jc w:val="center"/>
              <w:rPr>
                <w:sz w:val="20"/>
              </w:rPr>
            </w:pPr>
            <w:r>
              <w:rPr>
                <w:sz w:val="20"/>
              </w:rPr>
              <w:t>слідство</w:t>
            </w:r>
          </w:p>
        </w:tc>
        <w:tc>
          <w:tcPr>
            <w:tcW w:w="653" w:type="dxa"/>
          </w:tcPr>
          <w:p w:rsidR="00261020" w:rsidRDefault="001A3FCC">
            <w:pPr>
              <w:ind w:left="57" w:right="57"/>
              <w:jc w:val="center"/>
              <w:rPr>
                <w:sz w:val="20"/>
              </w:rPr>
            </w:pPr>
            <w:r>
              <w:rPr>
                <w:sz w:val="20"/>
              </w:rPr>
              <w:t>БЕЗ</w:t>
            </w:r>
          </w:p>
        </w:tc>
        <w:tc>
          <w:tcPr>
            <w:tcW w:w="653" w:type="dxa"/>
          </w:tcPr>
          <w:p w:rsidR="00261020" w:rsidRDefault="001A3FCC">
            <w:pPr>
              <w:ind w:left="57" w:right="57"/>
              <w:jc w:val="center"/>
              <w:rPr>
                <w:sz w:val="20"/>
              </w:rPr>
            </w:pPr>
            <w:r>
              <w:rPr>
                <w:sz w:val="20"/>
              </w:rPr>
              <w:t>БОЗ</w:t>
            </w:r>
          </w:p>
        </w:tc>
        <w:tc>
          <w:tcPr>
            <w:tcW w:w="653" w:type="dxa"/>
          </w:tcPr>
          <w:p w:rsidR="00261020" w:rsidRDefault="001A3FCC">
            <w:pPr>
              <w:ind w:left="57" w:right="57"/>
              <w:jc w:val="center"/>
              <w:rPr>
                <w:sz w:val="20"/>
              </w:rPr>
            </w:pPr>
            <w:r>
              <w:rPr>
                <w:sz w:val="20"/>
              </w:rPr>
              <w:t>ДІМ</w:t>
            </w:r>
          </w:p>
        </w:tc>
      </w:tr>
      <w:tr w:rsidR="00261020">
        <w:trPr>
          <w:gridAfter w:val="1"/>
          <w:wAfter w:w="7" w:type="dxa"/>
        </w:trPr>
        <w:tc>
          <w:tcPr>
            <w:tcW w:w="1668" w:type="dxa"/>
          </w:tcPr>
          <w:p w:rsidR="00261020" w:rsidRDefault="001A3FCC">
            <w:pPr>
              <w:ind w:left="57" w:right="57"/>
              <w:rPr>
                <w:sz w:val="20"/>
              </w:rPr>
            </w:pPr>
            <w:r>
              <w:rPr>
                <w:sz w:val="20"/>
              </w:rPr>
              <w:t>до 1 року</w:t>
            </w:r>
          </w:p>
        </w:tc>
        <w:tc>
          <w:tcPr>
            <w:tcW w:w="708" w:type="dxa"/>
          </w:tcPr>
          <w:p w:rsidR="00261020" w:rsidRDefault="001A3FCC">
            <w:pPr>
              <w:ind w:left="57" w:right="57"/>
              <w:jc w:val="center"/>
              <w:rPr>
                <w:sz w:val="20"/>
              </w:rPr>
            </w:pPr>
            <w:r>
              <w:rPr>
                <w:sz w:val="20"/>
              </w:rPr>
              <w:t>6,1</w:t>
            </w:r>
          </w:p>
        </w:tc>
        <w:tc>
          <w:tcPr>
            <w:tcW w:w="653" w:type="dxa"/>
          </w:tcPr>
          <w:p w:rsidR="00261020" w:rsidRDefault="001A3FCC">
            <w:pPr>
              <w:ind w:left="57" w:right="57"/>
              <w:jc w:val="center"/>
              <w:rPr>
                <w:sz w:val="20"/>
              </w:rPr>
            </w:pPr>
            <w:r>
              <w:rPr>
                <w:sz w:val="20"/>
              </w:rPr>
              <w:t>6,2</w:t>
            </w:r>
          </w:p>
        </w:tc>
        <w:tc>
          <w:tcPr>
            <w:tcW w:w="653" w:type="dxa"/>
          </w:tcPr>
          <w:p w:rsidR="00261020" w:rsidRDefault="001A3FCC">
            <w:pPr>
              <w:ind w:left="57" w:right="57"/>
              <w:jc w:val="center"/>
              <w:rPr>
                <w:sz w:val="20"/>
              </w:rPr>
            </w:pPr>
            <w:r>
              <w:rPr>
                <w:sz w:val="20"/>
              </w:rPr>
              <w:t>3,5</w:t>
            </w:r>
          </w:p>
        </w:tc>
        <w:tc>
          <w:tcPr>
            <w:tcW w:w="653" w:type="dxa"/>
          </w:tcPr>
          <w:p w:rsidR="00261020" w:rsidRDefault="001A3FCC">
            <w:pPr>
              <w:ind w:left="57" w:right="57"/>
              <w:jc w:val="center"/>
              <w:rPr>
                <w:sz w:val="20"/>
              </w:rPr>
            </w:pPr>
            <w:r>
              <w:rPr>
                <w:sz w:val="20"/>
              </w:rPr>
              <w:t>7,4</w:t>
            </w:r>
          </w:p>
        </w:tc>
        <w:tc>
          <w:tcPr>
            <w:tcW w:w="653" w:type="dxa"/>
          </w:tcPr>
          <w:p w:rsidR="00261020" w:rsidRDefault="001A3FCC">
            <w:pPr>
              <w:ind w:left="57" w:right="57"/>
              <w:jc w:val="center"/>
              <w:rPr>
                <w:sz w:val="20"/>
              </w:rPr>
            </w:pPr>
            <w:r>
              <w:rPr>
                <w:sz w:val="20"/>
              </w:rPr>
              <w:t>4,0</w:t>
            </w:r>
          </w:p>
        </w:tc>
        <w:tc>
          <w:tcPr>
            <w:tcW w:w="653" w:type="dxa"/>
          </w:tcPr>
          <w:p w:rsidR="00261020" w:rsidRDefault="001A3FCC">
            <w:pPr>
              <w:ind w:left="57" w:right="57"/>
              <w:jc w:val="center"/>
              <w:rPr>
                <w:sz w:val="20"/>
              </w:rPr>
            </w:pPr>
            <w:r>
              <w:rPr>
                <w:sz w:val="20"/>
              </w:rPr>
              <w:t>6,7</w:t>
            </w:r>
          </w:p>
        </w:tc>
        <w:tc>
          <w:tcPr>
            <w:tcW w:w="653" w:type="dxa"/>
          </w:tcPr>
          <w:p w:rsidR="00261020" w:rsidRDefault="001A3FCC">
            <w:pPr>
              <w:ind w:left="57" w:right="57"/>
              <w:jc w:val="center"/>
              <w:rPr>
                <w:sz w:val="20"/>
              </w:rPr>
            </w:pPr>
            <w:r>
              <w:rPr>
                <w:sz w:val="20"/>
              </w:rPr>
              <w:t>2,4</w:t>
            </w:r>
          </w:p>
        </w:tc>
        <w:tc>
          <w:tcPr>
            <w:tcW w:w="653" w:type="dxa"/>
          </w:tcPr>
          <w:p w:rsidR="00261020" w:rsidRDefault="001A3FCC">
            <w:pPr>
              <w:ind w:left="57" w:right="57"/>
              <w:jc w:val="center"/>
              <w:rPr>
                <w:sz w:val="20"/>
              </w:rPr>
            </w:pPr>
            <w:r>
              <w:rPr>
                <w:sz w:val="20"/>
              </w:rPr>
              <w:t>2,3</w:t>
            </w:r>
          </w:p>
        </w:tc>
        <w:tc>
          <w:tcPr>
            <w:tcW w:w="653" w:type="dxa"/>
          </w:tcPr>
          <w:p w:rsidR="00261020" w:rsidRDefault="001A3FCC">
            <w:pPr>
              <w:ind w:left="57" w:right="57"/>
              <w:jc w:val="center"/>
              <w:rPr>
                <w:sz w:val="20"/>
              </w:rPr>
            </w:pPr>
            <w:r>
              <w:rPr>
                <w:sz w:val="20"/>
              </w:rPr>
              <w:t>1,3</w:t>
            </w:r>
          </w:p>
        </w:tc>
        <w:tc>
          <w:tcPr>
            <w:tcW w:w="653" w:type="dxa"/>
          </w:tcPr>
          <w:p w:rsidR="00261020" w:rsidRDefault="001A3FCC">
            <w:pPr>
              <w:ind w:left="57" w:right="57"/>
              <w:jc w:val="center"/>
              <w:rPr>
                <w:sz w:val="20"/>
              </w:rPr>
            </w:pPr>
            <w:r>
              <w:rPr>
                <w:sz w:val="20"/>
              </w:rPr>
              <w:t>2,5</w:t>
            </w:r>
          </w:p>
        </w:tc>
        <w:tc>
          <w:tcPr>
            <w:tcW w:w="653" w:type="dxa"/>
          </w:tcPr>
          <w:p w:rsidR="00261020" w:rsidRDefault="001A3FCC">
            <w:pPr>
              <w:ind w:left="57" w:right="57"/>
              <w:jc w:val="center"/>
              <w:rPr>
                <w:sz w:val="20"/>
              </w:rPr>
            </w:pPr>
            <w:r>
              <w:rPr>
                <w:sz w:val="20"/>
              </w:rPr>
              <w:t>0,6</w:t>
            </w:r>
          </w:p>
        </w:tc>
        <w:tc>
          <w:tcPr>
            <w:tcW w:w="653" w:type="dxa"/>
          </w:tcPr>
          <w:p w:rsidR="00261020" w:rsidRDefault="001A3FCC">
            <w:pPr>
              <w:ind w:left="57" w:right="57"/>
              <w:jc w:val="center"/>
              <w:rPr>
                <w:sz w:val="20"/>
              </w:rPr>
            </w:pPr>
            <w:r>
              <w:rPr>
                <w:sz w:val="20"/>
              </w:rPr>
              <w:t>2,6</w:t>
            </w:r>
          </w:p>
        </w:tc>
      </w:tr>
      <w:tr w:rsidR="00261020">
        <w:trPr>
          <w:gridAfter w:val="1"/>
          <w:wAfter w:w="7" w:type="dxa"/>
        </w:trPr>
        <w:tc>
          <w:tcPr>
            <w:tcW w:w="1668" w:type="dxa"/>
          </w:tcPr>
          <w:p w:rsidR="00261020" w:rsidRDefault="001A3FCC">
            <w:pPr>
              <w:ind w:left="57" w:right="57"/>
              <w:rPr>
                <w:sz w:val="20"/>
              </w:rPr>
            </w:pPr>
            <w:r>
              <w:rPr>
                <w:sz w:val="20"/>
              </w:rPr>
              <w:t>від  до 3 років</w:t>
            </w:r>
          </w:p>
        </w:tc>
        <w:tc>
          <w:tcPr>
            <w:tcW w:w="708" w:type="dxa"/>
          </w:tcPr>
          <w:p w:rsidR="00261020" w:rsidRDefault="001A3FCC">
            <w:pPr>
              <w:ind w:left="57" w:right="57"/>
              <w:jc w:val="center"/>
              <w:rPr>
                <w:sz w:val="20"/>
              </w:rPr>
            </w:pPr>
            <w:r>
              <w:rPr>
                <w:sz w:val="20"/>
              </w:rPr>
              <w:t>10,9</w:t>
            </w:r>
          </w:p>
        </w:tc>
        <w:tc>
          <w:tcPr>
            <w:tcW w:w="653" w:type="dxa"/>
          </w:tcPr>
          <w:p w:rsidR="00261020" w:rsidRDefault="001A3FCC">
            <w:pPr>
              <w:ind w:left="57" w:right="57"/>
              <w:jc w:val="center"/>
              <w:rPr>
                <w:sz w:val="20"/>
              </w:rPr>
            </w:pPr>
            <w:r>
              <w:rPr>
                <w:sz w:val="20"/>
              </w:rPr>
              <w:t>13,1</w:t>
            </w:r>
          </w:p>
        </w:tc>
        <w:tc>
          <w:tcPr>
            <w:tcW w:w="653" w:type="dxa"/>
          </w:tcPr>
          <w:p w:rsidR="00261020" w:rsidRDefault="001A3FCC">
            <w:pPr>
              <w:ind w:left="57" w:right="57"/>
              <w:jc w:val="center"/>
              <w:rPr>
                <w:sz w:val="20"/>
              </w:rPr>
            </w:pPr>
            <w:r>
              <w:rPr>
                <w:sz w:val="20"/>
              </w:rPr>
              <w:t>10,6</w:t>
            </w:r>
          </w:p>
        </w:tc>
        <w:tc>
          <w:tcPr>
            <w:tcW w:w="653" w:type="dxa"/>
          </w:tcPr>
          <w:p w:rsidR="00261020" w:rsidRDefault="001A3FCC">
            <w:pPr>
              <w:ind w:left="57" w:right="57"/>
              <w:jc w:val="center"/>
              <w:rPr>
                <w:sz w:val="20"/>
              </w:rPr>
            </w:pPr>
            <w:r>
              <w:rPr>
                <w:sz w:val="20"/>
              </w:rPr>
              <w:t>13,0</w:t>
            </w:r>
          </w:p>
        </w:tc>
        <w:tc>
          <w:tcPr>
            <w:tcW w:w="653" w:type="dxa"/>
          </w:tcPr>
          <w:p w:rsidR="00261020" w:rsidRDefault="001A3FCC">
            <w:pPr>
              <w:ind w:left="57" w:right="57"/>
              <w:jc w:val="center"/>
              <w:rPr>
                <w:sz w:val="20"/>
              </w:rPr>
            </w:pPr>
            <w:r>
              <w:rPr>
                <w:sz w:val="20"/>
              </w:rPr>
              <w:t>6,8</w:t>
            </w:r>
          </w:p>
        </w:tc>
        <w:tc>
          <w:tcPr>
            <w:tcW w:w="653" w:type="dxa"/>
          </w:tcPr>
          <w:p w:rsidR="00261020" w:rsidRDefault="001A3FCC">
            <w:pPr>
              <w:ind w:left="57" w:right="57"/>
              <w:jc w:val="center"/>
              <w:rPr>
                <w:sz w:val="20"/>
              </w:rPr>
            </w:pPr>
            <w:r>
              <w:rPr>
                <w:sz w:val="20"/>
              </w:rPr>
              <w:t>13,5</w:t>
            </w:r>
          </w:p>
        </w:tc>
        <w:tc>
          <w:tcPr>
            <w:tcW w:w="653" w:type="dxa"/>
          </w:tcPr>
          <w:p w:rsidR="00261020" w:rsidRDefault="001A3FCC">
            <w:pPr>
              <w:ind w:left="57" w:right="57"/>
              <w:jc w:val="center"/>
              <w:rPr>
                <w:sz w:val="20"/>
              </w:rPr>
            </w:pPr>
            <w:r>
              <w:rPr>
                <w:sz w:val="20"/>
              </w:rPr>
              <w:t>10,9</w:t>
            </w:r>
          </w:p>
        </w:tc>
        <w:tc>
          <w:tcPr>
            <w:tcW w:w="653" w:type="dxa"/>
          </w:tcPr>
          <w:p w:rsidR="00261020" w:rsidRDefault="001A3FCC">
            <w:pPr>
              <w:ind w:left="57" w:right="57"/>
              <w:jc w:val="center"/>
              <w:rPr>
                <w:sz w:val="20"/>
              </w:rPr>
            </w:pPr>
            <w:r>
              <w:rPr>
                <w:sz w:val="20"/>
              </w:rPr>
              <w:t>10,0</w:t>
            </w:r>
          </w:p>
        </w:tc>
        <w:tc>
          <w:tcPr>
            <w:tcW w:w="653" w:type="dxa"/>
          </w:tcPr>
          <w:p w:rsidR="00261020" w:rsidRDefault="001A3FCC">
            <w:pPr>
              <w:ind w:left="57" w:right="57"/>
              <w:jc w:val="center"/>
              <w:rPr>
                <w:sz w:val="20"/>
              </w:rPr>
            </w:pPr>
            <w:r>
              <w:rPr>
                <w:sz w:val="20"/>
              </w:rPr>
              <w:t>6,3</w:t>
            </w:r>
          </w:p>
        </w:tc>
        <w:tc>
          <w:tcPr>
            <w:tcW w:w="653" w:type="dxa"/>
          </w:tcPr>
          <w:p w:rsidR="00261020" w:rsidRDefault="001A3FCC">
            <w:pPr>
              <w:ind w:left="57" w:right="57"/>
              <w:jc w:val="center"/>
              <w:rPr>
                <w:sz w:val="20"/>
              </w:rPr>
            </w:pPr>
            <w:r>
              <w:rPr>
                <w:sz w:val="20"/>
              </w:rPr>
              <w:t>11,9</w:t>
            </w:r>
          </w:p>
        </w:tc>
        <w:tc>
          <w:tcPr>
            <w:tcW w:w="653" w:type="dxa"/>
          </w:tcPr>
          <w:p w:rsidR="00261020" w:rsidRDefault="001A3FCC">
            <w:pPr>
              <w:ind w:left="57" w:right="57"/>
              <w:jc w:val="center"/>
              <w:rPr>
                <w:sz w:val="20"/>
              </w:rPr>
            </w:pPr>
            <w:r>
              <w:rPr>
                <w:sz w:val="20"/>
              </w:rPr>
              <w:t>4,7</w:t>
            </w:r>
          </w:p>
        </w:tc>
        <w:tc>
          <w:tcPr>
            <w:tcW w:w="653" w:type="dxa"/>
          </w:tcPr>
          <w:p w:rsidR="00261020" w:rsidRDefault="001A3FCC">
            <w:pPr>
              <w:ind w:left="57" w:right="57"/>
              <w:jc w:val="center"/>
              <w:rPr>
                <w:sz w:val="20"/>
              </w:rPr>
            </w:pPr>
            <w:r>
              <w:rPr>
                <w:sz w:val="20"/>
              </w:rPr>
              <w:t>12,1</w:t>
            </w:r>
          </w:p>
        </w:tc>
      </w:tr>
      <w:tr w:rsidR="00261020">
        <w:trPr>
          <w:gridAfter w:val="1"/>
          <w:wAfter w:w="7" w:type="dxa"/>
        </w:trPr>
        <w:tc>
          <w:tcPr>
            <w:tcW w:w="1668" w:type="dxa"/>
          </w:tcPr>
          <w:p w:rsidR="00261020" w:rsidRDefault="001A3FCC">
            <w:pPr>
              <w:ind w:left="57" w:right="57"/>
              <w:rPr>
                <w:sz w:val="20"/>
              </w:rPr>
            </w:pPr>
            <w:r>
              <w:rPr>
                <w:sz w:val="20"/>
              </w:rPr>
              <w:t>від 3 до 10 років</w:t>
            </w:r>
          </w:p>
        </w:tc>
        <w:tc>
          <w:tcPr>
            <w:tcW w:w="708" w:type="dxa"/>
          </w:tcPr>
          <w:p w:rsidR="00261020" w:rsidRDefault="001A3FCC">
            <w:pPr>
              <w:ind w:left="57" w:right="57"/>
              <w:jc w:val="center"/>
              <w:rPr>
                <w:sz w:val="20"/>
              </w:rPr>
            </w:pPr>
            <w:r>
              <w:rPr>
                <w:sz w:val="20"/>
              </w:rPr>
              <w:t>33,7</w:t>
            </w:r>
          </w:p>
        </w:tc>
        <w:tc>
          <w:tcPr>
            <w:tcW w:w="653" w:type="dxa"/>
          </w:tcPr>
          <w:p w:rsidR="00261020" w:rsidRDefault="001A3FCC">
            <w:pPr>
              <w:ind w:left="57" w:right="57"/>
              <w:jc w:val="center"/>
              <w:rPr>
                <w:sz w:val="20"/>
              </w:rPr>
            </w:pPr>
            <w:r>
              <w:rPr>
                <w:sz w:val="20"/>
              </w:rPr>
              <w:t>41,8</w:t>
            </w:r>
          </w:p>
        </w:tc>
        <w:tc>
          <w:tcPr>
            <w:tcW w:w="653" w:type="dxa"/>
          </w:tcPr>
          <w:p w:rsidR="00261020" w:rsidRDefault="001A3FCC">
            <w:pPr>
              <w:ind w:left="57" w:right="57"/>
              <w:jc w:val="center"/>
              <w:rPr>
                <w:sz w:val="20"/>
              </w:rPr>
            </w:pPr>
            <w:r>
              <w:rPr>
                <w:sz w:val="20"/>
              </w:rPr>
              <w:t>35,8</w:t>
            </w:r>
          </w:p>
        </w:tc>
        <w:tc>
          <w:tcPr>
            <w:tcW w:w="653" w:type="dxa"/>
          </w:tcPr>
          <w:p w:rsidR="00261020" w:rsidRDefault="001A3FCC">
            <w:pPr>
              <w:ind w:left="57" w:right="57"/>
              <w:jc w:val="center"/>
              <w:rPr>
                <w:sz w:val="20"/>
              </w:rPr>
            </w:pPr>
            <w:r>
              <w:rPr>
                <w:sz w:val="20"/>
              </w:rPr>
              <w:t>44,8</w:t>
            </w:r>
          </w:p>
        </w:tc>
        <w:tc>
          <w:tcPr>
            <w:tcW w:w="653" w:type="dxa"/>
          </w:tcPr>
          <w:p w:rsidR="00261020" w:rsidRDefault="001A3FCC">
            <w:pPr>
              <w:ind w:left="57" w:right="57"/>
              <w:jc w:val="center"/>
              <w:rPr>
                <w:sz w:val="20"/>
              </w:rPr>
            </w:pPr>
            <w:r>
              <w:rPr>
                <w:sz w:val="20"/>
              </w:rPr>
              <w:t>32,0</w:t>
            </w:r>
          </w:p>
        </w:tc>
        <w:tc>
          <w:tcPr>
            <w:tcW w:w="653" w:type="dxa"/>
          </w:tcPr>
          <w:p w:rsidR="00261020" w:rsidRDefault="001A3FCC">
            <w:pPr>
              <w:ind w:left="57" w:right="57"/>
              <w:jc w:val="center"/>
              <w:rPr>
                <w:sz w:val="20"/>
              </w:rPr>
            </w:pPr>
            <w:r>
              <w:rPr>
                <w:sz w:val="20"/>
              </w:rPr>
              <w:t>36,5</w:t>
            </w:r>
          </w:p>
        </w:tc>
        <w:tc>
          <w:tcPr>
            <w:tcW w:w="653" w:type="dxa"/>
          </w:tcPr>
          <w:p w:rsidR="00261020" w:rsidRDefault="001A3FCC">
            <w:pPr>
              <w:ind w:left="57" w:right="57"/>
              <w:jc w:val="center"/>
              <w:rPr>
                <w:sz w:val="20"/>
              </w:rPr>
            </w:pPr>
            <w:r>
              <w:rPr>
                <w:sz w:val="20"/>
              </w:rPr>
              <w:t>46,2</w:t>
            </w:r>
          </w:p>
        </w:tc>
        <w:tc>
          <w:tcPr>
            <w:tcW w:w="653" w:type="dxa"/>
          </w:tcPr>
          <w:p w:rsidR="00261020" w:rsidRDefault="001A3FCC">
            <w:pPr>
              <w:ind w:left="57" w:right="57"/>
              <w:jc w:val="center"/>
              <w:rPr>
                <w:sz w:val="20"/>
              </w:rPr>
            </w:pPr>
            <w:r>
              <w:rPr>
                <w:sz w:val="20"/>
              </w:rPr>
              <w:t>59,1</w:t>
            </w:r>
          </w:p>
        </w:tc>
        <w:tc>
          <w:tcPr>
            <w:tcW w:w="653" w:type="dxa"/>
          </w:tcPr>
          <w:p w:rsidR="00261020" w:rsidRDefault="001A3FCC">
            <w:pPr>
              <w:ind w:left="57" w:right="57"/>
              <w:jc w:val="center"/>
              <w:rPr>
                <w:sz w:val="20"/>
              </w:rPr>
            </w:pPr>
            <w:r>
              <w:rPr>
                <w:sz w:val="20"/>
              </w:rPr>
              <w:t>52,4</w:t>
            </w:r>
          </w:p>
        </w:tc>
        <w:tc>
          <w:tcPr>
            <w:tcW w:w="653" w:type="dxa"/>
          </w:tcPr>
          <w:p w:rsidR="00261020" w:rsidRDefault="001A3FCC">
            <w:pPr>
              <w:ind w:left="57" w:right="57"/>
              <w:jc w:val="center"/>
              <w:rPr>
                <w:sz w:val="20"/>
              </w:rPr>
            </w:pPr>
            <w:r>
              <w:rPr>
                <w:sz w:val="20"/>
              </w:rPr>
              <w:t>54,6</w:t>
            </w:r>
          </w:p>
        </w:tc>
        <w:tc>
          <w:tcPr>
            <w:tcW w:w="653" w:type="dxa"/>
          </w:tcPr>
          <w:p w:rsidR="00261020" w:rsidRDefault="001A3FCC">
            <w:pPr>
              <w:ind w:left="57" w:right="57"/>
              <w:jc w:val="center"/>
              <w:rPr>
                <w:sz w:val="20"/>
              </w:rPr>
            </w:pPr>
            <w:r>
              <w:rPr>
                <w:sz w:val="20"/>
              </w:rPr>
              <w:t>40,7</w:t>
            </w:r>
          </w:p>
        </w:tc>
        <w:tc>
          <w:tcPr>
            <w:tcW w:w="653" w:type="dxa"/>
          </w:tcPr>
          <w:p w:rsidR="00261020" w:rsidRDefault="001A3FCC">
            <w:pPr>
              <w:ind w:left="57" w:right="57"/>
              <w:jc w:val="center"/>
              <w:rPr>
                <w:sz w:val="20"/>
              </w:rPr>
            </w:pPr>
            <w:r>
              <w:rPr>
                <w:sz w:val="20"/>
              </w:rPr>
              <w:t>52,5</w:t>
            </w:r>
          </w:p>
        </w:tc>
      </w:tr>
      <w:tr w:rsidR="00261020">
        <w:trPr>
          <w:gridAfter w:val="1"/>
          <w:wAfter w:w="7" w:type="dxa"/>
        </w:trPr>
        <w:tc>
          <w:tcPr>
            <w:tcW w:w="1668" w:type="dxa"/>
          </w:tcPr>
          <w:p w:rsidR="00261020" w:rsidRDefault="001A3FCC">
            <w:pPr>
              <w:ind w:left="57" w:right="57"/>
              <w:rPr>
                <w:sz w:val="20"/>
              </w:rPr>
            </w:pPr>
            <w:r>
              <w:rPr>
                <w:sz w:val="20"/>
              </w:rPr>
              <w:t>від 10 до 20 років</w:t>
            </w:r>
          </w:p>
        </w:tc>
        <w:tc>
          <w:tcPr>
            <w:tcW w:w="708" w:type="dxa"/>
          </w:tcPr>
          <w:p w:rsidR="00261020" w:rsidRDefault="001A3FCC">
            <w:pPr>
              <w:ind w:left="57" w:right="57"/>
              <w:jc w:val="center"/>
              <w:rPr>
                <w:sz w:val="20"/>
              </w:rPr>
            </w:pPr>
            <w:r>
              <w:rPr>
                <w:sz w:val="20"/>
              </w:rPr>
              <w:t>38,1</w:t>
            </w:r>
          </w:p>
        </w:tc>
        <w:tc>
          <w:tcPr>
            <w:tcW w:w="653" w:type="dxa"/>
          </w:tcPr>
          <w:p w:rsidR="00261020" w:rsidRDefault="001A3FCC">
            <w:pPr>
              <w:ind w:left="57" w:right="57"/>
              <w:jc w:val="center"/>
              <w:rPr>
                <w:sz w:val="20"/>
              </w:rPr>
            </w:pPr>
            <w:r>
              <w:rPr>
                <w:sz w:val="20"/>
              </w:rPr>
              <w:t>32,9</w:t>
            </w:r>
          </w:p>
        </w:tc>
        <w:tc>
          <w:tcPr>
            <w:tcW w:w="653" w:type="dxa"/>
          </w:tcPr>
          <w:p w:rsidR="00261020" w:rsidRDefault="001A3FCC">
            <w:pPr>
              <w:ind w:left="57" w:right="57"/>
              <w:jc w:val="center"/>
              <w:rPr>
                <w:sz w:val="20"/>
              </w:rPr>
            </w:pPr>
            <w:r>
              <w:rPr>
                <w:sz w:val="20"/>
              </w:rPr>
              <w:t>31,5</w:t>
            </w:r>
          </w:p>
        </w:tc>
        <w:tc>
          <w:tcPr>
            <w:tcW w:w="653" w:type="dxa"/>
          </w:tcPr>
          <w:p w:rsidR="00261020" w:rsidRDefault="001A3FCC">
            <w:pPr>
              <w:ind w:left="57" w:right="57"/>
              <w:jc w:val="center"/>
              <w:rPr>
                <w:sz w:val="20"/>
              </w:rPr>
            </w:pPr>
            <w:r>
              <w:rPr>
                <w:sz w:val="20"/>
              </w:rPr>
              <w:t>28,4</w:t>
            </w:r>
          </w:p>
        </w:tc>
        <w:tc>
          <w:tcPr>
            <w:tcW w:w="653" w:type="dxa"/>
          </w:tcPr>
          <w:p w:rsidR="00261020" w:rsidRDefault="001A3FCC">
            <w:pPr>
              <w:ind w:left="57" w:right="57"/>
              <w:jc w:val="center"/>
              <w:rPr>
                <w:sz w:val="20"/>
              </w:rPr>
            </w:pPr>
            <w:r>
              <w:rPr>
                <w:sz w:val="20"/>
              </w:rPr>
              <w:t>42,2</w:t>
            </w:r>
          </w:p>
        </w:tc>
        <w:tc>
          <w:tcPr>
            <w:tcW w:w="653" w:type="dxa"/>
          </w:tcPr>
          <w:p w:rsidR="00261020" w:rsidRDefault="001A3FCC">
            <w:pPr>
              <w:ind w:left="57" w:right="57"/>
              <w:jc w:val="center"/>
              <w:rPr>
                <w:sz w:val="20"/>
              </w:rPr>
            </w:pPr>
            <w:r>
              <w:rPr>
                <w:sz w:val="20"/>
              </w:rPr>
              <w:t>35,8</w:t>
            </w:r>
          </w:p>
        </w:tc>
        <w:tc>
          <w:tcPr>
            <w:tcW w:w="653" w:type="dxa"/>
          </w:tcPr>
          <w:p w:rsidR="00261020" w:rsidRDefault="001A3FCC">
            <w:pPr>
              <w:ind w:left="57" w:right="57"/>
              <w:jc w:val="center"/>
              <w:rPr>
                <w:sz w:val="20"/>
              </w:rPr>
            </w:pPr>
            <w:r>
              <w:rPr>
                <w:sz w:val="20"/>
              </w:rPr>
              <w:t>32,6</w:t>
            </w:r>
          </w:p>
        </w:tc>
        <w:tc>
          <w:tcPr>
            <w:tcW w:w="653" w:type="dxa"/>
          </w:tcPr>
          <w:p w:rsidR="00261020" w:rsidRDefault="001A3FCC">
            <w:pPr>
              <w:ind w:left="57" w:right="57"/>
              <w:jc w:val="center"/>
              <w:rPr>
                <w:sz w:val="20"/>
              </w:rPr>
            </w:pPr>
            <w:r>
              <w:rPr>
                <w:sz w:val="20"/>
              </w:rPr>
              <w:t>24,6</w:t>
            </w:r>
          </w:p>
        </w:tc>
        <w:tc>
          <w:tcPr>
            <w:tcW w:w="653" w:type="dxa"/>
          </w:tcPr>
          <w:p w:rsidR="00261020" w:rsidRDefault="001A3FCC">
            <w:pPr>
              <w:ind w:left="57" w:right="57"/>
              <w:jc w:val="center"/>
              <w:rPr>
                <w:sz w:val="20"/>
              </w:rPr>
            </w:pPr>
            <w:r>
              <w:rPr>
                <w:sz w:val="20"/>
              </w:rPr>
              <w:t>31,2</w:t>
            </w:r>
          </w:p>
        </w:tc>
        <w:tc>
          <w:tcPr>
            <w:tcW w:w="653" w:type="dxa"/>
          </w:tcPr>
          <w:p w:rsidR="00261020" w:rsidRDefault="001A3FCC">
            <w:pPr>
              <w:ind w:left="57" w:right="57"/>
              <w:jc w:val="center"/>
              <w:rPr>
                <w:sz w:val="20"/>
              </w:rPr>
            </w:pPr>
            <w:r>
              <w:rPr>
                <w:sz w:val="20"/>
              </w:rPr>
              <w:t>26,9</w:t>
            </w:r>
          </w:p>
        </w:tc>
        <w:tc>
          <w:tcPr>
            <w:tcW w:w="653" w:type="dxa"/>
          </w:tcPr>
          <w:p w:rsidR="00261020" w:rsidRDefault="001A3FCC">
            <w:pPr>
              <w:ind w:left="57" w:right="57"/>
              <w:jc w:val="center"/>
              <w:rPr>
                <w:sz w:val="20"/>
              </w:rPr>
            </w:pPr>
            <w:r>
              <w:rPr>
                <w:sz w:val="20"/>
              </w:rPr>
              <w:t>42,4</w:t>
            </w:r>
          </w:p>
        </w:tc>
        <w:tc>
          <w:tcPr>
            <w:tcW w:w="653" w:type="dxa"/>
          </w:tcPr>
          <w:p w:rsidR="00261020" w:rsidRDefault="001A3FCC">
            <w:pPr>
              <w:ind w:left="57" w:right="57"/>
              <w:jc w:val="center"/>
              <w:rPr>
                <w:sz w:val="20"/>
              </w:rPr>
            </w:pPr>
            <w:r>
              <w:rPr>
                <w:sz w:val="20"/>
              </w:rPr>
              <w:t>28,9</w:t>
            </w:r>
          </w:p>
        </w:tc>
      </w:tr>
      <w:tr w:rsidR="00261020">
        <w:trPr>
          <w:gridAfter w:val="1"/>
          <w:wAfter w:w="7" w:type="dxa"/>
        </w:trPr>
        <w:tc>
          <w:tcPr>
            <w:tcW w:w="1668" w:type="dxa"/>
          </w:tcPr>
          <w:p w:rsidR="00261020" w:rsidRDefault="001A3FCC">
            <w:pPr>
              <w:ind w:left="57" w:right="57"/>
              <w:rPr>
                <w:sz w:val="20"/>
              </w:rPr>
            </w:pPr>
            <w:r>
              <w:rPr>
                <w:sz w:val="20"/>
              </w:rPr>
              <w:t>від 20 до 25 років</w:t>
            </w:r>
          </w:p>
        </w:tc>
        <w:tc>
          <w:tcPr>
            <w:tcW w:w="708" w:type="dxa"/>
          </w:tcPr>
          <w:p w:rsidR="00261020" w:rsidRDefault="001A3FCC">
            <w:pPr>
              <w:ind w:left="57" w:right="57"/>
              <w:jc w:val="center"/>
              <w:rPr>
                <w:sz w:val="20"/>
              </w:rPr>
            </w:pPr>
            <w:r>
              <w:rPr>
                <w:sz w:val="20"/>
              </w:rPr>
              <w:t>8,6</w:t>
            </w:r>
          </w:p>
        </w:tc>
        <w:tc>
          <w:tcPr>
            <w:tcW w:w="653" w:type="dxa"/>
          </w:tcPr>
          <w:p w:rsidR="00261020" w:rsidRDefault="001A3FCC">
            <w:pPr>
              <w:ind w:left="57" w:right="57"/>
              <w:jc w:val="center"/>
              <w:rPr>
                <w:sz w:val="20"/>
              </w:rPr>
            </w:pPr>
            <w:r>
              <w:rPr>
                <w:sz w:val="20"/>
              </w:rPr>
              <w:t>4,9</w:t>
            </w:r>
          </w:p>
        </w:tc>
        <w:tc>
          <w:tcPr>
            <w:tcW w:w="653" w:type="dxa"/>
          </w:tcPr>
          <w:p w:rsidR="00261020" w:rsidRDefault="001A3FCC">
            <w:pPr>
              <w:ind w:left="57" w:right="57"/>
              <w:jc w:val="center"/>
              <w:rPr>
                <w:sz w:val="20"/>
              </w:rPr>
            </w:pPr>
            <w:r>
              <w:rPr>
                <w:sz w:val="20"/>
              </w:rPr>
              <w:t>7,5</w:t>
            </w:r>
          </w:p>
        </w:tc>
        <w:tc>
          <w:tcPr>
            <w:tcW w:w="653" w:type="dxa"/>
          </w:tcPr>
          <w:p w:rsidR="00261020" w:rsidRDefault="001A3FCC">
            <w:pPr>
              <w:ind w:left="57" w:right="57"/>
              <w:jc w:val="center"/>
              <w:rPr>
                <w:sz w:val="20"/>
              </w:rPr>
            </w:pPr>
            <w:r>
              <w:rPr>
                <w:sz w:val="20"/>
              </w:rPr>
              <w:t>28,4</w:t>
            </w:r>
          </w:p>
        </w:tc>
        <w:tc>
          <w:tcPr>
            <w:tcW w:w="653" w:type="dxa"/>
          </w:tcPr>
          <w:p w:rsidR="00261020" w:rsidRDefault="001A3FCC">
            <w:pPr>
              <w:ind w:left="57" w:right="57"/>
              <w:jc w:val="center"/>
              <w:rPr>
                <w:sz w:val="20"/>
              </w:rPr>
            </w:pPr>
            <w:r>
              <w:rPr>
                <w:sz w:val="20"/>
              </w:rPr>
              <w:t>42,2</w:t>
            </w:r>
          </w:p>
        </w:tc>
        <w:tc>
          <w:tcPr>
            <w:tcW w:w="653" w:type="dxa"/>
          </w:tcPr>
          <w:p w:rsidR="00261020" w:rsidRDefault="001A3FCC">
            <w:pPr>
              <w:ind w:left="57" w:right="57"/>
              <w:jc w:val="center"/>
              <w:rPr>
                <w:sz w:val="20"/>
              </w:rPr>
            </w:pPr>
            <w:r>
              <w:rPr>
                <w:sz w:val="20"/>
              </w:rPr>
              <w:t>35,8</w:t>
            </w:r>
          </w:p>
        </w:tc>
        <w:tc>
          <w:tcPr>
            <w:tcW w:w="653" w:type="dxa"/>
          </w:tcPr>
          <w:p w:rsidR="00261020" w:rsidRDefault="001A3FCC">
            <w:pPr>
              <w:ind w:left="57" w:right="57"/>
              <w:jc w:val="center"/>
              <w:rPr>
                <w:sz w:val="20"/>
              </w:rPr>
            </w:pPr>
            <w:r>
              <w:rPr>
                <w:sz w:val="20"/>
              </w:rPr>
              <w:t>32,6</w:t>
            </w:r>
          </w:p>
        </w:tc>
        <w:tc>
          <w:tcPr>
            <w:tcW w:w="653" w:type="dxa"/>
          </w:tcPr>
          <w:p w:rsidR="00261020" w:rsidRDefault="001A3FCC">
            <w:pPr>
              <w:ind w:left="57" w:right="57"/>
              <w:jc w:val="center"/>
              <w:rPr>
                <w:sz w:val="20"/>
              </w:rPr>
            </w:pPr>
            <w:r>
              <w:rPr>
                <w:sz w:val="20"/>
              </w:rPr>
              <w:t>24,6</w:t>
            </w:r>
          </w:p>
        </w:tc>
        <w:tc>
          <w:tcPr>
            <w:tcW w:w="653" w:type="dxa"/>
          </w:tcPr>
          <w:p w:rsidR="00261020" w:rsidRDefault="001A3FCC">
            <w:pPr>
              <w:ind w:left="57" w:right="57"/>
              <w:jc w:val="center"/>
              <w:rPr>
                <w:sz w:val="20"/>
              </w:rPr>
            </w:pPr>
            <w:r>
              <w:rPr>
                <w:sz w:val="20"/>
              </w:rPr>
              <w:t>31,2</w:t>
            </w:r>
          </w:p>
        </w:tc>
        <w:tc>
          <w:tcPr>
            <w:tcW w:w="653" w:type="dxa"/>
          </w:tcPr>
          <w:p w:rsidR="00261020" w:rsidRDefault="001A3FCC">
            <w:pPr>
              <w:ind w:left="57" w:right="57"/>
              <w:jc w:val="center"/>
              <w:rPr>
                <w:sz w:val="20"/>
              </w:rPr>
            </w:pPr>
            <w:r>
              <w:rPr>
                <w:sz w:val="20"/>
              </w:rPr>
              <w:t>26,9</w:t>
            </w:r>
          </w:p>
        </w:tc>
        <w:tc>
          <w:tcPr>
            <w:tcW w:w="653" w:type="dxa"/>
          </w:tcPr>
          <w:p w:rsidR="00261020" w:rsidRDefault="001A3FCC">
            <w:pPr>
              <w:ind w:left="57" w:right="57"/>
              <w:jc w:val="center"/>
              <w:rPr>
                <w:sz w:val="20"/>
              </w:rPr>
            </w:pPr>
            <w:r>
              <w:rPr>
                <w:sz w:val="20"/>
              </w:rPr>
              <w:t>42,4</w:t>
            </w:r>
          </w:p>
        </w:tc>
        <w:tc>
          <w:tcPr>
            <w:tcW w:w="653" w:type="dxa"/>
          </w:tcPr>
          <w:p w:rsidR="00261020" w:rsidRDefault="001A3FCC">
            <w:pPr>
              <w:ind w:left="57" w:right="57"/>
              <w:jc w:val="center"/>
              <w:rPr>
                <w:sz w:val="20"/>
              </w:rPr>
            </w:pPr>
            <w:r>
              <w:rPr>
                <w:sz w:val="20"/>
              </w:rPr>
              <w:t>28,9</w:t>
            </w:r>
          </w:p>
        </w:tc>
      </w:tr>
      <w:tr w:rsidR="00261020">
        <w:trPr>
          <w:gridAfter w:val="1"/>
          <w:wAfter w:w="7" w:type="dxa"/>
        </w:trPr>
        <w:tc>
          <w:tcPr>
            <w:tcW w:w="1668" w:type="dxa"/>
          </w:tcPr>
          <w:p w:rsidR="00261020" w:rsidRDefault="001A3FCC">
            <w:pPr>
              <w:ind w:left="57" w:right="57"/>
              <w:rPr>
                <w:sz w:val="20"/>
              </w:rPr>
            </w:pPr>
            <w:r>
              <w:rPr>
                <w:sz w:val="20"/>
              </w:rPr>
              <w:t>більше 25 років</w:t>
            </w:r>
          </w:p>
        </w:tc>
        <w:tc>
          <w:tcPr>
            <w:tcW w:w="708" w:type="dxa"/>
          </w:tcPr>
          <w:p w:rsidR="00261020" w:rsidRDefault="001A3FCC">
            <w:pPr>
              <w:ind w:left="57" w:right="57"/>
              <w:jc w:val="center"/>
              <w:rPr>
                <w:sz w:val="20"/>
              </w:rPr>
            </w:pPr>
            <w:r>
              <w:rPr>
                <w:sz w:val="20"/>
              </w:rPr>
              <w:t>2,6</w:t>
            </w:r>
          </w:p>
        </w:tc>
        <w:tc>
          <w:tcPr>
            <w:tcW w:w="653" w:type="dxa"/>
          </w:tcPr>
          <w:p w:rsidR="00261020" w:rsidRDefault="001A3FCC">
            <w:pPr>
              <w:ind w:left="57" w:right="57"/>
              <w:jc w:val="center"/>
              <w:rPr>
                <w:sz w:val="20"/>
              </w:rPr>
            </w:pPr>
            <w:r>
              <w:rPr>
                <w:sz w:val="20"/>
              </w:rPr>
              <w:t>1,2</w:t>
            </w:r>
          </w:p>
        </w:tc>
        <w:tc>
          <w:tcPr>
            <w:tcW w:w="653" w:type="dxa"/>
          </w:tcPr>
          <w:p w:rsidR="00261020" w:rsidRDefault="001A3FCC">
            <w:pPr>
              <w:ind w:left="57" w:right="57"/>
              <w:jc w:val="center"/>
              <w:rPr>
                <w:sz w:val="20"/>
              </w:rPr>
            </w:pPr>
            <w:r>
              <w:rPr>
                <w:sz w:val="20"/>
              </w:rPr>
              <w:t>4,0</w:t>
            </w:r>
          </w:p>
        </w:tc>
        <w:tc>
          <w:tcPr>
            <w:tcW w:w="653" w:type="dxa"/>
          </w:tcPr>
          <w:p w:rsidR="00261020" w:rsidRDefault="001A3FCC">
            <w:pPr>
              <w:ind w:left="57" w:right="57"/>
              <w:jc w:val="center"/>
              <w:rPr>
                <w:sz w:val="20"/>
              </w:rPr>
            </w:pPr>
            <w:r>
              <w:rPr>
                <w:sz w:val="20"/>
              </w:rPr>
              <w:t>1,2</w:t>
            </w:r>
          </w:p>
        </w:tc>
        <w:tc>
          <w:tcPr>
            <w:tcW w:w="653" w:type="dxa"/>
          </w:tcPr>
          <w:p w:rsidR="00261020" w:rsidRDefault="001A3FCC">
            <w:pPr>
              <w:ind w:left="57" w:right="57"/>
              <w:jc w:val="center"/>
              <w:rPr>
                <w:sz w:val="20"/>
              </w:rPr>
            </w:pPr>
            <w:r>
              <w:rPr>
                <w:sz w:val="20"/>
              </w:rPr>
              <w:t>2,7</w:t>
            </w:r>
          </w:p>
        </w:tc>
        <w:tc>
          <w:tcPr>
            <w:tcW w:w="653" w:type="dxa"/>
          </w:tcPr>
          <w:p w:rsidR="00261020" w:rsidRDefault="001A3FCC">
            <w:pPr>
              <w:ind w:left="57" w:right="57"/>
              <w:jc w:val="center"/>
              <w:rPr>
                <w:sz w:val="20"/>
              </w:rPr>
            </w:pPr>
            <w:r>
              <w:rPr>
                <w:sz w:val="20"/>
              </w:rPr>
              <w:t>1,4</w:t>
            </w:r>
          </w:p>
        </w:tc>
        <w:tc>
          <w:tcPr>
            <w:tcW w:w="653" w:type="dxa"/>
          </w:tcPr>
          <w:p w:rsidR="00261020" w:rsidRDefault="001A3FCC">
            <w:pPr>
              <w:ind w:left="57" w:right="57"/>
              <w:jc w:val="center"/>
              <w:rPr>
                <w:sz w:val="20"/>
              </w:rPr>
            </w:pPr>
            <w:r>
              <w:rPr>
                <w:sz w:val="20"/>
              </w:rPr>
              <w:t>1,9</w:t>
            </w:r>
          </w:p>
        </w:tc>
        <w:tc>
          <w:tcPr>
            <w:tcW w:w="653" w:type="dxa"/>
          </w:tcPr>
          <w:p w:rsidR="00261020" w:rsidRDefault="001A3FCC">
            <w:pPr>
              <w:ind w:left="57" w:right="57"/>
              <w:jc w:val="center"/>
              <w:rPr>
                <w:sz w:val="20"/>
              </w:rPr>
            </w:pPr>
            <w:r>
              <w:rPr>
                <w:sz w:val="20"/>
              </w:rPr>
              <w:t>0,9</w:t>
            </w:r>
          </w:p>
        </w:tc>
        <w:tc>
          <w:tcPr>
            <w:tcW w:w="653" w:type="dxa"/>
          </w:tcPr>
          <w:p w:rsidR="00261020" w:rsidRDefault="001A3FCC">
            <w:pPr>
              <w:ind w:left="57" w:right="57"/>
              <w:jc w:val="center"/>
              <w:rPr>
                <w:sz w:val="20"/>
              </w:rPr>
            </w:pPr>
            <w:r>
              <w:rPr>
                <w:sz w:val="20"/>
              </w:rPr>
              <w:t>3,2</w:t>
            </w:r>
          </w:p>
        </w:tc>
        <w:tc>
          <w:tcPr>
            <w:tcW w:w="653" w:type="dxa"/>
          </w:tcPr>
          <w:p w:rsidR="00261020" w:rsidRDefault="001A3FCC">
            <w:pPr>
              <w:ind w:left="57" w:right="57"/>
              <w:jc w:val="center"/>
              <w:rPr>
                <w:sz w:val="20"/>
              </w:rPr>
            </w:pPr>
            <w:r>
              <w:rPr>
                <w:sz w:val="20"/>
              </w:rPr>
              <w:t>1,2</w:t>
            </w:r>
          </w:p>
        </w:tc>
        <w:tc>
          <w:tcPr>
            <w:tcW w:w="653" w:type="dxa"/>
          </w:tcPr>
          <w:p w:rsidR="00261020" w:rsidRDefault="001A3FCC">
            <w:pPr>
              <w:ind w:left="57" w:right="57"/>
              <w:jc w:val="center"/>
              <w:rPr>
                <w:sz w:val="20"/>
              </w:rPr>
            </w:pPr>
            <w:r>
              <w:rPr>
                <w:sz w:val="20"/>
              </w:rPr>
              <w:t>2,4</w:t>
            </w:r>
          </w:p>
        </w:tc>
        <w:tc>
          <w:tcPr>
            <w:tcW w:w="653" w:type="dxa"/>
          </w:tcPr>
          <w:p w:rsidR="00261020" w:rsidRDefault="001A3FCC">
            <w:pPr>
              <w:ind w:left="57" w:right="57"/>
              <w:jc w:val="center"/>
              <w:rPr>
                <w:sz w:val="20"/>
              </w:rPr>
            </w:pPr>
            <w:r>
              <w:rPr>
                <w:sz w:val="20"/>
              </w:rPr>
              <w:t>0,7</w:t>
            </w:r>
          </w:p>
        </w:tc>
      </w:tr>
    </w:tbl>
    <w:p w:rsidR="00261020" w:rsidRDefault="00261020">
      <w:pPr>
        <w:ind w:left="57" w:right="57" w:firstLine="720"/>
        <w:jc w:val="both"/>
        <w:rPr>
          <w:b/>
        </w:rPr>
      </w:pPr>
    </w:p>
    <w:p w:rsidR="00261020" w:rsidRDefault="001A3FCC">
      <w:pPr>
        <w:ind w:left="57" w:right="57" w:firstLine="720"/>
        <w:jc w:val="both"/>
      </w:pPr>
      <w:r>
        <w:t>Дія даної тенденції дещо ускладнилась внаслідок процесу скорочення кадрів, що відбувався в ОВС в 1998 - 1999 рр.  В зв’язку з цим помітно зменшилась питома вага осіб, що працюють до 1 року - в цілому по ОВС з 6,1 в 1993 р. до 2,4% в 1999 р. Відмічається деяке зменшення в провідних службах відсотку співробітників, що перебувають в них від 1 до 3 років (в середньому на 2-4%). Разом з тим, по ОВС в цілому та зазначених службах істотно зросла частка осіб, що працюють протягом 3-10 років. В усіх провідних службах окрім БОЗ на них припадає більше половини всіх працюючих. В цьому випадку також невідомим є більш диференційований розподіл співробітників даної категорії. Адже є велика різниця між фахівцем, що працює 3-5 років та тим, чий стаж наближається до 8-10 років.</w:t>
      </w:r>
    </w:p>
    <w:p w:rsidR="00261020" w:rsidRDefault="001A3FCC">
      <w:pPr>
        <w:ind w:left="57" w:right="57" w:firstLine="720"/>
        <w:jc w:val="both"/>
      </w:pPr>
      <w:r>
        <w:t>Зростання питомої ваги осіб зі стажем 3-10 років супроводжувалась як і в попередньому випадку зменшенням цього показника щодо співробітників зі стажем понад 10 років.</w:t>
      </w:r>
    </w:p>
    <w:p w:rsidR="00261020" w:rsidRDefault="001A3FCC">
      <w:pPr>
        <w:ind w:left="57" w:right="57" w:firstLine="720"/>
        <w:jc w:val="both"/>
      </w:pPr>
      <w:r>
        <w:t>Ще більш характерними виглядають статистичні показники щодо строку роботи співробітників начальницького складу саме в даних службах (спеціального стажу).</w:t>
      </w:r>
    </w:p>
    <w:p w:rsidR="00261020" w:rsidRDefault="00261020">
      <w:pPr>
        <w:ind w:left="57" w:right="57" w:firstLine="720"/>
        <w:jc w:val="both"/>
      </w:pPr>
    </w:p>
    <w:p w:rsidR="00261020" w:rsidRDefault="001A3FCC">
      <w:pPr>
        <w:ind w:left="57" w:right="57" w:firstLine="720"/>
        <w:jc w:val="right"/>
        <w:rPr>
          <w:i/>
        </w:rPr>
      </w:pPr>
      <w:r>
        <w:rPr>
          <w:i/>
        </w:rPr>
        <w:t>Таблиця 15</w:t>
      </w:r>
    </w:p>
    <w:p w:rsidR="00261020" w:rsidRDefault="001A3FCC">
      <w:pPr>
        <w:ind w:left="57" w:right="57" w:firstLine="720"/>
        <w:jc w:val="center"/>
        <w:rPr>
          <w:b/>
        </w:rPr>
      </w:pPr>
      <w:r>
        <w:rPr>
          <w:b/>
        </w:rPr>
        <w:t>Структура кадрів провідних служб</w:t>
      </w:r>
    </w:p>
    <w:p w:rsidR="00261020" w:rsidRDefault="001A3FCC">
      <w:pPr>
        <w:ind w:left="57" w:right="57" w:firstLine="720"/>
        <w:jc w:val="center"/>
        <w:rPr>
          <w:b/>
        </w:rPr>
      </w:pPr>
      <w:r>
        <w:rPr>
          <w:b/>
        </w:rPr>
        <w:t xml:space="preserve">ОВС за спеціальним стажем </w:t>
      </w:r>
    </w:p>
    <w:p w:rsidR="00261020" w:rsidRDefault="001A3FCC">
      <w:pPr>
        <w:ind w:left="57" w:right="57" w:firstLine="720"/>
        <w:jc w:val="center"/>
        <w:rPr>
          <w:b/>
        </w:rPr>
      </w:pPr>
      <w:r>
        <w:rPr>
          <w:b/>
        </w:rPr>
        <w:t>(у % до загальної кількості)</w:t>
      </w:r>
    </w:p>
    <w:p w:rsidR="00261020" w:rsidRDefault="00261020">
      <w:pPr>
        <w:ind w:left="57" w:right="57" w:firstLine="720"/>
        <w:jc w:val="cente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68"/>
        <w:gridCol w:w="708"/>
        <w:gridCol w:w="653"/>
        <w:gridCol w:w="653"/>
        <w:gridCol w:w="653"/>
        <w:gridCol w:w="653"/>
        <w:gridCol w:w="11"/>
        <w:gridCol w:w="642"/>
        <w:gridCol w:w="653"/>
        <w:gridCol w:w="653"/>
        <w:gridCol w:w="653"/>
        <w:gridCol w:w="588"/>
        <w:gridCol w:w="65"/>
      </w:tblGrid>
      <w:tr w:rsidR="00261020">
        <w:trPr>
          <w:gridAfter w:val="1"/>
          <w:wAfter w:w="65" w:type="dxa"/>
        </w:trPr>
        <w:tc>
          <w:tcPr>
            <w:tcW w:w="1668" w:type="dxa"/>
          </w:tcPr>
          <w:p w:rsidR="00261020" w:rsidRDefault="00261020">
            <w:pPr>
              <w:ind w:left="57" w:right="57"/>
              <w:rPr>
                <w:sz w:val="20"/>
              </w:rPr>
            </w:pPr>
          </w:p>
        </w:tc>
        <w:tc>
          <w:tcPr>
            <w:tcW w:w="3331" w:type="dxa"/>
            <w:gridSpan w:val="6"/>
          </w:tcPr>
          <w:p w:rsidR="00261020" w:rsidRDefault="001A3FCC">
            <w:pPr>
              <w:ind w:left="57" w:right="57"/>
              <w:jc w:val="center"/>
              <w:rPr>
                <w:sz w:val="20"/>
              </w:rPr>
            </w:pPr>
            <w:r>
              <w:rPr>
                <w:sz w:val="20"/>
              </w:rPr>
              <w:t>1993</w:t>
            </w:r>
          </w:p>
        </w:tc>
        <w:tc>
          <w:tcPr>
            <w:tcW w:w="3189" w:type="dxa"/>
            <w:gridSpan w:val="5"/>
          </w:tcPr>
          <w:p w:rsidR="00261020" w:rsidRDefault="001A3FCC">
            <w:pPr>
              <w:ind w:left="57" w:right="57"/>
              <w:jc w:val="center"/>
              <w:rPr>
                <w:sz w:val="20"/>
              </w:rPr>
            </w:pPr>
            <w:r>
              <w:rPr>
                <w:sz w:val="20"/>
              </w:rPr>
              <w:t>1999</w:t>
            </w:r>
          </w:p>
        </w:tc>
      </w:tr>
      <w:tr w:rsidR="00261020">
        <w:tc>
          <w:tcPr>
            <w:tcW w:w="1668" w:type="dxa"/>
          </w:tcPr>
          <w:p w:rsidR="00261020" w:rsidRDefault="00261020">
            <w:pPr>
              <w:ind w:left="57" w:right="57"/>
              <w:rPr>
                <w:sz w:val="16"/>
              </w:rPr>
            </w:pPr>
          </w:p>
        </w:tc>
        <w:tc>
          <w:tcPr>
            <w:tcW w:w="708" w:type="dxa"/>
          </w:tcPr>
          <w:p w:rsidR="00261020" w:rsidRDefault="001A3FCC">
            <w:pPr>
              <w:ind w:left="57" w:right="57"/>
              <w:jc w:val="center"/>
              <w:rPr>
                <w:sz w:val="16"/>
              </w:rPr>
            </w:pPr>
            <w:r>
              <w:rPr>
                <w:sz w:val="16"/>
              </w:rPr>
              <w:t>к/р</w:t>
            </w:r>
          </w:p>
        </w:tc>
        <w:tc>
          <w:tcPr>
            <w:tcW w:w="653" w:type="dxa"/>
          </w:tcPr>
          <w:p w:rsidR="00261020" w:rsidRDefault="001A3FCC">
            <w:pPr>
              <w:ind w:left="57" w:right="57"/>
              <w:jc w:val="center"/>
              <w:rPr>
                <w:sz w:val="16"/>
              </w:rPr>
            </w:pPr>
            <w:r>
              <w:rPr>
                <w:sz w:val="16"/>
              </w:rPr>
              <w:t>слідство</w:t>
            </w:r>
          </w:p>
        </w:tc>
        <w:tc>
          <w:tcPr>
            <w:tcW w:w="653" w:type="dxa"/>
          </w:tcPr>
          <w:p w:rsidR="00261020" w:rsidRDefault="001A3FCC">
            <w:pPr>
              <w:ind w:left="57" w:right="57"/>
              <w:jc w:val="center"/>
              <w:rPr>
                <w:sz w:val="16"/>
              </w:rPr>
            </w:pPr>
            <w:r>
              <w:rPr>
                <w:sz w:val="16"/>
              </w:rPr>
              <w:t>БЕЗ</w:t>
            </w:r>
          </w:p>
        </w:tc>
        <w:tc>
          <w:tcPr>
            <w:tcW w:w="653" w:type="dxa"/>
          </w:tcPr>
          <w:p w:rsidR="00261020" w:rsidRDefault="001A3FCC">
            <w:pPr>
              <w:ind w:left="57" w:right="57"/>
              <w:jc w:val="center"/>
              <w:rPr>
                <w:sz w:val="16"/>
              </w:rPr>
            </w:pPr>
            <w:r>
              <w:rPr>
                <w:sz w:val="16"/>
              </w:rPr>
              <w:t>БОЗ</w:t>
            </w:r>
          </w:p>
        </w:tc>
        <w:tc>
          <w:tcPr>
            <w:tcW w:w="653" w:type="dxa"/>
          </w:tcPr>
          <w:p w:rsidR="00261020" w:rsidRDefault="001A3FCC">
            <w:pPr>
              <w:ind w:left="57" w:right="57"/>
              <w:jc w:val="center"/>
              <w:rPr>
                <w:sz w:val="16"/>
              </w:rPr>
            </w:pPr>
            <w:r>
              <w:rPr>
                <w:sz w:val="16"/>
              </w:rPr>
              <w:t>ДІМ</w:t>
            </w:r>
          </w:p>
        </w:tc>
        <w:tc>
          <w:tcPr>
            <w:tcW w:w="653" w:type="dxa"/>
            <w:gridSpan w:val="2"/>
          </w:tcPr>
          <w:p w:rsidR="00261020" w:rsidRDefault="001A3FCC">
            <w:pPr>
              <w:ind w:left="57" w:right="57"/>
              <w:jc w:val="center"/>
              <w:rPr>
                <w:sz w:val="16"/>
              </w:rPr>
            </w:pPr>
            <w:r>
              <w:rPr>
                <w:sz w:val="16"/>
              </w:rPr>
              <w:t>к/р</w:t>
            </w:r>
          </w:p>
        </w:tc>
        <w:tc>
          <w:tcPr>
            <w:tcW w:w="653" w:type="dxa"/>
          </w:tcPr>
          <w:p w:rsidR="00261020" w:rsidRDefault="001A3FCC">
            <w:pPr>
              <w:ind w:left="57" w:right="57"/>
              <w:jc w:val="center"/>
              <w:rPr>
                <w:sz w:val="16"/>
              </w:rPr>
            </w:pPr>
            <w:r>
              <w:rPr>
                <w:sz w:val="16"/>
              </w:rPr>
              <w:t>слідство</w:t>
            </w:r>
          </w:p>
        </w:tc>
        <w:tc>
          <w:tcPr>
            <w:tcW w:w="653" w:type="dxa"/>
          </w:tcPr>
          <w:p w:rsidR="00261020" w:rsidRDefault="001A3FCC">
            <w:pPr>
              <w:ind w:left="57" w:right="57"/>
              <w:jc w:val="center"/>
              <w:rPr>
                <w:sz w:val="16"/>
              </w:rPr>
            </w:pPr>
            <w:r>
              <w:rPr>
                <w:sz w:val="16"/>
              </w:rPr>
              <w:t>БЕЗ</w:t>
            </w:r>
          </w:p>
        </w:tc>
        <w:tc>
          <w:tcPr>
            <w:tcW w:w="653" w:type="dxa"/>
          </w:tcPr>
          <w:p w:rsidR="00261020" w:rsidRDefault="001A3FCC">
            <w:pPr>
              <w:ind w:left="57" w:right="57"/>
              <w:jc w:val="center"/>
              <w:rPr>
                <w:sz w:val="16"/>
              </w:rPr>
            </w:pPr>
            <w:r>
              <w:rPr>
                <w:sz w:val="16"/>
              </w:rPr>
              <w:t>БОЗ</w:t>
            </w:r>
          </w:p>
        </w:tc>
        <w:tc>
          <w:tcPr>
            <w:tcW w:w="653" w:type="dxa"/>
            <w:gridSpan w:val="2"/>
          </w:tcPr>
          <w:p w:rsidR="00261020" w:rsidRDefault="001A3FCC">
            <w:pPr>
              <w:ind w:left="57" w:right="57"/>
              <w:jc w:val="center"/>
              <w:rPr>
                <w:sz w:val="16"/>
              </w:rPr>
            </w:pPr>
            <w:r>
              <w:rPr>
                <w:sz w:val="16"/>
              </w:rPr>
              <w:t>ДІМ</w:t>
            </w:r>
          </w:p>
        </w:tc>
      </w:tr>
      <w:tr w:rsidR="00261020">
        <w:tc>
          <w:tcPr>
            <w:tcW w:w="1668" w:type="dxa"/>
          </w:tcPr>
          <w:p w:rsidR="00261020" w:rsidRDefault="001A3FCC">
            <w:pPr>
              <w:ind w:left="57" w:right="57"/>
              <w:rPr>
                <w:sz w:val="16"/>
              </w:rPr>
            </w:pPr>
            <w:r>
              <w:rPr>
                <w:sz w:val="16"/>
              </w:rPr>
              <w:t>до 1 року</w:t>
            </w:r>
          </w:p>
        </w:tc>
        <w:tc>
          <w:tcPr>
            <w:tcW w:w="708" w:type="dxa"/>
          </w:tcPr>
          <w:p w:rsidR="00261020" w:rsidRDefault="001A3FCC">
            <w:pPr>
              <w:ind w:left="57" w:right="57"/>
              <w:jc w:val="center"/>
              <w:rPr>
                <w:sz w:val="16"/>
              </w:rPr>
            </w:pPr>
            <w:r>
              <w:rPr>
                <w:sz w:val="16"/>
              </w:rPr>
              <w:t>21,8</w:t>
            </w:r>
          </w:p>
        </w:tc>
        <w:tc>
          <w:tcPr>
            <w:tcW w:w="653" w:type="dxa"/>
          </w:tcPr>
          <w:p w:rsidR="00261020" w:rsidRDefault="001A3FCC">
            <w:pPr>
              <w:ind w:left="57" w:right="57"/>
              <w:jc w:val="center"/>
              <w:rPr>
                <w:sz w:val="16"/>
              </w:rPr>
            </w:pPr>
            <w:r>
              <w:rPr>
                <w:sz w:val="16"/>
              </w:rPr>
              <w:t>21,0</w:t>
            </w:r>
          </w:p>
        </w:tc>
        <w:tc>
          <w:tcPr>
            <w:tcW w:w="653" w:type="dxa"/>
          </w:tcPr>
          <w:p w:rsidR="00261020" w:rsidRDefault="001A3FCC">
            <w:pPr>
              <w:ind w:left="57" w:right="57"/>
              <w:jc w:val="center"/>
              <w:rPr>
                <w:sz w:val="16"/>
              </w:rPr>
            </w:pPr>
            <w:r>
              <w:rPr>
                <w:sz w:val="16"/>
              </w:rPr>
              <w:t>18,1</w:t>
            </w:r>
          </w:p>
        </w:tc>
        <w:tc>
          <w:tcPr>
            <w:tcW w:w="653" w:type="dxa"/>
          </w:tcPr>
          <w:p w:rsidR="00261020" w:rsidRDefault="001A3FCC">
            <w:pPr>
              <w:ind w:left="57" w:right="57"/>
              <w:jc w:val="center"/>
              <w:rPr>
                <w:sz w:val="16"/>
              </w:rPr>
            </w:pPr>
            <w:r>
              <w:rPr>
                <w:sz w:val="16"/>
              </w:rPr>
              <w:t>6,0</w:t>
            </w:r>
          </w:p>
        </w:tc>
        <w:tc>
          <w:tcPr>
            <w:tcW w:w="653" w:type="dxa"/>
          </w:tcPr>
          <w:p w:rsidR="00261020" w:rsidRDefault="001A3FCC">
            <w:pPr>
              <w:ind w:left="57" w:right="57"/>
              <w:jc w:val="center"/>
              <w:rPr>
                <w:sz w:val="16"/>
              </w:rPr>
            </w:pPr>
            <w:r>
              <w:rPr>
                <w:sz w:val="16"/>
              </w:rPr>
              <w:t>17,9</w:t>
            </w:r>
          </w:p>
        </w:tc>
        <w:tc>
          <w:tcPr>
            <w:tcW w:w="653" w:type="dxa"/>
            <w:gridSpan w:val="2"/>
          </w:tcPr>
          <w:p w:rsidR="00261020" w:rsidRDefault="001A3FCC">
            <w:pPr>
              <w:ind w:left="57" w:right="57"/>
              <w:jc w:val="center"/>
              <w:rPr>
                <w:sz w:val="16"/>
              </w:rPr>
            </w:pPr>
            <w:r>
              <w:rPr>
                <w:sz w:val="16"/>
              </w:rPr>
              <w:t>17,3</w:t>
            </w:r>
          </w:p>
        </w:tc>
        <w:tc>
          <w:tcPr>
            <w:tcW w:w="653" w:type="dxa"/>
          </w:tcPr>
          <w:p w:rsidR="00261020" w:rsidRDefault="001A3FCC">
            <w:pPr>
              <w:ind w:left="57" w:right="57"/>
              <w:jc w:val="center"/>
              <w:rPr>
                <w:sz w:val="16"/>
              </w:rPr>
            </w:pPr>
            <w:r>
              <w:rPr>
                <w:sz w:val="16"/>
              </w:rPr>
              <w:t>17,1</w:t>
            </w:r>
          </w:p>
        </w:tc>
        <w:tc>
          <w:tcPr>
            <w:tcW w:w="653" w:type="dxa"/>
          </w:tcPr>
          <w:p w:rsidR="00261020" w:rsidRDefault="001A3FCC">
            <w:pPr>
              <w:ind w:left="57" w:right="57"/>
              <w:jc w:val="center"/>
              <w:rPr>
                <w:sz w:val="16"/>
              </w:rPr>
            </w:pPr>
            <w:r>
              <w:rPr>
                <w:sz w:val="16"/>
              </w:rPr>
              <w:t>14,9</w:t>
            </w:r>
          </w:p>
        </w:tc>
        <w:tc>
          <w:tcPr>
            <w:tcW w:w="653" w:type="dxa"/>
          </w:tcPr>
          <w:p w:rsidR="00261020" w:rsidRDefault="001A3FCC">
            <w:pPr>
              <w:ind w:left="57" w:right="57"/>
              <w:jc w:val="center"/>
              <w:rPr>
                <w:sz w:val="16"/>
              </w:rPr>
            </w:pPr>
            <w:r>
              <w:rPr>
                <w:sz w:val="16"/>
              </w:rPr>
              <w:t>14,2</w:t>
            </w:r>
          </w:p>
        </w:tc>
        <w:tc>
          <w:tcPr>
            <w:tcW w:w="653" w:type="dxa"/>
            <w:gridSpan w:val="2"/>
          </w:tcPr>
          <w:p w:rsidR="00261020" w:rsidRDefault="001A3FCC">
            <w:pPr>
              <w:ind w:left="57" w:right="57"/>
              <w:jc w:val="center"/>
              <w:rPr>
                <w:sz w:val="16"/>
              </w:rPr>
            </w:pPr>
            <w:r>
              <w:rPr>
                <w:sz w:val="16"/>
              </w:rPr>
              <w:t>18,1</w:t>
            </w:r>
          </w:p>
        </w:tc>
      </w:tr>
      <w:tr w:rsidR="00261020">
        <w:tc>
          <w:tcPr>
            <w:tcW w:w="1668" w:type="dxa"/>
          </w:tcPr>
          <w:p w:rsidR="00261020" w:rsidRDefault="001A3FCC">
            <w:pPr>
              <w:ind w:left="57" w:right="57"/>
              <w:rPr>
                <w:sz w:val="16"/>
              </w:rPr>
            </w:pPr>
            <w:r>
              <w:rPr>
                <w:sz w:val="16"/>
              </w:rPr>
              <w:t>від  1 до 3 років</w:t>
            </w:r>
          </w:p>
        </w:tc>
        <w:tc>
          <w:tcPr>
            <w:tcW w:w="708" w:type="dxa"/>
          </w:tcPr>
          <w:p w:rsidR="00261020" w:rsidRDefault="001A3FCC">
            <w:pPr>
              <w:ind w:left="57" w:right="57"/>
              <w:jc w:val="center"/>
              <w:rPr>
                <w:sz w:val="16"/>
              </w:rPr>
            </w:pPr>
            <w:r>
              <w:rPr>
                <w:sz w:val="16"/>
              </w:rPr>
              <w:t>33,4</w:t>
            </w:r>
          </w:p>
        </w:tc>
        <w:tc>
          <w:tcPr>
            <w:tcW w:w="653" w:type="dxa"/>
          </w:tcPr>
          <w:p w:rsidR="00261020" w:rsidRDefault="001A3FCC">
            <w:pPr>
              <w:ind w:left="57" w:right="57"/>
              <w:jc w:val="center"/>
              <w:rPr>
                <w:sz w:val="16"/>
              </w:rPr>
            </w:pPr>
            <w:r>
              <w:rPr>
                <w:sz w:val="16"/>
              </w:rPr>
              <w:t>27,9</w:t>
            </w:r>
          </w:p>
        </w:tc>
        <w:tc>
          <w:tcPr>
            <w:tcW w:w="653" w:type="dxa"/>
          </w:tcPr>
          <w:p w:rsidR="00261020" w:rsidRDefault="001A3FCC">
            <w:pPr>
              <w:ind w:left="57" w:right="57"/>
              <w:jc w:val="center"/>
              <w:rPr>
                <w:sz w:val="16"/>
              </w:rPr>
            </w:pPr>
            <w:r>
              <w:rPr>
                <w:sz w:val="16"/>
              </w:rPr>
              <w:t>25,7</w:t>
            </w:r>
          </w:p>
        </w:tc>
        <w:tc>
          <w:tcPr>
            <w:tcW w:w="653" w:type="dxa"/>
          </w:tcPr>
          <w:p w:rsidR="00261020" w:rsidRDefault="001A3FCC">
            <w:pPr>
              <w:ind w:left="57" w:right="57"/>
              <w:jc w:val="center"/>
              <w:rPr>
                <w:sz w:val="16"/>
              </w:rPr>
            </w:pPr>
            <w:r>
              <w:rPr>
                <w:sz w:val="16"/>
              </w:rPr>
              <w:t>10,</w:t>
            </w:r>
          </w:p>
        </w:tc>
        <w:tc>
          <w:tcPr>
            <w:tcW w:w="653" w:type="dxa"/>
          </w:tcPr>
          <w:p w:rsidR="00261020" w:rsidRDefault="001A3FCC">
            <w:pPr>
              <w:ind w:left="57" w:right="57"/>
              <w:jc w:val="center"/>
              <w:rPr>
                <w:sz w:val="16"/>
              </w:rPr>
            </w:pPr>
            <w:r>
              <w:rPr>
                <w:sz w:val="16"/>
              </w:rPr>
              <w:t>35,2</w:t>
            </w:r>
          </w:p>
        </w:tc>
        <w:tc>
          <w:tcPr>
            <w:tcW w:w="653" w:type="dxa"/>
            <w:gridSpan w:val="2"/>
          </w:tcPr>
          <w:p w:rsidR="00261020" w:rsidRDefault="001A3FCC">
            <w:pPr>
              <w:ind w:left="57" w:right="57"/>
              <w:jc w:val="center"/>
              <w:rPr>
                <w:sz w:val="16"/>
              </w:rPr>
            </w:pPr>
            <w:r>
              <w:rPr>
                <w:sz w:val="16"/>
              </w:rPr>
              <w:t>27,7</w:t>
            </w:r>
          </w:p>
        </w:tc>
        <w:tc>
          <w:tcPr>
            <w:tcW w:w="653" w:type="dxa"/>
          </w:tcPr>
          <w:p w:rsidR="00261020" w:rsidRDefault="001A3FCC">
            <w:pPr>
              <w:ind w:left="57" w:right="57"/>
              <w:jc w:val="center"/>
              <w:rPr>
                <w:sz w:val="16"/>
              </w:rPr>
            </w:pPr>
            <w:r>
              <w:rPr>
                <w:sz w:val="16"/>
              </w:rPr>
              <w:t>28,5</w:t>
            </w:r>
          </w:p>
        </w:tc>
        <w:tc>
          <w:tcPr>
            <w:tcW w:w="653" w:type="dxa"/>
          </w:tcPr>
          <w:p w:rsidR="00261020" w:rsidRDefault="001A3FCC">
            <w:pPr>
              <w:ind w:left="57" w:right="57"/>
              <w:jc w:val="center"/>
              <w:rPr>
                <w:sz w:val="16"/>
              </w:rPr>
            </w:pPr>
            <w:r>
              <w:rPr>
                <w:sz w:val="16"/>
              </w:rPr>
              <w:t>25,1</w:t>
            </w:r>
          </w:p>
        </w:tc>
        <w:tc>
          <w:tcPr>
            <w:tcW w:w="653" w:type="dxa"/>
          </w:tcPr>
          <w:p w:rsidR="00261020" w:rsidRDefault="001A3FCC">
            <w:pPr>
              <w:ind w:left="57" w:right="57"/>
              <w:jc w:val="center"/>
              <w:rPr>
                <w:sz w:val="16"/>
              </w:rPr>
            </w:pPr>
            <w:r>
              <w:rPr>
                <w:sz w:val="16"/>
              </w:rPr>
              <w:t>34,4</w:t>
            </w:r>
          </w:p>
        </w:tc>
        <w:tc>
          <w:tcPr>
            <w:tcW w:w="653" w:type="dxa"/>
            <w:gridSpan w:val="2"/>
          </w:tcPr>
          <w:p w:rsidR="00261020" w:rsidRDefault="001A3FCC">
            <w:pPr>
              <w:ind w:left="57" w:right="57"/>
              <w:jc w:val="center"/>
              <w:rPr>
                <w:sz w:val="16"/>
              </w:rPr>
            </w:pPr>
            <w:r>
              <w:rPr>
                <w:sz w:val="16"/>
              </w:rPr>
              <w:t>25,4</w:t>
            </w:r>
          </w:p>
        </w:tc>
      </w:tr>
      <w:tr w:rsidR="00261020">
        <w:tc>
          <w:tcPr>
            <w:tcW w:w="1668" w:type="dxa"/>
          </w:tcPr>
          <w:p w:rsidR="00261020" w:rsidRDefault="001A3FCC">
            <w:pPr>
              <w:ind w:left="57" w:right="57"/>
              <w:rPr>
                <w:sz w:val="16"/>
              </w:rPr>
            </w:pPr>
            <w:r>
              <w:rPr>
                <w:sz w:val="16"/>
              </w:rPr>
              <w:t>від 3 до 5 років</w:t>
            </w:r>
          </w:p>
        </w:tc>
        <w:tc>
          <w:tcPr>
            <w:tcW w:w="708" w:type="dxa"/>
          </w:tcPr>
          <w:p w:rsidR="00261020" w:rsidRDefault="001A3FCC">
            <w:pPr>
              <w:ind w:left="57" w:right="57"/>
              <w:jc w:val="center"/>
              <w:rPr>
                <w:sz w:val="16"/>
              </w:rPr>
            </w:pPr>
            <w:r>
              <w:rPr>
                <w:sz w:val="16"/>
              </w:rPr>
              <w:t>15,2</w:t>
            </w:r>
          </w:p>
        </w:tc>
        <w:tc>
          <w:tcPr>
            <w:tcW w:w="653" w:type="dxa"/>
          </w:tcPr>
          <w:p w:rsidR="00261020" w:rsidRDefault="001A3FCC">
            <w:pPr>
              <w:ind w:left="57" w:right="57"/>
              <w:jc w:val="center"/>
              <w:rPr>
                <w:sz w:val="16"/>
              </w:rPr>
            </w:pPr>
            <w:r>
              <w:rPr>
                <w:sz w:val="16"/>
              </w:rPr>
              <w:t>14,1</w:t>
            </w:r>
          </w:p>
        </w:tc>
        <w:tc>
          <w:tcPr>
            <w:tcW w:w="653" w:type="dxa"/>
          </w:tcPr>
          <w:p w:rsidR="00261020" w:rsidRDefault="001A3FCC">
            <w:pPr>
              <w:ind w:left="57" w:right="57"/>
              <w:jc w:val="center"/>
              <w:rPr>
                <w:sz w:val="16"/>
              </w:rPr>
            </w:pPr>
            <w:r>
              <w:rPr>
                <w:sz w:val="16"/>
              </w:rPr>
              <w:t>13,1</w:t>
            </w:r>
          </w:p>
        </w:tc>
        <w:tc>
          <w:tcPr>
            <w:tcW w:w="653" w:type="dxa"/>
          </w:tcPr>
          <w:p w:rsidR="00261020" w:rsidRDefault="001A3FCC">
            <w:pPr>
              <w:ind w:left="57" w:right="57"/>
              <w:jc w:val="center"/>
              <w:rPr>
                <w:sz w:val="16"/>
              </w:rPr>
            </w:pPr>
            <w:r>
              <w:rPr>
                <w:sz w:val="16"/>
              </w:rPr>
              <w:t>12,6</w:t>
            </w:r>
          </w:p>
        </w:tc>
        <w:tc>
          <w:tcPr>
            <w:tcW w:w="653" w:type="dxa"/>
          </w:tcPr>
          <w:p w:rsidR="00261020" w:rsidRDefault="001A3FCC">
            <w:pPr>
              <w:ind w:left="57" w:right="57"/>
              <w:jc w:val="center"/>
              <w:rPr>
                <w:sz w:val="16"/>
              </w:rPr>
            </w:pPr>
            <w:r>
              <w:rPr>
                <w:sz w:val="16"/>
              </w:rPr>
              <w:t>14,3</w:t>
            </w:r>
          </w:p>
        </w:tc>
        <w:tc>
          <w:tcPr>
            <w:tcW w:w="653" w:type="dxa"/>
            <w:gridSpan w:val="2"/>
          </w:tcPr>
          <w:p w:rsidR="00261020" w:rsidRDefault="001A3FCC">
            <w:pPr>
              <w:ind w:left="57" w:right="57"/>
              <w:jc w:val="center"/>
              <w:rPr>
                <w:sz w:val="16"/>
              </w:rPr>
            </w:pPr>
            <w:r>
              <w:rPr>
                <w:sz w:val="16"/>
              </w:rPr>
              <w:t>24,3</w:t>
            </w:r>
          </w:p>
        </w:tc>
        <w:tc>
          <w:tcPr>
            <w:tcW w:w="653" w:type="dxa"/>
          </w:tcPr>
          <w:p w:rsidR="00261020" w:rsidRDefault="001A3FCC">
            <w:pPr>
              <w:ind w:left="57" w:right="57"/>
              <w:jc w:val="center"/>
              <w:rPr>
                <w:sz w:val="16"/>
              </w:rPr>
            </w:pPr>
            <w:r>
              <w:rPr>
                <w:sz w:val="16"/>
              </w:rPr>
              <w:t>21,4</w:t>
            </w:r>
          </w:p>
        </w:tc>
        <w:tc>
          <w:tcPr>
            <w:tcW w:w="653" w:type="dxa"/>
          </w:tcPr>
          <w:p w:rsidR="00261020" w:rsidRDefault="001A3FCC">
            <w:pPr>
              <w:ind w:left="57" w:right="57"/>
              <w:jc w:val="center"/>
              <w:rPr>
                <w:sz w:val="16"/>
              </w:rPr>
            </w:pPr>
            <w:r>
              <w:rPr>
                <w:sz w:val="16"/>
              </w:rPr>
              <w:t>26,0</w:t>
            </w:r>
          </w:p>
        </w:tc>
        <w:tc>
          <w:tcPr>
            <w:tcW w:w="653" w:type="dxa"/>
          </w:tcPr>
          <w:p w:rsidR="00261020" w:rsidRDefault="001A3FCC">
            <w:pPr>
              <w:ind w:left="57" w:right="57"/>
              <w:jc w:val="center"/>
              <w:rPr>
                <w:sz w:val="16"/>
              </w:rPr>
            </w:pPr>
            <w:r>
              <w:rPr>
                <w:sz w:val="16"/>
              </w:rPr>
              <w:t>37,5</w:t>
            </w:r>
          </w:p>
        </w:tc>
        <w:tc>
          <w:tcPr>
            <w:tcW w:w="653" w:type="dxa"/>
            <w:gridSpan w:val="2"/>
          </w:tcPr>
          <w:p w:rsidR="00261020" w:rsidRDefault="001A3FCC">
            <w:pPr>
              <w:ind w:left="57" w:right="57"/>
              <w:jc w:val="center"/>
              <w:rPr>
                <w:sz w:val="16"/>
              </w:rPr>
            </w:pPr>
            <w:r>
              <w:rPr>
                <w:sz w:val="16"/>
              </w:rPr>
              <w:t>22,1</w:t>
            </w:r>
          </w:p>
        </w:tc>
      </w:tr>
      <w:tr w:rsidR="00261020">
        <w:tc>
          <w:tcPr>
            <w:tcW w:w="1668" w:type="dxa"/>
          </w:tcPr>
          <w:p w:rsidR="00261020" w:rsidRDefault="001A3FCC">
            <w:pPr>
              <w:ind w:left="57" w:right="57"/>
              <w:rPr>
                <w:sz w:val="16"/>
              </w:rPr>
            </w:pPr>
            <w:r>
              <w:rPr>
                <w:sz w:val="16"/>
              </w:rPr>
              <w:t>від 5 до 10 років</w:t>
            </w:r>
          </w:p>
        </w:tc>
        <w:tc>
          <w:tcPr>
            <w:tcW w:w="708" w:type="dxa"/>
          </w:tcPr>
          <w:p w:rsidR="00261020" w:rsidRDefault="001A3FCC">
            <w:pPr>
              <w:ind w:left="57" w:right="57"/>
              <w:jc w:val="center"/>
              <w:rPr>
                <w:sz w:val="16"/>
              </w:rPr>
            </w:pPr>
            <w:r>
              <w:rPr>
                <w:sz w:val="16"/>
              </w:rPr>
              <w:t>18,0</w:t>
            </w:r>
          </w:p>
        </w:tc>
        <w:tc>
          <w:tcPr>
            <w:tcW w:w="653" w:type="dxa"/>
          </w:tcPr>
          <w:p w:rsidR="00261020" w:rsidRDefault="001A3FCC">
            <w:pPr>
              <w:ind w:left="57" w:right="57"/>
              <w:jc w:val="center"/>
              <w:rPr>
                <w:sz w:val="16"/>
              </w:rPr>
            </w:pPr>
            <w:r>
              <w:rPr>
                <w:sz w:val="16"/>
              </w:rPr>
              <w:t>17,7</w:t>
            </w:r>
          </w:p>
        </w:tc>
        <w:tc>
          <w:tcPr>
            <w:tcW w:w="653" w:type="dxa"/>
          </w:tcPr>
          <w:p w:rsidR="00261020" w:rsidRDefault="001A3FCC">
            <w:pPr>
              <w:ind w:left="57" w:right="57"/>
              <w:jc w:val="center"/>
              <w:rPr>
                <w:sz w:val="16"/>
              </w:rPr>
            </w:pPr>
            <w:r>
              <w:rPr>
                <w:sz w:val="16"/>
              </w:rPr>
              <w:t>28,7</w:t>
            </w:r>
          </w:p>
        </w:tc>
        <w:tc>
          <w:tcPr>
            <w:tcW w:w="653" w:type="dxa"/>
          </w:tcPr>
          <w:p w:rsidR="00261020" w:rsidRDefault="001A3FCC">
            <w:pPr>
              <w:ind w:left="57" w:right="57"/>
              <w:jc w:val="center"/>
              <w:rPr>
                <w:sz w:val="16"/>
              </w:rPr>
            </w:pPr>
            <w:r>
              <w:rPr>
                <w:sz w:val="16"/>
              </w:rPr>
              <w:t>17,9</w:t>
            </w:r>
          </w:p>
        </w:tc>
        <w:tc>
          <w:tcPr>
            <w:tcW w:w="653" w:type="dxa"/>
          </w:tcPr>
          <w:p w:rsidR="00261020" w:rsidRDefault="001A3FCC">
            <w:pPr>
              <w:ind w:left="57" w:right="57"/>
              <w:jc w:val="center"/>
              <w:rPr>
                <w:sz w:val="16"/>
              </w:rPr>
            </w:pPr>
            <w:r>
              <w:rPr>
                <w:sz w:val="16"/>
              </w:rPr>
              <w:t>19,2</w:t>
            </w:r>
          </w:p>
        </w:tc>
        <w:tc>
          <w:tcPr>
            <w:tcW w:w="653" w:type="dxa"/>
            <w:gridSpan w:val="2"/>
          </w:tcPr>
          <w:p w:rsidR="00261020" w:rsidRDefault="001A3FCC">
            <w:pPr>
              <w:ind w:left="57" w:right="57"/>
              <w:jc w:val="center"/>
              <w:rPr>
                <w:sz w:val="16"/>
              </w:rPr>
            </w:pPr>
            <w:r>
              <w:rPr>
                <w:sz w:val="16"/>
              </w:rPr>
              <w:t>23,1</w:t>
            </w:r>
          </w:p>
        </w:tc>
        <w:tc>
          <w:tcPr>
            <w:tcW w:w="653" w:type="dxa"/>
          </w:tcPr>
          <w:p w:rsidR="00261020" w:rsidRDefault="001A3FCC">
            <w:pPr>
              <w:ind w:left="57" w:right="57"/>
              <w:jc w:val="center"/>
              <w:rPr>
                <w:sz w:val="16"/>
              </w:rPr>
            </w:pPr>
            <w:r>
              <w:rPr>
                <w:sz w:val="16"/>
              </w:rPr>
              <w:t>21,1</w:t>
            </w:r>
          </w:p>
        </w:tc>
        <w:tc>
          <w:tcPr>
            <w:tcW w:w="653" w:type="dxa"/>
          </w:tcPr>
          <w:p w:rsidR="00261020" w:rsidRDefault="001A3FCC">
            <w:pPr>
              <w:ind w:left="57" w:right="57"/>
              <w:jc w:val="center"/>
              <w:rPr>
                <w:sz w:val="16"/>
              </w:rPr>
            </w:pPr>
            <w:r>
              <w:rPr>
                <w:sz w:val="16"/>
              </w:rPr>
              <w:t>21,9</w:t>
            </w:r>
          </w:p>
        </w:tc>
        <w:tc>
          <w:tcPr>
            <w:tcW w:w="653" w:type="dxa"/>
          </w:tcPr>
          <w:p w:rsidR="00261020" w:rsidRDefault="001A3FCC">
            <w:pPr>
              <w:ind w:left="57" w:right="57"/>
              <w:jc w:val="center"/>
              <w:rPr>
                <w:sz w:val="16"/>
              </w:rPr>
            </w:pPr>
            <w:r>
              <w:rPr>
                <w:sz w:val="16"/>
              </w:rPr>
              <w:t>13,8</w:t>
            </w:r>
          </w:p>
        </w:tc>
        <w:tc>
          <w:tcPr>
            <w:tcW w:w="653" w:type="dxa"/>
            <w:gridSpan w:val="2"/>
          </w:tcPr>
          <w:p w:rsidR="00261020" w:rsidRDefault="001A3FCC">
            <w:pPr>
              <w:ind w:left="57" w:right="57"/>
              <w:jc w:val="center"/>
              <w:rPr>
                <w:sz w:val="16"/>
              </w:rPr>
            </w:pPr>
            <w:r>
              <w:rPr>
                <w:sz w:val="16"/>
              </w:rPr>
              <w:t>25,4</w:t>
            </w:r>
          </w:p>
        </w:tc>
      </w:tr>
      <w:tr w:rsidR="00261020">
        <w:tc>
          <w:tcPr>
            <w:tcW w:w="1668" w:type="dxa"/>
          </w:tcPr>
          <w:p w:rsidR="00261020" w:rsidRDefault="001A3FCC">
            <w:pPr>
              <w:ind w:left="57" w:right="57"/>
              <w:rPr>
                <w:sz w:val="16"/>
              </w:rPr>
            </w:pPr>
            <w:r>
              <w:rPr>
                <w:sz w:val="16"/>
              </w:rPr>
              <w:t>від 10 і більше</w:t>
            </w:r>
          </w:p>
        </w:tc>
        <w:tc>
          <w:tcPr>
            <w:tcW w:w="708" w:type="dxa"/>
          </w:tcPr>
          <w:p w:rsidR="00261020" w:rsidRDefault="001A3FCC">
            <w:pPr>
              <w:ind w:left="57" w:right="57"/>
              <w:jc w:val="center"/>
              <w:rPr>
                <w:sz w:val="16"/>
              </w:rPr>
            </w:pPr>
            <w:r>
              <w:rPr>
                <w:sz w:val="16"/>
              </w:rPr>
              <w:t>11,6</w:t>
            </w:r>
          </w:p>
        </w:tc>
        <w:tc>
          <w:tcPr>
            <w:tcW w:w="653" w:type="dxa"/>
          </w:tcPr>
          <w:p w:rsidR="00261020" w:rsidRDefault="001A3FCC">
            <w:pPr>
              <w:ind w:left="57" w:right="57"/>
              <w:jc w:val="center"/>
              <w:rPr>
                <w:sz w:val="16"/>
              </w:rPr>
            </w:pPr>
            <w:r>
              <w:rPr>
                <w:sz w:val="16"/>
              </w:rPr>
              <w:t>19,3</w:t>
            </w:r>
          </w:p>
        </w:tc>
        <w:tc>
          <w:tcPr>
            <w:tcW w:w="653" w:type="dxa"/>
          </w:tcPr>
          <w:p w:rsidR="00261020" w:rsidRDefault="001A3FCC">
            <w:pPr>
              <w:ind w:left="57" w:right="57"/>
              <w:jc w:val="center"/>
              <w:rPr>
                <w:sz w:val="16"/>
              </w:rPr>
            </w:pPr>
            <w:r>
              <w:rPr>
                <w:sz w:val="16"/>
              </w:rPr>
              <w:t>14,5</w:t>
            </w:r>
          </w:p>
        </w:tc>
        <w:tc>
          <w:tcPr>
            <w:tcW w:w="653" w:type="dxa"/>
          </w:tcPr>
          <w:p w:rsidR="00261020" w:rsidRDefault="001A3FCC">
            <w:pPr>
              <w:ind w:left="57" w:right="57"/>
              <w:jc w:val="center"/>
              <w:rPr>
                <w:sz w:val="16"/>
              </w:rPr>
            </w:pPr>
            <w:r>
              <w:rPr>
                <w:sz w:val="16"/>
              </w:rPr>
              <w:t>63,9</w:t>
            </w:r>
          </w:p>
        </w:tc>
        <w:tc>
          <w:tcPr>
            <w:tcW w:w="653" w:type="dxa"/>
          </w:tcPr>
          <w:p w:rsidR="00261020" w:rsidRDefault="001A3FCC">
            <w:pPr>
              <w:ind w:left="57" w:right="57"/>
              <w:jc w:val="center"/>
              <w:rPr>
                <w:sz w:val="16"/>
              </w:rPr>
            </w:pPr>
            <w:r>
              <w:rPr>
                <w:sz w:val="16"/>
              </w:rPr>
              <w:t>13,4</w:t>
            </w:r>
          </w:p>
        </w:tc>
        <w:tc>
          <w:tcPr>
            <w:tcW w:w="653" w:type="dxa"/>
            <w:gridSpan w:val="2"/>
          </w:tcPr>
          <w:p w:rsidR="00261020" w:rsidRDefault="001A3FCC">
            <w:pPr>
              <w:ind w:left="57" w:right="57"/>
              <w:jc w:val="center"/>
              <w:rPr>
                <w:sz w:val="16"/>
              </w:rPr>
            </w:pPr>
            <w:r>
              <w:rPr>
                <w:sz w:val="16"/>
              </w:rPr>
              <w:t>7,6</w:t>
            </w:r>
          </w:p>
        </w:tc>
        <w:tc>
          <w:tcPr>
            <w:tcW w:w="653" w:type="dxa"/>
          </w:tcPr>
          <w:p w:rsidR="00261020" w:rsidRDefault="001A3FCC">
            <w:pPr>
              <w:ind w:left="57" w:right="57"/>
              <w:jc w:val="center"/>
              <w:rPr>
                <w:sz w:val="16"/>
              </w:rPr>
            </w:pPr>
            <w:r>
              <w:rPr>
                <w:sz w:val="16"/>
              </w:rPr>
              <w:t>11,8</w:t>
            </w:r>
          </w:p>
        </w:tc>
        <w:tc>
          <w:tcPr>
            <w:tcW w:w="653" w:type="dxa"/>
          </w:tcPr>
          <w:p w:rsidR="00261020" w:rsidRDefault="001A3FCC">
            <w:pPr>
              <w:ind w:left="57" w:right="57"/>
              <w:jc w:val="center"/>
              <w:rPr>
                <w:sz w:val="16"/>
              </w:rPr>
            </w:pPr>
            <w:r>
              <w:rPr>
                <w:sz w:val="16"/>
              </w:rPr>
              <w:t>12,1</w:t>
            </w:r>
          </w:p>
        </w:tc>
        <w:tc>
          <w:tcPr>
            <w:tcW w:w="653" w:type="dxa"/>
          </w:tcPr>
          <w:p w:rsidR="00261020" w:rsidRDefault="001A3FCC">
            <w:pPr>
              <w:ind w:left="57" w:right="57"/>
              <w:jc w:val="center"/>
              <w:rPr>
                <w:sz w:val="16"/>
              </w:rPr>
            </w:pPr>
            <w:r>
              <w:rPr>
                <w:sz w:val="16"/>
              </w:rPr>
              <w:t>0,1</w:t>
            </w:r>
          </w:p>
        </w:tc>
        <w:tc>
          <w:tcPr>
            <w:tcW w:w="653" w:type="dxa"/>
            <w:gridSpan w:val="2"/>
          </w:tcPr>
          <w:p w:rsidR="00261020" w:rsidRDefault="001A3FCC">
            <w:pPr>
              <w:ind w:left="57" w:right="57"/>
              <w:jc w:val="center"/>
              <w:rPr>
                <w:sz w:val="16"/>
              </w:rPr>
            </w:pPr>
            <w:r>
              <w:rPr>
                <w:sz w:val="16"/>
              </w:rPr>
              <w:t>9</w:t>
            </w:r>
          </w:p>
        </w:tc>
      </w:tr>
    </w:tbl>
    <w:p w:rsidR="00261020" w:rsidRDefault="00261020">
      <w:pPr>
        <w:ind w:left="57" w:right="57" w:firstLine="720"/>
        <w:jc w:val="center"/>
      </w:pPr>
    </w:p>
    <w:p w:rsidR="00261020" w:rsidRDefault="001A3FCC">
      <w:pPr>
        <w:ind w:left="57" w:right="57" w:firstLine="720"/>
        <w:jc w:val="both"/>
      </w:pPr>
      <w:r>
        <w:t>Статистика свідчить про те, що в 1999 р. лише біля 30% співробітників (а в БЕЗ - 13,9%) працювали в цих службах 5 років і більше. Тоді як відомо, що формування професіонала достатньо високого рівня потребує 8-10 років. Отже, абсолютна більшість працівників зазначених служб мали недостатній досвід роботи по відповідних напрямках боротьби зі злочинністю, що не могло не позначитись на їх діяльності.</w:t>
      </w:r>
    </w:p>
    <w:p w:rsidR="00261020" w:rsidRDefault="001A3FCC">
      <w:pPr>
        <w:pStyle w:val="3"/>
        <w:spacing w:before="0" w:after="0"/>
        <w:ind w:left="57" w:right="57" w:firstLine="720"/>
        <w:jc w:val="center"/>
        <w:rPr>
          <w:b/>
          <w:sz w:val="28"/>
        </w:rPr>
      </w:pPr>
      <w:r>
        <w:rPr>
          <w:b/>
          <w:sz w:val="28"/>
        </w:rPr>
        <w:t>19. Структура кадрів ОВС за рівнем освіти</w:t>
      </w:r>
    </w:p>
    <w:p w:rsidR="00261020" w:rsidRDefault="001A3FCC">
      <w:pPr>
        <w:ind w:left="57" w:right="57" w:firstLine="720"/>
        <w:jc w:val="both"/>
        <w:rPr>
          <w:b/>
          <w:spacing w:val="100"/>
        </w:rPr>
      </w:pPr>
      <w:r>
        <w:t xml:space="preserve">За результатами аналізу зберігається тенденція істотного </w:t>
      </w:r>
      <w:r>
        <w:rPr>
          <w:b/>
          <w:spacing w:val="100"/>
        </w:rPr>
        <w:t>зниження рівня юридичної освіти співробітників ОВС.</w:t>
      </w:r>
    </w:p>
    <w:p w:rsidR="00261020" w:rsidRDefault="001A3FCC">
      <w:pPr>
        <w:ind w:left="57" w:right="57" w:firstLine="720"/>
        <w:jc w:val="right"/>
        <w:rPr>
          <w:i/>
        </w:rPr>
      </w:pPr>
      <w:r>
        <w:rPr>
          <w:i/>
        </w:rPr>
        <w:t>Таблиця 16.</w:t>
      </w:r>
    </w:p>
    <w:p w:rsidR="00261020" w:rsidRDefault="001A3FCC">
      <w:pPr>
        <w:ind w:left="57" w:right="57" w:firstLine="720"/>
        <w:jc w:val="center"/>
        <w:rPr>
          <w:b/>
        </w:rPr>
      </w:pPr>
      <w:r>
        <w:rPr>
          <w:b/>
        </w:rPr>
        <w:t>Структура кадрів ОВС та провідних служб</w:t>
      </w:r>
    </w:p>
    <w:p w:rsidR="00261020" w:rsidRDefault="001A3FCC">
      <w:pPr>
        <w:ind w:left="57" w:right="57" w:firstLine="720"/>
        <w:jc w:val="center"/>
        <w:rPr>
          <w:b/>
        </w:rPr>
      </w:pPr>
      <w:r>
        <w:rPr>
          <w:b/>
        </w:rPr>
        <w:t>за рівнем юридичної освіти</w:t>
      </w:r>
    </w:p>
    <w:p w:rsidR="00261020" w:rsidRDefault="001A3FCC">
      <w:pPr>
        <w:ind w:left="57" w:right="57" w:firstLine="720"/>
        <w:jc w:val="center"/>
      </w:pPr>
      <w:r>
        <w:rPr>
          <w:b/>
        </w:rPr>
        <w:t>(у % до загальної кількості)</w:t>
      </w:r>
    </w:p>
    <w:p w:rsidR="00261020" w:rsidRDefault="00261020">
      <w:pPr>
        <w:ind w:left="57" w:right="57" w:firstLine="720"/>
        <w:jc w:val="both"/>
        <w:rPr>
          <w:b/>
          <w:i/>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68"/>
        <w:gridCol w:w="708"/>
        <w:gridCol w:w="653"/>
        <w:gridCol w:w="653"/>
        <w:gridCol w:w="653"/>
        <w:gridCol w:w="653"/>
        <w:gridCol w:w="656"/>
        <w:gridCol w:w="653"/>
        <w:gridCol w:w="653"/>
        <w:gridCol w:w="653"/>
        <w:gridCol w:w="653"/>
        <w:gridCol w:w="653"/>
        <w:gridCol w:w="653"/>
        <w:gridCol w:w="7"/>
      </w:tblGrid>
      <w:tr w:rsidR="00261020">
        <w:tc>
          <w:tcPr>
            <w:tcW w:w="1668" w:type="dxa"/>
          </w:tcPr>
          <w:p w:rsidR="00261020" w:rsidRDefault="00261020">
            <w:pPr>
              <w:ind w:left="57" w:right="57"/>
              <w:rPr>
                <w:sz w:val="20"/>
              </w:rPr>
            </w:pPr>
          </w:p>
        </w:tc>
        <w:tc>
          <w:tcPr>
            <w:tcW w:w="3976" w:type="dxa"/>
            <w:gridSpan w:val="6"/>
          </w:tcPr>
          <w:p w:rsidR="00261020" w:rsidRDefault="001A3FCC">
            <w:pPr>
              <w:ind w:left="57" w:right="57"/>
              <w:jc w:val="center"/>
              <w:rPr>
                <w:sz w:val="20"/>
              </w:rPr>
            </w:pPr>
            <w:r>
              <w:rPr>
                <w:sz w:val="20"/>
              </w:rPr>
              <w:t>1993</w:t>
            </w:r>
          </w:p>
        </w:tc>
        <w:tc>
          <w:tcPr>
            <w:tcW w:w="3922" w:type="dxa"/>
            <w:gridSpan w:val="7"/>
          </w:tcPr>
          <w:p w:rsidR="00261020" w:rsidRDefault="001A3FCC">
            <w:pPr>
              <w:ind w:left="57" w:right="57"/>
              <w:jc w:val="center"/>
              <w:rPr>
                <w:sz w:val="20"/>
              </w:rPr>
            </w:pPr>
            <w:r>
              <w:rPr>
                <w:sz w:val="20"/>
              </w:rPr>
              <w:t>1999</w:t>
            </w:r>
          </w:p>
        </w:tc>
      </w:tr>
      <w:tr w:rsidR="00261020">
        <w:trPr>
          <w:gridAfter w:val="1"/>
          <w:wAfter w:w="7" w:type="dxa"/>
        </w:trPr>
        <w:tc>
          <w:tcPr>
            <w:tcW w:w="1668" w:type="dxa"/>
          </w:tcPr>
          <w:p w:rsidR="00261020" w:rsidRDefault="00261020">
            <w:pPr>
              <w:ind w:left="57" w:right="57"/>
              <w:rPr>
                <w:sz w:val="20"/>
              </w:rPr>
            </w:pPr>
          </w:p>
        </w:tc>
        <w:tc>
          <w:tcPr>
            <w:tcW w:w="708" w:type="dxa"/>
          </w:tcPr>
          <w:p w:rsidR="00261020" w:rsidRDefault="001A3FCC">
            <w:pPr>
              <w:ind w:left="57" w:right="57"/>
              <w:jc w:val="center"/>
              <w:rPr>
                <w:sz w:val="20"/>
              </w:rPr>
            </w:pPr>
            <w:r>
              <w:rPr>
                <w:sz w:val="20"/>
              </w:rPr>
              <w:t>н/с вцілому</w:t>
            </w:r>
          </w:p>
        </w:tc>
        <w:tc>
          <w:tcPr>
            <w:tcW w:w="653" w:type="dxa"/>
          </w:tcPr>
          <w:p w:rsidR="00261020" w:rsidRDefault="001A3FCC">
            <w:pPr>
              <w:ind w:left="57" w:right="57"/>
              <w:jc w:val="center"/>
              <w:rPr>
                <w:sz w:val="20"/>
              </w:rPr>
            </w:pPr>
            <w:r>
              <w:rPr>
                <w:sz w:val="20"/>
              </w:rPr>
              <w:t>к/р</w:t>
            </w:r>
          </w:p>
        </w:tc>
        <w:tc>
          <w:tcPr>
            <w:tcW w:w="653" w:type="dxa"/>
          </w:tcPr>
          <w:p w:rsidR="00261020" w:rsidRDefault="001A3FCC">
            <w:pPr>
              <w:ind w:left="57" w:right="57"/>
              <w:jc w:val="center"/>
              <w:rPr>
                <w:sz w:val="20"/>
              </w:rPr>
            </w:pPr>
            <w:r>
              <w:rPr>
                <w:sz w:val="20"/>
              </w:rPr>
              <w:t>слідство</w:t>
            </w:r>
          </w:p>
        </w:tc>
        <w:tc>
          <w:tcPr>
            <w:tcW w:w="653" w:type="dxa"/>
          </w:tcPr>
          <w:p w:rsidR="00261020" w:rsidRDefault="001A3FCC">
            <w:pPr>
              <w:ind w:left="57" w:right="57"/>
              <w:jc w:val="center"/>
              <w:rPr>
                <w:sz w:val="20"/>
              </w:rPr>
            </w:pPr>
            <w:r>
              <w:rPr>
                <w:sz w:val="20"/>
              </w:rPr>
              <w:t>БЕЗ</w:t>
            </w:r>
          </w:p>
        </w:tc>
        <w:tc>
          <w:tcPr>
            <w:tcW w:w="653" w:type="dxa"/>
          </w:tcPr>
          <w:p w:rsidR="00261020" w:rsidRDefault="001A3FCC">
            <w:pPr>
              <w:ind w:left="57" w:right="57"/>
              <w:jc w:val="center"/>
              <w:rPr>
                <w:sz w:val="20"/>
              </w:rPr>
            </w:pPr>
            <w:r>
              <w:rPr>
                <w:sz w:val="20"/>
              </w:rPr>
              <w:t>БОЗ</w:t>
            </w:r>
          </w:p>
        </w:tc>
        <w:tc>
          <w:tcPr>
            <w:tcW w:w="653" w:type="dxa"/>
          </w:tcPr>
          <w:p w:rsidR="00261020" w:rsidRDefault="001A3FCC">
            <w:pPr>
              <w:ind w:left="57" w:right="57"/>
              <w:jc w:val="center"/>
              <w:rPr>
                <w:sz w:val="20"/>
              </w:rPr>
            </w:pPr>
            <w:r>
              <w:rPr>
                <w:sz w:val="20"/>
              </w:rPr>
              <w:t>ДІМ</w:t>
            </w:r>
          </w:p>
        </w:tc>
        <w:tc>
          <w:tcPr>
            <w:tcW w:w="653" w:type="dxa"/>
          </w:tcPr>
          <w:p w:rsidR="00261020" w:rsidRDefault="001A3FCC">
            <w:pPr>
              <w:ind w:left="57" w:right="57"/>
              <w:jc w:val="center"/>
              <w:rPr>
                <w:sz w:val="20"/>
              </w:rPr>
            </w:pPr>
            <w:r>
              <w:rPr>
                <w:sz w:val="20"/>
              </w:rPr>
              <w:t>н/с вцілому</w:t>
            </w:r>
          </w:p>
        </w:tc>
        <w:tc>
          <w:tcPr>
            <w:tcW w:w="653" w:type="dxa"/>
          </w:tcPr>
          <w:p w:rsidR="00261020" w:rsidRDefault="001A3FCC">
            <w:pPr>
              <w:ind w:left="57" w:right="57"/>
              <w:jc w:val="center"/>
              <w:rPr>
                <w:sz w:val="20"/>
              </w:rPr>
            </w:pPr>
            <w:r>
              <w:rPr>
                <w:sz w:val="20"/>
              </w:rPr>
              <w:t>к/р</w:t>
            </w:r>
          </w:p>
        </w:tc>
        <w:tc>
          <w:tcPr>
            <w:tcW w:w="653" w:type="dxa"/>
          </w:tcPr>
          <w:p w:rsidR="00261020" w:rsidRDefault="001A3FCC">
            <w:pPr>
              <w:ind w:left="57" w:right="57"/>
              <w:jc w:val="center"/>
              <w:rPr>
                <w:sz w:val="20"/>
              </w:rPr>
            </w:pPr>
            <w:r>
              <w:rPr>
                <w:sz w:val="20"/>
              </w:rPr>
              <w:t>слідство</w:t>
            </w:r>
          </w:p>
        </w:tc>
        <w:tc>
          <w:tcPr>
            <w:tcW w:w="653" w:type="dxa"/>
          </w:tcPr>
          <w:p w:rsidR="00261020" w:rsidRDefault="001A3FCC">
            <w:pPr>
              <w:ind w:left="57" w:right="57"/>
              <w:jc w:val="center"/>
              <w:rPr>
                <w:sz w:val="20"/>
              </w:rPr>
            </w:pPr>
            <w:r>
              <w:rPr>
                <w:sz w:val="20"/>
              </w:rPr>
              <w:t>БЕЗ</w:t>
            </w:r>
          </w:p>
        </w:tc>
        <w:tc>
          <w:tcPr>
            <w:tcW w:w="653" w:type="dxa"/>
          </w:tcPr>
          <w:p w:rsidR="00261020" w:rsidRDefault="001A3FCC">
            <w:pPr>
              <w:ind w:left="57" w:right="57"/>
              <w:jc w:val="center"/>
              <w:rPr>
                <w:sz w:val="20"/>
              </w:rPr>
            </w:pPr>
            <w:r>
              <w:rPr>
                <w:sz w:val="20"/>
              </w:rPr>
              <w:t>БОЗ</w:t>
            </w:r>
          </w:p>
        </w:tc>
        <w:tc>
          <w:tcPr>
            <w:tcW w:w="653" w:type="dxa"/>
          </w:tcPr>
          <w:p w:rsidR="00261020" w:rsidRDefault="001A3FCC">
            <w:pPr>
              <w:ind w:left="57" w:right="57"/>
              <w:jc w:val="center"/>
              <w:rPr>
                <w:sz w:val="20"/>
              </w:rPr>
            </w:pPr>
            <w:r>
              <w:rPr>
                <w:sz w:val="20"/>
              </w:rPr>
              <w:t>ДІМ</w:t>
            </w:r>
          </w:p>
        </w:tc>
      </w:tr>
      <w:tr w:rsidR="00261020">
        <w:trPr>
          <w:gridAfter w:val="1"/>
          <w:wAfter w:w="7" w:type="dxa"/>
        </w:trPr>
        <w:tc>
          <w:tcPr>
            <w:tcW w:w="1668" w:type="dxa"/>
          </w:tcPr>
          <w:p w:rsidR="00261020" w:rsidRDefault="001A3FCC">
            <w:pPr>
              <w:ind w:left="57" w:right="57"/>
              <w:rPr>
                <w:sz w:val="16"/>
              </w:rPr>
            </w:pPr>
            <w:r>
              <w:rPr>
                <w:sz w:val="16"/>
              </w:rPr>
              <w:t>1. Спеціалісти магістри-юристи</w:t>
            </w:r>
          </w:p>
        </w:tc>
        <w:tc>
          <w:tcPr>
            <w:tcW w:w="708" w:type="dxa"/>
          </w:tcPr>
          <w:p w:rsidR="00261020" w:rsidRDefault="001A3FCC">
            <w:pPr>
              <w:ind w:left="57" w:right="57"/>
              <w:jc w:val="center"/>
              <w:rPr>
                <w:sz w:val="16"/>
              </w:rPr>
            </w:pPr>
            <w:r>
              <w:rPr>
                <w:sz w:val="16"/>
              </w:rPr>
              <w:t>29,1</w:t>
            </w:r>
          </w:p>
        </w:tc>
        <w:tc>
          <w:tcPr>
            <w:tcW w:w="653" w:type="dxa"/>
          </w:tcPr>
          <w:p w:rsidR="00261020" w:rsidRDefault="001A3FCC">
            <w:pPr>
              <w:ind w:left="57" w:right="57"/>
              <w:jc w:val="center"/>
              <w:rPr>
                <w:sz w:val="16"/>
              </w:rPr>
            </w:pPr>
            <w:r>
              <w:rPr>
                <w:sz w:val="16"/>
              </w:rPr>
              <w:t>23,6</w:t>
            </w:r>
          </w:p>
        </w:tc>
        <w:tc>
          <w:tcPr>
            <w:tcW w:w="653" w:type="dxa"/>
          </w:tcPr>
          <w:p w:rsidR="00261020" w:rsidRDefault="001A3FCC">
            <w:pPr>
              <w:ind w:left="57" w:right="57"/>
              <w:jc w:val="center"/>
              <w:rPr>
                <w:sz w:val="16"/>
              </w:rPr>
            </w:pPr>
            <w:r>
              <w:rPr>
                <w:sz w:val="16"/>
              </w:rPr>
              <w:t>78,2</w:t>
            </w:r>
          </w:p>
        </w:tc>
        <w:tc>
          <w:tcPr>
            <w:tcW w:w="653" w:type="dxa"/>
          </w:tcPr>
          <w:p w:rsidR="00261020" w:rsidRDefault="001A3FCC">
            <w:pPr>
              <w:ind w:left="57" w:right="57"/>
              <w:jc w:val="center"/>
              <w:rPr>
                <w:sz w:val="16"/>
              </w:rPr>
            </w:pPr>
            <w:r>
              <w:rPr>
                <w:sz w:val="16"/>
              </w:rPr>
              <w:t>29,8</w:t>
            </w:r>
          </w:p>
        </w:tc>
        <w:tc>
          <w:tcPr>
            <w:tcW w:w="653" w:type="dxa"/>
          </w:tcPr>
          <w:p w:rsidR="00261020" w:rsidRDefault="001A3FCC">
            <w:pPr>
              <w:ind w:left="57" w:right="57"/>
              <w:jc w:val="center"/>
              <w:rPr>
                <w:sz w:val="16"/>
              </w:rPr>
            </w:pPr>
            <w:r>
              <w:rPr>
                <w:sz w:val="16"/>
              </w:rPr>
              <w:t>48,7</w:t>
            </w:r>
          </w:p>
        </w:tc>
        <w:tc>
          <w:tcPr>
            <w:tcW w:w="653" w:type="dxa"/>
          </w:tcPr>
          <w:p w:rsidR="00261020" w:rsidRDefault="001A3FCC">
            <w:pPr>
              <w:ind w:left="57" w:right="57"/>
              <w:jc w:val="center"/>
              <w:rPr>
                <w:sz w:val="16"/>
              </w:rPr>
            </w:pPr>
            <w:r>
              <w:rPr>
                <w:sz w:val="16"/>
              </w:rPr>
              <w:t>29,3</w:t>
            </w:r>
          </w:p>
        </w:tc>
        <w:tc>
          <w:tcPr>
            <w:tcW w:w="653" w:type="dxa"/>
          </w:tcPr>
          <w:p w:rsidR="00261020" w:rsidRDefault="001A3FCC">
            <w:pPr>
              <w:ind w:left="57" w:right="57"/>
              <w:jc w:val="center"/>
              <w:rPr>
                <w:sz w:val="16"/>
              </w:rPr>
            </w:pPr>
            <w:r>
              <w:rPr>
                <w:sz w:val="16"/>
              </w:rPr>
              <w:t>16,6</w:t>
            </w:r>
          </w:p>
        </w:tc>
        <w:tc>
          <w:tcPr>
            <w:tcW w:w="653" w:type="dxa"/>
          </w:tcPr>
          <w:p w:rsidR="00261020" w:rsidRDefault="001A3FCC">
            <w:pPr>
              <w:ind w:left="57" w:right="57"/>
              <w:jc w:val="center"/>
              <w:rPr>
                <w:sz w:val="16"/>
              </w:rPr>
            </w:pPr>
            <w:r>
              <w:rPr>
                <w:sz w:val="16"/>
              </w:rPr>
              <w:t>18,4</w:t>
            </w:r>
          </w:p>
        </w:tc>
        <w:tc>
          <w:tcPr>
            <w:tcW w:w="653" w:type="dxa"/>
          </w:tcPr>
          <w:p w:rsidR="00261020" w:rsidRDefault="001A3FCC">
            <w:pPr>
              <w:ind w:left="57" w:right="57"/>
              <w:jc w:val="center"/>
              <w:rPr>
                <w:sz w:val="16"/>
              </w:rPr>
            </w:pPr>
            <w:r>
              <w:rPr>
                <w:sz w:val="16"/>
              </w:rPr>
              <w:t>59,7</w:t>
            </w:r>
          </w:p>
        </w:tc>
        <w:tc>
          <w:tcPr>
            <w:tcW w:w="653" w:type="dxa"/>
          </w:tcPr>
          <w:p w:rsidR="00261020" w:rsidRDefault="001A3FCC">
            <w:pPr>
              <w:ind w:left="57" w:right="57"/>
              <w:jc w:val="center"/>
              <w:rPr>
                <w:sz w:val="16"/>
              </w:rPr>
            </w:pPr>
            <w:r>
              <w:rPr>
                <w:sz w:val="16"/>
              </w:rPr>
              <w:t>41,6</w:t>
            </w:r>
          </w:p>
        </w:tc>
        <w:tc>
          <w:tcPr>
            <w:tcW w:w="653" w:type="dxa"/>
          </w:tcPr>
          <w:p w:rsidR="00261020" w:rsidRDefault="001A3FCC">
            <w:pPr>
              <w:ind w:left="57" w:right="57"/>
              <w:jc w:val="center"/>
              <w:rPr>
                <w:sz w:val="16"/>
              </w:rPr>
            </w:pPr>
            <w:r>
              <w:rPr>
                <w:sz w:val="16"/>
              </w:rPr>
              <w:t>25,1</w:t>
            </w:r>
          </w:p>
        </w:tc>
        <w:tc>
          <w:tcPr>
            <w:tcW w:w="653" w:type="dxa"/>
          </w:tcPr>
          <w:p w:rsidR="00261020" w:rsidRDefault="001A3FCC">
            <w:pPr>
              <w:ind w:left="57" w:right="57"/>
              <w:jc w:val="center"/>
              <w:rPr>
                <w:sz w:val="16"/>
              </w:rPr>
            </w:pPr>
            <w:r>
              <w:rPr>
                <w:sz w:val="16"/>
              </w:rPr>
              <w:t>16,2</w:t>
            </w:r>
          </w:p>
        </w:tc>
      </w:tr>
      <w:tr w:rsidR="00261020">
        <w:trPr>
          <w:gridAfter w:val="1"/>
          <w:wAfter w:w="7" w:type="dxa"/>
        </w:trPr>
        <w:tc>
          <w:tcPr>
            <w:tcW w:w="1668" w:type="dxa"/>
          </w:tcPr>
          <w:p w:rsidR="00261020" w:rsidRDefault="001A3FCC">
            <w:pPr>
              <w:ind w:left="57" w:right="57"/>
              <w:rPr>
                <w:sz w:val="16"/>
              </w:rPr>
            </w:pPr>
            <w:r>
              <w:rPr>
                <w:sz w:val="16"/>
              </w:rPr>
              <w:t>2. Молодші спеціалісти-юристи</w:t>
            </w:r>
          </w:p>
        </w:tc>
        <w:tc>
          <w:tcPr>
            <w:tcW w:w="708" w:type="dxa"/>
          </w:tcPr>
          <w:p w:rsidR="00261020" w:rsidRDefault="001A3FCC">
            <w:pPr>
              <w:ind w:left="57" w:right="57"/>
              <w:jc w:val="center"/>
              <w:rPr>
                <w:sz w:val="16"/>
              </w:rPr>
            </w:pPr>
            <w:r>
              <w:rPr>
                <w:sz w:val="16"/>
              </w:rPr>
              <w:t>21,4</w:t>
            </w:r>
          </w:p>
        </w:tc>
        <w:tc>
          <w:tcPr>
            <w:tcW w:w="653" w:type="dxa"/>
          </w:tcPr>
          <w:p w:rsidR="00261020" w:rsidRDefault="001A3FCC">
            <w:pPr>
              <w:ind w:left="57" w:right="57"/>
              <w:jc w:val="center"/>
              <w:rPr>
                <w:sz w:val="16"/>
              </w:rPr>
            </w:pPr>
            <w:r>
              <w:rPr>
                <w:sz w:val="16"/>
              </w:rPr>
              <w:t>45,3</w:t>
            </w:r>
          </w:p>
        </w:tc>
        <w:tc>
          <w:tcPr>
            <w:tcW w:w="653" w:type="dxa"/>
          </w:tcPr>
          <w:p w:rsidR="00261020" w:rsidRDefault="001A3FCC">
            <w:pPr>
              <w:ind w:left="57" w:right="57"/>
              <w:jc w:val="center"/>
              <w:rPr>
                <w:sz w:val="16"/>
              </w:rPr>
            </w:pPr>
            <w:r>
              <w:rPr>
                <w:sz w:val="16"/>
              </w:rPr>
              <w:t>16,6</w:t>
            </w:r>
          </w:p>
        </w:tc>
        <w:tc>
          <w:tcPr>
            <w:tcW w:w="653" w:type="dxa"/>
          </w:tcPr>
          <w:p w:rsidR="00261020" w:rsidRDefault="001A3FCC">
            <w:pPr>
              <w:ind w:left="57" w:right="57"/>
              <w:jc w:val="center"/>
              <w:rPr>
                <w:sz w:val="16"/>
              </w:rPr>
            </w:pPr>
            <w:r>
              <w:rPr>
                <w:sz w:val="16"/>
              </w:rPr>
              <w:t>9,8</w:t>
            </w:r>
          </w:p>
        </w:tc>
        <w:tc>
          <w:tcPr>
            <w:tcW w:w="653" w:type="dxa"/>
          </w:tcPr>
          <w:p w:rsidR="00261020" w:rsidRDefault="001A3FCC">
            <w:pPr>
              <w:ind w:left="57" w:right="57"/>
              <w:jc w:val="center"/>
              <w:rPr>
                <w:sz w:val="16"/>
              </w:rPr>
            </w:pPr>
            <w:r>
              <w:rPr>
                <w:sz w:val="16"/>
              </w:rPr>
              <w:t>9,5</w:t>
            </w:r>
          </w:p>
        </w:tc>
        <w:tc>
          <w:tcPr>
            <w:tcW w:w="653" w:type="dxa"/>
          </w:tcPr>
          <w:p w:rsidR="00261020" w:rsidRDefault="001A3FCC">
            <w:pPr>
              <w:ind w:left="57" w:right="57"/>
              <w:jc w:val="center"/>
              <w:rPr>
                <w:sz w:val="16"/>
              </w:rPr>
            </w:pPr>
            <w:r>
              <w:rPr>
                <w:sz w:val="16"/>
              </w:rPr>
              <w:t>50,3</w:t>
            </w:r>
          </w:p>
        </w:tc>
        <w:tc>
          <w:tcPr>
            <w:tcW w:w="653" w:type="dxa"/>
          </w:tcPr>
          <w:p w:rsidR="00261020" w:rsidRDefault="001A3FCC">
            <w:pPr>
              <w:ind w:left="57" w:right="57"/>
              <w:jc w:val="center"/>
              <w:rPr>
                <w:sz w:val="16"/>
              </w:rPr>
            </w:pPr>
            <w:r>
              <w:rPr>
                <w:sz w:val="16"/>
              </w:rPr>
              <w:t>17,8</w:t>
            </w:r>
          </w:p>
        </w:tc>
        <w:tc>
          <w:tcPr>
            <w:tcW w:w="653" w:type="dxa"/>
          </w:tcPr>
          <w:p w:rsidR="00261020" w:rsidRDefault="001A3FCC">
            <w:pPr>
              <w:ind w:left="57" w:right="57"/>
              <w:jc w:val="center"/>
              <w:rPr>
                <w:sz w:val="16"/>
              </w:rPr>
            </w:pPr>
            <w:r>
              <w:rPr>
                <w:sz w:val="16"/>
              </w:rPr>
              <w:t>31,0</w:t>
            </w:r>
          </w:p>
        </w:tc>
        <w:tc>
          <w:tcPr>
            <w:tcW w:w="653" w:type="dxa"/>
          </w:tcPr>
          <w:p w:rsidR="00261020" w:rsidRDefault="001A3FCC">
            <w:pPr>
              <w:ind w:left="57" w:right="57"/>
              <w:jc w:val="center"/>
              <w:rPr>
                <w:sz w:val="16"/>
              </w:rPr>
            </w:pPr>
            <w:r>
              <w:rPr>
                <w:sz w:val="16"/>
              </w:rPr>
              <w:t>29,5</w:t>
            </w:r>
          </w:p>
        </w:tc>
        <w:tc>
          <w:tcPr>
            <w:tcW w:w="653" w:type="dxa"/>
          </w:tcPr>
          <w:p w:rsidR="00261020" w:rsidRDefault="001A3FCC">
            <w:pPr>
              <w:ind w:left="57" w:right="57"/>
              <w:jc w:val="center"/>
              <w:rPr>
                <w:sz w:val="16"/>
              </w:rPr>
            </w:pPr>
            <w:r>
              <w:rPr>
                <w:sz w:val="16"/>
              </w:rPr>
              <w:t>13,1</w:t>
            </w:r>
          </w:p>
        </w:tc>
        <w:tc>
          <w:tcPr>
            <w:tcW w:w="653" w:type="dxa"/>
          </w:tcPr>
          <w:p w:rsidR="00261020" w:rsidRDefault="001A3FCC">
            <w:pPr>
              <w:ind w:left="57" w:right="57"/>
              <w:jc w:val="center"/>
              <w:rPr>
                <w:sz w:val="16"/>
              </w:rPr>
            </w:pPr>
            <w:r>
              <w:rPr>
                <w:sz w:val="16"/>
              </w:rPr>
              <w:t>11,8</w:t>
            </w:r>
          </w:p>
        </w:tc>
        <w:tc>
          <w:tcPr>
            <w:tcW w:w="653" w:type="dxa"/>
          </w:tcPr>
          <w:p w:rsidR="00261020" w:rsidRDefault="001A3FCC">
            <w:pPr>
              <w:ind w:left="57" w:right="57"/>
              <w:jc w:val="center"/>
              <w:rPr>
                <w:sz w:val="16"/>
              </w:rPr>
            </w:pPr>
            <w:r>
              <w:rPr>
                <w:sz w:val="16"/>
              </w:rPr>
              <w:t>31,8</w:t>
            </w:r>
          </w:p>
        </w:tc>
      </w:tr>
    </w:tbl>
    <w:p w:rsidR="00261020" w:rsidRDefault="001A3FCC">
      <w:pPr>
        <w:ind w:left="57" w:right="57" w:firstLine="720"/>
        <w:jc w:val="both"/>
      </w:pPr>
      <w:r>
        <w:t xml:space="preserve">Згідно з наведеними даними частка співробітників, що мають вищу юридичну освіту зменшилась щодо начальницького складу в цілому з 29,1% у 1993 р. до 16,6% у 1999 р., а частка осіб з середньою юридичною освітою - відповідно з 21,4 до 17,8%. Щодо окремих служб, то навіть у слідстві питома вага фахівців-юристів вищої кваліфікації стала дорівнювати 59,7% (1993 р. - 78,2%). </w:t>
      </w:r>
    </w:p>
    <w:p w:rsidR="00261020" w:rsidRDefault="001A3FCC">
      <w:pPr>
        <w:ind w:left="57" w:right="57" w:firstLine="720"/>
        <w:jc w:val="both"/>
      </w:pPr>
      <w:r>
        <w:t>Таке зниження зазначених показників не може негативно не позначатися на якості правозастосовчої діяльності.</w:t>
      </w:r>
    </w:p>
    <w:p w:rsidR="00261020" w:rsidRDefault="001A3FCC">
      <w:pPr>
        <w:pStyle w:val="3"/>
        <w:spacing w:before="0" w:after="0"/>
        <w:ind w:left="57" w:right="57" w:firstLine="720"/>
        <w:jc w:val="center"/>
        <w:rPr>
          <w:b/>
          <w:sz w:val="28"/>
        </w:rPr>
      </w:pPr>
      <w:r>
        <w:rPr>
          <w:b/>
          <w:sz w:val="28"/>
        </w:rPr>
        <w:t>20. Динаміка кадрів ОВС</w:t>
      </w:r>
    </w:p>
    <w:p w:rsidR="00261020" w:rsidRDefault="001A3FCC">
      <w:pPr>
        <w:ind w:left="57" w:right="57" w:firstLine="720"/>
        <w:jc w:val="both"/>
      </w:pPr>
      <w:r>
        <w:t xml:space="preserve">20.1. На фоні скорочення штатної чисельності працівників ОВС викликає занепокоєння така негативна тенденція як </w:t>
      </w:r>
      <w:r>
        <w:rPr>
          <w:b/>
          <w:spacing w:val="100"/>
        </w:rPr>
        <w:t>зростання некомплекту</w:t>
      </w:r>
      <w:r>
        <w:t>. За підсумками 1999 р. 7% від загальної кількості посад співробітників атестованого і 8% від посад начальницького складу залишились неукомплектованими, що в три рази перевищує показники попередніх років.</w:t>
      </w:r>
    </w:p>
    <w:p w:rsidR="00261020" w:rsidRDefault="001A3FCC">
      <w:pPr>
        <w:ind w:left="57" w:right="57" w:firstLine="720"/>
        <w:jc w:val="both"/>
      </w:pPr>
      <w:r>
        <w:t>Некомплект в межах 7-10% спостерігається  щодо особового складу всіх провідних служб за винятком ДАЇ, ДПС та дорожньої міліції, де цей показник є стабільним тривалий період і склав в 1999 р. 4%.</w:t>
      </w:r>
    </w:p>
    <w:p w:rsidR="00261020" w:rsidRDefault="001A3FCC">
      <w:pPr>
        <w:ind w:left="57" w:right="57" w:firstLine="720"/>
        <w:jc w:val="both"/>
      </w:pPr>
      <w:r>
        <w:t>Наявність цієї тенденції об’єктивно призводить до ускладнення умов роботи співробітників ОВС, збільшення навантаження на них, зниження рівня реєстрації злочинів та діяльності щодо боротьби з ними.</w:t>
      </w:r>
    </w:p>
    <w:p w:rsidR="00261020" w:rsidRDefault="001A3FCC">
      <w:pPr>
        <w:ind w:left="57" w:right="57" w:firstLine="720"/>
        <w:jc w:val="both"/>
        <w:rPr>
          <w:b/>
        </w:rPr>
      </w:pPr>
      <w:r>
        <w:t xml:space="preserve">20.2. </w:t>
      </w:r>
      <w:r>
        <w:rPr>
          <w:b/>
          <w:spacing w:val="100"/>
        </w:rPr>
        <w:t>Продовжується і навіть зростає процес відтоку кадрів з ОВС.</w:t>
      </w:r>
    </w:p>
    <w:p w:rsidR="00261020" w:rsidRDefault="001A3FCC">
      <w:pPr>
        <w:ind w:left="57" w:right="57" w:firstLine="720"/>
        <w:jc w:val="right"/>
        <w:rPr>
          <w:i/>
        </w:rPr>
      </w:pPr>
      <w:r>
        <w:rPr>
          <w:i/>
        </w:rPr>
        <w:t>Таблиця 17</w:t>
      </w:r>
    </w:p>
    <w:p w:rsidR="00261020" w:rsidRDefault="001A3FCC">
      <w:pPr>
        <w:ind w:left="57" w:right="57" w:firstLine="720"/>
        <w:jc w:val="center"/>
        <w:rPr>
          <w:b/>
        </w:rPr>
      </w:pPr>
      <w:r>
        <w:rPr>
          <w:b/>
        </w:rPr>
        <w:t>Кількість осіб начальницького складу ОВС та провідних служб, звільнених за власним бажанням (у % до загальної кількості)</w:t>
      </w:r>
    </w:p>
    <w:p w:rsidR="00261020" w:rsidRDefault="00261020">
      <w:pPr>
        <w:ind w:left="57" w:right="57" w:firstLine="720"/>
        <w:jc w:val="cente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68"/>
        <w:gridCol w:w="708"/>
        <w:gridCol w:w="653"/>
        <w:gridCol w:w="653"/>
        <w:gridCol w:w="653"/>
        <w:gridCol w:w="653"/>
        <w:gridCol w:w="656"/>
        <w:gridCol w:w="653"/>
        <w:gridCol w:w="653"/>
        <w:gridCol w:w="653"/>
        <w:gridCol w:w="653"/>
        <w:gridCol w:w="653"/>
        <w:gridCol w:w="657"/>
        <w:gridCol w:w="1440"/>
        <w:gridCol w:w="1440"/>
        <w:gridCol w:w="1440"/>
        <w:gridCol w:w="1440"/>
        <w:gridCol w:w="1440"/>
        <w:gridCol w:w="1440"/>
        <w:gridCol w:w="1440"/>
        <w:gridCol w:w="1440"/>
        <w:gridCol w:w="1447"/>
      </w:tblGrid>
      <w:tr w:rsidR="00261020">
        <w:tc>
          <w:tcPr>
            <w:tcW w:w="1668" w:type="dxa"/>
            <w:tcBorders>
              <w:bottom w:val="nil"/>
            </w:tcBorders>
          </w:tcPr>
          <w:p w:rsidR="00261020" w:rsidRDefault="00261020">
            <w:pPr>
              <w:ind w:left="57" w:right="57"/>
              <w:rPr>
                <w:sz w:val="16"/>
              </w:rPr>
            </w:pPr>
          </w:p>
        </w:tc>
        <w:tc>
          <w:tcPr>
            <w:tcW w:w="3976" w:type="dxa"/>
            <w:gridSpan w:val="6"/>
          </w:tcPr>
          <w:p w:rsidR="00261020" w:rsidRDefault="001A3FCC">
            <w:pPr>
              <w:ind w:left="57" w:right="57"/>
              <w:jc w:val="center"/>
              <w:rPr>
                <w:sz w:val="16"/>
              </w:rPr>
            </w:pPr>
            <w:r>
              <w:rPr>
                <w:sz w:val="16"/>
              </w:rPr>
              <w:t>1993</w:t>
            </w:r>
          </w:p>
        </w:tc>
        <w:tc>
          <w:tcPr>
            <w:tcW w:w="3922" w:type="dxa"/>
            <w:gridSpan w:val="6"/>
            <w:tcBorders>
              <w:right w:val="nil"/>
            </w:tcBorders>
          </w:tcPr>
          <w:p w:rsidR="00261020" w:rsidRDefault="001A3FCC">
            <w:pPr>
              <w:ind w:left="57" w:right="57"/>
              <w:jc w:val="center"/>
              <w:rPr>
                <w:sz w:val="16"/>
              </w:rPr>
            </w:pPr>
            <w:r>
              <w:rPr>
                <w:sz w:val="16"/>
              </w:rPr>
              <w:t>1999</w:t>
            </w:r>
          </w:p>
        </w:tc>
        <w:tc>
          <w:tcPr>
            <w:tcW w:w="1440" w:type="dxa"/>
            <w:tcBorders>
              <w:top w:val="nil"/>
              <w:left w:val="nil"/>
              <w:bottom w:val="nil"/>
              <w:right w:val="nil"/>
            </w:tcBorders>
          </w:tcPr>
          <w:p w:rsidR="00261020" w:rsidRDefault="00261020">
            <w:pPr>
              <w:ind w:left="57" w:right="57"/>
              <w:rPr>
                <w:sz w:val="16"/>
              </w:rPr>
            </w:pPr>
          </w:p>
        </w:tc>
        <w:tc>
          <w:tcPr>
            <w:tcW w:w="1440" w:type="dxa"/>
            <w:tcBorders>
              <w:left w:val="nil"/>
            </w:tcBorders>
          </w:tcPr>
          <w:p w:rsidR="00261020" w:rsidRDefault="00261020">
            <w:pPr>
              <w:ind w:left="57" w:right="57"/>
              <w:rPr>
                <w:sz w:val="16"/>
              </w:rPr>
            </w:pPr>
          </w:p>
        </w:tc>
        <w:tc>
          <w:tcPr>
            <w:tcW w:w="1440" w:type="dxa"/>
          </w:tcPr>
          <w:p w:rsidR="00261020" w:rsidRDefault="00261020">
            <w:pPr>
              <w:ind w:left="57" w:right="57"/>
              <w:rPr>
                <w:sz w:val="16"/>
              </w:rPr>
            </w:pPr>
          </w:p>
        </w:tc>
        <w:tc>
          <w:tcPr>
            <w:tcW w:w="1440" w:type="dxa"/>
          </w:tcPr>
          <w:p w:rsidR="00261020" w:rsidRDefault="00261020">
            <w:pPr>
              <w:ind w:left="57" w:right="57"/>
              <w:rPr>
                <w:sz w:val="16"/>
              </w:rPr>
            </w:pPr>
          </w:p>
        </w:tc>
        <w:tc>
          <w:tcPr>
            <w:tcW w:w="1440" w:type="dxa"/>
          </w:tcPr>
          <w:p w:rsidR="00261020" w:rsidRDefault="00261020">
            <w:pPr>
              <w:ind w:left="57" w:right="57"/>
              <w:rPr>
                <w:sz w:val="16"/>
              </w:rPr>
            </w:pPr>
          </w:p>
        </w:tc>
        <w:tc>
          <w:tcPr>
            <w:tcW w:w="1440" w:type="dxa"/>
          </w:tcPr>
          <w:p w:rsidR="00261020" w:rsidRDefault="00261020">
            <w:pPr>
              <w:ind w:left="57" w:right="57"/>
              <w:rPr>
                <w:sz w:val="16"/>
              </w:rPr>
            </w:pPr>
          </w:p>
        </w:tc>
        <w:tc>
          <w:tcPr>
            <w:tcW w:w="1440" w:type="dxa"/>
          </w:tcPr>
          <w:p w:rsidR="00261020" w:rsidRDefault="00261020">
            <w:pPr>
              <w:ind w:left="57" w:right="57"/>
              <w:rPr>
                <w:sz w:val="16"/>
              </w:rPr>
            </w:pPr>
          </w:p>
        </w:tc>
        <w:tc>
          <w:tcPr>
            <w:tcW w:w="1440" w:type="dxa"/>
          </w:tcPr>
          <w:p w:rsidR="00261020" w:rsidRDefault="00261020">
            <w:pPr>
              <w:ind w:left="57" w:right="57"/>
              <w:rPr>
                <w:sz w:val="16"/>
              </w:rPr>
            </w:pPr>
          </w:p>
        </w:tc>
        <w:tc>
          <w:tcPr>
            <w:tcW w:w="1440" w:type="dxa"/>
          </w:tcPr>
          <w:p w:rsidR="00261020" w:rsidRDefault="00261020">
            <w:pPr>
              <w:ind w:left="57" w:right="57"/>
              <w:rPr>
                <w:sz w:val="16"/>
              </w:rPr>
            </w:pPr>
          </w:p>
        </w:tc>
      </w:tr>
      <w:tr w:rsidR="00261020">
        <w:trPr>
          <w:gridAfter w:val="9"/>
          <w:wAfter w:w="12967" w:type="dxa"/>
        </w:trPr>
        <w:tc>
          <w:tcPr>
            <w:tcW w:w="1668" w:type="dxa"/>
            <w:tcBorders>
              <w:top w:val="nil"/>
              <w:bottom w:val="single" w:sz="6" w:space="0" w:color="auto"/>
            </w:tcBorders>
          </w:tcPr>
          <w:p w:rsidR="00261020" w:rsidRDefault="00261020">
            <w:pPr>
              <w:ind w:left="57" w:right="57"/>
              <w:rPr>
                <w:sz w:val="16"/>
              </w:rPr>
            </w:pPr>
          </w:p>
        </w:tc>
        <w:tc>
          <w:tcPr>
            <w:tcW w:w="708" w:type="dxa"/>
          </w:tcPr>
          <w:p w:rsidR="00261020" w:rsidRDefault="001A3FCC">
            <w:pPr>
              <w:ind w:left="57" w:right="57"/>
              <w:jc w:val="center"/>
              <w:rPr>
                <w:sz w:val="16"/>
              </w:rPr>
            </w:pPr>
            <w:r>
              <w:rPr>
                <w:sz w:val="16"/>
              </w:rPr>
              <w:t>н/с вцілому</w:t>
            </w:r>
          </w:p>
        </w:tc>
        <w:tc>
          <w:tcPr>
            <w:tcW w:w="653" w:type="dxa"/>
          </w:tcPr>
          <w:p w:rsidR="00261020" w:rsidRDefault="001A3FCC">
            <w:pPr>
              <w:ind w:left="57" w:right="57"/>
              <w:jc w:val="center"/>
              <w:rPr>
                <w:sz w:val="16"/>
              </w:rPr>
            </w:pPr>
            <w:r>
              <w:rPr>
                <w:sz w:val="16"/>
              </w:rPr>
              <w:t>к/р</w:t>
            </w:r>
          </w:p>
        </w:tc>
        <w:tc>
          <w:tcPr>
            <w:tcW w:w="653" w:type="dxa"/>
          </w:tcPr>
          <w:p w:rsidR="00261020" w:rsidRDefault="001A3FCC">
            <w:pPr>
              <w:ind w:left="57" w:right="57"/>
              <w:jc w:val="center"/>
              <w:rPr>
                <w:sz w:val="16"/>
              </w:rPr>
            </w:pPr>
            <w:r>
              <w:rPr>
                <w:sz w:val="16"/>
              </w:rPr>
              <w:t>слідство</w:t>
            </w:r>
          </w:p>
        </w:tc>
        <w:tc>
          <w:tcPr>
            <w:tcW w:w="653" w:type="dxa"/>
          </w:tcPr>
          <w:p w:rsidR="00261020" w:rsidRDefault="001A3FCC">
            <w:pPr>
              <w:ind w:left="57" w:right="57"/>
              <w:jc w:val="center"/>
              <w:rPr>
                <w:sz w:val="16"/>
              </w:rPr>
            </w:pPr>
            <w:r>
              <w:rPr>
                <w:sz w:val="16"/>
              </w:rPr>
              <w:t>БЕЗ</w:t>
            </w:r>
          </w:p>
        </w:tc>
        <w:tc>
          <w:tcPr>
            <w:tcW w:w="653" w:type="dxa"/>
          </w:tcPr>
          <w:p w:rsidR="00261020" w:rsidRDefault="001A3FCC">
            <w:pPr>
              <w:ind w:left="57" w:right="57"/>
              <w:jc w:val="center"/>
              <w:rPr>
                <w:sz w:val="16"/>
              </w:rPr>
            </w:pPr>
            <w:r>
              <w:rPr>
                <w:sz w:val="16"/>
              </w:rPr>
              <w:t>БОЗ</w:t>
            </w:r>
          </w:p>
        </w:tc>
        <w:tc>
          <w:tcPr>
            <w:tcW w:w="653" w:type="dxa"/>
          </w:tcPr>
          <w:p w:rsidR="00261020" w:rsidRDefault="001A3FCC">
            <w:pPr>
              <w:ind w:left="57" w:right="57"/>
              <w:jc w:val="center"/>
              <w:rPr>
                <w:sz w:val="16"/>
              </w:rPr>
            </w:pPr>
            <w:r>
              <w:rPr>
                <w:sz w:val="16"/>
              </w:rPr>
              <w:t>ДІМ</w:t>
            </w:r>
          </w:p>
        </w:tc>
        <w:tc>
          <w:tcPr>
            <w:tcW w:w="653" w:type="dxa"/>
          </w:tcPr>
          <w:p w:rsidR="00261020" w:rsidRDefault="001A3FCC">
            <w:pPr>
              <w:ind w:left="57" w:right="57"/>
              <w:jc w:val="center"/>
              <w:rPr>
                <w:sz w:val="16"/>
              </w:rPr>
            </w:pPr>
            <w:r>
              <w:rPr>
                <w:sz w:val="16"/>
              </w:rPr>
              <w:t>н/с вцілому</w:t>
            </w:r>
          </w:p>
        </w:tc>
        <w:tc>
          <w:tcPr>
            <w:tcW w:w="653" w:type="dxa"/>
          </w:tcPr>
          <w:p w:rsidR="00261020" w:rsidRDefault="001A3FCC">
            <w:pPr>
              <w:ind w:left="57" w:right="57"/>
              <w:jc w:val="center"/>
              <w:rPr>
                <w:sz w:val="16"/>
              </w:rPr>
            </w:pPr>
            <w:r>
              <w:rPr>
                <w:sz w:val="16"/>
              </w:rPr>
              <w:t>к/р</w:t>
            </w:r>
          </w:p>
        </w:tc>
        <w:tc>
          <w:tcPr>
            <w:tcW w:w="653" w:type="dxa"/>
          </w:tcPr>
          <w:p w:rsidR="00261020" w:rsidRDefault="001A3FCC">
            <w:pPr>
              <w:ind w:left="57" w:right="57"/>
              <w:jc w:val="center"/>
              <w:rPr>
                <w:sz w:val="16"/>
              </w:rPr>
            </w:pPr>
            <w:r>
              <w:rPr>
                <w:sz w:val="16"/>
              </w:rPr>
              <w:t>слідство</w:t>
            </w:r>
          </w:p>
        </w:tc>
        <w:tc>
          <w:tcPr>
            <w:tcW w:w="653" w:type="dxa"/>
          </w:tcPr>
          <w:p w:rsidR="00261020" w:rsidRDefault="001A3FCC">
            <w:pPr>
              <w:ind w:left="57" w:right="57"/>
              <w:jc w:val="center"/>
              <w:rPr>
                <w:sz w:val="16"/>
              </w:rPr>
            </w:pPr>
            <w:r>
              <w:rPr>
                <w:sz w:val="16"/>
              </w:rPr>
              <w:t>БЕЗ</w:t>
            </w:r>
          </w:p>
        </w:tc>
        <w:tc>
          <w:tcPr>
            <w:tcW w:w="653" w:type="dxa"/>
          </w:tcPr>
          <w:p w:rsidR="00261020" w:rsidRDefault="001A3FCC">
            <w:pPr>
              <w:ind w:left="57" w:right="57"/>
              <w:jc w:val="center"/>
              <w:rPr>
                <w:sz w:val="16"/>
              </w:rPr>
            </w:pPr>
            <w:r>
              <w:rPr>
                <w:sz w:val="16"/>
              </w:rPr>
              <w:t>БОЗ</w:t>
            </w:r>
          </w:p>
        </w:tc>
        <w:tc>
          <w:tcPr>
            <w:tcW w:w="653" w:type="dxa"/>
          </w:tcPr>
          <w:p w:rsidR="00261020" w:rsidRDefault="001A3FCC">
            <w:pPr>
              <w:ind w:left="57" w:right="57"/>
              <w:jc w:val="center"/>
              <w:rPr>
                <w:sz w:val="16"/>
              </w:rPr>
            </w:pPr>
            <w:r>
              <w:rPr>
                <w:sz w:val="16"/>
              </w:rPr>
              <w:t>ДІМ</w:t>
            </w:r>
          </w:p>
        </w:tc>
      </w:tr>
      <w:tr w:rsidR="00261020">
        <w:trPr>
          <w:gridAfter w:val="9"/>
          <w:wAfter w:w="12967" w:type="dxa"/>
        </w:trPr>
        <w:tc>
          <w:tcPr>
            <w:tcW w:w="1668" w:type="dxa"/>
            <w:tcBorders>
              <w:top w:val="nil"/>
            </w:tcBorders>
          </w:tcPr>
          <w:p w:rsidR="00261020" w:rsidRDefault="001A3FCC">
            <w:pPr>
              <w:ind w:left="57" w:right="57"/>
              <w:rPr>
                <w:sz w:val="16"/>
              </w:rPr>
            </w:pPr>
            <w:r>
              <w:rPr>
                <w:sz w:val="16"/>
              </w:rPr>
              <w:t>Доля звільнених у загальній кількості осіб, що проходять службу</w:t>
            </w:r>
          </w:p>
        </w:tc>
        <w:tc>
          <w:tcPr>
            <w:tcW w:w="708" w:type="dxa"/>
          </w:tcPr>
          <w:p w:rsidR="00261020" w:rsidRDefault="001A3FCC">
            <w:pPr>
              <w:ind w:left="57" w:right="57"/>
              <w:jc w:val="center"/>
              <w:rPr>
                <w:sz w:val="16"/>
              </w:rPr>
            </w:pPr>
            <w:r>
              <w:rPr>
                <w:sz w:val="16"/>
              </w:rPr>
              <w:t>5,3</w:t>
            </w:r>
          </w:p>
        </w:tc>
        <w:tc>
          <w:tcPr>
            <w:tcW w:w="653" w:type="dxa"/>
          </w:tcPr>
          <w:p w:rsidR="00261020" w:rsidRDefault="001A3FCC">
            <w:pPr>
              <w:ind w:left="57" w:right="57"/>
              <w:jc w:val="center"/>
              <w:rPr>
                <w:sz w:val="16"/>
              </w:rPr>
            </w:pPr>
            <w:r>
              <w:rPr>
                <w:sz w:val="16"/>
              </w:rPr>
              <w:t>4,7</w:t>
            </w:r>
          </w:p>
        </w:tc>
        <w:tc>
          <w:tcPr>
            <w:tcW w:w="653" w:type="dxa"/>
          </w:tcPr>
          <w:p w:rsidR="00261020" w:rsidRDefault="001A3FCC">
            <w:pPr>
              <w:ind w:left="57" w:right="57"/>
              <w:jc w:val="center"/>
              <w:rPr>
                <w:sz w:val="16"/>
              </w:rPr>
            </w:pPr>
            <w:r>
              <w:rPr>
                <w:sz w:val="16"/>
              </w:rPr>
              <w:t>5,9</w:t>
            </w:r>
          </w:p>
        </w:tc>
        <w:tc>
          <w:tcPr>
            <w:tcW w:w="653" w:type="dxa"/>
          </w:tcPr>
          <w:p w:rsidR="00261020" w:rsidRDefault="001A3FCC">
            <w:pPr>
              <w:ind w:left="57" w:right="57"/>
              <w:jc w:val="center"/>
              <w:rPr>
                <w:sz w:val="16"/>
              </w:rPr>
            </w:pPr>
            <w:r>
              <w:rPr>
                <w:sz w:val="16"/>
              </w:rPr>
              <w:t>4,0</w:t>
            </w:r>
          </w:p>
        </w:tc>
        <w:tc>
          <w:tcPr>
            <w:tcW w:w="653" w:type="dxa"/>
          </w:tcPr>
          <w:p w:rsidR="00261020" w:rsidRDefault="001A3FCC">
            <w:pPr>
              <w:ind w:left="57" w:right="57"/>
              <w:jc w:val="center"/>
              <w:rPr>
                <w:sz w:val="16"/>
              </w:rPr>
            </w:pPr>
            <w:r>
              <w:rPr>
                <w:sz w:val="16"/>
              </w:rPr>
              <w:t>2,7</w:t>
            </w:r>
          </w:p>
        </w:tc>
        <w:tc>
          <w:tcPr>
            <w:tcW w:w="653" w:type="dxa"/>
          </w:tcPr>
          <w:p w:rsidR="00261020" w:rsidRDefault="001A3FCC">
            <w:pPr>
              <w:ind w:left="57" w:right="57"/>
              <w:jc w:val="center"/>
              <w:rPr>
                <w:sz w:val="16"/>
              </w:rPr>
            </w:pPr>
            <w:r>
              <w:rPr>
                <w:sz w:val="16"/>
              </w:rPr>
              <w:t>5,0</w:t>
            </w:r>
          </w:p>
        </w:tc>
        <w:tc>
          <w:tcPr>
            <w:tcW w:w="653" w:type="dxa"/>
          </w:tcPr>
          <w:p w:rsidR="00261020" w:rsidRDefault="001A3FCC">
            <w:pPr>
              <w:ind w:left="57" w:right="57"/>
              <w:jc w:val="center"/>
              <w:rPr>
                <w:sz w:val="16"/>
              </w:rPr>
            </w:pPr>
            <w:r>
              <w:rPr>
                <w:sz w:val="16"/>
              </w:rPr>
              <w:t>15,5</w:t>
            </w:r>
          </w:p>
        </w:tc>
        <w:tc>
          <w:tcPr>
            <w:tcW w:w="653" w:type="dxa"/>
          </w:tcPr>
          <w:p w:rsidR="00261020" w:rsidRDefault="001A3FCC">
            <w:pPr>
              <w:ind w:left="57" w:right="57"/>
              <w:jc w:val="center"/>
              <w:rPr>
                <w:sz w:val="16"/>
              </w:rPr>
            </w:pPr>
            <w:r>
              <w:rPr>
                <w:sz w:val="16"/>
              </w:rPr>
              <w:t>15,9</w:t>
            </w:r>
          </w:p>
        </w:tc>
        <w:tc>
          <w:tcPr>
            <w:tcW w:w="653" w:type="dxa"/>
          </w:tcPr>
          <w:p w:rsidR="00261020" w:rsidRDefault="001A3FCC">
            <w:pPr>
              <w:ind w:left="57" w:right="57"/>
              <w:jc w:val="center"/>
              <w:rPr>
                <w:sz w:val="16"/>
              </w:rPr>
            </w:pPr>
            <w:r>
              <w:rPr>
                <w:sz w:val="16"/>
              </w:rPr>
              <w:t>15,0</w:t>
            </w:r>
          </w:p>
        </w:tc>
        <w:tc>
          <w:tcPr>
            <w:tcW w:w="653" w:type="dxa"/>
          </w:tcPr>
          <w:p w:rsidR="00261020" w:rsidRDefault="001A3FCC">
            <w:pPr>
              <w:ind w:left="57" w:right="57"/>
              <w:jc w:val="center"/>
              <w:rPr>
                <w:sz w:val="16"/>
              </w:rPr>
            </w:pPr>
            <w:r>
              <w:rPr>
                <w:sz w:val="16"/>
              </w:rPr>
              <w:t>11,9</w:t>
            </w:r>
          </w:p>
        </w:tc>
        <w:tc>
          <w:tcPr>
            <w:tcW w:w="653" w:type="dxa"/>
          </w:tcPr>
          <w:p w:rsidR="00261020" w:rsidRDefault="001A3FCC">
            <w:pPr>
              <w:ind w:left="57" w:right="57"/>
              <w:jc w:val="center"/>
              <w:rPr>
                <w:sz w:val="16"/>
              </w:rPr>
            </w:pPr>
            <w:r>
              <w:rPr>
                <w:sz w:val="16"/>
              </w:rPr>
              <w:t>17,2</w:t>
            </w:r>
          </w:p>
        </w:tc>
        <w:tc>
          <w:tcPr>
            <w:tcW w:w="653" w:type="dxa"/>
          </w:tcPr>
          <w:p w:rsidR="00261020" w:rsidRDefault="001A3FCC">
            <w:pPr>
              <w:ind w:left="57" w:right="57"/>
              <w:jc w:val="center"/>
              <w:rPr>
                <w:sz w:val="16"/>
              </w:rPr>
            </w:pPr>
            <w:r>
              <w:rPr>
                <w:sz w:val="16"/>
              </w:rPr>
              <w:t>21,9</w:t>
            </w:r>
          </w:p>
        </w:tc>
      </w:tr>
      <w:tr w:rsidR="00261020">
        <w:trPr>
          <w:gridAfter w:val="9"/>
          <w:wAfter w:w="12967" w:type="dxa"/>
        </w:trPr>
        <w:tc>
          <w:tcPr>
            <w:tcW w:w="1668" w:type="dxa"/>
          </w:tcPr>
          <w:p w:rsidR="00261020" w:rsidRDefault="001A3FCC">
            <w:pPr>
              <w:ind w:left="57" w:right="57"/>
              <w:rPr>
                <w:sz w:val="16"/>
              </w:rPr>
            </w:pPr>
            <w:r>
              <w:rPr>
                <w:sz w:val="16"/>
              </w:rPr>
              <w:t>Доля осіб, звільнених за власним бажанням у загальній кількості звільнених</w:t>
            </w:r>
          </w:p>
        </w:tc>
        <w:tc>
          <w:tcPr>
            <w:tcW w:w="708" w:type="dxa"/>
          </w:tcPr>
          <w:p w:rsidR="00261020" w:rsidRDefault="001A3FCC">
            <w:pPr>
              <w:ind w:left="57" w:right="57"/>
              <w:jc w:val="center"/>
              <w:rPr>
                <w:sz w:val="16"/>
              </w:rPr>
            </w:pPr>
            <w:r>
              <w:rPr>
                <w:sz w:val="16"/>
              </w:rPr>
              <w:t>20,2</w:t>
            </w:r>
          </w:p>
        </w:tc>
        <w:tc>
          <w:tcPr>
            <w:tcW w:w="653" w:type="dxa"/>
          </w:tcPr>
          <w:p w:rsidR="00261020" w:rsidRDefault="001A3FCC">
            <w:pPr>
              <w:ind w:left="57" w:right="57"/>
              <w:jc w:val="center"/>
              <w:rPr>
                <w:sz w:val="16"/>
              </w:rPr>
            </w:pPr>
            <w:r>
              <w:rPr>
                <w:sz w:val="16"/>
              </w:rPr>
              <w:t>25,6</w:t>
            </w:r>
          </w:p>
        </w:tc>
        <w:tc>
          <w:tcPr>
            <w:tcW w:w="653" w:type="dxa"/>
          </w:tcPr>
          <w:p w:rsidR="00261020" w:rsidRDefault="001A3FCC">
            <w:pPr>
              <w:ind w:left="57" w:right="57"/>
              <w:jc w:val="center"/>
              <w:rPr>
                <w:sz w:val="16"/>
              </w:rPr>
            </w:pPr>
            <w:r>
              <w:rPr>
                <w:sz w:val="16"/>
              </w:rPr>
              <w:t>23,7</w:t>
            </w:r>
          </w:p>
        </w:tc>
        <w:tc>
          <w:tcPr>
            <w:tcW w:w="653" w:type="dxa"/>
          </w:tcPr>
          <w:p w:rsidR="00261020" w:rsidRDefault="001A3FCC">
            <w:pPr>
              <w:ind w:left="57" w:right="57"/>
              <w:jc w:val="center"/>
              <w:rPr>
                <w:sz w:val="16"/>
              </w:rPr>
            </w:pPr>
            <w:r>
              <w:rPr>
                <w:sz w:val="16"/>
              </w:rPr>
              <w:t>36,8</w:t>
            </w:r>
          </w:p>
        </w:tc>
        <w:tc>
          <w:tcPr>
            <w:tcW w:w="653" w:type="dxa"/>
          </w:tcPr>
          <w:p w:rsidR="00261020" w:rsidRDefault="001A3FCC">
            <w:pPr>
              <w:ind w:left="57" w:right="57"/>
              <w:jc w:val="center"/>
              <w:rPr>
                <w:sz w:val="16"/>
              </w:rPr>
            </w:pPr>
            <w:r>
              <w:rPr>
                <w:sz w:val="16"/>
              </w:rPr>
              <w:t>21,9</w:t>
            </w:r>
          </w:p>
        </w:tc>
        <w:tc>
          <w:tcPr>
            <w:tcW w:w="653" w:type="dxa"/>
          </w:tcPr>
          <w:p w:rsidR="00261020" w:rsidRDefault="001A3FCC">
            <w:pPr>
              <w:ind w:left="57" w:right="57"/>
              <w:jc w:val="center"/>
              <w:rPr>
                <w:sz w:val="16"/>
              </w:rPr>
            </w:pPr>
            <w:r>
              <w:rPr>
                <w:sz w:val="16"/>
              </w:rPr>
              <w:t>25,1</w:t>
            </w:r>
          </w:p>
        </w:tc>
        <w:tc>
          <w:tcPr>
            <w:tcW w:w="653" w:type="dxa"/>
          </w:tcPr>
          <w:p w:rsidR="00261020" w:rsidRDefault="001A3FCC">
            <w:pPr>
              <w:ind w:left="57" w:right="57"/>
              <w:jc w:val="center"/>
              <w:rPr>
                <w:sz w:val="16"/>
              </w:rPr>
            </w:pPr>
            <w:r>
              <w:rPr>
                <w:sz w:val="16"/>
              </w:rPr>
              <w:t>43,2</w:t>
            </w:r>
          </w:p>
        </w:tc>
        <w:tc>
          <w:tcPr>
            <w:tcW w:w="653" w:type="dxa"/>
          </w:tcPr>
          <w:p w:rsidR="00261020" w:rsidRDefault="001A3FCC">
            <w:pPr>
              <w:ind w:left="57" w:right="57"/>
              <w:jc w:val="center"/>
              <w:rPr>
                <w:sz w:val="16"/>
              </w:rPr>
            </w:pPr>
            <w:r>
              <w:rPr>
                <w:sz w:val="16"/>
              </w:rPr>
              <w:t>61,6</w:t>
            </w:r>
          </w:p>
        </w:tc>
        <w:tc>
          <w:tcPr>
            <w:tcW w:w="653" w:type="dxa"/>
          </w:tcPr>
          <w:p w:rsidR="00261020" w:rsidRDefault="001A3FCC">
            <w:pPr>
              <w:ind w:left="57" w:right="57"/>
              <w:jc w:val="center"/>
              <w:rPr>
                <w:sz w:val="16"/>
              </w:rPr>
            </w:pPr>
            <w:r>
              <w:rPr>
                <w:sz w:val="16"/>
              </w:rPr>
              <w:t>54,2</w:t>
            </w:r>
          </w:p>
        </w:tc>
        <w:tc>
          <w:tcPr>
            <w:tcW w:w="653" w:type="dxa"/>
          </w:tcPr>
          <w:p w:rsidR="00261020" w:rsidRDefault="001A3FCC">
            <w:pPr>
              <w:ind w:left="57" w:right="57"/>
              <w:jc w:val="center"/>
              <w:rPr>
                <w:sz w:val="16"/>
              </w:rPr>
            </w:pPr>
            <w:r>
              <w:rPr>
                <w:sz w:val="16"/>
              </w:rPr>
              <w:t>61,4</w:t>
            </w:r>
          </w:p>
        </w:tc>
        <w:tc>
          <w:tcPr>
            <w:tcW w:w="653" w:type="dxa"/>
          </w:tcPr>
          <w:p w:rsidR="00261020" w:rsidRDefault="001A3FCC">
            <w:pPr>
              <w:ind w:left="57" w:right="57"/>
              <w:jc w:val="center"/>
              <w:rPr>
                <w:sz w:val="16"/>
              </w:rPr>
            </w:pPr>
            <w:r>
              <w:rPr>
                <w:sz w:val="16"/>
              </w:rPr>
              <w:t>36,2</w:t>
            </w:r>
          </w:p>
        </w:tc>
        <w:tc>
          <w:tcPr>
            <w:tcW w:w="653" w:type="dxa"/>
          </w:tcPr>
          <w:p w:rsidR="00261020" w:rsidRDefault="001A3FCC">
            <w:pPr>
              <w:ind w:left="57" w:right="57"/>
              <w:jc w:val="center"/>
              <w:rPr>
                <w:sz w:val="16"/>
              </w:rPr>
            </w:pPr>
            <w:r>
              <w:rPr>
                <w:sz w:val="16"/>
              </w:rPr>
              <w:t>54,7</w:t>
            </w:r>
          </w:p>
        </w:tc>
      </w:tr>
    </w:tbl>
    <w:p w:rsidR="00261020" w:rsidRDefault="001A3FCC">
      <w:pPr>
        <w:ind w:left="57" w:right="57" w:firstLine="720"/>
        <w:jc w:val="both"/>
      </w:pPr>
      <w:r>
        <w:t>Питома вага осіб, звільнених в 1999 р. з ГОВС зросла в порівнянні з рівнем 1993 р. майже в три рази по системі в цілому та провідних службах. Причому в цьому процесі спостерігається така негативна тенденція як істотне зростання кількості осіб, звільнених за власним бажанням. Їх доля у загальній кількості звільнених з ОВС зросла з 20,2 у 1993 р. до 43,2% тобто більш ніж у 2 рази. В службах кримінального розшуку та боротьби з економічною злочинністю цей показник перевищував 60%, а в слідстві половину.</w:t>
      </w:r>
    </w:p>
    <w:p w:rsidR="00261020" w:rsidRDefault="001A3FCC">
      <w:pPr>
        <w:ind w:left="57" w:right="57" w:firstLine="720"/>
        <w:jc w:val="both"/>
      </w:pPr>
      <w:r>
        <w:t>Такі масштаби звільнення кадрів ОВС виглядають надмірними, оскільки порушується природний процес зміни поколінь, навчання та передачі досвіду молоді.</w:t>
      </w:r>
    </w:p>
    <w:p w:rsidR="00261020" w:rsidRDefault="00261020">
      <w:pPr>
        <w:ind w:left="57" w:right="57" w:firstLine="720"/>
        <w:jc w:val="both"/>
      </w:pPr>
    </w:p>
    <w:p w:rsidR="00261020" w:rsidRDefault="001A3FCC">
      <w:pPr>
        <w:pStyle w:val="3"/>
        <w:spacing w:before="0" w:after="0"/>
        <w:ind w:left="57" w:right="57" w:firstLine="720"/>
        <w:jc w:val="center"/>
        <w:rPr>
          <w:b/>
          <w:sz w:val="28"/>
        </w:rPr>
      </w:pPr>
      <w:r>
        <w:rPr>
          <w:b/>
          <w:sz w:val="28"/>
        </w:rPr>
        <w:t>21. Рівень дисципліни та дотримання правопорядку в ОВС</w:t>
      </w:r>
    </w:p>
    <w:p w:rsidR="00261020" w:rsidRDefault="001A3FCC">
      <w:pPr>
        <w:ind w:left="57" w:right="57" w:firstLine="720"/>
        <w:jc w:val="both"/>
      </w:pPr>
      <w:r>
        <w:t xml:space="preserve">За останні два роки спостерігається </w:t>
      </w:r>
      <w:r>
        <w:rPr>
          <w:b/>
          <w:spacing w:val="100"/>
        </w:rPr>
        <w:t>зменшення кількості осіб, звільнених з ОВС за негативними мотивами</w:t>
      </w:r>
      <w:r>
        <w:t>, хоча цей показник залишається ще досить високим.</w:t>
      </w:r>
    </w:p>
    <w:p w:rsidR="00261020" w:rsidRDefault="001A3FCC">
      <w:pPr>
        <w:ind w:left="57" w:right="57" w:firstLine="720"/>
        <w:jc w:val="right"/>
        <w:rPr>
          <w:i/>
        </w:rPr>
      </w:pPr>
      <w:r>
        <w:rPr>
          <w:i/>
        </w:rPr>
        <w:t>Таблиця 18</w:t>
      </w:r>
    </w:p>
    <w:p w:rsidR="00261020" w:rsidRDefault="001A3FCC">
      <w:pPr>
        <w:ind w:left="57" w:right="57" w:firstLine="720"/>
        <w:jc w:val="center"/>
        <w:rPr>
          <w:b/>
        </w:rPr>
      </w:pPr>
      <w:r>
        <w:rPr>
          <w:b/>
        </w:rPr>
        <w:t>Динаміка осіб начальницького складу ОВС, звільнених за негативними мотивами (у % до рівня попереднього року)</w:t>
      </w:r>
    </w:p>
    <w:p w:rsidR="00261020" w:rsidRDefault="00261020">
      <w:pPr>
        <w:ind w:left="57" w:right="57" w:firstLine="720"/>
        <w:jc w:val="center"/>
      </w:pP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92"/>
        <w:gridCol w:w="2392"/>
        <w:gridCol w:w="2392"/>
        <w:gridCol w:w="2392"/>
      </w:tblGrid>
      <w:tr w:rsidR="00261020">
        <w:tc>
          <w:tcPr>
            <w:tcW w:w="2392" w:type="dxa"/>
            <w:tcBorders>
              <w:top w:val="double" w:sz="6" w:space="0" w:color="auto"/>
              <w:bottom w:val="single" w:sz="12" w:space="0" w:color="auto"/>
            </w:tcBorders>
          </w:tcPr>
          <w:p w:rsidR="00261020" w:rsidRDefault="00261020">
            <w:pPr>
              <w:ind w:left="57" w:right="57"/>
              <w:jc w:val="both"/>
            </w:pPr>
          </w:p>
        </w:tc>
        <w:tc>
          <w:tcPr>
            <w:tcW w:w="2392" w:type="dxa"/>
            <w:tcBorders>
              <w:top w:val="double" w:sz="6" w:space="0" w:color="auto"/>
              <w:bottom w:val="single" w:sz="12" w:space="0" w:color="auto"/>
            </w:tcBorders>
          </w:tcPr>
          <w:p w:rsidR="00261020" w:rsidRDefault="001A3FCC">
            <w:pPr>
              <w:ind w:left="57" w:right="57"/>
              <w:jc w:val="center"/>
              <w:rPr>
                <w:b/>
              </w:rPr>
            </w:pPr>
            <w:r>
              <w:rPr>
                <w:b/>
              </w:rPr>
              <w:t>1997</w:t>
            </w:r>
          </w:p>
        </w:tc>
        <w:tc>
          <w:tcPr>
            <w:tcW w:w="2392" w:type="dxa"/>
            <w:tcBorders>
              <w:top w:val="double" w:sz="6" w:space="0" w:color="auto"/>
              <w:bottom w:val="single" w:sz="12" w:space="0" w:color="auto"/>
            </w:tcBorders>
          </w:tcPr>
          <w:p w:rsidR="00261020" w:rsidRDefault="001A3FCC">
            <w:pPr>
              <w:ind w:left="57" w:right="57"/>
              <w:jc w:val="center"/>
              <w:rPr>
                <w:b/>
              </w:rPr>
            </w:pPr>
            <w:r>
              <w:rPr>
                <w:b/>
              </w:rPr>
              <w:t>1998</w:t>
            </w:r>
          </w:p>
        </w:tc>
        <w:tc>
          <w:tcPr>
            <w:tcW w:w="2392" w:type="dxa"/>
            <w:tcBorders>
              <w:top w:val="double" w:sz="6" w:space="0" w:color="auto"/>
              <w:bottom w:val="single" w:sz="12" w:space="0" w:color="auto"/>
            </w:tcBorders>
          </w:tcPr>
          <w:p w:rsidR="00261020" w:rsidRDefault="001A3FCC">
            <w:pPr>
              <w:ind w:left="57" w:right="57"/>
              <w:jc w:val="center"/>
              <w:rPr>
                <w:b/>
              </w:rPr>
            </w:pPr>
            <w:r>
              <w:rPr>
                <w:b/>
              </w:rPr>
              <w:t>1999</w:t>
            </w:r>
          </w:p>
        </w:tc>
      </w:tr>
      <w:tr w:rsidR="00261020">
        <w:tc>
          <w:tcPr>
            <w:tcW w:w="2392" w:type="dxa"/>
            <w:tcBorders>
              <w:top w:val="nil"/>
            </w:tcBorders>
          </w:tcPr>
          <w:p w:rsidR="00261020" w:rsidRDefault="001A3FCC">
            <w:pPr>
              <w:ind w:left="57" w:right="57"/>
              <w:jc w:val="both"/>
            </w:pPr>
            <w:r>
              <w:t>Н/с в цілому</w:t>
            </w:r>
          </w:p>
        </w:tc>
        <w:tc>
          <w:tcPr>
            <w:tcW w:w="2392" w:type="dxa"/>
            <w:tcBorders>
              <w:top w:val="nil"/>
            </w:tcBorders>
          </w:tcPr>
          <w:p w:rsidR="00261020" w:rsidRDefault="001A3FCC">
            <w:pPr>
              <w:ind w:left="57" w:right="57"/>
              <w:jc w:val="center"/>
            </w:pPr>
            <w:r>
              <w:t>–</w:t>
            </w:r>
          </w:p>
        </w:tc>
        <w:tc>
          <w:tcPr>
            <w:tcW w:w="2392" w:type="dxa"/>
            <w:tcBorders>
              <w:top w:val="nil"/>
            </w:tcBorders>
          </w:tcPr>
          <w:p w:rsidR="00261020" w:rsidRDefault="001A3FCC">
            <w:pPr>
              <w:ind w:left="57" w:right="57"/>
              <w:jc w:val="center"/>
            </w:pPr>
            <w:r>
              <w:t>-8,0</w:t>
            </w:r>
          </w:p>
        </w:tc>
        <w:tc>
          <w:tcPr>
            <w:tcW w:w="2392" w:type="dxa"/>
            <w:tcBorders>
              <w:top w:val="nil"/>
            </w:tcBorders>
          </w:tcPr>
          <w:p w:rsidR="00261020" w:rsidRDefault="001A3FCC">
            <w:pPr>
              <w:ind w:left="57" w:right="57"/>
              <w:jc w:val="center"/>
            </w:pPr>
            <w:r>
              <w:t>-24,0</w:t>
            </w:r>
          </w:p>
        </w:tc>
      </w:tr>
      <w:tr w:rsidR="00261020">
        <w:tc>
          <w:tcPr>
            <w:tcW w:w="2392" w:type="dxa"/>
          </w:tcPr>
          <w:p w:rsidR="00261020" w:rsidRDefault="001A3FCC">
            <w:pPr>
              <w:ind w:left="57" w:right="57"/>
              <w:jc w:val="both"/>
            </w:pPr>
            <w:r>
              <w:t>в т.ч.</w:t>
            </w:r>
          </w:p>
          <w:p w:rsidR="00261020" w:rsidRDefault="001A3FCC">
            <w:pPr>
              <w:ind w:left="57" w:right="57"/>
              <w:jc w:val="both"/>
            </w:pPr>
            <w:r>
              <w:t>к/р</w:t>
            </w:r>
          </w:p>
        </w:tc>
        <w:tc>
          <w:tcPr>
            <w:tcW w:w="2392" w:type="dxa"/>
          </w:tcPr>
          <w:p w:rsidR="00261020" w:rsidRDefault="00261020">
            <w:pPr>
              <w:ind w:left="57" w:right="57"/>
              <w:jc w:val="center"/>
            </w:pPr>
          </w:p>
          <w:p w:rsidR="00261020" w:rsidRDefault="001A3FCC">
            <w:pPr>
              <w:ind w:left="57" w:right="57"/>
              <w:jc w:val="center"/>
            </w:pPr>
            <w:r>
              <w:t>–</w:t>
            </w:r>
          </w:p>
        </w:tc>
        <w:tc>
          <w:tcPr>
            <w:tcW w:w="2392" w:type="dxa"/>
          </w:tcPr>
          <w:p w:rsidR="00261020" w:rsidRDefault="00261020">
            <w:pPr>
              <w:ind w:left="57" w:right="57"/>
              <w:jc w:val="center"/>
            </w:pPr>
          </w:p>
          <w:p w:rsidR="00261020" w:rsidRDefault="001A3FCC">
            <w:pPr>
              <w:ind w:left="57" w:right="57"/>
              <w:jc w:val="center"/>
            </w:pPr>
            <w:r>
              <w:t>-2,2</w:t>
            </w:r>
          </w:p>
        </w:tc>
        <w:tc>
          <w:tcPr>
            <w:tcW w:w="2392" w:type="dxa"/>
          </w:tcPr>
          <w:p w:rsidR="00261020" w:rsidRDefault="00261020">
            <w:pPr>
              <w:ind w:left="57" w:right="57"/>
              <w:jc w:val="center"/>
            </w:pPr>
          </w:p>
          <w:p w:rsidR="00261020" w:rsidRDefault="001A3FCC">
            <w:pPr>
              <w:ind w:left="57" w:right="57"/>
              <w:jc w:val="center"/>
            </w:pPr>
            <w:r>
              <w:t>-34,2</w:t>
            </w:r>
          </w:p>
        </w:tc>
      </w:tr>
      <w:tr w:rsidR="00261020">
        <w:tc>
          <w:tcPr>
            <w:tcW w:w="2392" w:type="dxa"/>
          </w:tcPr>
          <w:p w:rsidR="00261020" w:rsidRDefault="001A3FCC">
            <w:pPr>
              <w:ind w:left="57" w:right="57"/>
              <w:jc w:val="both"/>
            </w:pPr>
            <w:r>
              <w:t>слідство</w:t>
            </w:r>
          </w:p>
        </w:tc>
        <w:tc>
          <w:tcPr>
            <w:tcW w:w="2392" w:type="dxa"/>
          </w:tcPr>
          <w:p w:rsidR="00261020" w:rsidRDefault="001A3FCC">
            <w:pPr>
              <w:ind w:left="57" w:right="57"/>
              <w:jc w:val="center"/>
            </w:pPr>
            <w:r>
              <w:t>–</w:t>
            </w:r>
          </w:p>
        </w:tc>
        <w:tc>
          <w:tcPr>
            <w:tcW w:w="2392" w:type="dxa"/>
          </w:tcPr>
          <w:p w:rsidR="00261020" w:rsidRDefault="001A3FCC">
            <w:pPr>
              <w:ind w:left="57" w:right="57"/>
              <w:jc w:val="center"/>
            </w:pPr>
            <w:r>
              <w:t>-14,0</w:t>
            </w:r>
          </w:p>
        </w:tc>
        <w:tc>
          <w:tcPr>
            <w:tcW w:w="2392" w:type="dxa"/>
          </w:tcPr>
          <w:p w:rsidR="00261020" w:rsidRDefault="001A3FCC">
            <w:pPr>
              <w:ind w:left="57" w:right="57"/>
              <w:jc w:val="center"/>
            </w:pPr>
            <w:r>
              <w:t>-31,2</w:t>
            </w:r>
          </w:p>
        </w:tc>
      </w:tr>
      <w:tr w:rsidR="00261020">
        <w:tc>
          <w:tcPr>
            <w:tcW w:w="2392" w:type="dxa"/>
          </w:tcPr>
          <w:p w:rsidR="00261020" w:rsidRDefault="001A3FCC">
            <w:pPr>
              <w:ind w:left="57" w:right="57"/>
              <w:jc w:val="both"/>
            </w:pPr>
            <w:r>
              <w:t>БЕЗ</w:t>
            </w:r>
          </w:p>
        </w:tc>
        <w:tc>
          <w:tcPr>
            <w:tcW w:w="2392" w:type="dxa"/>
          </w:tcPr>
          <w:p w:rsidR="00261020" w:rsidRDefault="001A3FCC">
            <w:pPr>
              <w:ind w:left="57" w:right="57"/>
              <w:jc w:val="center"/>
            </w:pPr>
            <w:r>
              <w:t>–</w:t>
            </w:r>
          </w:p>
        </w:tc>
        <w:tc>
          <w:tcPr>
            <w:tcW w:w="2392" w:type="dxa"/>
          </w:tcPr>
          <w:p w:rsidR="00261020" w:rsidRDefault="001A3FCC">
            <w:pPr>
              <w:ind w:left="57" w:right="57"/>
              <w:jc w:val="center"/>
            </w:pPr>
            <w:r>
              <w:t>-7,8</w:t>
            </w:r>
          </w:p>
        </w:tc>
        <w:tc>
          <w:tcPr>
            <w:tcW w:w="2392" w:type="dxa"/>
          </w:tcPr>
          <w:p w:rsidR="00261020" w:rsidRDefault="001A3FCC">
            <w:pPr>
              <w:ind w:left="57" w:right="57"/>
              <w:jc w:val="center"/>
            </w:pPr>
            <w:r>
              <w:t>-31,5</w:t>
            </w:r>
          </w:p>
        </w:tc>
      </w:tr>
      <w:tr w:rsidR="00261020">
        <w:tc>
          <w:tcPr>
            <w:tcW w:w="2392" w:type="dxa"/>
          </w:tcPr>
          <w:p w:rsidR="00261020" w:rsidRDefault="001A3FCC">
            <w:pPr>
              <w:ind w:left="57" w:right="57"/>
              <w:jc w:val="both"/>
            </w:pPr>
            <w:r>
              <w:t>БОЗ</w:t>
            </w:r>
          </w:p>
        </w:tc>
        <w:tc>
          <w:tcPr>
            <w:tcW w:w="2392" w:type="dxa"/>
          </w:tcPr>
          <w:p w:rsidR="00261020" w:rsidRDefault="001A3FCC">
            <w:pPr>
              <w:ind w:left="57" w:right="57"/>
              <w:jc w:val="center"/>
            </w:pPr>
            <w:r>
              <w:t>–</w:t>
            </w:r>
          </w:p>
        </w:tc>
        <w:tc>
          <w:tcPr>
            <w:tcW w:w="2392" w:type="dxa"/>
          </w:tcPr>
          <w:p w:rsidR="00261020" w:rsidRDefault="001A3FCC">
            <w:pPr>
              <w:ind w:left="57" w:right="57"/>
              <w:jc w:val="center"/>
            </w:pPr>
            <w:r>
              <w:t>-25,0</w:t>
            </w:r>
          </w:p>
        </w:tc>
        <w:tc>
          <w:tcPr>
            <w:tcW w:w="2392" w:type="dxa"/>
          </w:tcPr>
          <w:p w:rsidR="00261020" w:rsidRDefault="001A3FCC">
            <w:pPr>
              <w:ind w:left="57" w:right="57"/>
              <w:jc w:val="center"/>
            </w:pPr>
            <w:r>
              <w:t>-20,0</w:t>
            </w:r>
          </w:p>
        </w:tc>
      </w:tr>
      <w:tr w:rsidR="00261020">
        <w:tc>
          <w:tcPr>
            <w:tcW w:w="2392" w:type="dxa"/>
          </w:tcPr>
          <w:p w:rsidR="00261020" w:rsidRDefault="001A3FCC">
            <w:pPr>
              <w:ind w:left="57" w:right="57"/>
              <w:jc w:val="both"/>
            </w:pPr>
            <w:r>
              <w:t>ДІМ</w:t>
            </w:r>
          </w:p>
        </w:tc>
        <w:tc>
          <w:tcPr>
            <w:tcW w:w="2392" w:type="dxa"/>
          </w:tcPr>
          <w:p w:rsidR="00261020" w:rsidRDefault="001A3FCC">
            <w:pPr>
              <w:ind w:left="57" w:right="57"/>
              <w:jc w:val="center"/>
            </w:pPr>
            <w:r>
              <w:t>–</w:t>
            </w:r>
          </w:p>
        </w:tc>
        <w:tc>
          <w:tcPr>
            <w:tcW w:w="2392" w:type="dxa"/>
          </w:tcPr>
          <w:p w:rsidR="00261020" w:rsidRDefault="001A3FCC">
            <w:pPr>
              <w:ind w:left="57" w:right="57"/>
              <w:jc w:val="center"/>
            </w:pPr>
            <w:r>
              <w:t>3,4</w:t>
            </w:r>
          </w:p>
        </w:tc>
        <w:tc>
          <w:tcPr>
            <w:tcW w:w="2392" w:type="dxa"/>
          </w:tcPr>
          <w:p w:rsidR="00261020" w:rsidRDefault="001A3FCC">
            <w:pPr>
              <w:ind w:left="57" w:right="57"/>
              <w:jc w:val="center"/>
            </w:pPr>
            <w:r>
              <w:t>-27,4</w:t>
            </w:r>
          </w:p>
        </w:tc>
      </w:tr>
    </w:tbl>
    <w:p w:rsidR="00261020" w:rsidRDefault="00261020">
      <w:pPr>
        <w:ind w:left="57" w:right="57" w:firstLine="720"/>
        <w:jc w:val="both"/>
      </w:pPr>
    </w:p>
    <w:p w:rsidR="00261020" w:rsidRDefault="001A3FCC">
      <w:pPr>
        <w:ind w:left="57" w:right="57" w:firstLine="720"/>
        <w:jc w:val="both"/>
      </w:pPr>
      <w:r>
        <w:t>З таблиці видно, що кількість осіб, звільнених за негативними мотивами з ОВС в цілому та провідних служб зменшилась на третину і більше. Це свідчить про певне підвищення рівня дисципліни та дотримання правових норм їх співробітниками, що має позитивно позначитись на результатах діяльності.</w:t>
      </w:r>
    </w:p>
    <w:p w:rsidR="00261020" w:rsidRDefault="00261020">
      <w:pPr>
        <w:ind w:left="57" w:right="57" w:firstLine="720"/>
        <w:jc w:val="both"/>
      </w:pPr>
    </w:p>
    <w:p w:rsidR="00261020" w:rsidRDefault="001A3FCC">
      <w:pPr>
        <w:pStyle w:val="3"/>
        <w:spacing w:before="0" w:after="0"/>
        <w:ind w:left="57" w:right="57" w:firstLine="720"/>
        <w:jc w:val="center"/>
        <w:rPr>
          <w:b/>
          <w:sz w:val="28"/>
        </w:rPr>
      </w:pPr>
      <w:r>
        <w:rPr>
          <w:b/>
          <w:sz w:val="28"/>
        </w:rPr>
        <w:t>22. Діяльність ОВС та її забезпечення</w:t>
      </w:r>
    </w:p>
    <w:p w:rsidR="00261020" w:rsidRDefault="001A3FCC">
      <w:pPr>
        <w:ind w:left="57" w:right="57" w:firstLine="720"/>
        <w:jc w:val="both"/>
      </w:pPr>
      <w:r>
        <w:t xml:space="preserve">22.1. Протягом 2001 р. здійснювались заходи щодо </w:t>
      </w:r>
      <w:r>
        <w:rPr>
          <w:b/>
          <w:spacing w:val="100"/>
        </w:rPr>
        <w:t>оптимізації структури ОВС у відповідності з вимогами часу, вдосконалення форм та методів їх діяльності</w:t>
      </w:r>
      <w:r>
        <w:rPr>
          <w:b/>
        </w:rPr>
        <w:t>.</w:t>
      </w:r>
    </w:p>
    <w:p w:rsidR="00261020" w:rsidRDefault="001A3FCC">
      <w:pPr>
        <w:ind w:left="57" w:right="57" w:firstLine="720"/>
        <w:jc w:val="both"/>
      </w:pPr>
      <w:r>
        <w:t>Йдеться про запровадження ряду нових комплексних цільових операції, методик розслідування та розкриття фальшування грошей та цінних паперів, різних форм ухилення від сплати податків, незаконного переводу грошей з готівкової форми у безготівкову, контрабанди тощо. Це позитивно позначилось на ефективності діяльності ОВС.</w:t>
      </w:r>
    </w:p>
    <w:p w:rsidR="00261020" w:rsidRDefault="001A3FCC">
      <w:pPr>
        <w:ind w:left="57" w:right="57" w:firstLine="720"/>
        <w:jc w:val="both"/>
      </w:pPr>
      <w:r>
        <w:t xml:space="preserve">22.2. В 2001 р. </w:t>
      </w:r>
      <w:r>
        <w:rPr>
          <w:b/>
          <w:spacing w:val="100"/>
        </w:rPr>
        <w:t>покращились показники діяльності ОВС щодо розкриття злочинів</w:t>
      </w:r>
      <w:r>
        <w:rPr>
          <w:b/>
        </w:rPr>
        <w:t>: з</w:t>
      </w:r>
      <w:r>
        <w:t xml:space="preserve">  74,3 до 77,3% збільшився відсоток розкритих злочинів, в т.ч.  по лінії карного розшуку – на 4,1%, в тому числі, тяжких – на 5,4%.</w:t>
      </w:r>
    </w:p>
    <w:p w:rsidR="00261020" w:rsidRDefault="001A3FCC">
      <w:pPr>
        <w:ind w:left="57" w:right="57" w:firstLine="720"/>
        <w:jc w:val="both"/>
      </w:pPr>
      <w:r>
        <w:t xml:space="preserve">22.3. Як і в попередньому році зберігається тенденція </w:t>
      </w:r>
      <w:r>
        <w:rPr>
          <w:b/>
          <w:spacing w:val="100"/>
        </w:rPr>
        <w:t>збільшення навантаження на співробітників ОВС</w:t>
      </w:r>
      <w:r>
        <w:rPr>
          <w:b/>
        </w:rPr>
        <w:t xml:space="preserve">. </w:t>
      </w:r>
      <w:r>
        <w:t>Якщо в період 186-1988 рр. на одну штатну одиницю реєструвалось в середньому 1,5 злочини, то в 1999-2001 рр. – 2.</w:t>
      </w:r>
    </w:p>
    <w:p w:rsidR="00261020" w:rsidRDefault="001A3FCC">
      <w:pPr>
        <w:ind w:left="57" w:right="57" w:firstLine="720"/>
        <w:jc w:val="both"/>
      </w:pPr>
      <w:r>
        <w:t>Ситуація є ще гіршою через високу неукомплектованість ряду служб. В таких службах як карний розшук та слідство кількість зареєстрованих злочинів в розрахунку на одного співробітника збільшилась на 6 одиниць. Найбільше зросло навантаження на співробітників чергових частин. Якщо в 1986 р. було зареєстровано 89 злочинів на одного співробітника даної служби, то в 1999 р. – 144.</w:t>
      </w:r>
    </w:p>
    <w:p w:rsidR="00261020" w:rsidRDefault="001A3FCC">
      <w:pPr>
        <w:ind w:left="57" w:right="57" w:firstLine="720"/>
        <w:jc w:val="both"/>
      </w:pPr>
      <w:r>
        <w:t>З кожним роком зростає обсяг роботи по перевірці заяв та повідомлень про злочини. Причому, якщо заява або повідомлення не підтвердились, то витрати часу на їх перевірку, які бувають досить значними, до загального навантаження не зараховуються.</w:t>
      </w:r>
    </w:p>
    <w:p w:rsidR="00261020" w:rsidRDefault="001A3FCC">
      <w:pPr>
        <w:ind w:left="57" w:right="57" w:firstLine="720"/>
        <w:jc w:val="both"/>
      </w:pPr>
      <w:r>
        <w:t>Перенавантаження негативно впливає на якість роботи співробітників ОВС. Великий обсяг призводить до неможливості виконання всіх правових та методичних вимог до процедури розкриття та розслідування злочинів, зниження його якості. Створюються умови для розповсюдження таких явищ як штучне обмеження інформації про злочини, що фактично скоюються, безвідповідальне ставлення до виконання функціональних обов’язків, які є надмірними та нечітко визначеними.</w:t>
      </w:r>
    </w:p>
    <w:p w:rsidR="00261020" w:rsidRDefault="001A3FCC">
      <w:pPr>
        <w:ind w:left="57" w:right="57" w:firstLine="720"/>
        <w:jc w:val="both"/>
      </w:pPr>
      <w:r>
        <w:t>За результатами дослідження, що проводяться науково-дослідним інститутом НАВСУ, обсяг робіт, які виконуються працівниками основних служб і підрозділів згідно з функціональними обов’язками, значно перевищує науково обгрунтовані нормативи. Коефіцієнти навантаження по основних службах складають: оперуповноважений карного розшуку – 1,49 (майже у 1,5 рази більше норми), слідчий – 1,4, інспектор підрозділу БЕЗ – 1,38, дільничний інспектор міліції – 1,29.</w:t>
      </w:r>
    </w:p>
    <w:p w:rsidR="00261020" w:rsidRDefault="001A3FCC">
      <w:pPr>
        <w:ind w:left="57" w:right="57" w:firstLine="720"/>
        <w:jc w:val="both"/>
      </w:pPr>
      <w:r>
        <w:t xml:space="preserve">22.4. </w:t>
      </w:r>
      <w:r>
        <w:rPr>
          <w:b/>
          <w:spacing w:val="100"/>
        </w:rPr>
        <w:t>Затримки виплат заробітної плати в ОВС</w:t>
      </w:r>
      <w:r>
        <w:rPr>
          <w:spacing w:val="100"/>
        </w:rPr>
        <w:t xml:space="preserve"> </w:t>
      </w:r>
      <w:r>
        <w:t>збереглись і в 2001 р. Якщо на вищих рівнях системи вони є незначними за часом і практично не впливають на ставлення до служби, то на рівні горрайміськорганів ситуація є значно гіршою. Тут затримки виплати заробітної плати сягають декількох місяців і вкрай негативно позначаються на відношенні особового складу до виконання свої обов’язків, сприяють розповсюдженню в ОВС корупційної діяльності.</w:t>
      </w:r>
    </w:p>
    <w:p w:rsidR="00261020" w:rsidRDefault="001A3FCC">
      <w:pPr>
        <w:ind w:left="57" w:right="57" w:firstLine="720"/>
        <w:jc w:val="both"/>
      </w:pPr>
      <w:r>
        <w:t>Якщо врахувати дуже невеликі можливості співробітників ОВС щодо отримання додаткових заробітків, то можна стверджувати, що затримки виплат заробітної плати – один з важливих факторів руйнування професійного ядра та відтоку кадрів з ОВС.</w:t>
      </w:r>
    </w:p>
    <w:p w:rsidR="00261020" w:rsidRDefault="001A3FCC">
      <w:pPr>
        <w:ind w:left="57" w:right="57" w:firstLine="720"/>
        <w:jc w:val="both"/>
      </w:pPr>
      <w:r>
        <w:t xml:space="preserve">22.5. </w:t>
      </w:r>
      <w:r>
        <w:rPr>
          <w:b/>
          <w:spacing w:val="100"/>
        </w:rPr>
        <w:t>Рівень матеріально-технічного забезпечення діяльності ОВС по боротьбі зі злочинністю залишається недостатнім</w:t>
      </w:r>
      <w:r>
        <w:t>. Це особливо гостро відчувається в невеликих містах та сільській місцевості. Такі складові матеріально-технічного забезпечення як автомототранспорт, зв’язок, криміналістичне обладнання, комп’ютери, засоби індивідуального захисту, озброєння, ще не відповідають сучасним вимогам. Це не може не позначитися на якості правоохоронної діяльності ОВС.</w:t>
      </w:r>
    </w:p>
    <w:p w:rsidR="00261020" w:rsidRDefault="001A3FCC">
      <w:pPr>
        <w:ind w:left="57" w:right="57" w:firstLine="720"/>
        <w:jc w:val="both"/>
      </w:pPr>
      <w:r>
        <w:t>До факторів криміногенного характеру в даній сфері належать:</w:t>
      </w:r>
    </w:p>
    <w:p w:rsidR="00261020" w:rsidRDefault="001A3FCC">
      <w:pPr>
        <w:ind w:left="57" w:right="57" w:firstLine="720"/>
        <w:jc w:val="both"/>
        <w:rPr>
          <w:i/>
        </w:rPr>
      </w:pPr>
      <w:r>
        <w:rPr>
          <w:i/>
        </w:rPr>
        <w:t>- надто різке омолодження начальницького складу ОВС в цілому та в окремих службах;</w:t>
      </w:r>
    </w:p>
    <w:p w:rsidR="00261020" w:rsidRDefault="001A3FCC">
      <w:pPr>
        <w:ind w:left="57" w:right="57" w:firstLine="720"/>
        <w:jc w:val="both"/>
        <w:rPr>
          <w:i/>
        </w:rPr>
      </w:pPr>
      <w:r>
        <w:rPr>
          <w:i/>
        </w:rPr>
        <w:t>- зменшення питомої ваги осіб зі стажем роботи понад 10 років, переважання серед співробітників провідних служб осіб, що працюють в них до 5 років;</w:t>
      </w:r>
    </w:p>
    <w:p w:rsidR="00261020" w:rsidRDefault="001A3FCC">
      <w:pPr>
        <w:numPr>
          <w:ilvl w:val="0"/>
          <w:numId w:val="7"/>
        </w:numPr>
        <w:ind w:left="57" w:right="57" w:firstLine="720"/>
        <w:jc w:val="both"/>
        <w:rPr>
          <w:i/>
        </w:rPr>
      </w:pPr>
      <w:r>
        <w:rPr>
          <w:i/>
        </w:rPr>
        <w:t>істотне зниження рівня юридичної освіти;</w:t>
      </w:r>
    </w:p>
    <w:p w:rsidR="00261020" w:rsidRDefault="001A3FCC">
      <w:pPr>
        <w:numPr>
          <w:ilvl w:val="0"/>
          <w:numId w:val="7"/>
        </w:numPr>
        <w:ind w:left="57" w:right="57" w:firstLine="720"/>
        <w:jc w:val="both"/>
        <w:rPr>
          <w:i/>
        </w:rPr>
      </w:pPr>
      <w:r>
        <w:rPr>
          <w:i/>
        </w:rPr>
        <w:t>зростання некомплекту та відток кадрів;</w:t>
      </w:r>
    </w:p>
    <w:p w:rsidR="00261020" w:rsidRDefault="001A3FCC">
      <w:pPr>
        <w:numPr>
          <w:ilvl w:val="0"/>
          <w:numId w:val="7"/>
        </w:numPr>
        <w:ind w:left="57" w:right="57" w:firstLine="720"/>
        <w:jc w:val="both"/>
        <w:rPr>
          <w:i/>
        </w:rPr>
      </w:pPr>
      <w:r>
        <w:rPr>
          <w:i/>
        </w:rPr>
        <w:t>збільшення навантаження на працівників провідних служб;</w:t>
      </w:r>
    </w:p>
    <w:p w:rsidR="00261020" w:rsidRDefault="001A3FCC">
      <w:pPr>
        <w:numPr>
          <w:ilvl w:val="0"/>
          <w:numId w:val="7"/>
        </w:numPr>
        <w:ind w:left="57" w:right="57" w:firstLine="720"/>
        <w:jc w:val="both"/>
        <w:rPr>
          <w:i/>
        </w:rPr>
      </w:pPr>
      <w:r>
        <w:rPr>
          <w:i/>
        </w:rPr>
        <w:t>затримки виплат заробітної плати;</w:t>
      </w:r>
    </w:p>
    <w:p w:rsidR="00261020" w:rsidRDefault="001A3FCC">
      <w:pPr>
        <w:numPr>
          <w:ilvl w:val="0"/>
          <w:numId w:val="7"/>
        </w:numPr>
        <w:ind w:left="57" w:right="57" w:firstLine="720"/>
        <w:jc w:val="both"/>
        <w:rPr>
          <w:i/>
        </w:rPr>
      </w:pPr>
      <w:r>
        <w:rPr>
          <w:i/>
        </w:rPr>
        <w:t>недостатній рівень матеріально-технічного забезпечення діяльності ОВС.</w:t>
      </w:r>
    </w:p>
    <w:p w:rsidR="00261020" w:rsidRDefault="001A3FCC">
      <w:pPr>
        <w:ind w:left="57" w:right="57" w:firstLine="720"/>
        <w:jc w:val="both"/>
      </w:pPr>
      <w:r>
        <w:t>Чинниками позитивного характеру виступають:</w:t>
      </w:r>
    </w:p>
    <w:p w:rsidR="00261020" w:rsidRDefault="001A3FCC">
      <w:pPr>
        <w:numPr>
          <w:ilvl w:val="0"/>
          <w:numId w:val="8"/>
        </w:numPr>
        <w:ind w:left="57" w:right="57" w:firstLine="720"/>
        <w:jc w:val="both"/>
        <w:rPr>
          <w:i/>
        </w:rPr>
      </w:pPr>
      <w:r>
        <w:rPr>
          <w:i/>
        </w:rPr>
        <w:t xml:space="preserve"> підвищення рівня дисципліни та законності;</w:t>
      </w:r>
    </w:p>
    <w:p w:rsidR="00261020" w:rsidRDefault="001A3FCC">
      <w:pPr>
        <w:numPr>
          <w:ilvl w:val="0"/>
          <w:numId w:val="8"/>
        </w:numPr>
        <w:ind w:left="57" w:right="57" w:firstLine="720"/>
        <w:jc w:val="both"/>
        <w:rPr>
          <w:i/>
        </w:rPr>
      </w:pPr>
      <w:r>
        <w:rPr>
          <w:i/>
        </w:rPr>
        <w:t xml:space="preserve"> оптимізація структури ОВС, вдосконалення форм та методів їх діяльності;</w:t>
      </w:r>
    </w:p>
    <w:p w:rsidR="00261020" w:rsidRDefault="001A3FCC">
      <w:pPr>
        <w:numPr>
          <w:ilvl w:val="0"/>
          <w:numId w:val="8"/>
        </w:numPr>
        <w:ind w:left="57" w:right="57" w:firstLine="720"/>
        <w:jc w:val="both"/>
        <w:rPr>
          <w:i/>
        </w:rPr>
      </w:pPr>
      <w:r>
        <w:rPr>
          <w:i/>
        </w:rPr>
        <w:t xml:space="preserve"> покращання показників діяльності щодо розкриття злочинів.</w:t>
      </w:r>
    </w:p>
    <w:p w:rsidR="00261020" w:rsidRDefault="00261020">
      <w:pPr>
        <w:ind w:left="57" w:right="57" w:firstLine="720"/>
        <w:jc w:val="both"/>
      </w:pPr>
    </w:p>
    <w:p w:rsidR="00261020" w:rsidRDefault="001A3FCC">
      <w:pPr>
        <w:pStyle w:val="2"/>
        <w:spacing w:before="0" w:after="0"/>
        <w:ind w:left="57" w:right="57" w:firstLine="720"/>
        <w:rPr>
          <w:rFonts w:ascii="Times New Roman" w:hAnsi="Times New Roman"/>
        </w:rPr>
      </w:pPr>
      <w:r>
        <w:t>ІІ. ОСНОВНІ ХАРАКТЕРИСТИКИ ЗЛОЧИННОСТІ В УКРАЇНІ В 2001 РОЦІ</w:t>
      </w:r>
    </w:p>
    <w:p w:rsidR="00261020" w:rsidRDefault="00261020">
      <w:pPr>
        <w:ind w:left="57" w:right="57" w:firstLine="720"/>
        <w:jc w:val="center"/>
        <w:rPr>
          <w:b/>
          <w:sz w:val="32"/>
        </w:rPr>
      </w:pPr>
    </w:p>
    <w:p w:rsidR="00261020" w:rsidRDefault="001A3FCC">
      <w:pPr>
        <w:pStyle w:val="1"/>
        <w:spacing w:before="0" w:after="0"/>
        <w:ind w:left="57" w:right="57" w:firstLine="720"/>
      </w:pPr>
      <w:r>
        <w:rPr>
          <w:rFonts w:ascii="Times New Roman" w:hAnsi="Times New Roman"/>
        </w:rPr>
        <w:t xml:space="preserve">1. </w:t>
      </w:r>
      <w:r>
        <w:t>Рівень злочинності та його динаміка</w:t>
      </w:r>
    </w:p>
    <w:p w:rsidR="00261020" w:rsidRDefault="00261020">
      <w:pPr>
        <w:ind w:left="57" w:right="57" w:firstLine="720"/>
      </w:pPr>
    </w:p>
    <w:p w:rsidR="00261020" w:rsidRDefault="001A3FCC">
      <w:pPr>
        <w:ind w:left="57" w:right="57" w:firstLine="720"/>
        <w:jc w:val="both"/>
      </w:pPr>
      <w:r>
        <w:t>В 2001 р. було зареєстровано 558716 злочинів, на 3% менше в порівнянні з показником минулого року. Можна констатувати збереження тенденції зменшення кількості зареєстрованих злочинів, що спостерігається останні чотири роки.</w:t>
      </w:r>
    </w:p>
    <w:p w:rsidR="00261020" w:rsidRDefault="00261020">
      <w:pPr>
        <w:ind w:left="57" w:right="57" w:firstLine="720"/>
        <w:jc w:val="both"/>
      </w:pPr>
    </w:p>
    <w:p w:rsidR="00261020" w:rsidRDefault="00261020">
      <w:pPr>
        <w:ind w:left="57" w:right="57" w:firstLine="720"/>
        <w:jc w:val="both"/>
      </w:pPr>
    </w:p>
    <w:p w:rsidR="00261020" w:rsidRDefault="001A3FCC">
      <w:pPr>
        <w:ind w:left="57" w:right="57" w:firstLine="720"/>
        <w:jc w:val="right"/>
        <w:rPr>
          <w:i/>
        </w:rPr>
      </w:pPr>
      <w:r>
        <w:rPr>
          <w:i/>
        </w:rPr>
        <w:t>Таблиця 19</w:t>
      </w:r>
    </w:p>
    <w:p w:rsidR="00261020" w:rsidRDefault="001A3FCC">
      <w:pPr>
        <w:ind w:left="57" w:right="57" w:firstLine="720"/>
        <w:jc w:val="center"/>
        <w:rPr>
          <w:b/>
        </w:rPr>
      </w:pPr>
      <w:r>
        <w:rPr>
          <w:b/>
        </w:rPr>
        <w:t>Динаміка кількості злочинів, зареєстрованих в Україні</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085"/>
        <w:gridCol w:w="1620"/>
        <w:gridCol w:w="1782"/>
        <w:gridCol w:w="1635"/>
        <w:gridCol w:w="1443"/>
      </w:tblGrid>
      <w:tr w:rsidR="00261020">
        <w:tc>
          <w:tcPr>
            <w:tcW w:w="3085" w:type="dxa"/>
          </w:tcPr>
          <w:p w:rsidR="00261020" w:rsidRDefault="001A3FCC">
            <w:pPr>
              <w:ind w:left="57" w:right="57"/>
              <w:jc w:val="center"/>
              <w:rPr>
                <w:b/>
              </w:rPr>
            </w:pPr>
            <w:r>
              <w:rPr>
                <w:b/>
              </w:rPr>
              <w:t>Показники</w:t>
            </w:r>
          </w:p>
        </w:tc>
        <w:tc>
          <w:tcPr>
            <w:tcW w:w="1620" w:type="dxa"/>
          </w:tcPr>
          <w:p w:rsidR="00261020" w:rsidRDefault="001A3FCC">
            <w:pPr>
              <w:ind w:left="57" w:right="57"/>
              <w:jc w:val="center"/>
              <w:rPr>
                <w:b/>
              </w:rPr>
            </w:pPr>
            <w:r>
              <w:rPr>
                <w:b/>
              </w:rPr>
              <w:t>1997</w:t>
            </w:r>
          </w:p>
        </w:tc>
        <w:tc>
          <w:tcPr>
            <w:tcW w:w="1782" w:type="dxa"/>
          </w:tcPr>
          <w:p w:rsidR="00261020" w:rsidRDefault="001A3FCC">
            <w:pPr>
              <w:ind w:left="57" w:right="57"/>
              <w:jc w:val="center"/>
              <w:rPr>
                <w:b/>
              </w:rPr>
            </w:pPr>
            <w:r>
              <w:rPr>
                <w:b/>
              </w:rPr>
              <w:t>1998</w:t>
            </w:r>
          </w:p>
        </w:tc>
        <w:tc>
          <w:tcPr>
            <w:tcW w:w="1635" w:type="dxa"/>
          </w:tcPr>
          <w:p w:rsidR="00261020" w:rsidRDefault="001A3FCC">
            <w:pPr>
              <w:ind w:left="57" w:right="57"/>
              <w:jc w:val="center"/>
              <w:rPr>
                <w:b/>
              </w:rPr>
            </w:pPr>
            <w:r>
              <w:rPr>
                <w:b/>
              </w:rPr>
              <w:t>1999</w:t>
            </w:r>
          </w:p>
        </w:tc>
        <w:tc>
          <w:tcPr>
            <w:tcW w:w="1443" w:type="dxa"/>
          </w:tcPr>
          <w:p w:rsidR="00261020" w:rsidRDefault="001A3FCC">
            <w:pPr>
              <w:ind w:left="57" w:right="57"/>
              <w:jc w:val="center"/>
              <w:rPr>
                <w:b/>
              </w:rPr>
            </w:pPr>
            <w:r>
              <w:rPr>
                <w:b/>
              </w:rPr>
              <w:t>2001</w:t>
            </w:r>
          </w:p>
        </w:tc>
      </w:tr>
      <w:tr w:rsidR="00261020">
        <w:tc>
          <w:tcPr>
            <w:tcW w:w="3085" w:type="dxa"/>
          </w:tcPr>
          <w:p w:rsidR="00261020" w:rsidRDefault="001A3FCC">
            <w:pPr>
              <w:ind w:left="57" w:right="57"/>
              <w:jc w:val="both"/>
              <w:rPr>
                <w:sz w:val="24"/>
              </w:rPr>
            </w:pPr>
            <w:r>
              <w:rPr>
                <w:sz w:val="24"/>
              </w:rPr>
              <w:t>Кількість зареєстрованих злочинів</w:t>
            </w:r>
          </w:p>
        </w:tc>
        <w:tc>
          <w:tcPr>
            <w:tcW w:w="1620" w:type="dxa"/>
          </w:tcPr>
          <w:p w:rsidR="00261020" w:rsidRDefault="001A3FCC">
            <w:pPr>
              <w:ind w:left="57" w:right="57"/>
              <w:jc w:val="center"/>
              <w:rPr>
                <w:sz w:val="24"/>
              </w:rPr>
            </w:pPr>
            <w:r>
              <w:rPr>
                <w:sz w:val="24"/>
              </w:rPr>
              <w:t>617262</w:t>
            </w:r>
          </w:p>
        </w:tc>
        <w:tc>
          <w:tcPr>
            <w:tcW w:w="1782" w:type="dxa"/>
          </w:tcPr>
          <w:p w:rsidR="00261020" w:rsidRDefault="001A3FCC">
            <w:pPr>
              <w:ind w:left="57" w:right="57"/>
              <w:jc w:val="center"/>
              <w:rPr>
                <w:sz w:val="24"/>
              </w:rPr>
            </w:pPr>
            <w:r>
              <w:rPr>
                <w:sz w:val="24"/>
              </w:rPr>
              <w:t>589208</w:t>
            </w:r>
          </w:p>
        </w:tc>
        <w:tc>
          <w:tcPr>
            <w:tcW w:w="1635" w:type="dxa"/>
          </w:tcPr>
          <w:p w:rsidR="00261020" w:rsidRDefault="001A3FCC">
            <w:pPr>
              <w:ind w:left="57" w:right="57"/>
              <w:jc w:val="center"/>
              <w:rPr>
                <w:sz w:val="24"/>
              </w:rPr>
            </w:pPr>
            <w:r>
              <w:rPr>
                <w:sz w:val="24"/>
              </w:rPr>
              <w:t>575982</w:t>
            </w:r>
          </w:p>
        </w:tc>
        <w:tc>
          <w:tcPr>
            <w:tcW w:w="1443" w:type="dxa"/>
          </w:tcPr>
          <w:p w:rsidR="00261020" w:rsidRDefault="001A3FCC">
            <w:pPr>
              <w:ind w:left="57" w:right="57"/>
              <w:jc w:val="center"/>
              <w:rPr>
                <w:sz w:val="24"/>
              </w:rPr>
            </w:pPr>
            <w:r>
              <w:rPr>
                <w:sz w:val="24"/>
              </w:rPr>
              <w:t>558716</w:t>
            </w:r>
          </w:p>
        </w:tc>
      </w:tr>
      <w:tr w:rsidR="00261020">
        <w:tc>
          <w:tcPr>
            <w:tcW w:w="3085" w:type="dxa"/>
          </w:tcPr>
          <w:p w:rsidR="00261020" w:rsidRDefault="001A3FCC">
            <w:pPr>
              <w:ind w:left="57" w:right="57"/>
              <w:jc w:val="both"/>
              <w:rPr>
                <w:sz w:val="24"/>
              </w:rPr>
            </w:pPr>
            <w:r>
              <w:rPr>
                <w:sz w:val="24"/>
              </w:rPr>
              <w:t>+/- у % до попереднього року</w:t>
            </w:r>
          </w:p>
        </w:tc>
        <w:tc>
          <w:tcPr>
            <w:tcW w:w="1620" w:type="dxa"/>
          </w:tcPr>
          <w:p w:rsidR="00261020" w:rsidRDefault="001A3FCC">
            <w:pPr>
              <w:ind w:left="57" w:right="57"/>
              <w:jc w:val="center"/>
              <w:rPr>
                <w:sz w:val="24"/>
              </w:rPr>
            </w:pPr>
            <w:r>
              <w:rPr>
                <w:sz w:val="24"/>
              </w:rPr>
              <w:t>- 3,8</w:t>
            </w:r>
          </w:p>
        </w:tc>
        <w:tc>
          <w:tcPr>
            <w:tcW w:w="1782" w:type="dxa"/>
          </w:tcPr>
          <w:p w:rsidR="00261020" w:rsidRDefault="001A3FCC">
            <w:pPr>
              <w:ind w:left="57" w:right="57"/>
              <w:jc w:val="center"/>
              <w:rPr>
                <w:sz w:val="24"/>
              </w:rPr>
            </w:pPr>
            <w:r>
              <w:rPr>
                <w:sz w:val="24"/>
              </w:rPr>
              <w:t>- 4,5</w:t>
            </w:r>
          </w:p>
        </w:tc>
        <w:tc>
          <w:tcPr>
            <w:tcW w:w="1635" w:type="dxa"/>
          </w:tcPr>
          <w:p w:rsidR="00261020" w:rsidRDefault="001A3FCC">
            <w:pPr>
              <w:ind w:left="57" w:right="57"/>
              <w:jc w:val="center"/>
              <w:rPr>
                <w:sz w:val="24"/>
              </w:rPr>
            </w:pPr>
            <w:r>
              <w:rPr>
                <w:sz w:val="24"/>
              </w:rPr>
              <w:t>- 2,2</w:t>
            </w:r>
          </w:p>
        </w:tc>
        <w:tc>
          <w:tcPr>
            <w:tcW w:w="1443" w:type="dxa"/>
          </w:tcPr>
          <w:p w:rsidR="00261020" w:rsidRDefault="001A3FCC">
            <w:pPr>
              <w:ind w:left="57" w:right="57"/>
              <w:jc w:val="center"/>
              <w:rPr>
                <w:sz w:val="24"/>
              </w:rPr>
            </w:pPr>
            <w:r>
              <w:rPr>
                <w:sz w:val="24"/>
              </w:rPr>
              <w:t>- 3</w:t>
            </w:r>
          </w:p>
        </w:tc>
      </w:tr>
      <w:tr w:rsidR="00261020">
        <w:tc>
          <w:tcPr>
            <w:tcW w:w="3085" w:type="dxa"/>
          </w:tcPr>
          <w:p w:rsidR="00261020" w:rsidRDefault="001A3FCC">
            <w:pPr>
              <w:ind w:left="57" w:right="57"/>
              <w:jc w:val="both"/>
              <w:rPr>
                <w:sz w:val="24"/>
              </w:rPr>
            </w:pPr>
            <w:r>
              <w:rPr>
                <w:sz w:val="24"/>
              </w:rPr>
              <w:t>Коефіцієнт злочинності у розрахунку на 100 тис. населення</w:t>
            </w:r>
          </w:p>
        </w:tc>
        <w:tc>
          <w:tcPr>
            <w:tcW w:w="1620" w:type="dxa"/>
          </w:tcPr>
          <w:p w:rsidR="00261020" w:rsidRDefault="001A3FCC">
            <w:pPr>
              <w:ind w:left="57" w:right="57"/>
              <w:jc w:val="center"/>
              <w:rPr>
                <w:sz w:val="24"/>
              </w:rPr>
            </w:pPr>
            <w:r>
              <w:rPr>
                <w:sz w:val="24"/>
              </w:rPr>
              <w:t>1208</w:t>
            </w:r>
          </w:p>
        </w:tc>
        <w:tc>
          <w:tcPr>
            <w:tcW w:w="1782" w:type="dxa"/>
          </w:tcPr>
          <w:p w:rsidR="00261020" w:rsidRDefault="001A3FCC">
            <w:pPr>
              <w:ind w:left="57" w:right="57"/>
              <w:jc w:val="center"/>
              <w:rPr>
                <w:sz w:val="24"/>
              </w:rPr>
            </w:pPr>
            <w:r>
              <w:rPr>
                <w:sz w:val="24"/>
              </w:rPr>
              <w:t>1164</w:t>
            </w:r>
          </w:p>
        </w:tc>
        <w:tc>
          <w:tcPr>
            <w:tcW w:w="1635" w:type="dxa"/>
          </w:tcPr>
          <w:p w:rsidR="00261020" w:rsidRDefault="001A3FCC">
            <w:pPr>
              <w:ind w:left="57" w:right="57"/>
              <w:jc w:val="center"/>
              <w:rPr>
                <w:sz w:val="24"/>
              </w:rPr>
            </w:pPr>
            <w:r>
              <w:rPr>
                <w:sz w:val="24"/>
              </w:rPr>
              <w:t>1137</w:t>
            </w:r>
          </w:p>
        </w:tc>
        <w:tc>
          <w:tcPr>
            <w:tcW w:w="1443" w:type="dxa"/>
          </w:tcPr>
          <w:p w:rsidR="00261020" w:rsidRDefault="001A3FCC">
            <w:pPr>
              <w:ind w:left="57" w:right="57"/>
              <w:jc w:val="center"/>
              <w:rPr>
                <w:sz w:val="24"/>
              </w:rPr>
            </w:pPr>
            <w:r>
              <w:rPr>
                <w:sz w:val="24"/>
              </w:rPr>
              <w:t>1103</w:t>
            </w:r>
          </w:p>
        </w:tc>
      </w:tr>
      <w:tr w:rsidR="00261020">
        <w:tc>
          <w:tcPr>
            <w:tcW w:w="3085" w:type="dxa"/>
          </w:tcPr>
          <w:p w:rsidR="00261020" w:rsidRDefault="001A3FCC">
            <w:pPr>
              <w:ind w:left="57" w:right="57"/>
              <w:jc w:val="both"/>
              <w:rPr>
                <w:sz w:val="24"/>
              </w:rPr>
            </w:pPr>
            <w:r>
              <w:rPr>
                <w:sz w:val="24"/>
              </w:rPr>
              <w:t>+/- у % до попереднього року</w:t>
            </w:r>
          </w:p>
        </w:tc>
        <w:tc>
          <w:tcPr>
            <w:tcW w:w="1620" w:type="dxa"/>
          </w:tcPr>
          <w:p w:rsidR="00261020" w:rsidRDefault="001A3FCC">
            <w:pPr>
              <w:ind w:left="57" w:right="57"/>
              <w:jc w:val="center"/>
              <w:rPr>
                <w:sz w:val="24"/>
              </w:rPr>
            </w:pPr>
            <w:r>
              <w:rPr>
                <w:sz w:val="24"/>
              </w:rPr>
              <w:t>- 2,7</w:t>
            </w:r>
          </w:p>
        </w:tc>
        <w:tc>
          <w:tcPr>
            <w:tcW w:w="1782" w:type="dxa"/>
          </w:tcPr>
          <w:p w:rsidR="00261020" w:rsidRDefault="001A3FCC">
            <w:pPr>
              <w:ind w:left="57" w:right="57"/>
              <w:jc w:val="center"/>
              <w:rPr>
                <w:sz w:val="24"/>
              </w:rPr>
            </w:pPr>
            <w:r>
              <w:rPr>
                <w:sz w:val="24"/>
              </w:rPr>
              <w:t>- 3,6</w:t>
            </w:r>
          </w:p>
        </w:tc>
        <w:tc>
          <w:tcPr>
            <w:tcW w:w="1635" w:type="dxa"/>
          </w:tcPr>
          <w:p w:rsidR="00261020" w:rsidRDefault="001A3FCC">
            <w:pPr>
              <w:ind w:left="57" w:right="57"/>
              <w:jc w:val="center"/>
              <w:rPr>
                <w:sz w:val="24"/>
              </w:rPr>
            </w:pPr>
            <w:r>
              <w:rPr>
                <w:sz w:val="24"/>
              </w:rPr>
              <w:t>- 2,3</w:t>
            </w:r>
          </w:p>
        </w:tc>
        <w:tc>
          <w:tcPr>
            <w:tcW w:w="1443" w:type="dxa"/>
          </w:tcPr>
          <w:p w:rsidR="00261020" w:rsidRDefault="001A3FCC">
            <w:pPr>
              <w:ind w:left="57" w:right="57"/>
              <w:jc w:val="center"/>
              <w:rPr>
                <w:sz w:val="24"/>
              </w:rPr>
            </w:pPr>
            <w:r>
              <w:rPr>
                <w:sz w:val="24"/>
              </w:rPr>
              <w:t>- 3</w:t>
            </w:r>
          </w:p>
        </w:tc>
      </w:tr>
      <w:tr w:rsidR="00261020">
        <w:tc>
          <w:tcPr>
            <w:tcW w:w="3085" w:type="dxa"/>
          </w:tcPr>
          <w:p w:rsidR="00261020" w:rsidRDefault="001A3FCC">
            <w:pPr>
              <w:ind w:left="57" w:right="57"/>
              <w:jc w:val="both"/>
              <w:rPr>
                <w:sz w:val="24"/>
              </w:rPr>
            </w:pPr>
            <w:r>
              <w:rPr>
                <w:sz w:val="24"/>
              </w:rPr>
              <w:t>Кількість виявлених осіб, що скоїли злочини</w:t>
            </w:r>
          </w:p>
        </w:tc>
        <w:tc>
          <w:tcPr>
            <w:tcW w:w="1620" w:type="dxa"/>
          </w:tcPr>
          <w:p w:rsidR="00261020" w:rsidRDefault="001A3FCC">
            <w:pPr>
              <w:ind w:left="57" w:right="57"/>
              <w:jc w:val="center"/>
              <w:rPr>
                <w:sz w:val="24"/>
              </w:rPr>
            </w:pPr>
            <w:r>
              <w:rPr>
                <w:sz w:val="24"/>
              </w:rPr>
              <w:t>339530</w:t>
            </w:r>
          </w:p>
        </w:tc>
        <w:tc>
          <w:tcPr>
            <w:tcW w:w="1782" w:type="dxa"/>
          </w:tcPr>
          <w:p w:rsidR="00261020" w:rsidRDefault="001A3FCC">
            <w:pPr>
              <w:ind w:left="57" w:right="57"/>
              <w:jc w:val="center"/>
              <w:rPr>
                <w:sz w:val="24"/>
              </w:rPr>
            </w:pPr>
            <w:r>
              <w:rPr>
                <w:sz w:val="24"/>
              </w:rPr>
              <w:t>337908</w:t>
            </w:r>
          </w:p>
        </w:tc>
        <w:tc>
          <w:tcPr>
            <w:tcW w:w="1635" w:type="dxa"/>
          </w:tcPr>
          <w:p w:rsidR="00261020" w:rsidRDefault="001A3FCC">
            <w:pPr>
              <w:ind w:left="57" w:right="57"/>
              <w:jc w:val="center"/>
              <w:rPr>
                <w:sz w:val="24"/>
              </w:rPr>
            </w:pPr>
            <w:r>
              <w:rPr>
                <w:sz w:val="24"/>
              </w:rPr>
              <w:t>330067</w:t>
            </w:r>
          </w:p>
        </w:tc>
        <w:tc>
          <w:tcPr>
            <w:tcW w:w="1443" w:type="dxa"/>
          </w:tcPr>
          <w:p w:rsidR="00261020" w:rsidRDefault="001A3FCC">
            <w:pPr>
              <w:ind w:left="57" w:right="57"/>
              <w:jc w:val="center"/>
              <w:rPr>
                <w:sz w:val="24"/>
              </w:rPr>
            </w:pPr>
            <w:r>
              <w:rPr>
                <w:sz w:val="24"/>
              </w:rPr>
              <w:t>316995</w:t>
            </w:r>
          </w:p>
        </w:tc>
      </w:tr>
      <w:tr w:rsidR="00261020">
        <w:tc>
          <w:tcPr>
            <w:tcW w:w="3085" w:type="dxa"/>
          </w:tcPr>
          <w:p w:rsidR="00261020" w:rsidRDefault="001A3FCC">
            <w:pPr>
              <w:ind w:left="57" w:right="57"/>
              <w:jc w:val="both"/>
              <w:rPr>
                <w:sz w:val="24"/>
              </w:rPr>
            </w:pPr>
            <w:r>
              <w:rPr>
                <w:sz w:val="24"/>
              </w:rPr>
              <w:t>+/- у % до попереднього року</w:t>
            </w:r>
          </w:p>
        </w:tc>
        <w:tc>
          <w:tcPr>
            <w:tcW w:w="1620" w:type="dxa"/>
          </w:tcPr>
          <w:p w:rsidR="00261020" w:rsidRDefault="001A3FCC">
            <w:pPr>
              <w:ind w:left="57" w:right="57"/>
              <w:jc w:val="center"/>
              <w:rPr>
                <w:sz w:val="24"/>
              </w:rPr>
            </w:pPr>
            <w:r>
              <w:rPr>
                <w:sz w:val="24"/>
              </w:rPr>
              <w:t>- 0,3</w:t>
            </w:r>
          </w:p>
        </w:tc>
        <w:tc>
          <w:tcPr>
            <w:tcW w:w="1782" w:type="dxa"/>
          </w:tcPr>
          <w:p w:rsidR="00261020" w:rsidRDefault="001A3FCC">
            <w:pPr>
              <w:ind w:left="57" w:right="57"/>
              <w:jc w:val="center"/>
              <w:rPr>
                <w:sz w:val="24"/>
              </w:rPr>
            </w:pPr>
            <w:r>
              <w:rPr>
                <w:sz w:val="24"/>
              </w:rPr>
              <w:t>- 0,5</w:t>
            </w:r>
          </w:p>
        </w:tc>
        <w:tc>
          <w:tcPr>
            <w:tcW w:w="1635" w:type="dxa"/>
          </w:tcPr>
          <w:p w:rsidR="00261020" w:rsidRDefault="001A3FCC">
            <w:pPr>
              <w:ind w:left="57" w:right="57"/>
              <w:jc w:val="center"/>
              <w:rPr>
                <w:sz w:val="24"/>
              </w:rPr>
            </w:pPr>
            <w:r>
              <w:rPr>
                <w:sz w:val="24"/>
              </w:rPr>
              <w:t>- 2,3</w:t>
            </w:r>
          </w:p>
        </w:tc>
        <w:tc>
          <w:tcPr>
            <w:tcW w:w="1443" w:type="dxa"/>
          </w:tcPr>
          <w:p w:rsidR="00261020" w:rsidRDefault="001A3FCC">
            <w:pPr>
              <w:ind w:left="57" w:right="57"/>
              <w:jc w:val="center"/>
              <w:rPr>
                <w:sz w:val="24"/>
              </w:rPr>
            </w:pPr>
            <w:r>
              <w:rPr>
                <w:sz w:val="24"/>
              </w:rPr>
              <w:t>- 4</w:t>
            </w:r>
          </w:p>
        </w:tc>
      </w:tr>
      <w:tr w:rsidR="00261020">
        <w:tc>
          <w:tcPr>
            <w:tcW w:w="3085" w:type="dxa"/>
          </w:tcPr>
          <w:p w:rsidR="00261020" w:rsidRDefault="001A3FCC">
            <w:pPr>
              <w:ind w:left="57" w:right="57"/>
              <w:jc w:val="both"/>
              <w:rPr>
                <w:sz w:val="24"/>
              </w:rPr>
            </w:pPr>
            <w:r>
              <w:rPr>
                <w:sz w:val="24"/>
              </w:rPr>
              <w:t>Коефіцієнт злочинної активності у розрахунку на 100 тис. населення</w:t>
            </w:r>
          </w:p>
        </w:tc>
        <w:tc>
          <w:tcPr>
            <w:tcW w:w="1620" w:type="dxa"/>
          </w:tcPr>
          <w:p w:rsidR="00261020" w:rsidRDefault="001A3FCC">
            <w:pPr>
              <w:ind w:left="57" w:right="57"/>
              <w:jc w:val="center"/>
              <w:rPr>
                <w:sz w:val="24"/>
              </w:rPr>
            </w:pPr>
            <w:r>
              <w:rPr>
                <w:sz w:val="24"/>
              </w:rPr>
              <w:t>665</w:t>
            </w:r>
          </w:p>
        </w:tc>
        <w:tc>
          <w:tcPr>
            <w:tcW w:w="1782" w:type="dxa"/>
          </w:tcPr>
          <w:p w:rsidR="00261020" w:rsidRDefault="001A3FCC">
            <w:pPr>
              <w:ind w:left="57" w:right="57"/>
              <w:jc w:val="center"/>
              <w:rPr>
                <w:sz w:val="24"/>
              </w:rPr>
            </w:pPr>
            <w:r>
              <w:rPr>
                <w:sz w:val="24"/>
              </w:rPr>
              <w:t>667</w:t>
            </w:r>
          </w:p>
        </w:tc>
        <w:tc>
          <w:tcPr>
            <w:tcW w:w="1635" w:type="dxa"/>
          </w:tcPr>
          <w:p w:rsidR="00261020" w:rsidRDefault="001A3FCC">
            <w:pPr>
              <w:ind w:left="57" w:right="57"/>
              <w:jc w:val="center"/>
              <w:rPr>
                <w:sz w:val="24"/>
              </w:rPr>
            </w:pPr>
            <w:r>
              <w:rPr>
                <w:sz w:val="24"/>
              </w:rPr>
              <w:t>651</w:t>
            </w:r>
          </w:p>
        </w:tc>
        <w:tc>
          <w:tcPr>
            <w:tcW w:w="1443" w:type="dxa"/>
          </w:tcPr>
          <w:p w:rsidR="00261020" w:rsidRDefault="001A3FCC">
            <w:pPr>
              <w:ind w:left="57" w:right="57"/>
              <w:jc w:val="center"/>
              <w:rPr>
                <w:sz w:val="24"/>
              </w:rPr>
            </w:pPr>
            <w:r>
              <w:rPr>
                <w:sz w:val="24"/>
              </w:rPr>
              <w:t>626</w:t>
            </w:r>
          </w:p>
        </w:tc>
      </w:tr>
      <w:tr w:rsidR="00261020">
        <w:tc>
          <w:tcPr>
            <w:tcW w:w="3085" w:type="dxa"/>
          </w:tcPr>
          <w:p w:rsidR="00261020" w:rsidRDefault="001A3FCC">
            <w:pPr>
              <w:ind w:left="57" w:right="57"/>
              <w:jc w:val="both"/>
              <w:rPr>
                <w:sz w:val="24"/>
              </w:rPr>
            </w:pPr>
            <w:r>
              <w:rPr>
                <w:sz w:val="24"/>
              </w:rPr>
              <w:t>+/- у % до попереднього року</w:t>
            </w:r>
          </w:p>
        </w:tc>
        <w:tc>
          <w:tcPr>
            <w:tcW w:w="1620" w:type="dxa"/>
          </w:tcPr>
          <w:p w:rsidR="00261020" w:rsidRDefault="001A3FCC">
            <w:pPr>
              <w:ind w:left="57" w:right="57"/>
              <w:jc w:val="center"/>
              <w:rPr>
                <w:sz w:val="24"/>
              </w:rPr>
            </w:pPr>
            <w:r>
              <w:rPr>
                <w:sz w:val="24"/>
              </w:rPr>
              <w:t>+ 1,1</w:t>
            </w:r>
          </w:p>
        </w:tc>
        <w:tc>
          <w:tcPr>
            <w:tcW w:w="1782" w:type="dxa"/>
          </w:tcPr>
          <w:p w:rsidR="00261020" w:rsidRDefault="001A3FCC">
            <w:pPr>
              <w:ind w:left="57" w:right="57"/>
              <w:jc w:val="center"/>
              <w:rPr>
                <w:sz w:val="24"/>
              </w:rPr>
            </w:pPr>
            <w:r>
              <w:rPr>
                <w:sz w:val="24"/>
              </w:rPr>
              <w:t>0,3</w:t>
            </w:r>
          </w:p>
        </w:tc>
        <w:tc>
          <w:tcPr>
            <w:tcW w:w="1635" w:type="dxa"/>
          </w:tcPr>
          <w:p w:rsidR="00261020" w:rsidRDefault="001A3FCC">
            <w:pPr>
              <w:ind w:left="57" w:right="57"/>
              <w:jc w:val="center"/>
              <w:rPr>
                <w:sz w:val="24"/>
              </w:rPr>
            </w:pPr>
            <w:r>
              <w:rPr>
                <w:sz w:val="24"/>
              </w:rPr>
              <w:t>- 2,4</w:t>
            </w:r>
          </w:p>
        </w:tc>
        <w:tc>
          <w:tcPr>
            <w:tcW w:w="1443" w:type="dxa"/>
          </w:tcPr>
          <w:p w:rsidR="00261020" w:rsidRDefault="001A3FCC">
            <w:pPr>
              <w:ind w:left="57" w:right="57"/>
              <w:jc w:val="center"/>
              <w:rPr>
                <w:sz w:val="24"/>
              </w:rPr>
            </w:pPr>
            <w:r>
              <w:rPr>
                <w:sz w:val="24"/>
              </w:rPr>
              <w:t>- 3,8</w:t>
            </w:r>
          </w:p>
        </w:tc>
      </w:tr>
      <w:tr w:rsidR="00261020">
        <w:tc>
          <w:tcPr>
            <w:tcW w:w="3085" w:type="dxa"/>
          </w:tcPr>
          <w:p w:rsidR="00261020" w:rsidRDefault="001A3FCC">
            <w:pPr>
              <w:ind w:left="57" w:right="57"/>
              <w:jc w:val="both"/>
              <w:rPr>
                <w:sz w:val="24"/>
              </w:rPr>
            </w:pPr>
            <w:r>
              <w:rPr>
                <w:sz w:val="24"/>
              </w:rPr>
              <w:t>З числа виявлених осіб притягнуто до криміна-льної відповідальності</w:t>
            </w:r>
          </w:p>
        </w:tc>
        <w:tc>
          <w:tcPr>
            <w:tcW w:w="1620" w:type="dxa"/>
          </w:tcPr>
          <w:p w:rsidR="00261020" w:rsidRDefault="001A3FCC">
            <w:pPr>
              <w:ind w:left="57" w:right="57"/>
              <w:jc w:val="center"/>
              <w:rPr>
                <w:sz w:val="24"/>
              </w:rPr>
            </w:pPr>
            <w:r>
              <w:rPr>
                <w:sz w:val="24"/>
              </w:rPr>
              <w:t>281164</w:t>
            </w:r>
          </w:p>
        </w:tc>
        <w:tc>
          <w:tcPr>
            <w:tcW w:w="1782" w:type="dxa"/>
          </w:tcPr>
          <w:p w:rsidR="00261020" w:rsidRDefault="001A3FCC">
            <w:pPr>
              <w:ind w:left="57" w:right="57"/>
              <w:jc w:val="center"/>
              <w:rPr>
                <w:sz w:val="24"/>
              </w:rPr>
            </w:pPr>
            <w:r>
              <w:rPr>
                <w:sz w:val="24"/>
              </w:rPr>
              <w:t>284264</w:t>
            </w:r>
          </w:p>
        </w:tc>
        <w:tc>
          <w:tcPr>
            <w:tcW w:w="1635" w:type="dxa"/>
          </w:tcPr>
          <w:p w:rsidR="00261020" w:rsidRDefault="001A3FCC">
            <w:pPr>
              <w:ind w:left="57" w:right="57"/>
              <w:jc w:val="center"/>
              <w:rPr>
                <w:sz w:val="24"/>
              </w:rPr>
            </w:pPr>
            <w:r>
              <w:rPr>
                <w:sz w:val="24"/>
              </w:rPr>
              <w:t>272236</w:t>
            </w:r>
          </w:p>
        </w:tc>
        <w:tc>
          <w:tcPr>
            <w:tcW w:w="1443" w:type="dxa"/>
          </w:tcPr>
          <w:p w:rsidR="00261020" w:rsidRDefault="001A3FCC">
            <w:pPr>
              <w:ind w:left="57" w:right="57"/>
              <w:jc w:val="center"/>
              <w:rPr>
                <w:sz w:val="24"/>
              </w:rPr>
            </w:pPr>
            <w:r>
              <w:rPr>
                <w:sz w:val="24"/>
              </w:rPr>
              <w:t>268463</w:t>
            </w:r>
          </w:p>
        </w:tc>
      </w:tr>
      <w:tr w:rsidR="00261020">
        <w:tc>
          <w:tcPr>
            <w:tcW w:w="3085" w:type="dxa"/>
          </w:tcPr>
          <w:p w:rsidR="00261020" w:rsidRDefault="001A3FCC">
            <w:pPr>
              <w:ind w:left="57" w:right="57"/>
              <w:jc w:val="both"/>
              <w:rPr>
                <w:sz w:val="24"/>
              </w:rPr>
            </w:pPr>
            <w:r>
              <w:rPr>
                <w:sz w:val="24"/>
              </w:rPr>
              <w:t>+/- у % до попереднього року</w:t>
            </w:r>
          </w:p>
        </w:tc>
        <w:tc>
          <w:tcPr>
            <w:tcW w:w="1620" w:type="dxa"/>
          </w:tcPr>
          <w:p w:rsidR="00261020" w:rsidRDefault="001A3FCC">
            <w:pPr>
              <w:ind w:left="57" w:right="57"/>
              <w:jc w:val="center"/>
              <w:rPr>
                <w:sz w:val="24"/>
              </w:rPr>
            </w:pPr>
            <w:r>
              <w:rPr>
                <w:sz w:val="24"/>
              </w:rPr>
              <w:t>- 0,2</w:t>
            </w:r>
          </w:p>
        </w:tc>
        <w:tc>
          <w:tcPr>
            <w:tcW w:w="1782" w:type="dxa"/>
          </w:tcPr>
          <w:p w:rsidR="00261020" w:rsidRDefault="001A3FCC">
            <w:pPr>
              <w:ind w:left="57" w:right="57"/>
              <w:jc w:val="center"/>
              <w:rPr>
                <w:sz w:val="24"/>
              </w:rPr>
            </w:pPr>
            <w:r>
              <w:rPr>
                <w:sz w:val="24"/>
              </w:rPr>
              <w:t>1,1</w:t>
            </w:r>
          </w:p>
        </w:tc>
        <w:tc>
          <w:tcPr>
            <w:tcW w:w="1635" w:type="dxa"/>
          </w:tcPr>
          <w:p w:rsidR="00261020" w:rsidRDefault="001A3FCC">
            <w:pPr>
              <w:ind w:left="57" w:right="57"/>
              <w:jc w:val="center"/>
              <w:rPr>
                <w:sz w:val="24"/>
              </w:rPr>
            </w:pPr>
            <w:r>
              <w:rPr>
                <w:sz w:val="24"/>
              </w:rPr>
              <w:t>- 4,2</w:t>
            </w:r>
          </w:p>
        </w:tc>
        <w:tc>
          <w:tcPr>
            <w:tcW w:w="1443" w:type="dxa"/>
          </w:tcPr>
          <w:p w:rsidR="00261020" w:rsidRDefault="001A3FCC">
            <w:pPr>
              <w:ind w:left="57" w:right="57"/>
              <w:jc w:val="center"/>
              <w:rPr>
                <w:sz w:val="24"/>
              </w:rPr>
            </w:pPr>
            <w:r>
              <w:rPr>
                <w:sz w:val="24"/>
              </w:rPr>
              <w:t>-1,4</w:t>
            </w:r>
          </w:p>
        </w:tc>
      </w:tr>
      <w:tr w:rsidR="00261020">
        <w:tc>
          <w:tcPr>
            <w:tcW w:w="3085" w:type="dxa"/>
          </w:tcPr>
          <w:p w:rsidR="00261020" w:rsidRDefault="001A3FCC">
            <w:pPr>
              <w:ind w:left="57" w:right="57"/>
              <w:jc w:val="both"/>
              <w:rPr>
                <w:sz w:val="24"/>
              </w:rPr>
            </w:pPr>
            <w:r>
              <w:rPr>
                <w:sz w:val="24"/>
              </w:rPr>
              <w:t>Частка від загальної кількості виявлених осіб (у %)</w:t>
            </w:r>
          </w:p>
        </w:tc>
        <w:tc>
          <w:tcPr>
            <w:tcW w:w="1620" w:type="dxa"/>
          </w:tcPr>
          <w:p w:rsidR="00261020" w:rsidRDefault="001A3FCC">
            <w:pPr>
              <w:ind w:left="57" w:right="57"/>
              <w:jc w:val="center"/>
              <w:rPr>
                <w:sz w:val="24"/>
              </w:rPr>
            </w:pPr>
            <w:r>
              <w:rPr>
                <w:sz w:val="24"/>
              </w:rPr>
              <w:t>82,8</w:t>
            </w:r>
          </w:p>
        </w:tc>
        <w:tc>
          <w:tcPr>
            <w:tcW w:w="1782" w:type="dxa"/>
          </w:tcPr>
          <w:p w:rsidR="00261020" w:rsidRDefault="001A3FCC">
            <w:pPr>
              <w:ind w:left="57" w:right="57"/>
              <w:jc w:val="center"/>
              <w:rPr>
                <w:sz w:val="24"/>
              </w:rPr>
            </w:pPr>
            <w:r>
              <w:rPr>
                <w:sz w:val="24"/>
              </w:rPr>
              <w:t>84,1</w:t>
            </w:r>
          </w:p>
        </w:tc>
        <w:tc>
          <w:tcPr>
            <w:tcW w:w="1635" w:type="dxa"/>
          </w:tcPr>
          <w:p w:rsidR="00261020" w:rsidRDefault="001A3FCC">
            <w:pPr>
              <w:ind w:left="57" w:right="57"/>
              <w:jc w:val="center"/>
              <w:rPr>
                <w:sz w:val="24"/>
              </w:rPr>
            </w:pPr>
            <w:r>
              <w:rPr>
                <w:sz w:val="24"/>
              </w:rPr>
              <w:t>82,5</w:t>
            </w:r>
          </w:p>
        </w:tc>
        <w:tc>
          <w:tcPr>
            <w:tcW w:w="1443" w:type="dxa"/>
          </w:tcPr>
          <w:p w:rsidR="00261020" w:rsidRDefault="001A3FCC">
            <w:pPr>
              <w:ind w:left="57" w:right="57"/>
              <w:jc w:val="center"/>
              <w:rPr>
                <w:sz w:val="24"/>
              </w:rPr>
            </w:pPr>
            <w:r>
              <w:rPr>
                <w:sz w:val="24"/>
              </w:rPr>
              <w:t>84,7</w:t>
            </w:r>
          </w:p>
        </w:tc>
      </w:tr>
      <w:tr w:rsidR="00261020">
        <w:tc>
          <w:tcPr>
            <w:tcW w:w="3085" w:type="dxa"/>
          </w:tcPr>
          <w:p w:rsidR="00261020" w:rsidRDefault="001A3FCC">
            <w:pPr>
              <w:ind w:left="57" w:right="57"/>
              <w:jc w:val="both"/>
              <w:rPr>
                <w:sz w:val="24"/>
              </w:rPr>
            </w:pPr>
            <w:r>
              <w:rPr>
                <w:sz w:val="24"/>
              </w:rPr>
              <w:t>З числа виявлених осіб звільнено від криміна-льної відповідальності</w:t>
            </w:r>
          </w:p>
        </w:tc>
        <w:tc>
          <w:tcPr>
            <w:tcW w:w="1620" w:type="dxa"/>
          </w:tcPr>
          <w:p w:rsidR="00261020" w:rsidRDefault="001A3FCC">
            <w:pPr>
              <w:ind w:left="57" w:right="57"/>
              <w:jc w:val="center"/>
              <w:rPr>
                <w:sz w:val="24"/>
              </w:rPr>
            </w:pPr>
            <w:r>
              <w:rPr>
                <w:sz w:val="24"/>
              </w:rPr>
              <w:t>58366</w:t>
            </w:r>
          </w:p>
        </w:tc>
        <w:tc>
          <w:tcPr>
            <w:tcW w:w="1782" w:type="dxa"/>
          </w:tcPr>
          <w:p w:rsidR="00261020" w:rsidRDefault="001A3FCC">
            <w:pPr>
              <w:ind w:left="57" w:right="57"/>
              <w:jc w:val="center"/>
              <w:rPr>
                <w:sz w:val="24"/>
              </w:rPr>
            </w:pPr>
            <w:r>
              <w:rPr>
                <w:sz w:val="24"/>
              </w:rPr>
              <w:t>53644</w:t>
            </w:r>
          </w:p>
        </w:tc>
        <w:tc>
          <w:tcPr>
            <w:tcW w:w="1635" w:type="dxa"/>
          </w:tcPr>
          <w:p w:rsidR="00261020" w:rsidRDefault="001A3FCC">
            <w:pPr>
              <w:ind w:left="57" w:right="57"/>
              <w:jc w:val="center"/>
              <w:rPr>
                <w:sz w:val="24"/>
              </w:rPr>
            </w:pPr>
            <w:r>
              <w:rPr>
                <w:sz w:val="24"/>
              </w:rPr>
              <w:t>57831</w:t>
            </w:r>
          </w:p>
        </w:tc>
        <w:tc>
          <w:tcPr>
            <w:tcW w:w="1443" w:type="dxa"/>
          </w:tcPr>
          <w:p w:rsidR="00261020" w:rsidRDefault="001A3FCC">
            <w:pPr>
              <w:ind w:left="57" w:right="57"/>
              <w:jc w:val="center"/>
              <w:rPr>
                <w:sz w:val="24"/>
              </w:rPr>
            </w:pPr>
            <w:r>
              <w:rPr>
                <w:sz w:val="24"/>
              </w:rPr>
              <w:t>48532</w:t>
            </w:r>
          </w:p>
        </w:tc>
      </w:tr>
      <w:tr w:rsidR="00261020">
        <w:tc>
          <w:tcPr>
            <w:tcW w:w="3085" w:type="dxa"/>
          </w:tcPr>
          <w:p w:rsidR="00261020" w:rsidRDefault="001A3FCC">
            <w:pPr>
              <w:ind w:left="57" w:right="57"/>
              <w:jc w:val="both"/>
              <w:rPr>
                <w:sz w:val="24"/>
              </w:rPr>
            </w:pPr>
            <w:r>
              <w:rPr>
                <w:sz w:val="24"/>
              </w:rPr>
              <w:t>+/- у % до попереднього року</w:t>
            </w:r>
          </w:p>
        </w:tc>
        <w:tc>
          <w:tcPr>
            <w:tcW w:w="1620" w:type="dxa"/>
          </w:tcPr>
          <w:p w:rsidR="00261020" w:rsidRDefault="001A3FCC">
            <w:pPr>
              <w:ind w:left="57" w:right="57"/>
              <w:jc w:val="center"/>
              <w:rPr>
                <w:sz w:val="24"/>
              </w:rPr>
            </w:pPr>
            <w:r>
              <w:rPr>
                <w:sz w:val="24"/>
              </w:rPr>
              <w:t>- 0,7</w:t>
            </w:r>
          </w:p>
        </w:tc>
        <w:tc>
          <w:tcPr>
            <w:tcW w:w="1782" w:type="dxa"/>
          </w:tcPr>
          <w:p w:rsidR="00261020" w:rsidRDefault="001A3FCC">
            <w:pPr>
              <w:ind w:left="57" w:right="57"/>
              <w:jc w:val="center"/>
              <w:rPr>
                <w:sz w:val="24"/>
              </w:rPr>
            </w:pPr>
            <w:r>
              <w:rPr>
                <w:sz w:val="24"/>
              </w:rPr>
              <w:t>- 8,1</w:t>
            </w:r>
          </w:p>
        </w:tc>
        <w:tc>
          <w:tcPr>
            <w:tcW w:w="1635" w:type="dxa"/>
          </w:tcPr>
          <w:p w:rsidR="00261020" w:rsidRDefault="001A3FCC">
            <w:pPr>
              <w:ind w:left="57" w:right="57"/>
              <w:jc w:val="center"/>
              <w:rPr>
                <w:sz w:val="24"/>
              </w:rPr>
            </w:pPr>
            <w:r>
              <w:rPr>
                <w:sz w:val="24"/>
              </w:rPr>
              <w:t>7,8</w:t>
            </w:r>
          </w:p>
        </w:tc>
        <w:tc>
          <w:tcPr>
            <w:tcW w:w="1443" w:type="dxa"/>
          </w:tcPr>
          <w:p w:rsidR="00261020" w:rsidRDefault="001A3FCC">
            <w:pPr>
              <w:ind w:left="57" w:right="57"/>
              <w:jc w:val="center"/>
              <w:rPr>
                <w:sz w:val="24"/>
              </w:rPr>
            </w:pPr>
            <w:r>
              <w:rPr>
                <w:sz w:val="24"/>
              </w:rPr>
              <w:t>- 16,1</w:t>
            </w:r>
          </w:p>
        </w:tc>
      </w:tr>
      <w:tr w:rsidR="00261020">
        <w:tc>
          <w:tcPr>
            <w:tcW w:w="3085" w:type="dxa"/>
          </w:tcPr>
          <w:p w:rsidR="00261020" w:rsidRDefault="001A3FCC">
            <w:pPr>
              <w:ind w:left="57" w:right="57"/>
              <w:jc w:val="both"/>
              <w:rPr>
                <w:sz w:val="24"/>
              </w:rPr>
            </w:pPr>
            <w:r>
              <w:rPr>
                <w:sz w:val="24"/>
              </w:rPr>
              <w:t>Частка від загальної кількості виявлених осіб (у %)</w:t>
            </w:r>
          </w:p>
        </w:tc>
        <w:tc>
          <w:tcPr>
            <w:tcW w:w="1620" w:type="dxa"/>
          </w:tcPr>
          <w:p w:rsidR="00261020" w:rsidRDefault="001A3FCC">
            <w:pPr>
              <w:ind w:left="57" w:right="57"/>
              <w:jc w:val="center"/>
              <w:rPr>
                <w:sz w:val="24"/>
              </w:rPr>
            </w:pPr>
            <w:r>
              <w:rPr>
                <w:sz w:val="24"/>
              </w:rPr>
              <w:t>17,2</w:t>
            </w:r>
          </w:p>
        </w:tc>
        <w:tc>
          <w:tcPr>
            <w:tcW w:w="1782" w:type="dxa"/>
          </w:tcPr>
          <w:p w:rsidR="00261020" w:rsidRDefault="001A3FCC">
            <w:pPr>
              <w:ind w:left="57" w:right="57"/>
              <w:jc w:val="center"/>
              <w:rPr>
                <w:sz w:val="24"/>
              </w:rPr>
            </w:pPr>
            <w:r>
              <w:rPr>
                <w:sz w:val="24"/>
              </w:rPr>
              <w:t>15,9</w:t>
            </w:r>
          </w:p>
        </w:tc>
        <w:tc>
          <w:tcPr>
            <w:tcW w:w="1635" w:type="dxa"/>
          </w:tcPr>
          <w:p w:rsidR="00261020" w:rsidRDefault="001A3FCC">
            <w:pPr>
              <w:ind w:left="57" w:right="57"/>
              <w:jc w:val="center"/>
              <w:rPr>
                <w:sz w:val="24"/>
              </w:rPr>
            </w:pPr>
            <w:r>
              <w:rPr>
                <w:sz w:val="24"/>
              </w:rPr>
              <w:t>17,5</w:t>
            </w:r>
          </w:p>
        </w:tc>
        <w:tc>
          <w:tcPr>
            <w:tcW w:w="1443" w:type="dxa"/>
          </w:tcPr>
          <w:p w:rsidR="00261020" w:rsidRDefault="001A3FCC">
            <w:pPr>
              <w:ind w:left="57" w:right="57"/>
              <w:jc w:val="center"/>
              <w:rPr>
                <w:sz w:val="24"/>
              </w:rPr>
            </w:pPr>
            <w:r>
              <w:rPr>
                <w:sz w:val="24"/>
              </w:rPr>
              <w:t>15,3</w:t>
            </w:r>
          </w:p>
        </w:tc>
      </w:tr>
    </w:tbl>
    <w:p w:rsidR="00261020" w:rsidRDefault="001A3FCC">
      <w:pPr>
        <w:ind w:left="57" w:right="57" w:firstLine="720"/>
        <w:jc w:val="both"/>
      </w:pPr>
      <w:r>
        <w:t>Аналогічна тенденція була характерна і для інших загальних показників рівня злочинності. Так, коефіцієнт злочинності в розрахунку на 100 тис. всього населення України склав 1103 (- 3% в порівнянні з показником минулого року).</w:t>
      </w:r>
    </w:p>
    <w:p w:rsidR="00261020" w:rsidRDefault="001A3FCC">
      <w:pPr>
        <w:ind w:left="57" w:right="57" w:firstLine="720"/>
        <w:jc w:val="both"/>
      </w:pPr>
      <w:r>
        <w:t>Зменшилась, як і в попередні роки, кількість виявлених осіб, що скоїли злочини. В 2001 р. було виявлено 316995 таких осіб, що на 4% менше показника минулого року. Коефіцієнт злочинної активності у розрахунку на 100 тис. населення знизився з 665 до 626 у 2001 р. (- 5,8% за 1997-2001 рр.). Слід зазначити, що темп зменшення кількості виявлених осіб вдвічі більший ніж темп зменшення кількості зареєстрованих злочинів, що може стати причиною деякого зниження проценту розкриття злочинів в наступному році.</w:t>
      </w:r>
    </w:p>
    <w:p w:rsidR="00261020" w:rsidRDefault="001A3FCC">
      <w:pPr>
        <w:ind w:left="57" w:right="57" w:firstLine="720"/>
        <w:jc w:val="both"/>
      </w:pPr>
      <w:r>
        <w:t>В 2001 р. як і в 1999 р. було зафіксовано зменшення (-1,4%) кількості виявлених осіб, що скоїли злочини, яких було притягнуто до кримінальної відповідальності. Але їх частка від загальної кількості виявлених осіб зросла до 84,7%. В 2001 р. відбулося скорочення кількості виявлених осіб, звільнених від кримінальної відповідальності (- 44,9% в порівнянні з рівнем 1999 р.), а також їх частки від загальної кількості виявлених осіб (з 17,5% в 1999 р. до 15,3% в 2001 р.). Такі зміни в динаміці зазначених показників свідчать про певне покращання діяльності щодо розкриття злочинів.</w:t>
      </w:r>
    </w:p>
    <w:p w:rsidR="00261020" w:rsidRDefault="00261020">
      <w:pPr>
        <w:ind w:left="57" w:right="57" w:firstLine="720"/>
        <w:jc w:val="both"/>
      </w:pPr>
    </w:p>
    <w:p w:rsidR="00261020" w:rsidRDefault="001A3FCC">
      <w:pPr>
        <w:pStyle w:val="1"/>
        <w:spacing w:before="0" w:after="0"/>
        <w:ind w:left="57" w:right="57" w:firstLine="720"/>
      </w:pPr>
      <w:r>
        <w:t>2. Динаміка окремих видів злочинів</w:t>
      </w:r>
    </w:p>
    <w:p w:rsidR="00261020" w:rsidRDefault="00261020">
      <w:pPr>
        <w:ind w:left="57" w:right="57" w:firstLine="720"/>
        <w:jc w:val="both"/>
      </w:pPr>
    </w:p>
    <w:p w:rsidR="00261020" w:rsidRDefault="001A3FCC">
      <w:pPr>
        <w:ind w:left="57" w:right="57" w:firstLine="720"/>
        <w:jc w:val="both"/>
      </w:pPr>
      <w:r>
        <w:t>Доволі суперечливими є показники динаміки за окремими видами злочинів. В 2001 р. зареєстровано зменшення  кількості випадків згвалтування (-3,4%); грабежів державного чи колективного майна (-16,6%) та індивідуального майна громадян (-5,4%); розбійних нападів з метою заволодіння державним або колективним майном громадян (-32,6%), та індивідуальним майном громадян (-1,7%); крадіжок індивідуального майна громадян (-5%); вимагатнльств (-2</w:t>
      </w:r>
      <w:r>
        <w:sym w:font="Times New Roman" w:char="0025"/>
      </w:r>
      <w:r>
        <w:t>); хуліганських проявів (-15,4%), розкрадань державного чи колективного майна шляхом привласнення, розтрати або зловживання службовим станом (-1,4%); угонов транспортних засобів (-24,9%); випадків хабарництва (-5</w:t>
      </w:r>
      <w:r>
        <w:sym w:font="Times New Roman" w:char="0025"/>
      </w:r>
      <w:r>
        <w:t>) та деяких інших.</w:t>
      </w:r>
    </w:p>
    <w:p w:rsidR="00261020" w:rsidRDefault="001A3FCC">
      <w:pPr>
        <w:ind w:left="57" w:right="57" w:firstLine="720"/>
        <w:jc w:val="both"/>
      </w:pPr>
      <w:r>
        <w:t>В той же час збільшилась кількість зареєстрованих умисних вбивств з замахом (+1,3%); умисних тяжких тілесних ушкоджень (+1,5%); умисних тілесних ушкоджень середньої тяжкості (+3,8</w:t>
      </w:r>
      <w:r>
        <w:sym w:font="Times New Roman" w:char="0025"/>
      </w:r>
      <w:r>
        <w:t>); крадіжок державного чи колективного майна (+3,5%), шахрайств з метою заволодіння державним або колективним майном (+0,9%) та індивідуальним майном громадян (+3,7%); злочинів, пов’язаних з наркотиками (+6,8%); та деяких інших.</w:t>
      </w:r>
    </w:p>
    <w:p w:rsidR="00261020" w:rsidRDefault="001A3FCC">
      <w:pPr>
        <w:ind w:left="57" w:right="57" w:firstLine="720"/>
        <w:jc w:val="both"/>
      </w:pPr>
      <w:r>
        <w:t>Наведені дані свідчать про продовження процесу трансформації злочинності в Україні, який полягає в переході частини осіб, схильних до протиправних дій, від відкритих видів злочинних посягань насильницької та корисливо-насильницької спрямованості, до вчинення більш замаскованих злочинів корисливого характеру, пов’язаних з використанням ринкової інфраструктури.</w:t>
      </w:r>
    </w:p>
    <w:p w:rsidR="00261020" w:rsidRDefault="00261020">
      <w:pPr>
        <w:ind w:left="57" w:right="57" w:firstLine="720"/>
        <w:jc w:val="both"/>
      </w:pPr>
    </w:p>
    <w:p w:rsidR="00261020" w:rsidRDefault="001A3FCC">
      <w:pPr>
        <w:pStyle w:val="1"/>
        <w:spacing w:before="0" w:after="0"/>
        <w:ind w:left="57" w:right="57" w:firstLine="720"/>
      </w:pPr>
      <w:r>
        <w:t>3. Сезонні коливання рівня злочинності</w:t>
      </w:r>
    </w:p>
    <w:p w:rsidR="00261020" w:rsidRDefault="00261020">
      <w:pPr>
        <w:ind w:left="57" w:right="57" w:firstLine="720"/>
        <w:jc w:val="both"/>
      </w:pPr>
    </w:p>
    <w:p w:rsidR="00261020" w:rsidRDefault="001A3FCC">
      <w:pPr>
        <w:ind w:left="57" w:right="57" w:firstLine="720"/>
        <w:jc w:val="both"/>
      </w:pPr>
      <w:r>
        <w:t>3.1. Аналіз статистичних даних свідчить про те, що питома вага злочинів, що реєструються по кварталах, до всіх злочинів є майже однаковою. В 1998 - 2001 рр. намітилась тенденція зменшення кількості злочинів, що реєструються в 4 кварталі. Якщо в 1995 р. в цей період було зареєстровано 27,7% злочинів, в 1996 р. - 26,4 %, в 1997 - 26,3%, то в 1998 р. - 24,9%, в 1999 р. - 24,9%, в 2001 р. - 24,53%. Така тенденція пояснюється вказаною вище ситуацією з реєстрацією злочинців в ОВС.</w:t>
      </w:r>
    </w:p>
    <w:p w:rsidR="00261020" w:rsidRDefault="001A3FCC">
      <w:pPr>
        <w:ind w:left="57" w:right="57" w:firstLine="720"/>
        <w:jc w:val="both"/>
      </w:pPr>
      <w:r>
        <w:t>3.2. Вивчення помісячної реєстрації злочинів дозволяє визначити місяці істотного зростання та зниження рівня злочинності. До перших належить лютий (1997 р. +37,3%, 1998 р. +21,9%, 1999 р. + 19,7%, 2001 р. +21,3%), березень ( відповідно, +1,3%, +4,7%, +7,7% та +8,7%), червень (+4,5%, +3,0%, +5,7% та +5,1%), вересень (-1,5%, +1,8%, +4,9% та +6,4%) і грудень (+16,2%, +19,4%, +17,3% та +34,3%). До місяців, протягом яких звичайно фіксується зменшення кількості зареєстрованих злочинів можна віднести січень (-34,6%, -30,5%, -20,4% та -21%), квітень (-9,2%, -1,4%, -11,5% та -12%), травень (+0,8%, -4,5%, -3,8% та -5%), липень (-4,2%, -2,4%, -4,9% та -6,1%), серпень (+2,1%, - 3,5%, -6,7% та -2,2%) і листопад (-1,6%, -5,8% , -3,6%  та -7,1%).</w:t>
      </w:r>
    </w:p>
    <w:p w:rsidR="00261020" w:rsidRDefault="001A3FCC">
      <w:pPr>
        <w:ind w:left="57" w:right="57" w:firstLine="720"/>
        <w:jc w:val="both"/>
      </w:pPr>
      <w:r>
        <w:t>Помісячні коливання рівня злочинності зумовлені періодами підвищення та зниження загальної соціальної активності населення. Певний вплив на ці показники мають також особливості системи реєстрації злочинів в ОВС.</w:t>
      </w:r>
    </w:p>
    <w:p w:rsidR="00261020" w:rsidRDefault="00261020">
      <w:pPr>
        <w:ind w:left="57" w:right="57" w:firstLine="720"/>
        <w:jc w:val="both"/>
      </w:pPr>
    </w:p>
    <w:p w:rsidR="00261020" w:rsidRDefault="001A3FCC">
      <w:pPr>
        <w:pStyle w:val="1"/>
        <w:spacing w:before="0" w:after="0"/>
        <w:ind w:left="57" w:right="57" w:firstLine="720"/>
      </w:pPr>
      <w:r>
        <w:t>4. Територіальна розповсюдженість злочинності в Україні</w:t>
      </w:r>
    </w:p>
    <w:p w:rsidR="00261020" w:rsidRDefault="00261020">
      <w:pPr>
        <w:ind w:left="57" w:right="57" w:firstLine="720"/>
        <w:jc w:val="both"/>
      </w:pPr>
    </w:p>
    <w:p w:rsidR="00261020" w:rsidRDefault="001A3FCC">
      <w:pPr>
        <w:ind w:left="57" w:right="57" w:firstLine="720"/>
        <w:jc w:val="both"/>
      </w:pPr>
      <w:r>
        <w:t>4.1. В переважній більшості областей відбулося зменшення кількості зареєстрованих злочинів. За результатами ранжування за темпами зниження або приросту переліки областей мають такий вигляд:</w:t>
      </w:r>
    </w:p>
    <w:tbl>
      <w:tblPr>
        <w:tblW w:w="0" w:type="auto"/>
        <w:tblLayout w:type="fixed"/>
        <w:tblLook w:val="0000" w:firstRow="0" w:lastRow="0" w:firstColumn="0" w:lastColumn="0" w:noHBand="0" w:noVBand="0"/>
      </w:tblPr>
      <w:tblGrid>
        <w:gridCol w:w="3085"/>
        <w:gridCol w:w="1697"/>
        <w:gridCol w:w="3123"/>
        <w:gridCol w:w="1659"/>
      </w:tblGrid>
      <w:tr w:rsidR="00261020">
        <w:tc>
          <w:tcPr>
            <w:tcW w:w="4782" w:type="dxa"/>
            <w:gridSpan w:val="2"/>
            <w:tcBorders>
              <w:top w:val="double" w:sz="12" w:space="0" w:color="auto"/>
              <w:left w:val="double" w:sz="12" w:space="0" w:color="auto"/>
              <w:bottom w:val="double" w:sz="12" w:space="0" w:color="auto"/>
              <w:right w:val="single" w:sz="24" w:space="0" w:color="auto"/>
            </w:tcBorders>
          </w:tcPr>
          <w:p w:rsidR="00261020" w:rsidRDefault="001A3FCC">
            <w:pPr>
              <w:ind w:left="57" w:right="57" w:firstLine="720"/>
              <w:jc w:val="center"/>
              <w:rPr>
                <w:sz w:val="24"/>
              </w:rPr>
            </w:pPr>
            <w:r>
              <w:rPr>
                <w:sz w:val="24"/>
              </w:rPr>
              <w:t>Області, в яких відбулося зниження кількості зареєстрованих злочинів (у % до попереднього року)</w:t>
            </w:r>
          </w:p>
        </w:tc>
        <w:tc>
          <w:tcPr>
            <w:tcW w:w="4782" w:type="dxa"/>
            <w:gridSpan w:val="2"/>
            <w:tcBorders>
              <w:top w:val="double" w:sz="12" w:space="0" w:color="auto"/>
              <w:left w:val="nil"/>
              <w:bottom w:val="double" w:sz="12" w:space="0" w:color="auto"/>
              <w:right w:val="double" w:sz="12" w:space="0" w:color="auto"/>
            </w:tcBorders>
          </w:tcPr>
          <w:p w:rsidR="00261020" w:rsidRDefault="001A3FCC">
            <w:pPr>
              <w:ind w:left="57" w:right="57" w:firstLine="720"/>
              <w:jc w:val="center"/>
              <w:rPr>
                <w:sz w:val="24"/>
              </w:rPr>
            </w:pPr>
            <w:r>
              <w:rPr>
                <w:sz w:val="24"/>
              </w:rPr>
              <w:t>Області, в яких відбулося зростання кількості зареєстрованих злочинів (у % до попереднього року)</w:t>
            </w:r>
          </w:p>
        </w:tc>
      </w:tr>
      <w:tr w:rsidR="00261020">
        <w:tc>
          <w:tcPr>
            <w:tcW w:w="3085" w:type="dxa"/>
            <w:tcBorders>
              <w:right w:val="single" w:sz="6" w:space="0" w:color="auto"/>
            </w:tcBorders>
          </w:tcPr>
          <w:p w:rsidR="00261020" w:rsidRDefault="001A3FCC">
            <w:pPr>
              <w:ind w:left="57" w:right="57" w:firstLine="720"/>
              <w:jc w:val="both"/>
              <w:rPr>
                <w:sz w:val="24"/>
              </w:rPr>
            </w:pPr>
            <w:r>
              <w:rPr>
                <w:sz w:val="24"/>
              </w:rPr>
              <w:t>Запорізька</w:t>
            </w:r>
          </w:p>
        </w:tc>
        <w:tc>
          <w:tcPr>
            <w:tcW w:w="1697" w:type="dxa"/>
            <w:tcBorders>
              <w:left w:val="nil"/>
            </w:tcBorders>
          </w:tcPr>
          <w:p w:rsidR="00261020" w:rsidRDefault="001A3FCC">
            <w:pPr>
              <w:ind w:left="57" w:right="57" w:firstLine="720"/>
              <w:jc w:val="both"/>
              <w:rPr>
                <w:sz w:val="24"/>
              </w:rPr>
            </w:pPr>
            <w:r>
              <w:rPr>
                <w:sz w:val="24"/>
              </w:rPr>
              <w:t>- 7,8</w:t>
            </w:r>
          </w:p>
        </w:tc>
        <w:tc>
          <w:tcPr>
            <w:tcW w:w="3123" w:type="dxa"/>
            <w:tcBorders>
              <w:left w:val="nil"/>
              <w:right w:val="single" w:sz="6" w:space="0" w:color="auto"/>
            </w:tcBorders>
          </w:tcPr>
          <w:p w:rsidR="00261020" w:rsidRDefault="001A3FCC">
            <w:pPr>
              <w:ind w:left="57" w:right="57" w:firstLine="720"/>
              <w:jc w:val="both"/>
              <w:rPr>
                <w:sz w:val="24"/>
              </w:rPr>
            </w:pPr>
            <w:r>
              <w:rPr>
                <w:sz w:val="24"/>
              </w:rPr>
              <w:t>м.Севастополь</w:t>
            </w:r>
          </w:p>
        </w:tc>
        <w:tc>
          <w:tcPr>
            <w:tcW w:w="1659" w:type="dxa"/>
            <w:tcBorders>
              <w:left w:val="nil"/>
            </w:tcBorders>
          </w:tcPr>
          <w:p w:rsidR="00261020" w:rsidRDefault="001A3FCC">
            <w:pPr>
              <w:ind w:left="57" w:right="57" w:firstLine="720"/>
              <w:jc w:val="both"/>
              <w:rPr>
                <w:sz w:val="24"/>
              </w:rPr>
            </w:pPr>
            <w:r>
              <w:rPr>
                <w:sz w:val="24"/>
              </w:rPr>
              <w:t>+ 9,2</w:t>
            </w:r>
          </w:p>
        </w:tc>
      </w:tr>
      <w:tr w:rsidR="00261020">
        <w:tc>
          <w:tcPr>
            <w:tcW w:w="3085" w:type="dxa"/>
            <w:tcBorders>
              <w:right w:val="single" w:sz="6" w:space="0" w:color="auto"/>
            </w:tcBorders>
          </w:tcPr>
          <w:p w:rsidR="00261020" w:rsidRDefault="001A3FCC">
            <w:pPr>
              <w:ind w:left="57" w:right="57" w:firstLine="720"/>
              <w:jc w:val="both"/>
              <w:rPr>
                <w:sz w:val="24"/>
              </w:rPr>
            </w:pPr>
            <w:r>
              <w:rPr>
                <w:sz w:val="24"/>
              </w:rPr>
              <w:t>Одеська</w:t>
            </w:r>
          </w:p>
        </w:tc>
        <w:tc>
          <w:tcPr>
            <w:tcW w:w="1697" w:type="dxa"/>
            <w:tcBorders>
              <w:left w:val="nil"/>
            </w:tcBorders>
          </w:tcPr>
          <w:p w:rsidR="00261020" w:rsidRDefault="001A3FCC">
            <w:pPr>
              <w:ind w:left="57" w:right="57" w:firstLine="720"/>
              <w:jc w:val="both"/>
              <w:rPr>
                <w:sz w:val="24"/>
              </w:rPr>
            </w:pPr>
            <w:r>
              <w:rPr>
                <w:sz w:val="24"/>
              </w:rPr>
              <w:t>- 7,3</w:t>
            </w:r>
          </w:p>
        </w:tc>
        <w:tc>
          <w:tcPr>
            <w:tcW w:w="3123" w:type="dxa"/>
            <w:tcBorders>
              <w:left w:val="nil"/>
              <w:right w:val="single" w:sz="6" w:space="0" w:color="auto"/>
            </w:tcBorders>
          </w:tcPr>
          <w:p w:rsidR="00261020" w:rsidRDefault="001A3FCC">
            <w:pPr>
              <w:ind w:left="57" w:right="57" w:firstLine="720"/>
              <w:jc w:val="both"/>
              <w:rPr>
                <w:sz w:val="24"/>
              </w:rPr>
            </w:pPr>
            <w:r>
              <w:rPr>
                <w:sz w:val="24"/>
              </w:rPr>
              <w:t>Хмельницька</w:t>
            </w:r>
          </w:p>
        </w:tc>
        <w:tc>
          <w:tcPr>
            <w:tcW w:w="1659" w:type="dxa"/>
            <w:tcBorders>
              <w:left w:val="nil"/>
            </w:tcBorders>
          </w:tcPr>
          <w:p w:rsidR="00261020" w:rsidRDefault="001A3FCC">
            <w:pPr>
              <w:ind w:left="57" w:right="57" w:firstLine="720"/>
              <w:jc w:val="both"/>
              <w:rPr>
                <w:sz w:val="24"/>
              </w:rPr>
            </w:pPr>
            <w:r>
              <w:rPr>
                <w:sz w:val="24"/>
              </w:rPr>
              <w:t>+ 7,8</w:t>
            </w:r>
          </w:p>
        </w:tc>
      </w:tr>
      <w:tr w:rsidR="00261020">
        <w:tc>
          <w:tcPr>
            <w:tcW w:w="3085" w:type="dxa"/>
            <w:tcBorders>
              <w:right w:val="single" w:sz="6" w:space="0" w:color="auto"/>
            </w:tcBorders>
          </w:tcPr>
          <w:p w:rsidR="00261020" w:rsidRDefault="001A3FCC">
            <w:pPr>
              <w:ind w:left="57" w:right="57" w:firstLine="720"/>
              <w:jc w:val="both"/>
              <w:rPr>
                <w:sz w:val="24"/>
              </w:rPr>
            </w:pPr>
            <w:r>
              <w:rPr>
                <w:sz w:val="24"/>
              </w:rPr>
              <w:t xml:space="preserve">Волинська </w:t>
            </w:r>
          </w:p>
        </w:tc>
        <w:tc>
          <w:tcPr>
            <w:tcW w:w="1697" w:type="dxa"/>
            <w:tcBorders>
              <w:left w:val="nil"/>
            </w:tcBorders>
          </w:tcPr>
          <w:p w:rsidR="00261020" w:rsidRDefault="001A3FCC">
            <w:pPr>
              <w:ind w:left="57" w:right="57" w:firstLine="720"/>
              <w:jc w:val="both"/>
              <w:rPr>
                <w:sz w:val="24"/>
              </w:rPr>
            </w:pPr>
            <w:r>
              <w:rPr>
                <w:sz w:val="24"/>
              </w:rPr>
              <w:t>- 6,2</w:t>
            </w:r>
          </w:p>
        </w:tc>
        <w:tc>
          <w:tcPr>
            <w:tcW w:w="3123" w:type="dxa"/>
            <w:tcBorders>
              <w:left w:val="nil"/>
              <w:right w:val="single" w:sz="6" w:space="0" w:color="auto"/>
            </w:tcBorders>
          </w:tcPr>
          <w:p w:rsidR="00261020" w:rsidRDefault="001A3FCC">
            <w:pPr>
              <w:ind w:left="57" w:right="57" w:firstLine="720"/>
              <w:jc w:val="both"/>
              <w:rPr>
                <w:sz w:val="24"/>
              </w:rPr>
            </w:pPr>
            <w:r>
              <w:rPr>
                <w:sz w:val="24"/>
              </w:rPr>
              <w:t>Чернівецька</w:t>
            </w:r>
          </w:p>
        </w:tc>
        <w:tc>
          <w:tcPr>
            <w:tcW w:w="1659" w:type="dxa"/>
            <w:tcBorders>
              <w:left w:val="nil"/>
            </w:tcBorders>
          </w:tcPr>
          <w:p w:rsidR="00261020" w:rsidRDefault="001A3FCC">
            <w:pPr>
              <w:ind w:left="57" w:right="57" w:firstLine="720"/>
              <w:jc w:val="both"/>
              <w:rPr>
                <w:sz w:val="24"/>
              </w:rPr>
            </w:pPr>
            <w:r>
              <w:rPr>
                <w:sz w:val="24"/>
              </w:rPr>
              <w:t>+ 6,1</w:t>
            </w:r>
          </w:p>
        </w:tc>
      </w:tr>
      <w:tr w:rsidR="00261020">
        <w:tc>
          <w:tcPr>
            <w:tcW w:w="3085" w:type="dxa"/>
            <w:tcBorders>
              <w:right w:val="single" w:sz="6" w:space="0" w:color="auto"/>
            </w:tcBorders>
          </w:tcPr>
          <w:p w:rsidR="00261020" w:rsidRDefault="001A3FCC">
            <w:pPr>
              <w:ind w:left="57" w:right="57" w:firstLine="720"/>
              <w:jc w:val="both"/>
              <w:rPr>
                <w:sz w:val="24"/>
              </w:rPr>
            </w:pPr>
            <w:r>
              <w:rPr>
                <w:sz w:val="24"/>
              </w:rPr>
              <w:t xml:space="preserve">Херсонська </w:t>
            </w:r>
          </w:p>
        </w:tc>
        <w:tc>
          <w:tcPr>
            <w:tcW w:w="1697" w:type="dxa"/>
            <w:tcBorders>
              <w:left w:val="nil"/>
            </w:tcBorders>
          </w:tcPr>
          <w:p w:rsidR="00261020" w:rsidRDefault="001A3FCC">
            <w:pPr>
              <w:ind w:left="57" w:right="57" w:firstLine="720"/>
              <w:jc w:val="both"/>
              <w:rPr>
                <w:sz w:val="24"/>
              </w:rPr>
            </w:pPr>
            <w:r>
              <w:rPr>
                <w:sz w:val="24"/>
              </w:rPr>
              <w:t>- 6,2</w:t>
            </w:r>
          </w:p>
        </w:tc>
        <w:tc>
          <w:tcPr>
            <w:tcW w:w="3123" w:type="dxa"/>
            <w:tcBorders>
              <w:left w:val="nil"/>
              <w:right w:val="single" w:sz="6" w:space="0" w:color="auto"/>
            </w:tcBorders>
          </w:tcPr>
          <w:p w:rsidR="00261020" w:rsidRDefault="001A3FCC">
            <w:pPr>
              <w:ind w:left="57" w:right="57" w:firstLine="720"/>
              <w:jc w:val="both"/>
              <w:rPr>
                <w:sz w:val="24"/>
              </w:rPr>
            </w:pPr>
            <w:r>
              <w:rPr>
                <w:sz w:val="24"/>
              </w:rPr>
              <w:t>Тернопільська</w:t>
            </w:r>
          </w:p>
        </w:tc>
        <w:tc>
          <w:tcPr>
            <w:tcW w:w="1659" w:type="dxa"/>
            <w:tcBorders>
              <w:left w:val="nil"/>
            </w:tcBorders>
          </w:tcPr>
          <w:p w:rsidR="00261020" w:rsidRDefault="001A3FCC">
            <w:pPr>
              <w:ind w:left="57" w:right="57" w:firstLine="720"/>
              <w:jc w:val="both"/>
              <w:rPr>
                <w:sz w:val="24"/>
              </w:rPr>
            </w:pPr>
            <w:r>
              <w:rPr>
                <w:sz w:val="24"/>
              </w:rPr>
              <w:t>+ 3,8</w:t>
            </w:r>
          </w:p>
        </w:tc>
      </w:tr>
      <w:tr w:rsidR="00261020">
        <w:tc>
          <w:tcPr>
            <w:tcW w:w="3085" w:type="dxa"/>
            <w:tcBorders>
              <w:right w:val="single" w:sz="6" w:space="0" w:color="auto"/>
            </w:tcBorders>
          </w:tcPr>
          <w:p w:rsidR="00261020" w:rsidRDefault="001A3FCC">
            <w:pPr>
              <w:ind w:left="57" w:right="57" w:firstLine="720"/>
              <w:jc w:val="both"/>
              <w:rPr>
                <w:sz w:val="24"/>
              </w:rPr>
            </w:pPr>
            <w:r>
              <w:rPr>
                <w:sz w:val="24"/>
              </w:rPr>
              <w:t>м.Київ</w:t>
            </w:r>
          </w:p>
        </w:tc>
        <w:tc>
          <w:tcPr>
            <w:tcW w:w="1697" w:type="dxa"/>
            <w:tcBorders>
              <w:left w:val="nil"/>
            </w:tcBorders>
          </w:tcPr>
          <w:p w:rsidR="00261020" w:rsidRDefault="001A3FCC">
            <w:pPr>
              <w:ind w:left="57" w:right="57" w:firstLine="720"/>
              <w:jc w:val="both"/>
              <w:rPr>
                <w:sz w:val="24"/>
              </w:rPr>
            </w:pPr>
            <w:r>
              <w:rPr>
                <w:sz w:val="24"/>
              </w:rPr>
              <w:t>- 6</w:t>
            </w:r>
          </w:p>
        </w:tc>
        <w:tc>
          <w:tcPr>
            <w:tcW w:w="3123" w:type="dxa"/>
            <w:tcBorders>
              <w:left w:val="nil"/>
              <w:right w:val="single" w:sz="6" w:space="0" w:color="auto"/>
            </w:tcBorders>
          </w:tcPr>
          <w:p w:rsidR="00261020" w:rsidRDefault="001A3FCC">
            <w:pPr>
              <w:ind w:left="57" w:right="57" w:firstLine="720"/>
              <w:jc w:val="both"/>
              <w:rPr>
                <w:sz w:val="24"/>
              </w:rPr>
            </w:pPr>
            <w:r>
              <w:rPr>
                <w:sz w:val="24"/>
              </w:rPr>
              <w:t>Миколаївська</w:t>
            </w:r>
          </w:p>
        </w:tc>
        <w:tc>
          <w:tcPr>
            <w:tcW w:w="1659" w:type="dxa"/>
            <w:tcBorders>
              <w:left w:val="nil"/>
            </w:tcBorders>
          </w:tcPr>
          <w:p w:rsidR="00261020" w:rsidRDefault="001A3FCC">
            <w:pPr>
              <w:ind w:left="57" w:right="57" w:firstLine="720"/>
              <w:jc w:val="both"/>
              <w:rPr>
                <w:sz w:val="24"/>
              </w:rPr>
            </w:pPr>
            <w:r>
              <w:rPr>
                <w:sz w:val="24"/>
              </w:rPr>
              <w:t>+ 2,8</w:t>
            </w:r>
          </w:p>
        </w:tc>
      </w:tr>
      <w:tr w:rsidR="00261020">
        <w:tc>
          <w:tcPr>
            <w:tcW w:w="3085" w:type="dxa"/>
            <w:tcBorders>
              <w:right w:val="single" w:sz="6" w:space="0" w:color="auto"/>
            </w:tcBorders>
          </w:tcPr>
          <w:p w:rsidR="00261020" w:rsidRDefault="001A3FCC">
            <w:pPr>
              <w:ind w:left="57" w:right="57" w:firstLine="720"/>
              <w:jc w:val="both"/>
              <w:rPr>
                <w:sz w:val="24"/>
              </w:rPr>
            </w:pPr>
            <w:r>
              <w:rPr>
                <w:sz w:val="24"/>
              </w:rPr>
              <w:t>Дніпропетровська</w:t>
            </w:r>
          </w:p>
        </w:tc>
        <w:tc>
          <w:tcPr>
            <w:tcW w:w="1697" w:type="dxa"/>
            <w:tcBorders>
              <w:left w:val="nil"/>
            </w:tcBorders>
          </w:tcPr>
          <w:p w:rsidR="00261020" w:rsidRDefault="001A3FCC">
            <w:pPr>
              <w:ind w:left="57" w:right="57" w:firstLine="720"/>
              <w:jc w:val="both"/>
              <w:rPr>
                <w:sz w:val="24"/>
              </w:rPr>
            </w:pPr>
            <w:r>
              <w:rPr>
                <w:sz w:val="24"/>
              </w:rPr>
              <w:t>- 5,8</w:t>
            </w:r>
          </w:p>
        </w:tc>
        <w:tc>
          <w:tcPr>
            <w:tcW w:w="3123" w:type="dxa"/>
            <w:tcBorders>
              <w:left w:val="nil"/>
              <w:right w:val="single" w:sz="6" w:space="0" w:color="auto"/>
            </w:tcBorders>
          </w:tcPr>
          <w:p w:rsidR="00261020" w:rsidRDefault="001A3FCC">
            <w:pPr>
              <w:ind w:left="57" w:right="57" w:firstLine="720"/>
              <w:jc w:val="both"/>
              <w:rPr>
                <w:sz w:val="24"/>
              </w:rPr>
            </w:pPr>
            <w:r>
              <w:rPr>
                <w:sz w:val="24"/>
              </w:rPr>
              <w:t xml:space="preserve">Житомирська </w:t>
            </w:r>
          </w:p>
        </w:tc>
        <w:tc>
          <w:tcPr>
            <w:tcW w:w="1659" w:type="dxa"/>
            <w:tcBorders>
              <w:left w:val="nil"/>
            </w:tcBorders>
          </w:tcPr>
          <w:p w:rsidR="00261020" w:rsidRDefault="001A3FCC">
            <w:pPr>
              <w:ind w:left="57" w:right="57" w:firstLine="720"/>
              <w:jc w:val="both"/>
              <w:rPr>
                <w:sz w:val="24"/>
              </w:rPr>
            </w:pPr>
            <w:r>
              <w:rPr>
                <w:sz w:val="24"/>
              </w:rPr>
              <w:t>+ 1,5</w:t>
            </w:r>
          </w:p>
        </w:tc>
      </w:tr>
      <w:tr w:rsidR="00261020">
        <w:tc>
          <w:tcPr>
            <w:tcW w:w="3085" w:type="dxa"/>
            <w:tcBorders>
              <w:right w:val="single" w:sz="6" w:space="0" w:color="auto"/>
            </w:tcBorders>
          </w:tcPr>
          <w:p w:rsidR="00261020" w:rsidRDefault="001A3FCC">
            <w:pPr>
              <w:ind w:left="57" w:right="57" w:firstLine="720"/>
              <w:jc w:val="both"/>
              <w:rPr>
                <w:sz w:val="24"/>
              </w:rPr>
            </w:pPr>
            <w:r>
              <w:rPr>
                <w:sz w:val="24"/>
              </w:rPr>
              <w:t>Донецька</w:t>
            </w:r>
          </w:p>
        </w:tc>
        <w:tc>
          <w:tcPr>
            <w:tcW w:w="1697" w:type="dxa"/>
            <w:tcBorders>
              <w:left w:val="nil"/>
            </w:tcBorders>
          </w:tcPr>
          <w:p w:rsidR="00261020" w:rsidRDefault="001A3FCC">
            <w:pPr>
              <w:ind w:left="57" w:right="57" w:firstLine="720"/>
              <w:jc w:val="both"/>
              <w:rPr>
                <w:sz w:val="24"/>
              </w:rPr>
            </w:pPr>
            <w:r>
              <w:rPr>
                <w:sz w:val="24"/>
              </w:rPr>
              <w:t>- 5,5</w:t>
            </w:r>
          </w:p>
        </w:tc>
        <w:tc>
          <w:tcPr>
            <w:tcW w:w="3123" w:type="dxa"/>
            <w:tcBorders>
              <w:left w:val="nil"/>
              <w:right w:val="single" w:sz="6" w:space="0" w:color="auto"/>
            </w:tcBorders>
          </w:tcPr>
          <w:p w:rsidR="00261020" w:rsidRDefault="001A3FCC">
            <w:pPr>
              <w:ind w:left="57" w:right="57" w:firstLine="720"/>
              <w:jc w:val="both"/>
              <w:rPr>
                <w:sz w:val="24"/>
              </w:rPr>
            </w:pPr>
            <w:r>
              <w:rPr>
                <w:sz w:val="24"/>
              </w:rPr>
              <w:t xml:space="preserve">Черкаська </w:t>
            </w:r>
          </w:p>
        </w:tc>
        <w:tc>
          <w:tcPr>
            <w:tcW w:w="1659" w:type="dxa"/>
            <w:tcBorders>
              <w:left w:val="nil"/>
            </w:tcBorders>
          </w:tcPr>
          <w:p w:rsidR="00261020" w:rsidRDefault="001A3FCC">
            <w:pPr>
              <w:ind w:left="57" w:right="57" w:firstLine="720"/>
              <w:jc w:val="both"/>
              <w:rPr>
                <w:sz w:val="24"/>
              </w:rPr>
            </w:pPr>
            <w:r>
              <w:rPr>
                <w:sz w:val="24"/>
              </w:rPr>
              <w:t>+ 0,8</w:t>
            </w:r>
          </w:p>
        </w:tc>
      </w:tr>
      <w:tr w:rsidR="00261020">
        <w:tc>
          <w:tcPr>
            <w:tcW w:w="3085" w:type="dxa"/>
            <w:tcBorders>
              <w:right w:val="single" w:sz="6" w:space="0" w:color="auto"/>
            </w:tcBorders>
          </w:tcPr>
          <w:p w:rsidR="00261020" w:rsidRDefault="001A3FCC">
            <w:pPr>
              <w:ind w:left="57" w:right="57" w:firstLine="720"/>
              <w:jc w:val="both"/>
              <w:rPr>
                <w:sz w:val="24"/>
              </w:rPr>
            </w:pPr>
            <w:r>
              <w:rPr>
                <w:sz w:val="24"/>
              </w:rPr>
              <w:t>Вінницька</w:t>
            </w:r>
          </w:p>
        </w:tc>
        <w:tc>
          <w:tcPr>
            <w:tcW w:w="1697" w:type="dxa"/>
            <w:tcBorders>
              <w:left w:val="nil"/>
            </w:tcBorders>
          </w:tcPr>
          <w:p w:rsidR="00261020" w:rsidRDefault="001A3FCC">
            <w:pPr>
              <w:ind w:left="57" w:right="57" w:firstLine="720"/>
              <w:jc w:val="both"/>
              <w:rPr>
                <w:sz w:val="24"/>
              </w:rPr>
            </w:pPr>
            <w:r>
              <w:rPr>
                <w:sz w:val="24"/>
              </w:rPr>
              <w:t>- 5,3</w:t>
            </w:r>
          </w:p>
        </w:tc>
        <w:tc>
          <w:tcPr>
            <w:tcW w:w="3123" w:type="dxa"/>
            <w:tcBorders>
              <w:left w:val="nil"/>
              <w:right w:val="single" w:sz="6" w:space="0" w:color="auto"/>
            </w:tcBorders>
          </w:tcPr>
          <w:p w:rsidR="00261020" w:rsidRDefault="00261020">
            <w:pPr>
              <w:ind w:left="57" w:right="57" w:firstLine="720"/>
              <w:jc w:val="both"/>
              <w:rPr>
                <w:sz w:val="24"/>
              </w:rPr>
            </w:pPr>
          </w:p>
        </w:tc>
        <w:tc>
          <w:tcPr>
            <w:tcW w:w="1659" w:type="dxa"/>
            <w:tcBorders>
              <w:left w:val="nil"/>
            </w:tcBorders>
          </w:tcPr>
          <w:p w:rsidR="00261020" w:rsidRDefault="00261020">
            <w:pPr>
              <w:ind w:left="57" w:right="57" w:firstLine="720"/>
              <w:jc w:val="both"/>
              <w:rPr>
                <w:sz w:val="24"/>
              </w:rPr>
            </w:pPr>
          </w:p>
        </w:tc>
      </w:tr>
      <w:tr w:rsidR="00261020">
        <w:tc>
          <w:tcPr>
            <w:tcW w:w="3085" w:type="dxa"/>
            <w:tcBorders>
              <w:right w:val="single" w:sz="6" w:space="0" w:color="auto"/>
            </w:tcBorders>
          </w:tcPr>
          <w:p w:rsidR="00261020" w:rsidRDefault="001A3FCC">
            <w:pPr>
              <w:ind w:left="57" w:right="57" w:firstLine="720"/>
              <w:jc w:val="both"/>
              <w:rPr>
                <w:sz w:val="24"/>
              </w:rPr>
            </w:pPr>
            <w:r>
              <w:rPr>
                <w:sz w:val="24"/>
              </w:rPr>
              <w:t>Чернігівська</w:t>
            </w:r>
          </w:p>
        </w:tc>
        <w:tc>
          <w:tcPr>
            <w:tcW w:w="1697" w:type="dxa"/>
            <w:tcBorders>
              <w:left w:val="nil"/>
            </w:tcBorders>
          </w:tcPr>
          <w:p w:rsidR="00261020" w:rsidRDefault="001A3FCC">
            <w:pPr>
              <w:ind w:left="57" w:right="57" w:firstLine="720"/>
              <w:jc w:val="both"/>
              <w:rPr>
                <w:sz w:val="24"/>
              </w:rPr>
            </w:pPr>
            <w:r>
              <w:rPr>
                <w:sz w:val="24"/>
              </w:rPr>
              <w:t>- 5,3</w:t>
            </w:r>
          </w:p>
        </w:tc>
        <w:tc>
          <w:tcPr>
            <w:tcW w:w="3123" w:type="dxa"/>
            <w:tcBorders>
              <w:left w:val="nil"/>
              <w:right w:val="single" w:sz="6" w:space="0" w:color="auto"/>
            </w:tcBorders>
          </w:tcPr>
          <w:p w:rsidR="00261020" w:rsidRDefault="00261020">
            <w:pPr>
              <w:ind w:left="57" w:right="57" w:firstLine="720"/>
              <w:jc w:val="both"/>
              <w:rPr>
                <w:sz w:val="24"/>
              </w:rPr>
            </w:pPr>
          </w:p>
        </w:tc>
        <w:tc>
          <w:tcPr>
            <w:tcW w:w="1659" w:type="dxa"/>
            <w:tcBorders>
              <w:left w:val="nil"/>
            </w:tcBorders>
          </w:tcPr>
          <w:p w:rsidR="00261020" w:rsidRDefault="00261020">
            <w:pPr>
              <w:ind w:left="57" w:right="57" w:firstLine="720"/>
              <w:jc w:val="both"/>
              <w:rPr>
                <w:sz w:val="24"/>
              </w:rPr>
            </w:pPr>
          </w:p>
        </w:tc>
      </w:tr>
      <w:tr w:rsidR="00261020">
        <w:tc>
          <w:tcPr>
            <w:tcW w:w="3085" w:type="dxa"/>
            <w:tcBorders>
              <w:right w:val="single" w:sz="6" w:space="0" w:color="auto"/>
            </w:tcBorders>
          </w:tcPr>
          <w:p w:rsidR="00261020" w:rsidRDefault="001A3FCC">
            <w:pPr>
              <w:ind w:left="57" w:right="57" w:firstLine="720"/>
              <w:jc w:val="both"/>
              <w:rPr>
                <w:sz w:val="24"/>
              </w:rPr>
            </w:pPr>
            <w:r>
              <w:rPr>
                <w:sz w:val="24"/>
              </w:rPr>
              <w:t>Київська</w:t>
            </w:r>
          </w:p>
        </w:tc>
        <w:tc>
          <w:tcPr>
            <w:tcW w:w="1697" w:type="dxa"/>
            <w:tcBorders>
              <w:left w:val="nil"/>
            </w:tcBorders>
          </w:tcPr>
          <w:p w:rsidR="00261020" w:rsidRDefault="001A3FCC">
            <w:pPr>
              <w:ind w:left="57" w:right="57" w:firstLine="720"/>
              <w:jc w:val="both"/>
              <w:rPr>
                <w:sz w:val="24"/>
              </w:rPr>
            </w:pPr>
            <w:r>
              <w:rPr>
                <w:sz w:val="24"/>
              </w:rPr>
              <w:t>- 4,8</w:t>
            </w:r>
          </w:p>
        </w:tc>
        <w:tc>
          <w:tcPr>
            <w:tcW w:w="3123" w:type="dxa"/>
            <w:tcBorders>
              <w:left w:val="nil"/>
              <w:right w:val="single" w:sz="6" w:space="0" w:color="auto"/>
            </w:tcBorders>
          </w:tcPr>
          <w:p w:rsidR="00261020" w:rsidRDefault="00261020">
            <w:pPr>
              <w:ind w:left="57" w:right="57" w:firstLine="720"/>
              <w:jc w:val="both"/>
              <w:rPr>
                <w:sz w:val="24"/>
              </w:rPr>
            </w:pPr>
          </w:p>
        </w:tc>
        <w:tc>
          <w:tcPr>
            <w:tcW w:w="1659" w:type="dxa"/>
            <w:tcBorders>
              <w:left w:val="nil"/>
            </w:tcBorders>
          </w:tcPr>
          <w:p w:rsidR="00261020" w:rsidRDefault="00261020">
            <w:pPr>
              <w:ind w:left="57" w:right="57" w:firstLine="720"/>
              <w:jc w:val="both"/>
              <w:rPr>
                <w:sz w:val="24"/>
              </w:rPr>
            </w:pPr>
          </w:p>
        </w:tc>
      </w:tr>
      <w:tr w:rsidR="00261020">
        <w:tc>
          <w:tcPr>
            <w:tcW w:w="3085" w:type="dxa"/>
            <w:tcBorders>
              <w:right w:val="single" w:sz="6" w:space="0" w:color="auto"/>
            </w:tcBorders>
          </w:tcPr>
          <w:p w:rsidR="00261020" w:rsidRDefault="001A3FCC">
            <w:pPr>
              <w:ind w:left="57" w:right="57" w:firstLine="720"/>
              <w:jc w:val="both"/>
              <w:rPr>
                <w:sz w:val="24"/>
              </w:rPr>
            </w:pPr>
            <w:r>
              <w:rPr>
                <w:sz w:val="24"/>
              </w:rPr>
              <w:t>Закарпатська</w:t>
            </w:r>
          </w:p>
        </w:tc>
        <w:tc>
          <w:tcPr>
            <w:tcW w:w="1697" w:type="dxa"/>
            <w:tcBorders>
              <w:left w:val="nil"/>
            </w:tcBorders>
          </w:tcPr>
          <w:p w:rsidR="00261020" w:rsidRDefault="001A3FCC">
            <w:pPr>
              <w:ind w:left="57" w:right="57" w:firstLine="720"/>
              <w:jc w:val="both"/>
              <w:rPr>
                <w:sz w:val="24"/>
              </w:rPr>
            </w:pPr>
            <w:r>
              <w:rPr>
                <w:sz w:val="24"/>
              </w:rPr>
              <w:t>- 4,6</w:t>
            </w:r>
          </w:p>
        </w:tc>
        <w:tc>
          <w:tcPr>
            <w:tcW w:w="3123" w:type="dxa"/>
            <w:tcBorders>
              <w:left w:val="nil"/>
              <w:right w:val="single" w:sz="6" w:space="0" w:color="auto"/>
            </w:tcBorders>
          </w:tcPr>
          <w:p w:rsidR="00261020" w:rsidRDefault="00261020">
            <w:pPr>
              <w:ind w:left="57" w:right="57" w:firstLine="720"/>
              <w:jc w:val="both"/>
              <w:rPr>
                <w:sz w:val="24"/>
              </w:rPr>
            </w:pPr>
          </w:p>
        </w:tc>
        <w:tc>
          <w:tcPr>
            <w:tcW w:w="1659" w:type="dxa"/>
            <w:tcBorders>
              <w:left w:val="nil"/>
            </w:tcBorders>
          </w:tcPr>
          <w:p w:rsidR="00261020" w:rsidRDefault="00261020">
            <w:pPr>
              <w:ind w:left="57" w:right="57" w:firstLine="720"/>
              <w:jc w:val="both"/>
              <w:rPr>
                <w:sz w:val="24"/>
              </w:rPr>
            </w:pPr>
          </w:p>
        </w:tc>
      </w:tr>
      <w:tr w:rsidR="00261020">
        <w:tc>
          <w:tcPr>
            <w:tcW w:w="3085" w:type="dxa"/>
            <w:tcBorders>
              <w:right w:val="single" w:sz="6" w:space="0" w:color="auto"/>
            </w:tcBorders>
          </w:tcPr>
          <w:p w:rsidR="00261020" w:rsidRDefault="001A3FCC">
            <w:pPr>
              <w:ind w:left="57" w:right="57" w:firstLine="720"/>
              <w:jc w:val="both"/>
              <w:rPr>
                <w:sz w:val="24"/>
              </w:rPr>
            </w:pPr>
            <w:r>
              <w:rPr>
                <w:sz w:val="24"/>
              </w:rPr>
              <w:t>Кіровоградська</w:t>
            </w:r>
          </w:p>
        </w:tc>
        <w:tc>
          <w:tcPr>
            <w:tcW w:w="1697" w:type="dxa"/>
            <w:tcBorders>
              <w:left w:val="nil"/>
            </w:tcBorders>
          </w:tcPr>
          <w:p w:rsidR="00261020" w:rsidRDefault="001A3FCC">
            <w:pPr>
              <w:ind w:left="57" w:right="57" w:firstLine="720"/>
              <w:jc w:val="both"/>
              <w:rPr>
                <w:sz w:val="24"/>
              </w:rPr>
            </w:pPr>
            <w:r>
              <w:rPr>
                <w:sz w:val="24"/>
              </w:rPr>
              <w:t>- 3,1</w:t>
            </w:r>
          </w:p>
        </w:tc>
        <w:tc>
          <w:tcPr>
            <w:tcW w:w="3123" w:type="dxa"/>
            <w:tcBorders>
              <w:left w:val="nil"/>
              <w:right w:val="single" w:sz="6" w:space="0" w:color="auto"/>
            </w:tcBorders>
          </w:tcPr>
          <w:p w:rsidR="00261020" w:rsidRDefault="00261020">
            <w:pPr>
              <w:ind w:left="57" w:right="57" w:firstLine="720"/>
              <w:jc w:val="both"/>
              <w:rPr>
                <w:sz w:val="24"/>
              </w:rPr>
            </w:pPr>
          </w:p>
        </w:tc>
        <w:tc>
          <w:tcPr>
            <w:tcW w:w="1659" w:type="dxa"/>
            <w:tcBorders>
              <w:left w:val="nil"/>
            </w:tcBorders>
          </w:tcPr>
          <w:p w:rsidR="00261020" w:rsidRDefault="00261020">
            <w:pPr>
              <w:ind w:left="57" w:right="57" w:firstLine="720"/>
              <w:jc w:val="both"/>
              <w:rPr>
                <w:sz w:val="24"/>
              </w:rPr>
            </w:pPr>
          </w:p>
        </w:tc>
      </w:tr>
      <w:tr w:rsidR="00261020">
        <w:tc>
          <w:tcPr>
            <w:tcW w:w="3085" w:type="dxa"/>
            <w:tcBorders>
              <w:right w:val="single" w:sz="6" w:space="0" w:color="auto"/>
            </w:tcBorders>
          </w:tcPr>
          <w:p w:rsidR="00261020" w:rsidRDefault="001A3FCC">
            <w:pPr>
              <w:ind w:left="57" w:right="57" w:firstLine="720"/>
              <w:jc w:val="both"/>
              <w:rPr>
                <w:sz w:val="24"/>
              </w:rPr>
            </w:pPr>
            <w:r>
              <w:rPr>
                <w:sz w:val="24"/>
              </w:rPr>
              <w:t>Луганська</w:t>
            </w:r>
          </w:p>
        </w:tc>
        <w:tc>
          <w:tcPr>
            <w:tcW w:w="1697" w:type="dxa"/>
            <w:tcBorders>
              <w:left w:val="nil"/>
            </w:tcBorders>
          </w:tcPr>
          <w:p w:rsidR="00261020" w:rsidRDefault="001A3FCC">
            <w:pPr>
              <w:ind w:left="57" w:right="57" w:firstLine="720"/>
              <w:jc w:val="both"/>
              <w:rPr>
                <w:sz w:val="24"/>
              </w:rPr>
            </w:pPr>
            <w:r>
              <w:rPr>
                <w:sz w:val="24"/>
              </w:rPr>
              <w:t>- 2,9</w:t>
            </w:r>
          </w:p>
        </w:tc>
        <w:tc>
          <w:tcPr>
            <w:tcW w:w="3123" w:type="dxa"/>
            <w:tcBorders>
              <w:left w:val="nil"/>
              <w:right w:val="single" w:sz="6" w:space="0" w:color="auto"/>
            </w:tcBorders>
          </w:tcPr>
          <w:p w:rsidR="00261020" w:rsidRDefault="00261020">
            <w:pPr>
              <w:ind w:left="57" w:right="57" w:firstLine="720"/>
              <w:jc w:val="both"/>
              <w:rPr>
                <w:sz w:val="24"/>
              </w:rPr>
            </w:pPr>
          </w:p>
        </w:tc>
        <w:tc>
          <w:tcPr>
            <w:tcW w:w="1659" w:type="dxa"/>
            <w:tcBorders>
              <w:left w:val="nil"/>
            </w:tcBorders>
          </w:tcPr>
          <w:p w:rsidR="00261020" w:rsidRDefault="00261020">
            <w:pPr>
              <w:ind w:left="57" w:right="57" w:firstLine="720"/>
              <w:jc w:val="both"/>
              <w:rPr>
                <w:sz w:val="24"/>
              </w:rPr>
            </w:pPr>
          </w:p>
        </w:tc>
      </w:tr>
      <w:tr w:rsidR="00261020">
        <w:tc>
          <w:tcPr>
            <w:tcW w:w="3085" w:type="dxa"/>
            <w:tcBorders>
              <w:right w:val="single" w:sz="6" w:space="0" w:color="auto"/>
            </w:tcBorders>
          </w:tcPr>
          <w:p w:rsidR="00261020" w:rsidRDefault="001A3FCC">
            <w:pPr>
              <w:ind w:left="57" w:right="57" w:firstLine="720"/>
              <w:jc w:val="both"/>
              <w:rPr>
                <w:sz w:val="24"/>
              </w:rPr>
            </w:pPr>
            <w:r>
              <w:rPr>
                <w:sz w:val="24"/>
              </w:rPr>
              <w:t>Полтавська</w:t>
            </w:r>
          </w:p>
        </w:tc>
        <w:tc>
          <w:tcPr>
            <w:tcW w:w="1697" w:type="dxa"/>
            <w:tcBorders>
              <w:left w:val="nil"/>
            </w:tcBorders>
          </w:tcPr>
          <w:p w:rsidR="00261020" w:rsidRDefault="001A3FCC">
            <w:pPr>
              <w:ind w:left="57" w:right="57" w:firstLine="720"/>
              <w:jc w:val="both"/>
              <w:rPr>
                <w:sz w:val="24"/>
              </w:rPr>
            </w:pPr>
            <w:r>
              <w:rPr>
                <w:sz w:val="24"/>
              </w:rPr>
              <w:t>- 2,4</w:t>
            </w:r>
          </w:p>
        </w:tc>
        <w:tc>
          <w:tcPr>
            <w:tcW w:w="3123" w:type="dxa"/>
            <w:tcBorders>
              <w:left w:val="nil"/>
              <w:right w:val="single" w:sz="6" w:space="0" w:color="auto"/>
            </w:tcBorders>
          </w:tcPr>
          <w:p w:rsidR="00261020" w:rsidRDefault="00261020">
            <w:pPr>
              <w:ind w:left="57" w:right="57" w:firstLine="720"/>
              <w:jc w:val="both"/>
              <w:rPr>
                <w:sz w:val="24"/>
              </w:rPr>
            </w:pPr>
          </w:p>
        </w:tc>
        <w:tc>
          <w:tcPr>
            <w:tcW w:w="1659" w:type="dxa"/>
            <w:tcBorders>
              <w:left w:val="nil"/>
            </w:tcBorders>
          </w:tcPr>
          <w:p w:rsidR="00261020" w:rsidRDefault="00261020">
            <w:pPr>
              <w:ind w:left="57" w:right="57" w:firstLine="720"/>
              <w:jc w:val="both"/>
              <w:rPr>
                <w:sz w:val="24"/>
              </w:rPr>
            </w:pPr>
          </w:p>
        </w:tc>
      </w:tr>
      <w:tr w:rsidR="00261020">
        <w:tc>
          <w:tcPr>
            <w:tcW w:w="3085" w:type="dxa"/>
            <w:tcBorders>
              <w:right w:val="single" w:sz="6" w:space="0" w:color="auto"/>
            </w:tcBorders>
          </w:tcPr>
          <w:p w:rsidR="00261020" w:rsidRDefault="001A3FCC">
            <w:pPr>
              <w:ind w:left="57" w:right="57" w:firstLine="720"/>
              <w:jc w:val="both"/>
              <w:rPr>
                <w:sz w:val="24"/>
              </w:rPr>
            </w:pPr>
            <w:r>
              <w:rPr>
                <w:sz w:val="24"/>
              </w:rPr>
              <w:t>Сумська</w:t>
            </w:r>
          </w:p>
        </w:tc>
        <w:tc>
          <w:tcPr>
            <w:tcW w:w="1697" w:type="dxa"/>
            <w:tcBorders>
              <w:left w:val="nil"/>
            </w:tcBorders>
          </w:tcPr>
          <w:p w:rsidR="00261020" w:rsidRDefault="001A3FCC">
            <w:pPr>
              <w:ind w:left="57" w:right="57" w:firstLine="720"/>
              <w:jc w:val="both"/>
              <w:rPr>
                <w:sz w:val="24"/>
              </w:rPr>
            </w:pPr>
            <w:r>
              <w:rPr>
                <w:sz w:val="24"/>
              </w:rPr>
              <w:t>- 1,8</w:t>
            </w:r>
          </w:p>
        </w:tc>
        <w:tc>
          <w:tcPr>
            <w:tcW w:w="3123" w:type="dxa"/>
            <w:tcBorders>
              <w:left w:val="nil"/>
              <w:right w:val="single" w:sz="6" w:space="0" w:color="auto"/>
            </w:tcBorders>
          </w:tcPr>
          <w:p w:rsidR="00261020" w:rsidRDefault="00261020">
            <w:pPr>
              <w:ind w:left="57" w:right="57" w:firstLine="720"/>
              <w:jc w:val="both"/>
              <w:rPr>
                <w:sz w:val="24"/>
              </w:rPr>
            </w:pPr>
          </w:p>
        </w:tc>
        <w:tc>
          <w:tcPr>
            <w:tcW w:w="1659" w:type="dxa"/>
            <w:tcBorders>
              <w:left w:val="nil"/>
            </w:tcBorders>
          </w:tcPr>
          <w:p w:rsidR="00261020" w:rsidRDefault="00261020">
            <w:pPr>
              <w:ind w:left="57" w:right="57" w:firstLine="720"/>
              <w:jc w:val="both"/>
              <w:rPr>
                <w:sz w:val="24"/>
              </w:rPr>
            </w:pPr>
          </w:p>
        </w:tc>
      </w:tr>
      <w:tr w:rsidR="00261020">
        <w:tc>
          <w:tcPr>
            <w:tcW w:w="3085" w:type="dxa"/>
            <w:tcBorders>
              <w:right w:val="single" w:sz="6" w:space="0" w:color="auto"/>
            </w:tcBorders>
          </w:tcPr>
          <w:p w:rsidR="00261020" w:rsidRDefault="001A3FCC">
            <w:pPr>
              <w:ind w:left="57" w:right="57" w:firstLine="720"/>
              <w:jc w:val="both"/>
              <w:rPr>
                <w:sz w:val="24"/>
              </w:rPr>
            </w:pPr>
            <w:r>
              <w:rPr>
                <w:sz w:val="24"/>
              </w:rPr>
              <w:t>Автономна Республіка Крим</w:t>
            </w:r>
          </w:p>
        </w:tc>
        <w:tc>
          <w:tcPr>
            <w:tcW w:w="1697" w:type="dxa"/>
            <w:tcBorders>
              <w:left w:val="nil"/>
            </w:tcBorders>
          </w:tcPr>
          <w:p w:rsidR="00261020" w:rsidRDefault="001A3FCC">
            <w:pPr>
              <w:ind w:left="57" w:right="57" w:firstLine="720"/>
              <w:jc w:val="both"/>
              <w:rPr>
                <w:sz w:val="24"/>
              </w:rPr>
            </w:pPr>
            <w:r>
              <w:rPr>
                <w:sz w:val="24"/>
              </w:rPr>
              <w:t>- 1,6</w:t>
            </w:r>
          </w:p>
        </w:tc>
        <w:tc>
          <w:tcPr>
            <w:tcW w:w="3123" w:type="dxa"/>
            <w:tcBorders>
              <w:left w:val="nil"/>
              <w:right w:val="single" w:sz="6" w:space="0" w:color="auto"/>
            </w:tcBorders>
          </w:tcPr>
          <w:p w:rsidR="00261020" w:rsidRDefault="00261020">
            <w:pPr>
              <w:ind w:left="57" w:right="57" w:firstLine="720"/>
              <w:jc w:val="both"/>
              <w:rPr>
                <w:sz w:val="24"/>
              </w:rPr>
            </w:pPr>
          </w:p>
        </w:tc>
        <w:tc>
          <w:tcPr>
            <w:tcW w:w="1659" w:type="dxa"/>
            <w:tcBorders>
              <w:left w:val="nil"/>
            </w:tcBorders>
          </w:tcPr>
          <w:p w:rsidR="00261020" w:rsidRDefault="00261020">
            <w:pPr>
              <w:ind w:left="57" w:right="57" w:firstLine="720"/>
              <w:jc w:val="both"/>
              <w:rPr>
                <w:sz w:val="24"/>
              </w:rPr>
            </w:pPr>
          </w:p>
        </w:tc>
      </w:tr>
      <w:tr w:rsidR="00261020">
        <w:tc>
          <w:tcPr>
            <w:tcW w:w="3085" w:type="dxa"/>
            <w:tcBorders>
              <w:right w:val="single" w:sz="6" w:space="0" w:color="auto"/>
            </w:tcBorders>
          </w:tcPr>
          <w:p w:rsidR="00261020" w:rsidRDefault="001A3FCC">
            <w:pPr>
              <w:ind w:left="57" w:right="57" w:firstLine="720"/>
              <w:jc w:val="both"/>
              <w:rPr>
                <w:sz w:val="24"/>
              </w:rPr>
            </w:pPr>
            <w:r>
              <w:rPr>
                <w:sz w:val="24"/>
              </w:rPr>
              <w:t>Івано-Франківська</w:t>
            </w:r>
          </w:p>
        </w:tc>
        <w:tc>
          <w:tcPr>
            <w:tcW w:w="1697" w:type="dxa"/>
            <w:tcBorders>
              <w:left w:val="nil"/>
            </w:tcBorders>
          </w:tcPr>
          <w:p w:rsidR="00261020" w:rsidRDefault="001A3FCC">
            <w:pPr>
              <w:ind w:left="57" w:right="57" w:firstLine="720"/>
              <w:jc w:val="both"/>
              <w:rPr>
                <w:sz w:val="24"/>
              </w:rPr>
            </w:pPr>
            <w:r>
              <w:rPr>
                <w:sz w:val="24"/>
              </w:rPr>
              <w:t>-1,6</w:t>
            </w:r>
          </w:p>
        </w:tc>
        <w:tc>
          <w:tcPr>
            <w:tcW w:w="3123" w:type="dxa"/>
            <w:tcBorders>
              <w:left w:val="nil"/>
              <w:right w:val="single" w:sz="6" w:space="0" w:color="auto"/>
            </w:tcBorders>
          </w:tcPr>
          <w:p w:rsidR="00261020" w:rsidRDefault="00261020">
            <w:pPr>
              <w:ind w:left="57" w:right="57" w:firstLine="720"/>
              <w:jc w:val="both"/>
              <w:rPr>
                <w:sz w:val="24"/>
              </w:rPr>
            </w:pPr>
          </w:p>
        </w:tc>
        <w:tc>
          <w:tcPr>
            <w:tcW w:w="1659" w:type="dxa"/>
            <w:tcBorders>
              <w:left w:val="nil"/>
            </w:tcBorders>
          </w:tcPr>
          <w:p w:rsidR="00261020" w:rsidRDefault="00261020">
            <w:pPr>
              <w:ind w:left="57" w:right="57" w:firstLine="720"/>
              <w:jc w:val="both"/>
              <w:rPr>
                <w:sz w:val="24"/>
              </w:rPr>
            </w:pPr>
          </w:p>
        </w:tc>
      </w:tr>
      <w:tr w:rsidR="00261020">
        <w:tc>
          <w:tcPr>
            <w:tcW w:w="3085" w:type="dxa"/>
            <w:tcBorders>
              <w:right w:val="single" w:sz="6" w:space="0" w:color="auto"/>
            </w:tcBorders>
          </w:tcPr>
          <w:p w:rsidR="00261020" w:rsidRDefault="001A3FCC">
            <w:pPr>
              <w:ind w:left="57" w:right="57" w:firstLine="720"/>
              <w:jc w:val="both"/>
              <w:rPr>
                <w:sz w:val="24"/>
              </w:rPr>
            </w:pPr>
            <w:r>
              <w:rPr>
                <w:sz w:val="24"/>
              </w:rPr>
              <w:t>Харківська</w:t>
            </w:r>
          </w:p>
        </w:tc>
        <w:tc>
          <w:tcPr>
            <w:tcW w:w="1697" w:type="dxa"/>
            <w:tcBorders>
              <w:left w:val="nil"/>
            </w:tcBorders>
          </w:tcPr>
          <w:p w:rsidR="00261020" w:rsidRDefault="001A3FCC">
            <w:pPr>
              <w:ind w:left="57" w:right="57" w:firstLine="720"/>
              <w:jc w:val="both"/>
              <w:rPr>
                <w:sz w:val="24"/>
              </w:rPr>
            </w:pPr>
            <w:r>
              <w:rPr>
                <w:sz w:val="24"/>
              </w:rPr>
              <w:t>- 1,3</w:t>
            </w:r>
          </w:p>
        </w:tc>
        <w:tc>
          <w:tcPr>
            <w:tcW w:w="3123" w:type="dxa"/>
            <w:tcBorders>
              <w:left w:val="nil"/>
              <w:right w:val="single" w:sz="6" w:space="0" w:color="auto"/>
            </w:tcBorders>
          </w:tcPr>
          <w:p w:rsidR="00261020" w:rsidRDefault="00261020">
            <w:pPr>
              <w:ind w:left="57" w:right="57" w:firstLine="720"/>
              <w:jc w:val="both"/>
              <w:rPr>
                <w:sz w:val="24"/>
              </w:rPr>
            </w:pPr>
          </w:p>
        </w:tc>
        <w:tc>
          <w:tcPr>
            <w:tcW w:w="1659" w:type="dxa"/>
            <w:tcBorders>
              <w:left w:val="nil"/>
            </w:tcBorders>
          </w:tcPr>
          <w:p w:rsidR="00261020" w:rsidRDefault="00261020">
            <w:pPr>
              <w:ind w:left="57" w:right="57" w:firstLine="720"/>
              <w:jc w:val="both"/>
              <w:rPr>
                <w:sz w:val="24"/>
              </w:rPr>
            </w:pPr>
          </w:p>
        </w:tc>
      </w:tr>
      <w:tr w:rsidR="00261020">
        <w:tc>
          <w:tcPr>
            <w:tcW w:w="3085" w:type="dxa"/>
            <w:tcBorders>
              <w:right w:val="single" w:sz="6" w:space="0" w:color="auto"/>
            </w:tcBorders>
          </w:tcPr>
          <w:p w:rsidR="00261020" w:rsidRDefault="001A3FCC">
            <w:pPr>
              <w:ind w:left="57" w:right="57" w:firstLine="720"/>
              <w:jc w:val="both"/>
              <w:rPr>
                <w:sz w:val="24"/>
              </w:rPr>
            </w:pPr>
            <w:r>
              <w:rPr>
                <w:sz w:val="24"/>
              </w:rPr>
              <w:t xml:space="preserve">Рівненська </w:t>
            </w:r>
          </w:p>
        </w:tc>
        <w:tc>
          <w:tcPr>
            <w:tcW w:w="1697" w:type="dxa"/>
            <w:tcBorders>
              <w:left w:val="nil"/>
            </w:tcBorders>
          </w:tcPr>
          <w:p w:rsidR="00261020" w:rsidRDefault="001A3FCC">
            <w:pPr>
              <w:ind w:left="57" w:right="57" w:firstLine="720"/>
              <w:jc w:val="both"/>
              <w:rPr>
                <w:sz w:val="24"/>
              </w:rPr>
            </w:pPr>
            <w:r>
              <w:rPr>
                <w:sz w:val="24"/>
              </w:rPr>
              <w:t>- 1</w:t>
            </w:r>
          </w:p>
        </w:tc>
        <w:tc>
          <w:tcPr>
            <w:tcW w:w="3123" w:type="dxa"/>
            <w:tcBorders>
              <w:left w:val="nil"/>
              <w:right w:val="single" w:sz="6" w:space="0" w:color="auto"/>
            </w:tcBorders>
          </w:tcPr>
          <w:p w:rsidR="00261020" w:rsidRDefault="00261020">
            <w:pPr>
              <w:ind w:left="57" w:right="57" w:firstLine="720"/>
              <w:jc w:val="both"/>
              <w:rPr>
                <w:sz w:val="24"/>
              </w:rPr>
            </w:pPr>
          </w:p>
        </w:tc>
        <w:tc>
          <w:tcPr>
            <w:tcW w:w="1659" w:type="dxa"/>
            <w:tcBorders>
              <w:left w:val="nil"/>
            </w:tcBorders>
          </w:tcPr>
          <w:p w:rsidR="00261020" w:rsidRDefault="00261020">
            <w:pPr>
              <w:ind w:left="57" w:right="57" w:firstLine="720"/>
              <w:jc w:val="both"/>
              <w:rPr>
                <w:sz w:val="24"/>
              </w:rPr>
            </w:pPr>
          </w:p>
        </w:tc>
      </w:tr>
      <w:tr w:rsidR="00261020">
        <w:tc>
          <w:tcPr>
            <w:tcW w:w="3085" w:type="dxa"/>
            <w:tcBorders>
              <w:right w:val="single" w:sz="6" w:space="0" w:color="auto"/>
            </w:tcBorders>
          </w:tcPr>
          <w:p w:rsidR="00261020" w:rsidRDefault="001A3FCC">
            <w:pPr>
              <w:ind w:left="57" w:right="57" w:firstLine="720"/>
              <w:jc w:val="both"/>
              <w:rPr>
                <w:sz w:val="24"/>
              </w:rPr>
            </w:pPr>
            <w:r>
              <w:rPr>
                <w:sz w:val="24"/>
              </w:rPr>
              <w:t>Львівська</w:t>
            </w:r>
          </w:p>
        </w:tc>
        <w:tc>
          <w:tcPr>
            <w:tcW w:w="1697" w:type="dxa"/>
            <w:tcBorders>
              <w:left w:val="nil"/>
            </w:tcBorders>
          </w:tcPr>
          <w:p w:rsidR="00261020" w:rsidRDefault="001A3FCC">
            <w:pPr>
              <w:ind w:left="57" w:right="57" w:firstLine="720"/>
              <w:jc w:val="both"/>
              <w:rPr>
                <w:sz w:val="24"/>
              </w:rPr>
            </w:pPr>
            <w:r>
              <w:rPr>
                <w:sz w:val="24"/>
              </w:rPr>
              <w:t>- 0,1</w:t>
            </w:r>
          </w:p>
        </w:tc>
        <w:tc>
          <w:tcPr>
            <w:tcW w:w="3123" w:type="dxa"/>
            <w:tcBorders>
              <w:left w:val="nil"/>
              <w:right w:val="single" w:sz="6" w:space="0" w:color="auto"/>
            </w:tcBorders>
          </w:tcPr>
          <w:p w:rsidR="00261020" w:rsidRDefault="00261020">
            <w:pPr>
              <w:ind w:left="57" w:right="57" w:firstLine="720"/>
              <w:jc w:val="both"/>
              <w:rPr>
                <w:sz w:val="24"/>
              </w:rPr>
            </w:pPr>
          </w:p>
        </w:tc>
        <w:tc>
          <w:tcPr>
            <w:tcW w:w="1659" w:type="dxa"/>
            <w:tcBorders>
              <w:left w:val="nil"/>
            </w:tcBorders>
          </w:tcPr>
          <w:p w:rsidR="00261020" w:rsidRDefault="00261020">
            <w:pPr>
              <w:ind w:left="57" w:right="57" w:firstLine="720"/>
              <w:jc w:val="both"/>
              <w:rPr>
                <w:sz w:val="24"/>
              </w:rPr>
            </w:pPr>
          </w:p>
        </w:tc>
      </w:tr>
    </w:tbl>
    <w:p w:rsidR="00261020" w:rsidRDefault="00261020">
      <w:pPr>
        <w:ind w:left="57" w:right="57" w:firstLine="720"/>
        <w:jc w:val="both"/>
      </w:pPr>
    </w:p>
    <w:p w:rsidR="00261020" w:rsidRDefault="001A3FCC">
      <w:pPr>
        <w:ind w:left="57" w:right="57" w:firstLine="720"/>
        <w:jc w:val="both"/>
      </w:pPr>
      <w:r>
        <w:t>Найбільш істотно зменшився рівень злочинності в Запорізькій, Одеській, Волинській, Херсонській областях та м.Києві. Значне збільшення кількості зареєстрованих злочинів спостерігалось тільки в м.Севастополі, Хмельницькій, Чернівецькій областях. Зазначимо також, що в Харківській, Рівненській, Львівській, Житомирській, Черкаській областях стан злочинності проти минулого року не зазнав істотних змін.</w:t>
      </w:r>
    </w:p>
    <w:p w:rsidR="00261020" w:rsidRDefault="001A3FCC">
      <w:pPr>
        <w:ind w:left="57" w:right="57" w:firstLine="720"/>
        <w:jc w:val="both"/>
      </w:pPr>
      <w:r>
        <w:t>4.2. Група областей, для яких характерний найбільш високий коефіцієнт злочинності, порівнянно залишилась незмінною. До неї входять Дніпропетровська (1687), Запорізька (1586), Луганська (1465), Харківська (1451) області, Автономна Республіка Крим (1371), Миколаївська (1265), Херсонська (1089) області.</w:t>
      </w:r>
    </w:p>
    <w:p w:rsidR="00261020" w:rsidRDefault="001A3FCC">
      <w:pPr>
        <w:ind w:left="57" w:right="57" w:firstLine="720"/>
        <w:jc w:val="both"/>
      </w:pPr>
      <w:r>
        <w:t xml:space="preserve">Таким чином, регіонами з високим рівнем злочинності, як в попередні роки, є Схід та Південь країни. </w:t>
      </w:r>
    </w:p>
    <w:p w:rsidR="00261020" w:rsidRDefault="00261020">
      <w:pPr>
        <w:ind w:left="57" w:right="57" w:firstLine="720"/>
        <w:jc w:val="both"/>
      </w:pPr>
    </w:p>
    <w:p w:rsidR="00261020" w:rsidRDefault="001A3FCC">
      <w:pPr>
        <w:pStyle w:val="1"/>
        <w:spacing w:before="0" w:after="0"/>
        <w:ind w:left="57" w:right="57" w:firstLine="720"/>
      </w:pPr>
      <w:r>
        <w:t>5. Збитки від злочинності та їх відшкодування</w:t>
      </w:r>
    </w:p>
    <w:p w:rsidR="00261020" w:rsidRDefault="00261020">
      <w:pPr>
        <w:ind w:left="57" w:right="57" w:firstLine="720"/>
      </w:pPr>
    </w:p>
    <w:p w:rsidR="00261020" w:rsidRDefault="001A3FCC">
      <w:pPr>
        <w:ind w:left="57" w:right="57" w:firstLine="720"/>
        <w:jc w:val="both"/>
      </w:pPr>
      <w:r>
        <w:t>5.1. Наявна статистична інформація не дає можливості повно і точно визначити загальну суму збитків, завданих суспільству внаслідок скоєння злочинів, так звану «ціну злочинності». Але за деякими показниками можна встановити приблизні масштаби та характер динаміки матеріальних збитків, що є результатом скоєння антисуспільних дій.</w:t>
      </w:r>
    </w:p>
    <w:p w:rsidR="00261020" w:rsidRDefault="00261020">
      <w:pPr>
        <w:ind w:left="57" w:right="57" w:firstLine="720"/>
        <w:jc w:val="both"/>
      </w:pPr>
    </w:p>
    <w:p w:rsidR="00261020" w:rsidRDefault="001A3FCC">
      <w:pPr>
        <w:ind w:left="57" w:right="57" w:firstLine="720"/>
        <w:jc w:val="right"/>
        <w:rPr>
          <w:i/>
        </w:rPr>
      </w:pPr>
      <w:r>
        <w:rPr>
          <w:i/>
        </w:rPr>
        <w:t>Таблиця 20</w:t>
      </w:r>
    </w:p>
    <w:p w:rsidR="00261020" w:rsidRDefault="001A3FCC">
      <w:pPr>
        <w:ind w:left="57" w:right="57" w:firstLine="720"/>
        <w:jc w:val="center"/>
        <w:rPr>
          <w:b/>
        </w:rPr>
      </w:pPr>
      <w:r>
        <w:rPr>
          <w:b/>
        </w:rPr>
        <w:t>Матеріальні збитки, завдані в процесі вчинення злочинів</w:t>
      </w:r>
    </w:p>
    <w:p w:rsidR="00261020" w:rsidRDefault="001A3FCC">
      <w:pPr>
        <w:ind w:left="57" w:right="57" w:firstLine="720"/>
        <w:jc w:val="center"/>
        <w:rPr>
          <w:b/>
        </w:rPr>
      </w:pPr>
      <w:r>
        <w:rPr>
          <w:b/>
        </w:rPr>
        <w:t>та їх відшкодування</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369"/>
        <w:gridCol w:w="2065"/>
        <w:gridCol w:w="2065"/>
        <w:gridCol w:w="2065"/>
      </w:tblGrid>
      <w:tr w:rsidR="00261020">
        <w:tc>
          <w:tcPr>
            <w:tcW w:w="3369" w:type="dxa"/>
          </w:tcPr>
          <w:p w:rsidR="00261020" w:rsidRDefault="001A3FCC">
            <w:pPr>
              <w:ind w:left="57" w:right="57"/>
              <w:jc w:val="center"/>
              <w:rPr>
                <w:b/>
              </w:rPr>
            </w:pPr>
            <w:r>
              <w:rPr>
                <w:b/>
              </w:rPr>
              <w:t>Показники</w:t>
            </w:r>
          </w:p>
        </w:tc>
        <w:tc>
          <w:tcPr>
            <w:tcW w:w="2065" w:type="dxa"/>
          </w:tcPr>
          <w:p w:rsidR="00261020" w:rsidRDefault="001A3FCC">
            <w:pPr>
              <w:ind w:left="57" w:right="57"/>
              <w:jc w:val="center"/>
              <w:rPr>
                <w:b/>
              </w:rPr>
            </w:pPr>
            <w:r>
              <w:rPr>
                <w:b/>
              </w:rPr>
              <w:t>1998</w:t>
            </w:r>
          </w:p>
        </w:tc>
        <w:tc>
          <w:tcPr>
            <w:tcW w:w="2065" w:type="dxa"/>
          </w:tcPr>
          <w:p w:rsidR="00261020" w:rsidRDefault="001A3FCC">
            <w:pPr>
              <w:ind w:left="57" w:right="57"/>
              <w:jc w:val="center"/>
              <w:rPr>
                <w:b/>
              </w:rPr>
            </w:pPr>
            <w:r>
              <w:rPr>
                <w:b/>
              </w:rPr>
              <w:t>1999</w:t>
            </w:r>
          </w:p>
        </w:tc>
        <w:tc>
          <w:tcPr>
            <w:tcW w:w="2065" w:type="dxa"/>
          </w:tcPr>
          <w:p w:rsidR="00261020" w:rsidRDefault="001A3FCC">
            <w:pPr>
              <w:ind w:left="57" w:right="57"/>
              <w:jc w:val="center"/>
              <w:rPr>
                <w:b/>
              </w:rPr>
            </w:pPr>
            <w:r>
              <w:rPr>
                <w:b/>
              </w:rPr>
              <w:t>2001</w:t>
            </w:r>
          </w:p>
        </w:tc>
      </w:tr>
      <w:tr w:rsidR="00261020">
        <w:tc>
          <w:tcPr>
            <w:tcW w:w="3369" w:type="dxa"/>
          </w:tcPr>
          <w:p w:rsidR="00261020" w:rsidRDefault="001A3FCC">
            <w:pPr>
              <w:ind w:left="57" w:right="57"/>
              <w:jc w:val="both"/>
              <w:rPr>
                <w:sz w:val="24"/>
              </w:rPr>
            </w:pPr>
            <w:r>
              <w:rPr>
                <w:sz w:val="24"/>
              </w:rPr>
              <w:t>Встановлена сума мате-ріальних збитків</w:t>
            </w:r>
          </w:p>
        </w:tc>
        <w:tc>
          <w:tcPr>
            <w:tcW w:w="2065" w:type="dxa"/>
          </w:tcPr>
          <w:p w:rsidR="00261020" w:rsidRDefault="001A3FCC">
            <w:pPr>
              <w:ind w:left="57" w:right="57"/>
              <w:jc w:val="center"/>
              <w:rPr>
                <w:sz w:val="24"/>
              </w:rPr>
            </w:pPr>
            <w:r>
              <w:rPr>
                <w:sz w:val="24"/>
              </w:rPr>
              <w:t>321917312</w:t>
            </w:r>
          </w:p>
        </w:tc>
        <w:tc>
          <w:tcPr>
            <w:tcW w:w="2065" w:type="dxa"/>
          </w:tcPr>
          <w:p w:rsidR="00261020" w:rsidRDefault="001A3FCC">
            <w:pPr>
              <w:ind w:left="57" w:right="57"/>
              <w:jc w:val="center"/>
              <w:rPr>
                <w:sz w:val="24"/>
              </w:rPr>
            </w:pPr>
            <w:r>
              <w:rPr>
                <w:sz w:val="24"/>
              </w:rPr>
              <w:t>419331147</w:t>
            </w:r>
          </w:p>
        </w:tc>
        <w:tc>
          <w:tcPr>
            <w:tcW w:w="2065" w:type="dxa"/>
          </w:tcPr>
          <w:p w:rsidR="00261020" w:rsidRDefault="001A3FCC">
            <w:pPr>
              <w:ind w:left="57" w:right="57"/>
              <w:jc w:val="center"/>
              <w:rPr>
                <w:sz w:val="24"/>
              </w:rPr>
            </w:pPr>
            <w:r>
              <w:rPr>
                <w:sz w:val="24"/>
              </w:rPr>
              <w:t>501850316</w:t>
            </w:r>
          </w:p>
        </w:tc>
      </w:tr>
      <w:tr w:rsidR="00261020">
        <w:tc>
          <w:tcPr>
            <w:tcW w:w="3369" w:type="dxa"/>
          </w:tcPr>
          <w:p w:rsidR="00261020" w:rsidRDefault="001A3FCC">
            <w:pPr>
              <w:ind w:left="57" w:right="57"/>
              <w:jc w:val="both"/>
              <w:rPr>
                <w:sz w:val="24"/>
              </w:rPr>
            </w:pPr>
            <w:r>
              <w:rPr>
                <w:sz w:val="24"/>
              </w:rPr>
              <w:t>+/- у % до попереднього року</w:t>
            </w:r>
          </w:p>
        </w:tc>
        <w:tc>
          <w:tcPr>
            <w:tcW w:w="2065" w:type="dxa"/>
          </w:tcPr>
          <w:p w:rsidR="00261020" w:rsidRDefault="001A3FCC">
            <w:pPr>
              <w:ind w:left="57" w:right="57"/>
              <w:jc w:val="center"/>
              <w:rPr>
                <w:sz w:val="24"/>
              </w:rPr>
            </w:pPr>
            <w:r>
              <w:rPr>
                <w:sz w:val="24"/>
              </w:rPr>
              <w:t>-</w:t>
            </w:r>
          </w:p>
        </w:tc>
        <w:tc>
          <w:tcPr>
            <w:tcW w:w="2065" w:type="dxa"/>
          </w:tcPr>
          <w:p w:rsidR="00261020" w:rsidRDefault="001A3FCC">
            <w:pPr>
              <w:ind w:left="57" w:right="57"/>
              <w:jc w:val="center"/>
              <w:rPr>
                <w:sz w:val="24"/>
              </w:rPr>
            </w:pPr>
            <w:r>
              <w:rPr>
                <w:sz w:val="24"/>
              </w:rPr>
              <w:t>+ 30</w:t>
            </w:r>
          </w:p>
        </w:tc>
        <w:tc>
          <w:tcPr>
            <w:tcW w:w="2065" w:type="dxa"/>
          </w:tcPr>
          <w:p w:rsidR="00261020" w:rsidRDefault="001A3FCC">
            <w:pPr>
              <w:ind w:left="57" w:right="57"/>
              <w:jc w:val="center"/>
              <w:rPr>
                <w:sz w:val="24"/>
              </w:rPr>
            </w:pPr>
            <w:r>
              <w:rPr>
                <w:sz w:val="24"/>
                <w:lang w:val="ru-RU"/>
              </w:rPr>
              <w:t>+19</w:t>
            </w:r>
            <w:r>
              <w:rPr>
                <w:sz w:val="24"/>
              </w:rPr>
              <w:t>,7</w:t>
            </w:r>
          </w:p>
        </w:tc>
      </w:tr>
      <w:tr w:rsidR="00261020">
        <w:tc>
          <w:tcPr>
            <w:tcW w:w="3369" w:type="dxa"/>
          </w:tcPr>
          <w:p w:rsidR="00261020" w:rsidRDefault="001A3FCC">
            <w:pPr>
              <w:ind w:left="57" w:right="57"/>
              <w:jc w:val="both"/>
              <w:rPr>
                <w:sz w:val="24"/>
              </w:rPr>
            </w:pPr>
            <w:r>
              <w:rPr>
                <w:sz w:val="24"/>
              </w:rPr>
              <w:t>Сума прихованого прибутку</w:t>
            </w:r>
          </w:p>
        </w:tc>
        <w:tc>
          <w:tcPr>
            <w:tcW w:w="2065" w:type="dxa"/>
          </w:tcPr>
          <w:p w:rsidR="00261020" w:rsidRDefault="001A3FCC">
            <w:pPr>
              <w:ind w:left="57" w:right="57"/>
              <w:jc w:val="center"/>
              <w:rPr>
                <w:sz w:val="24"/>
              </w:rPr>
            </w:pPr>
            <w:r>
              <w:rPr>
                <w:sz w:val="24"/>
              </w:rPr>
              <w:t>51636239</w:t>
            </w:r>
          </w:p>
        </w:tc>
        <w:tc>
          <w:tcPr>
            <w:tcW w:w="2065" w:type="dxa"/>
          </w:tcPr>
          <w:p w:rsidR="00261020" w:rsidRDefault="001A3FCC">
            <w:pPr>
              <w:ind w:left="57" w:right="57"/>
              <w:jc w:val="center"/>
              <w:rPr>
                <w:sz w:val="24"/>
              </w:rPr>
            </w:pPr>
            <w:r>
              <w:rPr>
                <w:sz w:val="24"/>
              </w:rPr>
              <w:t>60617974</w:t>
            </w:r>
          </w:p>
        </w:tc>
        <w:tc>
          <w:tcPr>
            <w:tcW w:w="2065" w:type="dxa"/>
          </w:tcPr>
          <w:p w:rsidR="00261020" w:rsidRDefault="001A3FCC">
            <w:pPr>
              <w:ind w:left="57" w:right="57"/>
              <w:jc w:val="center"/>
              <w:rPr>
                <w:sz w:val="24"/>
              </w:rPr>
            </w:pPr>
            <w:r>
              <w:rPr>
                <w:sz w:val="24"/>
              </w:rPr>
              <w:t>69951798</w:t>
            </w:r>
          </w:p>
        </w:tc>
      </w:tr>
      <w:tr w:rsidR="00261020">
        <w:tc>
          <w:tcPr>
            <w:tcW w:w="3369" w:type="dxa"/>
          </w:tcPr>
          <w:p w:rsidR="00261020" w:rsidRDefault="001A3FCC">
            <w:pPr>
              <w:ind w:left="57" w:right="57"/>
              <w:jc w:val="both"/>
              <w:rPr>
                <w:sz w:val="24"/>
              </w:rPr>
            </w:pPr>
            <w:r>
              <w:rPr>
                <w:sz w:val="24"/>
              </w:rPr>
              <w:t>+/- у % до попереднього року</w:t>
            </w:r>
          </w:p>
        </w:tc>
        <w:tc>
          <w:tcPr>
            <w:tcW w:w="2065" w:type="dxa"/>
          </w:tcPr>
          <w:p w:rsidR="00261020" w:rsidRDefault="001A3FCC">
            <w:pPr>
              <w:ind w:left="57" w:right="57"/>
              <w:jc w:val="center"/>
              <w:rPr>
                <w:sz w:val="24"/>
              </w:rPr>
            </w:pPr>
            <w:r>
              <w:rPr>
                <w:sz w:val="24"/>
              </w:rPr>
              <w:t>-</w:t>
            </w:r>
          </w:p>
        </w:tc>
        <w:tc>
          <w:tcPr>
            <w:tcW w:w="2065" w:type="dxa"/>
          </w:tcPr>
          <w:p w:rsidR="00261020" w:rsidRDefault="001A3FCC">
            <w:pPr>
              <w:ind w:left="57" w:right="57"/>
              <w:jc w:val="center"/>
              <w:rPr>
                <w:sz w:val="24"/>
              </w:rPr>
            </w:pPr>
            <w:r>
              <w:rPr>
                <w:sz w:val="24"/>
              </w:rPr>
              <w:t>+ 17,4</w:t>
            </w:r>
          </w:p>
        </w:tc>
        <w:tc>
          <w:tcPr>
            <w:tcW w:w="2065" w:type="dxa"/>
          </w:tcPr>
          <w:p w:rsidR="00261020" w:rsidRDefault="001A3FCC">
            <w:pPr>
              <w:ind w:left="57" w:right="57"/>
              <w:jc w:val="center"/>
              <w:rPr>
                <w:sz w:val="24"/>
              </w:rPr>
            </w:pPr>
            <w:r>
              <w:rPr>
                <w:sz w:val="24"/>
              </w:rPr>
              <w:fldChar w:fldCharType="begin"/>
            </w:r>
            <w:r>
              <w:rPr>
                <w:sz w:val="24"/>
              </w:rPr>
              <w:instrText xml:space="preserve"> =(D4-C4)/C4*100 </w:instrText>
            </w:r>
            <w:r>
              <w:rPr>
                <w:sz w:val="24"/>
              </w:rPr>
              <w:fldChar w:fldCharType="separate"/>
            </w:r>
            <w:r>
              <w:rPr>
                <w:noProof/>
                <w:sz w:val="24"/>
              </w:rPr>
              <w:t>15,4</w:t>
            </w:r>
            <w:r>
              <w:rPr>
                <w:sz w:val="24"/>
              </w:rPr>
              <w:fldChar w:fldCharType="end"/>
            </w:r>
          </w:p>
        </w:tc>
      </w:tr>
      <w:tr w:rsidR="00261020">
        <w:tc>
          <w:tcPr>
            <w:tcW w:w="3369" w:type="dxa"/>
          </w:tcPr>
          <w:p w:rsidR="00261020" w:rsidRDefault="001A3FCC">
            <w:pPr>
              <w:ind w:left="57" w:right="57"/>
              <w:jc w:val="both"/>
              <w:rPr>
                <w:sz w:val="24"/>
              </w:rPr>
            </w:pPr>
            <w:r>
              <w:rPr>
                <w:sz w:val="24"/>
              </w:rPr>
              <w:t>Сума невиплаченого податку</w:t>
            </w:r>
          </w:p>
        </w:tc>
        <w:tc>
          <w:tcPr>
            <w:tcW w:w="2065" w:type="dxa"/>
          </w:tcPr>
          <w:p w:rsidR="00261020" w:rsidRDefault="001A3FCC">
            <w:pPr>
              <w:ind w:left="57" w:right="57"/>
              <w:jc w:val="center"/>
              <w:rPr>
                <w:sz w:val="24"/>
              </w:rPr>
            </w:pPr>
            <w:r>
              <w:rPr>
                <w:sz w:val="24"/>
              </w:rPr>
              <w:t>52491147</w:t>
            </w:r>
          </w:p>
        </w:tc>
        <w:tc>
          <w:tcPr>
            <w:tcW w:w="2065" w:type="dxa"/>
          </w:tcPr>
          <w:p w:rsidR="00261020" w:rsidRDefault="001A3FCC">
            <w:pPr>
              <w:ind w:left="57" w:right="57"/>
              <w:jc w:val="center"/>
              <w:rPr>
                <w:sz w:val="24"/>
              </w:rPr>
            </w:pPr>
            <w:r>
              <w:rPr>
                <w:sz w:val="24"/>
              </w:rPr>
              <w:t>85152808</w:t>
            </w:r>
          </w:p>
        </w:tc>
        <w:tc>
          <w:tcPr>
            <w:tcW w:w="2065" w:type="dxa"/>
          </w:tcPr>
          <w:p w:rsidR="00261020" w:rsidRDefault="001A3FCC">
            <w:pPr>
              <w:ind w:left="57" w:right="57"/>
              <w:jc w:val="center"/>
              <w:rPr>
                <w:sz w:val="24"/>
              </w:rPr>
            </w:pPr>
            <w:r>
              <w:rPr>
                <w:sz w:val="24"/>
                <w:lang w:val="ru-RU"/>
              </w:rPr>
              <w:t>98971171</w:t>
            </w:r>
          </w:p>
        </w:tc>
      </w:tr>
      <w:tr w:rsidR="00261020">
        <w:tc>
          <w:tcPr>
            <w:tcW w:w="3369" w:type="dxa"/>
          </w:tcPr>
          <w:p w:rsidR="00261020" w:rsidRDefault="001A3FCC">
            <w:pPr>
              <w:ind w:left="57" w:right="57"/>
              <w:jc w:val="both"/>
              <w:rPr>
                <w:sz w:val="24"/>
              </w:rPr>
            </w:pPr>
            <w:r>
              <w:rPr>
                <w:sz w:val="24"/>
              </w:rPr>
              <w:t>+/- у % до попереднього року</w:t>
            </w:r>
          </w:p>
        </w:tc>
        <w:tc>
          <w:tcPr>
            <w:tcW w:w="2065" w:type="dxa"/>
          </w:tcPr>
          <w:p w:rsidR="00261020" w:rsidRDefault="001A3FCC">
            <w:pPr>
              <w:ind w:left="57" w:right="57"/>
              <w:jc w:val="center"/>
              <w:rPr>
                <w:sz w:val="24"/>
              </w:rPr>
            </w:pPr>
            <w:r>
              <w:rPr>
                <w:sz w:val="24"/>
              </w:rPr>
              <w:t>-</w:t>
            </w:r>
          </w:p>
        </w:tc>
        <w:tc>
          <w:tcPr>
            <w:tcW w:w="2065" w:type="dxa"/>
          </w:tcPr>
          <w:p w:rsidR="00261020" w:rsidRDefault="001A3FCC">
            <w:pPr>
              <w:ind w:left="57" w:right="57"/>
              <w:jc w:val="center"/>
              <w:rPr>
                <w:sz w:val="24"/>
              </w:rPr>
            </w:pPr>
            <w:r>
              <w:rPr>
                <w:sz w:val="24"/>
              </w:rPr>
              <w:t>+ 62,2</w:t>
            </w:r>
          </w:p>
        </w:tc>
        <w:tc>
          <w:tcPr>
            <w:tcW w:w="2065" w:type="dxa"/>
          </w:tcPr>
          <w:p w:rsidR="00261020" w:rsidRDefault="001A3FCC">
            <w:pPr>
              <w:ind w:left="57" w:right="57"/>
              <w:jc w:val="center"/>
              <w:rPr>
                <w:sz w:val="24"/>
              </w:rPr>
            </w:pPr>
            <w:r>
              <w:rPr>
                <w:sz w:val="24"/>
              </w:rPr>
              <w:fldChar w:fldCharType="begin"/>
            </w:r>
            <w:r>
              <w:rPr>
                <w:sz w:val="24"/>
              </w:rPr>
              <w:instrText xml:space="preserve"> =(D6-C6)/C6*100 </w:instrText>
            </w:r>
            <w:r>
              <w:rPr>
                <w:sz w:val="24"/>
              </w:rPr>
              <w:fldChar w:fldCharType="separate"/>
            </w:r>
            <w:r>
              <w:rPr>
                <w:noProof/>
                <w:sz w:val="24"/>
              </w:rPr>
              <w:t>16,23</w:t>
            </w:r>
            <w:r>
              <w:rPr>
                <w:sz w:val="24"/>
              </w:rPr>
              <w:fldChar w:fldCharType="end"/>
            </w:r>
          </w:p>
        </w:tc>
      </w:tr>
      <w:tr w:rsidR="00261020">
        <w:tc>
          <w:tcPr>
            <w:tcW w:w="3369" w:type="dxa"/>
          </w:tcPr>
          <w:p w:rsidR="00261020" w:rsidRDefault="001A3FCC">
            <w:pPr>
              <w:ind w:left="57" w:right="57"/>
              <w:jc w:val="both"/>
              <w:rPr>
                <w:sz w:val="24"/>
              </w:rPr>
            </w:pPr>
            <w:r>
              <w:rPr>
                <w:sz w:val="24"/>
              </w:rPr>
              <w:t>Добровільно відшкодовано на суму</w:t>
            </w:r>
          </w:p>
        </w:tc>
        <w:tc>
          <w:tcPr>
            <w:tcW w:w="2065" w:type="dxa"/>
          </w:tcPr>
          <w:p w:rsidR="00261020" w:rsidRDefault="001A3FCC">
            <w:pPr>
              <w:ind w:left="57" w:right="57"/>
              <w:jc w:val="center"/>
              <w:rPr>
                <w:sz w:val="24"/>
              </w:rPr>
            </w:pPr>
            <w:r>
              <w:rPr>
                <w:sz w:val="24"/>
              </w:rPr>
              <w:t>94572796</w:t>
            </w:r>
          </w:p>
        </w:tc>
        <w:tc>
          <w:tcPr>
            <w:tcW w:w="2065" w:type="dxa"/>
          </w:tcPr>
          <w:p w:rsidR="00261020" w:rsidRDefault="001A3FCC">
            <w:pPr>
              <w:ind w:left="57" w:right="57"/>
              <w:jc w:val="center"/>
              <w:rPr>
                <w:sz w:val="24"/>
              </w:rPr>
            </w:pPr>
            <w:r>
              <w:rPr>
                <w:sz w:val="24"/>
              </w:rPr>
              <w:t>153997514</w:t>
            </w:r>
          </w:p>
        </w:tc>
        <w:tc>
          <w:tcPr>
            <w:tcW w:w="2065" w:type="dxa"/>
          </w:tcPr>
          <w:p w:rsidR="00261020" w:rsidRDefault="001A3FCC">
            <w:pPr>
              <w:ind w:left="57" w:right="57"/>
              <w:jc w:val="center"/>
              <w:rPr>
                <w:sz w:val="24"/>
              </w:rPr>
            </w:pPr>
            <w:r>
              <w:rPr>
                <w:sz w:val="24"/>
                <w:lang w:val="ru-RU"/>
              </w:rPr>
              <w:t>207609548</w:t>
            </w:r>
          </w:p>
        </w:tc>
      </w:tr>
      <w:tr w:rsidR="00261020">
        <w:tc>
          <w:tcPr>
            <w:tcW w:w="3369" w:type="dxa"/>
          </w:tcPr>
          <w:p w:rsidR="00261020" w:rsidRDefault="001A3FCC">
            <w:pPr>
              <w:ind w:left="57" w:right="57"/>
              <w:jc w:val="both"/>
              <w:rPr>
                <w:sz w:val="24"/>
              </w:rPr>
            </w:pPr>
            <w:r>
              <w:rPr>
                <w:sz w:val="24"/>
              </w:rPr>
              <w:t>+/- у % до попереднього року</w:t>
            </w:r>
          </w:p>
        </w:tc>
        <w:tc>
          <w:tcPr>
            <w:tcW w:w="2065" w:type="dxa"/>
          </w:tcPr>
          <w:p w:rsidR="00261020" w:rsidRDefault="001A3FCC">
            <w:pPr>
              <w:ind w:left="57" w:right="57"/>
              <w:jc w:val="center"/>
              <w:rPr>
                <w:sz w:val="24"/>
              </w:rPr>
            </w:pPr>
            <w:r>
              <w:rPr>
                <w:sz w:val="24"/>
              </w:rPr>
              <w:t>-</w:t>
            </w:r>
          </w:p>
        </w:tc>
        <w:tc>
          <w:tcPr>
            <w:tcW w:w="2065" w:type="dxa"/>
          </w:tcPr>
          <w:p w:rsidR="00261020" w:rsidRDefault="001A3FCC">
            <w:pPr>
              <w:ind w:left="57" w:right="57"/>
              <w:jc w:val="center"/>
              <w:rPr>
                <w:sz w:val="24"/>
              </w:rPr>
            </w:pPr>
            <w:r>
              <w:rPr>
                <w:sz w:val="24"/>
              </w:rPr>
              <w:t>+ 62,8</w:t>
            </w:r>
          </w:p>
        </w:tc>
        <w:tc>
          <w:tcPr>
            <w:tcW w:w="2065" w:type="dxa"/>
          </w:tcPr>
          <w:p w:rsidR="00261020" w:rsidRDefault="001A3FCC">
            <w:pPr>
              <w:ind w:left="57" w:right="57"/>
              <w:jc w:val="center"/>
              <w:rPr>
                <w:sz w:val="24"/>
              </w:rPr>
            </w:pPr>
            <w:r>
              <w:rPr>
                <w:sz w:val="24"/>
              </w:rPr>
              <w:fldChar w:fldCharType="begin"/>
            </w:r>
            <w:r>
              <w:rPr>
                <w:sz w:val="24"/>
              </w:rPr>
              <w:instrText xml:space="preserve"> =(D8-C8)/C8*100 </w:instrText>
            </w:r>
            <w:r>
              <w:rPr>
                <w:sz w:val="24"/>
              </w:rPr>
              <w:fldChar w:fldCharType="separate"/>
            </w:r>
            <w:r>
              <w:rPr>
                <w:noProof/>
                <w:sz w:val="24"/>
              </w:rPr>
              <w:t>34,81</w:t>
            </w:r>
            <w:r>
              <w:rPr>
                <w:sz w:val="24"/>
              </w:rPr>
              <w:fldChar w:fldCharType="end"/>
            </w:r>
          </w:p>
        </w:tc>
      </w:tr>
      <w:tr w:rsidR="00261020">
        <w:tc>
          <w:tcPr>
            <w:tcW w:w="3369" w:type="dxa"/>
          </w:tcPr>
          <w:p w:rsidR="00261020" w:rsidRDefault="001A3FCC">
            <w:pPr>
              <w:ind w:left="57" w:right="57"/>
              <w:jc w:val="both"/>
              <w:rPr>
                <w:sz w:val="24"/>
              </w:rPr>
            </w:pPr>
            <w:r>
              <w:rPr>
                <w:sz w:val="24"/>
              </w:rPr>
              <w:t>Частка від суми матеріальних збитків (у %)</w:t>
            </w:r>
          </w:p>
        </w:tc>
        <w:tc>
          <w:tcPr>
            <w:tcW w:w="2065" w:type="dxa"/>
          </w:tcPr>
          <w:p w:rsidR="00261020" w:rsidRDefault="001A3FCC">
            <w:pPr>
              <w:ind w:left="57" w:right="57"/>
              <w:jc w:val="center"/>
              <w:rPr>
                <w:sz w:val="24"/>
              </w:rPr>
            </w:pPr>
            <w:r>
              <w:rPr>
                <w:sz w:val="24"/>
              </w:rPr>
              <w:t>29,4</w:t>
            </w:r>
          </w:p>
        </w:tc>
        <w:tc>
          <w:tcPr>
            <w:tcW w:w="2065" w:type="dxa"/>
          </w:tcPr>
          <w:p w:rsidR="00261020" w:rsidRDefault="001A3FCC">
            <w:pPr>
              <w:ind w:left="57" w:right="57"/>
              <w:jc w:val="center"/>
              <w:rPr>
                <w:sz w:val="24"/>
              </w:rPr>
            </w:pPr>
            <w:r>
              <w:rPr>
                <w:sz w:val="24"/>
              </w:rPr>
              <w:t>36,7</w:t>
            </w:r>
          </w:p>
        </w:tc>
        <w:tc>
          <w:tcPr>
            <w:tcW w:w="2065" w:type="dxa"/>
          </w:tcPr>
          <w:p w:rsidR="00261020" w:rsidRDefault="001A3FCC">
            <w:pPr>
              <w:ind w:left="57" w:right="57"/>
              <w:jc w:val="center"/>
              <w:rPr>
                <w:sz w:val="24"/>
              </w:rPr>
            </w:pPr>
            <w:r>
              <w:rPr>
                <w:sz w:val="24"/>
              </w:rPr>
              <w:fldChar w:fldCharType="begin"/>
            </w:r>
            <w:r>
              <w:rPr>
                <w:sz w:val="24"/>
              </w:rPr>
              <w:instrText xml:space="preserve"> =D8/D2*100 </w:instrText>
            </w:r>
            <w:r>
              <w:rPr>
                <w:sz w:val="24"/>
              </w:rPr>
              <w:fldChar w:fldCharType="separate"/>
            </w:r>
            <w:r>
              <w:rPr>
                <w:noProof/>
                <w:sz w:val="24"/>
              </w:rPr>
              <w:t>41,37</w:t>
            </w:r>
            <w:r>
              <w:rPr>
                <w:sz w:val="24"/>
              </w:rPr>
              <w:fldChar w:fldCharType="end"/>
            </w:r>
          </w:p>
        </w:tc>
      </w:tr>
      <w:tr w:rsidR="00261020">
        <w:tc>
          <w:tcPr>
            <w:tcW w:w="3369" w:type="dxa"/>
          </w:tcPr>
          <w:p w:rsidR="00261020" w:rsidRDefault="001A3FCC">
            <w:pPr>
              <w:ind w:left="57" w:right="57"/>
              <w:jc w:val="both"/>
              <w:rPr>
                <w:sz w:val="24"/>
              </w:rPr>
            </w:pPr>
            <w:r>
              <w:rPr>
                <w:sz w:val="24"/>
              </w:rPr>
              <w:t>Накладено арешт на майно</w:t>
            </w:r>
          </w:p>
        </w:tc>
        <w:tc>
          <w:tcPr>
            <w:tcW w:w="2065" w:type="dxa"/>
          </w:tcPr>
          <w:p w:rsidR="00261020" w:rsidRDefault="001A3FCC">
            <w:pPr>
              <w:ind w:left="57" w:right="57"/>
              <w:jc w:val="center"/>
              <w:rPr>
                <w:sz w:val="24"/>
              </w:rPr>
            </w:pPr>
            <w:r>
              <w:rPr>
                <w:sz w:val="24"/>
              </w:rPr>
              <w:t>51011138</w:t>
            </w:r>
          </w:p>
        </w:tc>
        <w:tc>
          <w:tcPr>
            <w:tcW w:w="2065" w:type="dxa"/>
          </w:tcPr>
          <w:p w:rsidR="00261020" w:rsidRDefault="001A3FCC">
            <w:pPr>
              <w:ind w:left="57" w:right="57"/>
              <w:jc w:val="center"/>
              <w:rPr>
                <w:sz w:val="24"/>
              </w:rPr>
            </w:pPr>
            <w:r>
              <w:rPr>
                <w:sz w:val="24"/>
              </w:rPr>
              <w:t>75299774</w:t>
            </w:r>
          </w:p>
        </w:tc>
        <w:tc>
          <w:tcPr>
            <w:tcW w:w="2065" w:type="dxa"/>
          </w:tcPr>
          <w:p w:rsidR="00261020" w:rsidRDefault="001A3FCC">
            <w:pPr>
              <w:ind w:left="57" w:right="57"/>
              <w:jc w:val="center"/>
              <w:rPr>
                <w:sz w:val="24"/>
              </w:rPr>
            </w:pPr>
            <w:r>
              <w:rPr>
                <w:sz w:val="24"/>
                <w:lang w:val="ru-RU"/>
              </w:rPr>
              <w:t>97710655</w:t>
            </w:r>
          </w:p>
        </w:tc>
      </w:tr>
      <w:tr w:rsidR="00261020">
        <w:tc>
          <w:tcPr>
            <w:tcW w:w="3369" w:type="dxa"/>
          </w:tcPr>
          <w:p w:rsidR="00261020" w:rsidRDefault="001A3FCC">
            <w:pPr>
              <w:ind w:left="57" w:right="57"/>
              <w:jc w:val="both"/>
              <w:rPr>
                <w:sz w:val="24"/>
              </w:rPr>
            </w:pPr>
            <w:r>
              <w:rPr>
                <w:sz w:val="24"/>
              </w:rPr>
              <w:t>+/- у % до попереднього року</w:t>
            </w:r>
          </w:p>
        </w:tc>
        <w:tc>
          <w:tcPr>
            <w:tcW w:w="2065" w:type="dxa"/>
          </w:tcPr>
          <w:p w:rsidR="00261020" w:rsidRDefault="001A3FCC">
            <w:pPr>
              <w:ind w:left="57" w:right="57"/>
              <w:jc w:val="center"/>
              <w:rPr>
                <w:sz w:val="24"/>
              </w:rPr>
            </w:pPr>
            <w:r>
              <w:rPr>
                <w:sz w:val="24"/>
              </w:rPr>
              <w:t>-</w:t>
            </w:r>
          </w:p>
        </w:tc>
        <w:tc>
          <w:tcPr>
            <w:tcW w:w="2065" w:type="dxa"/>
          </w:tcPr>
          <w:p w:rsidR="00261020" w:rsidRDefault="001A3FCC">
            <w:pPr>
              <w:ind w:left="57" w:right="57"/>
              <w:jc w:val="center"/>
              <w:rPr>
                <w:sz w:val="24"/>
              </w:rPr>
            </w:pPr>
            <w:r>
              <w:rPr>
                <w:sz w:val="24"/>
              </w:rPr>
              <w:t>+ 47,6</w:t>
            </w:r>
          </w:p>
        </w:tc>
        <w:tc>
          <w:tcPr>
            <w:tcW w:w="2065" w:type="dxa"/>
          </w:tcPr>
          <w:p w:rsidR="00261020" w:rsidRDefault="001A3FCC">
            <w:pPr>
              <w:ind w:left="57" w:right="57"/>
              <w:jc w:val="center"/>
              <w:rPr>
                <w:sz w:val="24"/>
              </w:rPr>
            </w:pPr>
            <w:r>
              <w:rPr>
                <w:sz w:val="24"/>
              </w:rPr>
              <w:fldChar w:fldCharType="begin"/>
            </w:r>
            <w:r>
              <w:rPr>
                <w:sz w:val="24"/>
              </w:rPr>
              <w:instrText xml:space="preserve"> =(D11-C11)/C11*100 </w:instrText>
            </w:r>
            <w:r>
              <w:rPr>
                <w:sz w:val="24"/>
              </w:rPr>
              <w:fldChar w:fldCharType="separate"/>
            </w:r>
            <w:r>
              <w:rPr>
                <w:noProof/>
                <w:sz w:val="24"/>
              </w:rPr>
              <w:t>29,76</w:t>
            </w:r>
            <w:r>
              <w:rPr>
                <w:sz w:val="24"/>
              </w:rPr>
              <w:fldChar w:fldCharType="end"/>
            </w:r>
          </w:p>
        </w:tc>
      </w:tr>
      <w:tr w:rsidR="00261020">
        <w:tc>
          <w:tcPr>
            <w:tcW w:w="3369" w:type="dxa"/>
          </w:tcPr>
          <w:p w:rsidR="00261020" w:rsidRDefault="001A3FCC">
            <w:pPr>
              <w:ind w:left="57" w:right="57"/>
              <w:jc w:val="both"/>
              <w:rPr>
                <w:sz w:val="24"/>
              </w:rPr>
            </w:pPr>
            <w:r>
              <w:rPr>
                <w:sz w:val="24"/>
              </w:rPr>
              <w:t>Частка від суми матеріальних збитків (у %)</w:t>
            </w:r>
          </w:p>
        </w:tc>
        <w:tc>
          <w:tcPr>
            <w:tcW w:w="2065" w:type="dxa"/>
          </w:tcPr>
          <w:p w:rsidR="00261020" w:rsidRDefault="001A3FCC">
            <w:pPr>
              <w:ind w:left="57" w:right="57"/>
              <w:jc w:val="center"/>
              <w:rPr>
                <w:sz w:val="24"/>
              </w:rPr>
            </w:pPr>
            <w:r>
              <w:rPr>
                <w:sz w:val="24"/>
              </w:rPr>
              <w:t>15,8</w:t>
            </w:r>
          </w:p>
        </w:tc>
        <w:tc>
          <w:tcPr>
            <w:tcW w:w="2065" w:type="dxa"/>
          </w:tcPr>
          <w:p w:rsidR="00261020" w:rsidRDefault="001A3FCC">
            <w:pPr>
              <w:ind w:left="57" w:right="57"/>
              <w:jc w:val="center"/>
              <w:rPr>
                <w:sz w:val="24"/>
              </w:rPr>
            </w:pPr>
            <w:r>
              <w:rPr>
                <w:sz w:val="24"/>
              </w:rPr>
              <w:t>17,9</w:t>
            </w:r>
          </w:p>
        </w:tc>
        <w:tc>
          <w:tcPr>
            <w:tcW w:w="2065" w:type="dxa"/>
          </w:tcPr>
          <w:p w:rsidR="00261020" w:rsidRDefault="001A3FCC">
            <w:pPr>
              <w:ind w:left="57" w:right="57"/>
              <w:jc w:val="center"/>
              <w:rPr>
                <w:sz w:val="24"/>
              </w:rPr>
            </w:pPr>
            <w:r>
              <w:rPr>
                <w:sz w:val="24"/>
              </w:rPr>
              <w:fldChar w:fldCharType="begin"/>
            </w:r>
            <w:r>
              <w:rPr>
                <w:sz w:val="24"/>
              </w:rPr>
              <w:instrText xml:space="preserve"> =D11/D2*100 </w:instrText>
            </w:r>
            <w:r>
              <w:rPr>
                <w:sz w:val="24"/>
              </w:rPr>
              <w:fldChar w:fldCharType="separate"/>
            </w:r>
            <w:r>
              <w:rPr>
                <w:noProof/>
                <w:sz w:val="24"/>
              </w:rPr>
              <w:t>19,47</w:t>
            </w:r>
            <w:r>
              <w:rPr>
                <w:sz w:val="24"/>
              </w:rPr>
              <w:fldChar w:fldCharType="end"/>
            </w:r>
          </w:p>
        </w:tc>
      </w:tr>
      <w:tr w:rsidR="00261020">
        <w:tc>
          <w:tcPr>
            <w:tcW w:w="3369" w:type="dxa"/>
          </w:tcPr>
          <w:p w:rsidR="00261020" w:rsidRDefault="001A3FCC">
            <w:pPr>
              <w:ind w:left="57" w:right="57"/>
              <w:jc w:val="both"/>
              <w:rPr>
                <w:sz w:val="24"/>
              </w:rPr>
            </w:pPr>
            <w:r>
              <w:rPr>
                <w:sz w:val="24"/>
              </w:rPr>
              <w:t>Вилучено на суму:</w:t>
            </w:r>
          </w:p>
        </w:tc>
        <w:tc>
          <w:tcPr>
            <w:tcW w:w="2065" w:type="dxa"/>
          </w:tcPr>
          <w:p w:rsidR="00261020" w:rsidRDefault="001A3FCC">
            <w:pPr>
              <w:ind w:left="57" w:right="57"/>
              <w:jc w:val="center"/>
              <w:rPr>
                <w:sz w:val="24"/>
              </w:rPr>
            </w:pPr>
            <w:r>
              <w:rPr>
                <w:sz w:val="24"/>
              </w:rPr>
              <w:t>24854305</w:t>
            </w:r>
          </w:p>
        </w:tc>
        <w:tc>
          <w:tcPr>
            <w:tcW w:w="2065" w:type="dxa"/>
          </w:tcPr>
          <w:p w:rsidR="00261020" w:rsidRDefault="001A3FCC">
            <w:pPr>
              <w:ind w:left="57" w:right="57"/>
              <w:jc w:val="center"/>
              <w:rPr>
                <w:sz w:val="24"/>
              </w:rPr>
            </w:pPr>
            <w:r>
              <w:rPr>
                <w:sz w:val="24"/>
              </w:rPr>
              <w:t>19159629</w:t>
            </w:r>
          </w:p>
        </w:tc>
        <w:tc>
          <w:tcPr>
            <w:tcW w:w="2065" w:type="dxa"/>
          </w:tcPr>
          <w:p w:rsidR="00261020" w:rsidRDefault="001A3FCC">
            <w:pPr>
              <w:ind w:left="57" w:right="57"/>
              <w:jc w:val="center"/>
              <w:rPr>
                <w:sz w:val="24"/>
              </w:rPr>
            </w:pPr>
            <w:r>
              <w:rPr>
                <w:sz w:val="24"/>
              </w:rPr>
              <w:fldChar w:fldCharType="begin"/>
            </w:r>
            <w:r>
              <w:rPr>
                <w:sz w:val="24"/>
              </w:rPr>
              <w:instrText xml:space="preserve"> =19049062+1572917+1230679+7963879 </w:instrText>
            </w:r>
            <w:r>
              <w:rPr>
                <w:sz w:val="24"/>
              </w:rPr>
              <w:fldChar w:fldCharType="separate"/>
            </w:r>
            <w:r>
              <w:rPr>
                <w:noProof/>
                <w:sz w:val="24"/>
              </w:rPr>
              <w:t>29816537</w:t>
            </w:r>
            <w:r>
              <w:rPr>
                <w:sz w:val="24"/>
              </w:rPr>
              <w:fldChar w:fldCharType="end"/>
            </w:r>
          </w:p>
        </w:tc>
      </w:tr>
      <w:tr w:rsidR="00261020">
        <w:tc>
          <w:tcPr>
            <w:tcW w:w="3369" w:type="dxa"/>
          </w:tcPr>
          <w:p w:rsidR="00261020" w:rsidRDefault="001A3FCC">
            <w:pPr>
              <w:ind w:left="57" w:right="57"/>
              <w:jc w:val="both"/>
              <w:rPr>
                <w:sz w:val="24"/>
              </w:rPr>
            </w:pPr>
            <w:r>
              <w:rPr>
                <w:sz w:val="24"/>
              </w:rPr>
              <w:t>+/- у % до попереднього року</w:t>
            </w:r>
          </w:p>
        </w:tc>
        <w:tc>
          <w:tcPr>
            <w:tcW w:w="2065" w:type="dxa"/>
          </w:tcPr>
          <w:p w:rsidR="00261020" w:rsidRDefault="001A3FCC">
            <w:pPr>
              <w:ind w:left="57" w:right="57"/>
              <w:jc w:val="center"/>
              <w:rPr>
                <w:sz w:val="24"/>
              </w:rPr>
            </w:pPr>
            <w:r>
              <w:rPr>
                <w:sz w:val="24"/>
              </w:rPr>
              <w:t xml:space="preserve">- </w:t>
            </w:r>
          </w:p>
        </w:tc>
        <w:tc>
          <w:tcPr>
            <w:tcW w:w="2065" w:type="dxa"/>
          </w:tcPr>
          <w:p w:rsidR="00261020" w:rsidRDefault="001A3FCC">
            <w:pPr>
              <w:ind w:left="57" w:right="57"/>
              <w:jc w:val="center"/>
              <w:rPr>
                <w:sz w:val="24"/>
              </w:rPr>
            </w:pPr>
            <w:r>
              <w:rPr>
                <w:sz w:val="24"/>
              </w:rPr>
              <w:t>- 22,9</w:t>
            </w:r>
          </w:p>
        </w:tc>
        <w:tc>
          <w:tcPr>
            <w:tcW w:w="2065" w:type="dxa"/>
          </w:tcPr>
          <w:p w:rsidR="00261020" w:rsidRDefault="001A3FCC">
            <w:pPr>
              <w:ind w:left="57" w:right="57"/>
              <w:jc w:val="center"/>
              <w:rPr>
                <w:sz w:val="24"/>
              </w:rPr>
            </w:pPr>
            <w:r>
              <w:rPr>
                <w:sz w:val="24"/>
              </w:rPr>
              <w:fldChar w:fldCharType="begin"/>
            </w:r>
            <w:r>
              <w:rPr>
                <w:sz w:val="24"/>
              </w:rPr>
              <w:instrText xml:space="preserve"> =(D14-C14)/C14*100 </w:instrText>
            </w:r>
            <w:r>
              <w:rPr>
                <w:sz w:val="24"/>
              </w:rPr>
              <w:fldChar w:fldCharType="separate"/>
            </w:r>
            <w:r>
              <w:rPr>
                <w:noProof/>
                <w:sz w:val="24"/>
              </w:rPr>
              <w:t>55,62</w:t>
            </w:r>
            <w:r>
              <w:rPr>
                <w:sz w:val="24"/>
              </w:rPr>
              <w:fldChar w:fldCharType="end"/>
            </w:r>
          </w:p>
        </w:tc>
      </w:tr>
      <w:tr w:rsidR="00261020">
        <w:tc>
          <w:tcPr>
            <w:tcW w:w="3369" w:type="dxa"/>
          </w:tcPr>
          <w:p w:rsidR="00261020" w:rsidRDefault="001A3FCC">
            <w:pPr>
              <w:ind w:left="57" w:right="57"/>
              <w:jc w:val="both"/>
              <w:rPr>
                <w:sz w:val="24"/>
              </w:rPr>
            </w:pPr>
            <w:r>
              <w:rPr>
                <w:sz w:val="24"/>
              </w:rPr>
              <w:t>Частка від суми матеріальних збитків (у %)</w:t>
            </w:r>
          </w:p>
        </w:tc>
        <w:tc>
          <w:tcPr>
            <w:tcW w:w="2065" w:type="dxa"/>
          </w:tcPr>
          <w:p w:rsidR="00261020" w:rsidRDefault="001A3FCC">
            <w:pPr>
              <w:ind w:left="57" w:right="57"/>
              <w:jc w:val="center"/>
              <w:rPr>
                <w:sz w:val="24"/>
              </w:rPr>
            </w:pPr>
            <w:r>
              <w:rPr>
                <w:sz w:val="24"/>
              </w:rPr>
              <w:t>7,7</w:t>
            </w:r>
          </w:p>
        </w:tc>
        <w:tc>
          <w:tcPr>
            <w:tcW w:w="2065" w:type="dxa"/>
          </w:tcPr>
          <w:p w:rsidR="00261020" w:rsidRDefault="001A3FCC">
            <w:pPr>
              <w:ind w:left="57" w:right="57"/>
              <w:jc w:val="center"/>
              <w:rPr>
                <w:sz w:val="24"/>
              </w:rPr>
            </w:pPr>
            <w:r>
              <w:rPr>
                <w:sz w:val="24"/>
              </w:rPr>
              <w:t>4,5</w:t>
            </w:r>
          </w:p>
        </w:tc>
        <w:tc>
          <w:tcPr>
            <w:tcW w:w="2065" w:type="dxa"/>
          </w:tcPr>
          <w:p w:rsidR="00261020" w:rsidRDefault="001A3FCC">
            <w:pPr>
              <w:ind w:left="57" w:right="57"/>
              <w:jc w:val="center"/>
              <w:rPr>
                <w:sz w:val="24"/>
              </w:rPr>
            </w:pPr>
            <w:r>
              <w:rPr>
                <w:sz w:val="24"/>
              </w:rPr>
              <w:fldChar w:fldCharType="begin"/>
            </w:r>
            <w:r>
              <w:rPr>
                <w:sz w:val="24"/>
              </w:rPr>
              <w:instrText xml:space="preserve"> =D14/D2*100 </w:instrText>
            </w:r>
            <w:r>
              <w:rPr>
                <w:sz w:val="24"/>
              </w:rPr>
              <w:fldChar w:fldCharType="separate"/>
            </w:r>
            <w:r>
              <w:rPr>
                <w:noProof/>
                <w:sz w:val="24"/>
              </w:rPr>
              <w:t>5,94</w:t>
            </w:r>
            <w:r>
              <w:rPr>
                <w:sz w:val="24"/>
              </w:rPr>
              <w:fldChar w:fldCharType="end"/>
            </w:r>
          </w:p>
        </w:tc>
      </w:tr>
      <w:tr w:rsidR="00261020">
        <w:tc>
          <w:tcPr>
            <w:tcW w:w="3369" w:type="dxa"/>
          </w:tcPr>
          <w:p w:rsidR="00261020" w:rsidRDefault="001A3FCC">
            <w:pPr>
              <w:ind w:left="57" w:right="57"/>
              <w:jc w:val="both"/>
              <w:rPr>
                <w:i/>
                <w:sz w:val="24"/>
              </w:rPr>
            </w:pPr>
            <w:r>
              <w:rPr>
                <w:i/>
                <w:sz w:val="24"/>
              </w:rPr>
              <w:t>- майна</w:t>
            </w:r>
          </w:p>
        </w:tc>
        <w:tc>
          <w:tcPr>
            <w:tcW w:w="2065" w:type="dxa"/>
          </w:tcPr>
          <w:p w:rsidR="00261020" w:rsidRDefault="001A3FCC">
            <w:pPr>
              <w:ind w:left="57" w:right="57"/>
              <w:jc w:val="center"/>
              <w:rPr>
                <w:sz w:val="24"/>
              </w:rPr>
            </w:pPr>
            <w:r>
              <w:rPr>
                <w:sz w:val="24"/>
              </w:rPr>
              <w:t>21664637</w:t>
            </w:r>
          </w:p>
        </w:tc>
        <w:tc>
          <w:tcPr>
            <w:tcW w:w="2065" w:type="dxa"/>
          </w:tcPr>
          <w:p w:rsidR="00261020" w:rsidRDefault="001A3FCC">
            <w:pPr>
              <w:ind w:left="57" w:right="57"/>
              <w:jc w:val="center"/>
              <w:rPr>
                <w:sz w:val="24"/>
              </w:rPr>
            </w:pPr>
            <w:r>
              <w:rPr>
                <w:sz w:val="24"/>
              </w:rPr>
              <w:t>16137159</w:t>
            </w:r>
          </w:p>
        </w:tc>
        <w:tc>
          <w:tcPr>
            <w:tcW w:w="2065" w:type="dxa"/>
          </w:tcPr>
          <w:p w:rsidR="00261020" w:rsidRDefault="001A3FCC">
            <w:pPr>
              <w:ind w:left="57" w:right="57"/>
              <w:jc w:val="center"/>
              <w:rPr>
                <w:sz w:val="24"/>
              </w:rPr>
            </w:pPr>
            <w:r>
              <w:rPr>
                <w:sz w:val="24"/>
                <w:lang w:val="ru-RU"/>
              </w:rPr>
              <w:t>19049062</w:t>
            </w:r>
          </w:p>
        </w:tc>
      </w:tr>
      <w:tr w:rsidR="00261020">
        <w:tc>
          <w:tcPr>
            <w:tcW w:w="3369" w:type="dxa"/>
          </w:tcPr>
          <w:p w:rsidR="00261020" w:rsidRDefault="001A3FCC">
            <w:pPr>
              <w:ind w:left="57" w:right="57"/>
              <w:jc w:val="both"/>
              <w:rPr>
                <w:sz w:val="24"/>
              </w:rPr>
            </w:pPr>
            <w:r>
              <w:rPr>
                <w:sz w:val="24"/>
              </w:rPr>
              <w:t>+/- у % до попереднього року</w:t>
            </w:r>
          </w:p>
        </w:tc>
        <w:tc>
          <w:tcPr>
            <w:tcW w:w="2065" w:type="dxa"/>
          </w:tcPr>
          <w:p w:rsidR="00261020" w:rsidRDefault="001A3FCC">
            <w:pPr>
              <w:ind w:left="57" w:right="57"/>
              <w:jc w:val="center"/>
              <w:rPr>
                <w:sz w:val="24"/>
              </w:rPr>
            </w:pPr>
            <w:r>
              <w:rPr>
                <w:sz w:val="24"/>
              </w:rPr>
              <w:t xml:space="preserve">- </w:t>
            </w:r>
          </w:p>
        </w:tc>
        <w:tc>
          <w:tcPr>
            <w:tcW w:w="2065" w:type="dxa"/>
          </w:tcPr>
          <w:p w:rsidR="00261020" w:rsidRDefault="001A3FCC">
            <w:pPr>
              <w:ind w:left="57" w:right="57"/>
              <w:jc w:val="center"/>
              <w:rPr>
                <w:sz w:val="24"/>
              </w:rPr>
            </w:pPr>
            <w:r>
              <w:rPr>
                <w:sz w:val="24"/>
              </w:rPr>
              <w:t>- 25,5</w:t>
            </w:r>
          </w:p>
        </w:tc>
        <w:tc>
          <w:tcPr>
            <w:tcW w:w="2065" w:type="dxa"/>
          </w:tcPr>
          <w:p w:rsidR="00261020" w:rsidRDefault="001A3FCC">
            <w:pPr>
              <w:ind w:left="57" w:right="57"/>
              <w:jc w:val="center"/>
              <w:rPr>
                <w:sz w:val="24"/>
              </w:rPr>
            </w:pPr>
            <w:r>
              <w:rPr>
                <w:sz w:val="24"/>
              </w:rPr>
              <w:fldChar w:fldCharType="begin"/>
            </w:r>
            <w:r>
              <w:rPr>
                <w:sz w:val="24"/>
              </w:rPr>
              <w:instrText xml:space="preserve"> =(D17-C17)/C17*100 </w:instrText>
            </w:r>
            <w:r>
              <w:rPr>
                <w:sz w:val="24"/>
              </w:rPr>
              <w:fldChar w:fldCharType="separate"/>
            </w:r>
            <w:r>
              <w:rPr>
                <w:noProof/>
                <w:sz w:val="24"/>
              </w:rPr>
              <w:t>18,04</w:t>
            </w:r>
            <w:r>
              <w:rPr>
                <w:sz w:val="24"/>
              </w:rPr>
              <w:fldChar w:fldCharType="end"/>
            </w:r>
          </w:p>
        </w:tc>
      </w:tr>
      <w:tr w:rsidR="00261020">
        <w:tc>
          <w:tcPr>
            <w:tcW w:w="3369" w:type="dxa"/>
          </w:tcPr>
          <w:p w:rsidR="00261020" w:rsidRDefault="001A3FCC">
            <w:pPr>
              <w:ind w:left="57" w:right="57"/>
              <w:jc w:val="both"/>
              <w:rPr>
                <w:sz w:val="24"/>
              </w:rPr>
            </w:pPr>
            <w:r>
              <w:rPr>
                <w:i/>
                <w:sz w:val="24"/>
              </w:rPr>
              <w:t>- готівки</w:t>
            </w:r>
          </w:p>
        </w:tc>
        <w:tc>
          <w:tcPr>
            <w:tcW w:w="2065" w:type="dxa"/>
          </w:tcPr>
          <w:p w:rsidR="00261020" w:rsidRDefault="001A3FCC">
            <w:pPr>
              <w:ind w:left="57" w:right="57"/>
              <w:jc w:val="center"/>
              <w:rPr>
                <w:sz w:val="24"/>
              </w:rPr>
            </w:pPr>
            <w:r>
              <w:rPr>
                <w:sz w:val="24"/>
              </w:rPr>
              <w:t>1057076</w:t>
            </w:r>
          </w:p>
        </w:tc>
        <w:tc>
          <w:tcPr>
            <w:tcW w:w="2065" w:type="dxa"/>
          </w:tcPr>
          <w:p w:rsidR="00261020" w:rsidRDefault="001A3FCC">
            <w:pPr>
              <w:ind w:left="57" w:right="57"/>
              <w:jc w:val="center"/>
              <w:rPr>
                <w:sz w:val="24"/>
              </w:rPr>
            </w:pPr>
            <w:r>
              <w:rPr>
                <w:sz w:val="24"/>
              </w:rPr>
              <w:t>1576371</w:t>
            </w:r>
          </w:p>
        </w:tc>
        <w:tc>
          <w:tcPr>
            <w:tcW w:w="2065" w:type="dxa"/>
          </w:tcPr>
          <w:p w:rsidR="00261020" w:rsidRDefault="001A3FCC">
            <w:pPr>
              <w:ind w:left="57" w:right="57"/>
              <w:jc w:val="center"/>
              <w:rPr>
                <w:sz w:val="24"/>
              </w:rPr>
            </w:pPr>
            <w:r>
              <w:rPr>
                <w:sz w:val="24"/>
                <w:lang w:val="ru-RU"/>
              </w:rPr>
              <w:t>1572917</w:t>
            </w:r>
          </w:p>
        </w:tc>
      </w:tr>
      <w:tr w:rsidR="00261020">
        <w:tc>
          <w:tcPr>
            <w:tcW w:w="3369" w:type="dxa"/>
          </w:tcPr>
          <w:p w:rsidR="00261020" w:rsidRDefault="001A3FCC">
            <w:pPr>
              <w:ind w:left="57" w:right="57"/>
              <w:jc w:val="both"/>
              <w:rPr>
                <w:sz w:val="24"/>
              </w:rPr>
            </w:pPr>
            <w:r>
              <w:rPr>
                <w:sz w:val="24"/>
              </w:rPr>
              <w:t>+/- у % до попереднього року</w:t>
            </w:r>
          </w:p>
        </w:tc>
        <w:tc>
          <w:tcPr>
            <w:tcW w:w="2065" w:type="dxa"/>
          </w:tcPr>
          <w:p w:rsidR="00261020" w:rsidRDefault="001A3FCC">
            <w:pPr>
              <w:ind w:left="57" w:right="57"/>
              <w:jc w:val="center"/>
              <w:rPr>
                <w:sz w:val="24"/>
              </w:rPr>
            </w:pPr>
            <w:r>
              <w:rPr>
                <w:sz w:val="24"/>
              </w:rPr>
              <w:t>-</w:t>
            </w:r>
          </w:p>
        </w:tc>
        <w:tc>
          <w:tcPr>
            <w:tcW w:w="2065" w:type="dxa"/>
          </w:tcPr>
          <w:p w:rsidR="00261020" w:rsidRDefault="001A3FCC">
            <w:pPr>
              <w:ind w:left="57" w:right="57"/>
              <w:jc w:val="center"/>
              <w:rPr>
                <w:sz w:val="24"/>
              </w:rPr>
            </w:pPr>
            <w:r>
              <w:rPr>
                <w:sz w:val="24"/>
              </w:rPr>
              <w:t>49</w:t>
            </w:r>
          </w:p>
        </w:tc>
        <w:tc>
          <w:tcPr>
            <w:tcW w:w="2065" w:type="dxa"/>
          </w:tcPr>
          <w:p w:rsidR="00261020" w:rsidRDefault="001A3FCC">
            <w:pPr>
              <w:ind w:left="57" w:right="57"/>
              <w:jc w:val="center"/>
              <w:rPr>
                <w:sz w:val="24"/>
              </w:rPr>
            </w:pPr>
            <w:r>
              <w:rPr>
                <w:sz w:val="24"/>
              </w:rPr>
              <w:fldChar w:fldCharType="begin"/>
            </w:r>
            <w:r>
              <w:rPr>
                <w:sz w:val="24"/>
              </w:rPr>
              <w:instrText xml:space="preserve"> =(D19-C19)/C19*100 </w:instrText>
            </w:r>
            <w:r>
              <w:rPr>
                <w:sz w:val="24"/>
              </w:rPr>
              <w:fldChar w:fldCharType="separate"/>
            </w:r>
            <w:r>
              <w:rPr>
                <w:noProof/>
                <w:sz w:val="24"/>
              </w:rPr>
              <w:t>-0,22</w:t>
            </w:r>
            <w:r>
              <w:rPr>
                <w:sz w:val="24"/>
              </w:rPr>
              <w:fldChar w:fldCharType="end"/>
            </w:r>
          </w:p>
        </w:tc>
      </w:tr>
      <w:tr w:rsidR="00261020">
        <w:tc>
          <w:tcPr>
            <w:tcW w:w="3369" w:type="dxa"/>
          </w:tcPr>
          <w:p w:rsidR="00261020" w:rsidRDefault="001A3FCC">
            <w:pPr>
              <w:ind w:left="57" w:right="57"/>
              <w:jc w:val="both"/>
              <w:rPr>
                <w:sz w:val="24"/>
              </w:rPr>
            </w:pPr>
            <w:r>
              <w:rPr>
                <w:i/>
                <w:sz w:val="24"/>
              </w:rPr>
              <w:t>- цінних паперів</w:t>
            </w:r>
          </w:p>
        </w:tc>
        <w:tc>
          <w:tcPr>
            <w:tcW w:w="2065" w:type="dxa"/>
          </w:tcPr>
          <w:p w:rsidR="00261020" w:rsidRDefault="001A3FCC">
            <w:pPr>
              <w:ind w:left="57" w:right="57"/>
              <w:jc w:val="center"/>
              <w:rPr>
                <w:sz w:val="24"/>
              </w:rPr>
            </w:pPr>
            <w:r>
              <w:rPr>
                <w:sz w:val="24"/>
              </w:rPr>
              <w:t>125694</w:t>
            </w:r>
          </w:p>
        </w:tc>
        <w:tc>
          <w:tcPr>
            <w:tcW w:w="2065" w:type="dxa"/>
          </w:tcPr>
          <w:p w:rsidR="00261020" w:rsidRDefault="001A3FCC">
            <w:pPr>
              <w:ind w:left="57" w:right="57"/>
              <w:jc w:val="center"/>
              <w:rPr>
                <w:sz w:val="24"/>
              </w:rPr>
            </w:pPr>
            <w:r>
              <w:rPr>
                <w:sz w:val="24"/>
              </w:rPr>
              <w:t>101367</w:t>
            </w:r>
          </w:p>
        </w:tc>
        <w:tc>
          <w:tcPr>
            <w:tcW w:w="2065" w:type="dxa"/>
          </w:tcPr>
          <w:p w:rsidR="00261020" w:rsidRDefault="001A3FCC">
            <w:pPr>
              <w:ind w:left="57" w:right="57"/>
              <w:jc w:val="center"/>
              <w:rPr>
                <w:sz w:val="24"/>
              </w:rPr>
            </w:pPr>
            <w:r>
              <w:rPr>
                <w:sz w:val="24"/>
                <w:lang w:val="ru-RU"/>
              </w:rPr>
              <w:t>1230679</w:t>
            </w:r>
          </w:p>
        </w:tc>
      </w:tr>
      <w:tr w:rsidR="00261020">
        <w:tc>
          <w:tcPr>
            <w:tcW w:w="3369" w:type="dxa"/>
          </w:tcPr>
          <w:p w:rsidR="00261020" w:rsidRDefault="001A3FCC">
            <w:pPr>
              <w:ind w:left="57" w:right="57"/>
              <w:jc w:val="both"/>
              <w:rPr>
                <w:sz w:val="24"/>
              </w:rPr>
            </w:pPr>
            <w:r>
              <w:rPr>
                <w:sz w:val="24"/>
              </w:rPr>
              <w:t>+/- у % до попереднього року</w:t>
            </w:r>
          </w:p>
        </w:tc>
        <w:tc>
          <w:tcPr>
            <w:tcW w:w="2065" w:type="dxa"/>
          </w:tcPr>
          <w:p w:rsidR="00261020" w:rsidRDefault="001A3FCC">
            <w:pPr>
              <w:ind w:left="57" w:right="57"/>
              <w:jc w:val="center"/>
              <w:rPr>
                <w:sz w:val="24"/>
              </w:rPr>
            </w:pPr>
            <w:r>
              <w:rPr>
                <w:sz w:val="24"/>
              </w:rPr>
              <w:t>-</w:t>
            </w:r>
          </w:p>
        </w:tc>
        <w:tc>
          <w:tcPr>
            <w:tcW w:w="2065" w:type="dxa"/>
          </w:tcPr>
          <w:p w:rsidR="00261020" w:rsidRDefault="001A3FCC">
            <w:pPr>
              <w:ind w:left="57" w:right="57"/>
              <w:jc w:val="center"/>
              <w:rPr>
                <w:sz w:val="24"/>
              </w:rPr>
            </w:pPr>
            <w:r>
              <w:rPr>
                <w:sz w:val="24"/>
              </w:rPr>
              <w:t>19,4</w:t>
            </w:r>
          </w:p>
        </w:tc>
        <w:tc>
          <w:tcPr>
            <w:tcW w:w="2065" w:type="dxa"/>
          </w:tcPr>
          <w:p w:rsidR="00261020" w:rsidRDefault="001A3FCC">
            <w:pPr>
              <w:ind w:left="57" w:right="57"/>
              <w:jc w:val="center"/>
              <w:rPr>
                <w:sz w:val="24"/>
              </w:rPr>
            </w:pPr>
            <w:r>
              <w:rPr>
                <w:sz w:val="24"/>
              </w:rPr>
              <w:fldChar w:fldCharType="begin"/>
            </w:r>
            <w:r>
              <w:rPr>
                <w:sz w:val="24"/>
              </w:rPr>
              <w:instrText xml:space="preserve"> =(D21-C21)/C21*100 </w:instrText>
            </w:r>
            <w:r>
              <w:rPr>
                <w:sz w:val="24"/>
              </w:rPr>
              <w:fldChar w:fldCharType="separate"/>
            </w:r>
            <w:r>
              <w:rPr>
                <w:noProof/>
                <w:sz w:val="24"/>
              </w:rPr>
              <w:t>1114,08</w:t>
            </w:r>
            <w:r>
              <w:rPr>
                <w:sz w:val="24"/>
              </w:rPr>
              <w:fldChar w:fldCharType="end"/>
            </w:r>
          </w:p>
        </w:tc>
      </w:tr>
      <w:tr w:rsidR="00261020">
        <w:tc>
          <w:tcPr>
            <w:tcW w:w="3369" w:type="dxa"/>
          </w:tcPr>
          <w:p w:rsidR="00261020" w:rsidRDefault="001A3FCC">
            <w:pPr>
              <w:ind w:left="57" w:right="57"/>
              <w:jc w:val="both"/>
              <w:rPr>
                <w:i/>
                <w:sz w:val="24"/>
              </w:rPr>
            </w:pPr>
            <w:r>
              <w:rPr>
                <w:i/>
                <w:sz w:val="24"/>
              </w:rPr>
              <w:t>- іноземної валюти</w:t>
            </w:r>
          </w:p>
        </w:tc>
        <w:tc>
          <w:tcPr>
            <w:tcW w:w="2065" w:type="dxa"/>
          </w:tcPr>
          <w:p w:rsidR="00261020" w:rsidRDefault="001A3FCC">
            <w:pPr>
              <w:ind w:left="57" w:right="57"/>
              <w:jc w:val="center"/>
              <w:rPr>
                <w:sz w:val="24"/>
              </w:rPr>
            </w:pPr>
            <w:r>
              <w:rPr>
                <w:sz w:val="24"/>
              </w:rPr>
              <w:t>2006898</w:t>
            </w:r>
          </w:p>
        </w:tc>
        <w:tc>
          <w:tcPr>
            <w:tcW w:w="2065" w:type="dxa"/>
          </w:tcPr>
          <w:p w:rsidR="00261020" w:rsidRDefault="001A3FCC">
            <w:pPr>
              <w:ind w:left="57" w:right="57"/>
              <w:jc w:val="center"/>
              <w:rPr>
                <w:sz w:val="24"/>
              </w:rPr>
            </w:pPr>
            <w:r>
              <w:rPr>
                <w:sz w:val="24"/>
              </w:rPr>
              <w:t>1344732</w:t>
            </w:r>
          </w:p>
        </w:tc>
        <w:tc>
          <w:tcPr>
            <w:tcW w:w="2065" w:type="dxa"/>
          </w:tcPr>
          <w:p w:rsidR="00261020" w:rsidRDefault="001A3FCC">
            <w:pPr>
              <w:ind w:left="57" w:right="57"/>
              <w:jc w:val="center"/>
              <w:rPr>
                <w:sz w:val="24"/>
              </w:rPr>
            </w:pPr>
            <w:r>
              <w:rPr>
                <w:sz w:val="24"/>
                <w:lang w:val="ru-RU"/>
              </w:rPr>
              <w:t>7963879</w:t>
            </w:r>
          </w:p>
        </w:tc>
      </w:tr>
      <w:tr w:rsidR="00261020">
        <w:tc>
          <w:tcPr>
            <w:tcW w:w="3369" w:type="dxa"/>
          </w:tcPr>
          <w:p w:rsidR="00261020" w:rsidRDefault="001A3FCC">
            <w:pPr>
              <w:ind w:left="57" w:right="57"/>
              <w:jc w:val="both"/>
              <w:rPr>
                <w:sz w:val="24"/>
              </w:rPr>
            </w:pPr>
            <w:r>
              <w:rPr>
                <w:sz w:val="24"/>
              </w:rPr>
              <w:t>+/- у % до попереднього року</w:t>
            </w:r>
          </w:p>
        </w:tc>
        <w:tc>
          <w:tcPr>
            <w:tcW w:w="2065" w:type="dxa"/>
          </w:tcPr>
          <w:p w:rsidR="00261020" w:rsidRDefault="001A3FCC">
            <w:pPr>
              <w:ind w:left="57" w:right="57"/>
              <w:jc w:val="center"/>
              <w:rPr>
                <w:sz w:val="24"/>
              </w:rPr>
            </w:pPr>
            <w:r>
              <w:rPr>
                <w:sz w:val="24"/>
              </w:rPr>
              <w:t>-</w:t>
            </w:r>
          </w:p>
        </w:tc>
        <w:tc>
          <w:tcPr>
            <w:tcW w:w="2065" w:type="dxa"/>
          </w:tcPr>
          <w:p w:rsidR="00261020" w:rsidRDefault="001A3FCC">
            <w:pPr>
              <w:ind w:left="57" w:right="57"/>
              <w:jc w:val="center"/>
              <w:rPr>
                <w:sz w:val="24"/>
              </w:rPr>
            </w:pPr>
            <w:r>
              <w:rPr>
                <w:sz w:val="24"/>
              </w:rPr>
              <w:t>- 33</w:t>
            </w:r>
          </w:p>
        </w:tc>
        <w:tc>
          <w:tcPr>
            <w:tcW w:w="2065" w:type="dxa"/>
          </w:tcPr>
          <w:p w:rsidR="00261020" w:rsidRDefault="001A3FCC">
            <w:pPr>
              <w:ind w:left="57" w:right="57"/>
              <w:jc w:val="center"/>
              <w:rPr>
                <w:sz w:val="24"/>
              </w:rPr>
            </w:pPr>
            <w:r>
              <w:rPr>
                <w:sz w:val="24"/>
              </w:rPr>
              <w:fldChar w:fldCharType="begin"/>
            </w:r>
            <w:r>
              <w:rPr>
                <w:sz w:val="24"/>
              </w:rPr>
              <w:instrText xml:space="preserve"> =(D23-C23)/C23*100 </w:instrText>
            </w:r>
            <w:r>
              <w:rPr>
                <w:sz w:val="24"/>
              </w:rPr>
              <w:fldChar w:fldCharType="separate"/>
            </w:r>
            <w:r>
              <w:rPr>
                <w:noProof/>
                <w:sz w:val="24"/>
              </w:rPr>
              <w:t>492,23</w:t>
            </w:r>
            <w:r>
              <w:rPr>
                <w:sz w:val="24"/>
              </w:rPr>
              <w:fldChar w:fldCharType="end"/>
            </w:r>
          </w:p>
        </w:tc>
      </w:tr>
    </w:tbl>
    <w:p w:rsidR="00261020" w:rsidRDefault="00261020">
      <w:pPr>
        <w:ind w:left="57" w:right="57" w:firstLine="720"/>
        <w:jc w:val="both"/>
      </w:pPr>
    </w:p>
    <w:p w:rsidR="00261020" w:rsidRDefault="001A3FCC">
      <w:pPr>
        <w:ind w:left="57" w:right="57" w:firstLine="720"/>
        <w:jc w:val="both"/>
      </w:pPr>
      <w:r>
        <w:t>Загальна сума встановлених матеріальних збитків від вчинення злочинів зросла протягом 1999-2001 рр. майже у 1,5 рази і склала 501,9млн.грн. При цьому слід врахувати, що цей показник розрахований тільки за виявленими злочинами. Якщо ж врахувати досить високий рівень прихованої злочинності, особливо в економічній сфері, то можна стверджувати, що реальна сума матеріальних збитків від скоєння злочинів є, за оцінками експертів, в 10-12 разів більшою. Тим не менш, наведені дані свідчать про зростання в останні два роки даного показника і, відповідно, підтверджують тезу про тенденцію трансформації злочинності, а саме збільшення кількості корисливих злочинів.</w:t>
      </w:r>
    </w:p>
    <w:p w:rsidR="00261020" w:rsidRDefault="001A3FCC">
      <w:pPr>
        <w:ind w:left="57" w:right="57" w:firstLine="720"/>
        <w:jc w:val="both"/>
      </w:pPr>
      <w:r>
        <w:t>Звертає на себе увагу збільшення обсягу невиплаченого податку. В 1999 р. він складав 85,2 млн.грн. (+ 62,2% в порівнянні з 1998 р.), а в 2001 р. - 98,9 млн.грн. (+ 16,2%). Ці дані підтверджують значне розповсюдження ухилення від сплати податків як самостійного злочину, а також складової частини інших протиправних дій в сфері економіки.</w:t>
      </w:r>
    </w:p>
    <w:p w:rsidR="00261020" w:rsidRDefault="001A3FCC">
      <w:pPr>
        <w:ind w:left="57" w:right="57" w:firstLine="720"/>
        <w:jc w:val="both"/>
      </w:pPr>
      <w:r>
        <w:t xml:space="preserve">5.2. Позитивно слід оцінити поступове збільшення результативності заходів щодо відшкодування матеріальних збитків. Якщо в 1998 р. сума відшкодованих збитків складала 52,9% від загальної суми збитків, то в 1999 р. - 59,1%, а в 2001 р. - </w:t>
      </w:r>
      <w:r>
        <w:rPr>
          <w:lang w:val="ru-RU"/>
        </w:rPr>
        <w:t>66</w:t>
      </w:r>
      <w:r>
        <w:t>,</w:t>
      </w:r>
      <w:r>
        <w:rPr>
          <w:lang w:val="ru-RU"/>
        </w:rPr>
        <w:t>8</w:t>
      </w:r>
      <w:r>
        <w:t>%. Хоча доводиться констатувати, що  третина матеріальних збитків від злочинних дій в цьому році залишились невідшкодованими, що становить досить великий відсоток.</w:t>
      </w:r>
    </w:p>
    <w:p w:rsidR="00261020" w:rsidRDefault="001A3FCC">
      <w:pPr>
        <w:ind w:left="57" w:right="57" w:firstLine="720"/>
        <w:jc w:val="both"/>
      </w:pPr>
      <w:r>
        <w:t>Слід зазначити, що в 2001 р. 207,6 млн.грн. або 41,4% збитків були відшкодовані добровільно. За останні два роки кількість добровільно відшкодованих збитків інтенсивно зростала: в 1999 р. на 62,8%, а в 2001 р. - на 34,80%. В даний час добровільне відшкодування є основним способом компенсації матеріальних збитків від вчинення злочинів.</w:t>
      </w:r>
    </w:p>
    <w:p w:rsidR="00261020" w:rsidRDefault="001A3FCC">
      <w:pPr>
        <w:ind w:left="57" w:right="57" w:firstLine="720"/>
        <w:jc w:val="both"/>
      </w:pPr>
      <w:r>
        <w:t>Вартість майна, на яке було накладено арешт для забезпечення відшкодування матеріальних збитків, протягом 1999-2001 рр. зросла, відповідно, на 47,6% та 29,8% на рік. Її обсяг збільшився з 51,0 млн.грн. в 1998 р. до 97,7 млн.грн. в 2001 р. Але частка вартості арештованого майна щодо суми збитків зросла лише з 15,8% до 19,5%, тобто арешт майна в даний час забезпечує відшкодування лише п’ятої частини. Цей показник може розглядатися як недостатньо високий.</w:t>
      </w:r>
    </w:p>
    <w:p w:rsidR="00261020" w:rsidRDefault="001A3FCC">
      <w:pPr>
        <w:ind w:left="57" w:right="57" w:firstLine="720"/>
        <w:jc w:val="both"/>
      </w:pPr>
      <w:r>
        <w:t>Ще нижчим є відсоток вилученого майна. В 1998 р. він складав 7,7% щодо загальної суми збитків, в 1999 р. - 4,5%, а в 2001 р. - 5,9%. Якщо в 1998 р. було вилучено майна на 24,9 млн.грн., то в 2001 р. - 29,8 млн.грн. Сума вилученого майна є незначною, і таке вилучення не може розглядатися як дієвий спосіб боротьби з корисливими злочинами та відшкодування збитків, спричинених ними.</w:t>
      </w:r>
    </w:p>
    <w:p w:rsidR="00261020" w:rsidRDefault="00261020">
      <w:pPr>
        <w:ind w:left="57" w:right="57" w:firstLine="720"/>
        <w:jc w:val="both"/>
      </w:pPr>
    </w:p>
    <w:p w:rsidR="00261020" w:rsidRDefault="001A3FCC">
      <w:pPr>
        <w:pStyle w:val="1"/>
        <w:spacing w:before="0" w:after="0"/>
        <w:ind w:left="57" w:right="57" w:firstLine="720"/>
      </w:pPr>
      <w:r>
        <w:t>6. Ступінь латентності злочинності в Україні</w:t>
      </w:r>
    </w:p>
    <w:p w:rsidR="00261020" w:rsidRDefault="00261020">
      <w:pPr>
        <w:ind w:left="57" w:right="57" w:firstLine="720"/>
      </w:pPr>
    </w:p>
    <w:p w:rsidR="00261020" w:rsidRDefault="001A3FCC">
      <w:pPr>
        <w:ind w:left="57" w:right="57" w:firstLine="720"/>
        <w:jc w:val="both"/>
      </w:pPr>
      <w:r>
        <w:t>Статистичні дані та результати досліджень, проведених в Україні, свідчать про досить високий ступінь латентності злочинності.</w:t>
      </w:r>
    </w:p>
    <w:p w:rsidR="00261020" w:rsidRDefault="00261020">
      <w:pPr>
        <w:ind w:left="57" w:right="57" w:firstLine="720"/>
        <w:jc w:val="both"/>
      </w:pPr>
    </w:p>
    <w:p w:rsidR="00261020" w:rsidRDefault="001A3FCC">
      <w:pPr>
        <w:ind w:left="57" w:right="57" w:firstLine="720"/>
        <w:jc w:val="right"/>
        <w:rPr>
          <w:i/>
        </w:rPr>
      </w:pPr>
      <w:r>
        <w:rPr>
          <w:i/>
        </w:rPr>
        <w:t>Таблиця 21</w:t>
      </w:r>
    </w:p>
    <w:p w:rsidR="00261020" w:rsidRDefault="001A3FCC">
      <w:pPr>
        <w:ind w:left="57" w:right="57" w:firstLine="720"/>
        <w:jc w:val="center"/>
        <w:rPr>
          <w:b/>
        </w:rPr>
      </w:pPr>
      <w:r>
        <w:rPr>
          <w:b/>
        </w:rPr>
        <w:t xml:space="preserve">Дані щодо заяв та повідомлень про злочини </w:t>
      </w:r>
    </w:p>
    <w:p w:rsidR="00261020" w:rsidRDefault="001A3FCC">
      <w:pPr>
        <w:ind w:left="57" w:right="57" w:firstLine="720"/>
        <w:jc w:val="center"/>
        <w:rPr>
          <w:b/>
        </w:rPr>
      </w:pPr>
      <w:r>
        <w:rPr>
          <w:b/>
        </w:rPr>
        <w:t>та інші правопорушення, що надійшли до ОВС в 1997-1999 рр.</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77"/>
        <w:gridCol w:w="1105"/>
        <w:gridCol w:w="1439"/>
        <w:gridCol w:w="1503"/>
        <w:gridCol w:w="1340"/>
      </w:tblGrid>
      <w:tr w:rsidR="00261020">
        <w:tc>
          <w:tcPr>
            <w:tcW w:w="4077" w:type="dxa"/>
            <w:tcBorders>
              <w:top w:val="double" w:sz="6" w:space="0" w:color="auto"/>
              <w:left w:val="double" w:sz="6" w:space="0" w:color="auto"/>
              <w:bottom w:val="nil"/>
            </w:tcBorders>
          </w:tcPr>
          <w:p w:rsidR="00261020" w:rsidRDefault="001A3FCC">
            <w:pPr>
              <w:ind w:left="57" w:right="57"/>
              <w:jc w:val="center"/>
              <w:rPr>
                <w:b/>
              </w:rPr>
            </w:pPr>
            <w:r>
              <w:rPr>
                <w:b/>
              </w:rPr>
              <w:t>Показники</w:t>
            </w:r>
          </w:p>
        </w:tc>
        <w:tc>
          <w:tcPr>
            <w:tcW w:w="5387" w:type="dxa"/>
            <w:gridSpan w:val="4"/>
            <w:tcBorders>
              <w:top w:val="double" w:sz="6" w:space="0" w:color="auto"/>
              <w:right w:val="double" w:sz="6" w:space="0" w:color="auto"/>
            </w:tcBorders>
          </w:tcPr>
          <w:p w:rsidR="00261020" w:rsidRDefault="001A3FCC">
            <w:pPr>
              <w:ind w:left="57" w:right="57"/>
              <w:jc w:val="center"/>
              <w:rPr>
                <w:b/>
              </w:rPr>
            </w:pPr>
            <w:r>
              <w:rPr>
                <w:b/>
              </w:rPr>
              <w:t>Роки</w:t>
            </w:r>
          </w:p>
        </w:tc>
      </w:tr>
      <w:tr w:rsidR="00261020">
        <w:tc>
          <w:tcPr>
            <w:tcW w:w="4077" w:type="dxa"/>
            <w:tcBorders>
              <w:top w:val="nil"/>
              <w:left w:val="double" w:sz="6" w:space="0" w:color="auto"/>
            </w:tcBorders>
          </w:tcPr>
          <w:p w:rsidR="00261020" w:rsidRDefault="00261020">
            <w:pPr>
              <w:ind w:left="57" w:right="57"/>
              <w:jc w:val="center"/>
              <w:rPr>
                <w:b/>
              </w:rPr>
            </w:pPr>
          </w:p>
        </w:tc>
        <w:tc>
          <w:tcPr>
            <w:tcW w:w="1105" w:type="dxa"/>
          </w:tcPr>
          <w:p w:rsidR="00261020" w:rsidRDefault="001A3FCC">
            <w:pPr>
              <w:ind w:left="57" w:right="57"/>
              <w:jc w:val="center"/>
              <w:rPr>
                <w:b/>
              </w:rPr>
            </w:pPr>
            <w:r>
              <w:rPr>
                <w:b/>
              </w:rPr>
              <w:t>1997</w:t>
            </w:r>
          </w:p>
        </w:tc>
        <w:tc>
          <w:tcPr>
            <w:tcW w:w="1439" w:type="dxa"/>
          </w:tcPr>
          <w:p w:rsidR="00261020" w:rsidRDefault="001A3FCC">
            <w:pPr>
              <w:ind w:left="57" w:right="57"/>
              <w:jc w:val="center"/>
              <w:rPr>
                <w:b/>
              </w:rPr>
            </w:pPr>
            <w:r>
              <w:rPr>
                <w:b/>
              </w:rPr>
              <w:t>1998</w:t>
            </w:r>
          </w:p>
        </w:tc>
        <w:tc>
          <w:tcPr>
            <w:tcW w:w="1503" w:type="dxa"/>
          </w:tcPr>
          <w:p w:rsidR="00261020" w:rsidRDefault="001A3FCC">
            <w:pPr>
              <w:ind w:left="57" w:right="57"/>
              <w:jc w:val="center"/>
              <w:rPr>
                <w:b/>
              </w:rPr>
            </w:pPr>
            <w:r>
              <w:rPr>
                <w:b/>
              </w:rPr>
              <w:t>1999</w:t>
            </w:r>
          </w:p>
        </w:tc>
        <w:tc>
          <w:tcPr>
            <w:tcW w:w="1340" w:type="dxa"/>
            <w:tcBorders>
              <w:right w:val="double" w:sz="6" w:space="0" w:color="auto"/>
            </w:tcBorders>
          </w:tcPr>
          <w:p w:rsidR="00261020" w:rsidRDefault="001A3FCC">
            <w:pPr>
              <w:ind w:left="57" w:right="57"/>
              <w:jc w:val="center"/>
              <w:rPr>
                <w:b/>
              </w:rPr>
            </w:pPr>
            <w:r>
              <w:rPr>
                <w:b/>
              </w:rPr>
              <w:t>2001</w:t>
            </w:r>
          </w:p>
        </w:tc>
      </w:tr>
      <w:tr w:rsidR="00261020">
        <w:tc>
          <w:tcPr>
            <w:tcW w:w="4077" w:type="dxa"/>
            <w:tcBorders>
              <w:left w:val="double" w:sz="6" w:space="0" w:color="auto"/>
            </w:tcBorders>
          </w:tcPr>
          <w:p w:rsidR="00261020" w:rsidRDefault="001A3FCC">
            <w:pPr>
              <w:ind w:left="57" w:right="57"/>
              <w:jc w:val="both"/>
              <w:rPr>
                <w:sz w:val="24"/>
              </w:rPr>
            </w:pPr>
            <w:r>
              <w:rPr>
                <w:sz w:val="24"/>
              </w:rPr>
              <w:t>Кількість заяв та повідомлень про злочини та інші правопорушення, що надійшли до ОВС</w:t>
            </w:r>
          </w:p>
        </w:tc>
        <w:tc>
          <w:tcPr>
            <w:tcW w:w="1105" w:type="dxa"/>
          </w:tcPr>
          <w:p w:rsidR="00261020" w:rsidRDefault="001A3FCC">
            <w:pPr>
              <w:ind w:left="57" w:right="57"/>
              <w:jc w:val="center"/>
              <w:rPr>
                <w:sz w:val="24"/>
              </w:rPr>
            </w:pPr>
            <w:r>
              <w:rPr>
                <w:sz w:val="24"/>
              </w:rPr>
              <w:t>1806419</w:t>
            </w:r>
          </w:p>
        </w:tc>
        <w:tc>
          <w:tcPr>
            <w:tcW w:w="1439" w:type="dxa"/>
          </w:tcPr>
          <w:p w:rsidR="00261020" w:rsidRDefault="001A3FCC">
            <w:pPr>
              <w:ind w:left="57" w:right="57"/>
              <w:jc w:val="center"/>
              <w:rPr>
                <w:sz w:val="24"/>
              </w:rPr>
            </w:pPr>
            <w:r>
              <w:rPr>
                <w:sz w:val="24"/>
              </w:rPr>
              <w:t>1764456</w:t>
            </w:r>
          </w:p>
        </w:tc>
        <w:tc>
          <w:tcPr>
            <w:tcW w:w="1503" w:type="dxa"/>
          </w:tcPr>
          <w:p w:rsidR="00261020" w:rsidRDefault="001A3FCC">
            <w:pPr>
              <w:ind w:left="57" w:right="57"/>
              <w:jc w:val="center"/>
              <w:rPr>
                <w:sz w:val="24"/>
              </w:rPr>
            </w:pPr>
            <w:r>
              <w:rPr>
                <w:sz w:val="24"/>
              </w:rPr>
              <w:t>1832446</w:t>
            </w:r>
          </w:p>
        </w:tc>
        <w:tc>
          <w:tcPr>
            <w:tcW w:w="1340" w:type="dxa"/>
            <w:tcBorders>
              <w:right w:val="double" w:sz="6" w:space="0" w:color="auto"/>
            </w:tcBorders>
          </w:tcPr>
          <w:p w:rsidR="00261020" w:rsidRDefault="001A3FCC">
            <w:pPr>
              <w:ind w:left="57" w:right="57"/>
              <w:jc w:val="center"/>
              <w:rPr>
                <w:sz w:val="24"/>
              </w:rPr>
            </w:pPr>
            <w:r>
              <w:rPr>
                <w:sz w:val="24"/>
              </w:rPr>
              <w:t>1903643</w:t>
            </w:r>
          </w:p>
        </w:tc>
      </w:tr>
      <w:tr w:rsidR="00261020">
        <w:tc>
          <w:tcPr>
            <w:tcW w:w="4077" w:type="dxa"/>
            <w:tcBorders>
              <w:left w:val="double" w:sz="6" w:space="0" w:color="auto"/>
            </w:tcBorders>
          </w:tcPr>
          <w:p w:rsidR="00261020" w:rsidRDefault="001A3FCC">
            <w:pPr>
              <w:ind w:left="57" w:right="57"/>
              <w:jc w:val="both"/>
              <w:rPr>
                <w:sz w:val="24"/>
              </w:rPr>
            </w:pPr>
            <w:r>
              <w:rPr>
                <w:sz w:val="24"/>
              </w:rPr>
              <w:t>+/- у % до попереднього року</w:t>
            </w:r>
          </w:p>
        </w:tc>
        <w:tc>
          <w:tcPr>
            <w:tcW w:w="1105" w:type="dxa"/>
          </w:tcPr>
          <w:p w:rsidR="00261020" w:rsidRDefault="001A3FCC">
            <w:pPr>
              <w:ind w:left="57" w:right="57"/>
              <w:jc w:val="center"/>
              <w:rPr>
                <w:sz w:val="24"/>
              </w:rPr>
            </w:pPr>
            <w:r>
              <w:rPr>
                <w:sz w:val="24"/>
              </w:rPr>
              <w:t>+16,0</w:t>
            </w:r>
          </w:p>
        </w:tc>
        <w:tc>
          <w:tcPr>
            <w:tcW w:w="1439" w:type="dxa"/>
          </w:tcPr>
          <w:p w:rsidR="00261020" w:rsidRDefault="001A3FCC">
            <w:pPr>
              <w:ind w:left="57" w:right="57"/>
              <w:jc w:val="center"/>
              <w:rPr>
                <w:sz w:val="24"/>
              </w:rPr>
            </w:pPr>
            <w:r>
              <w:rPr>
                <w:sz w:val="24"/>
              </w:rPr>
              <w:t>-2,3</w:t>
            </w:r>
          </w:p>
        </w:tc>
        <w:tc>
          <w:tcPr>
            <w:tcW w:w="1503" w:type="dxa"/>
          </w:tcPr>
          <w:p w:rsidR="00261020" w:rsidRDefault="001A3FCC">
            <w:pPr>
              <w:ind w:left="57" w:right="57"/>
              <w:jc w:val="center"/>
              <w:rPr>
                <w:sz w:val="24"/>
              </w:rPr>
            </w:pPr>
            <w:r>
              <w:rPr>
                <w:sz w:val="24"/>
              </w:rPr>
              <w:t>+3,9</w:t>
            </w:r>
          </w:p>
        </w:tc>
        <w:tc>
          <w:tcPr>
            <w:tcW w:w="1340" w:type="dxa"/>
            <w:tcBorders>
              <w:right w:val="double" w:sz="6" w:space="0" w:color="auto"/>
            </w:tcBorders>
          </w:tcPr>
          <w:p w:rsidR="00261020" w:rsidRDefault="001A3FCC">
            <w:pPr>
              <w:ind w:left="57" w:right="57"/>
              <w:jc w:val="center"/>
              <w:rPr>
                <w:sz w:val="24"/>
              </w:rPr>
            </w:pPr>
            <w:r>
              <w:rPr>
                <w:sz w:val="24"/>
              </w:rPr>
              <w:t>+3,9</w:t>
            </w:r>
          </w:p>
        </w:tc>
      </w:tr>
      <w:tr w:rsidR="00261020">
        <w:tc>
          <w:tcPr>
            <w:tcW w:w="4077" w:type="dxa"/>
            <w:tcBorders>
              <w:left w:val="double" w:sz="6" w:space="0" w:color="auto"/>
            </w:tcBorders>
          </w:tcPr>
          <w:p w:rsidR="00261020" w:rsidRDefault="001A3FCC">
            <w:pPr>
              <w:ind w:left="57" w:right="57"/>
              <w:jc w:val="both"/>
              <w:rPr>
                <w:sz w:val="24"/>
              </w:rPr>
            </w:pPr>
            <w:r>
              <w:rPr>
                <w:sz w:val="24"/>
              </w:rPr>
              <w:t>Кількість заяв та повідомлень про скоєння злочинів, що знайшли підтвердження</w:t>
            </w:r>
          </w:p>
        </w:tc>
        <w:tc>
          <w:tcPr>
            <w:tcW w:w="1105" w:type="dxa"/>
          </w:tcPr>
          <w:p w:rsidR="00261020" w:rsidRDefault="001A3FCC">
            <w:pPr>
              <w:ind w:left="57" w:right="57"/>
              <w:jc w:val="center"/>
              <w:rPr>
                <w:sz w:val="24"/>
              </w:rPr>
            </w:pPr>
            <w:r>
              <w:rPr>
                <w:sz w:val="24"/>
              </w:rPr>
              <w:t>1308306</w:t>
            </w:r>
          </w:p>
        </w:tc>
        <w:tc>
          <w:tcPr>
            <w:tcW w:w="1439" w:type="dxa"/>
          </w:tcPr>
          <w:p w:rsidR="00261020" w:rsidRDefault="001A3FCC">
            <w:pPr>
              <w:ind w:left="57" w:right="57"/>
              <w:jc w:val="center"/>
              <w:rPr>
                <w:sz w:val="24"/>
              </w:rPr>
            </w:pPr>
            <w:r>
              <w:rPr>
                <w:sz w:val="24"/>
              </w:rPr>
              <w:t>1310621</w:t>
            </w:r>
          </w:p>
        </w:tc>
        <w:tc>
          <w:tcPr>
            <w:tcW w:w="1503" w:type="dxa"/>
          </w:tcPr>
          <w:p w:rsidR="00261020" w:rsidRDefault="001A3FCC">
            <w:pPr>
              <w:ind w:left="57" w:right="57"/>
              <w:jc w:val="center"/>
              <w:rPr>
                <w:sz w:val="24"/>
              </w:rPr>
            </w:pPr>
            <w:r>
              <w:rPr>
                <w:sz w:val="24"/>
              </w:rPr>
              <w:t>1370108</w:t>
            </w:r>
          </w:p>
        </w:tc>
        <w:tc>
          <w:tcPr>
            <w:tcW w:w="1340" w:type="dxa"/>
            <w:tcBorders>
              <w:right w:val="double" w:sz="6" w:space="0" w:color="auto"/>
            </w:tcBorders>
          </w:tcPr>
          <w:p w:rsidR="00261020" w:rsidRDefault="001A3FCC">
            <w:pPr>
              <w:ind w:left="57" w:right="57"/>
              <w:jc w:val="center"/>
              <w:rPr>
                <w:sz w:val="24"/>
              </w:rPr>
            </w:pPr>
            <w:r>
              <w:rPr>
                <w:sz w:val="24"/>
              </w:rPr>
              <w:t>1426745</w:t>
            </w:r>
          </w:p>
        </w:tc>
      </w:tr>
      <w:tr w:rsidR="00261020">
        <w:tc>
          <w:tcPr>
            <w:tcW w:w="4077" w:type="dxa"/>
            <w:tcBorders>
              <w:left w:val="double" w:sz="6" w:space="0" w:color="auto"/>
            </w:tcBorders>
          </w:tcPr>
          <w:p w:rsidR="00261020" w:rsidRDefault="001A3FCC">
            <w:pPr>
              <w:ind w:left="57" w:right="57"/>
              <w:jc w:val="both"/>
              <w:rPr>
                <w:sz w:val="24"/>
              </w:rPr>
            </w:pPr>
            <w:r>
              <w:rPr>
                <w:sz w:val="24"/>
              </w:rPr>
              <w:t>+/- у % до попереднього року</w:t>
            </w:r>
          </w:p>
        </w:tc>
        <w:tc>
          <w:tcPr>
            <w:tcW w:w="1105" w:type="dxa"/>
          </w:tcPr>
          <w:p w:rsidR="00261020" w:rsidRDefault="001A3FCC">
            <w:pPr>
              <w:ind w:left="57" w:right="57"/>
              <w:jc w:val="center"/>
              <w:rPr>
                <w:sz w:val="24"/>
              </w:rPr>
            </w:pPr>
            <w:r>
              <w:rPr>
                <w:sz w:val="24"/>
              </w:rPr>
              <w:sym w:font="Times New Roman" w:char="00B1"/>
            </w:r>
            <w:r>
              <w:rPr>
                <w:sz w:val="24"/>
              </w:rPr>
              <w:t>0</w:t>
            </w:r>
          </w:p>
        </w:tc>
        <w:tc>
          <w:tcPr>
            <w:tcW w:w="1439" w:type="dxa"/>
          </w:tcPr>
          <w:p w:rsidR="00261020" w:rsidRDefault="001A3FCC">
            <w:pPr>
              <w:ind w:left="57" w:right="57"/>
              <w:jc w:val="center"/>
              <w:rPr>
                <w:sz w:val="24"/>
              </w:rPr>
            </w:pPr>
            <w:r>
              <w:rPr>
                <w:sz w:val="24"/>
              </w:rPr>
              <w:t>+0,2</w:t>
            </w:r>
          </w:p>
        </w:tc>
        <w:tc>
          <w:tcPr>
            <w:tcW w:w="1503" w:type="dxa"/>
          </w:tcPr>
          <w:p w:rsidR="00261020" w:rsidRDefault="001A3FCC">
            <w:pPr>
              <w:ind w:left="57" w:right="57"/>
              <w:jc w:val="center"/>
              <w:rPr>
                <w:sz w:val="24"/>
              </w:rPr>
            </w:pPr>
            <w:r>
              <w:rPr>
                <w:sz w:val="24"/>
              </w:rPr>
              <w:t>+4,5</w:t>
            </w:r>
          </w:p>
        </w:tc>
        <w:tc>
          <w:tcPr>
            <w:tcW w:w="1340" w:type="dxa"/>
            <w:tcBorders>
              <w:right w:val="double" w:sz="6" w:space="0" w:color="auto"/>
            </w:tcBorders>
          </w:tcPr>
          <w:p w:rsidR="00261020" w:rsidRDefault="001A3FCC">
            <w:pPr>
              <w:ind w:left="57" w:right="57"/>
              <w:jc w:val="center"/>
              <w:rPr>
                <w:sz w:val="24"/>
              </w:rPr>
            </w:pPr>
            <w:r>
              <w:rPr>
                <w:sz w:val="24"/>
              </w:rPr>
              <w:t>+4,1</w:t>
            </w:r>
          </w:p>
        </w:tc>
      </w:tr>
      <w:tr w:rsidR="00261020">
        <w:tc>
          <w:tcPr>
            <w:tcW w:w="4077" w:type="dxa"/>
            <w:tcBorders>
              <w:left w:val="double" w:sz="6" w:space="0" w:color="auto"/>
            </w:tcBorders>
          </w:tcPr>
          <w:p w:rsidR="00261020" w:rsidRDefault="001A3FCC">
            <w:pPr>
              <w:ind w:left="57" w:right="57"/>
              <w:jc w:val="both"/>
              <w:rPr>
                <w:sz w:val="24"/>
              </w:rPr>
            </w:pPr>
            <w:r>
              <w:rPr>
                <w:sz w:val="24"/>
              </w:rPr>
              <w:t>Кількість заяв та повідомлень про скоєння злочинів, по яких порушені кримінальні справи</w:t>
            </w:r>
          </w:p>
        </w:tc>
        <w:tc>
          <w:tcPr>
            <w:tcW w:w="1105" w:type="dxa"/>
          </w:tcPr>
          <w:p w:rsidR="00261020" w:rsidRDefault="001A3FCC">
            <w:pPr>
              <w:ind w:left="57" w:right="57"/>
              <w:jc w:val="center"/>
              <w:rPr>
                <w:sz w:val="24"/>
              </w:rPr>
            </w:pPr>
            <w:r>
              <w:rPr>
                <w:sz w:val="24"/>
              </w:rPr>
              <w:t>553730</w:t>
            </w:r>
          </w:p>
        </w:tc>
        <w:tc>
          <w:tcPr>
            <w:tcW w:w="1439" w:type="dxa"/>
          </w:tcPr>
          <w:p w:rsidR="00261020" w:rsidRDefault="001A3FCC">
            <w:pPr>
              <w:ind w:left="57" w:right="57"/>
              <w:jc w:val="center"/>
              <w:rPr>
                <w:sz w:val="24"/>
              </w:rPr>
            </w:pPr>
            <w:r>
              <w:rPr>
                <w:sz w:val="24"/>
              </w:rPr>
              <w:t>523447</w:t>
            </w:r>
          </w:p>
        </w:tc>
        <w:tc>
          <w:tcPr>
            <w:tcW w:w="1503" w:type="dxa"/>
          </w:tcPr>
          <w:p w:rsidR="00261020" w:rsidRDefault="001A3FCC">
            <w:pPr>
              <w:ind w:left="57" w:right="57"/>
              <w:jc w:val="center"/>
              <w:rPr>
                <w:sz w:val="24"/>
              </w:rPr>
            </w:pPr>
            <w:r>
              <w:rPr>
                <w:sz w:val="24"/>
              </w:rPr>
              <w:t>518632</w:t>
            </w:r>
          </w:p>
        </w:tc>
        <w:tc>
          <w:tcPr>
            <w:tcW w:w="1340" w:type="dxa"/>
            <w:tcBorders>
              <w:right w:val="double" w:sz="6" w:space="0" w:color="auto"/>
            </w:tcBorders>
          </w:tcPr>
          <w:p w:rsidR="00261020" w:rsidRDefault="001A3FCC">
            <w:pPr>
              <w:ind w:left="57" w:right="57"/>
              <w:jc w:val="center"/>
              <w:rPr>
                <w:sz w:val="24"/>
              </w:rPr>
            </w:pPr>
            <w:r>
              <w:rPr>
                <w:sz w:val="24"/>
              </w:rPr>
              <w:t>499520</w:t>
            </w:r>
          </w:p>
        </w:tc>
      </w:tr>
      <w:tr w:rsidR="00261020">
        <w:tc>
          <w:tcPr>
            <w:tcW w:w="4077" w:type="dxa"/>
            <w:tcBorders>
              <w:left w:val="double" w:sz="6" w:space="0" w:color="auto"/>
            </w:tcBorders>
          </w:tcPr>
          <w:p w:rsidR="00261020" w:rsidRDefault="001A3FCC">
            <w:pPr>
              <w:ind w:left="57" w:right="57"/>
              <w:jc w:val="both"/>
              <w:rPr>
                <w:sz w:val="24"/>
              </w:rPr>
            </w:pPr>
            <w:r>
              <w:rPr>
                <w:sz w:val="24"/>
              </w:rPr>
              <w:t>+/- у % до попереднього року</w:t>
            </w:r>
          </w:p>
        </w:tc>
        <w:tc>
          <w:tcPr>
            <w:tcW w:w="1105" w:type="dxa"/>
          </w:tcPr>
          <w:p w:rsidR="00261020" w:rsidRDefault="001A3FCC">
            <w:pPr>
              <w:ind w:left="57" w:right="57"/>
              <w:jc w:val="center"/>
              <w:rPr>
                <w:sz w:val="24"/>
              </w:rPr>
            </w:pPr>
            <w:r>
              <w:rPr>
                <w:sz w:val="24"/>
              </w:rPr>
              <w:t>-5,5</w:t>
            </w:r>
          </w:p>
        </w:tc>
        <w:tc>
          <w:tcPr>
            <w:tcW w:w="1439" w:type="dxa"/>
          </w:tcPr>
          <w:p w:rsidR="00261020" w:rsidRDefault="001A3FCC">
            <w:pPr>
              <w:ind w:left="57" w:right="57"/>
              <w:jc w:val="center"/>
              <w:rPr>
                <w:sz w:val="24"/>
              </w:rPr>
            </w:pPr>
            <w:r>
              <w:rPr>
                <w:sz w:val="24"/>
              </w:rPr>
              <w:t>-5,5</w:t>
            </w:r>
          </w:p>
        </w:tc>
        <w:tc>
          <w:tcPr>
            <w:tcW w:w="1503" w:type="dxa"/>
          </w:tcPr>
          <w:p w:rsidR="00261020" w:rsidRDefault="001A3FCC">
            <w:pPr>
              <w:ind w:left="57" w:right="57"/>
              <w:jc w:val="center"/>
              <w:rPr>
                <w:sz w:val="24"/>
              </w:rPr>
            </w:pPr>
            <w:r>
              <w:rPr>
                <w:sz w:val="24"/>
              </w:rPr>
              <w:t>-0,9</w:t>
            </w:r>
          </w:p>
        </w:tc>
        <w:tc>
          <w:tcPr>
            <w:tcW w:w="1340" w:type="dxa"/>
            <w:tcBorders>
              <w:right w:val="double" w:sz="6" w:space="0" w:color="auto"/>
            </w:tcBorders>
          </w:tcPr>
          <w:p w:rsidR="00261020" w:rsidRDefault="001A3FCC">
            <w:pPr>
              <w:ind w:left="57" w:right="57"/>
              <w:jc w:val="center"/>
              <w:rPr>
                <w:sz w:val="24"/>
              </w:rPr>
            </w:pPr>
            <w:r>
              <w:rPr>
                <w:sz w:val="24"/>
              </w:rPr>
              <w:t>-3,7</w:t>
            </w:r>
          </w:p>
        </w:tc>
      </w:tr>
      <w:tr w:rsidR="00261020">
        <w:tc>
          <w:tcPr>
            <w:tcW w:w="4077" w:type="dxa"/>
            <w:tcBorders>
              <w:left w:val="double" w:sz="6" w:space="0" w:color="auto"/>
            </w:tcBorders>
          </w:tcPr>
          <w:p w:rsidR="00261020" w:rsidRDefault="001A3FCC">
            <w:pPr>
              <w:ind w:left="57" w:right="57"/>
              <w:jc w:val="both"/>
              <w:rPr>
                <w:sz w:val="24"/>
              </w:rPr>
            </w:pPr>
            <w:r>
              <w:rPr>
                <w:sz w:val="24"/>
              </w:rPr>
              <w:t>Кількість заяв та повідомлень про скоєння злочинів, по яких відмовлено в порушенні кримінальної справи</w:t>
            </w:r>
          </w:p>
        </w:tc>
        <w:tc>
          <w:tcPr>
            <w:tcW w:w="1105" w:type="dxa"/>
          </w:tcPr>
          <w:p w:rsidR="00261020" w:rsidRDefault="001A3FCC">
            <w:pPr>
              <w:ind w:left="57" w:right="57"/>
              <w:jc w:val="center"/>
              <w:rPr>
                <w:sz w:val="24"/>
              </w:rPr>
            </w:pPr>
            <w:r>
              <w:rPr>
                <w:sz w:val="24"/>
              </w:rPr>
              <w:t>694549</w:t>
            </w:r>
          </w:p>
        </w:tc>
        <w:tc>
          <w:tcPr>
            <w:tcW w:w="1439" w:type="dxa"/>
          </w:tcPr>
          <w:p w:rsidR="00261020" w:rsidRDefault="001A3FCC">
            <w:pPr>
              <w:ind w:left="57" w:right="57"/>
              <w:jc w:val="center"/>
              <w:rPr>
                <w:sz w:val="24"/>
              </w:rPr>
            </w:pPr>
            <w:r>
              <w:rPr>
                <w:sz w:val="24"/>
              </w:rPr>
              <w:t>723203</w:t>
            </w:r>
          </w:p>
        </w:tc>
        <w:tc>
          <w:tcPr>
            <w:tcW w:w="1503" w:type="dxa"/>
          </w:tcPr>
          <w:p w:rsidR="00261020" w:rsidRDefault="001A3FCC">
            <w:pPr>
              <w:ind w:left="57" w:right="57"/>
              <w:jc w:val="center"/>
              <w:rPr>
                <w:sz w:val="24"/>
              </w:rPr>
            </w:pPr>
            <w:r>
              <w:rPr>
                <w:sz w:val="24"/>
              </w:rPr>
              <w:t>799190</w:t>
            </w:r>
          </w:p>
        </w:tc>
        <w:tc>
          <w:tcPr>
            <w:tcW w:w="1340" w:type="dxa"/>
            <w:tcBorders>
              <w:right w:val="double" w:sz="6" w:space="0" w:color="auto"/>
            </w:tcBorders>
          </w:tcPr>
          <w:p w:rsidR="00261020" w:rsidRDefault="001A3FCC">
            <w:pPr>
              <w:ind w:left="57" w:right="57"/>
              <w:jc w:val="center"/>
              <w:rPr>
                <w:sz w:val="24"/>
              </w:rPr>
            </w:pPr>
            <w:r>
              <w:rPr>
                <w:sz w:val="24"/>
              </w:rPr>
              <w:t>885566</w:t>
            </w:r>
          </w:p>
        </w:tc>
      </w:tr>
      <w:tr w:rsidR="00261020">
        <w:tc>
          <w:tcPr>
            <w:tcW w:w="4077" w:type="dxa"/>
            <w:tcBorders>
              <w:left w:val="double" w:sz="6" w:space="0" w:color="auto"/>
              <w:bottom w:val="double" w:sz="6" w:space="0" w:color="auto"/>
            </w:tcBorders>
          </w:tcPr>
          <w:p w:rsidR="00261020" w:rsidRDefault="001A3FCC">
            <w:pPr>
              <w:ind w:left="57" w:right="57"/>
              <w:jc w:val="both"/>
              <w:rPr>
                <w:sz w:val="24"/>
              </w:rPr>
            </w:pPr>
            <w:r>
              <w:rPr>
                <w:sz w:val="24"/>
              </w:rPr>
              <w:t>+/- у % до попереднього року</w:t>
            </w:r>
          </w:p>
        </w:tc>
        <w:tc>
          <w:tcPr>
            <w:tcW w:w="1105" w:type="dxa"/>
            <w:tcBorders>
              <w:bottom w:val="double" w:sz="6" w:space="0" w:color="auto"/>
            </w:tcBorders>
          </w:tcPr>
          <w:p w:rsidR="00261020" w:rsidRDefault="001A3FCC">
            <w:pPr>
              <w:ind w:left="57" w:right="57"/>
              <w:jc w:val="center"/>
              <w:rPr>
                <w:sz w:val="24"/>
              </w:rPr>
            </w:pPr>
            <w:r>
              <w:rPr>
                <w:sz w:val="24"/>
              </w:rPr>
              <w:t>+4,2</w:t>
            </w:r>
          </w:p>
        </w:tc>
        <w:tc>
          <w:tcPr>
            <w:tcW w:w="1439" w:type="dxa"/>
            <w:tcBorders>
              <w:bottom w:val="double" w:sz="6" w:space="0" w:color="auto"/>
            </w:tcBorders>
          </w:tcPr>
          <w:p w:rsidR="00261020" w:rsidRDefault="001A3FCC">
            <w:pPr>
              <w:ind w:left="57" w:right="57"/>
              <w:jc w:val="center"/>
              <w:rPr>
                <w:sz w:val="24"/>
              </w:rPr>
            </w:pPr>
            <w:r>
              <w:rPr>
                <w:sz w:val="24"/>
              </w:rPr>
              <w:t>+4,1</w:t>
            </w:r>
          </w:p>
        </w:tc>
        <w:tc>
          <w:tcPr>
            <w:tcW w:w="1503" w:type="dxa"/>
            <w:tcBorders>
              <w:bottom w:val="double" w:sz="6" w:space="0" w:color="auto"/>
            </w:tcBorders>
          </w:tcPr>
          <w:p w:rsidR="00261020" w:rsidRDefault="001A3FCC">
            <w:pPr>
              <w:ind w:left="57" w:right="57"/>
              <w:jc w:val="center"/>
              <w:rPr>
                <w:sz w:val="24"/>
              </w:rPr>
            </w:pPr>
            <w:r>
              <w:rPr>
                <w:sz w:val="24"/>
              </w:rPr>
              <w:t>+10,5</w:t>
            </w:r>
          </w:p>
        </w:tc>
        <w:tc>
          <w:tcPr>
            <w:tcW w:w="1340" w:type="dxa"/>
            <w:tcBorders>
              <w:bottom w:val="double" w:sz="6" w:space="0" w:color="auto"/>
              <w:right w:val="double" w:sz="6" w:space="0" w:color="auto"/>
            </w:tcBorders>
          </w:tcPr>
          <w:p w:rsidR="00261020" w:rsidRDefault="001A3FCC">
            <w:pPr>
              <w:ind w:left="57" w:right="57"/>
              <w:jc w:val="center"/>
              <w:rPr>
                <w:sz w:val="24"/>
              </w:rPr>
            </w:pPr>
            <w:r>
              <w:rPr>
                <w:sz w:val="24"/>
              </w:rPr>
              <w:t>+10,8</w:t>
            </w:r>
          </w:p>
        </w:tc>
      </w:tr>
    </w:tbl>
    <w:p w:rsidR="00261020" w:rsidRDefault="00261020">
      <w:pPr>
        <w:ind w:left="57" w:right="57" w:firstLine="720"/>
      </w:pPr>
    </w:p>
    <w:p w:rsidR="00261020" w:rsidRDefault="001A3FCC">
      <w:pPr>
        <w:ind w:left="57" w:right="57" w:firstLine="720"/>
        <w:jc w:val="both"/>
      </w:pPr>
      <w:r>
        <w:t>З наведеної таблиці видно, що кількість заяв та повідомлень про злочини, які знайшли підтвердження, в 2001 р. збільшилась на 4.1% як і в останні роки. Продовжує постійно зменшуватись кількість заяв та повідомлень, по яких були порушені кримінальні справи. Їх частка від заяв та повідомлень про скоєння злочинів, що знайшли підтвердження, зменшилась з 42,3% у 1997 р. до 35% в 2001 р. Збільшилась ( на 10,8%) кількість заяв та повідомлень про скоєння злочинів, по яких було відмовлено в порушенні кримінальної справи. Їх частка від заяв та повідомлень про скоєння злочинів, що знайшли підтвердження продовжує зростати. В 2001 р. вона збільшилась до 62,1%.</w:t>
      </w:r>
    </w:p>
    <w:p w:rsidR="00261020" w:rsidRDefault="001A3FCC">
      <w:pPr>
        <w:ind w:left="57" w:right="57" w:firstLine="720"/>
        <w:jc w:val="both"/>
      </w:pPr>
      <w:r>
        <w:t>Тривалі попередні спостереження свідчать про схожість показників динаміки рівня зареєстрованої злочинності та кількості заяв та повідомлень про скоєння злочинів, що надійшли до ОВС. Розходження між ними, що намітилось протягом 1997 - 2001 рр. дає підстави стверджувати, що система ОВС, працюючи в умовах перенавантаження, змушена обмежувати кількість заяв та повідомлень, по яких порушуються кримінальні справи і, відповідно, кількість злочинів, що реєструються. Таким чином, рівень зареєстрованої злочинності не в повній мірі відбиває криміногенну ситуацію, що склалася в суспільстві, і головну тенденцію злочинності.</w:t>
      </w:r>
    </w:p>
    <w:p w:rsidR="00261020" w:rsidRDefault="001A3FCC">
      <w:pPr>
        <w:ind w:left="57" w:right="57" w:firstLine="720"/>
        <w:jc w:val="both"/>
      </w:pPr>
      <w:r>
        <w:t>За результатами опитування експертів в країнах СНД поза реєстрацією залишається від 40% (загальнокримінальні) до 95% (економічні, посадові) злочинів. Вибіркові дослідження свідчать про те, що кількість направлених правоохоронними органами на судово-медичну експертизу  та освідування осіб, в яких були встановлені тілесні ушкодження різного ступеня тяжкості, в 5-6 разів перевищує кількість зареєстрованих злочинів, пов’язаних з заподіянням тілесних ушкоджень.</w:t>
      </w:r>
    </w:p>
    <w:p w:rsidR="00261020" w:rsidRDefault="001A3FCC">
      <w:pPr>
        <w:ind w:left="57" w:right="57" w:firstLine="720"/>
        <w:jc w:val="both"/>
      </w:pPr>
      <w:r>
        <w:t>В ході опитувань учнівської молоді м.Києва, проведених НДІ НАВСУ в 1999 і 2001 рр., було заявлено про скоєння щодо респондентів протягом останнього року відповідно 400 та 473 злочинів з єдиного переліку. Якщо ж врахувати обман покупців та автовандалізм, додані до переліку в 2001 р., то загальна кількість злочинів, скоєних щодо учасників опитування, зросте до 720.</w:t>
      </w:r>
    </w:p>
    <w:p w:rsidR="00261020" w:rsidRDefault="001A3FCC">
      <w:pPr>
        <w:ind w:left="57" w:right="57" w:firstLine="720"/>
        <w:jc w:val="both"/>
      </w:pPr>
      <w:r>
        <w:t>В 1999 р. постраждало від злочинних посягань 64,5% опитаних, причому 48,6% з них - більше одного разу. В 2001 р. відсоток осіб, що стали потерпілими від злочинів аналогічного переліку, склав 51,7%. З них 77,2% постраждали більше одного разу.</w:t>
      </w:r>
    </w:p>
    <w:p w:rsidR="00261020" w:rsidRDefault="00261020">
      <w:pPr>
        <w:ind w:left="57" w:right="57" w:firstLine="720"/>
        <w:jc w:val="both"/>
      </w:pPr>
    </w:p>
    <w:p w:rsidR="00261020" w:rsidRDefault="001A3FCC">
      <w:pPr>
        <w:ind w:left="57" w:right="57" w:firstLine="720"/>
        <w:jc w:val="right"/>
        <w:rPr>
          <w:i/>
        </w:rPr>
      </w:pPr>
      <w:r>
        <w:rPr>
          <w:i/>
        </w:rPr>
        <w:t>Таблиця 22</w:t>
      </w:r>
    </w:p>
    <w:p w:rsidR="00261020" w:rsidRDefault="001A3FCC">
      <w:pPr>
        <w:ind w:left="57" w:right="57" w:firstLine="720"/>
        <w:jc w:val="center"/>
        <w:rPr>
          <w:b/>
        </w:rPr>
      </w:pPr>
      <w:r>
        <w:rPr>
          <w:b/>
        </w:rPr>
        <w:t xml:space="preserve">Ступінь віктимізації учнівської молоді м.Києва </w:t>
      </w:r>
    </w:p>
    <w:p w:rsidR="00261020" w:rsidRDefault="001A3FCC">
      <w:pPr>
        <w:ind w:left="57" w:right="57" w:firstLine="720"/>
        <w:jc w:val="center"/>
        <w:rPr>
          <w:b/>
        </w:rPr>
      </w:pPr>
      <w:r>
        <w:rPr>
          <w:b/>
        </w:rPr>
        <w:t>по окремих видах злочинів</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936"/>
        <w:gridCol w:w="2815"/>
        <w:gridCol w:w="2815"/>
      </w:tblGrid>
      <w:tr w:rsidR="00261020">
        <w:tc>
          <w:tcPr>
            <w:tcW w:w="3936" w:type="dxa"/>
          </w:tcPr>
          <w:p w:rsidR="00261020" w:rsidRDefault="001A3FCC">
            <w:pPr>
              <w:ind w:left="57" w:right="57" w:firstLine="720"/>
              <w:jc w:val="center"/>
              <w:rPr>
                <w:b/>
                <w:sz w:val="24"/>
              </w:rPr>
            </w:pPr>
            <w:r>
              <w:rPr>
                <w:b/>
                <w:sz w:val="24"/>
              </w:rPr>
              <w:t xml:space="preserve">Види </w:t>
            </w:r>
          </w:p>
          <w:p w:rsidR="00261020" w:rsidRDefault="001A3FCC">
            <w:pPr>
              <w:ind w:left="57" w:right="57" w:firstLine="720"/>
              <w:jc w:val="center"/>
              <w:rPr>
                <w:b/>
                <w:sz w:val="24"/>
              </w:rPr>
            </w:pPr>
            <w:r>
              <w:rPr>
                <w:b/>
                <w:sz w:val="24"/>
              </w:rPr>
              <w:t>злочинів</w:t>
            </w:r>
          </w:p>
        </w:tc>
        <w:tc>
          <w:tcPr>
            <w:tcW w:w="5629" w:type="dxa"/>
            <w:gridSpan w:val="2"/>
          </w:tcPr>
          <w:p w:rsidR="00261020" w:rsidRDefault="001A3FCC">
            <w:pPr>
              <w:ind w:left="57" w:right="57" w:firstLine="720"/>
              <w:jc w:val="center"/>
              <w:rPr>
                <w:b/>
                <w:sz w:val="24"/>
              </w:rPr>
            </w:pPr>
            <w:r>
              <w:rPr>
                <w:b/>
                <w:sz w:val="24"/>
              </w:rPr>
              <w:t>Від яких злочинів Ви постраждали протягом останнього року? (% від загальної кількості опитаних)</w:t>
            </w:r>
          </w:p>
        </w:tc>
      </w:tr>
      <w:tr w:rsidR="00261020">
        <w:tc>
          <w:tcPr>
            <w:tcW w:w="3936" w:type="dxa"/>
          </w:tcPr>
          <w:p w:rsidR="00261020" w:rsidRDefault="00261020">
            <w:pPr>
              <w:ind w:left="57" w:right="57" w:firstLine="720"/>
              <w:jc w:val="center"/>
            </w:pPr>
          </w:p>
        </w:tc>
        <w:tc>
          <w:tcPr>
            <w:tcW w:w="2815" w:type="dxa"/>
          </w:tcPr>
          <w:p w:rsidR="00261020" w:rsidRDefault="001A3FCC">
            <w:pPr>
              <w:ind w:left="57" w:right="57" w:firstLine="720"/>
              <w:jc w:val="center"/>
              <w:rPr>
                <w:b/>
              </w:rPr>
            </w:pPr>
            <w:r>
              <w:rPr>
                <w:b/>
              </w:rPr>
              <w:t>1999</w:t>
            </w:r>
          </w:p>
        </w:tc>
        <w:tc>
          <w:tcPr>
            <w:tcW w:w="2815" w:type="dxa"/>
          </w:tcPr>
          <w:p w:rsidR="00261020" w:rsidRDefault="001A3FCC">
            <w:pPr>
              <w:ind w:left="57" w:right="57" w:firstLine="720"/>
              <w:jc w:val="center"/>
              <w:rPr>
                <w:b/>
              </w:rPr>
            </w:pPr>
            <w:r>
              <w:rPr>
                <w:b/>
              </w:rPr>
              <w:t>2001</w:t>
            </w:r>
          </w:p>
        </w:tc>
      </w:tr>
      <w:tr w:rsidR="00261020">
        <w:tc>
          <w:tcPr>
            <w:tcW w:w="3936" w:type="dxa"/>
          </w:tcPr>
          <w:p w:rsidR="00261020" w:rsidRDefault="001A3FCC">
            <w:pPr>
              <w:ind w:left="57" w:right="57" w:firstLine="720"/>
              <w:jc w:val="both"/>
              <w:rPr>
                <w:sz w:val="24"/>
              </w:rPr>
            </w:pPr>
            <w:r>
              <w:rPr>
                <w:sz w:val="24"/>
              </w:rPr>
              <w:t>Обман покупців</w:t>
            </w:r>
          </w:p>
        </w:tc>
        <w:tc>
          <w:tcPr>
            <w:tcW w:w="2815" w:type="dxa"/>
          </w:tcPr>
          <w:p w:rsidR="00261020" w:rsidRDefault="001A3FCC">
            <w:pPr>
              <w:ind w:left="57" w:right="57" w:firstLine="720"/>
              <w:jc w:val="center"/>
              <w:rPr>
                <w:sz w:val="24"/>
              </w:rPr>
            </w:pPr>
            <w:r>
              <w:rPr>
                <w:sz w:val="24"/>
              </w:rPr>
              <w:t>немає даних</w:t>
            </w:r>
          </w:p>
        </w:tc>
        <w:tc>
          <w:tcPr>
            <w:tcW w:w="2815" w:type="dxa"/>
          </w:tcPr>
          <w:p w:rsidR="00261020" w:rsidRDefault="001A3FCC">
            <w:pPr>
              <w:ind w:left="57" w:right="57" w:firstLine="720"/>
              <w:jc w:val="center"/>
              <w:rPr>
                <w:sz w:val="24"/>
              </w:rPr>
            </w:pPr>
            <w:r>
              <w:rPr>
                <w:sz w:val="24"/>
              </w:rPr>
              <w:t>51,5</w:t>
            </w:r>
          </w:p>
        </w:tc>
      </w:tr>
      <w:tr w:rsidR="00261020">
        <w:tc>
          <w:tcPr>
            <w:tcW w:w="3936" w:type="dxa"/>
          </w:tcPr>
          <w:p w:rsidR="00261020" w:rsidRDefault="001A3FCC">
            <w:pPr>
              <w:ind w:left="57" w:right="57" w:firstLine="720"/>
              <w:jc w:val="both"/>
              <w:rPr>
                <w:sz w:val="24"/>
              </w:rPr>
            </w:pPr>
            <w:r>
              <w:rPr>
                <w:sz w:val="24"/>
              </w:rPr>
              <w:t>Кишенькова крадіжка</w:t>
            </w:r>
          </w:p>
        </w:tc>
        <w:tc>
          <w:tcPr>
            <w:tcW w:w="2815" w:type="dxa"/>
          </w:tcPr>
          <w:p w:rsidR="00261020" w:rsidRDefault="001A3FCC">
            <w:pPr>
              <w:ind w:left="57" w:right="57" w:firstLine="720"/>
              <w:jc w:val="center"/>
              <w:rPr>
                <w:sz w:val="24"/>
              </w:rPr>
            </w:pPr>
            <w:r>
              <w:rPr>
                <w:sz w:val="24"/>
              </w:rPr>
              <w:t>31,3</w:t>
            </w:r>
          </w:p>
        </w:tc>
        <w:tc>
          <w:tcPr>
            <w:tcW w:w="2815" w:type="dxa"/>
          </w:tcPr>
          <w:p w:rsidR="00261020" w:rsidRDefault="001A3FCC">
            <w:pPr>
              <w:ind w:left="57" w:right="57" w:firstLine="720"/>
              <w:jc w:val="center"/>
              <w:rPr>
                <w:sz w:val="24"/>
              </w:rPr>
            </w:pPr>
            <w:r>
              <w:rPr>
                <w:sz w:val="24"/>
              </w:rPr>
              <w:t>24,9</w:t>
            </w:r>
          </w:p>
        </w:tc>
      </w:tr>
      <w:tr w:rsidR="00261020">
        <w:tc>
          <w:tcPr>
            <w:tcW w:w="3936" w:type="dxa"/>
          </w:tcPr>
          <w:p w:rsidR="00261020" w:rsidRDefault="001A3FCC">
            <w:pPr>
              <w:ind w:left="57" w:right="57" w:firstLine="720"/>
              <w:jc w:val="both"/>
              <w:rPr>
                <w:sz w:val="24"/>
              </w:rPr>
            </w:pPr>
            <w:r>
              <w:rPr>
                <w:sz w:val="24"/>
              </w:rPr>
              <w:t>Хуліганство</w:t>
            </w:r>
          </w:p>
        </w:tc>
        <w:tc>
          <w:tcPr>
            <w:tcW w:w="2815" w:type="dxa"/>
          </w:tcPr>
          <w:p w:rsidR="00261020" w:rsidRDefault="001A3FCC">
            <w:pPr>
              <w:ind w:left="57" w:right="57" w:firstLine="720"/>
              <w:jc w:val="center"/>
              <w:rPr>
                <w:sz w:val="24"/>
              </w:rPr>
            </w:pPr>
            <w:r>
              <w:rPr>
                <w:sz w:val="24"/>
              </w:rPr>
              <w:t>15,9</w:t>
            </w:r>
          </w:p>
        </w:tc>
        <w:tc>
          <w:tcPr>
            <w:tcW w:w="2815" w:type="dxa"/>
          </w:tcPr>
          <w:p w:rsidR="00261020" w:rsidRDefault="001A3FCC">
            <w:pPr>
              <w:ind w:left="57" w:right="57" w:firstLine="720"/>
              <w:jc w:val="center"/>
              <w:rPr>
                <w:sz w:val="24"/>
              </w:rPr>
            </w:pPr>
            <w:r>
              <w:rPr>
                <w:sz w:val="24"/>
              </w:rPr>
              <w:t>14,7</w:t>
            </w:r>
          </w:p>
        </w:tc>
      </w:tr>
      <w:tr w:rsidR="00261020">
        <w:tc>
          <w:tcPr>
            <w:tcW w:w="3936" w:type="dxa"/>
          </w:tcPr>
          <w:p w:rsidR="00261020" w:rsidRDefault="001A3FCC">
            <w:pPr>
              <w:ind w:left="57" w:right="57" w:firstLine="720"/>
              <w:jc w:val="both"/>
              <w:rPr>
                <w:sz w:val="24"/>
              </w:rPr>
            </w:pPr>
            <w:r>
              <w:rPr>
                <w:sz w:val="24"/>
              </w:rPr>
              <w:t>Хабарництво</w:t>
            </w:r>
          </w:p>
        </w:tc>
        <w:tc>
          <w:tcPr>
            <w:tcW w:w="2815" w:type="dxa"/>
          </w:tcPr>
          <w:p w:rsidR="00261020" w:rsidRDefault="001A3FCC">
            <w:pPr>
              <w:ind w:left="57" w:right="57" w:firstLine="720"/>
              <w:jc w:val="center"/>
              <w:rPr>
                <w:sz w:val="24"/>
              </w:rPr>
            </w:pPr>
            <w:r>
              <w:rPr>
                <w:sz w:val="24"/>
              </w:rPr>
              <w:t>12,5</w:t>
            </w:r>
          </w:p>
        </w:tc>
        <w:tc>
          <w:tcPr>
            <w:tcW w:w="2815" w:type="dxa"/>
          </w:tcPr>
          <w:p w:rsidR="00261020" w:rsidRDefault="001A3FCC">
            <w:pPr>
              <w:ind w:left="57" w:right="57" w:firstLine="720"/>
              <w:jc w:val="center"/>
              <w:rPr>
                <w:sz w:val="24"/>
              </w:rPr>
            </w:pPr>
            <w:r>
              <w:rPr>
                <w:sz w:val="24"/>
              </w:rPr>
              <w:t>15,7</w:t>
            </w:r>
          </w:p>
        </w:tc>
      </w:tr>
      <w:tr w:rsidR="00261020">
        <w:tc>
          <w:tcPr>
            <w:tcW w:w="3936" w:type="dxa"/>
          </w:tcPr>
          <w:p w:rsidR="00261020" w:rsidRDefault="001A3FCC">
            <w:pPr>
              <w:ind w:left="57" w:right="57" w:firstLine="720"/>
              <w:jc w:val="both"/>
              <w:rPr>
                <w:sz w:val="24"/>
              </w:rPr>
            </w:pPr>
            <w:r>
              <w:rPr>
                <w:sz w:val="24"/>
              </w:rPr>
              <w:t>Крадіжка з квартири приватного будинку, дачі</w:t>
            </w:r>
          </w:p>
        </w:tc>
        <w:tc>
          <w:tcPr>
            <w:tcW w:w="2815" w:type="dxa"/>
          </w:tcPr>
          <w:p w:rsidR="00261020" w:rsidRDefault="001A3FCC">
            <w:pPr>
              <w:ind w:left="57" w:right="57" w:firstLine="720"/>
              <w:jc w:val="center"/>
              <w:rPr>
                <w:sz w:val="24"/>
              </w:rPr>
            </w:pPr>
            <w:r>
              <w:rPr>
                <w:sz w:val="24"/>
              </w:rPr>
              <w:t>9,8</w:t>
            </w:r>
          </w:p>
        </w:tc>
        <w:tc>
          <w:tcPr>
            <w:tcW w:w="2815" w:type="dxa"/>
          </w:tcPr>
          <w:p w:rsidR="00261020" w:rsidRDefault="001A3FCC">
            <w:pPr>
              <w:ind w:left="57" w:right="57" w:firstLine="720"/>
              <w:jc w:val="center"/>
              <w:rPr>
                <w:sz w:val="24"/>
              </w:rPr>
            </w:pPr>
            <w:r>
              <w:rPr>
                <w:sz w:val="24"/>
              </w:rPr>
              <w:t>9,5</w:t>
            </w:r>
          </w:p>
        </w:tc>
      </w:tr>
      <w:tr w:rsidR="00261020">
        <w:tc>
          <w:tcPr>
            <w:tcW w:w="3936" w:type="dxa"/>
          </w:tcPr>
          <w:p w:rsidR="00261020" w:rsidRDefault="001A3FCC">
            <w:pPr>
              <w:ind w:left="57" w:right="57" w:firstLine="720"/>
              <w:jc w:val="both"/>
              <w:rPr>
                <w:sz w:val="24"/>
              </w:rPr>
            </w:pPr>
            <w:r>
              <w:rPr>
                <w:sz w:val="24"/>
              </w:rPr>
              <w:t>Обман або зловживання довірою з метою заволодіння майном (шахрайство)</w:t>
            </w:r>
          </w:p>
        </w:tc>
        <w:tc>
          <w:tcPr>
            <w:tcW w:w="2815" w:type="dxa"/>
          </w:tcPr>
          <w:p w:rsidR="00261020" w:rsidRDefault="001A3FCC">
            <w:pPr>
              <w:ind w:left="57" w:right="57" w:firstLine="720"/>
              <w:jc w:val="center"/>
              <w:rPr>
                <w:sz w:val="24"/>
              </w:rPr>
            </w:pPr>
            <w:r>
              <w:rPr>
                <w:sz w:val="24"/>
              </w:rPr>
              <w:t>9,3</w:t>
            </w:r>
          </w:p>
        </w:tc>
        <w:tc>
          <w:tcPr>
            <w:tcW w:w="2815" w:type="dxa"/>
          </w:tcPr>
          <w:p w:rsidR="00261020" w:rsidRDefault="001A3FCC">
            <w:pPr>
              <w:ind w:left="57" w:right="57" w:firstLine="720"/>
              <w:jc w:val="center"/>
              <w:rPr>
                <w:sz w:val="24"/>
              </w:rPr>
            </w:pPr>
            <w:r>
              <w:rPr>
                <w:sz w:val="24"/>
              </w:rPr>
              <w:t>8,6</w:t>
            </w:r>
          </w:p>
        </w:tc>
      </w:tr>
      <w:tr w:rsidR="00261020">
        <w:tc>
          <w:tcPr>
            <w:tcW w:w="3936" w:type="dxa"/>
          </w:tcPr>
          <w:p w:rsidR="00261020" w:rsidRDefault="001A3FCC">
            <w:pPr>
              <w:ind w:left="57" w:right="57" w:firstLine="720"/>
              <w:jc w:val="both"/>
              <w:rPr>
                <w:sz w:val="24"/>
              </w:rPr>
            </w:pPr>
            <w:r>
              <w:rPr>
                <w:sz w:val="24"/>
              </w:rPr>
              <w:t>Крадіжка деталей та майна з автомобіля</w:t>
            </w:r>
          </w:p>
        </w:tc>
        <w:tc>
          <w:tcPr>
            <w:tcW w:w="2815" w:type="dxa"/>
          </w:tcPr>
          <w:p w:rsidR="00261020" w:rsidRDefault="001A3FCC">
            <w:pPr>
              <w:ind w:left="57" w:right="57" w:firstLine="720"/>
              <w:jc w:val="center"/>
              <w:rPr>
                <w:sz w:val="24"/>
              </w:rPr>
            </w:pPr>
            <w:r>
              <w:rPr>
                <w:sz w:val="24"/>
              </w:rPr>
              <w:t>6,6</w:t>
            </w:r>
          </w:p>
        </w:tc>
        <w:tc>
          <w:tcPr>
            <w:tcW w:w="2815" w:type="dxa"/>
          </w:tcPr>
          <w:p w:rsidR="00261020" w:rsidRDefault="001A3FCC">
            <w:pPr>
              <w:ind w:left="57" w:right="57" w:firstLine="720"/>
              <w:jc w:val="center"/>
              <w:rPr>
                <w:sz w:val="24"/>
              </w:rPr>
            </w:pPr>
            <w:r>
              <w:rPr>
                <w:sz w:val="24"/>
              </w:rPr>
              <w:t>8,8</w:t>
            </w:r>
          </w:p>
        </w:tc>
      </w:tr>
      <w:tr w:rsidR="00261020">
        <w:tc>
          <w:tcPr>
            <w:tcW w:w="3936" w:type="dxa"/>
          </w:tcPr>
          <w:p w:rsidR="00261020" w:rsidRDefault="001A3FCC">
            <w:pPr>
              <w:ind w:left="57" w:right="57" w:firstLine="720"/>
              <w:jc w:val="both"/>
              <w:rPr>
                <w:sz w:val="24"/>
              </w:rPr>
            </w:pPr>
            <w:r>
              <w:rPr>
                <w:sz w:val="24"/>
              </w:rPr>
              <w:t>Вимагательство грошей або послуг шляхом погроз</w:t>
            </w:r>
          </w:p>
        </w:tc>
        <w:tc>
          <w:tcPr>
            <w:tcW w:w="2815" w:type="dxa"/>
          </w:tcPr>
          <w:p w:rsidR="00261020" w:rsidRDefault="001A3FCC">
            <w:pPr>
              <w:ind w:left="57" w:right="57" w:firstLine="720"/>
              <w:jc w:val="center"/>
              <w:rPr>
                <w:sz w:val="24"/>
              </w:rPr>
            </w:pPr>
            <w:r>
              <w:rPr>
                <w:sz w:val="24"/>
              </w:rPr>
              <w:t>6,6</w:t>
            </w:r>
          </w:p>
        </w:tc>
        <w:tc>
          <w:tcPr>
            <w:tcW w:w="2815" w:type="dxa"/>
          </w:tcPr>
          <w:p w:rsidR="00261020" w:rsidRDefault="001A3FCC">
            <w:pPr>
              <w:ind w:left="57" w:right="57" w:firstLine="720"/>
              <w:jc w:val="center"/>
              <w:rPr>
                <w:sz w:val="24"/>
              </w:rPr>
            </w:pPr>
            <w:r>
              <w:rPr>
                <w:sz w:val="24"/>
              </w:rPr>
              <w:t>5,0</w:t>
            </w:r>
          </w:p>
        </w:tc>
      </w:tr>
      <w:tr w:rsidR="00261020">
        <w:tc>
          <w:tcPr>
            <w:tcW w:w="3936" w:type="dxa"/>
          </w:tcPr>
          <w:p w:rsidR="00261020" w:rsidRDefault="001A3FCC">
            <w:pPr>
              <w:ind w:left="57" w:right="57" w:firstLine="720"/>
              <w:jc w:val="both"/>
              <w:rPr>
                <w:sz w:val="24"/>
              </w:rPr>
            </w:pPr>
            <w:r>
              <w:rPr>
                <w:sz w:val="24"/>
              </w:rPr>
              <w:t>Автовандалізм</w:t>
            </w:r>
          </w:p>
        </w:tc>
        <w:tc>
          <w:tcPr>
            <w:tcW w:w="2815" w:type="dxa"/>
          </w:tcPr>
          <w:p w:rsidR="00261020" w:rsidRDefault="001A3FCC">
            <w:pPr>
              <w:ind w:left="57" w:right="57" w:firstLine="720"/>
              <w:jc w:val="center"/>
              <w:rPr>
                <w:sz w:val="24"/>
              </w:rPr>
            </w:pPr>
            <w:r>
              <w:rPr>
                <w:sz w:val="24"/>
              </w:rPr>
              <w:t>немає даних</w:t>
            </w:r>
          </w:p>
        </w:tc>
        <w:tc>
          <w:tcPr>
            <w:tcW w:w="2815" w:type="dxa"/>
          </w:tcPr>
          <w:p w:rsidR="00261020" w:rsidRDefault="001A3FCC">
            <w:pPr>
              <w:ind w:left="57" w:right="57" w:firstLine="720"/>
              <w:jc w:val="center"/>
              <w:rPr>
                <w:sz w:val="24"/>
              </w:rPr>
            </w:pPr>
            <w:r>
              <w:rPr>
                <w:sz w:val="24"/>
              </w:rPr>
              <w:t>4,5</w:t>
            </w:r>
          </w:p>
        </w:tc>
      </w:tr>
      <w:tr w:rsidR="00261020">
        <w:tc>
          <w:tcPr>
            <w:tcW w:w="3936" w:type="dxa"/>
          </w:tcPr>
          <w:p w:rsidR="00261020" w:rsidRDefault="001A3FCC">
            <w:pPr>
              <w:ind w:left="57" w:right="57" w:firstLine="720"/>
              <w:jc w:val="both"/>
              <w:rPr>
                <w:sz w:val="24"/>
              </w:rPr>
            </w:pPr>
            <w:r>
              <w:rPr>
                <w:sz w:val="24"/>
              </w:rPr>
              <w:t>Знищення або пошкодження майна</w:t>
            </w:r>
          </w:p>
        </w:tc>
        <w:tc>
          <w:tcPr>
            <w:tcW w:w="2815" w:type="dxa"/>
          </w:tcPr>
          <w:p w:rsidR="00261020" w:rsidRDefault="001A3FCC">
            <w:pPr>
              <w:ind w:left="57" w:right="57" w:firstLine="720"/>
              <w:jc w:val="center"/>
              <w:rPr>
                <w:sz w:val="24"/>
              </w:rPr>
            </w:pPr>
            <w:r>
              <w:rPr>
                <w:sz w:val="24"/>
              </w:rPr>
              <w:t>5,3</w:t>
            </w:r>
          </w:p>
        </w:tc>
        <w:tc>
          <w:tcPr>
            <w:tcW w:w="2815" w:type="dxa"/>
          </w:tcPr>
          <w:p w:rsidR="00261020" w:rsidRDefault="001A3FCC">
            <w:pPr>
              <w:ind w:left="57" w:right="57" w:firstLine="720"/>
              <w:jc w:val="center"/>
              <w:rPr>
                <w:sz w:val="24"/>
              </w:rPr>
            </w:pPr>
            <w:r>
              <w:rPr>
                <w:sz w:val="24"/>
              </w:rPr>
              <w:t>2,7</w:t>
            </w:r>
          </w:p>
        </w:tc>
      </w:tr>
      <w:tr w:rsidR="00261020">
        <w:tc>
          <w:tcPr>
            <w:tcW w:w="3936" w:type="dxa"/>
          </w:tcPr>
          <w:p w:rsidR="00261020" w:rsidRDefault="001A3FCC">
            <w:pPr>
              <w:ind w:left="57" w:right="57" w:firstLine="720"/>
              <w:jc w:val="both"/>
              <w:rPr>
                <w:sz w:val="24"/>
              </w:rPr>
            </w:pPr>
            <w:r>
              <w:rPr>
                <w:sz w:val="24"/>
              </w:rPr>
              <w:t>Порушення правил безпеки дорожнього руху, що спричинило серйозну шкоду</w:t>
            </w:r>
          </w:p>
        </w:tc>
        <w:tc>
          <w:tcPr>
            <w:tcW w:w="2815" w:type="dxa"/>
          </w:tcPr>
          <w:p w:rsidR="00261020" w:rsidRDefault="001A3FCC">
            <w:pPr>
              <w:ind w:left="57" w:right="57" w:firstLine="720"/>
              <w:jc w:val="center"/>
              <w:rPr>
                <w:sz w:val="24"/>
              </w:rPr>
            </w:pPr>
            <w:r>
              <w:rPr>
                <w:sz w:val="24"/>
              </w:rPr>
              <w:t>4,5</w:t>
            </w:r>
          </w:p>
        </w:tc>
        <w:tc>
          <w:tcPr>
            <w:tcW w:w="2815" w:type="dxa"/>
          </w:tcPr>
          <w:p w:rsidR="00261020" w:rsidRDefault="001A3FCC">
            <w:pPr>
              <w:ind w:left="57" w:right="57" w:firstLine="720"/>
              <w:jc w:val="center"/>
              <w:rPr>
                <w:sz w:val="24"/>
              </w:rPr>
            </w:pPr>
            <w:r>
              <w:rPr>
                <w:sz w:val="24"/>
              </w:rPr>
              <w:t>3,2</w:t>
            </w:r>
          </w:p>
        </w:tc>
      </w:tr>
      <w:tr w:rsidR="00261020">
        <w:tc>
          <w:tcPr>
            <w:tcW w:w="3936" w:type="dxa"/>
          </w:tcPr>
          <w:p w:rsidR="00261020" w:rsidRDefault="001A3FCC">
            <w:pPr>
              <w:ind w:left="57" w:right="57" w:firstLine="720"/>
              <w:jc w:val="both"/>
              <w:rPr>
                <w:sz w:val="24"/>
              </w:rPr>
            </w:pPr>
            <w:r>
              <w:rPr>
                <w:sz w:val="24"/>
              </w:rPr>
              <w:t>Умисне спричинення тілесних ушкоджень, побиття</w:t>
            </w:r>
          </w:p>
        </w:tc>
        <w:tc>
          <w:tcPr>
            <w:tcW w:w="2815" w:type="dxa"/>
          </w:tcPr>
          <w:p w:rsidR="00261020" w:rsidRDefault="001A3FCC">
            <w:pPr>
              <w:ind w:left="57" w:right="57" w:firstLine="720"/>
              <w:jc w:val="center"/>
              <w:rPr>
                <w:sz w:val="24"/>
              </w:rPr>
            </w:pPr>
            <w:r>
              <w:rPr>
                <w:sz w:val="24"/>
              </w:rPr>
              <w:t>4,5</w:t>
            </w:r>
          </w:p>
        </w:tc>
        <w:tc>
          <w:tcPr>
            <w:tcW w:w="2815" w:type="dxa"/>
          </w:tcPr>
          <w:p w:rsidR="00261020" w:rsidRDefault="001A3FCC">
            <w:pPr>
              <w:ind w:left="57" w:right="57" w:firstLine="720"/>
              <w:jc w:val="center"/>
              <w:rPr>
                <w:sz w:val="24"/>
              </w:rPr>
            </w:pPr>
            <w:r>
              <w:rPr>
                <w:sz w:val="24"/>
              </w:rPr>
              <w:t>3,6</w:t>
            </w:r>
          </w:p>
        </w:tc>
      </w:tr>
      <w:tr w:rsidR="00261020">
        <w:tc>
          <w:tcPr>
            <w:tcW w:w="3936" w:type="dxa"/>
          </w:tcPr>
          <w:p w:rsidR="00261020" w:rsidRDefault="001A3FCC">
            <w:pPr>
              <w:ind w:left="57" w:right="57" w:firstLine="720"/>
              <w:jc w:val="both"/>
              <w:rPr>
                <w:sz w:val="24"/>
              </w:rPr>
            </w:pPr>
            <w:r>
              <w:rPr>
                <w:sz w:val="24"/>
              </w:rPr>
              <w:t>Напад з метою заволодіння майном (грабіж або розбій)</w:t>
            </w:r>
          </w:p>
        </w:tc>
        <w:tc>
          <w:tcPr>
            <w:tcW w:w="2815" w:type="dxa"/>
          </w:tcPr>
          <w:p w:rsidR="00261020" w:rsidRDefault="001A3FCC">
            <w:pPr>
              <w:ind w:left="57" w:right="57" w:firstLine="720"/>
              <w:jc w:val="center"/>
              <w:rPr>
                <w:sz w:val="24"/>
              </w:rPr>
            </w:pPr>
            <w:r>
              <w:rPr>
                <w:sz w:val="24"/>
              </w:rPr>
              <w:t>4,2</w:t>
            </w:r>
          </w:p>
        </w:tc>
        <w:tc>
          <w:tcPr>
            <w:tcW w:w="2815" w:type="dxa"/>
          </w:tcPr>
          <w:p w:rsidR="00261020" w:rsidRDefault="001A3FCC">
            <w:pPr>
              <w:ind w:left="57" w:right="57" w:firstLine="720"/>
              <w:jc w:val="center"/>
              <w:rPr>
                <w:sz w:val="24"/>
              </w:rPr>
            </w:pPr>
            <w:r>
              <w:rPr>
                <w:sz w:val="24"/>
              </w:rPr>
              <w:t>5,2</w:t>
            </w:r>
          </w:p>
        </w:tc>
      </w:tr>
      <w:tr w:rsidR="00261020">
        <w:tc>
          <w:tcPr>
            <w:tcW w:w="3936" w:type="dxa"/>
          </w:tcPr>
          <w:p w:rsidR="00261020" w:rsidRDefault="001A3FCC">
            <w:pPr>
              <w:ind w:left="57" w:right="57" w:firstLine="720"/>
              <w:jc w:val="both"/>
              <w:rPr>
                <w:sz w:val="24"/>
              </w:rPr>
            </w:pPr>
            <w:r>
              <w:rPr>
                <w:sz w:val="24"/>
              </w:rPr>
              <w:t>Крадіжка або угон автомобіля</w:t>
            </w:r>
          </w:p>
        </w:tc>
        <w:tc>
          <w:tcPr>
            <w:tcW w:w="2815" w:type="dxa"/>
          </w:tcPr>
          <w:p w:rsidR="00261020" w:rsidRDefault="001A3FCC">
            <w:pPr>
              <w:ind w:left="57" w:right="57" w:firstLine="720"/>
              <w:jc w:val="center"/>
              <w:rPr>
                <w:sz w:val="24"/>
              </w:rPr>
            </w:pPr>
            <w:r>
              <w:rPr>
                <w:sz w:val="24"/>
              </w:rPr>
              <w:t>1,6</w:t>
            </w:r>
          </w:p>
        </w:tc>
        <w:tc>
          <w:tcPr>
            <w:tcW w:w="2815" w:type="dxa"/>
          </w:tcPr>
          <w:p w:rsidR="00261020" w:rsidRDefault="001A3FCC">
            <w:pPr>
              <w:ind w:left="57" w:right="57" w:firstLine="720"/>
              <w:jc w:val="center"/>
              <w:rPr>
                <w:sz w:val="24"/>
              </w:rPr>
            </w:pPr>
            <w:r>
              <w:rPr>
                <w:sz w:val="24"/>
              </w:rPr>
              <w:t>2,0</w:t>
            </w:r>
          </w:p>
        </w:tc>
      </w:tr>
      <w:tr w:rsidR="00261020">
        <w:tc>
          <w:tcPr>
            <w:tcW w:w="3936" w:type="dxa"/>
          </w:tcPr>
          <w:p w:rsidR="00261020" w:rsidRDefault="001A3FCC">
            <w:pPr>
              <w:ind w:left="57" w:right="57" w:firstLine="720"/>
              <w:jc w:val="both"/>
              <w:rPr>
                <w:sz w:val="24"/>
              </w:rPr>
            </w:pPr>
            <w:r>
              <w:rPr>
                <w:sz w:val="24"/>
              </w:rPr>
              <w:t>Згвалтування, замах на згвалтування</w:t>
            </w:r>
          </w:p>
        </w:tc>
        <w:tc>
          <w:tcPr>
            <w:tcW w:w="2815" w:type="dxa"/>
          </w:tcPr>
          <w:p w:rsidR="00261020" w:rsidRDefault="001A3FCC">
            <w:pPr>
              <w:ind w:left="57" w:right="57" w:firstLine="720"/>
              <w:jc w:val="center"/>
              <w:rPr>
                <w:sz w:val="24"/>
              </w:rPr>
            </w:pPr>
            <w:r>
              <w:rPr>
                <w:sz w:val="24"/>
              </w:rPr>
              <w:t>0,5</w:t>
            </w:r>
          </w:p>
        </w:tc>
        <w:tc>
          <w:tcPr>
            <w:tcW w:w="2815" w:type="dxa"/>
          </w:tcPr>
          <w:p w:rsidR="00261020" w:rsidRDefault="001A3FCC">
            <w:pPr>
              <w:ind w:left="57" w:right="57" w:firstLine="720"/>
              <w:jc w:val="center"/>
              <w:rPr>
                <w:sz w:val="24"/>
              </w:rPr>
            </w:pPr>
            <w:r>
              <w:rPr>
                <w:sz w:val="24"/>
              </w:rPr>
              <w:t>3,2</w:t>
            </w:r>
          </w:p>
        </w:tc>
      </w:tr>
    </w:tbl>
    <w:p w:rsidR="00261020" w:rsidRDefault="00261020">
      <w:pPr>
        <w:ind w:left="57" w:right="57" w:firstLine="720"/>
        <w:jc w:val="center"/>
      </w:pPr>
    </w:p>
    <w:p w:rsidR="00261020" w:rsidRDefault="001A3FCC">
      <w:pPr>
        <w:ind w:left="57" w:right="57" w:firstLine="720"/>
        <w:jc w:val="both"/>
      </w:pPr>
      <w:r>
        <w:t>Наведені дані свідчать про те, що ступінь віктимізації населення є дуже високим. Ця констатація є справедливою навіть з урахуванням обмеженого характеру опитувань, можливих помилок при оцінці протиправних дій. Необхідно зазначити, що структура віктимізації населення є досить усталеною, що відбиває закономірності даного процесу. Характерно, що і в 1999, і в 2001 р. понад 60% осіб, що постраждали від злочинів, не звертались із заявою в міліцію, тобто ці злочини залишились поза реєстрацією.</w:t>
      </w:r>
    </w:p>
    <w:p w:rsidR="00261020" w:rsidRDefault="001A3FCC">
      <w:pPr>
        <w:ind w:left="57" w:right="57" w:firstLine="720"/>
        <w:jc w:val="both"/>
      </w:pPr>
      <w:r>
        <w:t>Узагальнення наведених статистичних та дослідницьких даних дають підстави констатувати наступне:</w:t>
      </w:r>
    </w:p>
    <w:p w:rsidR="00261020" w:rsidRDefault="001A3FCC">
      <w:pPr>
        <w:ind w:left="57" w:right="57" w:firstLine="720"/>
        <w:jc w:val="both"/>
      </w:pPr>
      <w:r>
        <w:t>- рівень зареєстрованої злочинності не в повній мірі відбиває криміногенну ситуацію, що склалась в суспільстві, значна частина злочинів залишається поза реєстрацією.</w:t>
      </w:r>
    </w:p>
    <w:p w:rsidR="00261020" w:rsidRDefault="001A3FCC">
      <w:pPr>
        <w:ind w:left="57" w:right="57" w:firstLine="720"/>
        <w:jc w:val="both"/>
      </w:pPr>
      <w:r>
        <w:t>- головними причинами збільшення рівня латентності злочинності є: збільшення випадків неповідомлення громадянами в ОВС про скоєні щодо них злочини середньої тяжкості та такі, що не становлять великої суспільної небезпеки; трансформація форм та видів злочинної поведінки, збільшення кількості корисливих злочинів, що вчиняються з застосуванням спеціальних засобів прикриття та маскування, знищення доказів (розкрадання, шахрайства, контрабанда, незаконне підприємництво, злочини в фінансово-кредитній та податковій сферах); обмеження ОВС рівня реєстрації злочинів, в тому числі, шляхом відмови в порушенні кримінальних справ щодо діянь, які об’єктивно є злочинними.</w:t>
      </w:r>
    </w:p>
    <w:p w:rsidR="00261020" w:rsidRDefault="001A3FCC">
      <w:pPr>
        <w:ind w:left="57" w:right="57" w:firstLine="720"/>
        <w:jc w:val="both"/>
      </w:pPr>
      <w:r>
        <w:t xml:space="preserve">Серйозність проблеми латентності злочинів визнається керівництвом держави, про що свідчить затвердження Кабінетом Міністрів України спеціальної Програми вивчення причин латентності злочинів та розробки засобів забезпечення боротьби з латентною злочинністю. </w:t>
      </w:r>
    </w:p>
    <w:p w:rsidR="00261020" w:rsidRDefault="00261020">
      <w:pPr>
        <w:ind w:left="57" w:right="57" w:firstLine="720"/>
        <w:jc w:val="both"/>
      </w:pPr>
    </w:p>
    <w:p w:rsidR="00261020" w:rsidRDefault="001A3FCC">
      <w:pPr>
        <w:pStyle w:val="1"/>
        <w:spacing w:before="0" w:after="0"/>
        <w:ind w:left="57" w:right="57" w:firstLine="720"/>
      </w:pPr>
      <w:r>
        <w:t>7. Стан злочинності в Україні та інших країнах світу</w:t>
      </w:r>
    </w:p>
    <w:p w:rsidR="00261020" w:rsidRDefault="00261020">
      <w:pPr>
        <w:ind w:left="57" w:right="57" w:firstLine="720"/>
        <w:jc w:val="both"/>
      </w:pPr>
    </w:p>
    <w:p w:rsidR="00261020" w:rsidRDefault="001A3FCC">
      <w:pPr>
        <w:ind w:left="57" w:right="57" w:firstLine="720"/>
        <w:jc w:val="both"/>
      </w:pPr>
      <w:r>
        <w:t>7.1. Порівняння криміногенної ситуації в Україні та в країнах, що межують з нею, за коефіцієнтом злочинності в розрахунку на 100 тис. всього населення дає підстави для позитивної оцінки (див. таблицю 23)</w:t>
      </w:r>
    </w:p>
    <w:p w:rsidR="00261020" w:rsidRDefault="00261020">
      <w:pPr>
        <w:ind w:left="57" w:right="57" w:firstLine="720"/>
        <w:jc w:val="right"/>
      </w:pPr>
    </w:p>
    <w:p w:rsidR="00261020" w:rsidRDefault="001A3FCC">
      <w:pPr>
        <w:ind w:left="57" w:right="57" w:firstLine="720"/>
        <w:jc w:val="right"/>
      </w:pPr>
      <w:r>
        <w:rPr>
          <w:i/>
        </w:rPr>
        <w:t>Та</w:t>
      </w:r>
      <w:r>
        <w:rPr>
          <w:i/>
        </w:rPr>
        <w:softHyphen/>
        <w:t>б</w:t>
      </w:r>
      <w:r>
        <w:rPr>
          <w:i/>
        </w:rPr>
        <w:softHyphen/>
        <w:t>ли</w:t>
      </w:r>
      <w:r>
        <w:rPr>
          <w:i/>
        </w:rPr>
        <w:softHyphen/>
        <w:t>ця 23</w:t>
      </w:r>
    </w:p>
    <w:p w:rsidR="00261020" w:rsidRDefault="001A3FCC">
      <w:pPr>
        <w:ind w:left="57" w:right="57" w:firstLine="720"/>
        <w:jc w:val="center"/>
        <w:rPr>
          <w:b/>
        </w:rPr>
      </w:pPr>
      <w:r>
        <w:rPr>
          <w:b/>
        </w:rPr>
        <w:t>Кое</w:t>
      </w:r>
      <w:r>
        <w:rPr>
          <w:b/>
        </w:rPr>
        <w:softHyphen/>
        <w:t>фі</w:t>
      </w:r>
      <w:r>
        <w:rPr>
          <w:b/>
        </w:rPr>
        <w:softHyphen/>
        <w:t>ціє</w:t>
      </w:r>
      <w:r>
        <w:rPr>
          <w:b/>
        </w:rPr>
        <w:softHyphen/>
        <w:t>н</w:t>
      </w:r>
      <w:r>
        <w:rPr>
          <w:b/>
        </w:rPr>
        <w:softHyphen/>
        <w:t>ти зло</w:t>
      </w:r>
      <w:r>
        <w:rPr>
          <w:b/>
        </w:rPr>
        <w:softHyphen/>
        <w:t>чи</w:t>
      </w:r>
      <w:r>
        <w:rPr>
          <w:b/>
        </w:rPr>
        <w:softHyphen/>
        <w:t>н</w:t>
      </w:r>
      <w:r>
        <w:rPr>
          <w:b/>
        </w:rPr>
        <w:softHyphen/>
        <w:t>но</w:t>
      </w:r>
      <w:r>
        <w:rPr>
          <w:b/>
        </w:rPr>
        <w:softHyphen/>
        <w:t>с</w:t>
      </w:r>
      <w:r>
        <w:rPr>
          <w:b/>
        </w:rPr>
        <w:softHyphen/>
        <w:t>ті в Ук</w:t>
      </w:r>
      <w:r>
        <w:rPr>
          <w:b/>
        </w:rPr>
        <w:softHyphen/>
        <w:t>раї</w:t>
      </w:r>
      <w:r>
        <w:rPr>
          <w:b/>
        </w:rPr>
        <w:softHyphen/>
        <w:t>ні та в краї</w:t>
      </w:r>
      <w:r>
        <w:rPr>
          <w:b/>
        </w:rPr>
        <w:softHyphen/>
        <w:t>нах, що ме</w:t>
      </w:r>
      <w:r>
        <w:rPr>
          <w:b/>
        </w:rPr>
        <w:softHyphen/>
        <w:t>жують з нею</w:t>
      </w:r>
    </w:p>
    <w:p w:rsidR="00261020" w:rsidRDefault="001A3FCC">
      <w:pPr>
        <w:ind w:left="57" w:right="57" w:firstLine="720"/>
        <w:jc w:val="center"/>
      </w:pPr>
      <w:r>
        <w:rPr>
          <w:b/>
        </w:rPr>
        <w:t>за даними Інтерполу (1992-1996 рр.)</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2882"/>
        <w:gridCol w:w="1153"/>
        <w:gridCol w:w="1153"/>
        <w:gridCol w:w="1153"/>
        <w:gridCol w:w="1192"/>
        <w:gridCol w:w="1258"/>
      </w:tblGrid>
      <w:tr w:rsidR="00261020">
        <w:tc>
          <w:tcPr>
            <w:tcW w:w="675" w:type="dxa"/>
            <w:tcBorders>
              <w:top w:val="double" w:sz="6" w:space="0" w:color="auto"/>
              <w:left w:val="double" w:sz="6" w:space="0" w:color="auto"/>
              <w:bottom w:val="nil"/>
              <w:right w:val="nil"/>
            </w:tcBorders>
          </w:tcPr>
          <w:p w:rsidR="00261020" w:rsidRDefault="001A3FCC">
            <w:pPr>
              <w:ind w:left="57" w:right="57"/>
              <w:jc w:val="center"/>
              <w:rPr>
                <w:b/>
              </w:rPr>
            </w:pPr>
            <w:r>
              <w:rPr>
                <w:b/>
              </w:rPr>
              <w:t xml:space="preserve">№ </w:t>
            </w:r>
          </w:p>
        </w:tc>
        <w:tc>
          <w:tcPr>
            <w:tcW w:w="2882" w:type="dxa"/>
            <w:tcBorders>
              <w:top w:val="double" w:sz="6" w:space="0" w:color="auto"/>
              <w:left w:val="single" w:sz="18" w:space="0" w:color="auto"/>
              <w:bottom w:val="nil"/>
              <w:right w:val="single" w:sz="18" w:space="0" w:color="auto"/>
            </w:tcBorders>
          </w:tcPr>
          <w:p w:rsidR="00261020" w:rsidRDefault="001A3FCC">
            <w:pPr>
              <w:ind w:left="57" w:right="57"/>
              <w:jc w:val="center"/>
              <w:rPr>
                <w:b/>
              </w:rPr>
            </w:pPr>
            <w:r>
              <w:rPr>
                <w:b/>
              </w:rPr>
              <w:t>Країна</w:t>
            </w:r>
          </w:p>
        </w:tc>
        <w:tc>
          <w:tcPr>
            <w:tcW w:w="1153" w:type="dxa"/>
            <w:tcBorders>
              <w:top w:val="double" w:sz="6" w:space="0" w:color="auto"/>
              <w:left w:val="nil"/>
              <w:bottom w:val="nil"/>
              <w:right w:val="nil"/>
            </w:tcBorders>
          </w:tcPr>
          <w:p w:rsidR="00261020" w:rsidRDefault="00261020">
            <w:pPr>
              <w:ind w:left="57" w:right="57"/>
              <w:jc w:val="center"/>
              <w:rPr>
                <w:b/>
              </w:rPr>
            </w:pPr>
          </w:p>
        </w:tc>
        <w:tc>
          <w:tcPr>
            <w:tcW w:w="1153" w:type="dxa"/>
            <w:tcBorders>
              <w:top w:val="double" w:sz="6" w:space="0" w:color="auto"/>
              <w:left w:val="nil"/>
              <w:bottom w:val="nil"/>
              <w:right w:val="nil"/>
            </w:tcBorders>
          </w:tcPr>
          <w:p w:rsidR="00261020" w:rsidRDefault="00261020">
            <w:pPr>
              <w:ind w:left="57" w:right="57"/>
              <w:jc w:val="center"/>
              <w:rPr>
                <w:b/>
              </w:rPr>
            </w:pPr>
          </w:p>
        </w:tc>
        <w:tc>
          <w:tcPr>
            <w:tcW w:w="1153" w:type="dxa"/>
            <w:tcBorders>
              <w:top w:val="double" w:sz="6" w:space="0" w:color="auto"/>
              <w:left w:val="nil"/>
              <w:bottom w:val="nil"/>
              <w:right w:val="nil"/>
            </w:tcBorders>
          </w:tcPr>
          <w:p w:rsidR="00261020" w:rsidRDefault="001A3FCC">
            <w:pPr>
              <w:ind w:left="57" w:right="57"/>
              <w:jc w:val="center"/>
              <w:rPr>
                <w:b/>
              </w:rPr>
            </w:pPr>
            <w:r>
              <w:rPr>
                <w:b/>
              </w:rPr>
              <w:t>Роки</w:t>
            </w:r>
          </w:p>
        </w:tc>
        <w:tc>
          <w:tcPr>
            <w:tcW w:w="1192" w:type="dxa"/>
            <w:tcBorders>
              <w:top w:val="double" w:sz="6" w:space="0" w:color="auto"/>
              <w:left w:val="nil"/>
              <w:bottom w:val="nil"/>
              <w:right w:val="nil"/>
            </w:tcBorders>
          </w:tcPr>
          <w:p w:rsidR="00261020" w:rsidRDefault="00261020">
            <w:pPr>
              <w:ind w:left="57" w:right="57"/>
              <w:jc w:val="center"/>
            </w:pPr>
          </w:p>
        </w:tc>
        <w:tc>
          <w:tcPr>
            <w:tcW w:w="1258" w:type="dxa"/>
            <w:tcBorders>
              <w:top w:val="double" w:sz="6" w:space="0" w:color="auto"/>
              <w:left w:val="nil"/>
              <w:bottom w:val="nil"/>
              <w:right w:val="double" w:sz="6" w:space="0" w:color="auto"/>
            </w:tcBorders>
          </w:tcPr>
          <w:p w:rsidR="00261020" w:rsidRDefault="00261020">
            <w:pPr>
              <w:ind w:left="57" w:right="57"/>
              <w:jc w:val="center"/>
            </w:pPr>
          </w:p>
        </w:tc>
      </w:tr>
      <w:tr w:rsidR="00261020">
        <w:tc>
          <w:tcPr>
            <w:tcW w:w="675" w:type="dxa"/>
            <w:tcBorders>
              <w:top w:val="nil"/>
              <w:left w:val="double" w:sz="6" w:space="0" w:color="auto"/>
              <w:bottom w:val="nil"/>
              <w:right w:val="nil"/>
            </w:tcBorders>
          </w:tcPr>
          <w:p w:rsidR="00261020" w:rsidRDefault="001A3FCC">
            <w:pPr>
              <w:ind w:left="57" w:right="57"/>
              <w:jc w:val="center"/>
            </w:pPr>
            <w:r>
              <w:rPr>
                <w:b/>
              </w:rPr>
              <w:t>п/п</w:t>
            </w:r>
          </w:p>
        </w:tc>
        <w:tc>
          <w:tcPr>
            <w:tcW w:w="2882" w:type="dxa"/>
            <w:tcBorders>
              <w:top w:val="nil"/>
              <w:left w:val="single" w:sz="18" w:space="0" w:color="auto"/>
              <w:bottom w:val="single" w:sz="18" w:space="0" w:color="auto"/>
              <w:right w:val="nil"/>
            </w:tcBorders>
          </w:tcPr>
          <w:p w:rsidR="00261020" w:rsidRDefault="00261020">
            <w:pPr>
              <w:ind w:left="57" w:right="57"/>
              <w:jc w:val="center"/>
            </w:pPr>
          </w:p>
        </w:tc>
        <w:tc>
          <w:tcPr>
            <w:tcW w:w="1153" w:type="dxa"/>
            <w:tcBorders>
              <w:top w:val="single" w:sz="18" w:space="0" w:color="auto"/>
              <w:left w:val="single" w:sz="18" w:space="0" w:color="auto"/>
              <w:bottom w:val="single" w:sz="18" w:space="0" w:color="auto"/>
              <w:right w:val="single" w:sz="18" w:space="0" w:color="auto"/>
            </w:tcBorders>
          </w:tcPr>
          <w:p w:rsidR="00261020" w:rsidRDefault="001A3FCC">
            <w:pPr>
              <w:ind w:left="57" w:right="57"/>
              <w:jc w:val="center"/>
              <w:rPr>
                <w:b/>
              </w:rPr>
            </w:pPr>
            <w:r>
              <w:rPr>
                <w:b/>
              </w:rPr>
              <w:t>1992</w:t>
            </w:r>
          </w:p>
        </w:tc>
        <w:tc>
          <w:tcPr>
            <w:tcW w:w="1153" w:type="dxa"/>
            <w:tcBorders>
              <w:top w:val="single" w:sz="18" w:space="0" w:color="auto"/>
              <w:left w:val="single" w:sz="18" w:space="0" w:color="auto"/>
              <w:bottom w:val="single" w:sz="18" w:space="0" w:color="auto"/>
              <w:right w:val="single" w:sz="18" w:space="0" w:color="auto"/>
            </w:tcBorders>
          </w:tcPr>
          <w:p w:rsidR="00261020" w:rsidRDefault="001A3FCC">
            <w:pPr>
              <w:ind w:left="57" w:right="57"/>
              <w:jc w:val="center"/>
              <w:rPr>
                <w:b/>
              </w:rPr>
            </w:pPr>
            <w:r>
              <w:rPr>
                <w:b/>
              </w:rPr>
              <w:t>1993</w:t>
            </w:r>
          </w:p>
        </w:tc>
        <w:tc>
          <w:tcPr>
            <w:tcW w:w="1153" w:type="dxa"/>
            <w:tcBorders>
              <w:top w:val="single" w:sz="18" w:space="0" w:color="auto"/>
              <w:left w:val="single" w:sz="18" w:space="0" w:color="auto"/>
              <w:bottom w:val="single" w:sz="18" w:space="0" w:color="auto"/>
              <w:right w:val="single" w:sz="18" w:space="0" w:color="auto"/>
            </w:tcBorders>
          </w:tcPr>
          <w:p w:rsidR="00261020" w:rsidRDefault="001A3FCC">
            <w:pPr>
              <w:ind w:left="57" w:right="57"/>
              <w:jc w:val="center"/>
              <w:rPr>
                <w:b/>
              </w:rPr>
            </w:pPr>
            <w:r>
              <w:rPr>
                <w:b/>
              </w:rPr>
              <w:t>1994</w:t>
            </w:r>
          </w:p>
        </w:tc>
        <w:tc>
          <w:tcPr>
            <w:tcW w:w="1192" w:type="dxa"/>
            <w:tcBorders>
              <w:top w:val="single" w:sz="18" w:space="0" w:color="auto"/>
              <w:left w:val="single" w:sz="18" w:space="0" w:color="auto"/>
              <w:bottom w:val="single" w:sz="18" w:space="0" w:color="auto"/>
              <w:right w:val="single" w:sz="18" w:space="0" w:color="auto"/>
            </w:tcBorders>
          </w:tcPr>
          <w:p w:rsidR="00261020" w:rsidRDefault="001A3FCC">
            <w:pPr>
              <w:ind w:left="57" w:right="57"/>
              <w:jc w:val="center"/>
              <w:rPr>
                <w:b/>
              </w:rPr>
            </w:pPr>
            <w:r>
              <w:rPr>
                <w:b/>
              </w:rPr>
              <w:t>1995</w:t>
            </w:r>
          </w:p>
        </w:tc>
        <w:tc>
          <w:tcPr>
            <w:tcW w:w="1258" w:type="dxa"/>
            <w:tcBorders>
              <w:top w:val="single" w:sz="18" w:space="0" w:color="auto"/>
              <w:left w:val="single" w:sz="18" w:space="0" w:color="auto"/>
              <w:bottom w:val="nil"/>
              <w:right w:val="double" w:sz="6" w:space="0" w:color="auto"/>
            </w:tcBorders>
          </w:tcPr>
          <w:p w:rsidR="00261020" w:rsidRDefault="001A3FCC">
            <w:pPr>
              <w:ind w:left="57" w:right="57"/>
              <w:jc w:val="center"/>
              <w:rPr>
                <w:b/>
              </w:rPr>
            </w:pPr>
            <w:r>
              <w:rPr>
                <w:b/>
              </w:rPr>
              <w:t>1996</w:t>
            </w:r>
          </w:p>
        </w:tc>
      </w:tr>
      <w:tr w:rsidR="00261020">
        <w:tc>
          <w:tcPr>
            <w:tcW w:w="675" w:type="dxa"/>
            <w:tcBorders>
              <w:top w:val="single" w:sz="18" w:space="0" w:color="auto"/>
              <w:left w:val="double" w:sz="6" w:space="0" w:color="auto"/>
              <w:bottom w:val="nil"/>
            </w:tcBorders>
          </w:tcPr>
          <w:p w:rsidR="00261020" w:rsidRDefault="001A3FCC">
            <w:pPr>
              <w:ind w:left="57" w:right="57"/>
              <w:jc w:val="center"/>
              <w:rPr>
                <w:sz w:val="24"/>
              </w:rPr>
            </w:pPr>
            <w:r>
              <w:rPr>
                <w:sz w:val="24"/>
              </w:rPr>
              <w:t>1.</w:t>
            </w:r>
          </w:p>
        </w:tc>
        <w:tc>
          <w:tcPr>
            <w:tcW w:w="2882" w:type="dxa"/>
            <w:tcBorders>
              <w:top w:val="nil"/>
              <w:bottom w:val="nil"/>
            </w:tcBorders>
          </w:tcPr>
          <w:p w:rsidR="00261020" w:rsidRDefault="001A3FCC">
            <w:pPr>
              <w:ind w:left="57" w:right="57"/>
              <w:rPr>
                <w:sz w:val="24"/>
              </w:rPr>
            </w:pPr>
            <w:r>
              <w:rPr>
                <w:b/>
                <w:sz w:val="24"/>
              </w:rPr>
              <w:t>Угорщина</w:t>
            </w:r>
          </w:p>
        </w:tc>
        <w:tc>
          <w:tcPr>
            <w:tcW w:w="1153" w:type="dxa"/>
            <w:tcBorders>
              <w:top w:val="nil"/>
              <w:bottom w:val="nil"/>
            </w:tcBorders>
          </w:tcPr>
          <w:p w:rsidR="00261020" w:rsidRDefault="001A3FCC">
            <w:pPr>
              <w:ind w:left="57" w:right="57"/>
              <w:jc w:val="center"/>
              <w:rPr>
                <w:sz w:val="24"/>
              </w:rPr>
            </w:pPr>
            <w:r>
              <w:rPr>
                <w:sz w:val="24"/>
              </w:rPr>
              <w:t>4253</w:t>
            </w:r>
          </w:p>
        </w:tc>
        <w:tc>
          <w:tcPr>
            <w:tcW w:w="1153" w:type="dxa"/>
            <w:tcBorders>
              <w:top w:val="nil"/>
              <w:bottom w:val="nil"/>
            </w:tcBorders>
          </w:tcPr>
          <w:p w:rsidR="00261020" w:rsidRDefault="001A3FCC">
            <w:pPr>
              <w:ind w:left="57" w:right="57"/>
              <w:jc w:val="center"/>
              <w:rPr>
                <w:sz w:val="24"/>
              </w:rPr>
            </w:pPr>
            <w:r>
              <w:rPr>
                <w:sz w:val="24"/>
              </w:rPr>
              <w:t>4326</w:t>
            </w:r>
          </w:p>
        </w:tc>
        <w:tc>
          <w:tcPr>
            <w:tcW w:w="1153" w:type="dxa"/>
            <w:tcBorders>
              <w:top w:val="nil"/>
              <w:bottom w:val="nil"/>
            </w:tcBorders>
          </w:tcPr>
          <w:p w:rsidR="00261020" w:rsidRDefault="001A3FCC">
            <w:pPr>
              <w:ind w:left="57" w:right="57"/>
              <w:jc w:val="center"/>
              <w:rPr>
                <w:sz w:val="24"/>
              </w:rPr>
            </w:pPr>
            <w:r>
              <w:rPr>
                <w:sz w:val="24"/>
              </w:rPr>
              <w:t>3889</w:t>
            </w:r>
          </w:p>
        </w:tc>
        <w:tc>
          <w:tcPr>
            <w:tcW w:w="1192" w:type="dxa"/>
            <w:tcBorders>
              <w:top w:val="nil"/>
              <w:bottom w:val="nil"/>
            </w:tcBorders>
          </w:tcPr>
          <w:p w:rsidR="00261020" w:rsidRDefault="001A3FCC">
            <w:pPr>
              <w:ind w:left="57" w:right="57"/>
              <w:jc w:val="center"/>
              <w:rPr>
                <w:sz w:val="24"/>
              </w:rPr>
            </w:pPr>
            <w:r>
              <w:rPr>
                <w:sz w:val="24"/>
              </w:rPr>
              <w:t>3789</w:t>
            </w:r>
          </w:p>
        </w:tc>
        <w:tc>
          <w:tcPr>
            <w:tcW w:w="1258" w:type="dxa"/>
            <w:tcBorders>
              <w:top w:val="single" w:sz="18" w:space="0" w:color="auto"/>
              <w:bottom w:val="nil"/>
              <w:right w:val="double" w:sz="6" w:space="0" w:color="auto"/>
            </w:tcBorders>
          </w:tcPr>
          <w:p w:rsidR="00261020" w:rsidRDefault="001A3FCC">
            <w:pPr>
              <w:ind w:left="57" w:right="57"/>
              <w:jc w:val="center"/>
              <w:rPr>
                <w:sz w:val="24"/>
              </w:rPr>
            </w:pPr>
            <w:r>
              <w:rPr>
                <w:sz w:val="24"/>
              </w:rPr>
              <w:t>4885</w:t>
            </w:r>
          </w:p>
        </w:tc>
      </w:tr>
      <w:tr w:rsidR="00261020">
        <w:tc>
          <w:tcPr>
            <w:tcW w:w="675" w:type="dxa"/>
            <w:tcBorders>
              <w:left w:val="double" w:sz="6" w:space="0" w:color="auto"/>
              <w:bottom w:val="single" w:sz="18" w:space="0" w:color="auto"/>
            </w:tcBorders>
          </w:tcPr>
          <w:p w:rsidR="00261020" w:rsidRDefault="00261020">
            <w:pPr>
              <w:ind w:left="57" w:right="57"/>
              <w:jc w:val="center"/>
              <w:rPr>
                <w:sz w:val="24"/>
              </w:rPr>
            </w:pPr>
          </w:p>
        </w:tc>
        <w:tc>
          <w:tcPr>
            <w:tcW w:w="2882" w:type="dxa"/>
            <w:tcBorders>
              <w:bottom w:val="single" w:sz="18" w:space="0" w:color="auto"/>
            </w:tcBorders>
          </w:tcPr>
          <w:p w:rsidR="00261020" w:rsidRDefault="001A3FCC">
            <w:pPr>
              <w:ind w:left="57" w:right="57"/>
              <w:rPr>
                <w:sz w:val="24"/>
              </w:rPr>
            </w:pPr>
            <w:r>
              <w:rPr>
                <w:sz w:val="24"/>
              </w:rPr>
              <w:t>Приріст у % до 1992 р.</w:t>
            </w:r>
          </w:p>
        </w:tc>
        <w:tc>
          <w:tcPr>
            <w:tcW w:w="1153" w:type="dxa"/>
            <w:tcBorders>
              <w:bottom w:val="single" w:sz="18" w:space="0" w:color="auto"/>
            </w:tcBorders>
          </w:tcPr>
          <w:p w:rsidR="00261020" w:rsidRDefault="00261020">
            <w:pPr>
              <w:ind w:left="57" w:right="57"/>
              <w:jc w:val="center"/>
              <w:rPr>
                <w:sz w:val="24"/>
              </w:rPr>
            </w:pPr>
          </w:p>
        </w:tc>
        <w:tc>
          <w:tcPr>
            <w:tcW w:w="1153" w:type="dxa"/>
            <w:tcBorders>
              <w:bottom w:val="single" w:sz="18" w:space="0" w:color="auto"/>
            </w:tcBorders>
          </w:tcPr>
          <w:p w:rsidR="00261020" w:rsidRDefault="001A3FCC">
            <w:pPr>
              <w:ind w:left="57" w:right="57"/>
              <w:jc w:val="center"/>
              <w:rPr>
                <w:sz w:val="24"/>
              </w:rPr>
            </w:pPr>
            <w:r>
              <w:rPr>
                <w:sz w:val="24"/>
              </w:rPr>
              <w:t>1,7</w:t>
            </w:r>
          </w:p>
        </w:tc>
        <w:tc>
          <w:tcPr>
            <w:tcW w:w="1153" w:type="dxa"/>
            <w:tcBorders>
              <w:bottom w:val="single" w:sz="18" w:space="0" w:color="auto"/>
            </w:tcBorders>
          </w:tcPr>
          <w:p w:rsidR="00261020" w:rsidRDefault="001A3FCC">
            <w:pPr>
              <w:ind w:left="57" w:right="57"/>
              <w:jc w:val="center"/>
              <w:rPr>
                <w:sz w:val="24"/>
              </w:rPr>
            </w:pPr>
            <w:r>
              <w:rPr>
                <w:sz w:val="24"/>
              </w:rPr>
              <w:t>- 8,6</w:t>
            </w:r>
          </w:p>
        </w:tc>
        <w:tc>
          <w:tcPr>
            <w:tcW w:w="1192" w:type="dxa"/>
            <w:tcBorders>
              <w:bottom w:val="single" w:sz="18" w:space="0" w:color="auto"/>
            </w:tcBorders>
          </w:tcPr>
          <w:p w:rsidR="00261020" w:rsidRDefault="001A3FCC">
            <w:pPr>
              <w:ind w:left="57" w:right="57"/>
              <w:jc w:val="center"/>
              <w:rPr>
                <w:sz w:val="24"/>
              </w:rPr>
            </w:pPr>
            <w:r>
              <w:rPr>
                <w:sz w:val="24"/>
              </w:rPr>
              <w:t>-10,9</w:t>
            </w:r>
          </w:p>
        </w:tc>
        <w:tc>
          <w:tcPr>
            <w:tcW w:w="1258" w:type="dxa"/>
            <w:tcBorders>
              <w:bottom w:val="single" w:sz="18" w:space="0" w:color="auto"/>
              <w:right w:val="double" w:sz="6" w:space="0" w:color="auto"/>
            </w:tcBorders>
          </w:tcPr>
          <w:p w:rsidR="00261020" w:rsidRDefault="001A3FCC">
            <w:pPr>
              <w:ind w:left="57" w:right="57"/>
              <w:jc w:val="center"/>
              <w:rPr>
                <w:sz w:val="24"/>
              </w:rPr>
            </w:pPr>
            <w:r>
              <w:rPr>
                <w:sz w:val="24"/>
              </w:rPr>
              <w:t>14,9</w:t>
            </w:r>
          </w:p>
        </w:tc>
      </w:tr>
      <w:tr w:rsidR="00261020">
        <w:tc>
          <w:tcPr>
            <w:tcW w:w="675" w:type="dxa"/>
            <w:tcBorders>
              <w:top w:val="nil"/>
              <w:left w:val="double" w:sz="6" w:space="0" w:color="auto"/>
              <w:bottom w:val="nil"/>
            </w:tcBorders>
          </w:tcPr>
          <w:p w:rsidR="00261020" w:rsidRDefault="001A3FCC">
            <w:pPr>
              <w:ind w:left="57" w:right="57"/>
              <w:jc w:val="center"/>
              <w:rPr>
                <w:sz w:val="24"/>
              </w:rPr>
            </w:pPr>
            <w:r>
              <w:rPr>
                <w:sz w:val="24"/>
              </w:rPr>
              <w:t>2.</w:t>
            </w:r>
          </w:p>
        </w:tc>
        <w:tc>
          <w:tcPr>
            <w:tcW w:w="2882" w:type="dxa"/>
            <w:tcBorders>
              <w:top w:val="nil"/>
              <w:bottom w:val="nil"/>
            </w:tcBorders>
          </w:tcPr>
          <w:p w:rsidR="00261020" w:rsidRDefault="001A3FCC">
            <w:pPr>
              <w:ind w:left="57" w:right="57"/>
              <w:rPr>
                <w:sz w:val="24"/>
              </w:rPr>
            </w:pPr>
            <w:r>
              <w:rPr>
                <w:b/>
                <w:sz w:val="24"/>
              </w:rPr>
              <w:t>Словакія</w:t>
            </w:r>
          </w:p>
        </w:tc>
        <w:tc>
          <w:tcPr>
            <w:tcW w:w="1153" w:type="dxa"/>
            <w:tcBorders>
              <w:top w:val="nil"/>
              <w:bottom w:val="nil"/>
            </w:tcBorders>
          </w:tcPr>
          <w:p w:rsidR="00261020" w:rsidRDefault="001A3FCC">
            <w:pPr>
              <w:ind w:left="57" w:right="57"/>
              <w:jc w:val="center"/>
              <w:rPr>
                <w:sz w:val="24"/>
              </w:rPr>
            </w:pPr>
            <w:r>
              <w:rPr>
                <w:sz w:val="24"/>
              </w:rPr>
              <w:t>2474</w:t>
            </w:r>
          </w:p>
        </w:tc>
        <w:tc>
          <w:tcPr>
            <w:tcW w:w="1153" w:type="dxa"/>
            <w:tcBorders>
              <w:top w:val="nil"/>
              <w:bottom w:val="nil"/>
            </w:tcBorders>
          </w:tcPr>
          <w:p w:rsidR="00261020" w:rsidRDefault="001A3FCC">
            <w:pPr>
              <w:ind w:left="57" w:right="57"/>
              <w:jc w:val="center"/>
              <w:rPr>
                <w:sz w:val="24"/>
              </w:rPr>
            </w:pPr>
            <w:r>
              <w:rPr>
                <w:sz w:val="24"/>
              </w:rPr>
              <w:t>даних</w:t>
            </w:r>
          </w:p>
        </w:tc>
        <w:tc>
          <w:tcPr>
            <w:tcW w:w="1153" w:type="dxa"/>
            <w:tcBorders>
              <w:top w:val="nil"/>
              <w:bottom w:val="nil"/>
            </w:tcBorders>
          </w:tcPr>
          <w:p w:rsidR="00261020" w:rsidRDefault="001A3FCC">
            <w:pPr>
              <w:ind w:left="57" w:right="57"/>
              <w:jc w:val="center"/>
              <w:rPr>
                <w:sz w:val="24"/>
              </w:rPr>
            </w:pPr>
            <w:r>
              <w:rPr>
                <w:sz w:val="24"/>
              </w:rPr>
              <w:t>2743</w:t>
            </w:r>
          </w:p>
        </w:tc>
        <w:tc>
          <w:tcPr>
            <w:tcW w:w="1192" w:type="dxa"/>
            <w:tcBorders>
              <w:top w:val="nil"/>
              <w:bottom w:val="nil"/>
            </w:tcBorders>
          </w:tcPr>
          <w:p w:rsidR="00261020" w:rsidRDefault="001A3FCC">
            <w:pPr>
              <w:ind w:left="57" w:right="57"/>
              <w:jc w:val="center"/>
              <w:rPr>
                <w:sz w:val="24"/>
              </w:rPr>
            </w:pPr>
            <w:r>
              <w:rPr>
                <w:sz w:val="24"/>
              </w:rPr>
              <w:t>2571</w:t>
            </w:r>
          </w:p>
        </w:tc>
        <w:tc>
          <w:tcPr>
            <w:tcW w:w="1258" w:type="dxa"/>
            <w:tcBorders>
              <w:top w:val="nil"/>
              <w:bottom w:val="nil"/>
              <w:right w:val="double" w:sz="6" w:space="0" w:color="auto"/>
            </w:tcBorders>
          </w:tcPr>
          <w:p w:rsidR="00261020" w:rsidRDefault="001A3FCC">
            <w:pPr>
              <w:ind w:left="57" w:right="57"/>
              <w:jc w:val="center"/>
              <w:rPr>
                <w:sz w:val="24"/>
              </w:rPr>
            </w:pPr>
            <w:r>
              <w:rPr>
                <w:sz w:val="24"/>
              </w:rPr>
              <w:t>2134</w:t>
            </w:r>
          </w:p>
        </w:tc>
      </w:tr>
      <w:tr w:rsidR="00261020">
        <w:tc>
          <w:tcPr>
            <w:tcW w:w="675" w:type="dxa"/>
            <w:tcBorders>
              <w:left w:val="double" w:sz="6" w:space="0" w:color="auto"/>
              <w:bottom w:val="single" w:sz="18" w:space="0" w:color="auto"/>
            </w:tcBorders>
          </w:tcPr>
          <w:p w:rsidR="00261020" w:rsidRDefault="00261020">
            <w:pPr>
              <w:ind w:left="57" w:right="57"/>
              <w:jc w:val="center"/>
              <w:rPr>
                <w:sz w:val="24"/>
              </w:rPr>
            </w:pPr>
          </w:p>
        </w:tc>
        <w:tc>
          <w:tcPr>
            <w:tcW w:w="2882" w:type="dxa"/>
            <w:tcBorders>
              <w:bottom w:val="single" w:sz="18" w:space="0" w:color="auto"/>
            </w:tcBorders>
          </w:tcPr>
          <w:p w:rsidR="00261020" w:rsidRDefault="001A3FCC">
            <w:pPr>
              <w:ind w:left="57" w:right="57"/>
              <w:rPr>
                <w:sz w:val="24"/>
              </w:rPr>
            </w:pPr>
            <w:r>
              <w:rPr>
                <w:sz w:val="24"/>
              </w:rPr>
              <w:t>Приріст у % до 1992 р.</w:t>
            </w:r>
          </w:p>
        </w:tc>
        <w:tc>
          <w:tcPr>
            <w:tcW w:w="1153" w:type="dxa"/>
            <w:tcBorders>
              <w:bottom w:val="single" w:sz="18" w:space="0" w:color="auto"/>
            </w:tcBorders>
          </w:tcPr>
          <w:p w:rsidR="00261020" w:rsidRDefault="00261020">
            <w:pPr>
              <w:ind w:left="57" w:right="57"/>
              <w:jc w:val="center"/>
              <w:rPr>
                <w:sz w:val="24"/>
              </w:rPr>
            </w:pPr>
          </w:p>
        </w:tc>
        <w:tc>
          <w:tcPr>
            <w:tcW w:w="1153" w:type="dxa"/>
            <w:tcBorders>
              <w:top w:val="nil"/>
              <w:bottom w:val="single" w:sz="18" w:space="0" w:color="auto"/>
            </w:tcBorders>
          </w:tcPr>
          <w:p w:rsidR="00261020" w:rsidRDefault="001A3FCC">
            <w:pPr>
              <w:ind w:left="57" w:right="57"/>
              <w:jc w:val="center"/>
              <w:rPr>
                <w:sz w:val="24"/>
              </w:rPr>
            </w:pPr>
            <w:r>
              <w:rPr>
                <w:sz w:val="24"/>
              </w:rPr>
              <w:t>немає</w:t>
            </w:r>
          </w:p>
        </w:tc>
        <w:tc>
          <w:tcPr>
            <w:tcW w:w="1153" w:type="dxa"/>
            <w:tcBorders>
              <w:bottom w:val="single" w:sz="18" w:space="0" w:color="auto"/>
            </w:tcBorders>
          </w:tcPr>
          <w:p w:rsidR="00261020" w:rsidRDefault="001A3FCC">
            <w:pPr>
              <w:ind w:left="57" w:right="57"/>
              <w:jc w:val="center"/>
              <w:rPr>
                <w:sz w:val="24"/>
              </w:rPr>
            </w:pPr>
            <w:r>
              <w:rPr>
                <w:sz w:val="24"/>
              </w:rPr>
              <w:t>10,9</w:t>
            </w:r>
          </w:p>
        </w:tc>
        <w:tc>
          <w:tcPr>
            <w:tcW w:w="1192" w:type="dxa"/>
            <w:tcBorders>
              <w:bottom w:val="single" w:sz="18" w:space="0" w:color="auto"/>
            </w:tcBorders>
          </w:tcPr>
          <w:p w:rsidR="00261020" w:rsidRDefault="001A3FCC">
            <w:pPr>
              <w:ind w:left="57" w:right="57"/>
              <w:jc w:val="center"/>
              <w:rPr>
                <w:sz w:val="24"/>
              </w:rPr>
            </w:pPr>
            <w:r>
              <w:rPr>
                <w:sz w:val="24"/>
              </w:rPr>
              <w:t>3,9</w:t>
            </w:r>
          </w:p>
        </w:tc>
        <w:tc>
          <w:tcPr>
            <w:tcW w:w="1258" w:type="dxa"/>
            <w:tcBorders>
              <w:bottom w:val="single" w:sz="18" w:space="0" w:color="auto"/>
              <w:right w:val="double" w:sz="6" w:space="0" w:color="auto"/>
            </w:tcBorders>
          </w:tcPr>
          <w:p w:rsidR="00261020" w:rsidRDefault="001A3FCC">
            <w:pPr>
              <w:ind w:left="57" w:right="57"/>
              <w:jc w:val="center"/>
              <w:rPr>
                <w:sz w:val="24"/>
              </w:rPr>
            </w:pPr>
            <w:r>
              <w:rPr>
                <w:sz w:val="24"/>
              </w:rPr>
              <w:t>-13,7</w:t>
            </w:r>
          </w:p>
        </w:tc>
      </w:tr>
      <w:tr w:rsidR="00261020">
        <w:tc>
          <w:tcPr>
            <w:tcW w:w="675" w:type="dxa"/>
            <w:tcBorders>
              <w:top w:val="nil"/>
              <w:left w:val="double" w:sz="6" w:space="0" w:color="auto"/>
              <w:bottom w:val="nil"/>
            </w:tcBorders>
          </w:tcPr>
          <w:p w:rsidR="00261020" w:rsidRDefault="001A3FCC">
            <w:pPr>
              <w:ind w:left="57" w:right="57"/>
              <w:jc w:val="center"/>
              <w:rPr>
                <w:sz w:val="24"/>
              </w:rPr>
            </w:pPr>
            <w:r>
              <w:rPr>
                <w:sz w:val="24"/>
              </w:rPr>
              <w:t>3.</w:t>
            </w:r>
          </w:p>
        </w:tc>
        <w:tc>
          <w:tcPr>
            <w:tcW w:w="2882" w:type="dxa"/>
            <w:tcBorders>
              <w:top w:val="nil"/>
              <w:bottom w:val="nil"/>
            </w:tcBorders>
          </w:tcPr>
          <w:p w:rsidR="00261020" w:rsidRDefault="001A3FCC">
            <w:pPr>
              <w:ind w:left="57" w:right="57"/>
              <w:rPr>
                <w:b/>
                <w:sz w:val="24"/>
              </w:rPr>
            </w:pPr>
            <w:r>
              <w:rPr>
                <w:b/>
                <w:sz w:val="24"/>
              </w:rPr>
              <w:t>Польща</w:t>
            </w:r>
          </w:p>
        </w:tc>
        <w:tc>
          <w:tcPr>
            <w:tcW w:w="1153" w:type="dxa"/>
            <w:tcBorders>
              <w:top w:val="nil"/>
              <w:bottom w:val="nil"/>
            </w:tcBorders>
          </w:tcPr>
          <w:p w:rsidR="00261020" w:rsidRDefault="001A3FCC">
            <w:pPr>
              <w:ind w:left="57" w:right="57"/>
              <w:jc w:val="center"/>
              <w:rPr>
                <w:sz w:val="24"/>
              </w:rPr>
            </w:pPr>
            <w:r>
              <w:rPr>
                <w:sz w:val="24"/>
              </w:rPr>
              <w:t>2047</w:t>
            </w:r>
          </w:p>
        </w:tc>
        <w:tc>
          <w:tcPr>
            <w:tcW w:w="1153" w:type="dxa"/>
            <w:tcBorders>
              <w:top w:val="nil"/>
              <w:bottom w:val="nil"/>
            </w:tcBorders>
          </w:tcPr>
          <w:p w:rsidR="00261020" w:rsidRDefault="001A3FCC">
            <w:pPr>
              <w:ind w:left="57" w:right="57"/>
              <w:jc w:val="center"/>
              <w:rPr>
                <w:sz w:val="24"/>
              </w:rPr>
            </w:pPr>
            <w:r>
              <w:rPr>
                <w:sz w:val="24"/>
              </w:rPr>
              <w:t>2020</w:t>
            </w:r>
          </w:p>
        </w:tc>
        <w:tc>
          <w:tcPr>
            <w:tcW w:w="1153" w:type="dxa"/>
            <w:tcBorders>
              <w:top w:val="nil"/>
              <w:bottom w:val="nil"/>
            </w:tcBorders>
          </w:tcPr>
          <w:p w:rsidR="00261020" w:rsidRDefault="001A3FCC">
            <w:pPr>
              <w:ind w:left="57" w:right="57"/>
              <w:jc w:val="center"/>
              <w:rPr>
                <w:sz w:val="24"/>
              </w:rPr>
            </w:pPr>
            <w:r>
              <w:rPr>
                <w:sz w:val="24"/>
              </w:rPr>
              <w:t>2217</w:t>
            </w:r>
          </w:p>
        </w:tc>
        <w:tc>
          <w:tcPr>
            <w:tcW w:w="1192" w:type="dxa"/>
            <w:tcBorders>
              <w:top w:val="nil"/>
              <w:bottom w:val="nil"/>
            </w:tcBorders>
          </w:tcPr>
          <w:p w:rsidR="00261020" w:rsidRDefault="001A3FCC">
            <w:pPr>
              <w:ind w:left="57" w:right="57"/>
              <w:jc w:val="center"/>
              <w:rPr>
                <w:sz w:val="24"/>
              </w:rPr>
            </w:pPr>
            <w:r>
              <w:rPr>
                <w:sz w:val="24"/>
              </w:rPr>
              <w:t>даних</w:t>
            </w:r>
          </w:p>
        </w:tc>
        <w:tc>
          <w:tcPr>
            <w:tcW w:w="1258" w:type="dxa"/>
            <w:tcBorders>
              <w:top w:val="nil"/>
              <w:bottom w:val="nil"/>
              <w:right w:val="double" w:sz="6" w:space="0" w:color="auto"/>
            </w:tcBorders>
          </w:tcPr>
          <w:p w:rsidR="00261020" w:rsidRDefault="001A3FCC">
            <w:pPr>
              <w:ind w:left="57" w:right="57"/>
              <w:jc w:val="center"/>
              <w:rPr>
                <w:sz w:val="24"/>
              </w:rPr>
            </w:pPr>
            <w:r>
              <w:rPr>
                <w:sz w:val="24"/>
              </w:rPr>
              <w:t>2527</w:t>
            </w:r>
          </w:p>
        </w:tc>
      </w:tr>
      <w:tr w:rsidR="00261020">
        <w:tc>
          <w:tcPr>
            <w:tcW w:w="675" w:type="dxa"/>
            <w:tcBorders>
              <w:left w:val="double" w:sz="6" w:space="0" w:color="auto"/>
              <w:bottom w:val="single" w:sz="18" w:space="0" w:color="auto"/>
            </w:tcBorders>
          </w:tcPr>
          <w:p w:rsidR="00261020" w:rsidRDefault="00261020">
            <w:pPr>
              <w:ind w:left="57" w:right="57"/>
              <w:jc w:val="center"/>
              <w:rPr>
                <w:sz w:val="24"/>
              </w:rPr>
            </w:pPr>
          </w:p>
        </w:tc>
        <w:tc>
          <w:tcPr>
            <w:tcW w:w="2882" w:type="dxa"/>
            <w:tcBorders>
              <w:bottom w:val="single" w:sz="18" w:space="0" w:color="auto"/>
            </w:tcBorders>
          </w:tcPr>
          <w:p w:rsidR="00261020" w:rsidRDefault="001A3FCC">
            <w:pPr>
              <w:ind w:left="57" w:right="57"/>
              <w:rPr>
                <w:sz w:val="24"/>
              </w:rPr>
            </w:pPr>
            <w:r>
              <w:rPr>
                <w:sz w:val="24"/>
              </w:rPr>
              <w:t>Приріст у % до 1992 р.</w:t>
            </w:r>
          </w:p>
        </w:tc>
        <w:tc>
          <w:tcPr>
            <w:tcW w:w="1153" w:type="dxa"/>
            <w:tcBorders>
              <w:bottom w:val="single" w:sz="18" w:space="0" w:color="auto"/>
            </w:tcBorders>
          </w:tcPr>
          <w:p w:rsidR="00261020" w:rsidRDefault="00261020">
            <w:pPr>
              <w:ind w:left="57" w:right="57"/>
              <w:jc w:val="center"/>
              <w:rPr>
                <w:sz w:val="24"/>
              </w:rPr>
            </w:pPr>
          </w:p>
        </w:tc>
        <w:tc>
          <w:tcPr>
            <w:tcW w:w="1153" w:type="dxa"/>
            <w:tcBorders>
              <w:bottom w:val="single" w:sz="18" w:space="0" w:color="auto"/>
            </w:tcBorders>
          </w:tcPr>
          <w:p w:rsidR="00261020" w:rsidRDefault="001A3FCC">
            <w:pPr>
              <w:ind w:left="57" w:right="57"/>
              <w:jc w:val="center"/>
              <w:rPr>
                <w:sz w:val="24"/>
              </w:rPr>
            </w:pPr>
            <w:r>
              <w:rPr>
                <w:sz w:val="24"/>
              </w:rPr>
              <w:t>-1,3</w:t>
            </w:r>
          </w:p>
        </w:tc>
        <w:tc>
          <w:tcPr>
            <w:tcW w:w="1153" w:type="dxa"/>
            <w:tcBorders>
              <w:bottom w:val="single" w:sz="18" w:space="0" w:color="auto"/>
            </w:tcBorders>
          </w:tcPr>
          <w:p w:rsidR="00261020" w:rsidRDefault="001A3FCC">
            <w:pPr>
              <w:ind w:left="57" w:right="57"/>
              <w:jc w:val="center"/>
              <w:rPr>
                <w:sz w:val="24"/>
              </w:rPr>
            </w:pPr>
            <w:r>
              <w:rPr>
                <w:sz w:val="24"/>
              </w:rPr>
              <w:t>8,3</w:t>
            </w:r>
          </w:p>
        </w:tc>
        <w:tc>
          <w:tcPr>
            <w:tcW w:w="1192" w:type="dxa"/>
            <w:tcBorders>
              <w:top w:val="nil"/>
              <w:bottom w:val="single" w:sz="18" w:space="0" w:color="auto"/>
            </w:tcBorders>
          </w:tcPr>
          <w:p w:rsidR="00261020" w:rsidRDefault="001A3FCC">
            <w:pPr>
              <w:ind w:left="57" w:right="57"/>
              <w:jc w:val="center"/>
              <w:rPr>
                <w:sz w:val="24"/>
              </w:rPr>
            </w:pPr>
            <w:r>
              <w:rPr>
                <w:sz w:val="24"/>
              </w:rPr>
              <w:t>немає</w:t>
            </w:r>
          </w:p>
        </w:tc>
        <w:tc>
          <w:tcPr>
            <w:tcW w:w="1258" w:type="dxa"/>
            <w:tcBorders>
              <w:bottom w:val="single" w:sz="18" w:space="0" w:color="auto"/>
              <w:right w:val="double" w:sz="6" w:space="0" w:color="auto"/>
            </w:tcBorders>
          </w:tcPr>
          <w:p w:rsidR="00261020" w:rsidRDefault="001A3FCC">
            <w:pPr>
              <w:ind w:left="57" w:right="57"/>
              <w:jc w:val="center"/>
              <w:rPr>
                <w:sz w:val="24"/>
              </w:rPr>
            </w:pPr>
            <w:r>
              <w:rPr>
                <w:sz w:val="24"/>
              </w:rPr>
              <w:t>23,4</w:t>
            </w:r>
          </w:p>
        </w:tc>
      </w:tr>
      <w:tr w:rsidR="00261020">
        <w:tc>
          <w:tcPr>
            <w:tcW w:w="675" w:type="dxa"/>
            <w:tcBorders>
              <w:top w:val="nil"/>
              <w:left w:val="double" w:sz="6" w:space="0" w:color="auto"/>
              <w:bottom w:val="nil"/>
            </w:tcBorders>
          </w:tcPr>
          <w:p w:rsidR="00261020" w:rsidRDefault="001A3FCC">
            <w:pPr>
              <w:ind w:left="57" w:right="57"/>
              <w:jc w:val="center"/>
              <w:rPr>
                <w:sz w:val="24"/>
              </w:rPr>
            </w:pPr>
            <w:r>
              <w:rPr>
                <w:sz w:val="24"/>
              </w:rPr>
              <w:t>4.</w:t>
            </w:r>
          </w:p>
        </w:tc>
        <w:tc>
          <w:tcPr>
            <w:tcW w:w="2882" w:type="dxa"/>
            <w:tcBorders>
              <w:top w:val="nil"/>
              <w:bottom w:val="nil"/>
            </w:tcBorders>
          </w:tcPr>
          <w:p w:rsidR="00261020" w:rsidRDefault="001A3FCC">
            <w:pPr>
              <w:ind w:left="57" w:right="57"/>
              <w:rPr>
                <w:b/>
                <w:sz w:val="24"/>
              </w:rPr>
            </w:pPr>
            <w:r>
              <w:rPr>
                <w:b/>
                <w:sz w:val="24"/>
              </w:rPr>
              <w:t>Болгарія</w:t>
            </w:r>
          </w:p>
        </w:tc>
        <w:tc>
          <w:tcPr>
            <w:tcW w:w="1153" w:type="dxa"/>
            <w:tcBorders>
              <w:top w:val="nil"/>
              <w:bottom w:val="nil"/>
            </w:tcBorders>
          </w:tcPr>
          <w:p w:rsidR="00261020" w:rsidRDefault="001A3FCC">
            <w:pPr>
              <w:ind w:left="57" w:right="57"/>
              <w:jc w:val="center"/>
              <w:rPr>
                <w:sz w:val="24"/>
              </w:rPr>
            </w:pPr>
            <w:r>
              <w:rPr>
                <w:sz w:val="24"/>
              </w:rPr>
              <w:t>1781</w:t>
            </w:r>
          </w:p>
        </w:tc>
        <w:tc>
          <w:tcPr>
            <w:tcW w:w="1153" w:type="dxa"/>
            <w:tcBorders>
              <w:top w:val="nil"/>
              <w:bottom w:val="nil"/>
            </w:tcBorders>
          </w:tcPr>
          <w:p w:rsidR="00261020" w:rsidRDefault="001A3FCC">
            <w:pPr>
              <w:ind w:left="57" w:right="57"/>
              <w:jc w:val="center"/>
              <w:rPr>
                <w:sz w:val="24"/>
              </w:rPr>
            </w:pPr>
            <w:r>
              <w:rPr>
                <w:sz w:val="24"/>
              </w:rPr>
              <w:t>2255</w:t>
            </w:r>
          </w:p>
        </w:tc>
        <w:tc>
          <w:tcPr>
            <w:tcW w:w="1153" w:type="dxa"/>
            <w:tcBorders>
              <w:top w:val="nil"/>
              <w:bottom w:val="nil"/>
            </w:tcBorders>
          </w:tcPr>
          <w:p w:rsidR="00261020" w:rsidRDefault="001A3FCC">
            <w:pPr>
              <w:ind w:left="57" w:right="57"/>
              <w:jc w:val="center"/>
              <w:rPr>
                <w:sz w:val="24"/>
              </w:rPr>
            </w:pPr>
            <w:r>
              <w:rPr>
                <w:sz w:val="24"/>
              </w:rPr>
              <w:t>2912</w:t>
            </w:r>
          </w:p>
        </w:tc>
        <w:tc>
          <w:tcPr>
            <w:tcW w:w="1192" w:type="dxa"/>
            <w:tcBorders>
              <w:top w:val="nil"/>
              <w:bottom w:val="nil"/>
            </w:tcBorders>
          </w:tcPr>
          <w:p w:rsidR="00261020" w:rsidRDefault="001A3FCC">
            <w:pPr>
              <w:ind w:left="57" w:right="57"/>
              <w:jc w:val="center"/>
              <w:rPr>
                <w:sz w:val="24"/>
              </w:rPr>
            </w:pPr>
            <w:r>
              <w:rPr>
                <w:sz w:val="24"/>
              </w:rPr>
              <w:t>2522</w:t>
            </w:r>
          </w:p>
        </w:tc>
        <w:tc>
          <w:tcPr>
            <w:tcW w:w="1258" w:type="dxa"/>
            <w:tcBorders>
              <w:top w:val="nil"/>
              <w:bottom w:val="nil"/>
              <w:right w:val="double" w:sz="6" w:space="0" w:color="auto"/>
            </w:tcBorders>
          </w:tcPr>
          <w:p w:rsidR="00261020" w:rsidRDefault="001A3FCC">
            <w:pPr>
              <w:ind w:left="57" w:right="57"/>
              <w:jc w:val="center"/>
              <w:rPr>
                <w:sz w:val="24"/>
              </w:rPr>
            </w:pPr>
            <w:r>
              <w:rPr>
                <w:sz w:val="24"/>
              </w:rPr>
              <w:t>даних</w:t>
            </w:r>
          </w:p>
        </w:tc>
      </w:tr>
      <w:tr w:rsidR="00261020">
        <w:tc>
          <w:tcPr>
            <w:tcW w:w="675" w:type="dxa"/>
            <w:tcBorders>
              <w:left w:val="double" w:sz="6" w:space="0" w:color="auto"/>
              <w:bottom w:val="single" w:sz="18" w:space="0" w:color="auto"/>
            </w:tcBorders>
          </w:tcPr>
          <w:p w:rsidR="00261020" w:rsidRDefault="00261020">
            <w:pPr>
              <w:ind w:left="57" w:right="57"/>
              <w:jc w:val="center"/>
              <w:rPr>
                <w:sz w:val="24"/>
              </w:rPr>
            </w:pPr>
          </w:p>
        </w:tc>
        <w:tc>
          <w:tcPr>
            <w:tcW w:w="2882" w:type="dxa"/>
            <w:tcBorders>
              <w:bottom w:val="single" w:sz="18" w:space="0" w:color="auto"/>
            </w:tcBorders>
          </w:tcPr>
          <w:p w:rsidR="00261020" w:rsidRDefault="001A3FCC">
            <w:pPr>
              <w:ind w:left="57" w:right="57"/>
              <w:rPr>
                <w:sz w:val="24"/>
              </w:rPr>
            </w:pPr>
            <w:r>
              <w:rPr>
                <w:sz w:val="24"/>
              </w:rPr>
              <w:t>Приріст у % до 1992 р.</w:t>
            </w:r>
          </w:p>
        </w:tc>
        <w:tc>
          <w:tcPr>
            <w:tcW w:w="1153" w:type="dxa"/>
            <w:tcBorders>
              <w:bottom w:val="single" w:sz="18" w:space="0" w:color="auto"/>
            </w:tcBorders>
          </w:tcPr>
          <w:p w:rsidR="00261020" w:rsidRDefault="00261020">
            <w:pPr>
              <w:ind w:left="57" w:right="57"/>
              <w:jc w:val="center"/>
              <w:rPr>
                <w:sz w:val="24"/>
              </w:rPr>
            </w:pPr>
          </w:p>
        </w:tc>
        <w:tc>
          <w:tcPr>
            <w:tcW w:w="1153" w:type="dxa"/>
            <w:tcBorders>
              <w:bottom w:val="single" w:sz="18" w:space="0" w:color="auto"/>
            </w:tcBorders>
          </w:tcPr>
          <w:p w:rsidR="00261020" w:rsidRDefault="001A3FCC">
            <w:pPr>
              <w:ind w:left="57" w:right="57"/>
              <w:jc w:val="center"/>
              <w:rPr>
                <w:sz w:val="24"/>
              </w:rPr>
            </w:pPr>
            <w:r>
              <w:rPr>
                <w:sz w:val="24"/>
              </w:rPr>
              <w:t>26,6</w:t>
            </w:r>
          </w:p>
        </w:tc>
        <w:tc>
          <w:tcPr>
            <w:tcW w:w="1153" w:type="dxa"/>
            <w:tcBorders>
              <w:bottom w:val="single" w:sz="18" w:space="0" w:color="auto"/>
            </w:tcBorders>
          </w:tcPr>
          <w:p w:rsidR="00261020" w:rsidRDefault="001A3FCC">
            <w:pPr>
              <w:ind w:left="57" w:right="57"/>
              <w:jc w:val="center"/>
              <w:rPr>
                <w:sz w:val="24"/>
              </w:rPr>
            </w:pPr>
            <w:r>
              <w:rPr>
                <w:sz w:val="24"/>
              </w:rPr>
              <w:t>63,5</w:t>
            </w:r>
          </w:p>
        </w:tc>
        <w:tc>
          <w:tcPr>
            <w:tcW w:w="1192" w:type="dxa"/>
            <w:tcBorders>
              <w:bottom w:val="single" w:sz="18" w:space="0" w:color="auto"/>
            </w:tcBorders>
          </w:tcPr>
          <w:p w:rsidR="00261020" w:rsidRDefault="001A3FCC">
            <w:pPr>
              <w:ind w:left="57" w:right="57"/>
              <w:jc w:val="center"/>
              <w:rPr>
                <w:sz w:val="24"/>
              </w:rPr>
            </w:pPr>
            <w:r>
              <w:rPr>
                <w:sz w:val="24"/>
              </w:rPr>
              <w:t>41,6</w:t>
            </w:r>
          </w:p>
        </w:tc>
        <w:tc>
          <w:tcPr>
            <w:tcW w:w="1258" w:type="dxa"/>
            <w:tcBorders>
              <w:top w:val="nil"/>
              <w:bottom w:val="single" w:sz="18" w:space="0" w:color="auto"/>
              <w:right w:val="double" w:sz="6" w:space="0" w:color="auto"/>
            </w:tcBorders>
          </w:tcPr>
          <w:p w:rsidR="00261020" w:rsidRDefault="001A3FCC">
            <w:pPr>
              <w:ind w:left="57" w:right="57"/>
              <w:jc w:val="center"/>
              <w:rPr>
                <w:sz w:val="24"/>
              </w:rPr>
            </w:pPr>
            <w:r>
              <w:rPr>
                <w:sz w:val="24"/>
              </w:rPr>
              <w:t>немає</w:t>
            </w:r>
          </w:p>
        </w:tc>
      </w:tr>
      <w:tr w:rsidR="00261020">
        <w:tc>
          <w:tcPr>
            <w:tcW w:w="675" w:type="dxa"/>
            <w:tcBorders>
              <w:top w:val="nil"/>
              <w:left w:val="double" w:sz="6" w:space="0" w:color="auto"/>
              <w:bottom w:val="nil"/>
            </w:tcBorders>
          </w:tcPr>
          <w:p w:rsidR="00261020" w:rsidRDefault="001A3FCC">
            <w:pPr>
              <w:ind w:left="57" w:right="57"/>
              <w:jc w:val="center"/>
              <w:rPr>
                <w:sz w:val="24"/>
              </w:rPr>
            </w:pPr>
            <w:r>
              <w:rPr>
                <w:sz w:val="24"/>
              </w:rPr>
              <w:t>5.</w:t>
            </w:r>
          </w:p>
        </w:tc>
        <w:tc>
          <w:tcPr>
            <w:tcW w:w="2882" w:type="dxa"/>
            <w:tcBorders>
              <w:top w:val="nil"/>
              <w:bottom w:val="nil"/>
            </w:tcBorders>
          </w:tcPr>
          <w:p w:rsidR="00261020" w:rsidRDefault="001A3FCC">
            <w:pPr>
              <w:ind w:left="57" w:right="57"/>
              <w:rPr>
                <w:b/>
                <w:sz w:val="24"/>
              </w:rPr>
            </w:pPr>
            <w:r>
              <w:rPr>
                <w:b/>
                <w:sz w:val="24"/>
              </w:rPr>
              <w:t>Україна</w:t>
            </w:r>
          </w:p>
        </w:tc>
        <w:tc>
          <w:tcPr>
            <w:tcW w:w="1153" w:type="dxa"/>
            <w:tcBorders>
              <w:top w:val="nil"/>
              <w:bottom w:val="nil"/>
            </w:tcBorders>
          </w:tcPr>
          <w:p w:rsidR="00261020" w:rsidRDefault="001A3FCC">
            <w:pPr>
              <w:ind w:left="57" w:right="57"/>
              <w:jc w:val="center"/>
              <w:rPr>
                <w:sz w:val="24"/>
              </w:rPr>
            </w:pPr>
            <w:r>
              <w:rPr>
                <w:sz w:val="24"/>
              </w:rPr>
              <w:t>781</w:t>
            </w:r>
          </w:p>
        </w:tc>
        <w:tc>
          <w:tcPr>
            <w:tcW w:w="1153" w:type="dxa"/>
            <w:tcBorders>
              <w:top w:val="nil"/>
              <w:bottom w:val="nil"/>
            </w:tcBorders>
          </w:tcPr>
          <w:p w:rsidR="00261020" w:rsidRDefault="001A3FCC">
            <w:pPr>
              <w:ind w:left="57" w:right="57"/>
              <w:jc w:val="center"/>
              <w:rPr>
                <w:sz w:val="24"/>
              </w:rPr>
            </w:pPr>
            <w:r>
              <w:rPr>
                <w:sz w:val="24"/>
              </w:rPr>
              <w:t>921</w:t>
            </w:r>
          </w:p>
        </w:tc>
        <w:tc>
          <w:tcPr>
            <w:tcW w:w="1153" w:type="dxa"/>
            <w:tcBorders>
              <w:top w:val="nil"/>
              <w:bottom w:val="nil"/>
            </w:tcBorders>
          </w:tcPr>
          <w:p w:rsidR="00261020" w:rsidRDefault="001A3FCC">
            <w:pPr>
              <w:ind w:left="57" w:right="57"/>
              <w:jc w:val="center"/>
              <w:rPr>
                <w:sz w:val="24"/>
              </w:rPr>
            </w:pPr>
            <w:r>
              <w:rPr>
                <w:sz w:val="24"/>
              </w:rPr>
              <w:t>1033</w:t>
            </w:r>
          </w:p>
        </w:tc>
        <w:tc>
          <w:tcPr>
            <w:tcW w:w="1192" w:type="dxa"/>
            <w:tcBorders>
              <w:top w:val="nil"/>
              <w:bottom w:val="nil"/>
            </w:tcBorders>
          </w:tcPr>
          <w:p w:rsidR="00261020" w:rsidRDefault="001A3FCC">
            <w:pPr>
              <w:ind w:left="57" w:right="57"/>
              <w:jc w:val="center"/>
              <w:rPr>
                <w:sz w:val="24"/>
              </w:rPr>
            </w:pPr>
            <w:r>
              <w:rPr>
                <w:sz w:val="24"/>
              </w:rPr>
              <w:t>1096</w:t>
            </w:r>
          </w:p>
        </w:tc>
        <w:tc>
          <w:tcPr>
            <w:tcW w:w="1258" w:type="dxa"/>
            <w:tcBorders>
              <w:top w:val="nil"/>
              <w:bottom w:val="nil"/>
              <w:right w:val="double" w:sz="6" w:space="0" w:color="auto"/>
            </w:tcBorders>
          </w:tcPr>
          <w:p w:rsidR="00261020" w:rsidRDefault="001A3FCC">
            <w:pPr>
              <w:ind w:left="57" w:right="57"/>
              <w:jc w:val="center"/>
              <w:rPr>
                <w:sz w:val="24"/>
              </w:rPr>
            </w:pPr>
            <w:r>
              <w:rPr>
                <w:sz w:val="24"/>
              </w:rPr>
              <w:t>1234</w:t>
            </w:r>
          </w:p>
        </w:tc>
      </w:tr>
      <w:tr w:rsidR="00261020">
        <w:tc>
          <w:tcPr>
            <w:tcW w:w="675" w:type="dxa"/>
            <w:tcBorders>
              <w:left w:val="double" w:sz="6" w:space="0" w:color="auto"/>
              <w:bottom w:val="single" w:sz="18" w:space="0" w:color="auto"/>
            </w:tcBorders>
          </w:tcPr>
          <w:p w:rsidR="00261020" w:rsidRDefault="00261020">
            <w:pPr>
              <w:ind w:left="57" w:right="57"/>
              <w:jc w:val="center"/>
              <w:rPr>
                <w:sz w:val="24"/>
              </w:rPr>
            </w:pPr>
          </w:p>
        </w:tc>
        <w:tc>
          <w:tcPr>
            <w:tcW w:w="2882" w:type="dxa"/>
            <w:tcBorders>
              <w:bottom w:val="single" w:sz="18" w:space="0" w:color="auto"/>
            </w:tcBorders>
          </w:tcPr>
          <w:p w:rsidR="00261020" w:rsidRDefault="001A3FCC">
            <w:pPr>
              <w:ind w:left="57" w:right="57"/>
              <w:rPr>
                <w:sz w:val="24"/>
              </w:rPr>
            </w:pPr>
            <w:r>
              <w:rPr>
                <w:sz w:val="24"/>
              </w:rPr>
              <w:t>Приріст у % до 1992 р.</w:t>
            </w:r>
          </w:p>
        </w:tc>
        <w:tc>
          <w:tcPr>
            <w:tcW w:w="1153" w:type="dxa"/>
            <w:tcBorders>
              <w:bottom w:val="single" w:sz="18" w:space="0" w:color="auto"/>
            </w:tcBorders>
          </w:tcPr>
          <w:p w:rsidR="00261020" w:rsidRDefault="00261020">
            <w:pPr>
              <w:ind w:left="57" w:right="57"/>
              <w:jc w:val="center"/>
              <w:rPr>
                <w:sz w:val="24"/>
              </w:rPr>
            </w:pPr>
          </w:p>
        </w:tc>
        <w:tc>
          <w:tcPr>
            <w:tcW w:w="1153" w:type="dxa"/>
            <w:tcBorders>
              <w:bottom w:val="single" w:sz="18" w:space="0" w:color="auto"/>
            </w:tcBorders>
          </w:tcPr>
          <w:p w:rsidR="00261020" w:rsidRDefault="001A3FCC">
            <w:pPr>
              <w:ind w:left="57" w:right="57"/>
              <w:jc w:val="center"/>
              <w:rPr>
                <w:sz w:val="24"/>
              </w:rPr>
            </w:pPr>
            <w:r>
              <w:rPr>
                <w:sz w:val="24"/>
              </w:rPr>
              <w:t>18</w:t>
            </w:r>
          </w:p>
        </w:tc>
        <w:tc>
          <w:tcPr>
            <w:tcW w:w="1153" w:type="dxa"/>
            <w:tcBorders>
              <w:bottom w:val="single" w:sz="18" w:space="0" w:color="auto"/>
            </w:tcBorders>
          </w:tcPr>
          <w:p w:rsidR="00261020" w:rsidRDefault="001A3FCC">
            <w:pPr>
              <w:ind w:left="57" w:right="57"/>
              <w:jc w:val="center"/>
              <w:rPr>
                <w:sz w:val="24"/>
              </w:rPr>
            </w:pPr>
            <w:r>
              <w:rPr>
                <w:sz w:val="24"/>
              </w:rPr>
              <w:t>32,3</w:t>
            </w:r>
          </w:p>
        </w:tc>
        <w:tc>
          <w:tcPr>
            <w:tcW w:w="1192" w:type="dxa"/>
            <w:tcBorders>
              <w:bottom w:val="single" w:sz="18" w:space="0" w:color="auto"/>
            </w:tcBorders>
          </w:tcPr>
          <w:p w:rsidR="00261020" w:rsidRDefault="001A3FCC">
            <w:pPr>
              <w:ind w:left="57" w:right="57"/>
              <w:jc w:val="center"/>
              <w:rPr>
                <w:sz w:val="24"/>
              </w:rPr>
            </w:pPr>
            <w:r>
              <w:rPr>
                <w:sz w:val="24"/>
              </w:rPr>
              <w:t>40,4</w:t>
            </w:r>
          </w:p>
        </w:tc>
        <w:tc>
          <w:tcPr>
            <w:tcW w:w="1258" w:type="dxa"/>
            <w:tcBorders>
              <w:bottom w:val="single" w:sz="18" w:space="0" w:color="auto"/>
              <w:right w:val="double" w:sz="6" w:space="0" w:color="auto"/>
            </w:tcBorders>
          </w:tcPr>
          <w:p w:rsidR="00261020" w:rsidRDefault="001A3FCC">
            <w:pPr>
              <w:ind w:left="57" w:right="57"/>
              <w:jc w:val="center"/>
              <w:rPr>
                <w:sz w:val="24"/>
              </w:rPr>
            </w:pPr>
            <w:r>
              <w:rPr>
                <w:sz w:val="24"/>
              </w:rPr>
              <w:t>58,0</w:t>
            </w:r>
          </w:p>
        </w:tc>
      </w:tr>
      <w:tr w:rsidR="00261020">
        <w:tc>
          <w:tcPr>
            <w:tcW w:w="675" w:type="dxa"/>
            <w:tcBorders>
              <w:top w:val="nil"/>
              <w:left w:val="double" w:sz="6" w:space="0" w:color="auto"/>
              <w:bottom w:val="nil"/>
            </w:tcBorders>
          </w:tcPr>
          <w:p w:rsidR="00261020" w:rsidRDefault="001A3FCC">
            <w:pPr>
              <w:ind w:left="57" w:right="57"/>
              <w:jc w:val="center"/>
              <w:rPr>
                <w:sz w:val="24"/>
              </w:rPr>
            </w:pPr>
            <w:r>
              <w:rPr>
                <w:sz w:val="24"/>
              </w:rPr>
              <w:t>6</w:t>
            </w:r>
          </w:p>
        </w:tc>
        <w:tc>
          <w:tcPr>
            <w:tcW w:w="2882" w:type="dxa"/>
            <w:tcBorders>
              <w:top w:val="nil"/>
              <w:bottom w:val="nil"/>
            </w:tcBorders>
          </w:tcPr>
          <w:p w:rsidR="00261020" w:rsidRDefault="001A3FCC">
            <w:pPr>
              <w:ind w:left="57" w:right="57"/>
              <w:rPr>
                <w:b/>
                <w:sz w:val="24"/>
              </w:rPr>
            </w:pPr>
            <w:r>
              <w:rPr>
                <w:b/>
                <w:sz w:val="24"/>
              </w:rPr>
              <w:t>Румунія</w:t>
            </w:r>
          </w:p>
        </w:tc>
        <w:tc>
          <w:tcPr>
            <w:tcW w:w="1153" w:type="dxa"/>
            <w:tcBorders>
              <w:top w:val="nil"/>
              <w:bottom w:val="nil"/>
            </w:tcBorders>
          </w:tcPr>
          <w:p w:rsidR="00261020" w:rsidRDefault="001A3FCC">
            <w:pPr>
              <w:ind w:left="57" w:right="57"/>
              <w:jc w:val="center"/>
              <w:rPr>
                <w:sz w:val="24"/>
              </w:rPr>
            </w:pPr>
            <w:r>
              <w:rPr>
                <w:sz w:val="24"/>
              </w:rPr>
              <w:t>612</w:t>
            </w:r>
          </w:p>
        </w:tc>
        <w:tc>
          <w:tcPr>
            <w:tcW w:w="1153" w:type="dxa"/>
            <w:tcBorders>
              <w:top w:val="nil"/>
              <w:bottom w:val="nil"/>
            </w:tcBorders>
          </w:tcPr>
          <w:p w:rsidR="00261020" w:rsidRDefault="001A3FCC">
            <w:pPr>
              <w:ind w:left="57" w:right="57"/>
              <w:jc w:val="center"/>
              <w:rPr>
                <w:sz w:val="24"/>
              </w:rPr>
            </w:pPr>
            <w:r>
              <w:rPr>
                <w:sz w:val="24"/>
              </w:rPr>
              <w:t>636</w:t>
            </w:r>
          </w:p>
        </w:tc>
        <w:tc>
          <w:tcPr>
            <w:tcW w:w="1153" w:type="dxa"/>
            <w:tcBorders>
              <w:top w:val="nil"/>
              <w:bottom w:val="nil"/>
            </w:tcBorders>
          </w:tcPr>
          <w:p w:rsidR="00261020" w:rsidRDefault="001A3FCC">
            <w:pPr>
              <w:ind w:left="57" w:right="57"/>
              <w:jc w:val="center"/>
              <w:rPr>
                <w:sz w:val="24"/>
              </w:rPr>
            </w:pPr>
            <w:r>
              <w:rPr>
                <w:sz w:val="24"/>
              </w:rPr>
              <w:t>964</w:t>
            </w:r>
          </w:p>
        </w:tc>
        <w:tc>
          <w:tcPr>
            <w:tcW w:w="1192" w:type="dxa"/>
            <w:tcBorders>
              <w:top w:val="nil"/>
              <w:bottom w:val="nil"/>
            </w:tcBorders>
          </w:tcPr>
          <w:p w:rsidR="00261020" w:rsidRDefault="001A3FCC">
            <w:pPr>
              <w:ind w:left="57" w:right="57"/>
              <w:jc w:val="center"/>
              <w:rPr>
                <w:sz w:val="24"/>
              </w:rPr>
            </w:pPr>
            <w:r>
              <w:rPr>
                <w:sz w:val="24"/>
              </w:rPr>
              <w:t>1039</w:t>
            </w:r>
          </w:p>
        </w:tc>
        <w:tc>
          <w:tcPr>
            <w:tcW w:w="1258" w:type="dxa"/>
            <w:tcBorders>
              <w:top w:val="nil"/>
              <w:bottom w:val="nil"/>
              <w:right w:val="double" w:sz="6" w:space="0" w:color="auto"/>
            </w:tcBorders>
          </w:tcPr>
          <w:p w:rsidR="00261020" w:rsidRDefault="001A3FCC">
            <w:pPr>
              <w:ind w:left="57" w:right="57"/>
              <w:jc w:val="center"/>
              <w:rPr>
                <w:sz w:val="24"/>
              </w:rPr>
            </w:pPr>
            <w:r>
              <w:rPr>
                <w:sz w:val="24"/>
              </w:rPr>
              <w:t>1305</w:t>
            </w:r>
          </w:p>
        </w:tc>
      </w:tr>
      <w:tr w:rsidR="00261020">
        <w:tc>
          <w:tcPr>
            <w:tcW w:w="675" w:type="dxa"/>
            <w:tcBorders>
              <w:left w:val="double" w:sz="6" w:space="0" w:color="auto"/>
              <w:bottom w:val="single" w:sz="18" w:space="0" w:color="auto"/>
            </w:tcBorders>
          </w:tcPr>
          <w:p w:rsidR="00261020" w:rsidRDefault="00261020">
            <w:pPr>
              <w:ind w:left="57" w:right="57"/>
              <w:jc w:val="center"/>
              <w:rPr>
                <w:sz w:val="24"/>
              </w:rPr>
            </w:pPr>
          </w:p>
        </w:tc>
        <w:tc>
          <w:tcPr>
            <w:tcW w:w="2882" w:type="dxa"/>
            <w:tcBorders>
              <w:bottom w:val="single" w:sz="18" w:space="0" w:color="auto"/>
            </w:tcBorders>
          </w:tcPr>
          <w:p w:rsidR="00261020" w:rsidRDefault="001A3FCC">
            <w:pPr>
              <w:ind w:left="57" w:right="57"/>
              <w:rPr>
                <w:sz w:val="24"/>
              </w:rPr>
            </w:pPr>
            <w:r>
              <w:rPr>
                <w:sz w:val="24"/>
              </w:rPr>
              <w:t>Приріст у % до 1992 р.</w:t>
            </w:r>
          </w:p>
        </w:tc>
        <w:tc>
          <w:tcPr>
            <w:tcW w:w="1153" w:type="dxa"/>
            <w:tcBorders>
              <w:bottom w:val="single" w:sz="18" w:space="0" w:color="auto"/>
            </w:tcBorders>
          </w:tcPr>
          <w:p w:rsidR="00261020" w:rsidRDefault="00261020">
            <w:pPr>
              <w:ind w:left="57" w:right="57"/>
              <w:jc w:val="center"/>
              <w:rPr>
                <w:sz w:val="24"/>
              </w:rPr>
            </w:pPr>
          </w:p>
        </w:tc>
        <w:tc>
          <w:tcPr>
            <w:tcW w:w="1153" w:type="dxa"/>
            <w:tcBorders>
              <w:bottom w:val="single" w:sz="18" w:space="0" w:color="auto"/>
            </w:tcBorders>
          </w:tcPr>
          <w:p w:rsidR="00261020" w:rsidRDefault="001A3FCC">
            <w:pPr>
              <w:ind w:left="57" w:right="57"/>
              <w:jc w:val="center"/>
              <w:rPr>
                <w:sz w:val="24"/>
              </w:rPr>
            </w:pPr>
            <w:r>
              <w:rPr>
                <w:sz w:val="24"/>
              </w:rPr>
              <w:t>3,9</w:t>
            </w:r>
          </w:p>
        </w:tc>
        <w:tc>
          <w:tcPr>
            <w:tcW w:w="1153" w:type="dxa"/>
            <w:tcBorders>
              <w:bottom w:val="single" w:sz="18" w:space="0" w:color="auto"/>
            </w:tcBorders>
          </w:tcPr>
          <w:p w:rsidR="00261020" w:rsidRDefault="001A3FCC">
            <w:pPr>
              <w:ind w:left="57" w:right="57"/>
              <w:jc w:val="center"/>
              <w:rPr>
                <w:sz w:val="24"/>
              </w:rPr>
            </w:pPr>
            <w:r>
              <w:rPr>
                <w:sz w:val="24"/>
              </w:rPr>
              <w:t>57,6</w:t>
            </w:r>
          </w:p>
        </w:tc>
        <w:tc>
          <w:tcPr>
            <w:tcW w:w="1192" w:type="dxa"/>
            <w:tcBorders>
              <w:bottom w:val="single" w:sz="18" w:space="0" w:color="auto"/>
            </w:tcBorders>
          </w:tcPr>
          <w:p w:rsidR="00261020" w:rsidRDefault="001A3FCC">
            <w:pPr>
              <w:ind w:left="57" w:right="57"/>
              <w:jc w:val="center"/>
              <w:rPr>
                <w:sz w:val="24"/>
              </w:rPr>
            </w:pPr>
            <w:r>
              <w:rPr>
                <w:sz w:val="24"/>
              </w:rPr>
              <w:t>69,8</w:t>
            </w:r>
          </w:p>
        </w:tc>
        <w:tc>
          <w:tcPr>
            <w:tcW w:w="1258" w:type="dxa"/>
            <w:tcBorders>
              <w:bottom w:val="single" w:sz="18" w:space="0" w:color="auto"/>
              <w:right w:val="double" w:sz="6" w:space="0" w:color="auto"/>
            </w:tcBorders>
          </w:tcPr>
          <w:p w:rsidR="00261020" w:rsidRDefault="001A3FCC">
            <w:pPr>
              <w:ind w:left="57" w:right="57"/>
              <w:jc w:val="center"/>
              <w:rPr>
                <w:sz w:val="24"/>
              </w:rPr>
            </w:pPr>
            <w:r>
              <w:rPr>
                <w:sz w:val="24"/>
              </w:rPr>
              <w:t>113,2</w:t>
            </w:r>
          </w:p>
        </w:tc>
      </w:tr>
      <w:tr w:rsidR="00261020">
        <w:tc>
          <w:tcPr>
            <w:tcW w:w="675" w:type="dxa"/>
            <w:tcBorders>
              <w:top w:val="nil"/>
              <w:left w:val="double" w:sz="6" w:space="0" w:color="auto"/>
              <w:bottom w:val="nil"/>
            </w:tcBorders>
          </w:tcPr>
          <w:p w:rsidR="00261020" w:rsidRDefault="001A3FCC">
            <w:pPr>
              <w:ind w:left="57" w:right="57"/>
              <w:jc w:val="center"/>
              <w:rPr>
                <w:sz w:val="24"/>
              </w:rPr>
            </w:pPr>
            <w:r>
              <w:rPr>
                <w:sz w:val="24"/>
              </w:rPr>
              <w:t>7.</w:t>
            </w:r>
          </w:p>
        </w:tc>
        <w:tc>
          <w:tcPr>
            <w:tcW w:w="2882" w:type="dxa"/>
            <w:tcBorders>
              <w:top w:val="nil"/>
              <w:bottom w:val="nil"/>
            </w:tcBorders>
          </w:tcPr>
          <w:p w:rsidR="00261020" w:rsidRDefault="001A3FCC">
            <w:pPr>
              <w:ind w:left="57" w:right="57"/>
              <w:rPr>
                <w:b/>
                <w:sz w:val="24"/>
              </w:rPr>
            </w:pPr>
            <w:r>
              <w:rPr>
                <w:b/>
                <w:sz w:val="24"/>
              </w:rPr>
              <w:t>Туреччина</w:t>
            </w:r>
          </w:p>
        </w:tc>
        <w:tc>
          <w:tcPr>
            <w:tcW w:w="1153" w:type="dxa"/>
            <w:tcBorders>
              <w:top w:val="nil"/>
              <w:bottom w:val="nil"/>
            </w:tcBorders>
          </w:tcPr>
          <w:p w:rsidR="00261020" w:rsidRDefault="001A3FCC">
            <w:pPr>
              <w:ind w:left="57" w:right="57"/>
              <w:jc w:val="center"/>
              <w:rPr>
                <w:sz w:val="24"/>
              </w:rPr>
            </w:pPr>
            <w:r>
              <w:rPr>
                <w:sz w:val="24"/>
              </w:rPr>
              <w:t>191</w:t>
            </w:r>
          </w:p>
        </w:tc>
        <w:tc>
          <w:tcPr>
            <w:tcW w:w="1153" w:type="dxa"/>
            <w:tcBorders>
              <w:top w:val="nil"/>
              <w:bottom w:val="nil"/>
            </w:tcBorders>
          </w:tcPr>
          <w:p w:rsidR="00261020" w:rsidRDefault="001A3FCC">
            <w:pPr>
              <w:ind w:left="57" w:right="57"/>
              <w:jc w:val="center"/>
              <w:rPr>
                <w:sz w:val="24"/>
              </w:rPr>
            </w:pPr>
            <w:r>
              <w:rPr>
                <w:sz w:val="24"/>
              </w:rPr>
              <w:t>210</w:t>
            </w:r>
          </w:p>
        </w:tc>
        <w:tc>
          <w:tcPr>
            <w:tcW w:w="1153" w:type="dxa"/>
            <w:tcBorders>
              <w:top w:val="nil"/>
              <w:bottom w:val="nil"/>
            </w:tcBorders>
          </w:tcPr>
          <w:p w:rsidR="00261020" w:rsidRDefault="001A3FCC">
            <w:pPr>
              <w:ind w:left="57" w:right="57"/>
              <w:jc w:val="center"/>
              <w:rPr>
                <w:sz w:val="24"/>
              </w:rPr>
            </w:pPr>
            <w:r>
              <w:rPr>
                <w:sz w:val="24"/>
              </w:rPr>
              <w:t>339</w:t>
            </w:r>
          </w:p>
        </w:tc>
        <w:tc>
          <w:tcPr>
            <w:tcW w:w="1192" w:type="dxa"/>
            <w:tcBorders>
              <w:top w:val="nil"/>
              <w:bottom w:val="nil"/>
            </w:tcBorders>
          </w:tcPr>
          <w:p w:rsidR="00261020" w:rsidRDefault="001A3FCC">
            <w:pPr>
              <w:ind w:left="57" w:right="57"/>
              <w:jc w:val="center"/>
              <w:rPr>
                <w:sz w:val="24"/>
              </w:rPr>
            </w:pPr>
            <w:r>
              <w:rPr>
                <w:sz w:val="24"/>
              </w:rPr>
              <w:t>даних</w:t>
            </w:r>
          </w:p>
        </w:tc>
        <w:tc>
          <w:tcPr>
            <w:tcW w:w="1258" w:type="dxa"/>
            <w:tcBorders>
              <w:top w:val="nil"/>
              <w:bottom w:val="nil"/>
              <w:right w:val="double" w:sz="6" w:space="0" w:color="auto"/>
            </w:tcBorders>
          </w:tcPr>
          <w:p w:rsidR="00261020" w:rsidRDefault="001A3FCC">
            <w:pPr>
              <w:ind w:left="57" w:right="57"/>
              <w:jc w:val="center"/>
              <w:rPr>
                <w:sz w:val="24"/>
              </w:rPr>
            </w:pPr>
            <w:r>
              <w:rPr>
                <w:sz w:val="24"/>
              </w:rPr>
              <w:t>даних</w:t>
            </w:r>
          </w:p>
        </w:tc>
      </w:tr>
      <w:tr w:rsidR="00261020">
        <w:tc>
          <w:tcPr>
            <w:tcW w:w="675" w:type="dxa"/>
            <w:tcBorders>
              <w:left w:val="double" w:sz="6" w:space="0" w:color="auto"/>
              <w:bottom w:val="double" w:sz="6" w:space="0" w:color="auto"/>
            </w:tcBorders>
          </w:tcPr>
          <w:p w:rsidR="00261020" w:rsidRDefault="00261020">
            <w:pPr>
              <w:ind w:left="57" w:right="57"/>
              <w:jc w:val="center"/>
              <w:rPr>
                <w:sz w:val="24"/>
              </w:rPr>
            </w:pPr>
          </w:p>
        </w:tc>
        <w:tc>
          <w:tcPr>
            <w:tcW w:w="2882" w:type="dxa"/>
            <w:tcBorders>
              <w:bottom w:val="double" w:sz="6" w:space="0" w:color="auto"/>
            </w:tcBorders>
          </w:tcPr>
          <w:p w:rsidR="00261020" w:rsidRDefault="001A3FCC">
            <w:pPr>
              <w:ind w:left="57" w:right="57"/>
              <w:rPr>
                <w:sz w:val="24"/>
              </w:rPr>
            </w:pPr>
            <w:r>
              <w:rPr>
                <w:sz w:val="24"/>
              </w:rPr>
              <w:t>Приріст у % до 1992 р.</w:t>
            </w:r>
          </w:p>
        </w:tc>
        <w:tc>
          <w:tcPr>
            <w:tcW w:w="1153" w:type="dxa"/>
            <w:tcBorders>
              <w:bottom w:val="double" w:sz="6" w:space="0" w:color="auto"/>
            </w:tcBorders>
          </w:tcPr>
          <w:p w:rsidR="00261020" w:rsidRDefault="00261020">
            <w:pPr>
              <w:ind w:left="57" w:right="57"/>
              <w:jc w:val="center"/>
              <w:rPr>
                <w:sz w:val="24"/>
              </w:rPr>
            </w:pPr>
          </w:p>
        </w:tc>
        <w:tc>
          <w:tcPr>
            <w:tcW w:w="1153" w:type="dxa"/>
            <w:tcBorders>
              <w:bottom w:val="double" w:sz="6" w:space="0" w:color="auto"/>
            </w:tcBorders>
          </w:tcPr>
          <w:p w:rsidR="00261020" w:rsidRDefault="001A3FCC">
            <w:pPr>
              <w:ind w:left="57" w:right="57"/>
              <w:jc w:val="center"/>
              <w:rPr>
                <w:sz w:val="24"/>
              </w:rPr>
            </w:pPr>
            <w:r>
              <w:rPr>
                <w:sz w:val="24"/>
              </w:rPr>
              <w:t>9,7</w:t>
            </w:r>
          </w:p>
        </w:tc>
        <w:tc>
          <w:tcPr>
            <w:tcW w:w="1153" w:type="dxa"/>
            <w:tcBorders>
              <w:bottom w:val="double" w:sz="6" w:space="0" w:color="auto"/>
            </w:tcBorders>
          </w:tcPr>
          <w:p w:rsidR="00261020" w:rsidRDefault="001A3FCC">
            <w:pPr>
              <w:ind w:left="57" w:right="57"/>
              <w:jc w:val="center"/>
              <w:rPr>
                <w:sz w:val="24"/>
              </w:rPr>
            </w:pPr>
            <w:r>
              <w:rPr>
                <w:sz w:val="24"/>
              </w:rPr>
              <w:t>77,6</w:t>
            </w:r>
          </w:p>
        </w:tc>
        <w:tc>
          <w:tcPr>
            <w:tcW w:w="1192" w:type="dxa"/>
            <w:tcBorders>
              <w:top w:val="nil"/>
              <w:bottom w:val="double" w:sz="6" w:space="0" w:color="auto"/>
            </w:tcBorders>
          </w:tcPr>
          <w:p w:rsidR="00261020" w:rsidRDefault="001A3FCC">
            <w:pPr>
              <w:ind w:left="57" w:right="57"/>
              <w:jc w:val="center"/>
              <w:rPr>
                <w:sz w:val="24"/>
              </w:rPr>
            </w:pPr>
            <w:r>
              <w:rPr>
                <w:sz w:val="24"/>
              </w:rPr>
              <w:t>немає</w:t>
            </w:r>
          </w:p>
        </w:tc>
        <w:tc>
          <w:tcPr>
            <w:tcW w:w="1258" w:type="dxa"/>
            <w:tcBorders>
              <w:top w:val="nil"/>
              <w:bottom w:val="double" w:sz="6" w:space="0" w:color="auto"/>
              <w:right w:val="double" w:sz="6" w:space="0" w:color="auto"/>
            </w:tcBorders>
          </w:tcPr>
          <w:p w:rsidR="00261020" w:rsidRDefault="001A3FCC">
            <w:pPr>
              <w:ind w:left="57" w:right="57"/>
              <w:jc w:val="center"/>
              <w:rPr>
                <w:sz w:val="24"/>
              </w:rPr>
            </w:pPr>
            <w:r>
              <w:rPr>
                <w:sz w:val="24"/>
              </w:rPr>
              <w:t>немає</w:t>
            </w:r>
          </w:p>
        </w:tc>
      </w:tr>
    </w:tbl>
    <w:p w:rsidR="00261020" w:rsidRDefault="00261020">
      <w:pPr>
        <w:ind w:left="57" w:right="57" w:firstLine="720"/>
      </w:pPr>
    </w:p>
    <w:p w:rsidR="00261020" w:rsidRDefault="001A3FCC">
      <w:pPr>
        <w:ind w:left="57" w:right="57" w:firstLine="720"/>
        <w:jc w:val="both"/>
      </w:pPr>
      <w:r>
        <w:t>Як бачи</w:t>
      </w:r>
      <w:r>
        <w:softHyphen/>
        <w:t>м</w:t>
      </w:r>
      <w:r>
        <w:softHyphen/>
        <w:t>о, ті</w:t>
      </w:r>
      <w:r>
        <w:softHyphen/>
        <w:t>л</w:t>
      </w:r>
      <w:r>
        <w:softHyphen/>
        <w:t>ьки Туреччина має знач</w:t>
      </w:r>
      <w:r>
        <w:softHyphen/>
        <w:t xml:space="preserve">но </w:t>
      </w:r>
      <w:r>
        <w:softHyphen/>
        <w:t>нижчий показ</w:t>
      </w:r>
      <w:r>
        <w:softHyphen/>
        <w:t>н</w:t>
      </w:r>
      <w:r>
        <w:softHyphen/>
        <w:t>ик</w:t>
      </w:r>
      <w:r>
        <w:softHyphen/>
        <w:t xml:space="preserve"> ніж Укр</w:t>
      </w:r>
      <w:r>
        <w:softHyphen/>
        <w:t>аї</w:t>
      </w:r>
      <w:r>
        <w:softHyphen/>
        <w:t>н</w:t>
      </w:r>
      <w:r>
        <w:softHyphen/>
        <w:t>а. Тур</w:t>
      </w:r>
      <w:r>
        <w:softHyphen/>
        <w:t>еччина нале</w:t>
      </w:r>
      <w:r>
        <w:softHyphen/>
        <w:t>жить зо</w:t>
      </w:r>
      <w:r>
        <w:softHyphen/>
        <w:t>вс</w:t>
      </w:r>
      <w:r>
        <w:softHyphen/>
        <w:t>і</w:t>
      </w:r>
      <w:r>
        <w:softHyphen/>
        <w:t>м до іншого</w:t>
      </w:r>
      <w:r>
        <w:softHyphen/>
        <w:t xml:space="preserve"> сві</w:t>
      </w:r>
      <w:r>
        <w:softHyphen/>
        <w:t>ту: по-</w:t>
      </w:r>
      <w:r>
        <w:softHyphen/>
        <w:t>пе</w:t>
      </w:r>
      <w:r>
        <w:softHyphen/>
        <w:t>р</w:t>
      </w:r>
      <w:r>
        <w:softHyphen/>
        <w:t>ше, це іс</w:t>
      </w:r>
      <w:r>
        <w:softHyphen/>
        <w:t>ла</w:t>
      </w:r>
      <w:r>
        <w:softHyphen/>
        <w:t>м</w:t>
      </w:r>
      <w:r>
        <w:softHyphen/>
        <w:t>сь</w:t>
      </w:r>
      <w:r>
        <w:softHyphen/>
        <w:t>ка краї</w:t>
      </w:r>
      <w:r>
        <w:softHyphen/>
        <w:t>на, а</w:t>
      </w:r>
      <w:r>
        <w:softHyphen/>
        <w:t>, як ві</w:t>
      </w:r>
      <w:r>
        <w:softHyphen/>
        <w:t>до</w:t>
      </w:r>
      <w:r>
        <w:softHyphen/>
        <w:t>мо, в</w:t>
      </w:r>
      <w:r>
        <w:softHyphen/>
        <w:t xml:space="preserve"> та</w:t>
      </w:r>
      <w:r>
        <w:softHyphen/>
        <w:t>ких</w:t>
      </w:r>
      <w:r>
        <w:softHyphen/>
        <w:t xml:space="preserve"> краї</w:t>
      </w:r>
      <w:r>
        <w:softHyphen/>
        <w:t>нах    рі</w:t>
      </w:r>
      <w:r>
        <w:softHyphen/>
        <w:t>вень зло</w:t>
      </w:r>
      <w:r>
        <w:softHyphen/>
        <w:t>чи</w:t>
      </w:r>
      <w:r>
        <w:softHyphen/>
        <w:t>н</w:t>
      </w:r>
      <w:r>
        <w:softHyphen/>
        <w:t>но</w:t>
      </w:r>
      <w:r>
        <w:softHyphen/>
        <w:t>с</w:t>
      </w:r>
      <w:r>
        <w:softHyphen/>
        <w:t>ті зна</w:t>
      </w:r>
      <w:r>
        <w:softHyphen/>
        <w:t>ч</w:t>
      </w:r>
      <w:r>
        <w:softHyphen/>
        <w:t>но ни</w:t>
      </w:r>
      <w:r>
        <w:softHyphen/>
        <w:t>ж</w:t>
      </w:r>
      <w:r>
        <w:softHyphen/>
        <w:t>чий; по-</w:t>
      </w:r>
      <w:r>
        <w:softHyphen/>
        <w:t>дру</w:t>
      </w:r>
      <w:r>
        <w:softHyphen/>
        <w:t>ге, ця краї</w:t>
      </w:r>
      <w:r>
        <w:softHyphen/>
        <w:t>на</w:t>
      </w:r>
      <w:r>
        <w:softHyphen/>
        <w:t>,</w:t>
      </w:r>
      <w:r>
        <w:softHyphen/>
        <w:t xml:space="preserve"> н</w:t>
      </w:r>
      <w:r>
        <w:softHyphen/>
        <w:t>а ві</w:t>
      </w:r>
      <w:r>
        <w:softHyphen/>
        <w:t>д</w:t>
      </w:r>
      <w:r>
        <w:softHyphen/>
        <w:t>мі</w:t>
      </w:r>
      <w:r>
        <w:softHyphen/>
        <w:t>ну від</w:t>
      </w:r>
      <w:r>
        <w:softHyphen/>
        <w:t xml:space="preserve"> країн бу</w:t>
      </w:r>
      <w:r>
        <w:softHyphen/>
        <w:t>в</w:t>
      </w:r>
      <w:r>
        <w:softHyphen/>
        <w:t>шо</w:t>
      </w:r>
      <w:r>
        <w:softHyphen/>
        <w:t>го со</w:t>
      </w:r>
      <w:r>
        <w:softHyphen/>
        <w:t>ціа</w:t>
      </w:r>
      <w:r>
        <w:softHyphen/>
        <w:t>лі</w:t>
      </w:r>
      <w:r>
        <w:softHyphen/>
        <w:t>с</w:t>
      </w:r>
      <w:r>
        <w:softHyphen/>
        <w:t>ти</w:t>
      </w:r>
      <w:r>
        <w:softHyphen/>
        <w:t>ч</w:t>
      </w:r>
      <w:r>
        <w:softHyphen/>
        <w:t>но</w:t>
      </w:r>
      <w:r>
        <w:softHyphen/>
        <w:t>го</w:t>
      </w:r>
      <w:r>
        <w:softHyphen/>
        <w:t xml:space="preserve"> та</w:t>
      </w:r>
      <w:r>
        <w:softHyphen/>
        <w:t>бо</w:t>
      </w:r>
      <w:r>
        <w:softHyphen/>
        <w:t>ру,</w:t>
      </w:r>
      <w:r>
        <w:softHyphen/>
        <w:t xml:space="preserve"> має</w:t>
      </w:r>
      <w:r>
        <w:softHyphen/>
        <w:t xml:space="preserve"> до</w:t>
      </w:r>
      <w:r>
        <w:softHyphen/>
        <w:t>сить ста</w:t>
      </w:r>
      <w:r>
        <w:softHyphen/>
        <w:t>бі</w:t>
      </w:r>
      <w:r>
        <w:softHyphen/>
        <w:t>ль</w:t>
      </w:r>
      <w:r>
        <w:softHyphen/>
        <w:t>ну еко</w:t>
      </w:r>
      <w:r>
        <w:softHyphen/>
        <w:t>но</w:t>
      </w:r>
      <w:r>
        <w:softHyphen/>
        <w:t>мі</w:t>
      </w:r>
      <w:r>
        <w:softHyphen/>
        <w:t xml:space="preserve">ку. </w:t>
      </w:r>
    </w:p>
    <w:p w:rsidR="00261020" w:rsidRDefault="001A3FCC">
      <w:pPr>
        <w:ind w:left="57" w:right="57" w:firstLine="720"/>
        <w:jc w:val="both"/>
      </w:pPr>
      <w:r>
        <w:rPr>
          <w:rFonts w:ascii="UkrainianPragmatica" w:hAnsi="UkrainianPragmatica"/>
        </w:rPr>
        <w:softHyphen/>
      </w:r>
      <w:r>
        <w:t>Най</w:t>
      </w:r>
      <w:r>
        <w:softHyphen/>
        <w:t>б</w:t>
      </w:r>
      <w:r>
        <w:softHyphen/>
        <w:t>лижчою</w:t>
      </w:r>
      <w:r>
        <w:softHyphen/>
        <w:t xml:space="preserve"> д</w:t>
      </w:r>
      <w:r>
        <w:softHyphen/>
        <w:t>о У</w:t>
      </w:r>
      <w:r>
        <w:softHyphen/>
        <w:t>к</w:t>
      </w:r>
      <w:r>
        <w:softHyphen/>
        <w:t xml:space="preserve">раїни </w:t>
      </w:r>
      <w:r>
        <w:softHyphen/>
        <w:t>за</w:t>
      </w:r>
      <w:r>
        <w:softHyphen/>
        <w:t xml:space="preserve"> </w:t>
      </w:r>
      <w:r>
        <w:softHyphen/>
        <w:t>рі</w:t>
      </w:r>
      <w:r>
        <w:softHyphen/>
        <w:t>в</w:t>
      </w:r>
      <w:r>
        <w:softHyphen/>
        <w:t>нем кое</w:t>
      </w:r>
      <w:r>
        <w:softHyphen/>
        <w:t>фі</w:t>
      </w:r>
      <w:r>
        <w:softHyphen/>
        <w:t>цієнту з</w:t>
      </w:r>
      <w:r>
        <w:softHyphen/>
        <w:t>ло</w:t>
      </w:r>
      <w:r>
        <w:softHyphen/>
        <w:t xml:space="preserve">чинності </w:t>
      </w:r>
      <w:r>
        <w:softHyphen/>
        <w:t>є</w:t>
      </w:r>
      <w:r>
        <w:softHyphen/>
        <w:t xml:space="preserve"> Ру</w:t>
      </w:r>
      <w:r>
        <w:softHyphen/>
        <w:t>м</w:t>
      </w:r>
      <w:r>
        <w:softHyphen/>
        <w:t>унія,</w:t>
      </w:r>
      <w:r>
        <w:softHyphen/>
        <w:t xml:space="preserve"> що з</w:t>
      </w:r>
      <w:r>
        <w:softHyphen/>
        <w:t>умо</w:t>
      </w:r>
      <w:r>
        <w:softHyphen/>
        <w:t>вле</w:t>
      </w:r>
      <w:r>
        <w:softHyphen/>
        <w:t>но</w:t>
      </w:r>
      <w:r>
        <w:softHyphen/>
        <w:t xml:space="preserve"> с</w:t>
      </w:r>
      <w:r>
        <w:softHyphen/>
        <w:t>х</w:t>
      </w:r>
      <w:r>
        <w:softHyphen/>
        <w:t>ожістю соц</w:t>
      </w:r>
      <w:r>
        <w:softHyphen/>
        <w:t>іа</w:t>
      </w:r>
      <w:r>
        <w:softHyphen/>
        <w:t>ль</w:t>
      </w:r>
      <w:r>
        <w:softHyphen/>
        <w:t>но</w:t>
      </w:r>
      <w:r>
        <w:softHyphen/>
        <w:t>-</w:t>
      </w:r>
      <w:r>
        <w:softHyphen/>
        <w:t>економ</w:t>
      </w:r>
      <w:r>
        <w:softHyphen/>
        <w:t>ічн</w:t>
      </w:r>
      <w:r>
        <w:softHyphen/>
        <w:t>ої та кр</w:t>
      </w:r>
      <w:r>
        <w:softHyphen/>
        <w:t>и</w:t>
      </w:r>
      <w:r>
        <w:softHyphen/>
        <w:t>мі</w:t>
      </w:r>
      <w:r>
        <w:softHyphen/>
        <w:t>но</w:t>
      </w:r>
      <w:r>
        <w:softHyphen/>
        <w:t>генної ситуації в</w:t>
      </w:r>
      <w:r>
        <w:softHyphen/>
        <w:t xml:space="preserve"> </w:t>
      </w:r>
      <w:r>
        <w:softHyphen/>
        <w:t>за</w:t>
      </w:r>
      <w:r>
        <w:softHyphen/>
        <w:t>значених кр</w:t>
      </w:r>
      <w:r>
        <w:softHyphen/>
        <w:t>а</w:t>
      </w:r>
      <w:r>
        <w:softHyphen/>
        <w:t>ї</w:t>
      </w:r>
      <w:r>
        <w:softHyphen/>
        <w:t>нах.</w:t>
      </w:r>
    </w:p>
    <w:p w:rsidR="00261020" w:rsidRDefault="001A3FCC">
      <w:pPr>
        <w:ind w:left="57" w:right="57" w:firstLine="720"/>
        <w:jc w:val="both"/>
      </w:pPr>
      <w:r>
        <w:t>7.2. Якщо порівняти коефіцієнти злочинності країн бувшого СРСР в 1997-1999 рр., то видно, що найвищим цей показник є в Литві (2096 в 1999 р.) та Росії (1755). В Білорусі коефіцієнт злочинності складав в 1999 р. 1199. Україна за рівнем злочинності посідає четверту сходинку (1141). Далі ідуть Казахстан і Молдова, в яких спостерігається досить суттєве зниження рівня злочинності. В інших країнах, які розташовані на Кавказі та в Середній Азії, коефіцієнт злочинності в 4-4,5 рази менший. Така розбіжність пояснюється великою різницею між Україною та вказаними країнами в ступені та характері економічного розвитку, соціальних відносинах, ментальності суспільства.</w:t>
      </w:r>
    </w:p>
    <w:p w:rsidR="00261020" w:rsidRDefault="00261020">
      <w:pPr>
        <w:ind w:left="57" w:right="57" w:firstLine="720"/>
        <w:jc w:val="both"/>
      </w:pPr>
    </w:p>
    <w:p w:rsidR="00261020" w:rsidRDefault="00261020">
      <w:pPr>
        <w:ind w:left="57" w:right="57" w:firstLine="720"/>
        <w:jc w:val="both"/>
      </w:pPr>
    </w:p>
    <w:p w:rsidR="00261020" w:rsidRDefault="001A3FCC">
      <w:pPr>
        <w:ind w:left="57" w:right="57" w:firstLine="720"/>
        <w:jc w:val="right"/>
        <w:rPr>
          <w:i/>
        </w:rPr>
      </w:pPr>
      <w:r>
        <w:rPr>
          <w:i/>
        </w:rPr>
        <w:t>Таблиця 24</w:t>
      </w:r>
    </w:p>
    <w:p w:rsidR="00261020" w:rsidRDefault="001A3FCC">
      <w:pPr>
        <w:ind w:left="57" w:right="57" w:firstLine="720"/>
        <w:jc w:val="center"/>
        <w:rPr>
          <w:b/>
        </w:rPr>
      </w:pPr>
      <w:r>
        <w:rPr>
          <w:b/>
        </w:rPr>
        <w:t>Коефіцієнти злочинності в Україні та країнах</w:t>
      </w:r>
    </w:p>
    <w:p w:rsidR="00261020" w:rsidRDefault="001A3FCC">
      <w:pPr>
        <w:ind w:left="57" w:right="57" w:firstLine="720"/>
        <w:jc w:val="center"/>
        <w:rPr>
          <w:b/>
        </w:rPr>
      </w:pPr>
      <w:r>
        <w:rPr>
          <w:b/>
        </w:rPr>
        <w:t>бувшого СРСР в 1997-1999 рр.</w:t>
      </w:r>
    </w:p>
    <w:tbl>
      <w:tblPr>
        <w:tblW w:w="0" w:type="auto"/>
        <w:tblLayout w:type="fixed"/>
        <w:tblCellMar>
          <w:left w:w="30" w:type="dxa"/>
          <w:right w:w="30" w:type="dxa"/>
        </w:tblCellMar>
        <w:tblLook w:val="0000" w:firstRow="0" w:lastRow="0" w:firstColumn="0" w:lastColumn="0" w:noHBand="0" w:noVBand="0"/>
      </w:tblPr>
      <w:tblGrid>
        <w:gridCol w:w="3556"/>
        <w:gridCol w:w="2003"/>
        <w:gridCol w:w="1984"/>
        <w:gridCol w:w="1843"/>
      </w:tblGrid>
      <w:tr w:rsidR="00261020">
        <w:trPr>
          <w:trHeight w:val="240"/>
        </w:trPr>
        <w:tc>
          <w:tcPr>
            <w:tcW w:w="3556" w:type="dxa"/>
            <w:tcBorders>
              <w:top w:val="double" w:sz="6" w:space="0" w:color="auto"/>
              <w:left w:val="double" w:sz="6" w:space="0" w:color="auto"/>
              <w:right w:val="single" w:sz="6" w:space="0" w:color="000000"/>
            </w:tcBorders>
          </w:tcPr>
          <w:p w:rsidR="00261020" w:rsidRDefault="001A3FCC">
            <w:pPr>
              <w:ind w:left="57" w:right="57"/>
              <w:jc w:val="center"/>
              <w:rPr>
                <w:b/>
                <w:color w:val="000000"/>
              </w:rPr>
            </w:pPr>
            <w:r>
              <w:rPr>
                <w:b/>
                <w:color w:val="000000"/>
              </w:rPr>
              <w:t>Країна</w:t>
            </w:r>
          </w:p>
        </w:tc>
        <w:tc>
          <w:tcPr>
            <w:tcW w:w="5830" w:type="dxa"/>
            <w:gridSpan w:val="3"/>
            <w:tcBorders>
              <w:top w:val="double" w:sz="6" w:space="0" w:color="auto"/>
              <w:left w:val="single" w:sz="6" w:space="0" w:color="000000"/>
              <w:bottom w:val="single" w:sz="6" w:space="0" w:color="000000"/>
              <w:right w:val="single" w:sz="6" w:space="0" w:color="000000"/>
            </w:tcBorders>
          </w:tcPr>
          <w:p w:rsidR="00261020" w:rsidRDefault="001A3FCC">
            <w:pPr>
              <w:ind w:left="57" w:right="57"/>
              <w:jc w:val="center"/>
              <w:rPr>
                <w:b/>
                <w:color w:val="000000"/>
              </w:rPr>
            </w:pPr>
            <w:r>
              <w:rPr>
                <w:b/>
                <w:color w:val="000000"/>
              </w:rPr>
              <w:t>Роки</w:t>
            </w:r>
          </w:p>
        </w:tc>
      </w:tr>
      <w:tr w:rsidR="00261020">
        <w:trPr>
          <w:trHeight w:val="240"/>
        </w:trPr>
        <w:tc>
          <w:tcPr>
            <w:tcW w:w="3556" w:type="dxa"/>
            <w:tcBorders>
              <w:left w:val="double" w:sz="6" w:space="0" w:color="auto"/>
              <w:bottom w:val="single" w:sz="6" w:space="0" w:color="000000"/>
              <w:right w:val="single" w:sz="6" w:space="0" w:color="000000"/>
            </w:tcBorders>
          </w:tcPr>
          <w:p w:rsidR="00261020" w:rsidRDefault="00261020">
            <w:pPr>
              <w:ind w:left="57" w:right="57"/>
              <w:rPr>
                <w:color w:val="000000"/>
              </w:rPr>
            </w:pPr>
          </w:p>
        </w:tc>
        <w:tc>
          <w:tcPr>
            <w:tcW w:w="2003" w:type="dxa"/>
            <w:tcBorders>
              <w:top w:val="single" w:sz="6" w:space="0" w:color="000000"/>
              <w:left w:val="single" w:sz="6" w:space="0" w:color="000000"/>
              <w:bottom w:val="single" w:sz="6" w:space="0" w:color="000000"/>
              <w:right w:val="single" w:sz="6" w:space="0" w:color="000000"/>
            </w:tcBorders>
          </w:tcPr>
          <w:p w:rsidR="00261020" w:rsidRDefault="001A3FCC">
            <w:pPr>
              <w:ind w:left="57" w:right="57"/>
              <w:jc w:val="center"/>
              <w:rPr>
                <w:b/>
                <w:color w:val="000000"/>
              </w:rPr>
            </w:pPr>
            <w:r>
              <w:rPr>
                <w:b/>
                <w:color w:val="000000"/>
              </w:rPr>
              <w:t>1997</w:t>
            </w:r>
          </w:p>
        </w:tc>
        <w:tc>
          <w:tcPr>
            <w:tcW w:w="1984" w:type="dxa"/>
            <w:tcBorders>
              <w:top w:val="single" w:sz="6" w:space="0" w:color="000000"/>
              <w:left w:val="single" w:sz="6" w:space="0" w:color="000000"/>
              <w:bottom w:val="single" w:sz="6" w:space="0" w:color="000000"/>
              <w:right w:val="single" w:sz="6" w:space="0" w:color="000000"/>
            </w:tcBorders>
          </w:tcPr>
          <w:p w:rsidR="00261020" w:rsidRDefault="001A3FCC">
            <w:pPr>
              <w:ind w:left="57" w:right="57"/>
              <w:jc w:val="center"/>
              <w:rPr>
                <w:b/>
                <w:color w:val="000000"/>
              </w:rPr>
            </w:pPr>
            <w:r>
              <w:rPr>
                <w:b/>
                <w:color w:val="000000"/>
              </w:rPr>
              <w:t>1998</w:t>
            </w:r>
          </w:p>
        </w:tc>
        <w:tc>
          <w:tcPr>
            <w:tcW w:w="1843" w:type="dxa"/>
            <w:tcBorders>
              <w:top w:val="single" w:sz="6" w:space="0" w:color="000000"/>
              <w:left w:val="single" w:sz="6" w:space="0" w:color="000000"/>
              <w:bottom w:val="single" w:sz="6" w:space="0" w:color="000000"/>
              <w:right w:val="double" w:sz="6" w:space="0" w:color="auto"/>
            </w:tcBorders>
          </w:tcPr>
          <w:p w:rsidR="00261020" w:rsidRDefault="001A3FCC">
            <w:pPr>
              <w:ind w:left="57" w:right="57"/>
              <w:jc w:val="center"/>
              <w:rPr>
                <w:b/>
                <w:color w:val="000000"/>
              </w:rPr>
            </w:pPr>
            <w:r>
              <w:rPr>
                <w:b/>
                <w:color w:val="000000"/>
              </w:rPr>
              <w:t>1999</w:t>
            </w:r>
          </w:p>
        </w:tc>
      </w:tr>
      <w:tr w:rsidR="00261020">
        <w:trPr>
          <w:trHeight w:val="240"/>
        </w:trPr>
        <w:tc>
          <w:tcPr>
            <w:tcW w:w="3556" w:type="dxa"/>
            <w:tcBorders>
              <w:top w:val="single" w:sz="6" w:space="0" w:color="000000"/>
              <w:left w:val="double" w:sz="6" w:space="0" w:color="auto"/>
              <w:right w:val="single" w:sz="6" w:space="0" w:color="000000"/>
            </w:tcBorders>
            <w:shd w:val="solid" w:color="C0C0C0" w:fill="FFFFFF"/>
          </w:tcPr>
          <w:p w:rsidR="00261020" w:rsidRDefault="001A3FCC">
            <w:pPr>
              <w:ind w:left="57" w:right="57"/>
              <w:rPr>
                <w:color w:val="000000"/>
                <w:sz w:val="24"/>
              </w:rPr>
            </w:pPr>
            <w:r>
              <w:rPr>
                <w:color w:val="000000"/>
                <w:sz w:val="24"/>
              </w:rPr>
              <w:t>Литва</w:t>
            </w:r>
          </w:p>
        </w:tc>
        <w:tc>
          <w:tcPr>
            <w:tcW w:w="2003" w:type="dxa"/>
            <w:tcBorders>
              <w:top w:val="single" w:sz="6" w:space="0" w:color="000000"/>
              <w:left w:val="single" w:sz="6" w:space="0" w:color="000000"/>
              <w:right w:val="single" w:sz="6" w:space="0" w:color="000000"/>
            </w:tcBorders>
            <w:shd w:val="solid" w:color="C0C0C0" w:fill="FFFFFF"/>
          </w:tcPr>
          <w:p w:rsidR="00261020" w:rsidRDefault="001A3FCC">
            <w:pPr>
              <w:ind w:left="57" w:right="57"/>
              <w:jc w:val="right"/>
              <w:rPr>
                <w:color w:val="000000"/>
                <w:sz w:val="24"/>
              </w:rPr>
            </w:pPr>
            <w:r>
              <w:rPr>
                <w:color w:val="000000"/>
                <w:sz w:val="24"/>
              </w:rPr>
              <w:t>1825,6</w:t>
            </w:r>
          </w:p>
        </w:tc>
        <w:tc>
          <w:tcPr>
            <w:tcW w:w="1984" w:type="dxa"/>
            <w:tcBorders>
              <w:top w:val="single" w:sz="6" w:space="0" w:color="000000"/>
              <w:left w:val="single" w:sz="6" w:space="0" w:color="000000"/>
              <w:right w:val="single" w:sz="6" w:space="0" w:color="000000"/>
            </w:tcBorders>
            <w:shd w:val="solid" w:color="C0C0C0" w:fill="FFFFFF"/>
          </w:tcPr>
          <w:p w:rsidR="00261020" w:rsidRDefault="001A3FCC">
            <w:pPr>
              <w:ind w:left="57" w:right="57"/>
              <w:jc w:val="right"/>
              <w:rPr>
                <w:color w:val="000000"/>
                <w:sz w:val="24"/>
              </w:rPr>
            </w:pPr>
            <w:r>
              <w:rPr>
                <w:color w:val="000000"/>
                <w:sz w:val="24"/>
              </w:rPr>
              <w:t>2033,7</w:t>
            </w:r>
          </w:p>
        </w:tc>
        <w:tc>
          <w:tcPr>
            <w:tcW w:w="1843" w:type="dxa"/>
            <w:tcBorders>
              <w:top w:val="single" w:sz="6" w:space="0" w:color="000000"/>
              <w:left w:val="single" w:sz="6" w:space="0" w:color="000000"/>
              <w:right w:val="double" w:sz="6" w:space="0" w:color="auto"/>
            </w:tcBorders>
            <w:shd w:val="solid" w:color="C0C0C0" w:fill="FFFFFF"/>
          </w:tcPr>
          <w:p w:rsidR="00261020" w:rsidRDefault="001A3FCC">
            <w:pPr>
              <w:ind w:left="57" w:right="57"/>
              <w:jc w:val="right"/>
              <w:rPr>
                <w:color w:val="000000"/>
                <w:sz w:val="24"/>
              </w:rPr>
            </w:pPr>
            <w:r>
              <w:rPr>
                <w:color w:val="000000"/>
                <w:sz w:val="24"/>
              </w:rPr>
              <w:t>2096,3</w:t>
            </w:r>
          </w:p>
        </w:tc>
      </w:tr>
      <w:tr w:rsidR="00261020">
        <w:trPr>
          <w:trHeight w:val="240"/>
        </w:trPr>
        <w:tc>
          <w:tcPr>
            <w:tcW w:w="3556" w:type="dxa"/>
            <w:tcBorders>
              <w:top w:val="single" w:sz="6" w:space="0" w:color="000000"/>
              <w:left w:val="double" w:sz="6" w:space="0" w:color="auto"/>
              <w:bottom w:val="single" w:sz="6" w:space="0" w:color="000000"/>
              <w:right w:val="single" w:sz="6" w:space="0" w:color="000000"/>
            </w:tcBorders>
          </w:tcPr>
          <w:p w:rsidR="00261020" w:rsidRDefault="001A3FCC">
            <w:pPr>
              <w:ind w:left="57" w:right="57"/>
              <w:rPr>
                <w:color w:val="000000"/>
                <w:sz w:val="24"/>
              </w:rPr>
            </w:pPr>
            <w:r>
              <w:rPr>
                <w:color w:val="000000"/>
                <w:sz w:val="24"/>
              </w:rPr>
              <w:t>+/- у % до попереднього року</w:t>
            </w:r>
          </w:p>
        </w:tc>
        <w:tc>
          <w:tcPr>
            <w:tcW w:w="2003" w:type="dxa"/>
            <w:tcBorders>
              <w:top w:val="single" w:sz="6" w:space="0" w:color="000000"/>
              <w:left w:val="single" w:sz="6" w:space="0" w:color="000000"/>
              <w:bottom w:val="single" w:sz="6" w:space="0" w:color="000000"/>
              <w:right w:val="single" w:sz="6" w:space="0" w:color="000000"/>
            </w:tcBorders>
          </w:tcPr>
          <w:p w:rsidR="00261020" w:rsidRDefault="00261020">
            <w:pPr>
              <w:ind w:left="57" w:right="57"/>
              <w:jc w:val="right"/>
              <w:rPr>
                <w:color w:val="000000"/>
                <w:sz w:val="24"/>
              </w:rPr>
            </w:pPr>
          </w:p>
        </w:tc>
        <w:tc>
          <w:tcPr>
            <w:tcW w:w="1984" w:type="dxa"/>
            <w:tcBorders>
              <w:top w:val="single" w:sz="6" w:space="0" w:color="000000"/>
              <w:left w:val="single" w:sz="6" w:space="0" w:color="000000"/>
              <w:bottom w:val="single" w:sz="6" w:space="0" w:color="000000"/>
              <w:right w:val="single" w:sz="6" w:space="0" w:color="000000"/>
            </w:tcBorders>
          </w:tcPr>
          <w:p w:rsidR="00261020" w:rsidRDefault="001A3FCC">
            <w:pPr>
              <w:ind w:left="57" w:right="57"/>
              <w:jc w:val="right"/>
              <w:rPr>
                <w:color w:val="000000"/>
                <w:sz w:val="24"/>
              </w:rPr>
            </w:pPr>
            <w:r>
              <w:rPr>
                <w:color w:val="000000"/>
                <w:sz w:val="24"/>
              </w:rPr>
              <w:t>11,4</w:t>
            </w:r>
          </w:p>
        </w:tc>
        <w:tc>
          <w:tcPr>
            <w:tcW w:w="1843" w:type="dxa"/>
            <w:tcBorders>
              <w:top w:val="single" w:sz="6" w:space="0" w:color="000000"/>
              <w:left w:val="single" w:sz="6" w:space="0" w:color="000000"/>
              <w:bottom w:val="single" w:sz="6" w:space="0" w:color="000000"/>
              <w:right w:val="double" w:sz="6" w:space="0" w:color="auto"/>
            </w:tcBorders>
          </w:tcPr>
          <w:p w:rsidR="00261020" w:rsidRDefault="001A3FCC">
            <w:pPr>
              <w:ind w:left="57" w:right="57"/>
              <w:jc w:val="right"/>
              <w:rPr>
                <w:color w:val="000000"/>
                <w:sz w:val="24"/>
              </w:rPr>
            </w:pPr>
            <w:r>
              <w:rPr>
                <w:color w:val="000000"/>
                <w:sz w:val="24"/>
              </w:rPr>
              <w:t>3,1</w:t>
            </w:r>
          </w:p>
        </w:tc>
      </w:tr>
      <w:tr w:rsidR="00261020">
        <w:trPr>
          <w:trHeight w:val="240"/>
        </w:trPr>
        <w:tc>
          <w:tcPr>
            <w:tcW w:w="3556" w:type="dxa"/>
            <w:tcBorders>
              <w:top w:val="single" w:sz="6" w:space="0" w:color="000000"/>
              <w:left w:val="double" w:sz="6" w:space="0" w:color="auto"/>
              <w:bottom w:val="single" w:sz="6" w:space="0" w:color="000000"/>
              <w:right w:val="single" w:sz="6" w:space="0" w:color="000000"/>
            </w:tcBorders>
            <w:shd w:val="solid" w:color="C0C0C0" w:fill="FFFFFF"/>
          </w:tcPr>
          <w:p w:rsidR="00261020" w:rsidRDefault="001A3FCC">
            <w:pPr>
              <w:ind w:left="57" w:right="57"/>
              <w:rPr>
                <w:color w:val="000000"/>
                <w:sz w:val="24"/>
              </w:rPr>
            </w:pPr>
            <w:r>
              <w:rPr>
                <w:color w:val="000000"/>
                <w:sz w:val="24"/>
              </w:rPr>
              <w:t>Росія</w:t>
            </w:r>
          </w:p>
        </w:tc>
        <w:tc>
          <w:tcPr>
            <w:tcW w:w="2003" w:type="dxa"/>
            <w:tcBorders>
              <w:top w:val="single" w:sz="6" w:space="0" w:color="000000"/>
              <w:left w:val="single" w:sz="6" w:space="0" w:color="000000"/>
              <w:bottom w:val="single" w:sz="6" w:space="0" w:color="000000"/>
              <w:right w:val="single" w:sz="6" w:space="0" w:color="000000"/>
            </w:tcBorders>
            <w:shd w:val="solid" w:color="C0C0C0" w:fill="FFFFFF"/>
          </w:tcPr>
          <w:p w:rsidR="00261020" w:rsidRDefault="001A3FCC">
            <w:pPr>
              <w:ind w:left="57" w:right="57"/>
              <w:jc w:val="right"/>
              <w:rPr>
                <w:color w:val="000000"/>
                <w:sz w:val="24"/>
              </w:rPr>
            </w:pPr>
            <w:r>
              <w:rPr>
                <w:color w:val="000000"/>
                <w:sz w:val="24"/>
              </w:rPr>
              <w:t>1784,6</w:t>
            </w:r>
          </w:p>
        </w:tc>
        <w:tc>
          <w:tcPr>
            <w:tcW w:w="1984" w:type="dxa"/>
            <w:tcBorders>
              <w:top w:val="single" w:sz="6" w:space="0" w:color="000000"/>
              <w:left w:val="single" w:sz="6" w:space="0" w:color="000000"/>
              <w:bottom w:val="single" w:sz="6" w:space="0" w:color="000000"/>
              <w:right w:val="single" w:sz="6" w:space="0" w:color="000000"/>
            </w:tcBorders>
            <w:shd w:val="solid" w:color="C0C0C0" w:fill="FFFFFF"/>
          </w:tcPr>
          <w:p w:rsidR="00261020" w:rsidRDefault="001A3FCC">
            <w:pPr>
              <w:ind w:left="57" w:right="57"/>
              <w:jc w:val="right"/>
              <w:rPr>
                <w:color w:val="000000"/>
                <w:sz w:val="24"/>
              </w:rPr>
            </w:pPr>
            <w:r>
              <w:rPr>
                <w:color w:val="000000"/>
                <w:sz w:val="24"/>
              </w:rPr>
              <w:t>1629,7</w:t>
            </w:r>
          </w:p>
        </w:tc>
        <w:tc>
          <w:tcPr>
            <w:tcW w:w="1843" w:type="dxa"/>
            <w:tcBorders>
              <w:top w:val="single" w:sz="6" w:space="0" w:color="000000"/>
              <w:left w:val="single" w:sz="6" w:space="0" w:color="000000"/>
              <w:bottom w:val="single" w:sz="6" w:space="0" w:color="000000"/>
              <w:right w:val="double" w:sz="6" w:space="0" w:color="auto"/>
            </w:tcBorders>
            <w:shd w:val="solid" w:color="C0C0C0" w:fill="FFFFFF"/>
          </w:tcPr>
          <w:p w:rsidR="00261020" w:rsidRDefault="001A3FCC">
            <w:pPr>
              <w:ind w:left="57" w:right="57"/>
              <w:jc w:val="right"/>
              <w:rPr>
                <w:color w:val="000000"/>
                <w:sz w:val="24"/>
              </w:rPr>
            </w:pPr>
            <w:r>
              <w:rPr>
                <w:color w:val="000000"/>
                <w:sz w:val="24"/>
              </w:rPr>
              <w:t>1755,2</w:t>
            </w:r>
          </w:p>
        </w:tc>
      </w:tr>
      <w:tr w:rsidR="00261020">
        <w:trPr>
          <w:trHeight w:val="480"/>
        </w:trPr>
        <w:tc>
          <w:tcPr>
            <w:tcW w:w="3556" w:type="dxa"/>
            <w:tcBorders>
              <w:top w:val="single" w:sz="6" w:space="0" w:color="000000"/>
              <w:left w:val="double" w:sz="6" w:space="0" w:color="auto"/>
              <w:bottom w:val="single" w:sz="6" w:space="0" w:color="000000"/>
              <w:right w:val="single" w:sz="6" w:space="0" w:color="000000"/>
            </w:tcBorders>
          </w:tcPr>
          <w:p w:rsidR="00261020" w:rsidRDefault="001A3FCC">
            <w:pPr>
              <w:ind w:left="57" w:right="57"/>
              <w:rPr>
                <w:color w:val="000000"/>
                <w:sz w:val="24"/>
              </w:rPr>
            </w:pPr>
            <w:r>
              <w:rPr>
                <w:color w:val="000000"/>
                <w:sz w:val="24"/>
              </w:rPr>
              <w:t>+/- у  % до попереднього року</w:t>
            </w:r>
          </w:p>
        </w:tc>
        <w:tc>
          <w:tcPr>
            <w:tcW w:w="2003" w:type="dxa"/>
            <w:tcBorders>
              <w:top w:val="single" w:sz="6" w:space="0" w:color="000000"/>
              <w:left w:val="single" w:sz="6" w:space="0" w:color="000000"/>
              <w:bottom w:val="single" w:sz="6" w:space="0" w:color="000000"/>
              <w:right w:val="single" w:sz="6" w:space="0" w:color="000000"/>
            </w:tcBorders>
          </w:tcPr>
          <w:p w:rsidR="00261020" w:rsidRDefault="001A3FCC">
            <w:pPr>
              <w:ind w:left="57" w:right="57"/>
              <w:jc w:val="right"/>
              <w:rPr>
                <w:color w:val="000000"/>
                <w:sz w:val="24"/>
              </w:rPr>
            </w:pPr>
            <w:r>
              <w:rPr>
                <w:color w:val="000000"/>
                <w:sz w:val="24"/>
              </w:rPr>
              <w:t>-4,7</w:t>
            </w:r>
          </w:p>
        </w:tc>
        <w:tc>
          <w:tcPr>
            <w:tcW w:w="1984" w:type="dxa"/>
            <w:tcBorders>
              <w:top w:val="single" w:sz="6" w:space="0" w:color="000000"/>
              <w:left w:val="single" w:sz="6" w:space="0" w:color="000000"/>
              <w:bottom w:val="single" w:sz="6" w:space="0" w:color="000000"/>
              <w:right w:val="single" w:sz="6" w:space="0" w:color="000000"/>
            </w:tcBorders>
          </w:tcPr>
          <w:p w:rsidR="00261020" w:rsidRDefault="001A3FCC">
            <w:pPr>
              <w:ind w:left="57" w:right="57"/>
              <w:jc w:val="right"/>
              <w:rPr>
                <w:color w:val="000000"/>
                <w:sz w:val="24"/>
              </w:rPr>
            </w:pPr>
            <w:r>
              <w:rPr>
                <w:color w:val="000000"/>
                <w:sz w:val="24"/>
              </w:rPr>
              <w:t>-8,7</w:t>
            </w:r>
          </w:p>
        </w:tc>
        <w:tc>
          <w:tcPr>
            <w:tcW w:w="1843" w:type="dxa"/>
            <w:tcBorders>
              <w:top w:val="single" w:sz="6" w:space="0" w:color="000000"/>
              <w:left w:val="single" w:sz="6" w:space="0" w:color="000000"/>
              <w:bottom w:val="single" w:sz="6" w:space="0" w:color="000000"/>
              <w:right w:val="double" w:sz="6" w:space="0" w:color="auto"/>
            </w:tcBorders>
          </w:tcPr>
          <w:p w:rsidR="00261020" w:rsidRDefault="001A3FCC">
            <w:pPr>
              <w:ind w:left="57" w:right="57"/>
              <w:jc w:val="right"/>
              <w:rPr>
                <w:color w:val="000000"/>
                <w:sz w:val="24"/>
              </w:rPr>
            </w:pPr>
            <w:r>
              <w:rPr>
                <w:color w:val="000000"/>
                <w:sz w:val="24"/>
              </w:rPr>
              <w:t>7,7</w:t>
            </w:r>
          </w:p>
        </w:tc>
      </w:tr>
      <w:tr w:rsidR="00261020">
        <w:trPr>
          <w:trHeight w:val="240"/>
        </w:trPr>
        <w:tc>
          <w:tcPr>
            <w:tcW w:w="3556" w:type="dxa"/>
            <w:tcBorders>
              <w:top w:val="single" w:sz="6" w:space="0" w:color="000000"/>
              <w:left w:val="double" w:sz="6" w:space="0" w:color="auto"/>
              <w:bottom w:val="single" w:sz="6" w:space="0" w:color="000000"/>
              <w:right w:val="single" w:sz="6" w:space="0" w:color="000000"/>
            </w:tcBorders>
            <w:shd w:val="solid" w:color="C0C0C0" w:fill="FFFFFF"/>
          </w:tcPr>
          <w:p w:rsidR="00261020" w:rsidRDefault="001A3FCC">
            <w:pPr>
              <w:ind w:left="57" w:right="57"/>
              <w:rPr>
                <w:color w:val="000000"/>
                <w:sz w:val="24"/>
              </w:rPr>
            </w:pPr>
            <w:r>
              <w:rPr>
                <w:color w:val="000000"/>
                <w:sz w:val="24"/>
              </w:rPr>
              <w:t>Білорусь</w:t>
            </w:r>
          </w:p>
        </w:tc>
        <w:tc>
          <w:tcPr>
            <w:tcW w:w="2003" w:type="dxa"/>
            <w:tcBorders>
              <w:top w:val="single" w:sz="6" w:space="0" w:color="000000"/>
              <w:left w:val="single" w:sz="6" w:space="0" w:color="000000"/>
              <w:bottom w:val="single" w:sz="6" w:space="0" w:color="000000"/>
              <w:right w:val="single" w:sz="6" w:space="0" w:color="000000"/>
            </w:tcBorders>
            <w:shd w:val="solid" w:color="C0C0C0" w:fill="FFFFFF"/>
          </w:tcPr>
          <w:p w:rsidR="00261020" w:rsidRDefault="001A3FCC">
            <w:pPr>
              <w:ind w:left="57" w:right="57"/>
              <w:jc w:val="right"/>
              <w:rPr>
                <w:color w:val="000000"/>
                <w:sz w:val="24"/>
              </w:rPr>
            </w:pPr>
            <w:r>
              <w:rPr>
                <w:color w:val="000000"/>
                <w:sz w:val="24"/>
              </w:rPr>
              <w:t>1241,3</w:t>
            </w:r>
          </w:p>
        </w:tc>
        <w:tc>
          <w:tcPr>
            <w:tcW w:w="1984" w:type="dxa"/>
            <w:tcBorders>
              <w:top w:val="single" w:sz="6" w:space="0" w:color="000000"/>
              <w:left w:val="single" w:sz="6" w:space="0" w:color="000000"/>
              <w:bottom w:val="single" w:sz="6" w:space="0" w:color="000000"/>
              <w:right w:val="single" w:sz="6" w:space="0" w:color="000000"/>
            </w:tcBorders>
            <w:shd w:val="solid" w:color="C0C0C0" w:fill="FFFFFF"/>
          </w:tcPr>
          <w:p w:rsidR="00261020" w:rsidRDefault="001A3FCC">
            <w:pPr>
              <w:ind w:left="57" w:right="57"/>
              <w:jc w:val="right"/>
              <w:rPr>
                <w:color w:val="000000"/>
                <w:sz w:val="24"/>
              </w:rPr>
            </w:pPr>
            <w:r>
              <w:rPr>
                <w:color w:val="000000"/>
                <w:sz w:val="24"/>
              </w:rPr>
              <w:t>1252,9</w:t>
            </w:r>
          </w:p>
        </w:tc>
        <w:tc>
          <w:tcPr>
            <w:tcW w:w="1843" w:type="dxa"/>
            <w:tcBorders>
              <w:top w:val="single" w:sz="6" w:space="0" w:color="000000"/>
              <w:left w:val="single" w:sz="6" w:space="0" w:color="000000"/>
              <w:bottom w:val="single" w:sz="6" w:space="0" w:color="000000"/>
              <w:right w:val="double" w:sz="6" w:space="0" w:color="auto"/>
            </w:tcBorders>
            <w:shd w:val="solid" w:color="C0C0C0" w:fill="FFFFFF"/>
          </w:tcPr>
          <w:p w:rsidR="00261020" w:rsidRDefault="001A3FCC">
            <w:pPr>
              <w:ind w:left="57" w:right="57"/>
              <w:jc w:val="right"/>
              <w:rPr>
                <w:color w:val="000000"/>
                <w:sz w:val="24"/>
              </w:rPr>
            </w:pPr>
            <w:r>
              <w:rPr>
                <w:color w:val="000000"/>
                <w:sz w:val="24"/>
              </w:rPr>
              <w:t>1198,6</w:t>
            </w:r>
          </w:p>
        </w:tc>
      </w:tr>
      <w:tr w:rsidR="00261020">
        <w:trPr>
          <w:trHeight w:val="480"/>
        </w:trPr>
        <w:tc>
          <w:tcPr>
            <w:tcW w:w="3556" w:type="dxa"/>
            <w:tcBorders>
              <w:top w:val="single" w:sz="6" w:space="0" w:color="000000"/>
              <w:left w:val="double" w:sz="6" w:space="0" w:color="auto"/>
              <w:bottom w:val="single" w:sz="6" w:space="0" w:color="000000"/>
              <w:right w:val="single" w:sz="6" w:space="0" w:color="000000"/>
            </w:tcBorders>
          </w:tcPr>
          <w:p w:rsidR="00261020" w:rsidRDefault="001A3FCC">
            <w:pPr>
              <w:ind w:left="57" w:right="57"/>
              <w:rPr>
                <w:color w:val="000000"/>
                <w:sz w:val="24"/>
              </w:rPr>
            </w:pPr>
            <w:r>
              <w:rPr>
                <w:color w:val="000000"/>
                <w:sz w:val="24"/>
              </w:rPr>
              <w:t>+/- у  %  до попереднього року</w:t>
            </w:r>
          </w:p>
        </w:tc>
        <w:tc>
          <w:tcPr>
            <w:tcW w:w="2003" w:type="dxa"/>
            <w:tcBorders>
              <w:top w:val="single" w:sz="6" w:space="0" w:color="000000"/>
              <w:left w:val="single" w:sz="6" w:space="0" w:color="000000"/>
              <w:bottom w:val="single" w:sz="6" w:space="0" w:color="000000"/>
              <w:right w:val="single" w:sz="6" w:space="0" w:color="000000"/>
            </w:tcBorders>
          </w:tcPr>
          <w:p w:rsidR="00261020" w:rsidRDefault="001A3FCC">
            <w:pPr>
              <w:ind w:left="57" w:right="57"/>
              <w:jc w:val="right"/>
              <w:rPr>
                <w:color w:val="000000"/>
                <w:sz w:val="24"/>
              </w:rPr>
            </w:pPr>
            <w:r>
              <w:rPr>
                <w:color w:val="000000"/>
                <w:sz w:val="24"/>
              </w:rPr>
              <w:t>-3,4</w:t>
            </w:r>
          </w:p>
        </w:tc>
        <w:tc>
          <w:tcPr>
            <w:tcW w:w="1984" w:type="dxa"/>
            <w:tcBorders>
              <w:top w:val="single" w:sz="6" w:space="0" w:color="000000"/>
              <w:left w:val="single" w:sz="6" w:space="0" w:color="000000"/>
              <w:bottom w:val="single" w:sz="6" w:space="0" w:color="000000"/>
              <w:right w:val="single" w:sz="6" w:space="0" w:color="000000"/>
            </w:tcBorders>
          </w:tcPr>
          <w:p w:rsidR="00261020" w:rsidRDefault="001A3FCC">
            <w:pPr>
              <w:ind w:left="57" w:right="57"/>
              <w:jc w:val="right"/>
              <w:rPr>
                <w:color w:val="000000"/>
                <w:sz w:val="24"/>
              </w:rPr>
            </w:pPr>
            <w:r>
              <w:rPr>
                <w:color w:val="000000"/>
                <w:sz w:val="24"/>
              </w:rPr>
              <w:t>0,9</w:t>
            </w:r>
          </w:p>
        </w:tc>
        <w:tc>
          <w:tcPr>
            <w:tcW w:w="1843" w:type="dxa"/>
            <w:tcBorders>
              <w:top w:val="single" w:sz="6" w:space="0" w:color="000000"/>
              <w:left w:val="single" w:sz="6" w:space="0" w:color="000000"/>
              <w:bottom w:val="single" w:sz="6" w:space="0" w:color="000000"/>
              <w:right w:val="double" w:sz="6" w:space="0" w:color="auto"/>
            </w:tcBorders>
          </w:tcPr>
          <w:p w:rsidR="00261020" w:rsidRDefault="001A3FCC">
            <w:pPr>
              <w:ind w:left="57" w:right="57"/>
              <w:jc w:val="right"/>
              <w:rPr>
                <w:color w:val="000000"/>
                <w:sz w:val="24"/>
              </w:rPr>
            </w:pPr>
            <w:r>
              <w:rPr>
                <w:color w:val="000000"/>
                <w:sz w:val="24"/>
              </w:rPr>
              <w:t>-4,3</w:t>
            </w:r>
          </w:p>
        </w:tc>
      </w:tr>
      <w:tr w:rsidR="00261020">
        <w:trPr>
          <w:trHeight w:val="240"/>
        </w:trPr>
        <w:tc>
          <w:tcPr>
            <w:tcW w:w="3556" w:type="dxa"/>
            <w:tcBorders>
              <w:top w:val="single" w:sz="6" w:space="0" w:color="000000"/>
              <w:left w:val="double" w:sz="6" w:space="0" w:color="auto"/>
              <w:bottom w:val="single" w:sz="6" w:space="0" w:color="000000"/>
              <w:right w:val="single" w:sz="6" w:space="0" w:color="000000"/>
            </w:tcBorders>
            <w:shd w:val="solid" w:color="C0C0C0" w:fill="FFFFFF"/>
          </w:tcPr>
          <w:p w:rsidR="00261020" w:rsidRDefault="001A3FCC">
            <w:pPr>
              <w:ind w:left="57" w:right="57"/>
              <w:rPr>
                <w:color w:val="000000"/>
                <w:sz w:val="24"/>
              </w:rPr>
            </w:pPr>
            <w:r>
              <w:rPr>
                <w:color w:val="000000"/>
                <w:sz w:val="24"/>
              </w:rPr>
              <w:t>Україна</w:t>
            </w:r>
          </w:p>
        </w:tc>
        <w:tc>
          <w:tcPr>
            <w:tcW w:w="2003" w:type="dxa"/>
            <w:tcBorders>
              <w:top w:val="single" w:sz="6" w:space="0" w:color="000000"/>
              <w:left w:val="single" w:sz="6" w:space="0" w:color="000000"/>
              <w:bottom w:val="single" w:sz="6" w:space="0" w:color="000000"/>
              <w:right w:val="single" w:sz="6" w:space="0" w:color="000000"/>
            </w:tcBorders>
            <w:shd w:val="solid" w:color="C0C0C0" w:fill="FFFFFF"/>
          </w:tcPr>
          <w:p w:rsidR="00261020" w:rsidRDefault="001A3FCC">
            <w:pPr>
              <w:ind w:left="57" w:right="57"/>
              <w:jc w:val="right"/>
              <w:rPr>
                <w:color w:val="000000"/>
                <w:sz w:val="24"/>
              </w:rPr>
            </w:pPr>
            <w:r>
              <w:rPr>
                <w:color w:val="000000"/>
                <w:sz w:val="24"/>
              </w:rPr>
              <w:t>1222,3</w:t>
            </w:r>
          </w:p>
        </w:tc>
        <w:tc>
          <w:tcPr>
            <w:tcW w:w="1984" w:type="dxa"/>
            <w:tcBorders>
              <w:top w:val="single" w:sz="6" w:space="0" w:color="000000"/>
              <w:left w:val="single" w:sz="6" w:space="0" w:color="000000"/>
              <w:bottom w:val="single" w:sz="6" w:space="0" w:color="000000"/>
              <w:right w:val="single" w:sz="6" w:space="0" w:color="000000"/>
            </w:tcBorders>
            <w:shd w:val="solid" w:color="C0C0C0" w:fill="FFFFFF"/>
          </w:tcPr>
          <w:p w:rsidR="00261020" w:rsidRDefault="001A3FCC">
            <w:pPr>
              <w:ind w:left="57" w:right="57"/>
              <w:jc w:val="right"/>
              <w:rPr>
                <w:color w:val="000000"/>
                <w:sz w:val="24"/>
              </w:rPr>
            </w:pPr>
            <w:r>
              <w:rPr>
                <w:color w:val="000000"/>
                <w:sz w:val="24"/>
              </w:rPr>
              <w:t>1166,7</w:t>
            </w:r>
          </w:p>
        </w:tc>
        <w:tc>
          <w:tcPr>
            <w:tcW w:w="1843" w:type="dxa"/>
            <w:tcBorders>
              <w:top w:val="single" w:sz="6" w:space="0" w:color="000000"/>
              <w:left w:val="single" w:sz="6" w:space="0" w:color="000000"/>
              <w:bottom w:val="single" w:sz="6" w:space="0" w:color="000000"/>
              <w:right w:val="double" w:sz="6" w:space="0" w:color="auto"/>
            </w:tcBorders>
            <w:shd w:val="solid" w:color="C0C0C0" w:fill="FFFFFF"/>
          </w:tcPr>
          <w:p w:rsidR="00261020" w:rsidRDefault="001A3FCC">
            <w:pPr>
              <w:ind w:left="57" w:right="57"/>
              <w:jc w:val="right"/>
              <w:rPr>
                <w:color w:val="000000"/>
                <w:sz w:val="24"/>
              </w:rPr>
            </w:pPr>
            <w:r>
              <w:rPr>
                <w:color w:val="000000"/>
                <w:sz w:val="24"/>
              </w:rPr>
              <w:t>1140,6</w:t>
            </w:r>
          </w:p>
        </w:tc>
      </w:tr>
      <w:tr w:rsidR="00261020">
        <w:trPr>
          <w:trHeight w:val="480"/>
        </w:trPr>
        <w:tc>
          <w:tcPr>
            <w:tcW w:w="3556" w:type="dxa"/>
            <w:tcBorders>
              <w:top w:val="single" w:sz="6" w:space="0" w:color="000000"/>
              <w:left w:val="double" w:sz="6" w:space="0" w:color="auto"/>
              <w:bottom w:val="single" w:sz="6" w:space="0" w:color="000000"/>
              <w:right w:val="single" w:sz="6" w:space="0" w:color="000000"/>
            </w:tcBorders>
          </w:tcPr>
          <w:p w:rsidR="00261020" w:rsidRDefault="001A3FCC">
            <w:pPr>
              <w:ind w:left="57" w:right="57"/>
              <w:rPr>
                <w:color w:val="000000"/>
                <w:sz w:val="24"/>
              </w:rPr>
            </w:pPr>
            <w:r>
              <w:rPr>
                <w:color w:val="000000"/>
                <w:sz w:val="24"/>
              </w:rPr>
              <w:t>+/- у  %  до попереднього року</w:t>
            </w:r>
          </w:p>
        </w:tc>
        <w:tc>
          <w:tcPr>
            <w:tcW w:w="2003" w:type="dxa"/>
            <w:tcBorders>
              <w:top w:val="single" w:sz="6" w:space="0" w:color="000000"/>
              <w:left w:val="single" w:sz="6" w:space="0" w:color="000000"/>
              <w:bottom w:val="single" w:sz="6" w:space="0" w:color="000000"/>
              <w:right w:val="single" w:sz="6" w:space="0" w:color="000000"/>
            </w:tcBorders>
          </w:tcPr>
          <w:p w:rsidR="00261020" w:rsidRDefault="001A3FCC">
            <w:pPr>
              <w:ind w:left="57" w:right="57"/>
              <w:jc w:val="right"/>
              <w:rPr>
                <w:color w:val="000000"/>
                <w:sz w:val="24"/>
              </w:rPr>
            </w:pPr>
            <w:r>
              <w:rPr>
                <w:color w:val="000000"/>
                <w:sz w:val="24"/>
              </w:rPr>
              <w:t>-3,8</w:t>
            </w:r>
          </w:p>
        </w:tc>
        <w:tc>
          <w:tcPr>
            <w:tcW w:w="1984" w:type="dxa"/>
            <w:tcBorders>
              <w:top w:val="single" w:sz="6" w:space="0" w:color="000000"/>
              <w:left w:val="single" w:sz="6" w:space="0" w:color="000000"/>
              <w:bottom w:val="single" w:sz="6" w:space="0" w:color="000000"/>
              <w:right w:val="single" w:sz="6" w:space="0" w:color="000000"/>
            </w:tcBorders>
          </w:tcPr>
          <w:p w:rsidR="00261020" w:rsidRDefault="001A3FCC">
            <w:pPr>
              <w:ind w:left="57" w:right="57"/>
              <w:jc w:val="right"/>
              <w:rPr>
                <w:color w:val="000000"/>
                <w:sz w:val="24"/>
              </w:rPr>
            </w:pPr>
            <w:r>
              <w:rPr>
                <w:color w:val="000000"/>
                <w:sz w:val="24"/>
              </w:rPr>
              <w:t>-4,5</w:t>
            </w:r>
          </w:p>
        </w:tc>
        <w:tc>
          <w:tcPr>
            <w:tcW w:w="1843" w:type="dxa"/>
            <w:tcBorders>
              <w:top w:val="single" w:sz="6" w:space="0" w:color="000000"/>
              <w:left w:val="single" w:sz="6" w:space="0" w:color="000000"/>
              <w:bottom w:val="single" w:sz="6" w:space="0" w:color="000000"/>
              <w:right w:val="double" w:sz="6" w:space="0" w:color="auto"/>
            </w:tcBorders>
          </w:tcPr>
          <w:p w:rsidR="00261020" w:rsidRDefault="001A3FCC">
            <w:pPr>
              <w:ind w:left="57" w:right="57"/>
              <w:jc w:val="right"/>
              <w:rPr>
                <w:color w:val="000000"/>
                <w:sz w:val="24"/>
              </w:rPr>
            </w:pPr>
            <w:r>
              <w:rPr>
                <w:color w:val="000000"/>
                <w:sz w:val="24"/>
              </w:rPr>
              <w:t>-2,2</w:t>
            </w:r>
          </w:p>
        </w:tc>
      </w:tr>
      <w:tr w:rsidR="00261020">
        <w:trPr>
          <w:trHeight w:val="240"/>
        </w:trPr>
        <w:tc>
          <w:tcPr>
            <w:tcW w:w="3556" w:type="dxa"/>
            <w:tcBorders>
              <w:top w:val="single" w:sz="6" w:space="0" w:color="000000"/>
              <w:left w:val="double" w:sz="6" w:space="0" w:color="auto"/>
              <w:bottom w:val="single" w:sz="6" w:space="0" w:color="000000"/>
              <w:right w:val="single" w:sz="6" w:space="0" w:color="000000"/>
            </w:tcBorders>
            <w:shd w:val="solid" w:color="C0C0C0" w:fill="FFFFFF"/>
          </w:tcPr>
          <w:p w:rsidR="00261020" w:rsidRDefault="001A3FCC">
            <w:pPr>
              <w:ind w:left="57" w:right="57"/>
              <w:rPr>
                <w:color w:val="000000"/>
                <w:sz w:val="24"/>
              </w:rPr>
            </w:pPr>
            <w:r>
              <w:rPr>
                <w:color w:val="000000"/>
                <w:sz w:val="24"/>
              </w:rPr>
              <w:t>Казахстан</w:t>
            </w:r>
          </w:p>
        </w:tc>
        <w:tc>
          <w:tcPr>
            <w:tcW w:w="2003" w:type="dxa"/>
            <w:tcBorders>
              <w:top w:val="single" w:sz="6" w:space="0" w:color="000000"/>
              <w:left w:val="single" w:sz="6" w:space="0" w:color="000000"/>
              <w:bottom w:val="single" w:sz="6" w:space="0" w:color="000000"/>
              <w:right w:val="single" w:sz="6" w:space="0" w:color="000000"/>
            </w:tcBorders>
            <w:shd w:val="solid" w:color="C0C0C0" w:fill="FFFFFF"/>
          </w:tcPr>
          <w:p w:rsidR="00261020" w:rsidRDefault="001A3FCC">
            <w:pPr>
              <w:ind w:left="57" w:right="57"/>
              <w:jc w:val="right"/>
              <w:rPr>
                <w:color w:val="000000"/>
                <w:sz w:val="24"/>
              </w:rPr>
            </w:pPr>
            <w:r>
              <w:rPr>
                <w:color w:val="000000"/>
                <w:sz w:val="24"/>
              </w:rPr>
              <w:t>1164,1</w:t>
            </w:r>
          </w:p>
        </w:tc>
        <w:tc>
          <w:tcPr>
            <w:tcW w:w="1984" w:type="dxa"/>
            <w:tcBorders>
              <w:top w:val="single" w:sz="6" w:space="0" w:color="000000"/>
              <w:left w:val="single" w:sz="6" w:space="0" w:color="000000"/>
              <w:bottom w:val="single" w:sz="6" w:space="0" w:color="000000"/>
              <w:right w:val="single" w:sz="6" w:space="0" w:color="000000"/>
            </w:tcBorders>
            <w:shd w:val="solid" w:color="C0C0C0" w:fill="FFFFFF"/>
          </w:tcPr>
          <w:p w:rsidR="00261020" w:rsidRDefault="001A3FCC">
            <w:pPr>
              <w:ind w:left="57" w:right="57"/>
              <w:jc w:val="right"/>
              <w:rPr>
                <w:color w:val="000000"/>
                <w:sz w:val="24"/>
              </w:rPr>
            </w:pPr>
            <w:r>
              <w:rPr>
                <w:color w:val="000000"/>
                <w:sz w:val="24"/>
              </w:rPr>
              <w:t>1028,2</w:t>
            </w:r>
          </w:p>
        </w:tc>
        <w:tc>
          <w:tcPr>
            <w:tcW w:w="1843" w:type="dxa"/>
            <w:tcBorders>
              <w:top w:val="single" w:sz="6" w:space="0" w:color="000000"/>
              <w:left w:val="single" w:sz="6" w:space="0" w:color="000000"/>
              <w:bottom w:val="single" w:sz="6" w:space="0" w:color="000000"/>
              <w:right w:val="double" w:sz="6" w:space="0" w:color="auto"/>
            </w:tcBorders>
            <w:shd w:val="solid" w:color="C0C0C0" w:fill="FFFFFF"/>
          </w:tcPr>
          <w:p w:rsidR="00261020" w:rsidRDefault="001A3FCC">
            <w:pPr>
              <w:ind w:left="57" w:right="57"/>
              <w:jc w:val="right"/>
              <w:rPr>
                <w:color w:val="000000"/>
                <w:sz w:val="24"/>
              </w:rPr>
            </w:pPr>
            <w:r>
              <w:rPr>
                <w:color w:val="000000"/>
                <w:sz w:val="24"/>
              </w:rPr>
              <w:t>870,1</w:t>
            </w:r>
          </w:p>
        </w:tc>
      </w:tr>
      <w:tr w:rsidR="00261020">
        <w:trPr>
          <w:trHeight w:val="480"/>
        </w:trPr>
        <w:tc>
          <w:tcPr>
            <w:tcW w:w="3556" w:type="dxa"/>
            <w:tcBorders>
              <w:top w:val="single" w:sz="6" w:space="0" w:color="000000"/>
              <w:left w:val="double" w:sz="6" w:space="0" w:color="auto"/>
              <w:bottom w:val="single" w:sz="6" w:space="0" w:color="000000"/>
              <w:right w:val="single" w:sz="6" w:space="0" w:color="000000"/>
            </w:tcBorders>
          </w:tcPr>
          <w:p w:rsidR="00261020" w:rsidRDefault="001A3FCC">
            <w:pPr>
              <w:ind w:left="57" w:right="57"/>
              <w:rPr>
                <w:color w:val="000000"/>
                <w:sz w:val="24"/>
              </w:rPr>
            </w:pPr>
            <w:r>
              <w:rPr>
                <w:color w:val="000000"/>
                <w:sz w:val="24"/>
              </w:rPr>
              <w:t>+/- у  %  до попереднього року</w:t>
            </w:r>
          </w:p>
        </w:tc>
        <w:tc>
          <w:tcPr>
            <w:tcW w:w="2003" w:type="dxa"/>
            <w:tcBorders>
              <w:top w:val="single" w:sz="6" w:space="0" w:color="000000"/>
              <w:left w:val="single" w:sz="6" w:space="0" w:color="000000"/>
              <w:bottom w:val="single" w:sz="6" w:space="0" w:color="000000"/>
              <w:right w:val="single" w:sz="6" w:space="0" w:color="000000"/>
            </w:tcBorders>
          </w:tcPr>
          <w:p w:rsidR="00261020" w:rsidRDefault="001A3FCC">
            <w:pPr>
              <w:ind w:left="57" w:right="57"/>
              <w:jc w:val="right"/>
              <w:rPr>
                <w:color w:val="000000"/>
                <w:sz w:val="24"/>
              </w:rPr>
            </w:pPr>
            <w:r>
              <w:rPr>
                <w:color w:val="000000"/>
                <w:sz w:val="24"/>
              </w:rPr>
              <w:t>0</w:t>
            </w:r>
          </w:p>
        </w:tc>
        <w:tc>
          <w:tcPr>
            <w:tcW w:w="1984" w:type="dxa"/>
            <w:tcBorders>
              <w:top w:val="single" w:sz="6" w:space="0" w:color="000000"/>
              <w:left w:val="single" w:sz="6" w:space="0" w:color="000000"/>
              <w:bottom w:val="single" w:sz="6" w:space="0" w:color="000000"/>
              <w:right w:val="single" w:sz="6" w:space="0" w:color="000000"/>
            </w:tcBorders>
          </w:tcPr>
          <w:p w:rsidR="00261020" w:rsidRDefault="001A3FCC">
            <w:pPr>
              <w:ind w:left="57" w:right="57"/>
              <w:jc w:val="right"/>
              <w:rPr>
                <w:color w:val="000000"/>
                <w:sz w:val="24"/>
              </w:rPr>
            </w:pPr>
            <w:r>
              <w:rPr>
                <w:color w:val="000000"/>
                <w:sz w:val="24"/>
              </w:rPr>
              <w:t>-11,7</w:t>
            </w:r>
          </w:p>
        </w:tc>
        <w:tc>
          <w:tcPr>
            <w:tcW w:w="1843" w:type="dxa"/>
            <w:tcBorders>
              <w:top w:val="single" w:sz="6" w:space="0" w:color="000000"/>
              <w:left w:val="single" w:sz="6" w:space="0" w:color="000000"/>
              <w:bottom w:val="single" w:sz="6" w:space="0" w:color="000000"/>
              <w:right w:val="double" w:sz="6" w:space="0" w:color="auto"/>
            </w:tcBorders>
          </w:tcPr>
          <w:p w:rsidR="00261020" w:rsidRDefault="001A3FCC">
            <w:pPr>
              <w:ind w:left="57" w:right="57"/>
              <w:jc w:val="right"/>
              <w:rPr>
                <w:color w:val="000000"/>
                <w:sz w:val="24"/>
              </w:rPr>
            </w:pPr>
            <w:r>
              <w:rPr>
                <w:color w:val="000000"/>
                <w:sz w:val="24"/>
              </w:rPr>
              <w:t>-15,4</w:t>
            </w:r>
          </w:p>
        </w:tc>
      </w:tr>
      <w:tr w:rsidR="00261020">
        <w:trPr>
          <w:trHeight w:val="240"/>
        </w:trPr>
        <w:tc>
          <w:tcPr>
            <w:tcW w:w="3556" w:type="dxa"/>
            <w:tcBorders>
              <w:top w:val="single" w:sz="6" w:space="0" w:color="000000"/>
              <w:left w:val="double" w:sz="6" w:space="0" w:color="auto"/>
              <w:bottom w:val="single" w:sz="6" w:space="0" w:color="000000"/>
              <w:right w:val="single" w:sz="6" w:space="0" w:color="000000"/>
            </w:tcBorders>
            <w:shd w:val="solid" w:color="C0C0C0" w:fill="FFFFFF"/>
          </w:tcPr>
          <w:p w:rsidR="00261020" w:rsidRDefault="001A3FCC">
            <w:pPr>
              <w:ind w:left="57" w:right="57"/>
              <w:rPr>
                <w:color w:val="000000"/>
                <w:sz w:val="24"/>
              </w:rPr>
            </w:pPr>
            <w:r>
              <w:rPr>
                <w:color w:val="000000"/>
                <w:sz w:val="24"/>
              </w:rPr>
              <w:t>Молдова</w:t>
            </w:r>
          </w:p>
        </w:tc>
        <w:tc>
          <w:tcPr>
            <w:tcW w:w="2003" w:type="dxa"/>
            <w:tcBorders>
              <w:top w:val="single" w:sz="6" w:space="0" w:color="000000"/>
              <w:left w:val="single" w:sz="6" w:space="0" w:color="000000"/>
              <w:bottom w:val="single" w:sz="6" w:space="0" w:color="000000"/>
              <w:right w:val="single" w:sz="6" w:space="0" w:color="000000"/>
            </w:tcBorders>
            <w:shd w:val="solid" w:color="C0C0C0" w:fill="FFFFFF"/>
          </w:tcPr>
          <w:p w:rsidR="00261020" w:rsidRDefault="001A3FCC">
            <w:pPr>
              <w:ind w:left="57" w:right="57"/>
              <w:jc w:val="right"/>
              <w:rPr>
                <w:color w:val="000000"/>
                <w:sz w:val="24"/>
              </w:rPr>
            </w:pPr>
            <w:r>
              <w:rPr>
                <w:color w:val="000000"/>
                <w:sz w:val="24"/>
              </w:rPr>
              <w:t>808,9</w:t>
            </w:r>
          </w:p>
        </w:tc>
        <w:tc>
          <w:tcPr>
            <w:tcW w:w="1984" w:type="dxa"/>
            <w:tcBorders>
              <w:top w:val="single" w:sz="6" w:space="0" w:color="000000"/>
              <w:left w:val="single" w:sz="6" w:space="0" w:color="000000"/>
              <w:bottom w:val="single" w:sz="6" w:space="0" w:color="000000"/>
              <w:right w:val="single" w:sz="6" w:space="0" w:color="000000"/>
            </w:tcBorders>
            <w:shd w:val="solid" w:color="C0C0C0" w:fill="FFFFFF"/>
          </w:tcPr>
          <w:p w:rsidR="00261020" w:rsidRDefault="001A3FCC">
            <w:pPr>
              <w:ind w:left="57" w:right="57"/>
              <w:jc w:val="right"/>
              <w:rPr>
                <w:color w:val="000000"/>
                <w:sz w:val="24"/>
              </w:rPr>
            </w:pPr>
            <w:r>
              <w:rPr>
                <w:color w:val="000000"/>
                <w:sz w:val="24"/>
              </w:rPr>
              <w:t>927,2</w:t>
            </w:r>
          </w:p>
        </w:tc>
        <w:tc>
          <w:tcPr>
            <w:tcW w:w="1843" w:type="dxa"/>
            <w:tcBorders>
              <w:top w:val="single" w:sz="6" w:space="0" w:color="000000"/>
              <w:left w:val="single" w:sz="6" w:space="0" w:color="000000"/>
              <w:bottom w:val="single" w:sz="6" w:space="0" w:color="000000"/>
              <w:right w:val="double" w:sz="6" w:space="0" w:color="auto"/>
            </w:tcBorders>
            <w:shd w:val="solid" w:color="C0C0C0" w:fill="FFFFFF"/>
          </w:tcPr>
          <w:p w:rsidR="00261020" w:rsidRDefault="001A3FCC">
            <w:pPr>
              <w:ind w:left="57" w:right="57"/>
              <w:jc w:val="right"/>
              <w:rPr>
                <w:color w:val="000000"/>
                <w:sz w:val="24"/>
              </w:rPr>
            </w:pPr>
            <w:r>
              <w:rPr>
                <w:color w:val="000000"/>
                <w:sz w:val="24"/>
              </w:rPr>
              <w:t>838,7</w:t>
            </w:r>
          </w:p>
        </w:tc>
      </w:tr>
      <w:tr w:rsidR="00261020">
        <w:trPr>
          <w:trHeight w:val="480"/>
        </w:trPr>
        <w:tc>
          <w:tcPr>
            <w:tcW w:w="3556" w:type="dxa"/>
            <w:tcBorders>
              <w:top w:val="single" w:sz="6" w:space="0" w:color="000000"/>
              <w:left w:val="double" w:sz="6" w:space="0" w:color="auto"/>
              <w:bottom w:val="single" w:sz="6" w:space="0" w:color="000000"/>
              <w:right w:val="single" w:sz="6" w:space="0" w:color="000000"/>
            </w:tcBorders>
          </w:tcPr>
          <w:p w:rsidR="00261020" w:rsidRDefault="001A3FCC">
            <w:pPr>
              <w:ind w:left="57" w:right="57"/>
              <w:rPr>
                <w:color w:val="000000"/>
                <w:sz w:val="24"/>
              </w:rPr>
            </w:pPr>
            <w:r>
              <w:rPr>
                <w:color w:val="000000"/>
                <w:sz w:val="24"/>
              </w:rPr>
              <w:t>+/- у  %  до попереднього року</w:t>
            </w:r>
          </w:p>
        </w:tc>
        <w:tc>
          <w:tcPr>
            <w:tcW w:w="2003" w:type="dxa"/>
            <w:tcBorders>
              <w:top w:val="single" w:sz="6" w:space="0" w:color="000000"/>
              <w:left w:val="single" w:sz="6" w:space="0" w:color="000000"/>
              <w:bottom w:val="single" w:sz="6" w:space="0" w:color="000000"/>
              <w:right w:val="single" w:sz="6" w:space="0" w:color="000000"/>
            </w:tcBorders>
          </w:tcPr>
          <w:p w:rsidR="00261020" w:rsidRDefault="001A3FCC">
            <w:pPr>
              <w:ind w:left="57" w:right="57"/>
              <w:jc w:val="right"/>
              <w:rPr>
                <w:color w:val="000000"/>
                <w:sz w:val="24"/>
              </w:rPr>
            </w:pPr>
            <w:r>
              <w:rPr>
                <w:color w:val="000000"/>
                <w:sz w:val="24"/>
              </w:rPr>
              <w:t>-9,3</w:t>
            </w:r>
          </w:p>
        </w:tc>
        <w:tc>
          <w:tcPr>
            <w:tcW w:w="1984" w:type="dxa"/>
            <w:tcBorders>
              <w:top w:val="single" w:sz="6" w:space="0" w:color="000000"/>
              <w:left w:val="single" w:sz="6" w:space="0" w:color="000000"/>
              <w:bottom w:val="single" w:sz="6" w:space="0" w:color="000000"/>
              <w:right w:val="single" w:sz="6" w:space="0" w:color="000000"/>
            </w:tcBorders>
          </w:tcPr>
          <w:p w:rsidR="00261020" w:rsidRDefault="001A3FCC">
            <w:pPr>
              <w:ind w:left="57" w:right="57"/>
              <w:jc w:val="right"/>
              <w:rPr>
                <w:color w:val="000000"/>
                <w:sz w:val="24"/>
              </w:rPr>
            </w:pPr>
            <w:r>
              <w:rPr>
                <w:color w:val="000000"/>
                <w:sz w:val="24"/>
              </w:rPr>
              <w:t>14,6</w:t>
            </w:r>
          </w:p>
        </w:tc>
        <w:tc>
          <w:tcPr>
            <w:tcW w:w="1843" w:type="dxa"/>
            <w:tcBorders>
              <w:top w:val="single" w:sz="6" w:space="0" w:color="000000"/>
              <w:left w:val="single" w:sz="6" w:space="0" w:color="000000"/>
              <w:bottom w:val="single" w:sz="6" w:space="0" w:color="000000"/>
              <w:right w:val="double" w:sz="6" w:space="0" w:color="auto"/>
            </w:tcBorders>
          </w:tcPr>
          <w:p w:rsidR="00261020" w:rsidRDefault="001A3FCC">
            <w:pPr>
              <w:ind w:left="57" w:right="57"/>
              <w:jc w:val="right"/>
              <w:rPr>
                <w:color w:val="000000"/>
                <w:sz w:val="24"/>
              </w:rPr>
            </w:pPr>
            <w:r>
              <w:rPr>
                <w:color w:val="000000"/>
                <w:sz w:val="24"/>
              </w:rPr>
              <w:t>-9,5</w:t>
            </w:r>
          </w:p>
        </w:tc>
      </w:tr>
      <w:tr w:rsidR="00261020">
        <w:trPr>
          <w:trHeight w:val="240"/>
        </w:trPr>
        <w:tc>
          <w:tcPr>
            <w:tcW w:w="3556" w:type="dxa"/>
            <w:tcBorders>
              <w:top w:val="single" w:sz="6" w:space="0" w:color="000000"/>
              <w:left w:val="double" w:sz="6" w:space="0" w:color="auto"/>
              <w:bottom w:val="single" w:sz="6" w:space="0" w:color="000000"/>
              <w:right w:val="single" w:sz="6" w:space="0" w:color="000000"/>
            </w:tcBorders>
            <w:shd w:val="solid" w:color="C0C0C0" w:fill="FFFFFF"/>
          </w:tcPr>
          <w:p w:rsidR="00261020" w:rsidRDefault="001A3FCC">
            <w:pPr>
              <w:ind w:left="57" w:right="57"/>
              <w:rPr>
                <w:color w:val="000000"/>
                <w:sz w:val="24"/>
              </w:rPr>
            </w:pPr>
            <w:r>
              <w:rPr>
                <w:color w:val="000000"/>
                <w:sz w:val="24"/>
              </w:rPr>
              <w:t>Вірменія</w:t>
            </w:r>
          </w:p>
        </w:tc>
        <w:tc>
          <w:tcPr>
            <w:tcW w:w="2003" w:type="dxa"/>
            <w:tcBorders>
              <w:top w:val="single" w:sz="6" w:space="0" w:color="000000"/>
              <w:left w:val="single" w:sz="6" w:space="0" w:color="000000"/>
              <w:bottom w:val="single" w:sz="6" w:space="0" w:color="000000"/>
              <w:right w:val="single" w:sz="6" w:space="0" w:color="000000"/>
            </w:tcBorders>
            <w:shd w:val="solid" w:color="C0C0C0" w:fill="FFFFFF"/>
          </w:tcPr>
          <w:p w:rsidR="00261020" w:rsidRDefault="001A3FCC">
            <w:pPr>
              <w:ind w:left="57" w:right="57"/>
              <w:jc w:val="right"/>
              <w:rPr>
                <w:color w:val="000000"/>
                <w:sz w:val="24"/>
              </w:rPr>
            </w:pPr>
            <w:r>
              <w:rPr>
                <w:color w:val="000000"/>
                <w:sz w:val="24"/>
              </w:rPr>
              <w:t>328,9</w:t>
            </w:r>
          </w:p>
        </w:tc>
        <w:tc>
          <w:tcPr>
            <w:tcW w:w="1984" w:type="dxa"/>
            <w:tcBorders>
              <w:top w:val="single" w:sz="6" w:space="0" w:color="000000"/>
              <w:left w:val="single" w:sz="6" w:space="0" w:color="000000"/>
              <w:bottom w:val="single" w:sz="6" w:space="0" w:color="000000"/>
              <w:right w:val="single" w:sz="6" w:space="0" w:color="000000"/>
            </w:tcBorders>
            <w:shd w:val="solid" w:color="C0C0C0" w:fill="FFFFFF"/>
          </w:tcPr>
          <w:p w:rsidR="00261020" w:rsidRDefault="001A3FCC">
            <w:pPr>
              <w:ind w:left="57" w:right="57"/>
              <w:jc w:val="right"/>
              <w:rPr>
                <w:color w:val="000000"/>
                <w:sz w:val="24"/>
              </w:rPr>
            </w:pPr>
            <w:r>
              <w:rPr>
                <w:color w:val="000000"/>
                <w:sz w:val="24"/>
              </w:rPr>
              <w:t>325,6</w:t>
            </w:r>
          </w:p>
        </w:tc>
        <w:tc>
          <w:tcPr>
            <w:tcW w:w="1843" w:type="dxa"/>
            <w:tcBorders>
              <w:top w:val="single" w:sz="6" w:space="0" w:color="000000"/>
              <w:left w:val="single" w:sz="6" w:space="0" w:color="000000"/>
              <w:bottom w:val="single" w:sz="6" w:space="0" w:color="000000"/>
              <w:right w:val="double" w:sz="6" w:space="0" w:color="auto"/>
            </w:tcBorders>
            <w:shd w:val="solid" w:color="C0C0C0" w:fill="FFFFFF"/>
          </w:tcPr>
          <w:p w:rsidR="00261020" w:rsidRDefault="001A3FCC">
            <w:pPr>
              <w:ind w:left="57" w:right="57"/>
              <w:jc w:val="right"/>
              <w:rPr>
                <w:color w:val="000000"/>
                <w:sz w:val="24"/>
              </w:rPr>
            </w:pPr>
            <w:r>
              <w:rPr>
                <w:color w:val="000000"/>
                <w:sz w:val="24"/>
              </w:rPr>
              <w:t>283,6</w:t>
            </w:r>
          </w:p>
        </w:tc>
      </w:tr>
      <w:tr w:rsidR="00261020">
        <w:trPr>
          <w:trHeight w:val="480"/>
        </w:trPr>
        <w:tc>
          <w:tcPr>
            <w:tcW w:w="3556" w:type="dxa"/>
            <w:tcBorders>
              <w:top w:val="single" w:sz="6" w:space="0" w:color="000000"/>
              <w:left w:val="double" w:sz="6" w:space="0" w:color="auto"/>
              <w:bottom w:val="single" w:sz="6" w:space="0" w:color="000000"/>
              <w:right w:val="single" w:sz="6" w:space="0" w:color="000000"/>
            </w:tcBorders>
          </w:tcPr>
          <w:p w:rsidR="00261020" w:rsidRDefault="001A3FCC">
            <w:pPr>
              <w:ind w:left="57" w:right="57"/>
              <w:rPr>
                <w:color w:val="000000"/>
                <w:sz w:val="24"/>
              </w:rPr>
            </w:pPr>
            <w:r>
              <w:rPr>
                <w:color w:val="000000"/>
                <w:sz w:val="24"/>
              </w:rPr>
              <w:t>+/- у  %  до попереднього року</w:t>
            </w:r>
          </w:p>
        </w:tc>
        <w:tc>
          <w:tcPr>
            <w:tcW w:w="2003" w:type="dxa"/>
            <w:tcBorders>
              <w:top w:val="single" w:sz="6" w:space="0" w:color="000000"/>
              <w:left w:val="single" w:sz="6" w:space="0" w:color="000000"/>
              <w:bottom w:val="single" w:sz="6" w:space="0" w:color="000000"/>
              <w:right w:val="single" w:sz="6" w:space="0" w:color="000000"/>
            </w:tcBorders>
          </w:tcPr>
          <w:p w:rsidR="00261020" w:rsidRDefault="001A3FCC">
            <w:pPr>
              <w:ind w:left="57" w:right="57"/>
              <w:jc w:val="right"/>
              <w:rPr>
                <w:color w:val="000000"/>
                <w:sz w:val="24"/>
              </w:rPr>
            </w:pPr>
            <w:r>
              <w:rPr>
                <w:color w:val="000000"/>
                <w:sz w:val="24"/>
              </w:rPr>
              <w:t>23,1</w:t>
            </w:r>
          </w:p>
        </w:tc>
        <w:tc>
          <w:tcPr>
            <w:tcW w:w="1984" w:type="dxa"/>
            <w:tcBorders>
              <w:top w:val="single" w:sz="6" w:space="0" w:color="000000"/>
              <w:left w:val="single" w:sz="6" w:space="0" w:color="000000"/>
              <w:bottom w:val="single" w:sz="6" w:space="0" w:color="000000"/>
              <w:right w:val="single" w:sz="6" w:space="0" w:color="000000"/>
            </w:tcBorders>
          </w:tcPr>
          <w:p w:rsidR="00261020" w:rsidRDefault="001A3FCC">
            <w:pPr>
              <w:ind w:left="57" w:right="57"/>
              <w:jc w:val="right"/>
              <w:rPr>
                <w:color w:val="000000"/>
                <w:sz w:val="24"/>
              </w:rPr>
            </w:pPr>
            <w:r>
              <w:rPr>
                <w:color w:val="000000"/>
                <w:sz w:val="24"/>
              </w:rPr>
              <w:t>-1</w:t>
            </w:r>
          </w:p>
        </w:tc>
        <w:tc>
          <w:tcPr>
            <w:tcW w:w="1843" w:type="dxa"/>
            <w:tcBorders>
              <w:top w:val="single" w:sz="6" w:space="0" w:color="000000"/>
              <w:left w:val="single" w:sz="6" w:space="0" w:color="000000"/>
              <w:bottom w:val="single" w:sz="6" w:space="0" w:color="000000"/>
              <w:right w:val="double" w:sz="6" w:space="0" w:color="auto"/>
            </w:tcBorders>
          </w:tcPr>
          <w:p w:rsidR="00261020" w:rsidRDefault="001A3FCC">
            <w:pPr>
              <w:ind w:left="57" w:right="57"/>
              <w:jc w:val="right"/>
              <w:rPr>
                <w:color w:val="000000"/>
                <w:sz w:val="24"/>
              </w:rPr>
            </w:pPr>
            <w:r>
              <w:rPr>
                <w:color w:val="000000"/>
                <w:sz w:val="24"/>
              </w:rPr>
              <w:t>-12,9</w:t>
            </w:r>
          </w:p>
        </w:tc>
      </w:tr>
      <w:tr w:rsidR="00261020">
        <w:trPr>
          <w:trHeight w:val="240"/>
        </w:trPr>
        <w:tc>
          <w:tcPr>
            <w:tcW w:w="3556" w:type="dxa"/>
            <w:tcBorders>
              <w:top w:val="single" w:sz="6" w:space="0" w:color="000000"/>
              <w:left w:val="double" w:sz="6" w:space="0" w:color="auto"/>
              <w:bottom w:val="single" w:sz="6" w:space="0" w:color="000000"/>
              <w:right w:val="single" w:sz="6" w:space="0" w:color="000000"/>
            </w:tcBorders>
            <w:shd w:val="solid" w:color="C0C0C0" w:fill="FFFFFF"/>
          </w:tcPr>
          <w:p w:rsidR="00261020" w:rsidRDefault="001A3FCC">
            <w:pPr>
              <w:ind w:left="57" w:right="57"/>
              <w:rPr>
                <w:color w:val="000000"/>
                <w:sz w:val="24"/>
              </w:rPr>
            </w:pPr>
            <w:r>
              <w:rPr>
                <w:color w:val="000000"/>
                <w:sz w:val="24"/>
              </w:rPr>
              <w:t>Туркменістан</w:t>
            </w:r>
          </w:p>
        </w:tc>
        <w:tc>
          <w:tcPr>
            <w:tcW w:w="2003" w:type="dxa"/>
            <w:tcBorders>
              <w:top w:val="single" w:sz="6" w:space="0" w:color="000000"/>
              <w:left w:val="single" w:sz="6" w:space="0" w:color="000000"/>
              <w:bottom w:val="single" w:sz="6" w:space="0" w:color="000000"/>
              <w:right w:val="single" w:sz="6" w:space="0" w:color="000000"/>
            </w:tcBorders>
            <w:shd w:val="solid" w:color="C0C0C0" w:fill="FFFFFF"/>
          </w:tcPr>
          <w:p w:rsidR="00261020" w:rsidRDefault="001A3FCC">
            <w:pPr>
              <w:ind w:left="57" w:right="57"/>
              <w:jc w:val="right"/>
              <w:rPr>
                <w:color w:val="000000"/>
                <w:sz w:val="24"/>
              </w:rPr>
            </w:pPr>
            <w:r>
              <w:rPr>
                <w:color w:val="000000"/>
                <w:sz w:val="24"/>
              </w:rPr>
              <w:t>315,4</w:t>
            </w:r>
          </w:p>
        </w:tc>
        <w:tc>
          <w:tcPr>
            <w:tcW w:w="1984" w:type="dxa"/>
            <w:tcBorders>
              <w:top w:val="single" w:sz="6" w:space="0" w:color="000000"/>
              <w:left w:val="single" w:sz="6" w:space="0" w:color="000000"/>
              <w:bottom w:val="single" w:sz="6" w:space="0" w:color="000000"/>
              <w:right w:val="single" w:sz="6" w:space="0" w:color="000000"/>
            </w:tcBorders>
            <w:shd w:val="solid" w:color="C0C0C0" w:fill="FFFFFF"/>
          </w:tcPr>
          <w:p w:rsidR="00261020" w:rsidRDefault="00261020">
            <w:pPr>
              <w:ind w:left="57" w:right="57"/>
              <w:jc w:val="right"/>
              <w:rPr>
                <w:color w:val="000000"/>
                <w:sz w:val="24"/>
              </w:rPr>
            </w:pPr>
          </w:p>
        </w:tc>
        <w:tc>
          <w:tcPr>
            <w:tcW w:w="1843" w:type="dxa"/>
            <w:tcBorders>
              <w:top w:val="single" w:sz="6" w:space="0" w:color="000000"/>
              <w:left w:val="single" w:sz="6" w:space="0" w:color="000000"/>
              <w:bottom w:val="single" w:sz="6" w:space="0" w:color="000000"/>
              <w:right w:val="double" w:sz="6" w:space="0" w:color="auto"/>
            </w:tcBorders>
            <w:shd w:val="solid" w:color="C0C0C0" w:fill="FFFFFF"/>
          </w:tcPr>
          <w:p w:rsidR="00261020" w:rsidRDefault="00261020">
            <w:pPr>
              <w:ind w:left="57" w:right="57"/>
              <w:jc w:val="right"/>
              <w:rPr>
                <w:color w:val="000000"/>
                <w:sz w:val="24"/>
              </w:rPr>
            </w:pPr>
          </w:p>
        </w:tc>
      </w:tr>
      <w:tr w:rsidR="00261020">
        <w:trPr>
          <w:trHeight w:val="480"/>
        </w:trPr>
        <w:tc>
          <w:tcPr>
            <w:tcW w:w="3556" w:type="dxa"/>
            <w:tcBorders>
              <w:top w:val="single" w:sz="6" w:space="0" w:color="000000"/>
              <w:left w:val="double" w:sz="6" w:space="0" w:color="auto"/>
              <w:bottom w:val="single" w:sz="6" w:space="0" w:color="000000"/>
              <w:right w:val="single" w:sz="6" w:space="0" w:color="000000"/>
            </w:tcBorders>
          </w:tcPr>
          <w:p w:rsidR="00261020" w:rsidRDefault="001A3FCC">
            <w:pPr>
              <w:ind w:left="57" w:right="57"/>
              <w:rPr>
                <w:color w:val="000000"/>
                <w:sz w:val="24"/>
              </w:rPr>
            </w:pPr>
            <w:r>
              <w:rPr>
                <w:color w:val="000000"/>
                <w:sz w:val="24"/>
              </w:rPr>
              <w:t>+/- у  %  до попереднього року</w:t>
            </w:r>
          </w:p>
        </w:tc>
        <w:tc>
          <w:tcPr>
            <w:tcW w:w="2003" w:type="dxa"/>
            <w:tcBorders>
              <w:top w:val="single" w:sz="6" w:space="0" w:color="000000"/>
              <w:left w:val="single" w:sz="6" w:space="0" w:color="000000"/>
              <w:bottom w:val="single" w:sz="6" w:space="0" w:color="000000"/>
              <w:right w:val="single" w:sz="6" w:space="0" w:color="000000"/>
            </w:tcBorders>
          </w:tcPr>
          <w:p w:rsidR="00261020" w:rsidRDefault="001A3FCC">
            <w:pPr>
              <w:ind w:left="57" w:right="57"/>
              <w:jc w:val="right"/>
              <w:rPr>
                <w:color w:val="000000"/>
                <w:sz w:val="24"/>
              </w:rPr>
            </w:pPr>
            <w:r>
              <w:rPr>
                <w:color w:val="000000"/>
                <w:sz w:val="24"/>
              </w:rPr>
              <w:t>-0,2</w:t>
            </w:r>
          </w:p>
        </w:tc>
        <w:tc>
          <w:tcPr>
            <w:tcW w:w="1984" w:type="dxa"/>
            <w:tcBorders>
              <w:top w:val="single" w:sz="6" w:space="0" w:color="000000"/>
              <w:left w:val="single" w:sz="6" w:space="0" w:color="000000"/>
              <w:bottom w:val="single" w:sz="6" w:space="0" w:color="000000"/>
              <w:right w:val="single" w:sz="6" w:space="0" w:color="000000"/>
            </w:tcBorders>
          </w:tcPr>
          <w:p w:rsidR="00261020" w:rsidRDefault="00261020">
            <w:pPr>
              <w:ind w:left="57" w:right="57"/>
              <w:jc w:val="right"/>
              <w:rPr>
                <w:color w:val="000000"/>
                <w:sz w:val="24"/>
              </w:rPr>
            </w:pPr>
          </w:p>
        </w:tc>
        <w:tc>
          <w:tcPr>
            <w:tcW w:w="1843" w:type="dxa"/>
            <w:tcBorders>
              <w:top w:val="single" w:sz="6" w:space="0" w:color="000000"/>
              <w:left w:val="single" w:sz="6" w:space="0" w:color="000000"/>
              <w:bottom w:val="single" w:sz="6" w:space="0" w:color="000000"/>
              <w:right w:val="double" w:sz="6" w:space="0" w:color="auto"/>
            </w:tcBorders>
          </w:tcPr>
          <w:p w:rsidR="00261020" w:rsidRDefault="00261020">
            <w:pPr>
              <w:ind w:left="57" w:right="57"/>
              <w:jc w:val="right"/>
              <w:rPr>
                <w:color w:val="000000"/>
                <w:sz w:val="24"/>
              </w:rPr>
            </w:pPr>
          </w:p>
        </w:tc>
      </w:tr>
      <w:tr w:rsidR="00261020">
        <w:trPr>
          <w:trHeight w:val="240"/>
        </w:trPr>
        <w:tc>
          <w:tcPr>
            <w:tcW w:w="3556" w:type="dxa"/>
            <w:tcBorders>
              <w:top w:val="single" w:sz="6" w:space="0" w:color="000000"/>
              <w:left w:val="double" w:sz="6" w:space="0" w:color="auto"/>
              <w:bottom w:val="single" w:sz="6" w:space="0" w:color="000000"/>
              <w:right w:val="single" w:sz="6" w:space="0" w:color="000000"/>
            </w:tcBorders>
            <w:shd w:val="solid" w:color="C0C0C0" w:fill="FFFFFF"/>
          </w:tcPr>
          <w:p w:rsidR="00261020" w:rsidRDefault="001A3FCC">
            <w:pPr>
              <w:ind w:left="57" w:right="57"/>
              <w:rPr>
                <w:color w:val="000000"/>
                <w:sz w:val="24"/>
              </w:rPr>
            </w:pPr>
            <w:r>
              <w:rPr>
                <w:color w:val="000000"/>
                <w:sz w:val="24"/>
              </w:rPr>
              <w:t>Узбекистан</w:t>
            </w:r>
          </w:p>
        </w:tc>
        <w:tc>
          <w:tcPr>
            <w:tcW w:w="2003" w:type="dxa"/>
            <w:tcBorders>
              <w:top w:val="single" w:sz="6" w:space="0" w:color="000000"/>
              <w:left w:val="single" w:sz="6" w:space="0" w:color="000000"/>
              <w:bottom w:val="single" w:sz="6" w:space="0" w:color="000000"/>
              <w:right w:val="single" w:sz="6" w:space="0" w:color="000000"/>
            </w:tcBorders>
            <w:shd w:val="solid" w:color="C0C0C0" w:fill="FFFFFF"/>
          </w:tcPr>
          <w:p w:rsidR="00261020" w:rsidRDefault="001A3FCC">
            <w:pPr>
              <w:ind w:left="57" w:right="57"/>
              <w:jc w:val="right"/>
              <w:rPr>
                <w:color w:val="000000"/>
                <w:sz w:val="24"/>
              </w:rPr>
            </w:pPr>
            <w:r>
              <w:rPr>
                <w:color w:val="000000"/>
                <w:sz w:val="24"/>
              </w:rPr>
              <w:t>276,4</w:t>
            </w:r>
          </w:p>
        </w:tc>
        <w:tc>
          <w:tcPr>
            <w:tcW w:w="1984" w:type="dxa"/>
            <w:tcBorders>
              <w:top w:val="single" w:sz="6" w:space="0" w:color="000000"/>
              <w:left w:val="single" w:sz="6" w:space="0" w:color="000000"/>
              <w:bottom w:val="single" w:sz="6" w:space="0" w:color="000000"/>
              <w:right w:val="single" w:sz="6" w:space="0" w:color="000000"/>
            </w:tcBorders>
            <w:shd w:val="solid" w:color="C0C0C0" w:fill="FFFFFF"/>
          </w:tcPr>
          <w:p w:rsidR="00261020" w:rsidRDefault="00261020">
            <w:pPr>
              <w:ind w:left="57" w:right="57"/>
              <w:jc w:val="right"/>
              <w:rPr>
                <w:color w:val="000000"/>
                <w:sz w:val="24"/>
              </w:rPr>
            </w:pPr>
          </w:p>
        </w:tc>
        <w:tc>
          <w:tcPr>
            <w:tcW w:w="1843" w:type="dxa"/>
            <w:tcBorders>
              <w:top w:val="single" w:sz="6" w:space="0" w:color="000000"/>
              <w:left w:val="single" w:sz="6" w:space="0" w:color="000000"/>
              <w:bottom w:val="single" w:sz="6" w:space="0" w:color="000000"/>
              <w:right w:val="double" w:sz="6" w:space="0" w:color="auto"/>
            </w:tcBorders>
            <w:shd w:val="solid" w:color="C0C0C0" w:fill="FFFFFF"/>
          </w:tcPr>
          <w:p w:rsidR="00261020" w:rsidRDefault="00261020">
            <w:pPr>
              <w:ind w:left="57" w:right="57"/>
              <w:jc w:val="right"/>
              <w:rPr>
                <w:color w:val="000000"/>
                <w:sz w:val="24"/>
              </w:rPr>
            </w:pPr>
          </w:p>
        </w:tc>
      </w:tr>
      <w:tr w:rsidR="00261020">
        <w:trPr>
          <w:trHeight w:val="480"/>
        </w:trPr>
        <w:tc>
          <w:tcPr>
            <w:tcW w:w="3556" w:type="dxa"/>
            <w:tcBorders>
              <w:top w:val="single" w:sz="6" w:space="0" w:color="000000"/>
              <w:left w:val="double" w:sz="6" w:space="0" w:color="auto"/>
              <w:bottom w:val="single" w:sz="6" w:space="0" w:color="000000"/>
              <w:right w:val="single" w:sz="6" w:space="0" w:color="000000"/>
            </w:tcBorders>
          </w:tcPr>
          <w:p w:rsidR="00261020" w:rsidRDefault="001A3FCC">
            <w:pPr>
              <w:ind w:left="57" w:right="57"/>
              <w:rPr>
                <w:color w:val="000000"/>
                <w:sz w:val="24"/>
              </w:rPr>
            </w:pPr>
            <w:r>
              <w:rPr>
                <w:color w:val="000000"/>
                <w:sz w:val="24"/>
              </w:rPr>
              <w:t>+/- у  %  до попереднього року</w:t>
            </w:r>
          </w:p>
        </w:tc>
        <w:tc>
          <w:tcPr>
            <w:tcW w:w="2003" w:type="dxa"/>
            <w:tcBorders>
              <w:top w:val="single" w:sz="6" w:space="0" w:color="000000"/>
              <w:left w:val="single" w:sz="6" w:space="0" w:color="000000"/>
              <w:bottom w:val="single" w:sz="6" w:space="0" w:color="000000"/>
              <w:right w:val="single" w:sz="6" w:space="0" w:color="000000"/>
            </w:tcBorders>
          </w:tcPr>
          <w:p w:rsidR="00261020" w:rsidRDefault="001A3FCC">
            <w:pPr>
              <w:ind w:left="57" w:right="57"/>
              <w:jc w:val="right"/>
              <w:rPr>
                <w:color w:val="000000"/>
                <w:sz w:val="24"/>
              </w:rPr>
            </w:pPr>
            <w:r>
              <w:rPr>
                <w:color w:val="000000"/>
                <w:sz w:val="24"/>
              </w:rPr>
              <w:t>-1,6</w:t>
            </w:r>
          </w:p>
        </w:tc>
        <w:tc>
          <w:tcPr>
            <w:tcW w:w="1984" w:type="dxa"/>
            <w:tcBorders>
              <w:top w:val="single" w:sz="6" w:space="0" w:color="000000"/>
              <w:left w:val="single" w:sz="6" w:space="0" w:color="000000"/>
              <w:bottom w:val="single" w:sz="6" w:space="0" w:color="000000"/>
              <w:right w:val="single" w:sz="6" w:space="0" w:color="000000"/>
            </w:tcBorders>
          </w:tcPr>
          <w:p w:rsidR="00261020" w:rsidRDefault="00261020">
            <w:pPr>
              <w:ind w:left="57" w:right="57"/>
              <w:jc w:val="right"/>
              <w:rPr>
                <w:color w:val="000000"/>
                <w:sz w:val="24"/>
              </w:rPr>
            </w:pPr>
          </w:p>
        </w:tc>
        <w:tc>
          <w:tcPr>
            <w:tcW w:w="1843" w:type="dxa"/>
            <w:tcBorders>
              <w:top w:val="single" w:sz="6" w:space="0" w:color="000000"/>
              <w:left w:val="single" w:sz="6" w:space="0" w:color="000000"/>
              <w:bottom w:val="single" w:sz="6" w:space="0" w:color="000000"/>
              <w:right w:val="double" w:sz="6" w:space="0" w:color="auto"/>
            </w:tcBorders>
          </w:tcPr>
          <w:p w:rsidR="00261020" w:rsidRDefault="00261020">
            <w:pPr>
              <w:ind w:left="57" w:right="57"/>
              <w:jc w:val="right"/>
              <w:rPr>
                <w:color w:val="000000"/>
                <w:sz w:val="24"/>
              </w:rPr>
            </w:pPr>
          </w:p>
        </w:tc>
      </w:tr>
      <w:tr w:rsidR="00261020">
        <w:trPr>
          <w:trHeight w:val="240"/>
        </w:trPr>
        <w:tc>
          <w:tcPr>
            <w:tcW w:w="3556" w:type="dxa"/>
            <w:tcBorders>
              <w:top w:val="single" w:sz="6" w:space="0" w:color="000000"/>
              <w:left w:val="double" w:sz="6" w:space="0" w:color="auto"/>
              <w:bottom w:val="single" w:sz="6" w:space="0" w:color="000000"/>
              <w:right w:val="single" w:sz="6" w:space="0" w:color="000000"/>
            </w:tcBorders>
            <w:shd w:val="solid" w:color="C0C0C0" w:fill="FFFFFF"/>
          </w:tcPr>
          <w:p w:rsidR="00261020" w:rsidRDefault="001A3FCC">
            <w:pPr>
              <w:ind w:left="57" w:right="57"/>
              <w:rPr>
                <w:color w:val="000000"/>
                <w:sz w:val="24"/>
              </w:rPr>
            </w:pPr>
            <w:r>
              <w:rPr>
                <w:color w:val="000000"/>
                <w:sz w:val="24"/>
              </w:rPr>
              <w:t>Грузія</w:t>
            </w:r>
          </w:p>
        </w:tc>
        <w:tc>
          <w:tcPr>
            <w:tcW w:w="2003" w:type="dxa"/>
            <w:tcBorders>
              <w:top w:val="single" w:sz="6" w:space="0" w:color="000000"/>
              <w:left w:val="single" w:sz="6" w:space="0" w:color="000000"/>
              <w:bottom w:val="single" w:sz="6" w:space="0" w:color="000000"/>
              <w:right w:val="single" w:sz="6" w:space="0" w:color="000000"/>
            </w:tcBorders>
            <w:shd w:val="solid" w:color="C0C0C0" w:fill="FFFFFF"/>
          </w:tcPr>
          <w:p w:rsidR="00261020" w:rsidRDefault="001A3FCC">
            <w:pPr>
              <w:ind w:left="57" w:right="57"/>
              <w:jc w:val="right"/>
              <w:rPr>
                <w:color w:val="000000"/>
                <w:sz w:val="24"/>
              </w:rPr>
            </w:pPr>
            <w:r>
              <w:rPr>
                <w:color w:val="000000"/>
                <w:sz w:val="24"/>
              </w:rPr>
              <w:t>266,7</w:t>
            </w:r>
          </w:p>
        </w:tc>
        <w:tc>
          <w:tcPr>
            <w:tcW w:w="1984" w:type="dxa"/>
            <w:tcBorders>
              <w:top w:val="single" w:sz="6" w:space="0" w:color="000000"/>
              <w:left w:val="single" w:sz="6" w:space="0" w:color="000000"/>
              <w:bottom w:val="single" w:sz="6" w:space="0" w:color="000000"/>
              <w:right w:val="single" w:sz="6" w:space="0" w:color="000000"/>
            </w:tcBorders>
            <w:shd w:val="solid" w:color="C0C0C0" w:fill="FFFFFF"/>
          </w:tcPr>
          <w:p w:rsidR="00261020" w:rsidRDefault="001A3FCC">
            <w:pPr>
              <w:ind w:left="57" w:right="57"/>
              <w:jc w:val="right"/>
              <w:rPr>
                <w:color w:val="000000"/>
                <w:sz w:val="24"/>
              </w:rPr>
            </w:pPr>
            <w:r>
              <w:rPr>
                <w:color w:val="000000"/>
                <w:sz w:val="24"/>
              </w:rPr>
              <w:t>255,5</w:t>
            </w:r>
          </w:p>
        </w:tc>
        <w:tc>
          <w:tcPr>
            <w:tcW w:w="1843" w:type="dxa"/>
            <w:tcBorders>
              <w:top w:val="single" w:sz="6" w:space="0" w:color="000000"/>
              <w:left w:val="single" w:sz="6" w:space="0" w:color="000000"/>
              <w:bottom w:val="single" w:sz="6" w:space="0" w:color="000000"/>
              <w:right w:val="double" w:sz="6" w:space="0" w:color="auto"/>
            </w:tcBorders>
            <w:shd w:val="solid" w:color="C0C0C0" w:fill="FFFFFF"/>
          </w:tcPr>
          <w:p w:rsidR="00261020" w:rsidRDefault="001A3FCC">
            <w:pPr>
              <w:ind w:left="57" w:right="57"/>
              <w:jc w:val="right"/>
              <w:rPr>
                <w:color w:val="000000"/>
                <w:sz w:val="24"/>
              </w:rPr>
            </w:pPr>
            <w:r>
              <w:rPr>
                <w:color w:val="000000"/>
                <w:sz w:val="24"/>
              </w:rPr>
              <w:t>273,9</w:t>
            </w:r>
          </w:p>
        </w:tc>
      </w:tr>
      <w:tr w:rsidR="00261020">
        <w:trPr>
          <w:trHeight w:val="480"/>
        </w:trPr>
        <w:tc>
          <w:tcPr>
            <w:tcW w:w="3556" w:type="dxa"/>
            <w:tcBorders>
              <w:top w:val="single" w:sz="6" w:space="0" w:color="000000"/>
              <w:left w:val="double" w:sz="6" w:space="0" w:color="auto"/>
              <w:bottom w:val="single" w:sz="6" w:space="0" w:color="000000"/>
              <w:right w:val="single" w:sz="6" w:space="0" w:color="000000"/>
            </w:tcBorders>
          </w:tcPr>
          <w:p w:rsidR="00261020" w:rsidRDefault="001A3FCC">
            <w:pPr>
              <w:ind w:left="57" w:right="57"/>
              <w:rPr>
                <w:color w:val="000000"/>
                <w:sz w:val="24"/>
              </w:rPr>
            </w:pPr>
            <w:r>
              <w:rPr>
                <w:color w:val="000000"/>
                <w:sz w:val="24"/>
              </w:rPr>
              <w:t>+/- у  % до попереднього року</w:t>
            </w:r>
          </w:p>
        </w:tc>
        <w:tc>
          <w:tcPr>
            <w:tcW w:w="2003" w:type="dxa"/>
            <w:tcBorders>
              <w:top w:val="single" w:sz="6" w:space="0" w:color="000000"/>
              <w:left w:val="single" w:sz="6" w:space="0" w:color="000000"/>
              <w:bottom w:val="single" w:sz="6" w:space="0" w:color="000000"/>
              <w:right w:val="single" w:sz="6" w:space="0" w:color="000000"/>
            </w:tcBorders>
          </w:tcPr>
          <w:p w:rsidR="00261020" w:rsidRDefault="001A3FCC">
            <w:pPr>
              <w:ind w:left="57" w:right="57"/>
              <w:jc w:val="right"/>
              <w:rPr>
                <w:color w:val="000000"/>
                <w:sz w:val="24"/>
              </w:rPr>
            </w:pPr>
            <w:r>
              <w:rPr>
                <w:color w:val="000000"/>
                <w:sz w:val="24"/>
              </w:rPr>
              <w:t>-7,9</w:t>
            </w:r>
          </w:p>
        </w:tc>
        <w:tc>
          <w:tcPr>
            <w:tcW w:w="1984" w:type="dxa"/>
            <w:tcBorders>
              <w:top w:val="single" w:sz="6" w:space="0" w:color="000000"/>
              <w:left w:val="single" w:sz="6" w:space="0" w:color="000000"/>
              <w:bottom w:val="single" w:sz="6" w:space="0" w:color="000000"/>
              <w:right w:val="single" w:sz="6" w:space="0" w:color="000000"/>
            </w:tcBorders>
          </w:tcPr>
          <w:p w:rsidR="00261020" w:rsidRDefault="001A3FCC">
            <w:pPr>
              <w:ind w:left="57" w:right="57"/>
              <w:jc w:val="right"/>
              <w:rPr>
                <w:color w:val="000000"/>
                <w:sz w:val="24"/>
              </w:rPr>
            </w:pPr>
            <w:r>
              <w:rPr>
                <w:color w:val="000000"/>
                <w:sz w:val="24"/>
              </w:rPr>
              <w:t>-4,2</w:t>
            </w:r>
          </w:p>
        </w:tc>
        <w:tc>
          <w:tcPr>
            <w:tcW w:w="1843" w:type="dxa"/>
            <w:tcBorders>
              <w:top w:val="single" w:sz="6" w:space="0" w:color="000000"/>
              <w:left w:val="single" w:sz="6" w:space="0" w:color="000000"/>
              <w:bottom w:val="single" w:sz="6" w:space="0" w:color="000000"/>
              <w:right w:val="double" w:sz="6" w:space="0" w:color="auto"/>
            </w:tcBorders>
          </w:tcPr>
          <w:p w:rsidR="00261020" w:rsidRDefault="001A3FCC">
            <w:pPr>
              <w:ind w:left="57" w:right="57"/>
              <w:jc w:val="right"/>
              <w:rPr>
                <w:color w:val="000000"/>
                <w:sz w:val="24"/>
              </w:rPr>
            </w:pPr>
            <w:r>
              <w:rPr>
                <w:color w:val="000000"/>
                <w:sz w:val="24"/>
              </w:rPr>
              <w:t>7,2</w:t>
            </w:r>
          </w:p>
        </w:tc>
      </w:tr>
      <w:tr w:rsidR="00261020">
        <w:trPr>
          <w:trHeight w:val="240"/>
        </w:trPr>
        <w:tc>
          <w:tcPr>
            <w:tcW w:w="3556" w:type="dxa"/>
            <w:tcBorders>
              <w:top w:val="single" w:sz="6" w:space="0" w:color="000000"/>
              <w:left w:val="double" w:sz="6" w:space="0" w:color="auto"/>
              <w:bottom w:val="single" w:sz="6" w:space="0" w:color="000000"/>
              <w:right w:val="single" w:sz="6" w:space="0" w:color="000000"/>
            </w:tcBorders>
            <w:shd w:val="solid" w:color="C0C0C0" w:fill="FFFFFF"/>
          </w:tcPr>
          <w:p w:rsidR="00261020" w:rsidRDefault="001A3FCC">
            <w:pPr>
              <w:ind w:left="57" w:right="57"/>
              <w:rPr>
                <w:color w:val="000000"/>
                <w:sz w:val="24"/>
              </w:rPr>
            </w:pPr>
            <w:r>
              <w:rPr>
                <w:color w:val="000000"/>
                <w:sz w:val="24"/>
              </w:rPr>
              <w:t>Таджикистан</w:t>
            </w:r>
          </w:p>
        </w:tc>
        <w:tc>
          <w:tcPr>
            <w:tcW w:w="2003" w:type="dxa"/>
            <w:tcBorders>
              <w:top w:val="single" w:sz="6" w:space="0" w:color="000000"/>
              <w:left w:val="single" w:sz="6" w:space="0" w:color="000000"/>
              <w:bottom w:val="single" w:sz="6" w:space="0" w:color="000000"/>
              <w:right w:val="single" w:sz="6" w:space="0" w:color="000000"/>
            </w:tcBorders>
            <w:shd w:val="solid" w:color="C0C0C0" w:fill="FFFFFF"/>
          </w:tcPr>
          <w:p w:rsidR="00261020" w:rsidRDefault="001A3FCC">
            <w:pPr>
              <w:ind w:left="57" w:right="57"/>
              <w:jc w:val="right"/>
              <w:rPr>
                <w:color w:val="000000"/>
                <w:sz w:val="24"/>
              </w:rPr>
            </w:pPr>
            <w:r>
              <w:rPr>
                <w:color w:val="000000"/>
                <w:sz w:val="24"/>
              </w:rPr>
              <w:t>220,7</w:t>
            </w:r>
          </w:p>
        </w:tc>
        <w:tc>
          <w:tcPr>
            <w:tcW w:w="1984" w:type="dxa"/>
            <w:tcBorders>
              <w:top w:val="single" w:sz="6" w:space="0" w:color="000000"/>
              <w:left w:val="single" w:sz="6" w:space="0" w:color="000000"/>
              <w:bottom w:val="single" w:sz="6" w:space="0" w:color="000000"/>
              <w:right w:val="single" w:sz="6" w:space="0" w:color="000000"/>
            </w:tcBorders>
            <w:shd w:val="solid" w:color="C0C0C0" w:fill="FFFFFF"/>
          </w:tcPr>
          <w:p w:rsidR="00261020" w:rsidRDefault="001A3FCC">
            <w:pPr>
              <w:ind w:left="57" w:right="57"/>
              <w:jc w:val="right"/>
              <w:rPr>
                <w:color w:val="000000"/>
                <w:sz w:val="24"/>
              </w:rPr>
            </w:pPr>
            <w:r>
              <w:rPr>
                <w:color w:val="000000"/>
                <w:sz w:val="24"/>
              </w:rPr>
              <w:t>217,8</w:t>
            </w:r>
          </w:p>
        </w:tc>
        <w:tc>
          <w:tcPr>
            <w:tcW w:w="1843" w:type="dxa"/>
            <w:tcBorders>
              <w:top w:val="single" w:sz="6" w:space="0" w:color="000000"/>
              <w:left w:val="single" w:sz="6" w:space="0" w:color="000000"/>
              <w:bottom w:val="single" w:sz="6" w:space="0" w:color="000000"/>
              <w:right w:val="double" w:sz="6" w:space="0" w:color="auto"/>
            </w:tcBorders>
            <w:shd w:val="solid" w:color="C0C0C0" w:fill="FFFFFF"/>
          </w:tcPr>
          <w:p w:rsidR="00261020" w:rsidRDefault="001A3FCC">
            <w:pPr>
              <w:ind w:left="57" w:right="57"/>
              <w:jc w:val="right"/>
              <w:rPr>
                <w:color w:val="000000"/>
                <w:sz w:val="24"/>
              </w:rPr>
            </w:pPr>
            <w:r>
              <w:rPr>
                <w:color w:val="000000"/>
                <w:sz w:val="24"/>
              </w:rPr>
              <w:t>217,0</w:t>
            </w:r>
          </w:p>
        </w:tc>
      </w:tr>
      <w:tr w:rsidR="00261020">
        <w:trPr>
          <w:trHeight w:val="480"/>
        </w:trPr>
        <w:tc>
          <w:tcPr>
            <w:tcW w:w="3556" w:type="dxa"/>
            <w:tcBorders>
              <w:top w:val="single" w:sz="6" w:space="0" w:color="000000"/>
              <w:left w:val="double" w:sz="6" w:space="0" w:color="auto"/>
              <w:bottom w:val="single" w:sz="6" w:space="0" w:color="000000"/>
              <w:right w:val="single" w:sz="6" w:space="0" w:color="000000"/>
            </w:tcBorders>
          </w:tcPr>
          <w:p w:rsidR="00261020" w:rsidRDefault="001A3FCC">
            <w:pPr>
              <w:ind w:left="57" w:right="57"/>
              <w:rPr>
                <w:color w:val="000000"/>
                <w:sz w:val="24"/>
              </w:rPr>
            </w:pPr>
            <w:r>
              <w:rPr>
                <w:color w:val="000000"/>
                <w:sz w:val="24"/>
              </w:rPr>
              <w:t>+/- у  %  до попереднього року</w:t>
            </w:r>
          </w:p>
        </w:tc>
        <w:tc>
          <w:tcPr>
            <w:tcW w:w="2003" w:type="dxa"/>
            <w:tcBorders>
              <w:top w:val="single" w:sz="6" w:space="0" w:color="000000"/>
              <w:left w:val="single" w:sz="6" w:space="0" w:color="000000"/>
              <w:bottom w:val="single" w:sz="6" w:space="0" w:color="000000"/>
              <w:right w:val="single" w:sz="6" w:space="0" w:color="000000"/>
            </w:tcBorders>
          </w:tcPr>
          <w:p w:rsidR="00261020" w:rsidRDefault="001A3FCC">
            <w:pPr>
              <w:ind w:left="57" w:right="57"/>
              <w:jc w:val="right"/>
              <w:rPr>
                <w:color w:val="000000"/>
                <w:sz w:val="24"/>
              </w:rPr>
            </w:pPr>
            <w:r>
              <w:rPr>
                <w:color w:val="000000"/>
                <w:sz w:val="24"/>
              </w:rPr>
              <w:t>-7,9</w:t>
            </w:r>
          </w:p>
        </w:tc>
        <w:tc>
          <w:tcPr>
            <w:tcW w:w="1984" w:type="dxa"/>
            <w:tcBorders>
              <w:top w:val="single" w:sz="6" w:space="0" w:color="000000"/>
              <w:left w:val="single" w:sz="6" w:space="0" w:color="000000"/>
              <w:bottom w:val="single" w:sz="6" w:space="0" w:color="000000"/>
              <w:right w:val="single" w:sz="6" w:space="0" w:color="000000"/>
            </w:tcBorders>
          </w:tcPr>
          <w:p w:rsidR="00261020" w:rsidRDefault="001A3FCC">
            <w:pPr>
              <w:ind w:left="57" w:right="57"/>
              <w:jc w:val="right"/>
              <w:rPr>
                <w:color w:val="000000"/>
                <w:sz w:val="24"/>
              </w:rPr>
            </w:pPr>
            <w:r>
              <w:rPr>
                <w:color w:val="000000"/>
                <w:sz w:val="24"/>
              </w:rPr>
              <w:t>-1,3</w:t>
            </w:r>
          </w:p>
        </w:tc>
        <w:tc>
          <w:tcPr>
            <w:tcW w:w="1843" w:type="dxa"/>
            <w:tcBorders>
              <w:top w:val="single" w:sz="6" w:space="0" w:color="000000"/>
              <w:left w:val="single" w:sz="6" w:space="0" w:color="000000"/>
              <w:bottom w:val="single" w:sz="6" w:space="0" w:color="000000"/>
              <w:right w:val="double" w:sz="6" w:space="0" w:color="auto"/>
            </w:tcBorders>
          </w:tcPr>
          <w:p w:rsidR="00261020" w:rsidRDefault="001A3FCC">
            <w:pPr>
              <w:ind w:left="57" w:right="57"/>
              <w:jc w:val="right"/>
              <w:rPr>
                <w:color w:val="000000"/>
                <w:sz w:val="24"/>
              </w:rPr>
            </w:pPr>
            <w:r>
              <w:rPr>
                <w:color w:val="000000"/>
                <w:sz w:val="24"/>
              </w:rPr>
              <w:t>-0,4</w:t>
            </w:r>
          </w:p>
        </w:tc>
      </w:tr>
      <w:tr w:rsidR="00261020">
        <w:trPr>
          <w:trHeight w:val="240"/>
        </w:trPr>
        <w:tc>
          <w:tcPr>
            <w:tcW w:w="3556" w:type="dxa"/>
            <w:tcBorders>
              <w:top w:val="single" w:sz="6" w:space="0" w:color="000000"/>
              <w:left w:val="double" w:sz="6" w:space="0" w:color="auto"/>
              <w:bottom w:val="single" w:sz="6" w:space="0" w:color="000000"/>
              <w:right w:val="single" w:sz="6" w:space="0" w:color="000000"/>
            </w:tcBorders>
            <w:shd w:val="solid" w:color="C0C0C0" w:fill="FFFFFF"/>
          </w:tcPr>
          <w:p w:rsidR="00261020" w:rsidRDefault="001A3FCC">
            <w:pPr>
              <w:ind w:left="57" w:right="57"/>
              <w:rPr>
                <w:color w:val="000000"/>
                <w:sz w:val="24"/>
              </w:rPr>
            </w:pPr>
            <w:r>
              <w:rPr>
                <w:color w:val="000000"/>
                <w:sz w:val="24"/>
              </w:rPr>
              <w:t>Азербайджан</w:t>
            </w:r>
          </w:p>
        </w:tc>
        <w:tc>
          <w:tcPr>
            <w:tcW w:w="2003" w:type="dxa"/>
            <w:tcBorders>
              <w:top w:val="single" w:sz="6" w:space="0" w:color="000000"/>
              <w:left w:val="single" w:sz="6" w:space="0" w:color="000000"/>
              <w:bottom w:val="single" w:sz="6" w:space="0" w:color="000000"/>
              <w:right w:val="single" w:sz="6" w:space="0" w:color="000000"/>
            </w:tcBorders>
            <w:shd w:val="solid" w:color="C0C0C0" w:fill="FFFFFF"/>
          </w:tcPr>
          <w:p w:rsidR="00261020" w:rsidRDefault="001A3FCC">
            <w:pPr>
              <w:ind w:left="57" w:right="57"/>
              <w:jc w:val="right"/>
              <w:rPr>
                <w:color w:val="000000"/>
                <w:sz w:val="24"/>
              </w:rPr>
            </w:pPr>
            <w:r>
              <w:rPr>
                <w:color w:val="000000"/>
                <w:sz w:val="24"/>
              </w:rPr>
              <w:t>229,9</w:t>
            </w:r>
          </w:p>
        </w:tc>
        <w:tc>
          <w:tcPr>
            <w:tcW w:w="1984" w:type="dxa"/>
            <w:tcBorders>
              <w:top w:val="single" w:sz="6" w:space="0" w:color="000000"/>
              <w:left w:val="single" w:sz="6" w:space="0" w:color="000000"/>
              <w:bottom w:val="single" w:sz="6" w:space="0" w:color="000000"/>
              <w:right w:val="single" w:sz="6" w:space="0" w:color="000000"/>
            </w:tcBorders>
            <w:shd w:val="solid" w:color="C0C0C0" w:fill="FFFFFF"/>
          </w:tcPr>
          <w:p w:rsidR="00261020" w:rsidRDefault="001A3FCC">
            <w:pPr>
              <w:ind w:left="57" w:right="57"/>
              <w:jc w:val="right"/>
              <w:rPr>
                <w:color w:val="000000"/>
                <w:sz w:val="24"/>
              </w:rPr>
            </w:pPr>
            <w:r>
              <w:rPr>
                <w:color w:val="000000"/>
                <w:sz w:val="24"/>
              </w:rPr>
              <w:t>215,1</w:t>
            </w:r>
          </w:p>
        </w:tc>
        <w:tc>
          <w:tcPr>
            <w:tcW w:w="1843" w:type="dxa"/>
            <w:tcBorders>
              <w:top w:val="single" w:sz="6" w:space="0" w:color="000000"/>
              <w:left w:val="single" w:sz="6" w:space="0" w:color="000000"/>
              <w:bottom w:val="single" w:sz="6" w:space="0" w:color="000000"/>
              <w:right w:val="double" w:sz="6" w:space="0" w:color="auto"/>
            </w:tcBorders>
            <w:shd w:val="solid" w:color="C0C0C0" w:fill="FFFFFF"/>
          </w:tcPr>
          <w:p w:rsidR="00261020" w:rsidRDefault="001A3FCC">
            <w:pPr>
              <w:ind w:left="57" w:right="57"/>
              <w:jc w:val="right"/>
              <w:rPr>
                <w:color w:val="000000"/>
                <w:sz w:val="24"/>
              </w:rPr>
            </w:pPr>
            <w:r>
              <w:rPr>
                <w:color w:val="000000"/>
                <w:sz w:val="24"/>
              </w:rPr>
              <w:t>195,9</w:t>
            </w:r>
          </w:p>
        </w:tc>
      </w:tr>
      <w:tr w:rsidR="00261020">
        <w:trPr>
          <w:trHeight w:val="480"/>
        </w:trPr>
        <w:tc>
          <w:tcPr>
            <w:tcW w:w="3556" w:type="dxa"/>
            <w:tcBorders>
              <w:top w:val="single" w:sz="6" w:space="0" w:color="000000"/>
              <w:left w:val="double" w:sz="6" w:space="0" w:color="auto"/>
              <w:bottom w:val="double" w:sz="6" w:space="0" w:color="auto"/>
              <w:right w:val="single" w:sz="6" w:space="0" w:color="000000"/>
            </w:tcBorders>
          </w:tcPr>
          <w:p w:rsidR="00261020" w:rsidRDefault="001A3FCC">
            <w:pPr>
              <w:ind w:left="57" w:right="57"/>
              <w:rPr>
                <w:color w:val="000000"/>
                <w:sz w:val="24"/>
              </w:rPr>
            </w:pPr>
            <w:r>
              <w:rPr>
                <w:color w:val="000000"/>
                <w:sz w:val="24"/>
              </w:rPr>
              <w:t>+/- у  %  до попереднього року</w:t>
            </w:r>
          </w:p>
        </w:tc>
        <w:tc>
          <w:tcPr>
            <w:tcW w:w="2003" w:type="dxa"/>
            <w:tcBorders>
              <w:top w:val="single" w:sz="6" w:space="0" w:color="000000"/>
              <w:left w:val="single" w:sz="6" w:space="0" w:color="000000"/>
              <w:bottom w:val="double" w:sz="6" w:space="0" w:color="auto"/>
              <w:right w:val="single" w:sz="6" w:space="0" w:color="000000"/>
            </w:tcBorders>
          </w:tcPr>
          <w:p w:rsidR="00261020" w:rsidRDefault="001A3FCC">
            <w:pPr>
              <w:ind w:left="57" w:right="57"/>
              <w:jc w:val="right"/>
              <w:rPr>
                <w:color w:val="000000"/>
                <w:sz w:val="24"/>
              </w:rPr>
            </w:pPr>
            <w:r>
              <w:rPr>
                <w:color w:val="000000"/>
                <w:sz w:val="24"/>
              </w:rPr>
              <w:t>-12,2</w:t>
            </w:r>
          </w:p>
        </w:tc>
        <w:tc>
          <w:tcPr>
            <w:tcW w:w="1984" w:type="dxa"/>
            <w:tcBorders>
              <w:top w:val="single" w:sz="6" w:space="0" w:color="000000"/>
              <w:left w:val="single" w:sz="6" w:space="0" w:color="000000"/>
              <w:bottom w:val="double" w:sz="6" w:space="0" w:color="auto"/>
              <w:right w:val="single" w:sz="6" w:space="0" w:color="000000"/>
            </w:tcBorders>
          </w:tcPr>
          <w:p w:rsidR="00261020" w:rsidRDefault="001A3FCC">
            <w:pPr>
              <w:ind w:left="57" w:right="57"/>
              <w:jc w:val="right"/>
              <w:rPr>
                <w:color w:val="000000"/>
                <w:sz w:val="24"/>
              </w:rPr>
            </w:pPr>
            <w:r>
              <w:rPr>
                <w:color w:val="000000"/>
                <w:sz w:val="24"/>
              </w:rPr>
              <w:t>-6,4</w:t>
            </w:r>
          </w:p>
        </w:tc>
        <w:tc>
          <w:tcPr>
            <w:tcW w:w="1843" w:type="dxa"/>
            <w:tcBorders>
              <w:top w:val="single" w:sz="6" w:space="0" w:color="000000"/>
              <w:left w:val="single" w:sz="6" w:space="0" w:color="000000"/>
              <w:bottom w:val="double" w:sz="6" w:space="0" w:color="auto"/>
              <w:right w:val="double" w:sz="6" w:space="0" w:color="auto"/>
            </w:tcBorders>
          </w:tcPr>
          <w:p w:rsidR="00261020" w:rsidRDefault="001A3FCC">
            <w:pPr>
              <w:ind w:left="57" w:right="57"/>
              <w:jc w:val="right"/>
              <w:rPr>
                <w:color w:val="000000"/>
                <w:sz w:val="24"/>
              </w:rPr>
            </w:pPr>
            <w:r>
              <w:rPr>
                <w:color w:val="000000"/>
                <w:sz w:val="24"/>
              </w:rPr>
              <w:t>-8,9</w:t>
            </w:r>
          </w:p>
        </w:tc>
      </w:tr>
    </w:tbl>
    <w:p w:rsidR="00261020" w:rsidRDefault="00261020">
      <w:pPr>
        <w:ind w:left="57" w:right="57" w:firstLine="720"/>
        <w:jc w:val="center"/>
      </w:pPr>
    </w:p>
    <w:p w:rsidR="00261020" w:rsidRDefault="001A3FCC">
      <w:pPr>
        <w:ind w:left="57" w:right="57" w:firstLine="720"/>
        <w:jc w:val="both"/>
      </w:pPr>
      <w:r>
        <w:t>7.3. Я</w:t>
      </w:r>
      <w:r>
        <w:softHyphen/>
        <w:t>к</w:t>
      </w:r>
      <w:r>
        <w:softHyphen/>
        <w:t xml:space="preserve"> б</w:t>
      </w:r>
      <w:r>
        <w:softHyphen/>
        <w:t>ач</w:t>
      </w:r>
      <w:r>
        <w:softHyphen/>
        <w:t>имо, в е</w:t>
      </w:r>
      <w:r>
        <w:softHyphen/>
        <w:t>кономі</w:t>
      </w:r>
      <w:r>
        <w:softHyphen/>
        <w:t>чно розв</w:t>
      </w:r>
      <w:r>
        <w:softHyphen/>
        <w:t>ин</w:t>
      </w:r>
      <w:r>
        <w:softHyphen/>
        <w:t>у</w:t>
      </w:r>
      <w:r>
        <w:softHyphen/>
        <w:t>ти</w:t>
      </w:r>
      <w:r>
        <w:softHyphen/>
        <w:t>х</w:t>
      </w:r>
      <w:r>
        <w:softHyphen/>
        <w:t xml:space="preserve"> країна</w:t>
      </w:r>
      <w:r>
        <w:softHyphen/>
        <w:t xml:space="preserve">х </w:t>
      </w:r>
      <w:r>
        <w:softHyphen/>
        <w:t>рі</w:t>
      </w:r>
      <w:r>
        <w:softHyphen/>
        <w:t xml:space="preserve">вень </w:t>
      </w:r>
      <w:r>
        <w:softHyphen/>
        <w:t>злочин</w:t>
      </w:r>
      <w:r>
        <w:softHyphen/>
        <w:t>ності в декі</w:t>
      </w:r>
      <w:r>
        <w:softHyphen/>
        <w:t>льк</w:t>
      </w:r>
      <w:r>
        <w:softHyphen/>
        <w:t>а разів</w:t>
      </w:r>
      <w:r>
        <w:softHyphen/>
        <w:t xml:space="preserve"> </w:t>
      </w:r>
      <w:r>
        <w:softHyphen/>
        <w:t>ви</w:t>
      </w:r>
      <w:r>
        <w:softHyphen/>
        <w:t>щий н</w:t>
      </w:r>
      <w:r>
        <w:softHyphen/>
        <w:t>іж</w:t>
      </w:r>
      <w:r>
        <w:softHyphen/>
        <w:t xml:space="preserve"> в Україні. Ос</w:t>
      </w:r>
      <w:r>
        <w:softHyphen/>
        <w:t>обливо висо</w:t>
      </w:r>
      <w:r>
        <w:softHyphen/>
        <w:t>кий</w:t>
      </w:r>
      <w:r>
        <w:softHyphen/>
        <w:t xml:space="preserve"> в</w:t>
      </w:r>
      <w:r>
        <w:softHyphen/>
        <w:t>ін в к</w:t>
      </w:r>
      <w:r>
        <w:softHyphen/>
        <w:t>ра</w:t>
      </w:r>
      <w:r>
        <w:softHyphen/>
        <w:t>їн</w:t>
      </w:r>
      <w:r>
        <w:softHyphen/>
        <w:t>ах</w:t>
      </w:r>
      <w:r>
        <w:softHyphen/>
        <w:t>,</w:t>
      </w:r>
      <w:r>
        <w:softHyphen/>
        <w:t xml:space="preserve"> щ</w:t>
      </w:r>
      <w:r>
        <w:softHyphen/>
        <w:t>о вважают</w:t>
      </w:r>
      <w:r>
        <w:softHyphen/>
        <w:t>ься бла</w:t>
      </w:r>
      <w:r>
        <w:softHyphen/>
        <w:t>го</w:t>
      </w:r>
      <w:r>
        <w:softHyphen/>
        <w:t>по</w:t>
      </w:r>
      <w:r>
        <w:softHyphen/>
        <w:t>лу</w:t>
      </w:r>
      <w:r>
        <w:softHyphen/>
        <w:t>ч</w:t>
      </w:r>
      <w:r>
        <w:softHyphen/>
        <w:t>ними з</w:t>
      </w:r>
      <w:r>
        <w:softHyphen/>
        <w:t>а станом кр</w:t>
      </w:r>
      <w:r>
        <w:softHyphen/>
        <w:t>и</w:t>
      </w:r>
      <w:r>
        <w:softHyphen/>
        <w:t>мі</w:t>
      </w:r>
      <w:r>
        <w:softHyphen/>
        <w:t xml:space="preserve">ногенної </w:t>
      </w:r>
      <w:r>
        <w:softHyphen/>
        <w:t>си</w:t>
      </w:r>
      <w:r>
        <w:softHyphen/>
        <w:t>ту</w:t>
      </w:r>
      <w:r>
        <w:softHyphen/>
        <w:t>а</w:t>
      </w:r>
      <w:r>
        <w:softHyphen/>
        <w:t>ці</w:t>
      </w:r>
      <w:r>
        <w:softHyphen/>
        <w:t>ї.</w:t>
      </w:r>
      <w:r>
        <w:softHyphen/>
        <w:t xml:space="preserve"> Пояснити </w:t>
      </w:r>
      <w:r>
        <w:softHyphen/>
        <w:t>ц</w:t>
      </w:r>
      <w:r>
        <w:softHyphen/>
        <w:t>ей пар</w:t>
      </w:r>
      <w:r>
        <w:softHyphen/>
        <w:t>а</w:t>
      </w:r>
      <w:r>
        <w:softHyphen/>
        <w:t xml:space="preserve">доксальний, </w:t>
      </w:r>
      <w:r>
        <w:softHyphen/>
        <w:t>н</w:t>
      </w:r>
      <w:r>
        <w:softHyphen/>
        <w:t>а пер</w:t>
      </w:r>
      <w:r>
        <w:softHyphen/>
        <w:t>ший по</w:t>
      </w:r>
      <w:r>
        <w:softHyphen/>
        <w:t>гляд, фа</w:t>
      </w:r>
      <w:r>
        <w:softHyphen/>
        <w:t>кт</w:t>
      </w:r>
      <w:r>
        <w:softHyphen/>
        <w:t xml:space="preserve"> </w:t>
      </w:r>
      <w:r>
        <w:softHyphen/>
        <w:t>можна та</w:t>
      </w:r>
      <w:r>
        <w:softHyphen/>
        <w:t>к</w:t>
      </w:r>
      <w:r>
        <w:softHyphen/>
        <w:t>им</w:t>
      </w:r>
      <w:r>
        <w:softHyphen/>
        <w:t xml:space="preserve"> чином. По</w:t>
      </w:r>
      <w:r>
        <w:softHyphen/>
        <w:t xml:space="preserve">-перше, </w:t>
      </w:r>
      <w:r>
        <w:softHyphen/>
        <w:t xml:space="preserve">в </w:t>
      </w:r>
      <w:r>
        <w:softHyphen/>
        <w:t>р</w:t>
      </w:r>
      <w:r>
        <w:softHyphen/>
        <w:t>оз</w:t>
      </w:r>
      <w:r>
        <w:softHyphen/>
        <w:t>в</w:t>
      </w:r>
      <w:r>
        <w:softHyphen/>
        <w:t>инутих кр</w:t>
      </w:r>
      <w:r>
        <w:softHyphen/>
        <w:t>аї</w:t>
      </w:r>
      <w:r>
        <w:softHyphen/>
        <w:t>нах в пор</w:t>
      </w:r>
      <w:r>
        <w:softHyphen/>
        <w:t>і</w:t>
      </w:r>
      <w:r>
        <w:softHyphen/>
        <w:t>вн</w:t>
      </w:r>
      <w:r>
        <w:softHyphen/>
        <w:t>янн</w:t>
      </w:r>
      <w:r>
        <w:softHyphen/>
        <w:t xml:space="preserve">і </w:t>
      </w:r>
      <w:r>
        <w:softHyphen/>
        <w:t>з краї</w:t>
      </w:r>
      <w:r>
        <w:softHyphen/>
        <w:t>на</w:t>
      </w:r>
      <w:r>
        <w:softHyphen/>
        <w:t>ми, які</w:t>
      </w:r>
      <w:r>
        <w:softHyphen/>
        <w:t xml:space="preserve"> р</w:t>
      </w:r>
      <w:r>
        <w:softHyphen/>
        <w:t>оз</w:t>
      </w:r>
      <w:r>
        <w:softHyphen/>
        <w:t>виваю</w:t>
      </w:r>
      <w:r>
        <w:softHyphen/>
        <w:t>ть</w:t>
      </w:r>
      <w:r>
        <w:softHyphen/>
        <w:t>ся, ви</w:t>
      </w:r>
      <w:r>
        <w:softHyphen/>
        <w:t>ни</w:t>
      </w:r>
      <w:r>
        <w:softHyphen/>
        <w:t>ка</w:t>
      </w:r>
      <w:r>
        <w:softHyphen/>
        <w:t>є</w:t>
      </w:r>
      <w:r>
        <w:softHyphen/>
        <w:t xml:space="preserve"> н</w:t>
      </w:r>
      <w:r>
        <w:softHyphen/>
        <w:t>абагато біль</w:t>
      </w:r>
      <w:r>
        <w:softHyphen/>
        <w:t>ше</w:t>
      </w:r>
      <w:r>
        <w:softHyphen/>
        <w:t xml:space="preserve"> п</w:t>
      </w:r>
      <w:r>
        <w:softHyphen/>
        <w:t>ра</w:t>
      </w:r>
      <w:r>
        <w:softHyphen/>
        <w:t xml:space="preserve">вовідносин </w:t>
      </w:r>
      <w:r>
        <w:softHyphen/>
        <w:t>(м</w:t>
      </w:r>
      <w:r>
        <w:softHyphen/>
        <w:t>іж</w:t>
      </w:r>
      <w:r>
        <w:softHyphen/>
        <w:t xml:space="preserve"> г</w:t>
      </w:r>
      <w:r>
        <w:softHyphen/>
        <w:t>ромадяна</w:t>
      </w:r>
      <w:r>
        <w:softHyphen/>
        <w:t>ми</w:t>
      </w:r>
      <w:r>
        <w:softHyphen/>
        <w:t>, мі</w:t>
      </w:r>
      <w:r>
        <w:softHyphen/>
        <w:t>ж г</w:t>
      </w:r>
      <w:r>
        <w:softHyphen/>
        <w:t>ромадянами</w:t>
      </w:r>
      <w:r>
        <w:softHyphen/>
        <w:t xml:space="preserve"> т</w:t>
      </w:r>
      <w:r>
        <w:softHyphen/>
        <w:t xml:space="preserve">а </w:t>
      </w:r>
      <w:r>
        <w:softHyphen/>
        <w:t>ор</w:t>
      </w:r>
      <w:r>
        <w:softHyphen/>
        <w:t>ган</w:t>
      </w:r>
      <w:r>
        <w:softHyphen/>
        <w:t>ізаціями, між орг</w:t>
      </w:r>
      <w:r>
        <w:softHyphen/>
        <w:t>ані</w:t>
      </w:r>
      <w:r>
        <w:softHyphen/>
        <w:t xml:space="preserve">заціями і </w:t>
      </w:r>
      <w:r>
        <w:softHyphen/>
        <w:t>т.інш.), що ускладнює їх регулювання і призводить до збільшення кількості правопорушень. По</w:t>
      </w:r>
      <w:r>
        <w:softHyphen/>
        <w:t xml:space="preserve">-друге, </w:t>
      </w:r>
      <w:r>
        <w:softHyphen/>
        <w:t>в к</w:t>
      </w:r>
      <w:r>
        <w:softHyphen/>
        <w:t>ра</w:t>
      </w:r>
      <w:r>
        <w:softHyphen/>
        <w:t>ї</w:t>
      </w:r>
      <w:r>
        <w:softHyphen/>
        <w:t xml:space="preserve">нах,  </w:t>
      </w:r>
      <w:r>
        <w:softHyphen/>
        <w:t xml:space="preserve">де </w:t>
      </w:r>
      <w:r>
        <w:softHyphen/>
        <w:t>рі</w:t>
      </w:r>
      <w:r>
        <w:softHyphen/>
        <w:t>вень зло</w:t>
      </w:r>
      <w:r>
        <w:softHyphen/>
        <w:t>чи</w:t>
      </w:r>
      <w:r>
        <w:softHyphen/>
        <w:t>н</w:t>
      </w:r>
      <w:r>
        <w:softHyphen/>
        <w:t>но</w:t>
      </w:r>
      <w:r>
        <w:softHyphen/>
        <w:t>ст</w:t>
      </w:r>
      <w:r>
        <w:softHyphen/>
        <w:t>і</w:t>
      </w:r>
      <w:r>
        <w:softHyphen/>
        <w:t xml:space="preserve"> оцінюєт</w:t>
      </w:r>
      <w:r>
        <w:softHyphen/>
        <w:t>ьс</w:t>
      </w:r>
      <w:r>
        <w:softHyphen/>
        <w:t xml:space="preserve">я </w:t>
      </w:r>
      <w:r>
        <w:softHyphen/>
        <w:t>як</w:t>
      </w:r>
      <w:r>
        <w:softHyphen/>
        <w:t xml:space="preserve"> </w:t>
      </w:r>
      <w:r>
        <w:softHyphen/>
        <w:t>харак</w:t>
      </w:r>
      <w:r>
        <w:softHyphen/>
        <w:t>т</w:t>
      </w:r>
      <w:r>
        <w:softHyphen/>
        <w:t>ер</w:t>
      </w:r>
      <w:r>
        <w:softHyphen/>
        <w:t>ис</w:t>
      </w:r>
      <w:r>
        <w:softHyphen/>
        <w:t>тика б</w:t>
      </w:r>
      <w:r>
        <w:softHyphen/>
        <w:t>л</w:t>
      </w:r>
      <w:r>
        <w:softHyphen/>
        <w:t>аг</w:t>
      </w:r>
      <w:r>
        <w:softHyphen/>
        <w:t>ополуччя сус</w:t>
      </w:r>
      <w:r>
        <w:softHyphen/>
        <w:t>пі</w:t>
      </w:r>
      <w:r>
        <w:softHyphen/>
        <w:t>ль</w:t>
      </w:r>
      <w:r>
        <w:softHyphen/>
        <w:t>них від</w:t>
      </w:r>
      <w:r>
        <w:softHyphen/>
        <w:t>но</w:t>
      </w:r>
      <w:r>
        <w:softHyphen/>
        <w:t>си</w:t>
      </w:r>
      <w:r>
        <w:softHyphen/>
        <w:t>н</w:t>
      </w:r>
      <w:r>
        <w:softHyphen/>
        <w:t>, а не</w:t>
      </w:r>
      <w:r>
        <w:softHyphen/>
        <w:t xml:space="preserve"> ре</w:t>
      </w:r>
      <w:r>
        <w:softHyphen/>
        <w:t>зу</w:t>
      </w:r>
      <w:r>
        <w:softHyphen/>
        <w:t>ль</w:t>
      </w:r>
      <w:r>
        <w:softHyphen/>
        <w:t>т</w:t>
      </w:r>
      <w:r>
        <w:softHyphen/>
        <w:t>ат дія</w:t>
      </w:r>
      <w:r>
        <w:softHyphen/>
        <w:t>ль</w:t>
      </w:r>
      <w:r>
        <w:softHyphen/>
        <w:t>ності пр</w:t>
      </w:r>
      <w:r>
        <w:softHyphen/>
        <w:t>а</w:t>
      </w:r>
      <w:r>
        <w:softHyphen/>
        <w:t>в</w:t>
      </w:r>
      <w:r>
        <w:softHyphen/>
        <w:t>оо</w:t>
      </w:r>
      <w:r>
        <w:softHyphen/>
        <w:t>хоронни</w:t>
      </w:r>
      <w:r>
        <w:softHyphen/>
        <w:t xml:space="preserve">х </w:t>
      </w:r>
      <w:r>
        <w:softHyphen/>
        <w:t>ор</w:t>
      </w:r>
      <w:r>
        <w:softHyphen/>
        <w:t>га</w:t>
      </w:r>
      <w:r>
        <w:softHyphen/>
        <w:t>нів, реєс</w:t>
      </w:r>
      <w:r>
        <w:softHyphen/>
        <w:t>т</w:t>
      </w:r>
      <w:r>
        <w:softHyphen/>
        <w:t>ра</w:t>
      </w:r>
      <w:r>
        <w:softHyphen/>
        <w:t>ц</w:t>
      </w:r>
      <w:r>
        <w:softHyphen/>
        <w:t>ія пра</w:t>
      </w:r>
      <w:r>
        <w:softHyphen/>
        <w:t>во</w:t>
      </w:r>
      <w:r>
        <w:softHyphen/>
        <w:t>по</w:t>
      </w:r>
      <w:r>
        <w:softHyphen/>
        <w:t>рушень в дер</w:t>
      </w:r>
      <w:r>
        <w:softHyphen/>
        <w:t>ж</w:t>
      </w:r>
      <w:r>
        <w:softHyphen/>
        <w:t xml:space="preserve">авних установах </w:t>
      </w:r>
      <w:r>
        <w:softHyphen/>
        <w:t>бі</w:t>
      </w:r>
      <w:r>
        <w:softHyphen/>
        <w:t>ль</w:t>
      </w:r>
      <w:r>
        <w:softHyphen/>
        <w:t>ш повна</w:t>
      </w:r>
      <w:r>
        <w:softHyphen/>
        <w:t xml:space="preserve">, </w:t>
      </w:r>
      <w:r>
        <w:softHyphen/>
        <w:t>та</w:t>
      </w:r>
      <w:r>
        <w:softHyphen/>
        <w:t>к</w:t>
      </w:r>
      <w:r>
        <w:softHyphen/>
        <w:t xml:space="preserve"> я</w:t>
      </w:r>
      <w:r>
        <w:softHyphen/>
        <w:t xml:space="preserve">к не </w:t>
      </w:r>
      <w:r>
        <w:softHyphen/>
        <w:t>о</w:t>
      </w:r>
      <w:r>
        <w:softHyphen/>
        <w:t>бт</w:t>
      </w:r>
      <w:r>
        <w:softHyphen/>
        <w:t>яж</w:t>
      </w:r>
      <w:r>
        <w:softHyphen/>
        <w:t>ена і</w:t>
      </w:r>
      <w:r>
        <w:softHyphen/>
        <w:t>деологі</w:t>
      </w:r>
      <w:r>
        <w:softHyphen/>
        <w:t>чн</w:t>
      </w:r>
      <w:r>
        <w:softHyphen/>
        <w:t>ими ла</w:t>
      </w:r>
      <w:r>
        <w:softHyphen/>
        <w:t>нцюга</w:t>
      </w:r>
      <w:r>
        <w:softHyphen/>
        <w:t>м</w:t>
      </w:r>
      <w:r>
        <w:softHyphen/>
        <w:t>и ти</w:t>
      </w:r>
      <w:r>
        <w:softHyphen/>
        <w:t>пу</w:t>
      </w:r>
      <w:r>
        <w:softHyphen/>
        <w:t xml:space="preserve">: </w:t>
      </w:r>
      <w:r>
        <w:softHyphen/>
        <w:t>"міліція несе від</w:t>
      </w:r>
      <w:r>
        <w:softHyphen/>
        <w:t>по</w:t>
      </w:r>
      <w:r>
        <w:softHyphen/>
        <w:t>в</w:t>
      </w:r>
      <w:r>
        <w:softHyphen/>
        <w:t>ід</w:t>
      </w:r>
      <w:r>
        <w:softHyphen/>
        <w:t>а</w:t>
      </w:r>
      <w:r>
        <w:softHyphen/>
        <w:t>льність за</w:t>
      </w:r>
      <w:r>
        <w:softHyphen/>
        <w:t xml:space="preserve"> стан</w:t>
      </w:r>
      <w:r>
        <w:softHyphen/>
        <w:t xml:space="preserve"> з</w:t>
      </w:r>
      <w:r>
        <w:softHyphen/>
        <w:t>лочин</w:t>
      </w:r>
      <w:r>
        <w:softHyphen/>
        <w:t>н</w:t>
      </w:r>
      <w:r>
        <w:softHyphen/>
        <w:t>ос</w:t>
      </w:r>
      <w:r>
        <w:softHyphen/>
        <w:t xml:space="preserve">ті". </w:t>
      </w:r>
      <w:r>
        <w:softHyphen/>
        <w:t>На</w:t>
      </w:r>
      <w:r>
        <w:softHyphen/>
        <w:t xml:space="preserve"> фоні та</w:t>
      </w:r>
      <w:r>
        <w:softHyphen/>
        <w:t>ко</w:t>
      </w:r>
      <w:r>
        <w:softHyphen/>
        <w:t>г</w:t>
      </w:r>
      <w:r>
        <w:softHyphen/>
        <w:t>о підходу б</w:t>
      </w:r>
      <w:r>
        <w:softHyphen/>
        <w:t>іль</w:t>
      </w:r>
      <w:r>
        <w:softHyphen/>
        <w:t>ші</w:t>
      </w:r>
      <w:r>
        <w:softHyphen/>
        <w:t>сть пот</w:t>
      </w:r>
      <w:r>
        <w:softHyphen/>
        <w:t>ер</w:t>
      </w:r>
      <w:r>
        <w:softHyphen/>
        <w:t>пі</w:t>
      </w:r>
      <w:r>
        <w:softHyphen/>
        <w:t>лих не</w:t>
      </w:r>
      <w:r>
        <w:softHyphen/>
        <w:t xml:space="preserve"> вагається</w:t>
      </w:r>
      <w:r>
        <w:softHyphen/>
        <w:t xml:space="preserve"> -</w:t>
      </w:r>
      <w:r>
        <w:softHyphen/>
        <w:t xml:space="preserve"> п</w:t>
      </w:r>
      <w:r>
        <w:softHyphen/>
        <w:t>од</w:t>
      </w:r>
      <w:r>
        <w:softHyphen/>
        <w:t>ав</w:t>
      </w:r>
      <w:r>
        <w:softHyphen/>
        <w:t>а</w:t>
      </w:r>
      <w:r>
        <w:softHyphen/>
        <w:t>ти заяву пр</w:t>
      </w:r>
      <w:r>
        <w:softHyphen/>
        <w:t>о правопоруше</w:t>
      </w:r>
      <w:r>
        <w:softHyphen/>
        <w:t>ння чи не</w:t>
      </w:r>
      <w:r>
        <w:softHyphen/>
        <w:t xml:space="preserve"> п</w:t>
      </w:r>
      <w:r>
        <w:softHyphen/>
        <w:t>о</w:t>
      </w:r>
      <w:r>
        <w:softHyphen/>
        <w:t>дават</w:t>
      </w:r>
      <w:r>
        <w:softHyphen/>
        <w:t>и.</w:t>
      </w:r>
      <w:r>
        <w:softHyphen/>
        <w:t xml:space="preserve"> </w:t>
      </w:r>
      <w:r>
        <w:softHyphen/>
        <w:t>Я</w:t>
      </w:r>
      <w:r>
        <w:softHyphen/>
        <w:t xml:space="preserve">к відомо, </w:t>
      </w:r>
      <w:r>
        <w:softHyphen/>
        <w:t>найбільшу</w:t>
      </w:r>
      <w:r>
        <w:softHyphen/>
        <w:t xml:space="preserve"> лате</w:t>
      </w:r>
      <w:r>
        <w:softHyphen/>
        <w:t>н</w:t>
      </w:r>
      <w:r>
        <w:softHyphen/>
        <w:t>тність</w:t>
      </w:r>
      <w:r>
        <w:softHyphen/>
        <w:t xml:space="preserve"> скла</w:t>
      </w:r>
      <w:r>
        <w:softHyphen/>
        <w:t>да</w:t>
      </w:r>
      <w:r>
        <w:softHyphen/>
        <w:t>ю</w:t>
      </w:r>
      <w:r>
        <w:softHyphen/>
        <w:t>ть</w:t>
      </w:r>
      <w:r>
        <w:softHyphen/>
        <w:t xml:space="preserve"> саме ф</w:t>
      </w:r>
      <w:r>
        <w:softHyphen/>
        <w:t>а</w:t>
      </w:r>
      <w:r>
        <w:softHyphen/>
        <w:t>кти, кол</w:t>
      </w:r>
      <w:r>
        <w:softHyphen/>
        <w:t>и потерпі</w:t>
      </w:r>
      <w:r>
        <w:softHyphen/>
        <w:t>лі з різн</w:t>
      </w:r>
      <w:r>
        <w:softHyphen/>
        <w:t>их мотиві</w:t>
      </w:r>
      <w:r>
        <w:softHyphen/>
        <w:t xml:space="preserve">в </w:t>
      </w:r>
      <w:r>
        <w:softHyphen/>
        <w:t>не</w:t>
      </w:r>
      <w:r>
        <w:softHyphen/>
        <w:t xml:space="preserve"> </w:t>
      </w:r>
      <w:r>
        <w:softHyphen/>
        <w:t>подають заяву про поруш</w:t>
      </w:r>
      <w:r>
        <w:softHyphen/>
        <w:t>е</w:t>
      </w:r>
      <w:r>
        <w:softHyphen/>
        <w:t>нн</w:t>
      </w:r>
      <w:r>
        <w:softHyphen/>
        <w:t>я своїх прав</w:t>
      </w:r>
      <w:r>
        <w:softHyphen/>
        <w:t>. По-третє, дається взнаки істотна різниця в кримінальному законодавстві різних країн, зокрема, в плані віднесення певних видів діянь до злочинів.</w:t>
      </w:r>
    </w:p>
    <w:p w:rsidR="00261020" w:rsidRDefault="00261020">
      <w:pPr>
        <w:ind w:left="57" w:right="57" w:firstLine="720"/>
        <w:jc w:val="both"/>
      </w:pPr>
    </w:p>
    <w:p w:rsidR="00261020" w:rsidRDefault="001A3FCC">
      <w:pPr>
        <w:ind w:left="57" w:right="57" w:firstLine="720"/>
        <w:jc w:val="right"/>
      </w:pPr>
      <w:r>
        <w:rPr>
          <w:i/>
        </w:rPr>
        <w:t>Таблиця 25</w:t>
      </w:r>
    </w:p>
    <w:p w:rsidR="00261020" w:rsidRDefault="001A3FCC">
      <w:pPr>
        <w:ind w:left="57" w:right="57" w:firstLine="720"/>
        <w:jc w:val="center"/>
        <w:rPr>
          <w:b/>
        </w:rPr>
      </w:pPr>
      <w:r>
        <w:rPr>
          <w:b/>
        </w:rPr>
        <w:t>Коефіцієнти злочинності в Україні та найбільш розвинутих країнах світу у 1995-1996 рр. за даними Інтерполу (у розрахунку на 100 тис. населення)</w:t>
      </w: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604"/>
        <w:gridCol w:w="3212"/>
        <w:gridCol w:w="2824"/>
        <w:gridCol w:w="2717"/>
      </w:tblGrid>
      <w:tr w:rsidR="00261020">
        <w:tc>
          <w:tcPr>
            <w:tcW w:w="604" w:type="dxa"/>
          </w:tcPr>
          <w:p w:rsidR="00261020" w:rsidRDefault="001A3FCC">
            <w:pPr>
              <w:ind w:left="57" w:right="57" w:firstLine="720"/>
              <w:jc w:val="center"/>
              <w:rPr>
                <w:b/>
              </w:rPr>
            </w:pPr>
            <w:r>
              <w:rPr>
                <w:b/>
              </w:rPr>
              <w:t>№</w:t>
            </w:r>
          </w:p>
        </w:tc>
        <w:tc>
          <w:tcPr>
            <w:tcW w:w="3212" w:type="dxa"/>
          </w:tcPr>
          <w:p w:rsidR="00261020" w:rsidRDefault="001A3FCC">
            <w:pPr>
              <w:ind w:left="57" w:right="57" w:firstLine="720"/>
              <w:jc w:val="center"/>
              <w:rPr>
                <w:b/>
              </w:rPr>
            </w:pPr>
            <w:r>
              <w:rPr>
                <w:b/>
              </w:rPr>
              <w:t>Країна</w:t>
            </w:r>
          </w:p>
        </w:tc>
        <w:tc>
          <w:tcPr>
            <w:tcW w:w="2824" w:type="dxa"/>
          </w:tcPr>
          <w:p w:rsidR="00261020" w:rsidRDefault="001A3FCC">
            <w:pPr>
              <w:ind w:left="57" w:right="57" w:firstLine="720"/>
              <w:jc w:val="center"/>
            </w:pPr>
            <w:r>
              <w:rPr>
                <w:b/>
              </w:rPr>
              <w:t>1995 р.</w:t>
            </w:r>
          </w:p>
        </w:tc>
        <w:tc>
          <w:tcPr>
            <w:tcW w:w="2717" w:type="dxa"/>
          </w:tcPr>
          <w:p w:rsidR="00261020" w:rsidRDefault="001A3FCC">
            <w:pPr>
              <w:ind w:left="57" w:right="57" w:firstLine="720"/>
              <w:jc w:val="center"/>
            </w:pPr>
            <w:r>
              <w:rPr>
                <w:b/>
              </w:rPr>
              <w:t>1996 р.</w:t>
            </w:r>
          </w:p>
        </w:tc>
      </w:tr>
      <w:tr w:rsidR="00261020">
        <w:tc>
          <w:tcPr>
            <w:tcW w:w="604" w:type="dxa"/>
          </w:tcPr>
          <w:p w:rsidR="00261020" w:rsidRDefault="001A3FCC">
            <w:pPr>
              <w:ind w:left="57" w:right="57" w:firstLine="720"/>
              <w:jc w:val="center"/>
            </w:pPr>
            <w:r>
              <w:t>1.</w:t>
            </w:r>
          </w:p>
          <w:p w:rsidR="00261020" w:rsidRDefault="001A3FCC">
            <w:pPr>
              <w:ind w:left="57" w:right="57" w:firstLine="720"/>
              <w:jc w:val="center"/>
            </w:pPr>
            <w:r>
              <w:t>2.</w:t>
            </w:r>
          </w:p>
          <w:p w:rsidR="00261020" w:rsidRDefault="001A3FCC">
            <w:pPr>
              <w:ind w:left="57" w:right="57" w:firstLine="720"/>
              <w:jc w:val="center"/>
            </w:pPr>
            <w:r>
              <w:t>3.</w:t>
            </w:r>
          </w:p>
          <w:p w:rsidR="00261020" w:rsidRDefault="001A3FCC">
            <w:pPr>
              <w:ind w:left="57" w:right="57" w:firstLine="720"/>
              <w:jc w:val="center"/>
            </w:pPr>
            <w:r>
              <w:t>4.</w:t>
            </w:r>
          </w:p>
          <w:p w:rsidR="00261020" w:rsidRDefault="001A3FCC">
            <w:pPr>
              <w:ind w:left="57" w:right="57" w:firstLine="720"/>
              <w:jc w:val="center"/>
            </w:pPr>
            <w:r>
              <w:t>5.</w:t>
            </w:r>
          </w:p>
          <w:p w:rsidR="00261020" w:rsidRDefault="001A3FCC">
            <w:pPr>
              <w:ind w:left="57" w:right="57" w:firstLine="720"/>
              <w:jc w:val="center"/>
            </w:pPr>
            <w:r>
              <w:t>6.</w:t>
            </w:r>
          </w:p>
          <w:p w:rsidR="00261020" w:rsidRDefault="001A3FCC">
            <w:pPr>
              <w:ind w:left="57" w:right="57" w:firstLine="720"/>
              <w:jc w:val="center"/>
            </w:pPr>
            <w:r>
              <w:t>7.</w:t>
            </w:r>
          </w:p>
          <w:p w:rsidR="00261020" w:rsidRDefault="001A3FCC">
            <w:pPr>
              <w:ind w:left="57" w:right="57" w:firstLine="720"/>
              <w:jc w:val="center"/>
            </w:pPr>
            <w:r>
              <w:t>8.</w:t>
            </w:r>
          </w:p>
          <w:p w:rsidR="00261020" w:rsidRDefault="001A3FCC">
            <w:pPr>
              <w:ind w:left="57" w:right="57" w:firstLine="720"/>
              <w:jc w:val="center"/>
            </w:pPr>
            <w:r>
              <w:t>9.</w:t>
            </w:r>
          </w:p>
          <w:p w:rsidR="00261020" w:rsidRDefault="001A3FCC">
            <w:pPr>
              <w:ind w:left="57" w:right="57" w:firstLine="720"/>
              <w:jc w:val="center"/>
            </w:pPr>
            <w:r>
              <w:t>10.</w:t>
            </w:r>
          </w:p>
          <w:p w:rsidR="00261020" w:rsidRDefault="001A3FCC">
            <w:pPr>
              <w:ind w:left="57" w:right="57" w:firstLine="720"/>
              <w:jc w:val="center"/>
            </w:pPr>
            <w:r>
              <w:t>11.</w:t>
            </w:r>
          </w:p>
          <w:p w:rsidR="00261020" w:rsidRDefault="001A3FCC">
            <w:pPr>
              <w:ind w:left="57" w:right="57" w:firstLine="720"/>
              <w:jc w:val="center"/>
            </w:pPr>
            <w:r>
              <w:t>12.</w:t>
            </w:r>
          </w:p>
          <w:p w:rsidR="00261020" w:rsidRDefault="001A3FCC">
            <w:pPr>
              <w:ind w:left="57" w:right="57" w:firstLine="720"/>
              <w:jc w:val="center"/>
            </w:pPr>
            <w:r>
              <w:t>13.</w:t>
            </w:r>
          </w:p>
          <w:p w:rsidR="00261020" w:rsidRDefault="001A3FCC">
            <w:pPr>
              <w:ind w:left="57" w:right="57" w:firstLine="720"/>
              <w:jc w:val="center"/>
            </w:pPr>
            <w:r>
              <w:t>14.</w:t>
            </w:r>
          </w:p>
          <w:p w:rsidR="00261020" w:rsidRDefault="001A3FCC">
            <w:pPr>
              <w:ind w:left="57" w:right="57" w:firstLine="720"/>
              <w:jc w:val="center"/>
            </w:pPr>
            <w:r>
              <w:t>15.</w:t>
            </w:r>
          </w:p>
          <w:p w:rsidR="00261020" w:rsidRDefault="001A3FCC">
            <w:pPr>
              <w:ind w:left="57" w:right="57" w:firstLine="720"/>
              <w:jc w:val="center"/>
            </w:pPr>
            <w:r>
              <w:t>16.</w:t>
            </w:r>
          </w:p>
          <w:p w:rsidR="00261020" w:rsidRDefault="001A3FCC">
            <w:pPr>
              <w:ind w:left="57" w:right="57" w:firstLine="720"/>
              <w:jc w:val="center"/>
            </w:pPr>
            <w:r>
              <w:t>17.</w:t>
            </w:r>
          </w:p>
          <w:p w:rsidR="00261020" w:rsidRDefault="001A3FCC">
            <w:pPr>
              <w:ind w:left="57" w:right="57" w:firstLine="720"/>
              <w:jc w:val="center"/>
            </w:pPr>
            <w:r>
              <w:t>18.</w:t>
            </w:r>
          </w:p>
          <w:p w:rsidR="00261020" w:rsidRDefault="001A3FCC">
            <w:pPr>
              <w:ind w:left="57" w:right="57" w:firstLine="720"/>
              <w:jc w:val="center"/>
            </w:pPr>
            <w:r>
              <w:t>19.</w:t>
            </w:r>
          </w:p>
        </w:tc>
        <w:tc>
          <w:tcPr>
            <w:tcW w:w="3212" w:type="dxa"/>
          </w:tcPr>
          <w:p w:rsidR="00261020" w:rsidRDefault="001A3FCC">
            <w:pPr>
              <w:ind w:left="57" w:right="57" w:firstLine="720"/>
            </w:pPr>
            <w:r>
              <w:t xml:space="preserve">Фінляндія </w:t>
            </w:r>
          </w:p>
          <w:p w:rsidR="00261020" w:rsidRDefault="001A3FCC">
            <w:pPr>
              <w:ind w:left="57" w:right="57" w:firstLine="720"/>
            </w:pPr>
            <w:r>
              <w:t>Швеція</w:t>
            </w:r>
          </w:p>
          <w:p w:rsidR="00261020" w:rsidRDefault="001A3FCC">
            <w:pPr>
              <w:ind w:left="57" w:right="57" w:firstLine="720"/>
            </w:pPr>
            <w:r>
              <w:t>Данія</w:t>
            </w:r>
          </w:p>
          <w:p w:rsidR="00261020" w:rsidRDefault="001A3FCC">
            <w:pPr>
              <w:ind w:left="57" w:right="57" w:firstLine="720"/>
            </w:pPr>
            <w:r>
              <w:t>Канада</w:t>
            </w:r>
          </w:p>
          <w:p w:rsidR="00261020" w:rsidRDefault="001A3FCC">
            <w:pPr>
              <w:ind w:left="57" w:right="57" w:firstLine="720"/>
            </w:pPr>
            <w:r>
              <w:t xml:space="preserve">Норвегія </w:t>
            </w:r>
          </w:p>
          <w:p w:rsidR="00261020" w:rsidRDefault="001A3FCC">
            <w:pPr>
              <w:ind w:left="57" w:right="57" w:firstLine="720"/>
            </w:pPr>
            <w:r>
              <w:t>Німеччина</w:t>
            </w:r>
          </w:p>
          <w:p w:rsidR="00261020" w:rsidRDefault="001A3FCC">
            <w:pPr>
              <w:ind w:left="57" w:right="57" w:firstLine="720"/>
            </w:pPr>
            <w:r>
              <w:t xml:space="preserve">Нідерланди </w:t>
            </w:r>
          </w:p>
          <w:p w:rsidR="00261020" w:rsidRDefault="001A3FCC">
            <w:pPr>
              <w:ind w:left="57" w:right="57" w:firstLine="720"/>
            </w:pPr>
            <w:r>
              <w:t>Франція</w:t>
            </w:r>
          </w:p>
          <w:p w:rsidR="00261020" w:rsidRDefault="001A3FCC">
            <w:pPr>
              <w:ind w:left="57" w:right="57" w:firstLine="720"/>
            </w:pPr>
            <w:r>
              <w:t>Австрія</w:t>
            </w:r>
          </w:p>
          <w:p w:rsidR="00261020" w:rsidRDefault="001A3FCC">
            <w:pPr>
              <w:ind w:left="57" w:right="57" w:firstLine="720"/>
            </w:pPr>
            <w:r>
              <w:t>Бельгія</w:t>
            </w:r>
          </w:p>
          <w:p w:rsidR="00261020" w:rsidRDefault="001A3FCC">
            <w:pPr>
              <w:ind w:left="57" w:right="57" w:firstLine="720"/>
            </w:pPr>
            <w:r>
              <w:t>США</w:t>
            </w:r>
          </w:p>
          <w:p w:rsidR="00261020" w:rsidRDefault="001A3FCC">
            <w:pPr>
              <w:ind w:left="57" w:right="57" w:firstLine="720"/>
            </w:pPr>
            <w:r>
              <w:t xml:space="preserve">Швейцарія </w:t>
            </w:r>
          </w:p>
          <w:p w:rsidR="00261020" w:rsidRDefault="001A3FCC">
            <w:pPr>
              <w:ind w:left="57" w:right="57" w:firstLine="720"/>
            </w:pPr>
            <w:r>
              <w:t>Ізраїль</w:t>
            </w:r>
          </w:p>
          <w:p w:rsidR="00261020" w:rsidRDefault="001A3FCC">
            <w:pPr>
              <w:ind w:left="57" w:right="57" w:firstLine="720"/>
            </w:pPr>
            <w:r>
              <w:t>Італія</w:t>
            </w:r>
          </w:p>
          <w:p w:rsidR="00261020" w:rsidRDefault="001A3FCC">
            <w:pPr>
              <w:ind w:left="57" w:right="57" w:firstLine="720"/>
            </w:pPr>
            <w:r>
              <w:t>Греція</w:t>
            </w:r>
          </w:p>
          <w:p w:rsidR="00261020" w:rsidRDefault="001A3FCC">
            <w:pPr>
              <w:ind w:left="57" w:right="57" w:firstLine="720"/>
            </w:pPr>
            <w:r>
              <w:t>Ірландія</w:t>
            </w:r>
          </w:p>
          <w:p w:rsidR="00261020" w:rsidRDefault="001A3FCC">
            <w:pPr>
              <w:ind w:left="57" w:right="57" w:firstLine="720"/>
            </w:pPr>
            <w:r>
              <w:t>Іспанія</w:t>
            </w:r>
          </w:p>
          <w:p w:rsidR="00261020" w:rsidRDefault="001A3FCC">
            <w:pPr>
              <w:ind w:left="57" w:right="57" w:firstLine="720"/>
            </w:pPr>
            <w:r>
              <w:t>Японія</w:t>
            </w:r>
          </w:p>
          <w:p w:rsidR="00261020" w:rsidRDefault="001A3FCC">
            <w:pPr>
              <w:ind w:left="57" w:right="57" w:firstLine="720"/>
            </w:pPr>
            <w:r>
              <w:t>Україна</w:t>
            </w:r>
          </w:p>
        </w:tc>
        <w:tc>
          <w:tcPr>
            <w:tcW w:w="2824" w:type="dxa"/>
          </w:tcPr>
          <w:p w:rsidR="00261020" w:rsidRDefault="001A3FCC">
            <w:pPr>
              <w:ind w:left="57" w:right="57" w:firstLine="720"/>
              <w:jc w:val="center"/>
            </w:pPr>
            <w:r>
              <w:t>14799</w:t>
            </w:r>
          </w:p>
          <w:p w:rsidR="00261020" w:rsidRDefault="001A3FCC">
            <w:pPr>
              <w:ind w:left="57" w:right="57" w:firstLine="720"/>
              <w:jc w:val="center"/>
            </w:pPr>
            <w:r>
              <w:t>12620</w:t>
            </w:r>
          </w:p>
          <w:p w:rsidR="00261020" w:rsidRDefault="001A3FCC">
            <w:pPr>
              <w:ind w:left="57" w:right="57" w:firstLine="720"/>
              <w:jc w:val="center"/>
            </w:pPr>
            <w:r>
              <w:t>10525</w:t>
            </w:r>
          </w:p>
          <w:p w:rsidR="00261020" w:rsidRDefault="001A3FCC">
            <w:pPr>
              <w:ind w:left="57" w:right="57" w:firstLine="720"/>
              <w:jc w:val="center"/>
            </w:pPr>
            <w:r>
              <w:t>10352</w:t>
            </w:r>
          </w:p>
          <w:p w:rsidR="00261020" w:rsidRDefault="001A3FCC">
            <w:pPr>
              <w:ind w:left="57" w:right="57" w:firstLine="720"/>
              <w:jc w:val="center"/>
            </w:pPr>
            <w:r>
              <w:t>-</w:t>
            </w:r>
          </w:p>
          <w:p w:rsidR="00261020" w:rsidRDefault="001A3FCC">
            <w:pPr>
              <w:ind w:left="57" w:right="57" w:firstLine="720"/>
              <w:jc w:val="center"/>
            </w:pPr>
            <w:r>
              <w:t>8038</w:t>
            </w:r>
          </w:p>
          <w:p w:rsidR="00261020" w:rsidRDefault="001A3FCC">
            <w:pPr>
              <w:ind w:left="57" w:right="57" w:firstLine="720"/>
              <w:jc w:val="center"/>
            </w:pPr>
            <w:r>
              <w:t>-</w:t>
            </w:r>
          </w:p>
          <w:p w:rsidR="00261020" w:rsidRDefault="001A3FCC">
            <w:pPr>
              <w:ind w:left="57" w:right="57" w:firstLine="720"/>
              <w:jc w:val="center"/>
            </w:pPr>
            <w:r>
              <w:t>6783</w:t>
            </w:r>
          </w:p>
          <w:p w:rsidR="00261020" w:rsidRDefault="001A3FCC">
            <w:pPr>
              <w:ind w:left="57" w:right="57" w:firstLine="720"/>
              <w:jc w:val="center"/>
            </w:pPr>
            <w:r>
              <w:t>6314</w:t>
            </w:r>
          </w:p>
          <w:p w:rsidR="00261020" w:rsidRDefault="001A3FCC">
            <w:pPr>
              <w:ind w:left="57" w:right="57" w:firstLine="720"/>
              <w:jc w:val="center"/>
            </w:pPr>
            <w:r>
              <w:t>5833</w:t>
            </w:r>
          </w:p>
          <w:p w:rsidR="00261020" w:rsidRDefault="001A3FCC">
            <w:pPr>
              <w:ind w:left="57" w:right="57" w:firstLine="720"/>
              <w:jc w:val="center"/>
            </w:pPr>
            <w:r>
              <w:t>5374</w:t>
            </w:r>
          </w:p>
          <w:p w:rsidR="00261020" w:rsidRDefault="001A3FCC">
            <w:pPr>
              <w:ind w:left="57" w:right="57" w:firstLine="720"/>
              <w:jc w:val="center"/>
            </w:pPr>
            <w:r>
              <w:t>5168</w:t>
            </w:r>
          </w:p>
          <w:p w:rsidR="00261020" w:rsidRDefault="001A3FCC">
            <w:pPr>
              <w:ind w:left="57" w:right="57" w:firstLine="720"/>
              <w:jc w:val="center"/>
            </w:pPr>
            <w:r>
              <w:t>5191</w:t>
            </w:r>
          </w:p>
          <w:p w:rsidR="00261020" w:rsidRDefault="001A3FCC">
            <w:pPr>
              <w:ind w:left="57" w:right="57" w:firstLine="720"/>
              <w:jc w:val="center"/>
            </w:pPr>
            <w:r>
              <w:t>3828</w:t>
            </w:r>
          </w:p>
          <w:p w:rsidR="00261020" w:rsidRDefault="001A3FCC">
            <w:pPr>
              <w:ind w:left="57" w:right="57" w:firstLine="720"/>
              <w:jc w:val="center"/>
            </w:pPr>
            <w:r>
              <w:t>2959</w:t>
            </w:r>
          </w:p>
          <w:p w:rsidR="00261020" w:rsidRDefault="001A3FCC">
            <w:pPr>
              <w:ind w:left="57" w:right="57" w:firstLine="720"/>
              <w:jc w:val="center"/>
            </w:pPr>
            <w:r>
              <w:t>2867</w:t>
            </w:r>
          </w:p>
          <w:p w:rsidR="00261020" w:rsidRDefault="001A3FCC">
            <w:pPr>
              <w:ind w:left="57" w:right="57" w:firstLine="720"/>
              <w:jc w:val="center"/>
            </w:pPr>
            <w:r>
              <w:t>2287</w:t>
            </w:r>
          </w:p>
          <w:p w:rsidR="00261020" w:rsidRDefault="001A3FCC">
            <w:pPr>
              <w:ind w:left="57" w:right="57" w:firstLine="720"/>
              <w:jc w:val="center"/>
            </w:pPr>
            <w:r>
              <w:t>1490</w:t>
            </w:r>
          </w:p>
          <w:p w:rsidR="00261020" w:rsidRDefault="001A3FCC">
            <w:pPr>
              <w:ind w:left="57" w:right="57" w:firstLine="720"/>
              <w:jc w:val="center"/>
            </w:pPr>
            <w:r>
              <w:t>1096</w:t>
            </w:r>
          </w:p>
        </w:tc>
        <w:tc>
          <w:tcPr>
            <w:tcW w:w="2717" w:type="dxa"/>
          </w:tcPr>
          <w:p w:rsidR="00261020" w:rsidRDefault="001A3FCC">
            <w:pPr>
              <w:ind w:left="57" w:right="57" w:firstLine="720"/>
              <w:jc w:val="center"/>
            </w:pPr>
            <w:r>
              <w:t>14803</w:t>
            </w:r>
          </w:p>
          <w:p w:rsidR="00261020" w:rsidRDefault="001A3FCC">
            <w:pPr>
              <w:ind w:left="57" w:right="57" w:firstLine="720"/>
              <w:jc w:val="center"/>
            </w:pPr>
            <w:r>
              <w:t>12982</w:t>
            </w:r>
          </w:p>
          <w:p w:rsidR="00261020" w:rsidRDefault="001A3FCC">
            <w:pPr>
              <w:ind w:left="57" w:right="57" w:firstLine="720"/>
              <w:jc w:val="center"/>
            </w:pPr>
            <w:r>
              <w:t>10334</w:t>
            </w:r>
          </w:p>
          <w:p w:rsidR="00261020" w:rsidRDefault="001A3FCC">
            <w:pPr>
              <w:ind w:left="57" w:right="57" w:firstLine="720"/>
              <w:jc w:val="center"/>
            </w:pPr>
            <w:r>
              <w:t>9163</w:t>
            </w:r>
          </w:p>
          <w:p w:rsidR="00261020" w:rsidRDefault="001A3FCC">
            <w:pPr>
              <w:ind w:left="57" w:right="57" w:firstLine="720"/>
              <w:jc w:val="center"/>
            </w:pPr>
            <w:r>
              <w:t>9167</w:t>
            </w:r>
          </w:p>
          <w:p w:rsidR="00261020" w:rsidRDefault="001A3FCC">
            <w:pPr>
              <w:ind w:left="57" w:right="57" w:firstLine="720"/>
              <w:jc w:val="center"/>
            </w:pPr>
            <w:r>
              <w:t>8179</w:t>
            </w:r>
          </w:p>
          <w:p w:rsidR="00261020" w:rsidRDefault="001A3FCC">
            <w:pPr>
              <w:ind w:left="57" w:right="57" w:firstLine="720"/>
              <w:jc w:val="center"/>
            </w:pPr>
            <w:r>
              <w:t>7928</w:t>
            </w:r>
          </w:p>
          <w:p w:rsidR="00261020" w:rsidRDefault="001A3FCC">
            <w:pPr>
              <w:ind w:left="57" w:right="57" w:firstLine="720"/>
              <w:jc w:val="center"/>
            </w:pPr>
            <w:r>
              <w:t>6317</w:t>
            </w:r>
          </w:p>
          <w:p w:rsidR="00261020" w:rsidRDefault="001A3FCC">
            <w:pPr>
              <w:ind w:left="57" w:right="57" w:firstLine="720"/>
              <w:jc w:val="center"/>
            </w:pPr>
            <w:r>
              <w:t>6058</w:t>
            </w:r>
          </w:p>
          <w:p w:rsidR="00261020" w:rsidRDefault="001A3FCC">
            <w:pPr>
              <w:ind w:left="57" w:right="57" w:firstLine="720"/>
              <w:jc w:val="center"/>
            </w:pPr>
            <w:r>
              <w:t>7106</w:t>
            </w:r>
          </w:p>
          <w:p w:rsidR="00261020" w:rsidRDefault="001A3FCC">
            <w:pPr>
              <w:ind w:left="57" w:right="57" w:firstLine="720"/>
              <w:jc w:val="center"/>
            </w:pPr>
            <w:r>
              <w:t>5278</w:t>
            </w:r>
          </w:p>
          <w:p w:rsidR="00261020" w:rsidRDefault="001A3FCC">
            <w:pPr>
              <w:ind w:left="57" w:right="57" w:firstLine="720"/>
              <w:jc w:val="center"/>
            </w:pPr>
            <w:r>
              <w:t>4981</w:t>
            </w:r>
          </w:p>
          <w:p w:rsidR="00261020" w:rsidRDefault="001A3FCC">
            <w:pPr>
              <w:ind w:left="57" w:right="57" w:firstLine="720"/>
              <w:jc w:val="center"/>
            </w:pPr>
            <w:r>
              <w:t>5316</w:t>
            </w:r>
          </w:p>
          <w:p w:rsidR="00261020" w:rsidRDefault="001A3FCC">
            <w:pPr>
              <w:ind w:left="57" w:right="57" w:firstLine="720"/>
              <w:jc w:val="center"/>
            </w:pPr>
            <w:r>
              <w:t>3994</w:t>
            </w:r>
          </w:p>
          <w:p w:rsidR="00261020" w:rsidRDefault="001A3FCC">
            <w:pPr>
              <w:ind w:left="57" w:right="57" w:firstLine="720"/>
              <w:jc w:val="center"/>
            </w:pPr>
            <w:r>
              <w:t>3208</w:t>
            </w:r>
          </w:p>
          <w:p w:rsidR="00261020" w:rsidRDefault="001A3FCC">
            <w:pPr>
              <w:ind w:left="57" w:right="57" w:firstLine="720"/>
              <w:jc w:val="center"/>
            </w:pPr>
            <w:r>
              <w:t>2912</w:t>
            </w:r>
          </w:p>
          <w:p w:rsidR="00261020" w:rsidRDefault="001A3FCC">
            <w:pPr>
              <w:ind w:left="57" w:right="57" w:firstLine="720"/>
              <w:jc w:val="center"/>
            </w:pPr>
            <w:r>
              <w:t>2303</w:t>
            </w:r>
          </w:p>
          <w:p w:rsidR="00261020" w:rsidRDefault="001A3FCC">
            <w:pPr>
              <w:ind w:left="57" w:right="57" w:firstLine="720"/>
              <w:jc w:val="center"/>
            </w:pPr>
            <w:r>
              <w:t>1486</w:t>
            </w:r>
          </w:p>
          <w:p w:rsidR="00261020" w:rsidRDefault="001A3FCC">
            <w:pPr>
              <w:ind w:left="57" w:right="57" w:firstLine="720"/>
              <w:jc w:val="center"/>
            </w:pPr>
            <w:r>
              <w:t>1234</w:t>
            </w:r>
          </w:p>
        </w:tc>
      </w:tr>
    </w:tbl>
    <w:p w:rsidR="00261020" w:rsidRDefault="00261020">
      <w:pPr>
        <w:ind w:left="57" w:right="57" w:firstLine="720"/>
        <w:jc w:val="both"/>
      </w:pPr>
    </w:p>
    <w:p w:rsidR="00261020" w:rsidRDefault="001A3FCC">
      <w:pPr>
        <w:ind w:left="57" w:right="57" w:firstLine="720"/>
        <w:jc w:val="both"/>
        <w:rPr>
          <w:rFonts w:ascii="UkrainianPragmatica" w:hAnsi="UkrainianPragmatica"/>
        </w:rPr>
      </w:pPr>
      <w:r>
        <w:t>В</w:t>
      </w:r>
      <w:r>
        <w:softHyphen/>
        <w:t>ідзначи</w:t>
      </w:r>
      <w:r>
        <w:softHyphen/>
        <w:t>мо</w:t>
      </w:r>
      <w:r>
        <w:softHyphen/>
        <w:t xml:space="preserve"> також, щ</w:t>
      </w:r>
      <w:r>
        <w:softHyphen/>
        <w:t xml:space="preserve">о </w:t>
      </w:r>
      <w:r>
        <w:softHyphen/>
        <w:t>в</w:t>
      </w:r>
      <w:r>
        <w:softHyphen/>
        <w:t xml:space="preserve"> Я</w:t>
      </w:r>
      <w:r>
        <w:softHyphen/>
        <w:t>п</w:t>
      </w:r>
      <w:r>
        <w:softHyphen/>
        <w:t>онії к</w:t>
      </w:r>
      <w:r>
        <w:softHyphen/>
        <w:t>о</w:t>
      </w:r>
      <w:r>
        <w:softHyphen/>
        <w:t>ефіці</w:t>
      </w:r>
      <w:r>
        <w:softHyphen/>
        <w:t>є</w:t>
      </w:r>
      <w:r>
        <w:softHyphen/>
        <w:t>нт злочинност</w:t>
      </w:r>
      <w:r>
        <w:softHyphen/>
        <w:t>і</w:t>
      </w:r>
      <w:r>
        <w:softHyphen/>
        <w:t xml:space="preserve"> з</w:t>
      </w:r>
      <w:r>
        <w:softHyphen/>
        <w:t>на</w:t>
      </w:r>
      <w:r>
        <w:softHyphen/>
        <w:t>чно менш</w:t>
      </w:r>
      <w:r>
        <w:softHyphen/>
        <w:t>ий, ні</w:t>
      </w:r>
      <w:r>
        <w:softHyphen/>
        <w:t xml:space="preserve">ж </w:t>
      </w:r>
      <w:r>
        <w:softHyphen/>
        <w:t>в розви</w:t>
      </w:r>
      <w:r>
        <w:softHyphen/>
        <w:t>н</w:t>
      </w:r>
      <w:r>
        <w:softHyphen/>
        <w:t>ут</w:t>
      </w:r>
      <w:r>
        <w:softHyphen/>
        <w:t>и</w:t>
      </w:r>
      <w:r>
        <w:softHyphen/>
        <w:t>х країн</w:t>
      </w:r>
      <w:r>
        <w:softHyphen/>
        <w:t>ах</w:t>
      </w:r>
      <w:r>
        <w:softHyphen/>
        <w:t xml:space="preserve"> Європи і</w:t>
      </w:r>
      <w:r>
        <w:softHyphen/>
        <w:t xml:space="preserve"> П</w:t>
      </w:r>
      <w:r>
        <w:softHyphen/>
        <w:t>і</w:t>
      </w:r>
      <w:r>
        <w:softHyphen/>
        <w:t>вн</w:t>
      </w:r>
      <w:r>
        <w:softHyphen/>
        <w:t>і</w:t>
      </w:r>
      <w:r>
        <w:softHyphen/>
        <w:t>чної Америк</w:t>
      </w:r>
      <w:r>
        <w:softHyphen/>
        <w:t>и. Це ха</w:t>
      </w:r>
      <w:r>
        <w:softHyphen/>
        <w:t>р</w:t>
      </w:r>
      <w:r>
        <w:softHyphen/>
        <w:t>ак</w:t>
      </w:r>
      <w:r>
        <w:softHyphen/>
        <w:t>терно і для ін</w:t>
      </w:r>
      <w:r>
        <w:softHyphen/>
        <w:t>ши</w:t>
      </w:r>
      <w:r>
        <w:softHyphen/>
        <w:t>х</w:t>
      </w:r>
      <w:r>
        <w:softHyphen/>
        <w:t xml:space="preserve"> а</w:t>
      </w:r>
      <w:r>
        <w:softHyphen/>
        <w:t>зіатськ</w:t>
      </w:r>
      <w:r>
        <w:softHyphen/>
        <w:t>их</w:t>
      </w:r>
      <w:r>
        <w:softHyphen/>
        <w:t xml:space="preserve"> </w:t>
      </w:r>
      <w:r>
        <w:softHyphen/>
        <w:t xml:space="preserve">країн і </w:t>
      </w:r>
      <w:r>
        <w:softHyphen/>
        <w:t>п</w:t>
      </w:r>
      <w:r>
        <w:softHyphen/>
        <w:t>ов</w:t>
      </w:r>
      <w:r>
        <w:softHyphen/>
        <w:t>`я</w:t>
      </w:r>
      <w:r>
        <w:softHyphen/>
        <w:t xml:space="preserve">зано, </w:t>
      </w:r>
      <w:r>
        <w:softHyphen/>
        <w:t>о</w:t>
      </w:r>
      <w:r>
        <w:softHyphen/>
        <w:t>че</w:t>
      </w:r>
      <w:r>
        <w:softHyphen/>
        <w:t>ви</w:t>
      </w:r>
      <w:r>
        <w:softHyphen/>
        <w:t>д</w:t>
      </w:r>
      <w:r>
        <w:softHyphen/>
        <w:t>но</w:t>
      </w:r>
      <w:r>
        <w:softHyphen/>
        <w:t>, з ос</w:t>
      </w:r>
      <w:r>
        <w:softHyphen/>
        <w:t>обл</w:t>
      </w:r>
      <w:r>
        <w:softHyphen/>
        <w:t>ив</w:t>
      </w:r>
      <w:r>
        <w:softHyphen/>
        <w:t>ос</w:t>
      </w:r>
      <w:r>
        <w:softHyphen/>
        <w:t>т</w:t>
      </w:r>
      <w:r>
        <w:softHyphen/>
        <w:t>ям</w:t>
      </w:r>
      <w:r>
        <w:softHyphen/>
        <w:t xml:space="preserve">и їх </w:t>
      </w:r>
      <w:r>
        <w:softHyphen/>
        <w:t>с</w:t>
      </w:r>
      <w:r>
        <w:softHyphen/>
        <w:t>оц</w:t>
      </w:r>
      <w:r>
        <w:softHyphen/>
        <w:t>і</w:t>
      </w:r>
      <w:r>
        <w:softHyphen/>
        <w:t>ально-е</w:t>
      </w:r>
      <w:r>
        <w:softHyphen/>
        <w:t>к</w:t>
      </w:r>
      <w:r>
        <w:softHyphen/>
        <w:t>он</w:t>
      </w:r>
      <w:r>
        <w:softHyphen/>
        <w:t xml:space="preserve">омічного </w:t>
      </w:r>
      <w:r>
        <w:softHyphen/>
        <w:t>ро</w:t>
      </w:r>
      <w:r>
        <w:softHyphen/>
        <w:t>зви</w:t>
      </w:r>
      <w:r>
        <w:softHyphen/>
        <w:t xml:space="preserve">тку, </w:t>
      </w:r>
      <w:r>
        <w:softHyphen/>
        <w:t>з</w:t>
      </w:r>
      <w:r>
        <w:softHyphen/>
        <w:t>вичками</w:t>
      </w:r>
      <w:r>
        <w:softHyphen/>
        <w:t xml:space="preserve"> </w:t>
      </w:r>
      <w:r>
        <w:softHyphen/>
        <w:t>т</w:t>
      </w:r>
      <w:r>
        <w:softHyphen/>
        <w:t xml:space="preserve">а </w:t>
      </w:r>
      <w:r>
        <w:softHyphen/>
        <w:t>традиці</w:t>
      </w:r>
      <w:r>
        <w:softHyphen/>
        <w:t>ям</w:t>
      </w:r>
      <w:r>
        <w:softHyphen/>
        <w:t>и життя у замкнутій</w:t>
      </w:r>
      <w:r>
        <w:softHyphen/>
        <w:t xml:space="preserve"> громаді, впливом релігії і </w:t>
      </w:r>
      <w:r>
        <w:softHyphen/>
        <w:t>т</w:t>
      </w:r>
      <w:r>
        <w:softHyphen/>
        <w:t>.і</w:t>
      </w:r>
      <w:r>
        <w:softHyphen/>
        <w:t>н.</w:t>
      </w:r>
      <w:r>
        <w:tab/>
      </w:r>
    </w:p>
    <w:p w:rsidR="00261020" w:rsidRDefault="001A3FCC">
      <w:pPr>
        <w:ind w:left="57" w:right="57" w:firstLine="720"/>
        <w:jc w:val="both"/>
      </w:pPr>
      <w:r>
        <w:t>Як показують наведені дані та оцінки експертів ООН загальна результуюча злочинність в світі продовжує йти вгору. Середній коефіцієнт зареєстрованої злочинності складає 6 - 8 тис. злочинів на 100 тис. населення.</w:t>
      </w:r>
    </w:p>
    <w:p w:rsidR="00261020" w:rsidRDefault="00261020">
      <w:pPr>
        <w:ind w:left="57" w:right="57" w:firstLine="720"/>
        <w:jc w:val="both"/>
      </w:pPr>
    </w:p>
    <w:p w:rsidR="00261020" w:rsidRDefault="001A3FCC">
      <w:pPr>
        <w:pStyle w:val="1"/>
        <w:spacing w:before="0" w:after="0"/>
        <w:ind w:left="57" w:right="57" w:firstLine="720"/>
      </w:pPr>
      <w:r>
        <w:t>8. Стан судимості в Україні</w:t>
      </w:r>
    </w:p>
    <w:p w:rsidR="00261020" w:rsidRDefault="00261020">
      <w:pPr>
        <w:ind w:left="57" w:right="57" w:firstLine="720"/>
        <w:jc w:val="both"/>
      </w:pPr>
    </w:p>
    <w:p w:rsidR="00261020" w:rsidRDefault="001A3FCC">
      <w:pPr>
        <w:ind w:left="57" w:right="57" w:firstLine="720"/>
        <w:jc w:val="both"/>
      </w:pPr>
      <w:r>
        <w:t xml:space="preserve">8.1. В 2001 р. зменшилась кількість осіб, кримінальні справи щодо яких розглядаються в судах (- 4,5%). </w:t>
      </w:r>
    </w:p>
    <w:p w:rsidR="00261020" w:rsidRDefault="001A3FCC">
      <w:pPr>
        <w:ind w:left="57" w:right="57" w:firstLine="720"/>
        <w:jc w:val="both"/>
      </w:pPr>
      <w:r>
        <w:t>В 2001 році кількість осіб, справи по відношенню до яких закрито, дещо зменшилась в порівнянні з 1999 роком (- 4,8</w:t>
      </w:r>
      <w:r>
        <w:sym w:font="Times New Roman" w:char="0025"/>
      </w:r>
      <w:r>
        <w:t>), але продовжує перевищувати відповідні показники попередніх років. Протягом 1997-2001 рр. кількість цих осіб щороку зростала в середньому на 22,5%. Зазначена тенденція може бути зумовлена підвищенням вимог судів до якості розслідування кримінальних справ та  активізацією діяльності адвокатури на всіх стадіях судового розгляду кримінальних справ. Імовірним чинником цього процесу може бути також розповсюдження корупції серед частини судей.</w:t>
      </w:r>
    </w:p>
    <w:p w:rsidR="00261020" w:rsidRDefault="001A3FCC">
      <w:pPr>
        <w:ind w:left="57" w:right="57" w:firstLine="720"/>
        <w:jc w:val="both"/>
      </w:pPr>
      <w:r>
        <w:t>В каральній політиці судів протягом року переважала тенденція до подальшої гуманізації покарання. Кількість засуджених до позбавлення волі в порівнянні з 1999 р. зменшилась (- 3,5</w:t>
      </w:r>
      <w:r>
        <w:sym w:font="Times New Roman" w:char="0025"/>
      </w:r>
      <w:r>
        <w:t>). Загалом в 2001 р. ця міра покарання була призначена щодо 83399 осіб. Натомість збільшилась кількість засуджених умовно (+8%), а також до інших мір покарання (+5,5</w:t>
      </w:r>
      <w:r>
        <w:sym w:font="Times New Roman" w:char="0025"/>
      </w:r>
      <w:r>
        <w:t>).</w:t>
      </w:r>
    </w:p>
    <w:p w:rsidR="00261020" w:rsidRDefault="001A3FCC">
      <w:pPr>
        <w:ind w:left="57" w:right="57" w:firstLine="720"/>
        <w:jc w:val="both"/>
      </w:pPr>
      <w:r>
        <w:t>Характерним для минулого року є істотне зменшення кількості осіб, засуджених до виправних робіт -18,9% (1998 р.+8,4%, 1999 р. -15,3%) та штрафу -36,8% (1997 р.-15,9%, 1998 р. -26,4%, 1999 р. -40,5%). Ця тенденція в сфері призначення кримінальних покарань зумовлена впливом вищезазначених несприятливих економічних та соціальних факторів (відсутність належного обсягу інвестицій для створення робочих місць, збільшення рівня зареєстрованого та фактичного безробіття, зменшення рівня матеріального забезпечення більшості населення тощо). Слід зазначити, що кількість осіб, засуджених з відстрочкою виконання вироку практично залишилась на рівні 1999 р.</w:t>
      </w:r>
    </w:p>
    <w:p w:rsidR="00261020" w:rsidRDefault="001A3FCC">
      <w:pPr>
        <w:ind w:left="57" w:right="57" w:firstLine="720"/>
        <w:jc w:val="both"/>
      </w:pPr>
      <w:r>
        <w:t>Слід відмітити тенденцію до значного скорочення кількості осіб, засуджених до штрафу, яка спостерігається протягом чотирьох останніх років (в 1997 р. темп зниження цього показника склав 15,9%, 1998р. -26,4%,  1999 р. -40,5% і 2001 р. -36,8%). Це зумовлено, на наш погляд, суттєвим зниженням рівня матеріальної забезпеченості більшості громадян, що дуже ускладнює реальне виконання цього покарання.</w:t>
      </w:r>
    </w:p>
    <w:p w:rsidR="00261020" w:rsidRDefault="001A3FCC">
      <w:pPr>
        <w:ind w:left="57" w:right="57" w:firstLine="720"/>
        <w:jc w:val="both"/>
      </w:pPr>
      <w:r>
        <w:t>Розподіл засуджених за мірами покарання мав в 2001 р. наступний вигляд: позбавлення волі - 37,5% загальної кількості засуджених, засудження з відстрочкою виконання вироку - 22,1%, умовне засудження - 21,2%, виправні роботи - 9,8%, штраф - 3,9%, інші міри покарання - 5,5%.</w:t>
      </w:r>
    </w:p>
    <w:p w:rsidR="00261020" w:rsidRDefault="001A3FCC">
      <w:pPr>
        <w:ind w:left="57" w:right="57" w:firstLine="720"/>
        <w:jc w:val="both"/>
      </w:pPr>
      <w:r>
        <w:t>8.2. Розподіл засуджених в залежності від складу  вчиненого злочину залишається практично стабільним протягом періоду 1991-1999 рр.  При змінах чисельності в межах 1-5% питома вага груп осіб, засуджених за посягання на той чи інший родовий об’єкт, по відношенню до загальної кількості засуджених осіб розподіляється наступним чином. Засуджені за:</w:t>
      </w:r>
    </w:p>
    <w:p w:rsidR="00261020" w:rsidRDefault="001A3FCC">
      <w:pPr>
        <w:ind w:left="57" w:right="57" w:firstLine="720"/>
        <w:jc w:val="both"/>
      </w:pPr>
      <w:r>
        <w:t>- злочини проти держави - 3,2% - 0,7%</w:t>
      </w:r>
      <w:r>
        <w:rPr>
          <w:rStyle w:val="a4"/>
        </w:rPr>
        <w:footnoteReference w:customMarkFollows="1" w:id="2"/>
        <w:t>*</w:t>
      </w:r>
      <w:r>
        <w:t xml:space="preserve"> ;</w:t>
      </w:r>
    </w:p>
    <w:p w:rsidR="00261020" w:rsidRDefault="001A3FCC">
      <w:pPr>
        <w:ind w:left="57" w:right="57" w:firstLine="720"/>
        <w:jc w:val="both"/>
      </w:pPr>
      <w:r>
        <w:t>- злочини проти державної і колективної власності -29%-21,</w:t>
      </w:r>
      <w:r>
        <w:rPr>
          <w:lang w:val="ru-RU"/>
        </w:rPr>
        <w:t>9</w:t>
      </w:r>
      <w:r>
        <w:t>%;</w:t>
      </w:r>
    </w:p>
    <w:p w:rsidR="00261020" w:rsidRDefault="001A3FCC">
      <w:pPr>
        <w:ind w:left="57" w:right="57" w:firstLine="720"/>
        <w:jc w:val="both"/>
      </w:pPr>
      <w:r>
        <w:t>- злочини проти життя, здоров’я, честі і гідності особи - 12,9% - 1</w:t>
      </w:r>
      <w:r>
        <w:rPr>
          <w:lang w:val="ru-RU"/>
        </w:rPr>
        <w:t>0</w:t>
      </w:r>
      <w:r>
        <w:t>,5%;</w:t>
      </w:r>
    </w:p>
    <w:p w:rsidR="00261020" w:rsidRDefault="001A3FCC">
      <w:pPr>
        <w:ind w:left="57" w:right="57" w:firstLine="720"/>
        <w:jc w:val="both"/>
      </w:pPr>
      <w:r>
        <w:t>- злочини проти політичних і трудових прав - питома вага менше одного відсотка;</w:t>
      </w:r>
    </w:p>
    <w:p w:rsidR="00261020" w:rsidRDefault="001A3FCC">
      <w:pPr>
        <w:ind w:left="57" w:right="57" w:firstLine="720"/>
        <w:jc w:val="both"/>
      </w:pPr>
      <w:r>
        <w:t xml:space="preserve"> - злочини проти приватної власності громадян 30% - 3</w:t>
      </w:r>
      <w:r>
        <w:rPr>
          <w:lang w:val="ru-RU"/>
        </w:rPr>
        <w:t>3</w:t>
      </w:r>
      <w:r>
        <w:t>,</w:t>
      </w:r>
      <w:r>
        <w:rPr>
          <w:lang w:val="ru-RU"/>
        </w:rPr>
        <w:t>9</w:t>
      </w:r>
      <w:r>
        <w:t>%;</w:t>
      </w:r>
    </w:p>
    <w:p w:rsidR="00261020" w:rsidRDefault="001A3FCC">
      <w:pPr>
        <w:ind w:left="57" w:right="57" w:firstLine="720"/>
        <w:jc w:val="both"/>
      </w:pPr>
      <w:r>
        <w:t>- господарські злочини - 5,7%; - 4,8%;</w:t>
      </w:r>
    </w:p>
    <w:p w:rsidR="00261020" w:rsidRDefault="001A3FCC">
      <w:pPr>
        <w:ind w:left="57" w:right="57" w:firstLine="720"/>
        <w:jc w:val="both"/>
      </w:pPr>
      <w:r>
        <w:t>- службові злочини - 1% - 1,7%;</w:t>
      </w:r>
    </w:p>
    <w:p w:rsidR="00261020" w:rsidRDefault="001A3FCC">
      <w:pPr>
        <w:ind w:left="57" w:right="57" w:firstLine="720"/>
        <w:jc w:val="both"/>
      </w:pPr>
      <w:r>
        <w:t>- злочини проти правосуддя - 0,8% - 0,6%;</w:t>
      </w:r>
    </w:p>
    <w:p w:rsidR="00261020" w:rsidRDefault="001A3FCC">
      <w:pPr>
        <w:ind w:left="57" w:right="57" w:firstLine="720"/>
        <w:jc w:val="both"/>
      </w:pPr>
      <w:r>
        <w:t>- злочини проти порядку управління - 2,4% - 3,1%;</w:t>
      </w:r>
    </w:p>
    <w:p w:rsidR="00261020" w:rsidRDefault="001A3FCC">
      <w:pPr>
        <w:ind w:left="57" w:right="57" w:firstLine="720"/>
        <w:jc w:val="both"/>
      </w:pPr>
      <w:r>
        <w:t>- злочини проти громадської безпеки, громадського порядку і народного здоров’я - 23,4% - 22,8%.</w:t>
      </w:r>
    </w:p>
    <w:p w:rsidR="00261020" w:rsidRDefault="00261020">
      <w:pPr>
        <w:ind w:left="57" w:right="57" w:firstLine="720"/>
        <w:jc w:val="both"/>
      </w:pPr>
    </w:p>
    <w:p w:rsidR="00261020" w:rsidRDefault="001A3FCC">
      <w:pPr>
        <w:ind w:left="57" w:right="57" w:firstLine="720"/>
        <w:jc w:val="right"/>
        <w:rPr>
          <w:i/>
        </w:rPr>
      </w:pPr>
      <w:r>
        <w:rPr>
          <w:i/>
        </w:rPr>
        <w:t>Таблиця 26</w:t>
      </w:r>
    </w:p>
    <w:p w:rsidR="00261020" w:rsidRDefault="001A3FCC">
      <w:pPr>
        <w:ind w:left="57" w:right="57" w:firstLine="720"/>
        <w:jc w:val="center"/>
        <w:rPr>
          <w:b/>
        </w:rPr>
      </w:pPr>
      <w:r>
        <w:rPr>
          <w:b/>
        </w:rPr>
        <w:t>10 складів злочинів, за якими була засуджена найбільша кількість осіб в 1999-2001 рр.</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3227"/>
        <w:gridCol w:w="1267"/>
        <w:gridCol w:w="1267"/>
        <w:gridCol w:w="1267"/>
        <w:gridCol w:w="1267"/>
        <w:gridCol w:w="1267"/>
      </w:tblGrid>
      <w:tr w:rsidR="00261020">
        <w:tc>
          <w:tcPr>
            <w:tcW w:w="3227" w:type="dxa"/>
            <w:tcBorders>
              <w:top w:val="single" w:sz="6" w:space="0" w:color="auto"/>
              <w:left w:val="single" w:sz="6" w:space="0" w:color="auto"/>
              <w:bottom w:val="nil"/>
              <w:right w:val="nil"/>
            </w:tcBorders>
          </w:tcPr>
          <w:p w:rsidR="00261020" w:rsidRDefault="001A3FCC">
            <w:pPr>
              <w:ind w:left="57" w:right="57"/>
              <w:jc w:val="center"/>
              <w:rPr>
                <w:b/>
              </w:rPr>
            </w:pPr>
            <w:r>
              <w:rPr>
                <w:b/>
              </w:rPr>
              <w:t>Склади</w:t>
            </w:r>
          </w:p>
        </w:tc>
        <w:tc>
          <w:tcPr>
            <w:tcW w:w="1267" w:type="dxa"/>
            <w:tcBorders>
              <w:top w:val="single" w:sz="6" w:space="0" w:color="auto"/>
              <w:left w:val="single" w:sz="6" w:space="0" w:color="auto"/>
              <w:bottom w:val="nil"/>
              <w:right w:val="single" w:sz="6" w:space="0" w:color="auto"/>
            </w:tcBorders>
          </w:tcPr>
          <w:p w:rsidR="00261020" w:rsidRDefault="001A3FCC">
            <w:pPr>
              <w:ind w:left="57" w:right="57"/>
              <w:jc w:val="center"/>
              <w:rPr>
                <w:b/>
              </w:rPr>
            </w:pPr>
            <w:r>
              <w:rPr>
                <w:b/>
              </w:rPr>
              <w:t>Стаття</w:t>
            </w:r>
          </w:p>
        </w:tc>
        <w:tc>
          <w:tcPr>
            <w:tcW w:w="2534" w:type="dxa"/>
            <w:gridSpan w:val="2"/>
            <w:tcBorders>
              <w:top w:val="double" w:sz="6" w:space="0" w:color="auto"/>
              <w:left w:val="nil"/>
              <w:bottom w:val="single" w:sz="6" w:space="0" w:color="auto"/>
              <w:right w:val="single" w:sz="6" w:space="0" w:color="auto"/>
            </w:tcBorders>
          </w:tcPr>
          <w:p w:rsidR="00261020" w:rsidRDefault="001A3FCC">
            <w:pPr>
              <w:ind w:left="57" w:right="57"/>
              <w:jc w:val="center"/>
              <w:rPr>
                <w:b/>
              </w:rPr>
            </w:pPr>
            <w:r>
              <w:rPr>
                <w:b/>
              </w:rPr>
              <w:t>1999</w:t>
            </w:r>
          </w:p>
        </w:tc>
        <w:tc>
          <w:tcPr>
            <w:tcW w:w="2534" w:type="dxa"/>
            <w:gridSpan w:val="2"/>
            <w:tcBorders>
              <w:top w:val="double" w:sz="6" w:space="0" w:color="auto"/>
              <w:left w:val="single" w:sz="6" w:space="0" w:color="auto"/>
              <w:bottom w:val="single" w:sz="6" w:space="0" w:color="auto"/>
            </w:tcBorders>
          </w:tcPr>
          <w:p w:rsidR="00261020" w:rsidRDefault="001A3FCC">
            <w:pPr>
              <w:ind w:left="57" w:right="57"/>
              <w:jc w:val="center"/>
              <w:rPr>
                <w:b/>
              </w:rPr>
            </w:pPr>
            <w:r>
              <w:rPr>
                <w:b/>
              </w:rPr>
              <w:t>2001</w:t>
            </w:r>
          </w:p>
        </w:tc>
      </w:tr>
      <w:tr w:rsidR="00261020">
        <w:tc>
          <w:tcPr>
            <w:tcW w:w="3227" w:type="dxa"/>
            <w:tcBorders>
              <w:top w:val="nil"/>
              <w:left w:val="single" w:sz="6" w:space="0" w:color="auto"/>
              <w:bottom w:val="nil"/>
              <w:right w:val="nil"/>
            </w:tcBorders>
          </w:tcPr>
          <w:p w:rsidR="00261020" w:rsidRDefault="001A3FCC">
            <w:pPr>
              <w:ind w:left="57" w:right="57"/>
              <w:jc w:val="center"/>
              <w:rPr>
                <w:b/>
              </w:rPr>
            </w:pPr>
            <w:r>
              <w:rPr>
                <w:b/>
              </w:rPr>
              <w:t>злочинів</w:t>
            </w:r>
          </w:p>
        </w:tc>
        <w:tc>
          <w:tcPr>
            <w:tcW w:w="1267" w:type="dxa"/>
            <w:tcBorders>
              <w:top w:val="nil"/>
              <w:left w:val="single" w:sz="6" w:space="0" w:color="auto"/>
              <w:bottom w:val="nil"/>
              <w:right w:val="single" w:sz="6" w:space="0" w:color="auto"/>
            </w:tcBorders>
          </w:tcPr>
          <w:p w:rsidR="00261020" w:rsidRDefault="001A3FCC">
            <w:pPr>
              <w:ind w:left="57" w:right="57"/>
              <w:jc w:val="center"/>
              <w:rPr>
                <w:b/>
              </w:rPr>
            </w:pPr>
            <w:r>
              <w:rPr>
                <w:b/>
              </w:rPr>
              <w:t>КК</w:t>
            </w:r>
          </w:p>
        </w:tc>
        <w:tc>
          <w:tcPr>
            <w:tcW w:w="1267" w:type="dxa"/>
            <w:tcBorders>
              <w:top w:val="single" w:sz="6" w:space="0" w:color="auto"/>
              <w:left w:val="nil"/>
              <w:bottom w:val="nil"/>
              <w:right w:val="single" w:sz="6" w:space="0" w:color="auto"/>
            </w:tcBorders>
          </w:tcPr>
          <w:p w:rsidR="00261020" w:rsidRDefault="001A3FCC">
            <w:pPr>
              <w:ind w:left="57" w:right="57"/>
              <w:jc w:val="center"/>
              <w:rPr>
                <w:b/>
              </w:rPr>
            </w:pPr>
            <w:r>
              <w:rPr>
                <w:b/>
              </w:rPr>
              <w:t>тис.осіб</w:t>
            </w:r>
          </w:p>
        </w:tc>
        <w:tc>
          <w:tcPr>
            <w:tcW w:w="1267" w:type="dxa"/>
            <w:tcBorders>
              <w:top w:val="single" w:sz="6" w:space="0" w:color="auto"/>
              <w:left w:val="single" w:sz="6" w:space="0" w:color="auto"/>
              <w:bottom w:val="nil"/>
              <w:right w:val="single" w:sz="6" w:space="0" w:color="auto"/>
            </w:tcBorders>
          </w:tcPr>
          <w:p w:rsidR="00261020" w:rsidRDefault="001A3FCC">
            <w:pPr>
              <w:ind w:left="57" w:right="57"/>
              <w:jc w:val="center"/>
              <w:rPr>
                <w:b/>
              </w:rPr>
            </w:pPr>
            <w:r>
              <w:rPr>
                <w:b/>
              </w:rPr>
              <w:t>%</w:t>
            </w:r>
          </w:p>
        </w:tc>
        <w:tc>
          <w:tcPr>
            <w:tcW w:w="1267" w:type="dxa"/>
            <w:tcBorders>
              <w:top w:val="single" w:sz="6" w:space="0" w:color="auto"/>
              <w:left w:val="single" w:sz="6" w:space="0" w:color="auto"/>
              <w:bottom w:val="nil"/>
              <w:right w:val="single" w:sz="6" w:space="0" w:color="auto"/>
            </w:tcBorders>
          </w:tcPr>
          <w:p w:rsidR="00261020" w:rsidRDefault="001A3FCC">
            <w:pPr>
              <w:ind w:left="57" w:right="57"/>
              <w:jc w:val="center"/>
              <w:rPr>
                <w:b/>
              </w:rPr>
            </w:pPr>
            <w:r>
              <w:rPr>
                <w:b/>
              </w:rPr>
              <w:t>тис.осіб</w:t>
            </w:r>
          </w:p>
        </w:tc>
        <w:tc>
          <w:tcPr>
            <w:tcW w:w="1267" w:type="dxa"/>
            <w:tcBorders>
              <w:top w:val="single" w:sz="6" w:space="0" w:color="auto"/>
              <w:left w:val="single" w:sz="6" w:space="0" w:color="auto"/>
              <w:bottom w:val="nil"/>
            </w:tcBorders>
          </w:tcPr>
          <w:p w:rsidR="00261020" w:rsidRDefault="001A3FCC">
            <w:pPr>
              <w:ind w:left="57" w:right="57"/>
              <w:jc w:val="center"/>
              <w:rPr>
                <w:b/>
              </w:rPr>
            </w:pPr>
            <w:r>
              <w:rPr>
                <w:b/>
              </w:rPr>
              <w:t>%</w:t>
            </w:r>
          </w:p>
        </w:tc>
      </w:tr>
      <w:tr w:rsidR="00261020">
        <w:tc>
          <w:tcPr>
            <w:tcW w:w="3227" w:type="dxa"/>
            <w:tcBorders>
              <w:top w:val="single" w:sz="6" w:space="0" w:color="auto"/>
              <w:bottom w:val="single" w:sz="6" w:space="0" w:color="auto"/>
              <w:right w:val="single" w:sz="6" w:space="0" w:color="auto"/>
            </w:tcBorders>
          </w:tcPr>
          <w:p w:rsidR="00261020" w:rsidRDefault="001A3FCC">
            <w:pPr>
              <w:ind w:left="57" w:right="57"/>
              <w:jc w:val="both"/>
              <w:rPr>
                <w:sz w:val="24"/>
              </w:rPr>
            </w:pPr>
            <w:r>
              <w:rPr>
                <w:sz w:val="24"/>
              </w:rPr>
              <w:t>Крадіжка приватного майна</w:t>
            </w:r>
          </w:p>
        </w:tc>
        <w:tc>
          <w:tcPr>
            <w:tcW w:w="1267" w:type="dxa"/>
            <w:tcBorders>
              <w:top w:val="single" w:sz="6" w:space="0" w:color="auto"/>
              <w:left w:val="single" w:sz="6" w:space="0" w:color="auto"/>
              <w:bottom w:val="single" w:sz="6" w:space="0" w:color="auto"/>
              <w:right w:val="single" w:sz="6" w:space="0" w:color="auto"/>
            </w:tcBorders>
          </w:tcPr>
          <w:p w:rsidR="00261020" w:rsidRDefault="001A3FCC">
            <w:pPr>
              <w:ind w:left="57" w:right="57"/>
              <w:jc w:val="center"/>
              <w:rPr>
                <w:b/>
                <w:sz w:val="24"/>
              </w:rPr>
            </w:pPr>
            <w:r>
              <w:rPr>
                <w:b/>
                <w:sz w:val="24"/>
              </w:rPr>
              <w:t>140</w:t>
            </w:r>
          </w:p>
        </w:tc>
        <w:tc>
          <w:tcPr>
            <w:tcW w:w="1267" w:type="dxa"/>
            <w:tcBorders>
              <w:top w:val="single" w:sz="6" w:space="0" w:color="auto"/>
              <w:left w:val="single" w:sz="6" w:space="0" w:color="auto"/>
              <w:bottom w:val="single" w:sz="6" w:space="0" w:color="auto"/>
              <w:right w:val="single" w:sz="6" w:space="0" w:color="auto"/>
            </w:tcBorders>
          </w:tcPr>
          <w:p w:rsidR="00261020" w:rsidRDefault="001A3FCC">
            <w:pPr>
              <w:ind w:left="57" w:right="57"/>
              <w:jc w:val="center"/>
              <w:rPr>
                <w:sz w:val="24"/>
              </w:rPr>
            </w:pPr>
            <w:r>
              <w:rPr>
                <w:sz w:val="24"/>
              </w:rPr>
              <w:t>57962</w:t>
            </w:r>
          </w:p>
        </w:tc>
        <w:tc>
          <w:tcPr>
            <w:tcW w:w="1267" w:type="dxa"/>
            <w:tcBorders>
              <w:top w:val="single" w:sz="6" w:space="0" w:color="auto"/>
              <w:left w:val="single" w:sz="6" w:space="0" w:color="auto"/>
              <w:bottom w:val="single" w:sz="6" w:space="0" w:color="auto"/>
              <w:right w:val="single" w:sz="6" w:space="0" w:color="auto"/>
            </w:tcBorders>
          </w:tcPr>
          <w:p w:rsidR="00261020" w:rsidRDefault="001A3FCC">
            <w:pPr>
              <w:ind w:left="57" w:right="57"/>
              <w:jc w:val="center"/>
              <w:rPr>
                <w:sz w:val="24"/>
              </w:rPr>
            </w:pPr>
            <w:r>
              <w:rPr>
                <w:sz w:val="24"/>
              </w:rPr>
              <w:t>24,9</w:t>
            </w:r>
          </w:p>
        </w:tc>
        <w:tc>
          <w:tcPr>
            <w:tcW w:w="1267" w:type="dxa"/>
            <w:tcBorders>
              <w:top w:val="single" w:sz="6" w:space="0" w:color="auto"/>
              <w:left w:val="single" w:sz="6" w:space="0" w:color="auto"/>
              <w:bottom w:val="single" w:sz="6" w:space="0" w:color="auto"/>
              <w:right w:val="single" w:sz="6" w:space="0" w:color="auto"/>
            </w:tcBorders>
          </w:tcPr>
          <w:p w:rsidR="00261020" w:rsidRDefault="001A3FCC">
            <w:pPr>
              <w:ind w:left="57" w:right="57"/>
              <w:jc w:val="center"/>
              <w:rPr>
                <w:sz w:val="24"/>
              </w:rPr>
            </w:pPr>
            <w:r>
              <w:rPr>
                <w:sz w:val="24"/>
              </w:rPr>
              <w:t>57686</w:t>
            </w:r>
          </w:p>
        </w:tc>
        <w:tc>
          <w:tcPr>
            <w:tcW w:w="1267" w:type="dxa"/>
            <w:tcBorders>
              <w:top w:val="single" w:sz="6" w:space="0" w:color="auto"/>
              <w:left w:val="single" w:sz="6" w:space="0" w:color="auto"/>
              <w:bottom w:val="single" w:sz="6" w:space="0" w:color="auto"/>
            </w:tcBorders>
          </w:tcPr>
          <w:p w:rsidR="00261020" w:rsidRDefault="001A3FCC">
            <w:pPr>
              <w:ind w:left="57" w:right="57"/>
              <w:jc w:val="center"/>
              <w:rPr>
                <w:sz w:val="24"/>
              </w:rPr>
            </w:pPr>
            <w:r>
              <w:rPr>
                <w:sz w:val="24"/>
              </w:rPr>
              <w:fldChar w:fldCharType="begin"/>
            </w:r>
            <w:r>
              <w:rPr>
                <w:sz w:val="24"/>
              </w:rPr>
              <w:instrText xml:space="preserve"> =E3/222239*100 </w:instrText>
            </w:r>
            <w:r>
              <w:rPr>
                <w:sz w:val="24"/>
              </w:rPr>
              <w:fldChar w:fldCharType="separate"/>
            </w:r>
            <w:r>
              <w:rPr>
                <w:noProof/>
                <w:sz w:val="24"/>
              </w:rPr>
              <w:t>25,96</w:t>
            </w:r>
            <w:r>
              <w:rPr>
                <w:sz w:val="24"/>
              </w:rPr>
              <w:fldChar w:fldCharType="end"/>
            </w:r>
          </w:p>
        </w:tc>
      </w:tr>
      <w:tr w:rsidR="00261020">
        <w:tc>
          <w:tcPr>
            <w:tcW w:w="3227" w:type="dxa"/>
            <w:tcBorders>
              <w:top w:val="single" w:sz="6" w:space="0" w:color="auto"/>
              <w:bottom w:val="single" w:sz="6" w:space="0" w:color="auto"/>
              <w:right w:val="single" w:sz="6" w:space="0" w:color="auto"/>
            </w:tcBorders>
          </w:tcPr>
          <w:p w:rsidR="00261020" w:rsidRDefault="001A3FCC">
            <w:pPr>
              <w:ind w:left="57" w:right="57"/>
              <w:jc w:val="both"/>
              <w:rPr>
                <w:sz w:val="24"/>
              </w:rPr>
            </w:pPr>
            <w:r>
              <w:rPr>
                <w:sz w:val="24"/>
              </w:rPr>
              <w:t>Крадіжка державного або колективного майна</w:t>
            </w:r>
          </w:p>
        </w:tc>
        <w:tc>
          <w:tcPr>
            <w:tcW w:w="1267" w:type="dxa"/>
            <w:tcBorders>
              <w:top w:val="single" w:sz="6" w:space="0" w:color="auto"/>
              <w:left w:val="single" w:sz="6" w:space="0" w:color="auto"/>
              <w:bottom w:val="single" w:sz="6" w:space="0" w:color="auto"/>
              <w:right w:val="single" w:sz="6" w:space="0" w:color="auto"/>
            </w:tcBorders>
          </w:tcPr>
          <w:p w:rsidR="00261020" w:rsidRDefault="001A3FCC">
            <w:pPr>
              <w:ind w:left="57" w:right="57"/>
              <w:jc w:val="center"/>
              <w:rPr>
                <w:b/>
                <w:sz w:val="24"/>
              </w:rPr>
            </w:pPr>
            <w:r>
              <w:rPr>
                <w:b/>
                <w:sz w:val="24"/>
              </w:rPr>
              <w:t>81</w:t>
            </w:r>
          </w:p>
        </w:tc>
        <w:tc>
          <w:tcPr>
            <w:tcW w:w="1267" w:type="dxa"/>
            <w:tcBorders>
              <w:top w:val="single" w:sz="6" w:space="0" w:color="auto"/>
              <w:left w:val="single" w:sz="6" w:space="0" w:color="auto"/>
              <w:bottom w:val="single" w:sz="6" w:space="0" w:color="auto"/>
              <w:right w:val="single" w:sz="6" w:space="0" w:color="auto"/>
            </w:tcBorders>
          </w:tcPr>
          <w:p w:rsidR="00261020" w:rsidRDefault="001A3FCC">
            <w:pPr>
              <w:ind w:left="57" w:right="57"/>
              <w:jc w:val="center"/>
              <w:rPr>
                <w:sz w:val="24"/>
              </w:rPr>
            </w:pPr>
            <w:r>
              <w:rPr>
                <w:sz w:val="24"/>
              </w:rPr>
              <w:t>40069</w:t>
            </w:r>
          </w:p>
        </w:tc>
        <w:tc>
          <w:tcPr>
            <w:tcW w:w="1267" w:type="dxa"/>
            <w:tcBorders>
              <w:top w:val="single" w:sz="6" w:space="0" w:color="auto"/>
              <w:left w:val="single" w:sz="6" w:space="0" w:color="auto"/>
              <w:bottom w:val="single" w:sz="6" w:space="0" w:color="auto"/>
              <w:right w:val="single" w:sz="6" w:space="0" w:color="auto"/>
            </w:tcBorders>
          </w:tcPr>
          <w:p w:rsidR="00261020" w:rsidRDefault="001A3FCC">
            <w:pPr>
              <w:ind w:left="57" w:right="57"/>
              <w:jc w:val="center"/>
              <w:rPr>
                <w:sz w:val="24"/>
              </w:rPr>
            </w:pPr>
            <w:r>
              <w:rPr>
                <w:sz w:val="24"/>
              </w:rPr>
              <w:t>17,2</w:t>
            </w:r>
          </w:p>
        </w:tc>
        <w:tc>
          <w:tcPr>
            <w:tcW w:w="1267" w:type="dxa"/>
            <w:tcBorders>
              <w:top w:val="single" w:sz="6" w:space="0" w:color="auto"/>
              <w:left w:val="single" w:sz="6" w:space="0" w:color="auto"/>
              <w:bottom w:val="single" w:sz="6" w:space="0" w:color="auto"/>
              <w:right w:val="single" w:sz="6" w:space="0" w:color="auto"/>
            </w:tcBorders>
          </w:tcPr>
          <w:p w:rsidR="00261020" w:rsidRDefault="001A3FCC">
            <w:pPr>
              <w:ind w:left="57" w:right="57"/>
              <w:jc w:val="center"/>
              <w:rPr>
                <w:sz w:val="24"/>
              </w:rPr>
            </w:pPr>
            <w:r>
              <w:rPr>
                <w:sz w:val="24"/>
              </w:rPr>
              <w:t>40492</w:t>
            </w:r>
          </w:p>
        </w:tc>
        <w:tc>
          <w:tcPr>
            <w:tcW w:w="1267" w:type="dxa"/>
            <w:tcBorders>
              <w:top w:val="single" w:sz="6" w:space="0" w:color="auto"/>
              <w:left w:val="single" w:sz="6" w:space="0" w:color="auto"/>
              <w:bottom w:val="single" w:sz="6" w:space="0" w:color="auto"/>
            </w:tcBorders>
          </w:tcPr>
          <w:p w:rsidR="00261020" w:rsidRDefault="001A3FCC">
            <w:pPr>
              <w:ind w:left="57" w:right="57"/>
              <w:jc w:val="center"/>
              <w:rPr>
                <w:sz w:val="24"/>
              </w:rPr>
            </w:pPr>
            <w:r>
              <w:rPr>
                <w:sz w:val="24"/>
              </w:rPr>
              <w:fldChar w:fldCharType="begin"/>
            </w:r>
            <w:r>
              <w:rPr>
                <w:sz w:val="24"/>
              </w:rPr>
              <w:instrText xml:space="preserve"> =E4/222239*100 </w:instrText>
            </w:r>
            <w:r>
              <w:rPr>
                <w:sz w:val="24"/>
              </w:rPr>
              <w:fldChar w:fldCharType="separate"/>
            </w:r>
            <w:r>
              <w:rPr>
                <w:noProof/>
                <w:sz w:val="24"/>
              </w:rPr>
              <w:t>18,22</w:t>
            </w:r>
            <w:r>
              <w:rPr>
                <w:sz w:val="24"/>
              </w:rPr>
              <w:fldChar w:fldCharType="end"/>
            </w:r>
          </w:p>
        </w:tc>
      </w:tr>
      <w:tr w:rsidR="00261020">
        <w:tc>
          <w:tcPr>
            <w:tcW w:w="3227" w:type="dxa"/>
            <w:tcBorders>
              <w:top w:val="single" w:sz="6" w:space="0" w:color="auto"/>
              <w:bottom w:val="single" w:sz="6" w:space="0" w:color="auto"/>
              <w:right w:val="single" w:sz="6" w:space="0" w:color="auto"/>
            </w:tcBorders>
          </w:tcPr>
          <w:p w:rsidR="00261020" w:rsidRDefault="001A3FCC">
            <w:pPr>
              <w:ind w:left="57" w:right="57"/>
              <w:jc w:val="both"/>
              <w:rPr>
                <w:sz w:val="24"/>
              </w:rPr>
            </w:pPr>
            <w:r>
              <w:rPr>
                <w:sz w:val="24"/>
              </w:rPr>
              <w:t>Хуліганство</w:t>
            </w:r>
          </w:p>
        </w:tc>
        <w:tc>
          <w:tcPr>
            <w:tcW w:w="1267" w:type="dxa"/>
            <w:tcBorders>
              <w:top w:val="single" w:sz="6" w:space="0" w:color="auto"/>
              <w:left w:val="single" w:sz="6" w:space="0" w:color="auto"/>
              <w:bottom w:val="single" w:sz="6" w:space="0" w:color="auto"/>
              <w:right w:val="single" w:sz="6" w:space="0" w:color="auto"/>
            </w:tcBorders>
          </w:tcPr>
          <w:p w:rsidR="00261020" w:rsidRDefault="001A3FCC">
            <w:pPr>
              <w:ind w:left="57" w:right="57"/>
              <w:jc w:val="center"/>
              <w:rPr>
                <w:b/>
                <w:sz w:val="24"/>
              </w:rPr>
            </w:pPr>
            <w:r>
              <w:rPr>
                <w:b/>
                <w:sz w:val="24"/>
              </w:rPr>
              <w:t>206</w:t>
            </w:r>
          </w:p>
        </w:tc>
        <w:tc>
          <w:tcPr>
            <w:tcW w:w="1267" w:type="dxa"/>
            <w:tcBorders>
              <w:top w:val="single" w:sz="6" w:space="0" w:color="auto"/>
              <w:left w:val="single" w:sz="6" w:space="0" w:color="auto"/>
              <w:bottom w:val="single" w:sz="6" w:space="0" w:color="auto"/>
              <w:right w:val="single" w:sz="6" w:space="0" w:color="auto"/>
            </w:tcBorders>
          </w:tcPr>
          <w:p w:rsidR="00261020" w:rsidRDefault="001A3FCC">
            <w:pPr>
              <w:ind w:left="57" w:right="57"/>
              <w:jc w:val="center"/>
              <w:rPr>
                <w:sz w:val="24"/>
              </w:rPr>
            </w:pPr>
            <w:r>
              <w:rPr>
                <w:sz w:val="24"/>
              </w:rPr>
              <w:t>17167</w:t>
            </w:r>
          </w:p>
        </w:tc>
        <w:tc>
          <w:tcPr>
            <w:tcW w:w="1267" w:type="dxa"/>
            <w:tcBorders>
              <w:top w:val="single" w:sz="6" w:space="0" w:color="auto"/>
              <w:left w:val="single" w:sz="6" w:space="0" w:color="auto"/>
              <w:bottom w:val="single" w:sz="6" w:space="0" w:color="auto"/>
              <w:right w:val="single" w:sz="6" w:space="0" w:color="auto"/>
            </w:tcBorders>
          </w:tcPr>
          <w:p w:rsidR="00261020" w:rsidRDefault="001A3FCC">
            <w:pPr>
              <w:ind w:left="57" w:right="57"/>
              <w:jc w:val="center"/>
              <w:rPr>
                <w:sz w:val="24"/>
              </w:rPr>
            </w:pPr>
            <w:r>
              <w:rPr>
                <w:sz w:val="24"/>
              </w:rPr>
              <w:t>7,4</w:t>
            </w:r>
          </w:p>
        </w:tc>
        <w:tc>
          <w:tcPr>
            <w:tcW w:w="1267" w:type="dxa"/>
            <w:tcBorders>
              <w:top w:val="single" w:sz="6" w:space="0" w:color="auto"/>
              <w:left w:val="single" w:sz="6" w:space="0" w:color="auto"/>
              <w:bottom w:val="single" w:sz="6" w:space="0" w:color="auto"/>
              <w:right w:val="single" w:sz="6" w:space="0" w:color="auto"/>
            </w:tcBorders>
          </w:tcPr>
          <w:p w:rsidR="00261020" w:rsidRDefault="001A3FCC">
            <w:pPr>
              <w:ind w:left="57" w:right="57"/>
              <w:jc w:val="center"/>
              <w:rPr>
                <w:sz w:val="24"/>
              </w:rPr>
            </w:pPr>
            <w:r>
              <w:rPr>
                <w:sz w:val="24"/>
              </w:rPr>
              <w:fldChar w:fldCharType="begin"/>
            </w:r>
            <w:r>
              <w:rPr>
                <w:sz w:val="24"/>
              </w:rPr>
              <w:instrText xml:space="preserve"> =5067+9434 </w:instrText>
            </w:r>
            <w:r>
              <w:rPr>
                <w:sz w:val="24"/>
              </w:rPr>
              <w:fldChar w:fldCharType="separate"/>
            </w:r>
            <w:r>
              <w:rPr>
                <w:noProof/>
                <w:sz w:val="24"/>
              </w:rPr>
              <w:t>14501</w:t>
            </w:r>
            <w:r>
              <w:rPr>
                <w:sz w:val="24"/>
              </w:rPr>
              <w:fldChar w:fldCharType="end"/>
            </w:r>
          </w:p>
        </w:tc>
        <w:tc>
          <w:tcPr>
            <w:tcW w:w="1267" w:type="dxa"/>
            <w:tcBorders>
              <w:top w:val="single" w:sz="6" w:space="0" w:color="auto"/>
              <w:left w:val="single" w:sz="6" w:space="0" w:color="auto"/>
              <w:bottom w:val="single" w:sz="6" w:space="0" w:color="auto"/>
            </w:tcBorders>
          </w:tcPr>
          <w:p w:rsidR="00261020" w:rsidRDefault="001A3FCC">
            <w:pPr>
              <w:ind w:left="57" w:right="57"/>
              <w:jc w:val="center"/>
              <w:rPr>
                <w:sz w:val="24"/>
              </w:rPr>
            </w:pPr>
            <w:r>
              <w:rPr>
                <w:sz w:val="24"/>
              </w:rPr>
              <w:fldChar w:fldCharType="begin"/>
            </w:r>
            <w:r>
              <w:rPr>
                <w:sz w:val="24"/>
              </w:rPr>
              <w:instrText xml:space="preserve"> =E5/222239*100 </w:instrText>
            </w:r>
            <w:r>
              <w:rPr>
                <w:sz w:val="24"/>
              </w:rPr>
              <w:fldChar w:fldCharType="separate"/>
            </w:r>
            <w:r>
              <w:rPr>
                <w:noProof/>
                <w:sz w:val="24"/>
              </w:rPr>
              <w:t>6,52</w:t>
            </w:r>
            <w:r>
              <w:rPr>
                <w:sz w:val="24"/>
              </w:rPr>
              <w:fldChar w:fldCharType="end"/>
            </w:r>
          </w:p>
        </w:tc>
      </w:tr>
      <w:tr w:rsidR="00261020">
        <w:tc>
          <w:tcPr>
            <w:tcW w:w="3227" w:type="dxa"/>
            <w:tcBorders>
              <w:top w:val="single" w:sz="6" w:space="0" w:color="auto"/>
              <w:bottom w:val="single" w:sz="6" w:space="0" w:color="auto"/>
              <w:right w:val="single" w:sz="6" w:space="0" w:color="auto"/>
            </w:tcBorders>
          </w:tcPr>
          <w:p w:rsidR="00261020" w:rsidRDefault="001A3FCC">
            <w:pPr>
              <w:ind w:left="57" w:right="57"/>
              <w:jc w:val="both"/>
              <w:rPr>
                <w:sz w:val="24"/>
              </w:rPr>
            </w:pPr>
            <w:r>
              <w:rPr>
                <w:sz w:val="24"/>
              </w:rPr>
              <w:t xml:space="preserve">Незаконне вироблення, виготовлення, придбання, зберігання, перевезення, пересилання чи збут наркотичних засобів або психотропних речовин </w:t>
            </w:r>
          </w:p>
        </w:tc>
        <w:tc>
          <w:tcPr>
            <w:tcW w:w="1267" w:type="dxa"/>
            <w:tcBorders>
              <w:top w:val="single" w:sz="6" w:space="0" w:color="auto"/>
              <w:left w:val="single" w:sz="6" w:space="0" w:color="auto"/>
              <w:bottom w:val="single" w:sz="6" w:space="0" w:color="auto"/>
              <w:right w:val="single" w:sz="6" w:space="0" w:color="auto"/>
            </w:tcBorders>
          </w:tcPr>
          <w:p w:rsidR="00261020" w:rsidRDefault="001A3FCC">
            <w:pPr>
              <w:ind w:left="57" w:right="57"/>
              <w:jc w:val="center"/>
              <w:rPr>
                <w:b/>
                <w:sz w:val="24"/>
              </w:rPr>
            </w:pPr>
            <w:r>
              <w:rPr>
                <w:b/>
                <w:sz w:val="24"/>
              </w:rPr>
              <w:t>229-1</w:t>
            </w:r>
          </w:p>
        </w:tc>
        <w:tc>
          <w:tcPr>
            <w:tcW w:w="1267" w:type="dxa"/>
            <w:tcBorders>
              <w:top w:val="single" w:sz="6" w:space="0" w:color="auto"/>
              <w:left w:val="single" w:sz="6" w:space="0" w:color="auto"/>
              <w:bottom w:val="single" w:sz="6" w:space="0" w:color="auto"/>
              <w:right w:val="single" w:sz="6" w:space="0" w:color="auto"/>
            </w:tcBorders>
          </w:tcPr>
          <w:p w:rsidR="00261020" w:rsidRDefault="001A3FCC">
            <w:pPr>
              <w:ind w:left="57" w:right="57"/>
              <w:jc w:val="center"/>
              <w:rPr>
                <w:sz w:val="24"/>
              </w:rPr>
            </w:pPr>
            <w:r>
              <w:rPr>
                <w:sz w:val="24"/>
              </w:rPr>
              <w:t>2721</w:t>
            </w:r>
          </w:p>
        </w:tc>
        <w:tc>
          <w:tcPr>
            <w:tcW w:w="1267" w:type="dxa"/>
            <w:tcBorders>
              <w:top w:val="single" w:sz="6" w:space="0" w:color="auto"/>
              <w:left w:val="single" w:sz="6" w:space="0" w:color="auto"/>
              <w:bottom w:val="single" w:sz="6" w:space="0" w:color="auto"/>
              <w:right w:val="single" w:sz="6" w:space="0" w:color="auto"/>
            </w:tcBorders>
          </w:tcPr>
          <w:p w:rsidR="00261020" w:rsidRDefault="001A3FCC">
            <w:pPr>
              <w:ind w:left="57" w:right="57"/>
              <w:jc w:val="center"/>
              <w:rPr>
                <w:sz w:val="24"/>
              </w:rPr>
            </w:pPr>
            <w:r>
              <w:rPr>
                <w:sz w:val="24"/>
              </w:rPr>
              <w:t>1,2</w:t>
            </w:r>
          </w:p>
        </w:tc>
        <w:tc>
          <w:tcPr>
            <w:tcW w:w="1267" w:type="dxa"/>
            <w:tcBorders>
              <w:top w:val="single" w:sz="6" w:space="0" w:color="auto"/>
              <w:left w:val="single" w:sz="6" w:space="0" w:color="auto"/>
              <w:bottom w:val="single" w:sz="6" w:space="0" w:color="auto"/>
              <w:right w:val="single" w:sz="6" w:space="0" w:color="auto"/>
            </w:tcBorders>
          </w:tcPr>
          <w:p w:rsidR="00261020" w:rsidRDefault="001A3FCC">
            <w:pPr>
              <w:ind w:left="57" w:right="57"/>
              <w:jc w:val="center"/>
              <w:rPr>
                <w:sz w:val="24"/>
              </w:rPr>
            </w:pPr>
            <w:r>
              <w:rPr>
                <w:sz w:val="24"/>
              </w:rPr>
              <w:t>3094</w:t>
            </w:r>
          </w:p>
        </w:tc>
        <w:tc>
          <w:tcPr>
            <w:tcW w:w="1267" w:type="dxa"/>
            <w:tcBorders>
              <w:top w:val="single" w:sz="6" w:space="0" w:color="auto"/>
              <w:left w:val="single" w:sz="6" w:space="0" w:color="auto"/>
              <w:bottom w:val="single" w:sz="6" w:space="0" w:color="auto"/>
            </w:tcBorders>
          </w:tcPr>
          <w:p w:rsidR="00261020" w:rsidRDefault="001A3FCC">
            <w:pPr>
              <w:ind w:left="57" w:right="57"/>
              <w:jc w:val="center"/>
              <w:rPr>
                <w:sz w:val="24"/>
              </w:rPr>
            </w:pPr>
            <w:r>
              <w:rPr>
                <w:sz w:val="24"/>
              </w:rPr>
              <w:t>1,4</w:t>
            </w:r>
          </w:p>
        </w:tc>
      </w:tr>
      <w:tr w:rsidR="00261020">
        <w:tc>
          <w:tcPr>
            <w:tcW w:w="3227" w:type="dxa"/>
            <w:tcBorders>
              <w:top w:val="single" w:sz="6" w:space="0" w:color="auto"/>
              <w:bottom w:val="single" w:sz="6" w:space="0" w:color="auto"/>
              <w:right w:val="single" w:sz="6" w:space="0" w:color="auto"/>
            </w:tcBorders>
          </w:tcPr>
          <w:p w:rsidR="00261020" w:rsidRDefault="001A3FCC">
            <w:pPr>
              <w:ind w:left="57" w:right="57"/>
              <w:jc w:val="both"/>
              <w:rPr>
                <w:sz w:val="24"/>
              </w:rPr>
            </w:pPr>
            <w:r>
              <w:rPr>
                <w:sz w:val="24"/>
              </w:rPr>
              <w:t>Ухилення від уплати аліментів на утримування дітей</w:t>
            </w:r>
          </w:p>
        </w:tc>
        <w:tc>
          <w:tcPr>
            <w:tcW w:w="1267" w:type="dxa"/>
            <w:tcBorders>
              <w:top w:val="single" w:sz="6" w:space="0" w:color="auto"/>
              <w:left w:val="single" w:sz="6" w:space="0" w:color="auto"/>
              <w:bottom w:val="single" w:sz="6" w:space="0" w:color="auto"/>
              <w:right w:val="single" w:sz="6" w:space="0" w:color="auto"/>
            </w:tcBorders>
          </w:tcPr>
          <w:p w:rsidR="00261020" w:rsidRDefault="001A3FCC">
            <w:pPr>
              <w:ind w:left="57" w:right="57"/>
              <w:jc w:val="center"/>
              <w:rPr>
                <w:b/>
                <w:sz w:val="24"/>
              </w:rPr>
            </w:pPr>
            <w:r>
              <w:rPr>
                <w:b/>
                <w:sz w:val="24"/>
              </w:rPr>
              <w:t>114</w:t>
            </w:r>
          </w:p>
        </w:tc>
        <w:tc>
          <w:tcPr>
            <w:tcW w:w="1267" w:type="dxa"/>
            <w:tcBorders>
              <w:top w:val="single" w:sz="6" w:space="0" w:color="auto"/>
              <w:left w:val="single" w:sz="6" w:space="0" w:color="auto"/>
              <w:bottom w:val="single" w:sz="6" w:space="0" w:color="auto"/>
              <w:right w:val="single" w:sz="6" w:space="0" w:color="auto"/>
            </w:tcBorders>
          </w:tcPr>
          <w:p w:rsidR="00261020" w:rsidRDefault="001A3FCC">
            <w:pPr>
              <w:ind w:left="57" w:right="57"/>
              <w:jc w:val="center"/>
              <w:rPr>
                <w:sz w:val="24"/>
              </w:rPr>
            </w:pPr>
            <w:r>
              <w:rPr>
                <w:sz w:val="24"/>
              </w:rPr>
              <w:t>7328</w:t>
            </w:r>
          </w:p>
        </w:tc>
        <w:tc>
          <w:tcPr>
            <w:tcW w:w="1267" w:type="dxa"/>
            <w:tcBorders>
              <w:top w:val="single" w:sz="6" w:space="0" w:color="auto"/>
              <w:left w:val="single" w:sz="6" w:space="0" w:color="auto"/>
              <w:bottom w:val="single" w:sz="6" w:space="0" w:color="auto"/>
              <w:right w:val="single" w:sz="6" w:space="0" w:color="auto"/>
            </w:tcBorders>
          </w:tcPr>
          <w:p w:rsidR="00261020" w:rsidRDefault="001A3FCC">
            <w:pPr>
              <w:ind w:left="57" w:right="57"/>
              <w:jc w:val="center"/>
              <w:rPr>
                <w:sz w:val="24"/>
              </w:rPr>
            </w:pPr>
            <w:r>
              <w:rPr>
                <w:sz w:val="24"/>
              </w:rPr>
              <w:t>3,2</w:t>
            </w:r>
          </w:p>
        </w:tc>
        <w:tc>
          <w:tcPr>
            <w:tcW w:w="1267" w:type="dxa"/>
            <w:tcBorders>
              <w:top w:val="single" w:sz="6" w:space="0" w:color="auto"/>
              <w:left w:val="single" w:sz="6" w:space="0" w:color="auto"/>
              <w:bottom w:val="single" w:sz="6" w:space="0" w:color="auto"/>
              <w:right w:val="single" w:sz="6" w:space="0" w:color="auto"/>
            </w:tcBorders>
          </w:tcPr>
          <w:p w:rsidR="00261020" w:rsidRDefault="001A3FCC">
            <w:pPr>
              <w:ind w:left="57" w:right="57"/>
              <w:jc w:val="center"/>
              <w:rPr>
                <w:sz w:val="24"/>
              </w:rPr>
            </w:pPr>
            <w:r>
              <w:rPr>
                <w:sz w:val="24"/>
              </w:rPr>
              <w:t>5179</w:t>
            </w:r>
          </w:p>
        </w:tc>
        <w:tc>
          <w:tcPr>
            <w:tcW w:w="1267" w:type="dxa"/>
            <w:tcBorders>
              <w:top w:val="single" w:sz="6" w:space="0" w:color="auto"/>
              <w:left w:val="single" w:sz="6" w:space="0" w:color="auto"/>
              <w:bottom w:val="single" w:sz="6" w:space="0" w:color="auto"/>
            </w:tcBorders>
          </w:tcPr>
          <w:p w:rsidR="00261020" w:rsidRDefault="001A3FCC">
            <w:pPr>
              <w:ind w:left="57" w:right="57"/>
              <w:jc w:val="center"/>
              <w:rPr>
                <w:sz w:val="24"/>
              </w:rPr>
            </w:pPr>
            <w:r>
              <w:rPr>
                <w:sz w:val="24"/>
              </w:rPr>
              <w:fldChar w:fldCharType="begin"/>
            </w:r>
            <w:r>
              <w:rPr>
                <w:sz w:val="24"/>
              </w:rPr>
              <w:instrText xml:space="preserve"> =E7/222239*100 </w:instrText>
            </w:r>
            <w:r>
              <w:rPr>
                <w:sz w:val="24"/>
              </w:rPr>
              <w:fldChar w:fldCharType="separate"/>
            </w:r>
            <w:r>
              <w:rPr>
                <w:noProof/>
                <w:sz w:val="24"/>
              </w:rPr>
              <w:t>2,33</w:t>
            </w:r>
            <w:r>
              <w:rPr>
                <w:sz w:val="24"/>
              </w:rPr>
              <w:fldChar w:fldCharType="end"/>
            </w:r>
          </w:p>
        </w:tc>
      </w:tr>
      <w:tr w:rsidR="00261020">
        <w:tc>
          <w:tcPr>
            <w:tcW w:w="3227" w:type="dxa"/>
            <w:tcBorders>
              <w:top w:val="single" w:sz="6" w:space="0" w:color="auto"/>
              <w:bottom w:val="single" w:sz="6" w:space="0" w:color="auto"/>
              <w:right w:val="single" w:sz="6" w:space="0" w:color="auto"/>
            </w:tcBorders>
          </w:tcPr>
          <w:p w:rsidR="00261020" w:rsidRDefault="001A3FCC">
            <w:pPr>
              <w:ind w:left="57" w:right="57"/>
              <w:jc w:val="both"/>
              <w:rPr>
                <w:sz w:val="24"/>
              </w:rPr>
            </w:pPr>
            <w:r>
              <w:rPr>
                <w:sz w:val="24"/>
              </w:rPr>
              <w:t>Грабіж</w:t>
            </w:r>
          </w:p>
        </w:tc>
        <w:tc>
          <w:tcPr>
            <w:tcW w:w="1267" w:type="dxa"/>
            <w:tcBorders>
              <w:top w:val="single" w:sz="6" w:space="0" w:color="auto"/>
              <w:left w:val="single" w:sz="6" w:space="0" w:color="auto"/>
              <w:bottom w:val="single" w:sz="6" w:space="0" w:color="auto"/>
              <w:right w:val="single" w:sz="6" w:space="0" w:color="auto"/>
            </w:tcBorders>
          </w:tcPr>
          <w:p w:rsidR="00261020" w:rsidRDefault="001A3FCC">
            <w:pPr>
              <w:ind w:left="57" w:right="57"/>
              <w:jc w:val="center"/>
              <w:rPr>
                <w:b/>
                <w:sz w:val="24"/>
              </w:rPr>
            </w:pPr>
            <w:r>
              <w:rPr>
                <w:b/>
                <w:sz w:val="24"/>
              </w:rPr>
              <w:t>141</w:t>
            </w:r>
          </w:p>
        </w:tc>
        <w:tc>
          <w:tcPr>
            <w:tcW w:w="1267" w:type="dxa"/>
            <w:tcBorders>
              <w:top w:val="single" w:sz="6" w:space="0" w:color="auto"/>
              <w:left w:val="single" w:sz="6" w:space="0" w:color="auto"/>
              <w:bottom w:val="single" w:sz="6" w:space="0" w:color="auto"/>
              <w:right w:val="single" w:sz="6" w:space="0" w:color="auto"/>
            </w:tcBorders>
          </w:tcPr>
          <w:p w:rsidR="00261020" w:rsidRDefault="001A3FCC">
            <w:pPr>
              <w:ind w:left="57" w:right="57"/>
              <w:jc w:val="center"/>
              <w:rPr>
                <w:sz w:val="24"/>
              </w:rPr>
            </w:pPr>
            <w:r>
              <w:rPr>
                <w:sz w:val="24"/>
              </w:rPr>
              <w:t>9093</w:t>
            </w:r>
          </w:p>
        </w:tc>
        <w:tc>
          <w:tcPr>
            <w:tcW w:w="1267" w:type="dxa"/>
            <w:tcBorders>
              <w:top w:val="single" w:sz="6" w:space="0" w:color="auto"/>
              <w:left w:val="single" w:sz="6" w:space="0" w:color="auto"/>
              <w:bottom w:val="single" w:sz="6" w:space="0" w:color="auto"/>
              <w:right w:val="single" w:sz="6" w:space="0" w:color="auto"/>
            </w:tcBorders>
          </w:tcPr>
          <w:p w:rsidR="00261020" w:rsidRDefault="001A3FCC">
            <w:pPr>
              <w:ind w:left="57" w:right="57"/>
              <w:jc w:val="center"/>
              <w:rPr>
                <w:sz w:val="24"/>
              </w:rPr>
            </w:pPr>
            <w:r>
              <w:rPr>
                <w:sz w:val="24"/>
              </w:rPr>
              <w:t>3,9</w:t>
            </w:r>
          </w:p>
        </w:tc>
        <w:tc>
          <w:tcPr>
            <w:tcW w:w="1267" w:type="dxa"/>
            <w:tcBorders>
              <w:top w:val="single" w:sz="6" w:space="0" w:color="auto"/>
              <w:left w:val="single" w:sz="6" w:space="0" w:color="auto"/>
              <w:bottom w:val="single" w:sz="6" w:space="0" w:color="auto"/>
              <w:right w:val="single" w:sz="6" w:space="0" w:color="auto"/>
            </w:tcBorders>
          </w:tcPr>
          <w:p w:rsidR="00261020" w:rsidRDefault="001A3FCC">
            <w:pPr>
              <w:ind w:left="57" w:right="57"/>
              <w:jc w:val="center"/>
              <w:rPr>
                <w:sz w:val="24"/>
              </w:rPr>
            </w:pPr>
            <w:r>
              <w:rPr>
                <w:sz w:val="24"/>
              </w:rPr>
              <w:t>9232</w:t>
            </w:r>
          </w:p>
        </w:tc>
        <w:tc>
          <w:tcPr>
            <w:tcW w:w="1267" w:type="dxa"/>
            <w:tcBorders>
              <w:top w:val="single" w:sz="6" w:space="0" w:color="auto"/>
              <w:left w:val="single" w:sz="6" w:space="0" w:color="auto"/>
              <w:bottom w:val="single" w:sz="6" w:space="0" w:color="auto"/>
            </w:tcBorders>
          </w:tcPr>
          <w:p w:rsidR="00261020" w:rsidRDefault="001A3FCC">
            <w:pPr>
              <w:ind w:left="57" w:right="57"/>
              <w:jc w:val="center"/>
              <w:rPr>
                <w:sz w:val="24"/>
              </w:rPr>
            </w:pPr>
            <w:r>
              <w:rPr>
                <w:sz w:val="24"/>
              </w:rPr>
              <w:fldChar w:fldCharType="begin"/>
            </w:r>
            <w:r>
              <w:rPr>
                <w:sz w:val="24"/>
              </w:rPr>
              <w:instrText xml:space="preserve"> =E8/222239*100 </w:instrText>
            </w:r>
            <w:r>
              <w:rPr>
                <w:sz w:val="24"/>
              </w:rPr>
              <w:fldChar w:fldCharType="separate"/>
            </w:r>
            <w:r>
              <w:rPr>
                <w:noProof/>
                <w:sz w:val="24"/>
              </w:rPr>
              <w:t>4,15</w:t>
            </w:r>
            <w:r>
              <w:rPr>
                <w:sz w:val="24"/>
              </w:rPr>
              <w:fldChar w:fldCharType="end"/>
            </w:r>
          </w:p>
        </w:tc>
      </w:tr>
      <w:tr w:rsidR="00261020">
        <w:tc>
          <w:tcPr>
            <w:tcW w:w="3227" w:type="dxa"/>
            <w:tcBorders>
              <w:top w:val="single" w:sz="6" w:space="0" w:color="auto"/>
              <w:bottom w:val="single" w:sz="6" w:space="0" w:color="auto"/>
              <w:right w:val="single" w:sz="6" w:space="0" w:color="auto"/>
            </w:tcBorders>
          </w:tcPr>
          <w:p w:rsidR="00261020" w:rsidRDefault="001A3FCC">
            <w:pPr>
              <w:ind w:left="57" w:right="57"/>
              <w:jc w:val="both"/>
              <w:rPr>
                <w:sz w:val="24"/>
              </w:rPr>
            </w:pPr>
            <w:r>
              <w:rPr>
                <w:sz w:val="24"/>
              </w:rPr>
              <w:t>Порушення правил руху і експлуатації транспорту особами, які керують транспортними засобами</w:t>
            </w:r>
          </w:p>
        </w:tc>
        <w:tc>
          <w:tcPr>
            <w:tcW w:w="1267" w:type="dxa"/>
            <w:tcBorders>
              <w:top w:val="single" w:sz="6" w:space="0" w:color="auto"/>
              <w:left w:val="single" w:sz="6" w:space="0" w:color="auto"/>
              <w:bottom w:val="single" w:sz="6" w:space="0" w:color="auto"/>
              <w:right w:val="single" w:sz="6" w:space="0" w:color="auto"/>
            </w:tcBorders>
          </w:tcPr>
          <w:p w:rsidR="00261020" w:rsidRDefault="001A3FCC">
            <w:pPr>
              <w:ind w:left="57" w:right="57"/>
              <w:jc w:val="center"/>
              <w:rPr>
                <w:b/>
                <w:sz w:val="24"/>
              </w:rPr>
            </w:pPr>
            <w:r>
              <w:rPr>
                <w:b/>
                <w:sz w:val="24"/>
              </w:rPr>
              <w:t>215</w:t>
            </w:r>
          </w:p>
        </w:tc>
        <w:tc>
          <w:tcPr>
            <w:tcW w:w="1267" w:type="dxa"/>
            <w:tcBorders>
              <w:top w:val="single" w:sz="6" w:space="0" w:color="auto"/>
              <w:left w:val="single" w:sz="6" w:space="0" w:color="auto"/>
              <w:bottom w:val="single" w:sz="6" w:space="0" w:color="auto"/>
              <w:right w:val="single" w:sz="6" w:space="0" w:color="auto"/>
            </w:tcBorders>
          </w:tcPr>
          <w:p w:rsidR="00261020" w:rsidRDefault="001A3FCC">
            <w:pPr>
              <w:ind w:left="57" w:right="57"/>
              <w:jc w:val="center"/>
              <w:rPr>
                <w:sz w:val="24"/>
              </w:rPr>
            </w:pPr>
            <w:r>
              <w:rPr>
                <w:sz w:val="24"/>
              </w:rPr>
              <w:t>4816</w:t>
            </w:r>
          </w:p>
        </w:tc>
        <w:tc>
          <w:tcPr>
            <w:tcW w:w="1267" w:type="dxa"/>
            <w:tcBorders>
              <w:top w:val="single" w:sz="6" w:space="0" w:color="auto"/>
              <w:left w:val="single" w:sz="6" w:space="0" w:color="auto"/>
              <w:bottom w:val="single" w:sz="6" w:space="0" w:color="auto"/>
              <w:right w:val="single" w:sz="6" w:space="0" w:color="auto"/>
            </w:tcBorders>
          </w:tcPr>
          <w:p w:rsidR="00261020" w:rsidRDefault="001A3FCC">
            <w:pPr>
              <w:ind w:left="57" w:right="57"/>
              <w:jc w:val="center"/>
              <w:rPr>
                <w:sz w:val="24"/>
              </w:rPr>
            </w:pPr>
            <w:r>
              <w:rPr>
                <w:sz w:val="24"/>
              </w:rPr>
              <w:t>2,1</w:t>
            </w:r>
          </w:p>
        </w:tc>
        <w:tc>
          <w:tcPr>
            <w:tcW w:w="1267" w:type="dxa"/>
            <w:tcBorders>
              <w:top w:val="single" w:sz="6" w:space="0" w:color="auto"/>
              <w:left w:val="single" w:sz="6" w:space="0" w:color="auto"/>
              <w:bottom w:val="single" w:sz="6" w:space="0" w:color="auto"/>
              <w:right w:val="single" w:sz="6" w:space="0" w:color="auto"/>
            </w:tcBorders>
          </w:tcPr>
          <w:p w:rsidR="00261020" w:rsidRDefault="001A3FCC">
            <w:pPr>
              <w:ind w:left="57" w:right="57"/>
              <w:jc w:val="center"/>
              <w:rPr>
                <w:sz w:val="24"/>
              </w:rPr>
            </w:pPr>
            <w:r>
              <w:rPr>
                <w:sz w:val="24"/>
              </w:rPr>
              <w:t>3531</w:t>
            </w:r>
          </w:p>
        </w:tc>
        <w:tc>
          <w:tcPr>
            <w:tcW w:w="1267" w:type="dxa"/>
            <w:tcBorders>
              <w:top w:val="single" w:sz="6" w:space="0" w:color="auto"/>
              <w:left w:val="single" w:sz="6" w:space="0" w:color="auto"/>
              <w:bottom w:val="single" w:sz="6" w:space="0" w:color="auto"/>
            </w:tcBorders>
          </w:tcPr>
          <w:p w:rsidR="00261020" w:rsidRDefault="001A3FCC">
            <w:pPr>
              <w:ind w:left="57" w:right="57"/>
              <w:jc w:val="center"/>
              <w:rPr>
                <w:sz w:val="24"/>
              </w:rPr>
            </w:pPr>
            <w:r>
              <w:rPr>
                <w:sz w:val="24"/>
              </w:rPr>
              <w:fldChar w:fldCharType="begin"/>
            </w:r>
            <w:r>
              <w:rPr>
                <w:sz w:val="24"/>
              </w:rPr>
              <w:instrText xml:space="preserve"> =E9/222239*100 </w:instrText>
            </w:r>
            <w:r>
              <w:rPr>
                <w:sz w:val="24"/>
              </w:rPr>
              <w:fldChar w:fldCharType="separate"/>
            </w:r>
            <w:r>
              <w:rPr>
                <w:noProof/>
                <w:sz w:val="24"/>
              </w:rPr>
              <w:t>1,59</w:t>
            </w:r>
            <w:r>
              <w:rPr>
                <w:sz w:val="24"/>
              </w:rPr>
              <w:fldChar w:fldCharType="end"/>
            </w:r>
          </w:p>
        </w:tc>
      </w:tr>
      <w:tr w:rsidR="00261020">
        <w:tc>
          <w:tcPr>
            <w:tcW w:w="3227" w:type="dxa"/>
            <w:tcBorders>
              <w:top w:val="single" w:sz="6" w:space="0" w:color="auto"/>
              <w:bottom w:val="single" w:sz="6" w:space="0" w:color="auto"/>
              <w:right w:val="single" w:sz="6" w:space="0" w:color="auto"/>
            </w:tcBorders>
          </w:tcPr>
          <w:p w:rsidR="00261020" w:rsidRDefault="001A3FCC">
            <w:pPr>
              <w:ind w:left="57" w:right="57"/>
              <w:jc w:val="both"/>
              <w:rPr>
                <w:sz w:val="24"/>
              </w:rPr>
            </w:pPr>
            <w:r>
              <w:rPr>
                <w:sz w:val="24"/>
              </w:rPr>
              <w:t>Розкрадання державного або колективного майна в особливо великих розмірах</w:t>
            </w:r>
          </w:p>
        </w:tc>
        <w:tc>
          <w:tcPr>
            <w:tcW w:w="1267" w:type="dxa"/>
            <w:tcBorders>
              <w:top w:val="single" w:sz="6" w:space="0" w:color="auto"/>
              <w:left w:val="single" w:sz="6" w:space="0" w:color="auto"/>
              <w:bottom w:val="single" w:sz="6" w:space="0" w:color="auto"/>
              <w:right w:val="single" w:sz="6" w:space="0" w:color="auto"/>
            </w:tcBorders>
          </w:tcPr>
          <w:p w:rsidR="00261020" w:rsidRDefault="001A3FCC">
            <w:pPr>
              <w:ind w:left="57" w:right="57"/>
              <w:jc w:val="center"/>
              <w:rPr>
                <w:b/>
                <w:sz w:val="24"/>
              </w:rPr>
            </w:pPr>
            <w:r>
              <w:rPr>
                <w:b/>
                <w:sz w:val="24"/>
              </w:rPr>
              <w:t>86-1</w:t>
            </w:r>
          </w:p>
        </w:tc>
        <w:tc>
          <w:tcPr>
            <w:tcW w:w="1267" w:type="dxa"/>
            <w:tcBorders>
              <w:top w:val="single" w:sz="6" w:space="0" w:color="auto"/>
              <w:left w:val="single" w:sz="6" w:space="0" w:color="auto"/>
              <w:bottom w:val="single" w:sz="6" w:space="0" w:color="auto"/>
              <w:right w:val="single" w:sz="6" w:space="0" w:color="auto"/>
            </w:tcBorders>
          </w:tcPr>
          <w:p w:rsidR="00261020" w:rsidRDefault="001A3FCC">
            <w:pPr>
              <w:ind w:left="57" w:right="57"/>
              <w:jc w:val="center"/>
              <w:rPr>
                <w:sz w:val="24"/>
              </w:rPr>
            </w:pPr>
            <w:r>
              <w:rPr>
                <w:sz w:val="24"/>
              </w:rPr>
              <w:t>3168</w:t>
            </w:r>
          </w:p>
        </w:tc>
        <w:tc>
          <w:tcPr>
            <w:tcW w:w="1267" w:type="dxa"/>
            <w:tcBorders>
              <w:top w:val="single" w:sz="6" w:space="0" w:color="auto"/>
              <w:left w:val="single" w:sz="6" w:space="0" w:color="auto"/>
              <w:bottom w:val="single" w:sz="6" w:space="0" w:color="auto"/>
              <w:right w:val="single" w:sz="6" w:space="0" w:color="auto"/>
            </w:tcBorders>
          </w:tcPr>
          <w:p w:rsidR="00261020" w:rsidRDefault="001A3FCC">
            <w:pPr>
              <w:ind w:left="57" w:right="57"/>
              <w:jc w:val="center"/>
              <w:rPr>
                <w:sz w:val="24"/>
              </w:rPr>
            </w:pPr>
            <w:r>
              <w:rPr>
                <w:sz w:val="24"/>
              </w:rPr>
              <w:t>1,4</w:t>
            </w:r>
          </w:p>
        </w:tc>
        <w:tc>
          <w:tcPr>
            <w:tcW w:w="1267" w:type="dxa"/>
            <w:tcBorders>
              <w:top w:val="single" w:sz="6" w:space="0" w:color="auto"/>
              <w:left w:val="single" w:sz="6" w:space="0" w:color="auto"/>
              <w:bottom w:val="single" w:sz="6" w:space="0" w:color="auto"/>
              <w:right w:val="single" w:sz="6" w:space="0" w:color="auto"/>
            </w:tcBorders>
          </w:tcPr>
          <w:p w:rsidR="00261020" w:rsidRDefault="001A3FCC">
            <w:pPr>
              <w:ind w:left="57" w:right="57"/>
              <w:jc w:val="center"/>
              <w:rPr>
                <w:sz w:val="24"/>
              </w:rPr>
            </w:pPr>
            <w:r>
              <w:rPr>
                <w:sz w:val="24"/>
              </w:rPr>
              <w:t>1799</w:t>
            </w:r>
          </w:p>
        </w:tc>
        <w:tc>
          <w:tcPr>
            <w:tcW w:w="1267" w:type="dxa"/>
            <w:tcBorders>
              <w:top w:val="single" w:sz="6" w:space="0" w:color="auto"/>
              <w:left w:val="single" w:sz="6" w:space="0" w:color="auto"/>
              <w:bottom w:val="single" w:sz="6" w:space="0" w:color="auto"/>
            </w:tcBorders>
          </w:tcPr>
          <w:p w:rsidR="00261020" w:rsidRDefault="001A3FCC">
            <w:pPr>
              <w:ind w:left="57" w:right="57"/>
              <w:jc w:val="center"/>
              <w:rPr>
                <w:sz w:val="24"/>
              </w:rPr>
            </w:pPr>
            <w:r>
              <w:rPr>
                <w:sz w:val="24"/>
              </w:rPr>
              <w:fldChar w:fldCharType="begin"/>
            </w:r>
            <w:r>
              <w:rPr>
                <w:sz w:val="24"/>
              </w:rPr>
              <w:instrText xml:space="preserve"> =E10/222239*100 </w:instrText>
            </w:r>
            <w:r>
              <w:rPr>
                <w:sz w:val="24"/>
              </w:rPr>
              <w:fldChar w:fldCharType="separate"/>
            </w:r>
            <w:r>
              <w:rPr>
                <w:noProof/>
                <w:sz w:val="24"/>
              </w:rPr>
              <w:t>0,81</w:t>
            </w:r>
            <w:r>
              <w:rPr>
                <w:sz w:val="24"/>
              </w:rPr>
              <w:fldChar w:fldCharType="end"/>
            </w:r>
          </w:p>
        </w:tc>
      </w:tr>
      <w:tr w:rsidR="00261020">
        <w:tc>
          <w:tcPr>
            <w:tcW w:w="3227" w:type="dxa"/>
            <w:tcBorders>
              <w:top w:val="single" w:sz="6" w:space="0" w:color="auto"/>
              <w:bottom w:val="single" w:sz="6" w:space="0" w:color="auto"/>
              <w:right w:val="single" w:sz="6" w:space="0" w:color="auto"/>
            </w:tcBorders>
          </w:tcPr>
          <w:p w:rsidR="00261020" w:rsidRDefault="001A3FCC">
            <w:pPr>
              <w:ind w:left="57" w:right="57"/>
              <w:jc w:val="both"/>
              <w:rPr>
                <w:sz w:val="24"/>
              </w:rPr>
            </w:pPr>
            <w:r>
              <w:rPr>
                <w:sz w:val="24"/>
              </w:rPr>
              <w:t>Умисне тяжке тілесне ушкодження</w:t>
            </w:r>
          </w:p>
        </w:tc>
        <w:tc>
          <w:tcPr>
            <w:tcW w:w="1267" w:type="dxa"/>
            <w:tcBorders>
              <w:top w:val="single" w:sz="6" w:space="0" w:color="auto"/>
              <w:left w:val="single" w:sz="6" w:space="0" w:color="auto"/>
              <w:bottom w:val="single" w:sz="6" w:space="0" w:color="auto"/>
              <w:right w:val="single" w:sz="6" w:space="0" w:color="auto"/>
            </w:tcBorders>
          </w:tcPr>
          <w:p w:rsidR="00261020" w:rsidRDefault="001A3FCC">
            <w:pPr>
              <w:ind w:left="57" w:right="57"/>
              <w:jc w:val="center"/>
              <w:rPr>
                <w:b/>
                <w:sz w:val="24"/>
              </w:rPr>
            </w:pPr>
            <w:r>
              <w:rPr>
                <w:b/>
                <w:sz w:val="24"/>
              </w:rPr>
              <w:t>101</w:t>
            </w:r>
          </w:p>
        </w:tc>
        <w:tc>
          <w:tcPr>
            <w:tcW w:w="1267" w:type="dxa"/>
            <w:tcBorders>
              <w:top w:val="single" w:sz="6" w:space="0" w:color="auto"/>
              <w:left w:val="single" w:sz="6" w:space="0" w:color="auto"/>
              <w:bottom w:val="single" w:sz="6" w:space="0" w:color="auto"/>
              <w:right w:val="single" w:sz="6" w:space="0" w:color="auto"/>
            </w:tcBorders>
          </w:tcPr>
          <w:p w:rsidR="00261020" w:rsidRDefault="001A3FCC">
            <w:pPr>
              <w:ind w:left="57" w:right="57"/>
              <w:jc w:val="center"/>
              <w:rPr>
                <w:sz w:val="24"/>
              </w:rPr>
            </w:pPr>
            <w:r>
              <w:rPr>
                <w:sz w:val="24"/>
              </w:rPr>
              <w:t>4756</w:t>
            </w:r>
          </w:p>
        </w:tc>
        <w:tc>
          <w:tcPr>
            <w:tcW w:w="1267" w:type="dxa"/>
            <w:tcBorders>
              <w:top w:val="single" w:sz="6" w:space="0" w:color="auto"/>
              <w:left w:val="single" w:sz="6" w:space="0" w:color="auto"/>
              <w:bottom w:val="single" w:sz="6" w:space="0" w:color="auto"/>
              <w:right w:val="single" w:sz="6" w:space="0" w:color="auto"/>
            </w:tcBorders>
          </w:tcPr>
          <w:p w:rsidR="00261020" w:rsidRDefault="001A3FCC">
            <w:pPr>
              <w:ind w:left="57" w:right="57"/>
              <w:jc w:val="center"/>
              <w:rPr>
                <w:sz w:val="24"/>
              </w:rPr>
            </w:pPr>
            <w:r>
              <w:rPr>
                <w:sz w:val="24"/>
              </w:rPr>
              <w:t>2,0</w:t>
            </w:r>
          </w:p>
        </w:tc>
        <w:tc>
          <w:tcPr>
            <w:tcW w:w="1267" w:type="dxa"/>
            <w:tcBorders>
              <w:top w:val="single" w:sz="6" w:space="0" w:color="auto"/>
              <w:left w:val="single" w:sz="6" w:space="0" w:color="auto"/>
              <w:bottom w:val="single" w:sz="6" w:space="0" w:color="auto"/>
              <w:right w:val="single" w:sz="6" w:space="0" w:color="auto"/>
            </w:tcBorders>
          </w:tcPr>
          <w:p w:rsidR="00261020" w:rsidRDefault="001A3FCC">
            <w:pPr>
              <w:ind w:left="57" w:right="57"/>
              <w:jc w:val="center"/>
              <w:rPr>
                <w:sz w:val="24"/>
              </w:rPr>
            </w:pPr>
            <w:r>
              <w:rPr>
                <w:sz w:val="24"/>
              </w:rPr>
              <w:t>4571</w:t>
            </w:r>
          </w:p>
        </w:tc>
        <w:tc>
          <w:tcPr>
            <w:tcW w:w="1267" w:type="dxa"/>
            <w:tcBorders>
              <w:top w:val="single" w:sz="6" w:space="0" w:color="auto"/>
              <w:left w:val="single" w:sz="6" w:space="0" w:color="auto"/>
              <w:bottom w:val="single" w:sz="6" w:space="0" w:color="auto"/>
            </w:tcBorders>
          </w:tcPr>
          <w:p w:rsidR="00261020" w:rsidRDefault="001A3FCC">
            <w:pPr>
              <w:ind w:left="57" w:right="57"/>
              <w:jc w:val="center"/>
              <w:rPr>
                <w:sz w:val="24"/>
              </w:rPr>
            </w:pPr>
            <w:r>
              <w:rPr>
                <w:sz w:val="24"/>
              </w:rPr>
              <w:fldChar w:fldCharType="begin"/>
            </w:r>
            <w:r>
              <w:rPr>
                <w:sz w:val="24"/>
              </w:rPr>
              <w:instrText xml:space="preserve"> =E11/222239*100 </w:instrText>
            </w:r>
            <w:r>
              <w:rPr>
                <w:sz w:val="24"/>
              </w:rPr>
              <w:fldChar w:fldCharType="separate"/>
            </w:r>
            <w:r>
              <w:rPr>
                <w:noProof/>
                <w:sz w:val="24"/>
              </w:rPr>
              <w:t>2,06</w:t>
            </w:r>
            <w:r>
              <w:rPr>
                <w:sz w:val="24"/>
              </w:rPr>
              <w:fldChar w:fldCharType="end"/>
            </w:r>
          </w:p>
        </w:tc>
      </w:tr>
      <w:tr w:rsidR="00261020">
        <w:tc>
          <w:tcPr>
            <w:tcW w:w="3227" w:type="dxa"/>
            <w:tcBorders>
              <w:top w:val="single" w:sz="6" w:space="0" w:color="auto"/>
              <w:bottom w:val="double" w:sz="6" w:space="0" w:color="auto"/>
              <w:right w:val="single" w:sz="6" w:space="0" w:color="auto"/>
            </w:tcBorders>
          </w:tcPr>
          <w:p w:rsidR="00261020" w:rsidRDefault="001A3FCC">
            <w:pPr>
              <w:ind w:left="57" w:right="57"/>
              <w:jc w:val="both"/>
              <w:rPr>
                <w:sz w:val="24"/>
              </w:rPr>
            </w:pPr>
            <w:r>
              <w:rPr>
                <w:sz w:val="24"/>
              </w:rPr>
              <w:t>Обман покупців</w:t>
            </w:r>
          </w:p>
        </w:tc>
        <w:tc>
          <w:tcPr>
            <w:tcW w:w="1267" w:type="dxa"/>
            <w:tcBorders>
              <w:top w:val="single" w:sz="6" w:space="0" w:color="auto"/>
              <w:left w:val="single" w:sz="6" w:space="0" w:color="auto"/>
              <w:bottom w:val="double" w:sz="6" w:space="0" w:color="auto"/>
              <w:right w:val="single" w:sz="6" w:space="0" w:color="auto"/>
            </w:tcBorders>
          </w:tcPr>
          <w:p w:rsidR="00261020" w:rsidRDefault="001A3FCC">
            <w:pPr>
              <w:ind w:left="57" w:right="57"/>
              <w:jc w:val="center"/>
              <w:rPr>
                <w:b/>
                <w:sz w:val="24"/>
              </w:rPr>
            </w:pPr>
            <w:r>
              <w:rPr>
                <w:b/>
                <w:sz w:val="24"/>
              </w:rPr>
              <w:t>155</w:t>
            </w:r>
          </w:p>
        </w:tc>
        <w:tc>
          <w:tcPr>
            <w:tcW w:w="1267" w:type="dxa"/>
            <w:tcBorders>
              <w:top w:val="single" w:sz="6" w:space="0" w:color="auto"/>
              <w:left w:val="single" w:sz="6" w:space="0" w:color="auto"/>
              <w:bottom w:val="double" w:sz="6" w:space="0" w:color="auto"/>
              <w:right w:val="single" w:sz="6" w:space="0" w:color="auto"/>
            </w:tcBorders>
          </w:tcPr>
          <w:p w:rsidR="00261020" w:rsidRDefault="001A3FCC">
            <w:pPr>
              <w:ind w:left="57" w:right="57"/>
              <w:jc w:val="center"/>
              <w:rPr>
                <w:sz w:val="24"/>
              </w:rPr>
            </w:pPr>
            <w:r>
              <w:rPr>
                <w:sz w:val="24"/>
              </w:rPr>
              <w:t>3122</w:t>
            </w:r>
          </w:p>
        </w:tc>
        <w:tc>
          <w:tcPr>
            <w:tcW w:w="1267" w:type="dxa"/>
            <w:tcBorders>
              <w:top w:val="single" w:sz="6" w:space="0" w:color="auto"/>
              <w:left w:val="single" w:sz="6" w:space="0" w:color="auto"/>
              <w:bottom w:val="double" w:sz="6" w:space="0" w:color="auto"/>
              <w:right w:val="single" w:sz="6" w:space="0" w:color="auto"/>
            </w:tcBorders>
          </w:tcPr>
          <w:p w:rsidR="00261020" w:rsidRDefault="001A3FCC">
            <w:pPr>
              <w:ind w:left="57" w:right="57"/>
              <w:jc w:val="center"/>
              <w:rPr>
                <w:sz w:val="24"/>
              </w:rPr>
            </w:pPr>
            <w:r>
              <w:rPr>
                <w:sz w:val="24"/>
              </w:rPr>
              <w:t>1,3</w:t>
            </w:r>
          </w:p>
        </w:tc>
        <w:tc>
          <w:tcPr>
            <w:tcW w:w="1267" w:type="dxa"/>
            <w:tcBorders>
              <w:top w:val="single" w:sz="6" w:space="0" w:color="auto"/>
              <w:left w:val="single" w:sz="6" w:space="0" w:color="auto"/>
              <w:bottom w:val="double" w:sz="6" w:space="0" w:color="auto"/>
              <w:right w:val="single" w:sz="6" w:space="0" w:color="auto"/>
            </w:tcBorders>
          </w:tcPr>
          <w:p w:rsidR="00261020" w:rsidRDefault="001A3FCC">
            <w:pPr>
              <w:ind w:left="57" w:right="57"/>
              <w:jc w:val="center"/>
              <w:rPr>
                <w:sz w:val="24"/>
              </w:rPr>
            </w:pPr>
            <w:r>
              <w:rPr>
                <w:sz w:val="24"/>
              </w:rPr>
              <w:t>2497</w:t>
            </w:r>
          </w:p>
        </w:tc>
        <w:tc>
          <w:tcPr>
            <w:tcW w:w="1267" w:type="dxa"/>
            <w:tcBorders>
              <w:top w:val="single" w:sz="6" w:space="0" w:color="auto"/>
              <w:left w:val="single" w:sz="6" w:space="0" w:color="auto"/>
              <w:bottom w:val="double" w:sz="6" w:space="0" w:color="auto"/>
            </w:tcBorders>
          </w:tcPr>
          <w:p w:rsidR="00261020" w:rsidRDefault="001A3FCC">
            <w:pPr>
              <w:ind w:left="57" w:right="57"/>
              <w:jc w:val="center"/>
              <w:rPr>
                <w:sz w:val="24"/>
              </w:rPr>
            </w:pPr>
            <w:r>
              <w:rPr>
                <w:sz w:val="24"/>
              </w:rPr>
              <w:fldChar w:fldCharType="begin"/>
            </w:r>
            <w:r>
              <w:rPr>
                <w:sz w:val="24"/>
              </w:rPr>
              <w:instrText xml:space="preserve"> =E12/222239*100 </w:instrText>
            </w:r>
            <w:r>
              <w:rPr>
                <w:sz w:val="24"/>
              </w:rPr>
              <w:fldChar w:fldCharType="separate"/>
            </w:r>
            <w:r>
              <w:rPr>
                <w:noProof/>
                <w:sz w:val="24"/>
              </w:rPr>
              <w:t>1,12</w:t>
            </w:r>
            <w:r>
              <w:rPr>
                <w:sz w:val="24"/>
              </w:rPr>
              <w:fldChar w:fldCharType="end"/>
            </w:r>
          </w:p>
        </w:tc>
      </w:tr>
    </w:tbl>
    <w:p w:rsidR="00261020" w:rsidRDefault="00261020">
      <w:pPr>
        <w:ind w:left="57" w:right="57" w:firstLine="720"/>
        <w:jc w:val="center"/>
      </w:pPr>
    </w:p>
    <w:p w:rsidR="00261020" w:rsidRDefault="001A3FCC">
      <w:pPr>
        <w:ind w:left="57" w:right="57" w:firstLine="720"/>
        <w:jc w:val="both"/>
      </w:pPr>
      <w:r>
        <w:t xml:space="preserve">Як видно з таблиці 26, кількість засуджених, які скоїли крадіжки приватного, державного та колективного майна, складає понад 40% всіх засуджених, що значно перевищує частку осіб, які притягнуті до кримінальної відповідальності за інші злочини. </w:t>
      </w:r>
    </w:p>
    <w:p w:rsidR="00261020" w:rsidRDefault="001A3FCC">
      <w:pPr>
        <w:ind w:left="57" w:right="57" w:firstLine="720"/>
        <w:jc w:val="both"/>
      </w:pPr>
      <w:r>
        <w:t>В 2001 р. в порівнянні з 1999 р. зменшилась кількість осіб, притягнутих до суду за розкрадання державного або колективного майна в особливо великих розмірах та обман покупців.</w:t>
      </w:r>
    </w:p>
    <w:p w:rsidR="00261020" w:rsidRDefault="00261020">
      <w:pPr>
        <w:ind w:left="57" w:right="57" w:firstLine="720"/>
        <w:jc w:val="both"/>
      </w:pPr>
    </w:p>
    <w:p w:rsidR="00261020" w:rsidRDefault="001A3FCC">
      <w:pPr>
        <w:pStyle w:val="1"/>
        <w:spacing w:before="0" w:after="0"/>
        <w:ind w:left="57" w:right="57" w:firstLine="720"/>
      </w:pPr>
      <w:r>
        <w:t>9. Загальнокримінальна злочинність</w:t>
      </w:r>
    </w:p>
    <w:p w:rsidR="00261020" w:rsidRDefault="00261020">
      <w:pPr>
        <w:ind w:left="57" w:right="57" w:firstLine="720"/>
        <w:jc w:val="both"/>
      </w:pPr>
    </w:p>
    <w:p w:rsidR="00261020" w:rsidRDefault="001A3FCC">
      <w:pPr>
        <w:ind w:left="57" w:right="57" w:firstLine="720"/>
        <w:jc w:val="both"/>
      </w:pPr>
      <w:r>
        <w:t>9.1. За місцем скоєння, як і в попередні роки, переважають злочинні прояви, скоєні в містах та селищах міського типу: 1997 р. - 75,8% загальної кількості зареєстрованих злочинів, 1998 р. - 74,9% , 1999 р.  та 2001 р. - 74,9%. Разом з тим, рівень сільської злочинності поступово збільшується, що свідчить про деяке погіршення криміногенної ситуації в сільській місцевості.</w:t>
      </w:r>
    </w:p>
    <w:p w:rsidR="00261020" w:rsidRDefault="001A3FCC">
      <w:pPr>
        <w:ind w:left="57" w:right="57" w:firstLine="720"/>
        <w:jc w:val="both"/>
      </w:pPr>
      <w:r>
        <w:t>9.2. Протягом останніх трьох років спостерігається тенденція зменшення кількості тяжких злочинів. Їх питома вага в загальній кількості зареєстрованих злочинів скоротилась з 41,7% в 1996 р. до 37,3% в 2001 р. Про можливі пояснення цього факту йшлося при розгляді стану  та головних тенденцій злочинності.</w:t>
      </w:r>
    </w:p>
    <w:p w:rsidR="00261020" w:rsidRDefault="001A3FCC">
      <w:pPr>
        <w:ind w:left="57" w:right="57" w:firstLine="720"/>
        <w:jc w:val="both"/>
      </w:pPr>
      <w:r>
        <w:t>9.3. В останні чотири роки була зафіксована тенденція зростання  рецидивної злочинності. В 2001 р. частка злочинів, скоєних особами, що раніше скоювали злочини, від загальної кількості злочинів склала 20,1</w:t>
      </w:r>
      <w:r>
        <w:sym w:font="Times New Roman" w:char="0025"/>
      </w:r>
      <w:r>
        <w:t>, що більше, ніж в попередні роки. Ці дані дозволяють констатувати подальшу професіоналізацію злочинності.</w:t>
      </w:r>
    </w:p>
    <w:p w:rsidR="00261020" w:rsidRDefault="001A3FCC">
      <w:pPr>
        <w:ind w:left="57" w:right="57" w:firstLine="720"/>
        <w:jc w:val="both"/>
      </w:pPr>
      <w:r>
        <w:t xml:space="preserve">9.4. </w:t>
      </w:r>
      <w:r>
        <w:rPr>
          <w:b/>
        </w:rPr>
        <w:t xml:space="preserve"> </w:t>
      </w:r>
      <w:r>
        <w:t>Всупереч прогнозам кількість злочинів, скоєних неповнолітніми, продовжувала зменшуватись і в 2001 р. (- 5,2%). Таке скорочення можна було оцінити як позитивну тенденцію, але є серйозні  підстави вважати, що саме ця категорія злочинів характеризується високою латентністю. Неповнолітні скоюють значну частину злочинних посягань середнього ступеня тяжкості та таких, що не становлять великої суспільної небезпеки. А саме про такі злочини часто не повідомляють потерпілі тому вони залишаються поза реєстрацією.</w:t>
      </w:r>
    </w:p>
    <w:p w:rsidR="00261020" w:rsidRDefault="001A3FCC">
      <w:pPr>
        <w:ind w:left="57" w:right="57" w:firstLine="720"/>
        <w:jc w:val="both"/>
      </w:pPr>
      <w:r>
        <w:t>9.5. Найбільш чисельну кримінологічну групу як і в попередні роки складають злочини корисливої спрямованості, хоча їх питома вага в загальної кількості зареєстрованих злочинів зменшилась з 55,0% в 1997 р. до 53,1% в 2001 р. Кількість зареєстрованих злочинів цієї групи за останні 4 роки зменшувалась, в тому числі, в 2001 р. на 2%.</w:t>
      </w:r>
    </w:p>
    <w:p w:rsidR="00261020" w:rsidRDefault="001A3FCC">
      <w:pPr>
        <w:ind w:left="57" w:right="57" w:firstLine="720"/>
        <w:jc w:val="both"/>
      </w:pPr>
      <w:r>
        <w:t>Основну масу корисливих злочинів становлять крадіжки. Доля крадіжок щодо всієї злочинності становила в 2001 р. 47%, а серед корисливих злочинів майже 89%.</w:t>
      </w:r>
    </w:p>
    <w:p w:rsidR="00261020" w:rsidRDefault="001A3FCC">
      <w:pPr>
        <w:ind w:left="57" w:right="57" w:firstLine="720"/>
        <w:jc w:val="both"/>
      </w:pPr>
      <w:r>
        <w:t xml:space="preserve">Переважають як і раніше крадіжки індивідуального майна громадян. Їх питома вага в загальній кількості зареєстрованих злочинів в 1997 - 2001 рр. дещо зменшилась в порівнянні з попереднім періодом, але і зараз перевищує 30%. Отже, майже кожний третій зареєстрований в країні злочин це крадіжка. </w:t>
      </w:r>
    </w:p>
    <w:p w:rsidR="00261020" w:rsidRDefault="001A3FCC">
      <w:pPr>
        <w:ind w:left="57" w:right="57" w:firstLine="720"/>
        <w:jc w:val="both"/>
      </w:pPr>
      <w:r>
        <w:t>Структура крадіжок індивідуального майна громадян в 2001 р. характеризувалась наступними даними: крадіжки з квартир - 32,6%, крадіжки транспортних засобів (крім автомобілів) - 7,2%, крадіжки автомобілів - 2,1%, крадіжки з гуртожитків, готелів тощо та кишенькові крадіжки - по 0,6%. Решту злочинів цього виду (56,9%) складають так звані «інші» крадіжки. Ці статистичні дані не дозволяють дати більш диференційовану і чітку кримінологічну характеристику крадіжок.</w:t>
      </w:r>
    </w:p>
    <w:p w:rsidR="00261020" w:rsidRDefault="001A3FCC">
      <w:pPr>
        <w:ind w:left="57" w:right="57" w:firstLine="720"/>
        <w:jc w:val="both"/>
      </w:pPr>
      <w:r>
        <w:t>Оцінюючи зазначені показники, необхідно відмітити, що для всіх видів крадіжок, навіть квартирних, характерним є дуже високий рівень латентності. Саме про ці злочини, якщо вони не завдають надто великої шкоди, громадяни найчастіше не заявляють до ОВС. Згідно з результатами опитування та експертними оцінками в останні роки різко зросла кількість фактично вчинюваних кишенькових крадіжок, крадіжок з дач, речей з автомобілів тощо. Отже, офіційні статистичні дані щодо злочинів цього виду досить істотно відрізняються від реальності.</w:t>
      </w:r>
    </w:p>
    <w:p w:rsidR="00261020" w:rsidRDefault="001A3FCC">
      <w:pPr>
        <w:ind w:left="57" w:right="57" w:firstLine="720"/>
        <w:jc w:val="both"/>
      </w:pPr>
      <w:r>
        <w:t>Заслуговують на увагу показники динаміки найбільш небезпечних різновидів крадіжок - крадіжок з квартир і крадіжок автомобілів та інших транспортних засобів. Кількість перших зменшується протягом 1997-2001рр., відповідно, на 6,7%, 14,1%, 1,1% та 7,1%. Щодо крадіжок автомобілів, то їх кількість скоротилась за період з 1997 по 2001 р. на 51,1%. Показник скорочення крадіжок інших транспортних засобів за цей період дещо менший - 8,3%.</w:t>
      </w:r>
    </w:p>
    <w:p w:rsidR="00261020" w:rsidRDefault="001A3FCC">
      <w:pPr>
        <w:ind w:left="57" w:right="57" w:firstLine="720"/>
        <w:jc w:val="both"/>
      </w:pPr>
      <w:r>
        <w:t>Оскільки рівень латентності цих злочинів значно менший, ніж інших видів крадіжок, можна припустити, що тенденція до зменшення їх кількості обумовлена дією інших факторів. На скорочення зазначених видів крадіжок серйозно вплинули заходи щодо посилення охорони квартир та збільшення кількості стоянок автомобілів, що охороняються. Здійснення цих посягань значно ускладнилось і, відповідно, збільшився ризик бути притягнутим до відповідальності. Можна припустити, що частина кримінально активних осіб перейшла до вчинення інших видів корисливих злочинів, менш ризикованих  і більш «ефективних» в плані отримання прибутку.</w:t>
      </w:r>
    </w:p>
    <w:p w:rsidR="00261020" w:rsidRDefault="001A3FCC">
      <w:pPr>
        <w:ind w:left="57" w:right="57" w:firstLine="720"/>
        <w:jc w:val="both"/>
      </w:pPr>
      <w:r>
        <w:t>Як і раніше значна частина корисливих злочинів вчинюється шляхом крадіжки державного або колективного майна. В 2001 р. вони склали  29,4% загальної кількості корисливих злочинів і 15,6% - всіх злочинів. Незважаючи на те, що в 2001 році рівень крадіжок даного виду дещо збільшився (+3,5% в порівнянні з рівнем попереднього року), в останні роки спостерігається тенденція істотного зменшення кількості цих злочинів (1997 р. на 11,6%, 1998 р. на 17,2%, 1999 р. на 11,2%). За оцінками експертів крадіжки державного або колективного майна в умовах зміни форм власності, відсутності ефективної системи управління та контролю за державним майном набувають дуже високого ступеня латентності. Це так звані злочини без реального потерпілого, про які ніхто не зацікавлений повідомляти. Це дає підстави стверджувати, що фактичний рівень цього різновиду крадіжок є значно вищим, ніж зареєстрований, і має тенденцію до подальшого зростання.</w:t>
      </w:r>
    </w:p>
    <w:p w:rsidR="00261020" w:rsidRDefault="001A3FCC">
      <w:pPr>
        <w:ind w:left="57" w:right="57" w:firstLine="720"/>
        <w:jc w:val="both"/>
      </w:pPr>
      <w:r>
        <w:t>Серед інших корисливих злочинів необхідно виділити шахрайство. Кількість шахрайств з метою заволодіння державним або колективним майном постійно зростає протягом 1993 - 2001 рр. (+19,9% в середньому за рік). Шахрайство як відносно небезпечний, завуальований та такий, що досить важко виявляється, вид розкрадання державного або колективного майна в умовах розвитку фінансово-господарських відносин є досить привабливим для кримінальних  елементів  видом злочинної діяльності. Враховуючи сказане, а також криміногенні фактори, що діють в сфері управління державним майном, можна припустити подальше і досить тривале зростання кількості шахрайств з метою заволодіння державним або колективним майном.</w:t>
      </w:r>
    </w:p>
    <w:p w:rsidR="00261020" w:rsidRDefault="001A3FCC">
      <w:pPr>
        <w:ind w:left="57" w:right="57" w:firstLine="720"/>
        <w:jc w:val="both"/>
      </w:pPr>
      <w:r>
        <w:t>Щодо шахрайств з метою заволодіння індивідуальним майном громадян, то тут відбулася зміна тенденції. Якщо в 1997 - 1998 рр. кількість цих злочинів збільшилась, відповідно, на 12,6% і 65,3%, то в 1999 р.  було зафіксоване падіння їх рівня на 14,1% . В 2001 році цей показник знову збільшився і склав 16079 злочинів. Слід зазначити, що процес розвитку та ускладнення інфраструктури торгівлі та послуг в країні, системи фінансово-кредитних відносин створює базу для подальшого зростання кількості цих злочинів.</w:t>
      </w:r>
    </w:p>
    <w:p w:rsidR="00261020" w:rsidRDefault="001A3FCC">
      <w:pPr>
        <w:ind w:left="57" w:right="57" w:firstLine="720"/>
        <w:jc w:val="both"/>
      </w:pPr>
      <w:r>
        <w:t>9.6. В 2001 р. рівень зареєстрованих корисливо-насильницьких злочинів зменшився на 6%, тобто збереглась тенденція трьох попередніх років. Це скорочення обумовлене зменшенням кількості грабежів та розбійних нападів. В 2001 р. кількість грабежів з метою заволодіння індивідуальним майном громадян скоротилась на 5,4%. Кількість розбійних нападів з метою заволодіння державним або колективним майном скоротилась на 32,6%, а з метою заволодіння індивідуальним майном – на 1,7%.</w:t>
      </w:r>
    </w:p>
    <w:p w:rsidR="00261020" w:rsidRDefault="001A3FCC">
      <w:pPr>
        <w:ind w:left="57" w:right="57" w:firstLine="720"/>
        <w:jc w:val="both"/>
      </w:pPr>
      <w:r>
        <w:t>Ймовірно на зменшення кількості зареєстрованих грабежів та розбоїв вплинуло розширення можливостей здобуття майна та грошей за рахунок злочинних дій ненасильницького характеру.</w:t>
      </w:r>
    </w:p>
    <w:p w:rsidR="00261020" w:rsidRDefault="001A3FCC">
      <w:pPr>
        <w:ind w:left="57" w:right="57" w:firstLine="720"/>
        <w:jc w:val="both"/>
      </w:pPr>
      <w:r>
        <w:t>Слід особливо зупинитись на такому виді злочину, як вимагательство. За кримінологічними характеристиками воно може бути віднесене до злочинів корисливо-насильницького спрямування. Цей вид злочинної поведінки набув значного розповсюдження в останні роки (+1,5% в 1998 р., + 14,5% в 1999 р., в 2001 р. він дещо зменшився (-2</w:t>
      </w:r>
      <w:r>
        <w:sym w:font="Times New Roman" w:char="0025"/>
      </w:r>
      <w:r>
        <w:t>),  але залишається значним). Він є однією з основних форм діяльності організованих злочинних угруповань. Причому слід зазначити, що досить значна частина цих посягань не реєструється через небажання потерпілих заявляти про вчинений щодо них злочин. Є підстави вважати, що вимагательство в найближчі роки буде становити дуже серйозну кримінологічну проблему.</w:t>
      </w:r>
    </w:p>
    <w:p w:rsidR="00261020" w:rsidRDefault="001A3FCC">
      <w:pPr>
        <w:ind w:left="57" w:right="57" w:firstLine="720"/>
        <w:jc w:val="both"/>
      </w:pPr>
      <w:r>
        <w:t>9.7. Загальна кількість насильницьких злочинів в 2001 р. на відміну від останніх років збільшилась на 2</w:t>
      </w:r>
      <w:r>
        <w:sym w:font="Times New Roman" w:char="0025"/>
      </w:r>
      <w:r>
        <w:t>. Зокрема, зросла кількість зареєстрованих  випадків  заподіяння  умисних  тяжких  тілесних  ушкоджень   (+1,5%), умисних тілесних ушкоджень середньої тяжкості (+3,8), умисних вбивств (+1,3%). Зменшилась кількість згвалтувань (- 3,4%). Серйозною є проблема зростання кількості резонансних вбивств на замовлення та вбивств, скоєних групою осіб або організованою злочинною групою.</w:t>
      </w:r>
    </w:p>
    <w:p w:rsidR="00261020" w:rsidRDefault="001A3FCC">
      <w:pPr>
        <w:ind w:left="57" w:right="57" w:firstLine="720"/>
        <w:jc w:val="both"/>
      </w:pPr>
      <w:r>
        <w:t>Вже відмічалось, що для насильницьких злочинів характерним є значний рівень латентності. Значна кількість потерпілих не звертаються з заявами до ОВС. Навіть повнота реєстрації умисних вбивств викликає певні сумніви. Так, кількість осіб, що зникли без вісті, в Україні постійно збільшується. В 1998 р. був оголошений розшук щодо 34694 таких осіб, а в 1999р. – 37465. В 2001 році цей показних дещо зменшився (30903осіб), однак залишається достатньо високим. Цілком обгрунтованим є припущення, що певна частина цих осіб стала жертвами вбивств.</w:t>
      </w:r>
    </w:p>
    <w:p w:rsidR="00261020" w:rsidRDefault="001A3FCC">
      <w:pPr>
        <w:ind w:left="57" w:right="57" w:firstLine="720"/>
        <w:jc w:val="both"/>
      </w:pPr>
      <w:r>
        <w:t>Досить новим небезпечним способом вчинення насильницьких злочинних дій є використання вибухових речовин. В 1998 р. було скоєно 164 злочини з використанням вибухових речовин, в 1999 р. - 136, а протягом 6 місяців 2001 р. - 74. В 2001 р. найбільша кількість таких дій були скоєні в м.Києві, Донецькій області, м.Севастополі, Херсонській та Кіровоградській областях. Ці дані свідчать про певне зниження рівня контролю за обігом вибухових речовин, полегшення доступу до них з боку антисуспільних елементів. Крім того, на поширення таких злочинів впливає таке явище, як розповсюдження демонстративної злочинної поведінки, метою якою є не тільки спричинення шкоди конкретній особі, але й демонстрація сили, залякування конкурентів тощо.</w:t>
      </w:r>
    </w:p>
    <w:p w:rsidR="00261020" w:rsidRDefault="001A3FCC">
      <w:pPr>
        <w:ind w:left="57" w:right="57" w:firstLine="720"/>
        <w:jc w:val="both"/>
      </w:pPr>
      <w:r>
        <w:t>Слід відмітити, що од</w:t>
      </w:r>
      <w:r>
        <w:softHyphen/>
        <w:t>ним з не</w:t>
      </w:r>
      <w:r>
        <w:softHyphen/>
        <w:t>бе</w:t>
      </w:r>
      <w:r>
        <w:softHyphen/>
        <w:t>з</w:t>
      </w:r>
      <w:r>
        <w:softHyphen/>
        <w:t>пе</w:t>
      </w:r>
      <w:r>
        <w:softHyphen/>
        <w:t>ч</w:t>
      </w:r>
      <w:r>
        <w:softHyphen/>
        <w:t>них чи</w:t>
      </w:r>
      <w:r>
        <w:softHyphen/>
        <w:t>н</w:t>
      </w:r>
      <w:r>
        <w:softHyphen/>
        <w:t>ни</w:t>
      </w:r>
      <w:r>
        <w:softHyphen/>
        <w:t>ків те</w:t>
      </w:r>
      <w:r>
        <w:softHyphen/>
        <w:t>н</w:t>
      </w:r>
      <w:r>
        <w:softHyphen/>
        <w:t>де</w:t>
      </w:r>
      <w:r>
        <w:softHyphen/>
        <w:t>н</w:t>
      </w:r>
      <w:r>
        <w:softHyphen/>
        <w:t>ції зро</w:t>
      </w:r>
      <w:r>
        <w:softHyphen/>
        <w:t>с</w:t>
      </w:r>
      <w:r>
        <w:softHyphen/>
        <w:t>та</w:t>
      </w:r>
      <w:r>
        <w:softHyphen/>
        <w:t>н</w:t>
      </w:r>
      <w:r>
        <w:softHyphen/>
        <w:t>ня сту</w:t>
      </w:r>
      <w:r>
        <w:softHyphen/>
        <w:t>пе</w:t>
      </w:r>
      <w:r>
        <w:softHyphen/>
        <w:t>ня тя</w:t>
      </w:r>
      <w:r>
        <w:softHyphen/>
        <w:t>ж</w:t>
      </w:r>
      <w:r>
        <w:softHyphen/>
        <w:t>ко</w:t>
      </w:r>
      <w:r>
        <w:softHyphen/>
        <w:t>с</w:t>
      </w:r>
      <w:r>
        <w:softHyphen/>
        <w:t>ті по</w:t>
      </w:r>
      <w:r>
        <w:softHyphen/>
        <w:t>ся</w:t>
      </w:r>
      <w:r>
        <w:softHyphen/>
        <w:t>гань на</w:t>
      </w:r>
      <w:r>
        <w:softHyphen/>
        <w:t>си</w:t>
      </w:r>
      <w:r>
        <w:softHyphen/>
        <w:t>ль</w:t>
      </w:r>
      <w:r>
        <w:softHyphen/>
        <w:t>ни</w:t>
      </w:r>
      <w:r>
        <w:softHyphen/>
        <w:t>ць</w:t>
      </w:r>
      <w:r>
        <w:softHyphen/>
        <w:t>ко</w:t>
      </w:r>
      <w:r>
        <w:softHyphen/>
        <w:t>го та ко</w:t>
      </w:r>
      <w:r>
        <w:softHyphen/>
        <w:t>ри</w:t>
      </w:r>
      <w:r>
        <w:softHyphen/>
        <w:t>с</w:t>
      </w:r>
      <w:r>
        <w:softHyphen/>
        <w:t>ли</w:t>
      </w:r>
      <w:r>
        <w:softHyphen/>
        <w:t>во-</w:t>
      </w:r>
      <w:r>
        <w:softHyphen/>
        <w:t>на</w:t>
      </w:r>
      <w:r>
        <w:softHyphen/>
        <w:t>си</w:t>
      </w:r>
      <w:r>
        <w:softHyphen/>
        <w:t>ль</w:t>
      </w:r>
      <w:r>
        <w:softHyphen/>
        <w:t>ни</w:t>
      </w:r>
      <w:r>
        <w:softHyphen/>
        <w:t>ць</w:t>
      </w:r>
      <w:r>
        <w:softHyphen/>
        <w:t>ко</w:t>
      </w:r>
      <w:r>
        <w:softHyphen/>
        <w:t>го ха</w:t>
      </w:r>
      <w:r>
        <w:softHyphen/>
        <w:t>ра</w:t>
      </w:r>
      <w:r>
        <w:softHyphen/>
        <w:t>к</w:t>
      </w:r>
      <w:r>
        <w:softHyphen/>
        <w:t>те</w:t>
      </w:r>
      <w:r>
        <w:softHyphen/>
        <w:t>ру є зна</w:t>
      </w:r>
      <w:r>
        <w:softHyphen/>
        <w:t>ч</w:t>
      </w:r>
      <w:r>
        <w:softHyphen/>
        <w:t>не пі</w:t>
      </w:r>
      <w:r>
        <w:softHyphen/>
        <w:t>д</w:t>
      </w:r>
      <w:r>
        <w:softHyphen/>
        <w:t>ви</w:t>
      </w:r>
      <w:r>
        <w:softHyphen/>
        <w:t>ще</w:t>
      </w:r>
      <w:r>
        <w:softHyphen/>
        <w:t>н</w:t>
      </w:r>
      <w:r>
        <w:softHyphen/>
        <w:t>ня рі</w:t>
      </w:r>
      <w:r>
        <w:softHyphen/>
        <w:t>в</w:t>
      </w:r>
      <w:r>
        <w:softHyphen/>
        <w:t>ня оз</w:t>
      </w:r>
      <w:r>
        <w:softHyphen/>
        <w:t>б</w:t>
      </w:r>
      <w:r>
        <w:softHyphen/>
        <w:t>роє</w:t>
      </w:r>
      <w:r>
        <w:softHyphen/>
        <w:t>но</w:t>
      </w:r>
      <w:r>
        <w:softHyphen/>
        <w:t>с</w:t>
      </w:r>
      <w:r>
        <w:softHyphen/>
        <w:t>ті зло</w:t>
      </w:r>
      <w:r>
        <w:softHyphen/>
        <w:t>чи</w:t>
      </w:r>
      <w:r>
        <w:softHyphen/>
        <w:t>н</w:t>
      </w:r>
      <w:r>
        <w:softHyphen/>
        <w:t>ців.</w:t>
      </w:r>
      <w:r>
        <w:rPr>
          <w:b/>
        </w:rPr>
        <w:t xml:space="preserve"> </w:t>
      </w:r>
      <w:r>
        <w:t>Хо</w:t>
      </w:r>
      <w:r>
        <w:softHyphen/>
        <w:t>ча аб</w:t>
      </w:r>
      <w:r>
        <w:softHyphen/>
        <w:t>со</w:t>
      </w:r>
      <w:r>
        <w:softHyphen/>
        <w:t>лю</w:t>
      </w:r>
      <w:r>
        <w:softHyphen/>
        <w:t>т</w:t>
      </w:r>
      <w:r>
        <w:softHyphen/>
        <w:t>ні по</w:t>
      </w:r>
      <w:r>
        <w:softHyphen/>
        <w:t>ка</w:t>
      </w:r>
      <w:r>
        <w:softHyphen/>
        <w:t>з</w:t>
      </w:r>
      <w:r>
        <w:softHyphen/>
        <w:t>ни</w:t>
      </w:r>
      <w:r>
        <w:softHyphen/>
        <w:t>ки, за</w:t>
      </w:r>
      <w:r>
        <w:softHyphen/>
        <w:t>фі</w:t>
      </w:r>
      <w:r>
        <w:softHyphen/>
        <w:t>к</w:t>
      </w:r>
      <w:r>
        <w:softHyphen/>
        <w:t>со</w:t>
      </w:r>
      <w:r>
        <w:softHyphen/>
        <w:t>ва</w:t>
      </w:r>
      <w:r>
        <w:softHyphen/>
        <w:t>ні офі</w:t>
      </w:r>
      <w:r>
        <w:softHyphen/>
        <w:t>ці</w:t>
      </w:r>
      <w:r>
        <w:softHyphen/>
        <w:t>й</w:t>
      </w:r>
      <w:r>
        <w:softHyphen/>
        <w:t>ною ста</w:t>
      </w:r>
      <w:r>
        <w:softHyphen/>
        <w:t>ти</w:t>
      </w:r>
      <w:r>
        <w:softHyphen/>
        <w:t>с</w:t>
      </w:r>
      <w:r>
        <w:softHyphen/>
        <w:t>ти</w:t>
      </w:r>
      <w:r>
        <w:softHyphen/>
        <w:t>кою, ще ві</w:t>
      </w:r>
      <w:r>
        <w:softHyphen/>
        <w:t>д</w:t>
      </w:r>
      <w:r>
        <w:softHyphen/>
        <w:t>но</w:t>
      </w:r>
      <w:r>
        <w:softHyphen/>
        <w:t>с</w:t>
      </w:r>
      <w:r>
        <w:softHyphen/>
        <w:t>но не</w:t>
      </w:r>
      <w:r>
        <w:softHyphen/>
        <w:t>ве</w:t>
      </w:r>
      <w:r>
        <w:softHyphen/>
        <w:t>ли</w:t>
      </w:r>
      <w:r>
        <w:softHyphen/>
        <w:t>кі, але те</w:t>
      </w:r>
      <w:r>
        <w:softHyphen/>
        <w:t>м</w:t>
      </w:r>
      <w:r>
        <w:softHyphen/>
        <w:t>пи їх зро</w:t>
      </w:r>
      <w:r>
        <w:softHyphen/>
        <w:t>с</w:t>
      </w:r>
      <w:r>
        <w:softHyphen/>
        <w:t>та</w:t>
      </w:r>
      <w:r>
        <w:softHyphen/>
        <w:t>н</w:t>
      </w:r>
      <w:r>
        <w:softHyphen/>
        <w:t>ня ви</w:t>
      </w:r>
      <w:r>
        <w:softHyphen/>
        <w:t>к</w:t>
      </w:r>
      <w:r>
        <w:softHyphen/>
        <w:t>ли</w:t>
      </w:r>
      <w:r>
        <w:softHyphen/>
        <w:t>кають се</w:t>
      </w:r>
      <w:r>
        <w:softHyphen/>
        <w:t>р</w:t>
      </w:r>
      <w:r>
        <w:softHyphen/>
        <w:t>йо</w:t>
      </w:r>
      <w:r>
        <w:softHyphen/>
        <w:t>з</w:t>
      </w:r>
      <w:r>
        <w:softHyphen/>
        <w:t>не за</w:t>
      </w:r>
      <w:r>
        <w:softHyphen/>
        <w:t>не</w:t>
      </w:r>
      <w:r>
        <w:softHyphen/>
        <w:t>по</w:t>
      </w:r>
      <w:r>
        <w:softHyphen/>
        <w:t>коє</w:t>
      </w:r>
      <w:r>
        <w:softHyphen/>
        <w:t>н</w:t>
      </w:r>
      <w:r>
        <w:softHyphen/>
        <w:t xml:space="preserve">ня. </w:t>
      </w:r>
    </w:p>
    <w:p w:rsidR="00261020" w:rsidRDefault="001A3FCC">
      <w:pPr>
        <w:ind w:left="57" w:right="57" w:firstLine="720"/>
        <w:jc w:val="both"/>
      </w:pPr>
      <w:r>
        <w:t>Фа</w:t>
      </w:r>
      <w:r>
        <w:softHyphen/>
        <w:t>к</w:t>
      </w:r>
      <w:r>
        <w:softHyphen/>
        <w:t>то</w:t>
      </w:r>
      <w:r>
        <w:softHyphen/>
        <w:t>ра</w:t>
      </w:r>
      <w:r>
        <w:softHyphen/>
        <w:t>ми, які спри</w:t>
      </w:r>
      <w:r>
        <w:softHyphen/>
        <w:t>я</w:t>
      </w:r>
      <w:r>
        <w:softHyphen/>
        <w:t>ють по</w:t>
      </w:r>
      <w:r>
        <w:softHyphen/>
        <w:t>си</w:t>
      </w:r>
      <w:r>
        <w:softHyphen/>
        <w:t>ле</w:t>
      </w:r>
      <w:r>
        <w:softHyphen/>
        <w:t>н</w:t>
      </w:r>
      <w:r>
        <w:softHyphen/>
        <w:t>ню вка</w:t>
      </w:r>
      <w:r>
        <w:softHyphen/>
        <w:t>за</w:t>
      </w:r>
      <w:r>
        <w:softHyphen/>
        <w:t>ної те</w:t>
      </w:r>
      <w:r>
        <w:softHyphen/>
        <w:t>н</w:t>
      </w:r>
      <w:r>
        <w:softHyphen/>
        <w:t>де</w:t>
      </w:r>
      <w:r>
        <w:softHyphen/>
        <w:t>н</w:t>
      </w:r>
      <w:r>
        <w:softHyphen/>
        <w:t>ції, є по</w:t>
      </w:r>
      <w:r>
        <w:softHyphen/>
        <w:t>с</w:t>
      </w:r>
      <w:r>
        <w:softHyphen/>
        <w:t>ла</w:t>
      </w:r>
      <w:r>
        <w:softHyphen/>
        <w:t>б</w:t>
      </w:r>
      <w:r>
        <w:softHyphen/>
        <w:t>ле</w:t>
      </w:r>
      <w:r>
        <w:softHyphen/>
        <w:t>н</w:t>
      </w:r>
      <w:r>
        <w:softHyphen/>
        <w:t>ня ре</w:t>
      </w:r>
      <w:r>
        <w:softHyphen/>
        <w:t>жи</w:t>
      </w:r>
      <w:r>
        <w:softHyphen/>
        <w:t>му охо</w:t>
      </w:r>
      <w:r>
        <w:softHyphen/>
        <w:t>ро</w:t>
      </w:r>
      <w:r>
        <w:softHyphen/>
        <w:t>ни об`</w:t>
      </w:r>
      <w:r>
        <w:softHyphen/>
        <w:t>є</w:t>
      </w:r>
      <w:r>
        <w:softHyphen/>
        <w:t>к</w:t>
      </w:r>
      <w:r>
        <w:softHyphen/>
        <w:t>тів збе</w:t>
      </w:r>
      <w:r>
        <w:softHyphen/>
        <w:t>рі</w:t>
      </w:r>
      <w:r>
        <w:softHyphen/>
        <w:t>га</w:t>
      </w:r>
      <w:r>
        <w:softHyphen/>
        <w:t>н</w:t>
      </w:r>
      <w:r>
        <w:softHyphen/>
        <w:t>ня зброї в ар</w:t>
      </w:r>
      <w:r>
        <w:softHyphen/>
        <w:t>мії та ко</w:t>
      </w:r>
      <w:r>
        <w:softHyphen/>
        <w:t>н</w:t>
      </w:r>
      <w:r>
        <w:softHyphen/>
        <w:t>т</w:t>
      </w:r>
      <w:r>
        <w:softHyphen/>
        <w:t>ро</w:t>
      </w:r>
      <w:r>
        <w:softHyphen/>
        <w:t>лю за її ви</w:t>
      </w:r>
      <w:r>
        <w:softHyphen/>
        <w:t>ко</w:t>
      </w:r>
      <w:r>
        <w:softHyphen/>
        <w:t>ри</w:t>
      </w:r>
      <w:r>
        <w:softHyphen/>
        <w:t>с</w:t>
      </w:r>
      <w:r>
        <w:softHyphen/>
        <w:t>та</w:t>
      </w:r>
      <w:r>
        <w:softHyphen/>
        <w:t>н</w:t>
      </w:r>
      <w:r>
        <w:softHyphen/>
        <w:t>ням, пе</w:t>
      </w:r>
      <w:r>
        <w:softHyphen/>
        <w:t>ре</w:t>
      </w:r>
      <w:r>
        <w:softHyphen/>
        <w:t>мі</w:t>
      </w:r>
      <w:r>
        <w:softHyphen/>
        <w:t>ще</w:t>
      </w:r>
      <w:r>
        <w:softHyphen/>
        <w:t>н</w:t>
      </w:r>
      <w:r>
        <w:softHyphen/>
        <w:t>ня в Ук</w:t>
      </w:r>
      <w:r>
        <w:softHyphen/>
        <w:t>раї</w:t>
      </w:r>
      <w:r>
        <w:softHyphen/>
        <w:t>ну зброї з ра</w:t>
      </w:r>
      <w:r>
        <w:softHyphen/>
        <w:t>йо</w:t>
      </w:r>
      <w:r>
        <w:softHyphen/>
        <w:t>нів збро</w:t>
      </w:r>
      <w:r>
        <w:softHyphen/>
        <w:t>й</w:t>
      </w:r>
      <w:r>
        <w:softHyphen/>
        <w:t>них ко</w:t>
      </w:r>
      <w:r>
        <w:softHyphen/>
        <w:t>н</w:t>
      </w:r>
      <w:r>
        <w:softHyphen/>
        <w:t>ф</w:t>
      </w:r>
      <w:r>
        <w:softHyphen/>
        <w:t>лі</w:t>
      </w:r>
      <w:r>
        <w:softHyphen/>
        <w:t>к</w:t>
      </w:r>
      <w:r>
        <w:softHyphen/>
        <w:t>тів, ви</w:t>
      </w:r>
      <w:r>
        <w:softHyphen/>
        <w:t>ни</w:t>
      </w:r>
      <w:r>
        <w:softHyphen/>
        <w:t>к</w:t>
      </w:r>
      <w:r>
        <w:softHyphen/>
        <w:t>не</w:t>
      </w:r>
      <w:r>
        <w:softHyphen/>
        <w:t>н</w:t>
      </w:r>
      <w:r>
        <w:softHyphen/>
        <w:t>ня в ос</w:t>
      </w:r>
      <w:r>
        <w:softHyphen/>
        <w:t>та</w:t>
      </w:r>
      <w:r>
        <w:softHyphen/>
        <w:t>н</w:t>
      </w:r>
      <w:r>
        <w:softHyphen/>
        <w:t>ні ро</w:t>
      </w:r>
      <w:r>
        <w:softHyphen/>
        <w:t>ки ле</w:t>
      </w:r>
      <w:r>
        <w:softHyphen/>
        <w:t>га</w:t>
      </w:r>
      <w:r>
        <w:softHyphen/>
        <w:t>ль</w:t>
      </w:r>
      <w:r>
        <w:softHyphen/>
        <w:t>но</w:t>
      </w:r>
      <w:r>
        <w:softHyphen/>
        <w:t>го та не</w:t>
      </w:r>
      <w:r>
        <w:softHyphen/>
        <w:t>ле</w:t>
      </w:r>
      <w:r>
        <w:softHyphen/>
        <w:t>га</w:t>
      </w:r>
      <w:r>
        <w:softHyphen/>
        <w:t>ль</w:t>
      </w:r>
      <w:r>
        <w:softHyphen/>
        <w:t>ного ри</w:t>
      </w:r>
      <w:r>
        <w:softHyphen/>
        <w:t>н</w:t>
      </w:r>
      <w:r>
        <w:softHyphen/>
        <w:t>ків зброї, які по</w:t>
      </w:r>
      <w:r>
        <w:softHyphen/>
        <w:t>с</w:t>
      </w:r>
      <w:r>
        <w:softHyphen/>
        <w:t>ті</w:t>
      </w:r>
      <w:r>
        <w:softHyphen/>
        <w:t>й</w:t>
      </w:r>
      <w:r>
        <w:softHyphen/>
        <w:t>но ро</w:t>
      </w:r>
      <w:r>
        <w:softHyphen/>
        <w:t>з</w:t>
      </w:r>
      <w:r>
        <w:softHyphen/>
        <w:t>ши</w:t>
      </w:r>
      <w:r>
        <w:softHyphen/>
        <w:t>рюю</w:t>
      </w:r>
      <w:r>
        <w:softHyphen/>
        <w:t>ть</w:t>
      </w:r>
      <w:r>
        <w:softHyphen/>
        <w:t>ся. Вже в да</w:t>
      </w:r>
      <w:r>
        <w:softHyphen/>
        <w:t>ний час зро</w:t>
      </w:r>
      <w:r>
        <w:softHyphen/>
        <w:t>с</w:t>
      </w:r>
      <w:r>
        <w:softHyphen/>
        <w:t>та</w:t>
      </w:r>
      <w:r>
        <w:softHyphen/>
        <w:t>н</w:t>
      </w:r>
      <w:r>
        <w:softHyphen/>
        <w:t>ня кі</w:t>
      </w:r>
      <w:r>
        <w:softHyphen/>
        <w:t>ль</w:t>
      </w:r>
      <w:r>
        <w:softHyphen/>
        <w:t>ко</w:t>
      </w:r>
      <w:r>
        <w:softHyphen/>
        <w:t>с</w:t>
      </w:r>
      <w:r>
        <w:softHyphen/>
        <w:t>ті во</w:t>
      </w:r>
      <w:r>
        <w:softHyphen/>
        <w:t>г</w:t>
      </w:r>
      <w:r>
        <w:softHyphen/>
        <w:t>не</w:t>
      </w:r>
      <w:r>
        <w:softHyphen/>
        <w:t>па</w:t>
      </w:r>
      <w:r>
        <w:softHyphen/>
        <w:t>ль</w:t>
      </w:r>
      <w:r>
        <w:softHyphen/>
        <w:t>ної зброї в краї</w:t>
      </w:r>
      <w:r>
        <w:softHyphen/>
        <w:t>ні не</w:t>
      </w:r>
      <w:r>
        <w:softHyphen/>
        <w:t>га</w:t>
      </w:r>
      <w:r>
        <w:softHyphen/>
        <w:t>ти</w:t>
      </w:r>
      <w:r>
        <w:softHyphen/>
        <w:t>в</w:t>
      </w:r>
      <w:r>
        <w:softHyphen/>
        <w:t>но впли</w:t>
      </w:r>
      <w:r>
        <w:softHyphen/>
        <w:t>ває на кри</w:t>
      </w:r>
      <w:r>
        <w:softHyphen/>
        <w:t>мі</w:t>
      </w:r>
      <w:r>
        <w:softHyphen/>
        <w:t>но</w:t>
      </w:r>
      <w:r>
        <w:softHyphen/>
        <w:t>ге</w:t>
      </w:r>
      <w:r>
        <w:softHyphen/>
        <w:t>н</w:t>
      </w:r>
      <w:r>
        <w:softHyphen/>
        <w:t>ну си</w:t>
      </w:r>
      <w:r>
        <w:softHyphen/>
        <w:t>туа</w:t>
      </w:r>
      <w:r>
        <w:softHyphen/>
        <w:t>цію в ці</w:t>
      </w:r>
      <w:r>
        <w:softHyphen/>
        <w:t>ло</w:t>
      </w:r>
      <w:r>
        <w:softHyphen/>
        <w:t>му.</w:t>
      </w:r>
    </w:p>
    <w:p w:rsidR="00261020" w:rsidRDefault="001A3FCC">
      <w:pPr>
        <w:ind w:left="57" w:right="57" w:firstLine="720"/>
        <w:jc w:val="both"/>
      </w:pPr>
      <w:r>
        <w:t>На ко</w:t>
      </w:r>
      <w:r>
        <w:softHyphen/>
        <w:t>ристь цьо</w:t>
      </w:r>
      <w:r>
        <w:softHyphen/>
        <w:t>го ви</w:t>
      </w:r>
      <w:r>
        <w:softHyphen/>
        <w:t>с</w:t>
      </w:r>
      <w:r>
        <w:softHyphen/>
        <w:t>но</w:t>
      </w:r>
      <w:r>
        <w:softHyphen/>
        <w:t>в</w:t>
      </w:r>
      <w:r>
        <w:softHyphen/>
        <w:t>ку сві</w:t>
      </w:r>
      <w:r>
        <w:softHyphen/>
        <w:t>д</w:t>
      </w:r>
      <w:r>
        <w:softHyphen/>
        <w:t>чить по</w:t>
      </w:r>
      <w:r>
        <w:softHyphen/>
        <w:t>с</w:t>
      </w:r>
      <w:r>
        <w:softHyphen/>
        <w:t>ті</w:t>
      </w:r>
      <w:r>
        <w:softHyphen/>
        <w:t>й</w:t>
      </w:r>
      <w:r>
        <w:softHyphen/>
        <w:t>не зро</w:t>
      </w:r>
      <w:r>
        <w:softHyphen/>
        <w:t>с</w:t>
      </w:r>
      <w:r>
        <w:softHyphen/>
        <w:t>та</w:t>
      </w:r>
      <w:r>
        <w:softHyphen/>
        <w:t>н</w:t>
      </w:r>
      <w:r>
        <w:softHyphen/>
        <w:t>ня (в се</w:t>
      </w:r>
      <w:r>
        <w:softHyphen/>
        <w:t>ре</w:t>
      </w:r>
      <w:r>
        <w:softHyphen/>
        <w:t>д</w:t>
      </w:r>
      <w:r>
        <w:softHyphen/>
        <w:t>ньо</w:t>
      </w:r>
      <w:r>
        <w:softHyphen/>
        <w:t>му на 13,8% що</w:t>
      </w:r>
      <w:r>
        <w:softHyphen/>
        <w:t>ро</w:t>
      </w:r>
      <w:r>
        <w:softHyphen/>
        <w:t>ку) протягом 1993 - 1998 рр. кі</w:t>
      </w:r>
      <w:r>
        <w:softHyphen/>
        <w:t>ль</w:t>
      </w:r>
      <w:r>
        <w:softHyphen/>
        <w:t>ко</w:t>
      </w:r>
      <w:r>
        <w:softHyphen/>
        <w:t>с</w:t>
      </w:r>
      <w:r>
        <w:softHyphen/>
        <w:t>ті зло</w:t>
      </w:r>
      <w:r>
        <w:softHyphen/>
        <w:t>чи</w:t>
      </w:r>
      <w:r>
        <w:softHyphen/>
        <w:t>нів, по</w:t>
      </w:r>
      <w:r>
        <w:softHyphen/>
        <w:t>в`</w:t>
      </w:r>
      <w:r>
        <w:softHyphen/>
        <w:t>я</w:t>
      </w:r>
      <w:r>
        <w:softHyphen/>
        <w:t>за</w:t>
      </w:r>
      <w:r>
        <w:softHyphen/>
        <w:t>них з не</w:t>
      </w:r>
      <w:r>
        <w:softHyphen/>
        <w:t>за</w:t>
      </w:r>
      <w:r>
        <w:softHyphen/>
        <w:t>ко</w:t>
      </w:r>
      <w:r>
        <w:softHyphen/>
        <w:t>н</w:t>
      </w:r>
      <w:r>
        <w:softHyphen/>
        <w:t>ним но</w:t>
      </w:r>
      <w:r>
        <w:softHyphen/>
        <w:t>сі</w:t>
      </w:r>
      <w:r>
        <w:softHyphen/>
        <w:t>н</w:t>
      </w:r>
      <w:r>
        <w:softHyphen/>
        <w:t>ням, збе</w:t>
      </w:r>
      <w:r>
        <w:softHyphen/>
        <w:t>рі</w:t>
      </w:r>
      <w:r>
        <w:softHyphen/>
        <w:t>га</w:t>
      </w:r>
      <w:r>
        <w:softHyphen/>
        <w:t>н</w:t>
      </w:r>
      <w:r>
        <w:softHyphen/>
        <w:t>ням, при</w:t>
      </w:r>
      <w:r>
        <w:softHyphen/>
        <w:t>д</w:t>
      </w:r>
      <w:r>
        <w:softHyphen/>
        <w:t>ба</w:t>
      </w:r>
      <w:r>
        <w:softHyphen/>
        <w:t>н</w:t>
      </w:r>
      <w:r>
        <w:softHyphen/>
        <w:t>ням, ви</w:t>
      </w:r>
      <w:r>
        <w:softHyphen/>
        <w:t>го</w:t>
      </w:r>
      <w:r>
        <w:softHyphen/>
        <w:t>то</w:t>
      </w:r>
      <w:r>
        <w:softHyphen/>
        <w:t>в</w:t>
      </w:r>
      <w:r>
        <w:softHyphen/>
        <w:t>ле</w:t>
      </w:r>
      <w:r>
        <w:softHyphen/>
        <w:t>н</w:t>
      </w:r>
      <w:r>
        <w:softHyphen/>
        <w:t>ням і збу</w:t>
      </w:r>
      <w:r>
        <w:softHyphen/>
        <w:t>том зброї. Хоча в 1999 р. та 2001 р. відбулася зміна тенденції (відповідно -6,4% та -10,8%), вона з огляду на тривалу дію вищезазначених криміногенних факторів є нестійкою.</w:t>
      </w:r>
    </w:p>
    <w:p w:rsidR="00261020" w:rsidRDefault="001A3FCC">
      <w:pPr>
        <w:ind w:left="57" w:right="57" w:firstLine="720"/>
        <w:jc w:val="both"/>
      </w:pPr>
      <w:r>
        <w:t xml:space="preserve">9.8. Простежується тенденція скорочення кількості </w:t>
      </w:r>
      <w:r>
        <w:rPr>
          <w:u w:val="single"/>
        </w:rPr>
        <w:t>злочинів, вчинених на вулицях та в громадських містах.</w:t>
      </w:r>
      <w:r>
        <w:t xml:space="preserve"> Їх кількість зменшилась в 1998 р. на 13,1%, в 1999 р. на 10,1%, а в 2001 р. на 10,5%. В 2001 р. продовжує зменшуватись кількості хуліганських проявів (-11% в порівнянні з 1999 р.). Також продовжує зменшуватись частка цих злочинів від загальної злочинності. В 2001 р. вона склала лише 5%.</w:t>
      </w:r>
    </w:p>
    <w:p w:rsidR="00261020" w:rsidRDefault="00261020">
      <w:pPr>
        <w:ind w:left="57" w:right="57" w:firstLine="720"/>
        <w:jc w:val="both"/>
      </w:pPr>
    </w:p>
    <w:p w:rsidR="00261020" w:rsidRDefault="001A3FCC">
      <w:pPr>
        <w:pStyle w:val="1"/>
        <w:spacing w:before="0" w:after="0"/>
        <w:ind w:left="57" w:right="57" w:firstLine="720"/>
      </w:pPr>
      <w:r>
        <w:t>10. Злочинність, пов’язана з наркотиками</w:t>
      </w:r>
    </w:p>
    <w:p w:rsidR="00261020" w:rsidRDefault="00261020">
      <w:pPr>
        <w:ind w:left="57" w:right="57" w:firstLine="720"/>
        <w:jc w:val="both"/>
        <w:rPr>
          <w:spacing w:val="26"/>
        </w:rPr>
      </w:pPr>
    </w:p>
    <w:p w:rsidR="00261020" w:rsidRDefault="001A3FCC">
      <w:pPr>
        <w:ind w:left="57" w:right="57" w:firstLine="720"/>
        <w:jc w:val="both"/>
      </w:pPr>
      <w:r>
        <w:t>10.1. Од</w:t>
      </w:r>
      <w:r>
        <w:softHyphen/>
        <w:t>ні</w:t>
      </w:r>
      <w:r>
        <w:softHyphen/>
        <w:t>єю з на</w:t>
      </w:r>
      <w:r>
        <w:softHyphen/>
        <w:t>й</w:t>
      </w:r>
      <w:r>
        <w:softHyphen/>
        <w:t>більш тя</w:t>
      </w:r>
      <w:r>
        <w:softHyphen/>
        <w:t>ж</w:t>
      </w:r>
      <w:r>
        <w:softHyphen/>
        <w:t>ких про</w:t>
      </w:r>
      <w:r>
        <w:softHyphen/>
        <w:t>б</w:t>
      </w:r>
      <w:r>
        <w:softHyphen/>
        <w:t>лем ро</w:t>
      </w:r>
      <w:r>
        <w:softHyphen/>
        <w:t>з</w:t>
      </w:r>
      <w:r>
        <w:softHyphen/>
        <w:t>ви</w:t>
      </w:r>
      <w:r>
        <w:softHyphen/>
        <w:t>т</w:t>
      </w:r>
      <w:r>
        <w:softHyphen/>
        <w:t>ку кри</w:t>
      </w:r>
      <w:r>
        <w:softHyphen/>
        <w:t>мі</w:t>
      </w:r>
      <w:r>
        <w:softHyphen/>
        <w:t>но</w:t>
      </w:r>
      <w:r>
        <w:softHyphen/>
        <w:t>ге</w:t>
      </w:r>
      <w:r>
        <w:softHyphen/>
        <w:t>н</w:t>
      </w:r>
      <w:r>
        <w:softHyphen/>
        <w:t>ної си</w:t>
      </w:r>
      <w:r>
        <w:softHyphen/>
        <w:t>туа</w:t>
      </w:r>
      <w:r>
        <w:softHyphen/>
        <w:t>ції в Ук</w:t>
      </w:r>
      <w:r>
        <w:softHyphen/>
        <w:t>раї</w:t>
      </w:r>
      <w:r>
        <w:softHyphen/>
        <w:t>ні є по</w:t>
      </w:r>
      <w:r>
        <w:softHyphen/>
        <w:t>с</w:t>
      </w:r>
      <w:r>
        <w:softHyphen/>
        <w:t>ті</w:t>
      </w:r>
      <w:r>
        <w:softHyphen/>
        <w:t>й</w:t>
      </w:r>
      <w:r>
        <w:softHyphen/>
        <w:t>не зро</w:t>
      </w:r>
      <w:r>
        <w:softHyphen/>
        <w:t>с</w:t>
      </w:r>
      <w:r>
        <w:softHyphen/>
        <w:t>та</w:t>
      </w:r>
      <w:r>
        <w:softHyphen/>
        <w:t>н</w:t>
      </w:r>
      <w:r>
        <w:softHyphen/>
        <w:t>ня кі</w:t>
      </w:r>
      <w:r>
        <w:softHyphen/>
        <w:t>ль</w:t>
      </w:r>
      <w:r>
        <w:softHyphen/>
        <w:t>ко</w:t>
      </w:r>
      <w:r>
        <w:softHyphen/>
        <w:t>с</w:t>
      </w:r>
      <w:r>
        <w:softHyphen/>
        <w:t>ті зло</w:t>
      </w:r>
      <w:r>
        <w:softHyphen/>
        <w:t>чи</w:t>
      </w:r>
      <w:r>
        <w:softHyphen/>
        <w:t>нів, по</w:t>
      </w:r>
      <w:r>
        <w:softHyphen/>
        <w:t>в`</w:t>
      </w:r>
      <w:r>
        <w:softHyphen/>
        <w:t>я</w:t>
      </w:r>
      <w:r>
        <w:softHyphen/>
        <w:t>за</w:t>
      </w:r>
      <w:r>
        <w:softHyphen/>
        <w:t>них з ви</w:t>
      </w:r>
      <w:r>
        <w:softHyphen/>
        <w:t>го</w:t>
      </w:r>
      <w:r>
        <w:softHyphen/>
        <w:t>то</w:t>
      </w:r>
      <w:r>
        <w:softHyphen/>
        <w:t>в</w:t>
      </w:r>
      <w:r>
        <w:softHyphen/>
        <w:t>ле</w:t>
      </w:r>
      <w:r>
        <w:softHyphen/>
        <w:t>н</w:t>
      </w:r>
      <w:r>
        <w:softHyphen/>
        <w:t>ням, при</w:t>
      </w:r>
      <w:r>
        <w:softHyphen/>
        <w:t>д</w:t>
      </w:r>
      <w:r>
        <w:softHyphen/>
        <w:t>ба</w:t>
      </w:r>
      <w:r>
        <w:softHyphen/>
        <w:t>н</w:t>
      </w:r>
      <w:r>
        <w:softHyphen/>
        <w:t>ням, збе</w:t>
      </w:r>
      <w:r>
        <w:softHyphen/>
        <w:t>рі</w:t>
      </w:r>
      <w:r>
        <w:softHyphen/>
        <w:t>га</w:t>
      </w:r>
      <w:r>
        <w:softHyphen/>
        <w:t>н</w:t>
      </w:r>
      <w:r>
        <w:softHyphen/>
        <w:t>ням, перевезенням, пе</w:t>
      </w:r>
      <w:r>
        <w:softHyphen/>
        <w:t>ре</w:t>
      </w:r>
      <w:r>
        <w:softHyphen/>
        <w:t>си</w:t>
      </w:r>
      <w:r>
        <w:softHyphen/>
        <w:t>л</w:t>
      </w:r>
      <w:r>
        <w:softHyphen/>
        <w:t>кою або збу</w:t>
      </w:r>
      <w:r>
        <w:softHyphen/>
        <w:t>том на</w:t>
      </w:r>
      <w:r>
        <w:softHyphen/>
        <w:t>р</w:t>
      </w:r>
      <w:r>
        <w:softHyphen/>
        <w:t>ко</w:t>
      </w:r>
      <w:r>
        <w:softHyphen/>
        <w:t>ти</w:t>
      </w:r>
      <w:r>
        <w:softHyphen/>
        <w:t>ч</w:t>
      </w:r>
      <w:r>
        <w:softHyphen/>
        <w:t>них за</w:t>
      </w:r>
      <w:r>
        <w:softHyphen/>
        <w:t>со</w:t>
      </w:r>
      <w:r>
        <w:softHyphen/>
        <w:t>бів. У 2001 р. їх було зареєстровано 38040, або 6,8% від за</w:t>
      </w:r>
      <w:r>
        <w:softHyphen/>
        <w:t>га</w:t>
      </w:r>
      <w:r>
        <w:softHyphen/>
        <w:t>ль</w:t>
      </w:r>
      <w:r>
        <w:softHyphen/>
        <w:t>ної кі</w:t>
      </w:r>
      <w:r>
        <w:softHyphen/>
        <w:t>ль</w:t>
      </w:r>
      <w:r>
        <w:softHyphen/>
        <w:t>ко</w:t>
      </w:r>
      <w:r>
        <w:softHyphen/>
        <w:t>с</w:t>
      </w:r>
      <w:r>
        <w:softHyphen/>
        <w:t>ті зло</w:t>
      </w:r>
      <w:r>
        <w:softHyphen/>
        <w:t>чи</w:t>
      </w:r>
      <w:r>
        <w:softHyphen/>
        <w:t>нів.</w:t>
      </w:r>
    </w:p>
    <w:p w:rsidR="00261020" w:rsidRDefault="001A3FCC">
      <w:pPr>
        <w:ind w:left="57" w:right="57" w:firstLine="720"/>
        <w:jc w:val="both"/>
      </w:pPr>
      <w:r>
        <w:t>Внаслідок дії вка</w:t>
      </w:r>
      <w:r>
        <w:softHyphen/>
        <w:t>за</w:t>
      </w:r>
      <w:r>
        <w:softHyphen/>
        <w:t>них ви</w:t>
      </w:r>
      <w:r>
        <w:softHyphen/>
        <w:t>ще за</w:t>
      </w:r>
      <w:r>
        <w:softHyphen/>
        <w:t>га</w:t>
      </w:r>
      <w:r>
        <w:softHyphen/>
        <w:t>ль</w:t>
      </w:r>
      <w:r>
        <w:softHyphen/>
        <w:t>них со</w:t>
      </w:r>
      <w:r>
        <w:softHyphen/>
        <w:t>ціа</w:t>
      </w:r>
      <w:r>
        <w:softHyphen/>
        <w:t>ль</w:t>
      </w:r>
      <w:r>
        <w:softHyphen/>
        <w:t>но-</w:t>
      </w:r>
      <w:r>
        <w:softHyphen/>
        <w:t>еко</w:t>
      </w:r>
      <w:r>
        <w:softHyphen/>
        <w:t>но</w:t>
      </w:r>
      <w:r>
        <w:softHyphen/>
        <w:t>мі</w:t>
      </w:r>
      <w:r>
        <w:softHyphen/>
        <w:t>ч</w:t>
      </w:r>
      <w:r>
        <w:softHyphen/>
        <w:t>них та со</w:t>
      </w:r>
      <w:r>
        <w:softHyphen/>
        <w:t>ціа</w:t>
      </w:r>
      <w:r>
        <w:softHyphen/>
        <w:t>ль</w:t>
      </w:r>
      <w:r>
        <w:softHyphen/>
        <w:t>но-</w:t>
      </w:r>
      <w:r>
        <w:softHyphen/>
        <w:t>пси</w:t>
      </w:r>
      <w:r>
        <w:softHyphen/>
        <w:t>хо</w:t>
      </w:r>
      <w:r>
        <w:softHyphen/>
        <w:t>ло</w:t>
      </w:r>
      <w:r>
        <w:softHyphen/>
        <w:t>гі</w:t>
      </w:r>
      <w:r>
        <w:softHyphen/>
        <w:t>ч</w:t>
      </w:r>
      <w:r>
        <w:softHyphen/>
        <w:t>них фа</w:t>
      </w:r>
      <w:r>
        <w:softHyphen/>
        <w:t>к</w:t>
      </w:r>
      <w:r>
        <w:softHyphen/>
        <w:t>то</w:t>
      </w:r>
      <w:r>
        <w:softHyphen/>
        <w:t>рів в Ук</w:t>
      </w:r>
      <w:r>
        <w:softHyphen/>
        <w:t>раї</w:t>
      </w:r>
      <w:r>
        <w:softHyphen/>
        <w:t>ні в ос</w:t>
      </w:r>
      <w:r>
        <w:softHyphen/>
        <w:t>та</w:t>
      </w:r>
      <w:r>
        <w:softHyphen/>
        <w:t>н</w:t>
      </w:r>
      <w:r>
        <w:softHyphen/>
        <w:t>ні ро</w:t>
      </w:r>
      <w:r>
        <w:softHyphen/>
        <w:t>ки скла</w:t>
      </w:r>
      <w:r>
        <w:softHyphen/>
        <w:t>даю</w:t>
      </w:r>
      <w:r>
        <w:softHyphen/>
        <w:t>ть</w:t>
      </w:r>
      <w:r>
        <w:softHyphen/>
        <w:t>ся сприя</w:t>
      </w:r>
      <w:r>
        <w:softHyphen/>
        <w:t>т</w:t>
      </w:r>
      <w:r>
        <w:softHyphen/>
        <w:t>ли</w:t>
      </w:r>
      <w:r>
        <w:softHyphen/>
        <w:t>ві умо</w:t>
      </w:r>
      <w:r>
        <w:softHyphen/>
        <w:t>ви для по</w:t>
      </w:r>
      <w:r>
        <w:softHyphen/>
        <w:t>ши</w:t>
      </w:r>
      <w:r>
        <w:softHyphen/>
        <w:t>ре</w:t>
      </w:r>
      <w:r>
        <w:softHyphen/>
        <w:t>н</w:t>
      </w:r>
      <w:r>
        <w:softHyphen/>
        <w:t>ня на</w:t>
      </w:r>
      <w:r>
        <w:softHyphen/>
        <w:t>р</w:t>
      </w:r>
      <w:r>
        <w:softHyphen/>
        <w:t>ко</w:t>
      </w:r>
      <w:r>
        <w:softHyphen/>
        <w:t>ма</w:t>
      </w:r>
      <w:r>
        <w:softHyphen/>
        <w:t>нії, осо</w:t>
      </w:r>
      <w:r>
        <w:softHyphen/>
        <w:t>б</w:t>
      </w:r>
      <w:r>
        <w:softHyphen/>
        <w:t>ли</w:t>
      </w:r>
      <w:r>
        <w:softHyphen/>
        <w:t>во се</w:t>
      </w:r>
      <w:r>
        <w:softHyphen/>
        <w:t>ред мо</w:t>
      </w:r>
      <w:r>
        <w:softHyphen/>
        <w:t>ло</w:t>
      </w:r>
      <w:r>
        <w:softHyphen/>
        <w:t xml:space="preserve">ді.  </w:t>
      </w:r>
    </w:p>
    <w:p w:rsidR="00261020" w:rsidRDefault="001A3FCC">
      <w:pPr>
        <w:ind w:left="57" w:right="57" w:firstLine="720"/>
        <w:jc w:val="both"/>
      </w:pPr>
      <w:r>
        <w:t>Рівень нар</w:t>
      </w:r>
      <w:r>
        <w:softHyphen/>
        <w:t>ко</w:t>
      </w:r>
      <w:r>
        <w:softHyphen/>
        <w:t>ти</w:t>
      </w:r>
      <w:r>
        <w:softHyphen/>
        <w:t>за</w:t>
      </w:r>
      <w:r>
        <w:softHyphen/>
        <w:t>ції на</w:t>
      </w:r>
      <w:r>
        <w:softHyphen/>
        <w:t>се</w:t>
      </w:r>
      <w:r>
        <w:softHyphen/>
        <w:t>лен</w:t>
      </w:r>
      <w:r>
        <w:softHyphen/>
        <w:t>ня зростає. У 1997-1999 рр. Укра</w:t>
      </w:r>
      <w:r>
        <w:softHyphen/>
        <w:t>ї</w:t>
      </w:r>
      <w:r>
        <w:softHyphen/>
        <w:t>на за цим по</w:t>
      </w:r>
      <w:r>
        <w:softHyphen/>
        <w:t>ка</w:t>
      </w:r>
      <w:r>
        <w:softHyphen/>
        <w:t>з</w:t>
      </w:r>
      <w:r>
        <w:softHyphen/>
        <w:t>ни</w:t>
      </w:r>
      <w:r>
        <w:softHyphen/>
        <w:t>ком стій</w:t>
      </w:r>
      <w:r>
        <w:softHyphen/>
        <w:t>ко утри</w:t>
      </w:r>
      <w:r>
        <w:softHyphen/>
        <w:t>мує дру</w:t>
      </w:r>
      <w:r>
        <w:softHyphen/>
        <w:t>ге мі</w:t>
      </w:r>
      <w:r>
        <w:softHyphen/>
        <w:t>с</w:t>
      </w:r>
      <w:r>
        <w:softHyphen/>
        <w:t>це се</w:t>
      </w:r>
      <w:r>
        <w:softHyphen/>
        <w:t>ред кра</w:t>
      </w:r>
      <w:r>
        <w:softHyphen/>
        <w:t>їн СНД. Тіль</w:t>
      </w:r>
      <w:r>
        <w:softHyphen/>
        <w:t>ки за офі</w:t>
      </w:r>
      <w:r>
        <w:softHyphen/>
        <w:t>цій</w:t>
      </w:r>
      <w:r>
        <w:softHyphen/>
        <w:t>ни</w:t>
      </w:r>
      <w:r>
        <w:softHyphen/>
        <w:t>ми да</w:t>
      </w:r>
      <w:r>
        <w:softHyphen/>
        <w:t>ни</w:t>
      </w:r>
      <w:r>
        <w:softHyphen/>
        <w:t>ми кіль</w:t>
      </w:r>
      <w:r>
        <w:softHyphen/>
        <w:t>кість осіб — не</w:t>
      </w:r>
      <w:r>
        <w:softHyphen/>
        <w:t>ме</w:t>
      </w:r>
      <w:r>
        <w:softHyphen/>
        <w:t>ди</w:t>
      </w:r>
      <w:r>
        <w:softHyphen/>
        <w:t>ч</w:t>
      </w:r>
      <w:r>
        <w:softHyphen/>
        <w:t>них спо</w:t>
      </w:r>
      <w:r>
        <w:softHyphen/>
        <w:t>жи</w:t>
      </w:r>
      <w:r>
        <w:softHyphen/>
        <w:t>ва</w:t>
      </w:r>
      <w:r>
        <w:softHyphen/>
        <w:t>чів нар</w:t>
      </w:r>
      <w:r>
        <w:softHyphen/>
        <w:t>ко</w:t>
      </w:r>
      <w:r>
        <w:softHyphen/>
        <w:t>ти</w:t>
      </w:r>
      <w:r>
        <w:softHyphen/>
        <w:t>ків за п‘ять остан</w:t>
      </w:r>
      <w:r>
        <w:softHyphen/>
        <w:t>ніх ро</w:t>
      </w:r>
      <w:r>
        <w:softHyphen/>
        <w:t>ків збіль</w:t>
      </w:r>
      <w:r>
        <w:softHyphen/>
        <w:t>ши</w:t>
      </w:r>
      <w:r>
        <w:softHyphen/>
        <w:t>лась удві</w:t>
      </w:r>
      <w:r>
        <w:softHyphen/>
        <w:t>чі і пе</w:t>
      </w:r>
      <w:r>
        <w:softHyphen/>
        <w:t>ре</w:t>
      </w:r>
      <w:r>
        <w:softHyphen/>
        <w:t>ви</w:t>
      </w:r>
      <w:r>
        <w:softHyphen/>
        <w:t>щи</w:t>
      </w:r>
      <w:r>
        <w:softHyphen/>
        <w:t>ла 60 ти</w:t>
      </w:r>
      <w:r>
        <w:softHyphen/>
        <w:t>сяч, а що</w:t>
      </w:r>
      <w:r>
        <w:softHyphen/>
        <w:t>рі</w:t>
      </w:r>
      <w:r>
        <w:softHyphen/>
        <w:t>ч</w:t>
      </w:r>
      <w:r>
        <w:softHyphen/>
        <w:t>но ви</w:t>
      </w:r>
      <w:r>
        <w:softHyphen/>
        <w:t>яв</w:t>
      </w:r>
      <w:r>
        <w:softHyphen/>
        <w:t>ля</w:t>
      </w:r>
      <w:r>
        <w:softHyphen/>
        <w:t>є</w:t>
      </w:r>
      <w:r>
        <w:softHyphen/>
        <w:t>ть</w:t>
      </w:r>
      <w:r>
        <w:softHyphen/>
        <w:t>ся та бе</w:t>
      </w:r>
      <w:r>
        <w:softHyphen/>
        <w:t>ре</w:t>
      </w:r>
      <w:r>
        <w:softHyphen/>
        <w:t>ть</w:t>
      </w:r>
      <w:r>
        <w:softHyphen/>
        <w:t>ся на об</w:t>
      </w:r>
      <w:r>
        <w:softHyphen/>
        <w:t>лік бли</w:t>
      </w:r>
      <w:r>
        <w:softHyphen/>
        <w:t>зь</w:t>
      </w:r>
      <w:r>
        <w:softHyphen/>
        <w:t>ко 10 ти</w:t>
      </w:r>
      <w:r>
        <w:softHyphen/>
        <w:t>сяч та</w:t>
      </w:r>
      <w:r>
        <w:softHyphen/>
        <w:t>ких осіб. Пе</w:t>
      </w:r>
      <w:r>
        <w:softHyphen/>
        <w:t>ре</w:t>
      </w:r>
      <w:r>
        <w:softHyphen/>
        <w:t>ва</w:t>
      </w:r>
      <w:r>
        <w:softHyphen/>
        <w:t>ж</w:t>
      </w:r>
      <w:r>
        <w:softHyphen/>
        <w:t>ну біль</w:t>
      </w:r>
      <w:r>
        <w:softHyphen/>
        <w:t>шість се</w:t>
      </w:r>
      <w:r>
        <w:softHyphen/>
        <w:t>ред спо</w:t>
      </w:r>
      <w:r>
        <w:softHyphen/>
        <w:t>жи</w:t>
      </w:r>
      <w:r>
        <w:softHyphen/>
        <w:t>ва</w:t>
      </w:r>
      <w:r>
        <w:softHyphen/>
        <w:t>чів нар</w:t>
      </w:r>
      <w:r>
        <w:softHyphen/>
        <w:t>ко</w:t>
      </w:r>
      <w:r>
        <w:softHyphen/>
        <w:t>ти</w:t>
      </w:r>
      <w:r>
        <w:softHyphen/>
        <w:t>ків (май</w:t>
      </w:r>
      <w:r>
        <w:softHyphen/>
        <w:t>же 90%) ста</w:t>
      </w:r>
      <w:r>
        <w:softHyphen/>
        <w:t>но</w:t>
      </w:r>
      <w:r>
        <w:softHyphen/>
        <w:t>вить мо</w:t>
      </w:r>
      <w:r>
        <w:softHyphen/>
        <w:t>лодь у ві</w:t>
      </w:r>
      <w:r>
        <w:softHyphen/>
        <w:t>ці до 30 ро</w:t>
      </w:r>
      <w:r>
        <w:softHyphen/>
        <w:t>ків (з них бли</w:t>
      </w:r>
      <w:r>
        <w:softHyphen/>
        <w:t>зь</w:t>
      </w:r>
      <w:r>
        <w:softHyphen/>
        <w:t>ко по</w:t>
      </w:r>
      <w:r>
        <w:softHyphen/>
        <w:t>ло</w:t>
      </w:r>
      <w:r>
        <w:softHyphen/>
        <w:t>ви</w:t>
      </w:r>
      <w:r>
        <w:softHyphen/>
        <w:t>ни ста</w:t>
      </w:r>
      <w:r>
        <w:softHyphen/>
        <w:t>но</w:t>
      </w:r>
      <w:r>
        <w:softHyphen/>
        <w:t>в</w:t>
      </w:r>
      <w:r>
        <w:softHyphen/>
        <w:t>лять не</w:t>
      </w:r>
      <w:r>
        <w:softHyphen/>
        <w:t>по</w:t>
      </w:r>
      <w:r>
        <w:softHyphen/>
        <w:t>в</w:t>
      </w:r>
      <w:r>
        <w:softHyphen/>
        <w:t>но</w:t>
      </w:r>
      <w:r>
        <w:softHyphen/>
        <w:t>лі</w:t>
      </w:r>
      <w:r>
        <w:softHyphen/>
        <w:t>т</w:t>
      </w:r>
      <w:r>
        <w:softHyphen/>
        <w:t>ні), а ко</w:t>
      </w:r>
      <w:r>
        <w:softHyphen/>
        <w:t>жен тре</w:t>
      </w:r>
      <w:r>
        <w:softHyphen/>
        <w:t>тій з тих, які пе</w:t>
      </w:r>
      <w:r>
        <w:softHyphen/>
        <w:t>ре</w:t>
      </w:r>
      <w:r>
        <w:softHyphen/>
        <w:t>бу</w:t>
      </w:r>
      <w:r>
        <w:softHyphen/>
        <w:t>ва</w:t>
      </w:r>
      <w:r>
        <w:softHyphen/>
        <w:t>ють на об</w:t>
      </w:r>
      <w:r>
        <w:softHyphen/>
        <w:t>лі</w:t>
      </w:r>
      <w:r>
        <w:softHyphen/>
        <w:t>ку, — жін</w:t>
      </w:r>
      <w:r>
        <w:softHyphen/>
        <w:t>ка.</w:t>
      </w:r>
    </w:p>
    <w:p w:rsidR="00261020" w:rsidRDefault="001A3FCC">
      <w:pPr>
        <w:ind w:left="57" w:right="57" w:firstLine="720"/>
        <w:jc w:val="both"/>
      </w:pPr>
      <w:r>
        <w:t>За оцін</w:t>
      </w:r>
      <w:r>
        <w:softHyphen/>
        <w:t>ка</w:t>
      </w:r>
      <w:r>
        <w:softHyphen/>
        <w:t>ми екс</w:t>
      </w:r>
      <w:r>
        <w:softHyphen/>
        <w:t>пер</w:t>
      </w:r>
      <w:r>
        <w:softHyphen/>
        <w:t>тів ре</w:t>
      </w:r>
      <w:r>
        <w:softHyphen/>
        <w:t>аль</w:t>
      </w:r>
      <w:r>
        <w:softHyphen/>
        <w:t>на кіль</w:t>
      </w:r>
      <w:r>
        <w:softHyphen/>
        <w:t>кість не</w:t>
      </w:r>
      <w:r>
        <w:softHyphen/>
        <w:t>ме</w:t>
      </w:r>
      <w:r>
        <w:softHyphen/>
        <w:t>ди</w:t>
      </w:r>
      <w:r>
        <w:softHyphen/>
        <w:t>ч</w:t>
      </w:r>
      <w:r>
        <w:softHyphen/>
        <w:t>них спо</w:t>
      </w:r>
      <w:r>
        <w:softHyphen/>
        <w:t>жи</w:t>
      </w:r>
      <w:r>
        <w:softHyphen/>
        <w:t>ва</w:t>
      </w:r>
      <w:r>
        <w:softHyphen/>
        <w:t>чів нар</w:t>
      </w:r>
      <w:r>
        <w:softHyphen/>
        <w:t>ко</w:t>
      </w:r>
      <w:r>
        <w:softHyphen/>
        <w:t>ти</w:t>
      </w:r>
      <w:r>
        <w:softHyphen/>
        <w:t>ків, вра</w:t>
      </w:r>
      <w:r>
        <w:softHyphen/>
        <w:t>хо</w:t>
      </w:r>
      <w:r>
        <w:softHyphen/>
        <w:t>ву</w:t>
      </w:r>
      <w:r>
        <w:softHyphen/>
        <w:t>ю</w:t>
      </w:r>
      <w:r>
        <w:softHyphen/>
        <w:t>чи ви</w:t>
      </w:r>
      <w:r>
        <w:softHyphen/>
        <w:t>со</w:t>
      </w:r>
      <w:r>
        <w:softHyphen/>
        <w:t>ку ла</w:t>
      </w:r>
      <w:r>
        <w:softHyphen/>
        <w:t>тен</w:t>
      </w:r>
      <w:r>
        <w:softHyphen/>
        <w:t>т</w:t>
      </w:r>
      <w:r>
        <w:softHyphen/>
        <w:t>ність цьо</w:t>
      </w:r>
      <w:r>
        <w:softHyphen/>
        <w:t>го яви</w:t>
      </w:r>
      <w:r>
        <w:softHyphen/>
        <w:t>ща, мі</w:t>
      </w:r>
      <w:r>
        <w:softHyphen/>
        <w:t>ні</w:t>
      </w:r>
      <w:r>
        <w:softHyphen/>
        <w:t>мум у 10-15 ра</w:t>
      </w:r>
      <w:r>
        <w:softHyphen/>
        <w:t>зів біль</w:t>
      </w:r>
      <w:r>
        <w:softHyphen/>
        <w:t>ша, що під</w:t>
      </w:r>
      <w:r>
        <w:softHyphen/>
        <w:t>т</w:t>
      </w:r>
      <w:r>
        <w:softHyphen/>
        <w:t>вер</w:t>
      </w:r>
      <w:r>
        <w:softHyphen/>
        <w:t>джу</w:t>
      </w:r>
      <w:r>
        <w:softHyphen/>
        <w:t>є</w:t>
      </w:r>
      <w:r>
        <w:softHyphen/>
        <w:t>ть</w:t>
      </w:r>
      <w:r>
        <w:softHyphen/>
        <w:t>ся і да</w:t>
      </w:r>
      <w:r>
        <w:softHyphen/>
        <w:t>ни</w:t>
      </w:r>
      <w:r>
        <w:softHyphen/>
        <w:t>ми со</w:t>
      </w:r>
      <w:r>
        <w:softHyphen/>
        <w:t>ці</w:t>
      </w:r>
      <w:r>
        <w:softHyphen/>
        <w:t>о</w:t>
      </w:r>
      <w:r>
        <w:softHyphen/>
        <w:t>ло</w:t>
      </w:r>
      <w:r>
        <w:softHyphen/>
        <w:t>гі</w:t>
      </w:r>
      <w:r>
        <w:softHyphen/>
        <w:t>ч</w:t>
      </w:r>
      <w:r>
        <w:softHyphen/>
        <w:t>них до</w:t>
      </w:r>
      <w:r>
        <w:softHyphen/>
        <w:t>слі</w:t>
      </w:r>
      <w:r>
        <w:softHyphen/>
        <w:t>джень, за яки</w:t>
      </w:r>
      <w:r>
        <w:softHyphen/>
        <w:t>ми май</w:t>
      </w:r>
      <w:r>
        <w:softHyphen/>
        <w:t>же 10% на</w:t>
      </w:r>
      <w:r>
        <w:softHyphen/>
        <w:t>се</w:t>
      </w:r>
      <w:r>
        <w:softHyphen/>
        <w:t>лен</w:t>
      </w:r>
      <w:r>
        <w:softHyphen/>
        <w:t>ня зна</w:t>
      </w:r>
      <w:r>
        <w:softHyphen/>
        <w:t>йо</w:t>
      </w:r>
      <w:r>
        <w:softHyphen/>
        <w:t>мі з нар</w:t>
      </w:r>
      <w:r>
        <w:softHyphen/>
        <w:t>ко</w:t>
      </w:r>
      <w:r>
        <w:softHyphen/>
        <w:t>ти</w:t>
      </w:r>
      <w:r>
        <w:softHyphen/>
        <w:t>ка</w:t>
      </w:r>
      <w:r>
        <w:softHyphen/>
        <w:t>ми. Крім то</w:t>
      </w:r>
      <w:r>
        <w:softHyphen/>
        <w:t>го, за да</w:t>
      </w:r>
      <w:r>
        <w:softHyphen/>
        <w:t>ни</w:t>
      </w:r>
      <w:r>
        <w:softHyphen/>
        <w:t>ми ано</w:t>
      </w:r>
      <w:r>
        <w:softHyphen/>
        <w:t>ні</w:t>
      </w:r>
      <w:r>
        <w:softHyphen/>
        <w:t>м</w:t>
      </w:r>
      <w:r>
        <w:softHyphen/>
        <w:t>но</w:t>
      </w:r>
      <w:r>
        <w:softHyphen/>
        <w:t>го опи</w:t>
      </w:r>
      <w:r>
        <w:softHyphen/>
        <w:t>ту</w:t>
      </w:r>
      <w:r>
        <w:softHyphen/>
        <w:t>ван</w:t>
      </w:r>
      <w:r>
        <w:softHyphen/>
        <w:t>ня, що було про</w:t>
      </w:r>
      <w:r>
        <w:softHyphen/>
        <w:t>ве</w:t>
      </w:r>
      <w:r>
        <w:softHyphen/>
        <w:t>де</w:t>
      </w:r>
      <w:r>
        <w:softHyphen/>
        <w:t>не МВС Укра</w:t>
      </w:r>
      <w:r>
        <w:softHyphen/>
        <w:t>ї</w:t>
      </w:r>
      <w:r>
        <w:softHyphen/>
        <w:t>ни у де</w:t>
      </w:r>
      <w:r>
        <w:softHyphen/>
        <w:t>яких ве</w:t>
      </w:r>
      <w:r>
        <w:softHyphen/>
        <w:t>ли</w:t>
      </w:r>
      <w:r>
        <w:softHyphen/>
        <w:t>ких ВУ</w:t>
      </w:r>
      <w:r>
        <w:softHyphen/>
        <w:t>Зах кра</w:t>
      </w:r>
      <w:r>
        <w:softHyphen/>
        <w:t>ї</w:t>
      </w:r>
      <w:r>
        <w:softHyphen/>
        <w:t>ни, до спо</w:t>
      </w:r>
      <w:r>
        <w:softHyphen/>
        <w:t>жи</w:t>
      </w:r>
      <w:r>
        <w:softHyphen/>
        <w:t>ван</w:t>
      </w:r>
      <w:r>
        <w:softHyphen/>
        <w:t>ня нар</w:t>
      </w:r>
      <w:r>
        <w:softHyphen/>
        <w:t>ко</w:t>
      </w:r>
      <w:r>
        <w:softHyphen/>
        <w:t>ти</w:t>
      </w:r>
      <w:r>
        <w:softHyphen/>
        <w:t>ч</w:t>
      </w:r>
      <w:r>
        <w:softHyphen/>
        <w:t>них за</w:t>
      </w:r>
      <w:r>
        <w:softHyphen/>
        <w:t>со</w:t>
      </w:r>
      <w:r>
        <w:softHyphen/>
        <w:t>бів при</w:t>
      </w:r>
      <w:r>
        <w:softHyphen/>
        <w:t>лу</w:t>
      </w:r>
      <w:r>
        <w:softHyphen/>
        <w:t>чи</w:t>
      </w:r>
      <w:r>
        <w:softHyphen/>
        <w:t>в</w:t>
      </w:r>
      <w:r>
        <w:softHyphen/>
        <w:t>ся ко</w:t>
      </w:r>
      <w:r>
        <w:softHyphen/>
        <w:t>жен дру</w:t>
      </w:r>
      <w:r>
        <w:softHyphen/>
        <w:t>гий-</w:t>
      </w:r>
      <w:r>
        <w:softHyphen/>
        <w:t>тре</w:t>
      </w:r>
      <w:r>
        <w:softHyphen/>
        <w:t>тій сту</w:t>
      </w:r>
      <w:r>
        <w:softHyphen/>
        <w:t xml:space="preserve">дент. </w:t>
      </w:r>
    </w:p>
    <w:p w:rsidR="00261020" w:rsidRDefault="001A3FCC">
      <w:pPr>
        <w:ind w:left="57" w:right="57" w:firstLine="720"/>
        <w:jc w:val="both"/>
      </w:pPr>
      <w:r>
        <w:t>Не</w:t>
      </w:r>
      <w:r>
        <w:softHyphen/>
        <w:t>впин</w:t>
      </w:r>
      <w:r>
        <w:softHyphen/>
        <w:t>но зро</w:t>
      </w:r>
      <w:r>
        <w:softHyphen/>
        <w:t>с</w:t>
      </w:r>
      <w:r>
        <w:softHyphen/>
        <w:t>тає смер</w:t>
      </w:r>
      <w:r>
        <w:softHyphen/>
        <w:t>т</w:t>
      </w:r>
      <w:r>
        <w:softHyphen/>
        <w:t>ність осіб, які злов</w:t>
      </w:r>
      <w:r>
        <w:softHyphen/>
        <w:t>жи</w:t>
      </w:r>
      <w:r>
        <w:softHyphen/>
        <w:t>ва</w:t>
      </w:r>
      <w:r>
        <w:softHyphen/>
        <w:t>ють нар</w:t>
      </w:r>
      <w:r>
        <w:softHyphen/>
        <w:t>ко</w:t>
      </w:r>
      <w:r>
        <w:softHyphen/>
        <w:t>ти</w:t>
      </w:r>
      <w:r>
        <w:softHyphen/>
        <w:t>ка</w:t>
      </w:r>
      <w:r>
        <w:softHyphen/>
        <w:t>ми. За п`я</w:t>
      </w:r>
      <w:r>
        <w:softHyphen/>
        <w:t>ти</w:t>
      </w:r>
      <w:r>
        <w:softHyphen/>
        <w:t>річ</w:t>
      </w:r>
      <w:r>
        <w:softHyphen/>
        <w:t>чя кіль</w:t>
      </w:r>
      <w:r>
        <w:softHyphen/>
        <w:t>кість таких смер</w:t>
      </w:r>
      <w:r>
        <w:softHyphen/>
        <w:t>тей зро</w:t>
      </w:r>
      <w:r>
        <w:softHyphen/>
        <w:t>с</w:t>
      </w:r>
      <w:r>
        <w:softHyphen/>
        <w:t>ла більш ніж у чо</w:t>
      </w:r>
      <w:r>
        <w:softHyphen/>
        <w:t>ти</w:t>
      </w:r>
      <w:r>
        <w:softHyphen/>
        <w:t>ри ра</w:t>
      </w:r>
      <w:r>
        <w:softHyphen/>
        <w:t>зи. В ос</w:t>
      </w:r>
      <w:r>
        <w:softHyphen/>
        <w:t>но</w:t>
      </w:r>
      <w:r>
        <w:softHyphen/>
        <w:t>в</w:t>
      </w:r>
      <w:r>
        <w:softHyphen/>
        <w:t>но</w:t>
      </w:r>
      <w:r>
        <w:softHyphen/>
        <w:t>му це осо</w:t>
      </w:r>
      <w:r>
        <w:softHyphen/>
        <w:t>би, які вжи</w:t>
      </w:r>
      <w:r>
        <w:softHyphen/>
        <w:t>ва</w:t>
      </w:r>
      <w:r>
        <w:softHyphen/>
        <w:t>ли нар</w:t>
      </w:r>
      <w:r>
        <w:softHyphen/>
        <w:t>ко</w:t>
      </w:r>
      <w:r>
        <w:softHyphen/>
        <w:t>ти</w:t>
      </w:r>
      <w:r>
        <w:softHyphen/>
        <w:t>ки шля</w:t>
      </w:r>
      <w:r>
        <w:softHyphen/>
        <w:t>хом ін'є</w:t>
      </w:r>
      <w:r>
        <w:softHyphen/>
        <w:t>к</w:t>
      </w:r>
      <w:r>
        <w:softHyphen/>
        <w:t>цій, а та</w:t>
      </w:r>
      <w:r>
        <w:softHyphen/>
        <w:t>ка ка</w:t>
      </w:r>
      <w:r>
        <w:softHyphen/>
        <w:t>те</w:t>
      </w:r>
      <w:r>
        <w:softHyphen/>
        <w:t>го</w:t>
      </w:r>
      <w:r>
        <w:softHyphen/>
        <w:t>рія спо</w:t>
      </w:r>
      <w:r>
        <w:softHyphen/>
        <w:t>жи</w:t>
      </w:r>
      <w:r>
        <w:softHyphen/>
        <w:t>ва</w:t>
      </w:r>
      <w:r>
        <w:softHyphen/>
        <w:t>чів ста</w:t>
      </w:r>
      <w:r>
        <w:softHyphen/>
        <w:t>но</w:t>
      </w:r>
      <w:r>
        <w:softHyphen/>
        <w:t>вить май</w:t>
      </w:r>
      <w:r>
        <w:softHyphen/>
        <w:t>же 85% від їх за</w:t>
      </w:r>
      <w:r>
        <w:softHyphen/>
        <w:t>галь</w:t>
      </w:r>
      <w:r>
        <w:softHyphen/>
        <w:t>ної кіль</w:t>
      </w:r>
      <w:r>
        <w:softHyphen/>
        <w:t>ко</w:t>
      </w:r>
      <w:r>
        <w:softHyphen/>
        <w:t>с</w:t>
      </w:r>
      <w:r>
        <w:softHyphen/>
        <w:t>ті. Про</w:t>
      </w:r>
      <w:r>
        <w:softHyphen/>
        <w:t>б</w:t>
      </w:r>
      <w:r>
        <w:softHyphen/>
        <w:t>ле</w:t>
      </w:r>
      <w:r>
        <w:softHyphen/>
        <w:t>ма СНІ</w:t>
      </w:r>
      <w:r>
        <w:softHyphen/>
        <w:t>Ду та</w:t>
      </w:r>
      <w:r>
        <w:softHyphen/>
        <w:t>кож без</w:t>
      </w:r>
      <w:r>
        <w:softHyphen/>
        <w:t>по</w:t>
      </w:r>
      <w:r>
        <w:softHyphen/>
        <w:t>се</w:t>
      </w:r>
      <w:r>
        <w:softHyphen/>
        <w:t>ре</w:t>
      </w:r>
      <w:r>
        <w:softHyphen/>
        <w:t>д</w:t>
      </w:r>
      <w:r>
        <w:softHyphen/>
        <w:t>ньо по</w:t>
      </w:r>
      <w:r>
        <w:softHyphen/>
        <w:t>в'я</w:t>
      </w:r>
      <w:r>
        <w:softHyphen/>
        <w:t>за</w:t>
      </w:r>
      <w:r>
        <w:softHyphen/>
        <w:t>на із нар</w:t>
      </w:r>
      <w:r>
        <w:softHyphen/>
        <w:t>ко</w:t>
      </w:r>
      <w:r>
        <w:softHyphen/>
        <w:t>ма</w:t>
      </w:r>
      <w:r>
        <w:softHyphen/>
        <w:t>ні</w:t>
      </w:r>
      <w:r>
        <w:softHyphen/>
        <w:t>єю, оскільки 90% ВІЧ-</w:t>
      </w:r>
      <w:r>
        <w:softHyphen/>
        <w:t>ін</w:t>
      </w:r>
      <w:r>
        <w:softHyphen/>
        <w:t>фі</w:t>
      </w:r>
      <w:r>
        <w:softHyphen/>
        <w:t>ко</w:t>
      </w:r>
      <w:r>
        <w:softHyphen/>
        <w:t>ва</w:t>
      </w:r>
      <w:r>
        <w:softHyphen/>
        <w:t>них є ін’є</w:t>
      </w:r>
      <w:r>
        <w:softHyphen/>
        <w:t>к</w:t>
      </w:r>
      <w:r>
        <w:softHyphen/>
        <w:t>цій</w:t>
      </w:r>
      <w:r>
        <w:softHyphen/>
        <w:t>ни</w:t>
      </w:r>
      <w:r>
        <w:softHyphen/>
        <w:t>ми нар</w:t>
      </w:r>
      <w:r>
        <w:softHyphen/>
        <w:t>ко</w:t>
      </w:r>
      <w:r>
        <w:softHyphen/>
        <w:t>ма</w:t>
      </w:r>
      <w:r>
        <w:softHyphen/>
        <w:t>на</w:t>
      </w:r>
      <w:r>
        <w:softHyphen/>
        <w:t>ми.</w:t>
      </w:r>
    </w:p>
    <w:p w:rsidR="00261020" w:rsidRDefault="001A3FCC">
      <w:pPr>
        <w:ind w:left="57" w:right="57" w:firstLine="720"/>
        <w:jc w:val="both"/>
      </w:pPr>
      <w:r>
        <w:t>10.2. Ві</w:t>
      </w:r>
      <w:r>
        <w:softHyphen/>
        <w:t>д</w:t>
      </w:r>
      <w:r>
        <w:softHyphen/>
        <w:t>бу</w:t>
      </w:r>
      <w:r>
        <w:softHyphen/>
        <w:t>ває</w:t>
      </w:r>
      <w:r>
        <w:softHyphen/>
        <w:t>ть</w:t>
      </w:r>
      <w:r>
        <w:softHyphen/>
        <w:t>ся про</w:t>
      </w:r>
      <w:r>
        <w:softHyphen/>
        <w:t>цес ство</w:t>
      </w:r>
      <w:r>
        <w:softHyphen/>
        <w:t>ре</w:t>
      </w:r>
      <w:r>
        <w:softHyphen/>
        <w:t>н</w:t>
      </w:r>
      <w:r>
        <w:softHyphen/>
        <w:t>ня ри</w:t>
      </w:r>
      <w:r>
        <w:softHyphen/>
        <w:t>н</w:t>
      </w:r>
      <w:r>
        <w:softHyphen/>
        <w:t>ку на</w:t>
      </w:r>
      <w:r>
        <w:softHyphen/>
        <w:t>р</w:t>
      </w:r>
      <w:r>
        <w:softHyphen/>
        <w:t>ко</w:t>
      </w:r>
      <w:r>
        <w:softHyphen/>
        <w:t>ти</w:t>
      </w:r>
      <w:r>
        <w:softHyphen/>
        <w:t>ків з усі</w:t>
      </w:r>
      <w:r>
        <w:softHyphen/>
        <w:t>ма йо</w:t>
      </w:r>
      <w:r>
        <w:softHyphen/>
        <w:t>го ха</w:t>
      </w:r>
      <w:r>
        <w:softHyphen/>
        <w:t>ра</w:t>
      </w:r>
      <w:r>
        <w:softHyphen/>
        <w:t>к</w:t>
      </w:r>
      <w:r>
        <w:softHyphen/>
        <w:t>те</w:t>
      </w:r>
      <w:r>
        <w:softHyphen/>
        <w:t>р</w:t>
      </w:r>
      <w:r>
        <w:softHyphen/>
        <w:t>ни</w:t>
      </w:r>
      <w:r>
        <w:softHyphen/>
        <w:t>ми оз</w:t>
      </w:r>
      <w:r>
        <w:softHyphen/>
        <w:t>на</w:t>
      </w:r>
      <w:r>
        <w:softHyphen/>
        <w:t>ка</w:t>
      </w:r>
      <w:r>
        <w:softHyphen/>
        <w:t>ми - спо</w:t>
      </w:r>
      <w:r>
        <w:softHyphen/>
        <w:t>жи</w:t>
      </w:r>
      <w:r>
        <w:softHyphen/>
        <w:t>ва</w:t>
      </w:r>
      <w:r>
        <w:softHyphen/>
        <w:t>ча</w:t>
      </w:r>
      <w:r>
        <w:softHyphen/>
        <w:t>ми, ін</w:t>
      </w:r>
      <w:r>
        <w:softHyphen/>
        <w:t>ф</w:t>
      </w:r>
      <w:r>
        <w:softHyphen/>
        <w:t>ра</w:t>
      </w:r>
      <w:r>
        <w:softHyphen/>
        <w:t>с</w:t>
      </w:r>
      <w:r>
        <w:softHyphen/>
        <w:t>т</w:t>
      </w:r>
      <w:r>
        <w:softHyphen/>
        <w:t>ру</w:t>
      </w:r>
      <w:r>
        <w:softHyphen/>
        <w:t>к</w:t>
      </w:r>
      <w:r>
        <w:softHyphen/>
        <w:t>ту</w:t>
      </w:r>
      <w:r>
        <w:softHyphen/>
        <w:t>рою ви</w:t>
      </w:r>
      <w:r>
        <w:softHyphen/>
        <w:t>ро</w:t>
      </w:r>
      <w:r>
        <w:softHyphen/>
        <w:t>б</w:t>
      </w:r>
      <w:r>
        <w:softHyphen/>
        <w:t>ни</w:t>
      </w:r>
      <w:r>
        <w:softHyphen/>
        <w:t>ц</w:t>
      </w:r>
      <w:r>
        <w:softHyphen/>
        <w:t>т</w:t>
      </w:r>
      <w:r>
        <w:softHyphen/>
        <w:t>ва, пе</w:t>
      </w:r>
      <w:r>
        <w:softHyphen/>
        <w:t>ре</w:t>
      </w:r>
      <w:r>
        <w:softHyphen/>
        <w:t>ве</w:t>
      </w:r>
      <w:r>
        <w:softHyphen/>
        <w:t>зе</w:t>
      </w:r>
      <w:r>
        <w:softHyphen/>
        <w:t>н</w:t>
      </w:r>
      <w:r>
        <w:softHyphen/>
        <w:t>ня та збу</w:t>
      </w:r>
      <w:r>
        <w:softHyphen/>
        <w:t>ту. Хоча слід зазначити, що збутом здебільшого займаються самі наркомани. Збі</w:t>
      </w:r>
      <w:r>
        <w:softHyphen/>
        <w:t>ль</w:t>
      </w:r>
      <w:r>
        <w:softHyphen/>
        <w:t>шує</w:t>
      </w:r>
      <w:r>
        <w:softHyphen/>
        <w:t>ть</w:t>
      </w:r>
      <w:r>
        <w:softHyphen/>
        <w:t>ся  об</w:t>
      </w:r>
      <w:r>
        <w:softHyphen/>
        <w:t>сяг на</w:t>
      </w:r>
      <w:r>
        <w:softHyphen/>
        <w:t>р</w:t>
      </w:r>
      <w:r>
        <w:softHyphen/>
        <w:t>ко</w:t>
      </w:r>
      <w:r>
        <w:softHyphen/>
        <w:t>ти</w:t>
      </w:r>
      <w:r>
        <w:softHyphen/>
        <w:t>ч</w:t>
      </w:r>
      <w:r>
        <w:softHyphen/>
        <w:t>них ре</w:t>
      </w:r>
      <w:r>
        <w:softHyphen/>
        <w:t>чо</w:t>
      </w:r>
      <w:r>
        <w:softHyphen/>
        <w:t>вин, що по</w:t>
      </w:r>
      <w:r>
        <w:softHyphen/>
        <w:t>с</w:t>
      </w:r>
      <w:r>
        <w:softHyphen/>
        <w:t>та</w:t>
      </w:r>
      <w:r>
        <w:softHyphen/>
        <w:t>в</w:t>
      </w:r>
      <w:r>
        <w:softHyphen/>
        <w:t>ляю</w:t>
      </w:r>
      <w:r>
        <w:softHyphen/>
        <w:t>ть</w:t>
      </w:r>
      <w:r>
        <w:softHyphen/>
        <w:t>ся в Ук</w:t>
      </w:r>
      <w:r>
        <w:softHyphen/>
        <w:t>раї</w:t>
      </w:r>
      <w:r>
        <w:softHyphen/>
        <w:t>ну з-за ко</w:t>
      </w:r>
      <w:r>
        <w:softHyphen/>
        <w:t>р</w:t>
      </w:r>
      <w:r>
        <w:softHyphen/>
        <w:t>до</w:t>
      </w:r>
      <w:r>
        <w:softHyphen/>
        <w:t>ну і стає більш не</w:t>
      </w:r>
      <w:r>
        <w:softHyphen/>
        <w:t>бе</w:t>
      </w:r>
      <w:r>
        <w:softHyphen/>
        <w:t>з</w:t>
      </w:r>
      <w:r>
        <w:softHyphen/>
        <w:t>пе</w:t>
      </w:r>
      <w:r>
        <w:softHyphen/>
        <w:t>ч</w:t>
      </w:r>
      <w:r>
        <w:softHyphen/>
        <w:t>ним їх склад. Цьо</w:t>
      </w:r>
      <w:r>
        <w:softHyphen/>
        <w:t>му спри</w:t>
      </w:r>
      <w:r>
        <w:softHyphen/>
        <w:t>я</w:t>
      </w:r>
      <w:r>
        <w:softHyphen/>
        <w:t>ють та</w:t>
      </w:r>
      <w:r>
        <w:softHyphen/>
        <w:t>кож зв`я</w:t>
      </w:r>
      <w:r>
        <w:softHyphen/>
        <w:t>з</w:t>
      </w:r>
      <w:r>
        <w:softHyphen/>
        <w:t>ки, які вста</w:t>
      </w:r>
      <w:r>
        <w:softHyphen/>
        <w:t>но</w:t>
      </w:r>
      <w:r>
        <w:softHyphen/>
        <w:t>ви</w:t>
      </w:r>
      <w:r>
        <w:softHyphen/>
        <w:t>лись між ві</w:t>
      </w:r>
      <w:r>
        <w:softHyphen/>
        <w:t>т</w:t>
      </w:r>
      <w:r>
        <w:softHyphen/>
        <w:t>чи</w:t>
      </w:r>
      <w:r>
        <w:softHyphen/>
        <w:t>з</w:t>
      </w:r>
      <w:r>
        <w:softHyphen/>
        <w:t>ня</w:t>
      </w:r>
      <w:r>
        <w:softHyphen/>
        <w:t>ни</w:t>
      </w:r>
      <w:r>
        <w:softHyphen/>
        <w:t>ми та за</w:t>
      </w:r>
      <w:r>
        <w:softHyphen/>
        <w:t>ру</w:t>
      </w:r>
      <w:r>
        <w:softHyphen/>
        <w:t>бі</w:t>
      </w:r>
      <w:r>
        <w:softHyphen/>
        <w:t>ж</w:t>
      </w:r>
      <w:r>
        <w:softHyphen/>
        <w:t>ни</w:t>
      </w:r>
      <w:r>
        <w:softHyphen/>
        <w:t>ми зло</w:t>
      </w:r>
      <w:r>
        <w:softHyphen/>
        <w:t>чи</w:t>
      </w:r>
      <w:r>
        <w:softHyphen/>
        <w:t>н</w:t>
      </w:r>
      <w:r>
        <w:softHyphen/>
        <w:t>ни</w:t>
      </w:r>
      <w:r>
        <w:softHyphen/>
        <w:t>ми уг</w:t>
      </w:r>
      <w:r>
        <w:softHyphen/>
        <w:t>ру</w:t>
      </w:r>
      <w:r>
        <w:softHyphen/>
        <w:t>по</w:t>
      </w:r>
      <w:r>
        <w:softHyphen/>
        <w:t>ва</w:t>
      </w:r>
      <w:r>
        <w:softHyphen/>
        <w:t>н</w:t>
      </w:r>
      <w:r>
        <w:softHyphen/>
        <w:t>ня</w:t>
      </w:r>
      <w:r>
        <w:softHyphen/>
        <w:t>ми, що за</w:t>
      </w:r>
      <w:r>
        <w:softHyphen/>
        <w:t>й</w:t>
      </w:r>
      <w:r>
        <w:softHyphen/>
        <w:t>маю</w:t>
      </w:r>
      <w:r>
        <w:softHyphen/>
        <w:t>ть</w:t>
      </w:r>
      <w:r>
        <w:softHyphen/>
        <w:t>ся збу</w:t>
      </w:r>
      <w:r>
        <w:softHyphen/>
        <w:t>том на</w:t>
      </w:r>
      <w:r>
        <w:softHyphen/>
        <w:t>р</w:t>
      </w:r>
      <w:r>
        <w:softHyphen/>
        <w:t>ко</w:t>
      </w:r>
      <w:r>
        <w:softHyphen/>
        <w:t>ти</w:t>
      </w:r>
      <w:r>
        <w:softHyphen/>
        <w:t>ч</w:t>
      </w:r>
      <w:r>
        <w:softHyphen/>
        <w:t>них за</w:t>
      </w:r>
      <w:r>
        <w:softHyphen/>
        <w:t>со</w:t>
      </w:r>
      <w:r>
        <w:softHyphen/>
        <w:t>бів, бли</w:t>
      </w:r>
      <w:r>
        <w:softHyphen/>
        <w:t>зь</w:t>
      </w:r>
      <w:r>
        <w:softHyphen/>
        <w:t>кість Ук</w:t>
      </w:r>
      <w:r>
        <w:softHyphen/>
        <w:t>раї</w:t>
      </w:r>
      <w:r>
        <w:softHyphen/>
        <w:t>ни як до азіа</w:t>
      </w:r>
      <w:r>
        <w:softHyphen/>
        <w:t>т</w:t>
      </w:r>
      <w:r>
        <w:softHyphen/>
        <w:t>сь</w:t>
      </w:r>
      <w:r>
        <w:softHyphen/>
        <w:t>ких країн-</w:t>
      </w:r>
      <w:r>
        <w:softHyphen/>
        <w:t>ви</w:t>
      </w:r>
      <w:r>
        <w:softHyphen/>
        <w:t>ро</w:t>
      </w:r>
      <w:r>
        <w:softHyphen/>
        <w:t>б</w:t>
      </w:r>
      <w:r>
        <w:softHyphen/>
        <w:t>ни</w:t>
      </w:r>
      <w:r>
        <w:softHyphen/>
        <w:t>ків на</w:t>
      </w:r>
      <w:r>
        <w:softHyphen/>
        <w:t>р</w:t>
      </w:r>
      <w:r>
        <w:softHyphen/>
        <w:t>ко</w:t>
      </w:r>
      <w:r>
        <w:softHyphen/>
        <w:t>ти</w:t>
      </w:r>
      <w:r>
        <w:softHyphen/>
        <w:t>ків, так і до єв</w:t>
      </w:r>
      <w:r>
        <w:softHyphen/>
        <w:t>ро</w:t>
      </w:r>
      <w:r>
        <w:softHyphen/>
        <w:t>пе</w:t>
      </w:r>
      <w:r>
        <w:softHyphen/>
        <w:t>й</w:t>
      </w:r>
      <w:r>
        <w:softHyphen/>
        <w:t>сь</w:t>
      </w:r>
      <w:r>
        <w:softHyphen/>
        <w:t>ко</w:t>
      </w:r>
      <w:r>
        <w:softHyphen/>
        <w:t>го ри</w:t>
      </w:r>
      <w:r>
        <w:softHyphen/>
        <w:t>н</w:t>
      </w:r>
      <w:r>
        <w:softHyphen/>
        <w:t>ку збу</w:t>
      </w:r>
      <w:r>
        <w:softHyphen/>
        <w:t>ту. Не</w:t>
      </w:r>
      <w:r>
        <w:softHyphen/>
        <w:t>га</w:t>
      </w:r>
      <w:r>
        <w:softHyphen/>
        <w:t>ти</w:t>
      </w:r>
      <w:r>
        <w:softHyphen/>
        <w:t>в</w:t>
      </w:r>
      <w:r>
        <w:softHyphen/>
        <w:t>ним є й факт при</w:t>
      </w:r>
      <w:r>
        <w:softHyphen/>
        <w:t>ва</w:t>
      </w:r>
      <w:r>
        <w:softHyphen/>
        <w:t>ти</w:t>
      </w:r>
      <w:r>
        <w:softHyphen/>
        <w:t>за</w:t>
      </w:r>
      <w:r>
        <w:softHyphen/>
        <w:t>ції та втра</w:t>
      </w:r>
      <w:r>
        <w:softHyphen/>
        <w:t>ти вна</w:t>
      </w:r>
      <w:r>
        <w:softHyphen/>
        <w:t>с</w:t>
      </w:r>
      <w:r>
        <w:softHyphen/>
        <w:t>лі</w:t>
      </w:r>
      <w:r>
        <w:softHyphen/>
        <w:t>док цьо</w:t>
      </w:r>
      <w:r>
        <w:softHyphen/>
        <w:t>го на</w:t>
      </w:r>
      <w:r>
        <w:softHyphen/>
        <w:t>ле</w:t>
      </w:r>
      <w:r>
        <w:softHyphen/>
        <w:t>ж</w:t>
      </w:r>
      <w:r>
        <w:softHyphen/>
        <w:t>но</w:t>
      </w:r>
      <w:r>
        <w:softHyphen/>
        <w:t>го де</w:t>
      </w:r>
      <w:r>
        <w:softHyphen/>
        <w:t>р</w:t>
      </w:r>
      <w:r>
        <w:softHyphen/>
        <w:t>жа</w:t>
      </w:r>
      <w:r>
        <w:softHyphen/>
        <w:t>в</w:t>
      </w:r>
      <w:r>
        <w:softHyphen/>
        <w:t>но</w:t>
      </w:r>
      <w:r>
        <w:softHyphen/>
        <w:t>го ко</w:t>
      </w:r>
      <w:r>
        <w:softHyphen/>
        <w:t>н</w:t>
      </w:r>
      <w:r>
        <w:softHyphen/>
        <w:t>т</w:t>
      </w:r>
      <w:r>
        <w:softHyphen/>
        <w:t>ро</w:t>
      </w:r>
      <w:r>
        <w:softHyphen/>
        <w:t>лю за пі</w:t>
      </w:r>
      <w:r>
        <w:softHyphen/>
        <w:t>д</w:t>
      </w:r>
      <w:r>
        <w:softHyphen/>
        <w:t>п</w:t>
      </w:r>
      <w:r>
        <w:softHyphen/>
        <w:t>риє</w:t>
      </w:r>
      <w:r>
        <w:softHyphen/>
        <w:t>м</w:t>
      </w:r>
      <w:r>
        <w:softHyphen/>
        <w:t>с</w:t>
      </w:r>
      <w:r>
        <w:softHyphen/>
        <w:t>т</w:t>
      </w:r>
      <w:r>
        <w:softHyphen/>
        <w:t>ва</w:t>
      </w:r>
      <w:r>
        <w:softHyphen/>
        <w:t>ми, які ви</w:t>
      </w:r>
      <w:r>
        <w:softHyphen/>
        <w:t>го</w:t>
      </w:r>
      <w:r>
        <w:softHyphen/>
        <w:t>то</w:t>
      </w:r>
      <w:r>
        <w:softHyphen/>
        <w:t>в</w:t>
      </w:r>
      <w:r>
        <w:softHyphen/>
        <w:t>ляють пси</w:t>
      </w:r>
      <w:r>
        <w:softHyphen/>
        <w:t>хо</w:t>
      </w:r>
      <w:r>
        <w:softHyphen/>
        <w:t>т</w:t>
      </w:r>
      <w:r>
        <w:softHyphen/>
        <w:t>ро</w:t>
      </w:r>
      <w:r>
        <w:softHyphen/>
        <w:t>п</w:t>
      </w:r>
      <w:r>
        <w:softHyphen/>
        <w:t>ні та лі</w:t>
      </w:r>
      <w:r>
        <w:softHyphen/>
        <w:t>ка</w:t>
      </w:r>
      <w:r>
        <w:softHyphen/>
        <w:t>р</w:t>
      </w:r>
      <w:r>
        <w:softHyphen/>
        <w:t>сь</w:t>
      </w:r>
      <w:r>
        <w:softHyphen/>
        <w:t>кі пре</w:t>
      </w:r>
      <w:r>
        <w:softHyphen/>
        <w:t>па</w:t>
      </w:r>
      <w:r>
        <w:softHyphen/>
        <w:t>ра</w:t>
      </w:r>
      <w:r>
        <w:softHyphen/>
        <w:t>ти.</w:t>
      </w:r>
    </w:p>
    <w:p w:rsidR="00261020" w:rsidRDefault="001A3FCC">
      <w:pPr>
        <w:ind w:left="57" w:right="57" w:firstLine="720"/>
        <w:jc w:val="both"/>
      </w:pPr>
      <w:r>
        <w:t>Як</w:t>
      </w:r>
      <w:r>
        <w:softHyphen/>
        <w:t>що вра</w:t>
      </w:r>
      <w:r>
        <w:softHyphen/>
        <w:t>ху</w:t>
      </w:r>
      <w:r>
        <w:softHyphen/>
        <w:t>ва</w:t>
      </w:r>
      <w:r>
        <w:softHyphen/>
        <w:t>ти не</w:t>
      </w:r>
      <w:r>
        <w:softHyphen/>
        <w:t>га</w:t>
      </w:r>
      <w:r>
        <w:softHyphen/>
        <w:t>ти</w:t>
      </w:r>
      <w:r>
        <w:softHyphen/>
        <w:t>в</w:t>
      </w:r>
      <w:r>
        <w:softHyphen/>
        <w:t>ний вплив ро</w:t>
      </w:r>
      <w:r>
        <w:softHyphen/>
        <w:t>з</w:t>
      </w:r>
      <w:r>
        <w:softHyphen/>
        <w:t>по</w:t>
      </w:r>
      <w:r>
        <w:softHyphen/>
        <w:t>в</w:t>
      </w:r>
      <w:r>
        <w:softHyphen/>
        <w:t>сю</w:t>
      </w:r>
      <w:r>
        <w:softHyphen/>
        <w:t>дже</w:t>
      </w:r>
      <w:r>
        <w:softHyphen/>
        <w:t>н</w:t>
      </w:r>
      <w:r>
        <w:softHyphen/>
        <w:t>ня на</w:t>
      </w:r>
      <w:r>
        <w:softHyphen/>
        <w:t>р</w:t>
      </w:r>
      <w:r>
        <w:softHyphen/>
        <w:t>ко</w:t>
      </w:r>
      <w:r>
        <w:softHyphen/>
        <w:t>ти</w:t>
      </w:r>
      <w:r>
        <w:softHyphen/>
        <w:t>ків на стан за</w:t>
      </w:r>
      <w:r>
        <w:softHyphen/>
        <w:t>га</w:t>
      </w:r>
      <w:r>
        <w:softHyphen/>
        <w:t>ль</w:t>
      </w:r>
      <w:r>
        <w:softHyphen/>
        <w:t>ної зло</w:t>
      </w:r>
      <w:r>
        <w:softHyphen/>
        <w:t>чи</w:t>
      </w:r>
      <w:r>
        <w:softHyphen/>
        <w:t>н</w:t>
      </w:r>
      <w:r>
        <w:softHyphen/>
        <w:t>но</w:t>
      </w:r>
      <w:r>
        <w:softHyphen/>
        <w:t>с</w:t>
      </w:r>
      <w:r>
        <w:softHyphen/>
        <w:t>ті, то є всі пі</w:t>
      </w:r>
      <w:r>
        <w:softHyphen/>
        <w:t>д</w:t>
      </w:r>
      <w:r>
        <w:softHyphen/>
        <w:t>с</w:t>
      </w:r>
      <w:r>
        <w:softHyphen/>
        <w:t>та</w:t>
      </w:r>
      <w:r>
        <w:softHyphen/>
        <w:t>ви ко</w:t>
      </w:r>
      <w:r>
        <w:softHyphen/>
        <w:t>н</w:t>
      </w:r>
      <w:r>
        <w:softHyphen/>
        <w:t>с</w:t>
      </w:r>
      <w:r>
        <w:softHyphen/>
        <w:t>та</w:t>
      </w:r>
      <w:r>
        <w:softHyphen/>
        <w:t>ту</w:t>
      </w:r>
      <w:r>
        <w:softHyphen/>
        <w:t>ва</w:t>
      </w:r>
      <w:r>
        <w:softHyphen/>
        <w:t>ти по</w:t>
      </w:r>
      <w:r>
        <w:softHyphen/>
        <w:t>с</w:t>
      </w:r>
      <w:r>
        <w:softHyphen/>
        <w:t>ту</w:t>
      </w:r>
      <w:r>
        <w:softHyphen/>
        <w:t>по</w:t>
      </w:r>
      <w:r>
        <w:softHyphen/>
        <w:t>ве на</w:t>
      </w:r>
      <w:r>
        <w:softHyphen/>
        <w:t>бу</w:t>
      </w:r>
      <w:r>
        <w:softHyphen/>
        <w:t>т</w:t>
      </w:r>
      <w:r>
        <w:softHyphen/>
        <w:t>тя на</w:t>
      </w:r>
      <w:r>
        <w:softHyphen/>
        <w:t>р</w:t>
      </w:r>
      <w:r>
        <w:softHyphen/>
        <w:t>ко</w:t>
      </w:r>
      <w:r>
        <w:softHyphen/>
        <w:t>ма</w:t>
      </w:r>
      <w:r>
        <w:softHyphen/>
        <w:t>ні</w:t>
      </w:r>
      <w:r>
        <w:softHyphen/>
        <w:t>єю ста</w:t>
      </w:r>
      <w:r>
        <w:softHyphen/>
        <w:t>ту</w:t>
      </w:r>
      <w:r>
        <w:softHyphen/>
        <w:t>су за</w:t>
      </w:r>
      <w:r>
        <w:softHyphen/>
        <w:t>га</w:t>
      </w:r>
      <w:r>
        <w:softHyphen/>
        <w:t>ль</w:t>
      </w:r>
      <w:r>
        <w:softHyphen/>
        <w:t>но</w:t>
      </w:r>
      <w:r>
        <w:softHyphen/>
        <w:t>го фа</w:t>
      </w:r>
      <w:r>
        <w:softHyphen/>
        <w:t>к</w:t>
      </w:r>
      <w:r>
        <w:softHyphen/>
        <w:t>то</w:t>
      </w:r>
      <w:r>
        <w:softHyphen/>
        <w:t>ру впли</w:t>
      </w:r>
      <w:r>
        <w:softHyphen/>
        <w:t>ву на кри</w:t>
      </w:r>
      <w:r>
        <w:softHyphen/>
        <w:t>мі</w:t>
      </w:r>
      <w:r>
        <w:softHyphen/>
        <w:t>но</w:t>
      </w:r>
      <w:r>
        <w:softHyphen/>
        <w:t>ге</w:t>
      </w:r>
      <w:r>
        <w:softHyphen/>
        <w:t>н</w:t>
      </w:r>
      <w:r>
        <w:softHyphen/>
        <w:t>ну си</w:t>
      </w:r>
      <w:r>
        <w:softHyphen/>
        <w:t>туа</w:t>
      </w:r>
      <w:r>
        <w:softHyphen/>
        <w:t>цію в Ук</w:t>
      </w:r>
      <w:r>
        <w:softHyphen/>
        <w:t>раї</w:t>
      </w:r>
      <w:r>
        <w:softHyphen/>
        <w:t>ні.</w:t>
      </w:r>
    </w:p>
    <w:p w:rsidR="00261020" w:rsidRDefault="001A3FCC">
      <w:pPr>
        <w:ind w:left="57" w:right="57" w:firstLine="720"/>
        <w:jc w:val="both"/>
      </w:pPr>
      <w:r>
        <w:t>Фактором, що в значній мірі стримує розповсюдження наркотиків в Україні, є обмеженість купівельної спроможності прошарків населення, представники яких найчастіше стають наркоманами.</w:t>
      </w:r>
    </w:p>
    <w:p w:rsidR="00261020" w:rsidRDefault="00261020">
      <w:pPr>
        <w:ind w:left="57" w:right="57" w:firstLine="720"/>
        <w:jc w:val="both"/>
      </w:pPr>
    </w:p>
    <w:p w:rsidR="00261020" w:rsidRDefault="001A3FCC">
      <w:pPr>
        <w:pStyle w:val="1"/>
        <w:spacing w:before="0" w:after="0"/>
        <w:ind w:left="57" w:right="57" w:firstLine="720"/>
      </w:pPr>
      <w:r>
        <w:t>11. Економічна злочинність</w:t>
      </w:r>
    </w:p>
    <w:p w:rsidR="00261020" w:rsidRDefault="00261020">
      <w:pPr>
        <w:ind w:left="57" w:right="57" w:firstLine="720"/>
        <w:jc w:val="both"/>
        <w:rPr>
          <w:spacing w:val="26"/>
        </w:rPr>
      </w:pPr>
    </w:p>
    <w:p w:rsidR="00261020" w:rsidRDefault="001A3FCC">
      <w:pPr>
        <w:ind w:left="57" w:right="57" w:firstLine="720"/>
        <w:jc w:val="both"/>
      </w:pPr>
      <w:r>
        <w:t>11.1. Кількість злочинів в сфері економіки протягом 1993 - 2001 рр. зросла майже вдвічі і склала в 2001 р. 65724. Середньорічний темп їх зростання дорівнює 9,5%. Ці дані відображають лише виявлену частину економічних злочинів, тобто обсяг діяльності служби БЕЗ. Між тим, перевірки діяльності господарюючих суб’єктів та оцінки експертів свідчать про те, що 90% таких злочинів залишаються невідомими правоохоронним органам.</w:t>
      </w:r>
    </w:p>
    <w:p w:rsidR="00261020" w:rsidRDefault="001A3FCC">
      <w:pPr>
        <w:ind w:left="57" w:right="57" w:firstLine="720"/>
        <w:jc w:val="both"/>
      </w:pPr>
      <w:r>
        <w:t>11.2. Пе</w:t>
      </w:r>
      <w:r>
        <w:softHyphen/>
        <w:t>ре</w:t>
      </w:r>
      <w:r>
        <w:softHyphen/>
        <w:t>хід від ко</w:t>
      </w:r>
      <w:r>
        <w:softHyphen/>
        <w:t>ма</w:t>
      </w:r>
      <w:r>
        <w:softHyphen/>
        <w:t>н</w:t>
      </w:r>
      <w:r>
        <w:softHyphen/>
        <w:t>д</w:t>
      </w:r>
      <w:r>
        <w:softHyphen/>
        <w:t>но-</w:t>
      </w:r>
      <w:r>
        <w:softHyphen/>
        <w:t>ад</w:t>
      </w:r>
      <w:r>
        <w:softHyphen/>
        <w:t>мі</w:t>
      </w:r>
      <w:r>
        <w:softHyphen/>
        <w:t>ні</w:t>
      </w:r>
      <w:r>
        <w:softHyphen/>
        <w:t>с</w:t>
      </w:r>
      <w:r>
        <w:softHyphen/>
        <w:t>т</w:t>
      </w:r>
      <w:r>
        <w:softHyphen/>
        <w:t>ра</w:t>
      </w:r>
      <w:r>
        <w:softHyphen/>
        <w:t>ти</w:t>
      </w:r>
      <w:r>
        <w:softHyphen/>
        <w:t>в</w:t>
      </w:r>
      <w:r>
        <w:softHyphen/>
        <w:t>ної до ри</w:t>
      </w:r>
      <w:r>
        <w:softHyphen/>
        <w:t>н</w:t>
      </w:r>
      <w:r>
        <w:softHyphen/>
        <w:t>ко</w:t>
      </w:r>
      <w:r>
        <w:softHyphen/>
        <w:t>вої мо</w:t>
      </w:r>
      <w:r>
        <w:softHyphen/>
        <w:t>де</w:t>
      </w:r>
      <w:r>
        <w:softHyphen/>
        <w:t>лі еко</w:t>
      </w:r>
      <w:r>
        <w:softHyphen/>
        <w:t>но</w:t>
      </w:r>
      <w:r>
        <w:softHyphen/>
        <w:t>мі</w:t>
      </w:r>
      <w:r>
        <w:softHyphen/>
        <w:t>ки при</w:t>
      </w:r>
      <w:r>
        <w:softHyphen/>
        <w:t>з</w:t>
      </w:r>
      <w:r>
        <w:softHyphen/>
        <w:t>вів до іс</w:t>
      </w:r>
      <w:r>
        <w:softHyphen/>
        <w:t>то</w:t>
      </w:r>
      <w:r>
        <w:softHyphen/>
        <w:t>т</w:t>
      </w:r>
      <w:r>
        <w:softHyphen/>
        <w:t>них змін в стру</w:t>
      </w:r>
      <w:r>
        <w:softHyphen/>
        <w:t>к</w:t>
      </w:r>
      <w:r>
        <w:softHyphen/>
        <w:t>ту</w:t>
      </w:r>
      <w:r>
        <w:softHyphen/>
        <w:t>рі еко</w:t>
      </w:r>
      <w:r>
        <w:softHyphen/>
        <w:t>но</w:t>
      </w:r>
      <w:r>
        <w:softHyphen/>
        <w:t>мі</w:t>
      </w:r>
      <w:r>
        <w:softHyphen/>
        <w:t>ч</w:t>
      </w:r>
      <w:r>
        <w:softHyphen/>
        <w:t>ної зло</w:t>
      </w:r>
      <w:r>
        <w:softHyphen/>
        <w:t>чи</w:t>
      </w:r>
      <w:r>
        <w:softHyphen/>
        <w:t>н</w:t>
      </w:r>
      <w:r>
        <w:softHyphen/>
        <w:t>но</w:t>
      </w:r>
      <w:r>
        <w:softHyphen/>
        <w:t>с</w:t>
      </w:r>
      <w:r>
        <w:softHyphen/>
        <w:t>ті. Так, іс</w:t>
      </w:r>
      <w:r>
        <w:softHyphen/>
        <w:t>то</w:t>
      </w:r>
      <w:r>
        <w:softHyphen/>
        <w:t>т</w:t>
      </w:r>
      <w:r>
        <w:softHyphen/>
        <w:t>но зме</w:t>
      </w:r>
      <w:r>
        <w:softHyphen/>
        <w:t>н</w:t>
      </w:r>
      <w:r>
        <w:softHyphen/>
        <w:t>ши</w:t>
      </w:r>
      <w:r>
        <w:softHyphen/>
        <w:t>лась пи</w:t>
      </w:r>
      <w:r>
        <w:softHyphen/>
        <w:t>то</w:t>
      </w:r>
      <w:r>
        <w:softHyphen/>
        <w:t>ма ва</w:t>
      </w:r>
      <w:r>
        <w:softHyphen/>
        <w:t>га ро</w:t>
      </w:r>
      <w:r>
        <w:softHyphen/>
        <w:t>з</w:t>
      </w:r>
      <w:r>
        <w:softHyphen/>
        <w:t>к</w:t>
      </w:r>
      <w:r>
        <w:softHyphen/>
        <w:t>ра</w:t>
      </w:r>
      <w:r>
        <w:softHyphen/>
        <w:t>дань де</w:t>
      </w:r>
      <w:r>
        <w:softHyphen/>
        <w:t>р</w:t>
      </w:r>
      <w:r>
        <w:softHyphen/>
        <w:t>жа</w:t>
      </w:r>
      <w:r>
        <w:softHyphen/>
        <w:t>в</w:t>
      </w:r>
      <w:r>
        <w:softHyphen/>
        <w:t>но</w:t>
      </w:r>
      <w:r>
        <w:softHyphen/>
        <w:t>го або ко</w:t>
      </w:r>
      <w:r>
        <w:softHyphen/>
        <w:t>ле</w:t>
      </w:r>
      <w:r>
        <w:softHyphen/>
        <w:t>к</w:t>
      </w:r>
      <w:r>
        <w:softHyphen/>
        <w:t>ти</w:t>
      </w:r>
      <w:r>
        <w:softHyphen/>
        <w:t>в</w:t>
      </w:r>
      <w:r>
        <w:softHyphen/>
        <w:t>но</w:t>
      </w:r>
      <w:r>
        <w:softHyphen/>
        <w:t>го ма</w:t>
      </w:r>
      <w:r>
        <w:softHyphen/>
        <w:t>й</w:t>
      </w:r>
      <w:r>
        <w:softHyphen/>
        <w:t>на шля</w:t>
      </w:r>
      <w:r>
        <w:softHyphen/>
        <w:t>хом кра</w:t>
      </w:r>
      <w:r>
        <w:softHyphen/>
        <w:t>ді</w:t>
      </w:r>
      <w:r>
        <w:softHyphen/>
        <w:t>ж</w:t>
      </w:r>
      <w:r>
        <w:softHyphen/>
        <w:t>ки (1993 р. - 18,7%, 2001 р. - 6,8%); з 17,2 до 7,1% зменшилась питома вага  випадків об</w:t>
      </w:r>
      <w:r>
        <w:softHyphen/>
        <w:t>ма</w:t>
      </w:r>
      <w:r>
        <w:softHyphen/>
        <w:t>ну по</w:t>
      </w:r>
      <w:r>
        <w:softHyphen/>
        <w:t>ку</w:t>
      </w:r>
      <w:r>
        <w:softHyphen/>
        <w:t>п</w:t>
      </w:r>
      <w:r>
        <w:softHyphen/>
        <w:t>ців та за</w:t>
      </w:r>
      <w:r>
        <w:softHyphen/>
        <w:t>мо</w:t>
      </w:r>
      <w:r>
        <w:softHyphen/>
        <w:t>в</w:t>
      </w:r>
      <w:r>
        <w:softHyphen/>
        <w:t>ни</w:t>
      </w:r>
      <w:r>
        <w:softHyphen/>
        <w:t>ків. Починаючи з 1995 р. намітилась тенденція зростання питомої ваги випадків виготовлення або збуту підроблених грошей (з 2,8 до 6,2% у 1999 р.). Загальна кількість цих злочинів у 1999 р. майже втричі перевищила показник 1993 р. і складала 4027. В 2001 р. спостерігається зменшення кількості злочинів даного у (на 30,7%) по відношенню до попереднього року.  Але кількість випадків виготовлення або збуту підроблених грошей чи цінних паперів в поточному році продовжує перевищувати відповідні показники 1993 -1997 рр.</w:t>
      </w:r>
    </w:p>
    <w:p w:rsidR="00261020" w:rsidRDefault="001A3FCC">
      <w:pPr>
        <w:ind w:left="57" w:right="57" w:firstLine="720"/>
        <w:jc w:val="both"/>
      </w:pPr>
      <w:r>
        <w:t>За рахунок активізації діяльності підрозділів БЕЗ і переорієнтації їх зусиль на найбільш небезпечні види злочинної діяльності в сфері економіки, в тому числі, внаслідок криміналізації ряду таких діянь, продовжує зростати кількість виявлених випадків ухилення від сплати податків (+0,4% в порівнянні з 1999 р.).</w:t>
      </w:r>
    </w:p>
    <w:p w:rsidR="00261020" w:rsidRDefault="001A3FCC">
      <w:pPr>
        <w:ind w:left="57" w:right="57" w:firstLine="720"/>
        <w:jc w:val="both"/>
      </w:pPr>
      <w:r>
        <w:t>11.3. В 2001 р. значно зросла кількість злочинів, виявлених в найбільш криміногенних сферах економіки: фінансово-кредитній (+ 15,7% в порівнянні з рівнем минулого року), в банківській (+ 5,6%), зовнішньоекономічній (+ 15,3%), приватизації (+ 19,7%). Продовжує зменшуватись кількість злочинів, виявлених в комерційних структурах. В порівнянні з 1999 р. вона скоротилась на 14%.</w:t>
      </w:r>
    </w:p>
    <w:p w:rsidR="00261020" w:rsidRDefault="001A3FCC">
      <w:pPr>
        <w:ind w:left="57" w:right="57" w:firstLine="720"/>
        <w:jc w:val="both"/>
      </w:pPr>
      <w:r>
        <w:t>Широко використовуються нові способи вчинення економічних злочинів - ухилення від сплати податків за допомогою завищення дебіторської заборгованості, бартерних розрахунків, операцій з давальницькою сировиною; безпідставні завищення собівартості продукції та заниження прибутку; різні схеми «відмивання» нелегального капіталу; переведення безготівкових коштів в готівку тощо.</w:t>
      </w:r>
    </w:p>
    <w:p w:rsidR="00261020" w:rsidRDefault="00261020">
      <w:pPr>
        <w:ind w:left="57" w:right="57" w:firstLine="720"/>
        <w:jc w:val="both"/>
      </w:pPr>
    </w:p>
    <w:p w:rsidR="00261020" w:rsidRDefault="001A3FCC">
      <w:pPr>
        <w:pStyle w:val="1"/>
        <w:spacing w:before="0" w:after="0"/>
        <w:ind w:left="57" w:right="57" w:firstLine="720"/>
      </w:pPr>
      <w:r>
        <w:t>12. Організована злочинність</w:t>
      </w:r>
    </w:p>
    <w:p w:rsidR="00261020" w:rsidRDefault="00261020">
      <w:pPr>
        <w:ind w:left="57" w:right="57" w:firstLine="720"/>
        <w:jc w:val="both"/>
      </w:pPr>
    </w:p>
    <w:p w:rsidR="00261020" w:rsidRDefault="001A3FCC">
      <w:pPr>
        <w:ind w:left="57" w:right="57" w:firstLine="720"/>
        <w:jc w:val="both"/>
      </w:pPr>
      <w:r>
        <w:t>В 2001 р. виявлено 1166 організованих злочинних угруповань (+0,8% до кількості угруповань, виявлених в 1999 р.) та 4673 особи, що скоїли злочини в їх складі (-3,4%), зареєстровано 9307 злочини, вчинені членами організованих злочинних угруповань (+0,4%). При</w:t>
      </w:r>
      <w:r>
        <w:softHyphen/>
        <w:t>чо</w:t>
      </w:r>
      <w:r>
        <w:softHyphen/>
        <w:t>му, де</w:t>
      </w:r>
      <w:r>
        <w:softHyphen/>
        <w:t>да</w:t>
      </w:r>
      <w:r>
        <w:softHyphen/>
        <w:t>лі ча</w:t>
      </w:r>
      <w:r>
        <w:softHyphen/>
        <w:t>с</w:t>
      </w:r>
      <w:r>
        <w:softHyphen/>
        <w:t>ті</w:t>
      </w:r>
      <w:r>
        <w:softHyphen/>
        <w:t>ше в по</w:t>
      </w:r>
      <w:r>
        <w:softHyphen/>
        <w:t>ле зо</w:t>
      </w:r>
      <w:r>
        <w:softHyphen/>
        <w:t>ру за</w:t>
      </w:r>
      <w:r>
        <w:softHyphen/>
        <w:t>з</w:t>
      </w:r>
      <w:r>
        <w:softHyphen/>
        <w:t>на</w:t>
      </w:r>
      <w:r>
        <w:softHyphen/>
        <w:t>че</w:t>
      </w:r>
      <w:r>
        <w:softHyphen/>
        <w:t>них пі</w:t>
      </w:r>
      <w:r>
        <w:softHyphen/>
        <w:t>д</w:t>
      </w:r>
      <w:r>
        <w:softHyphen/>
        <w:t>ро</w:t>
      </w:r>
      <w:r>
        <w:softHyphen/>
        <w:t>з</w:t>
      </w:r>
      <w:r>
        <w:softHyphen/>
        <w:t>ді</w:t>
      </w:r>
      <w:r>
        <w:softHyphen/>
        <w:t>лів ста</w:t>
      </w:r>
      <w:r>
        <w:softHyphen/>
        <w:t>ли по</w:t>
      </w:r>
      <w:r>
        <w:softHyphen/>
        <w:t>па</w:t>
      </w:r>
      <w:r>
        <w:softHyphen/>
        <w:t>да</w:t>
      </w:r>
      <w:r>
        <w:softHyphen/>
        <w:t>ти не зло</w:t>
      </w:r>
      <w:r>
        <w:softHyphen/>
        <w:t>чи</w:t>
      </w:r>
      <w:r>
        <w:softHyphen/>
        <w:t>н</w:t>
      </w:r>
      <w:r>
        <w:softHyphen/>
        <w:t>ні гру</w:t>
      </w:r>
      <w:r>
        <w:softHyphen/>
        <w:t>пи за</w:t>
      </w:r>
      <w:r>
        <w:softHyphen/>
        <w:t>га</w:t>
      </w:r>
      <w:r>
        <w:softHyphen/>
        <w:t>ль</w:t>
      </w:r>
      <w:r>
        <w:softHyphen/>
        <w:t>но</w:t>
      </w:r>
      <w:r>
        <w:softHyphen/>
        <w:t>к</w:t>
      </w:r>
      <w:r>
        <w:softHyphen/>
        <w:t>ри</w:t>
      </w:r>
      <w:r>
        <w:softHyphen/>
        <w:t>мі</w:t>
      </w:r>
      <w:r>
        <w:softHyphen/>
        <w:t>на</w:t>
      </w:r>
      <w:r>
        <w:softHyphen/>
        <w:t>ль</w:t>
      </w:r>
      <w:r>
        <w:softHyphen/>
        <w:t>но</w:t>
      </w:r>
      <w:r>
        <w:softHyphen/>
        <w:t>го ха</w:t>
      </w:r>
      <w:r>
        <w:softHyphen/>
        <w:t>ра</w:t>
      </w:r>
      <w:r>
        <w:softHyphen/>
        <w:t>к</w:t>
      </w:r>
      <w:r>
        <w:softHyphen/>
        <w:t>те</w:t>
      </w:r>
      <w:r>
        <w:softHyphen/>
        <w:t>ру, а са</w:t>
      </w:r>
      <w:r>
        <w:softHyphen/>
        <w:t>ме ро</w:t>
      </w:r>
      <w:r>
        <w:softHyphen/>
        <w:t>з</w:t>
      </w:r>
      <w:r>
        <w:softHyphen/>
        <w:t>га</w:t>
      </w:r>
      <w:r>
        <w:softHyphen/>
        <w:t>лу</w:t>
      </w:r>
      <w:r>
        <w:softHyphen/>
        <w:t>же</w:t>
      </w:r>
      <w:r>
        <w:softHyphen/>
        <w:t>н</w:t>
      </w:r>
      <w:r>
        <w:softHyphen/>
        <w:t>і, сті</w:t>
      </w:r>
      <w:r>
        <w:softHyphen/>
        <w:t>й</w:t>
      </w:r>
      <w:r>
        <w:softHyphen/>
        <w:t>кі, то</w:t>
      </w:r>
      <w:r>
        <w:softHyphen/>
        <w:t>б</w:t>
      </w:r>
      <w:r>
        <w:softHyphen/>
        <w:t>то на</w:t>
      </w:r>
      <w:r>
        <w:softHyphen/>
        <w:t>й</w:t>
      </w:r>
      <w:r>
        <w:softHyphen/>
        <w:t>більш не</w:t>
      </w:r>
      <w:r>
        <w:softHyphen/>
        <w:t>бе</w:t>
      </w:r>
      <w:r>
        <w:softHyphen/>
        <w:t>з</w:t>
      </w:r>
      <w:r>
        <w:softHyphen/>
        <w:t>пе</w:t>
      </w:r>
      <w:r>
        <w:softHyphen/>
        <w:t>ч</w:t>
      </w:r>
      <w:r>
        <w:softHyphen/>
        <w:t>ні зло</w:t>
      </w:r>
      <w:r>
        <w:softHyphen/>
        <w:t>чи</w:t>
      </w:r>
      <w:r>
        <w:softHyphen/>
        <w:t>н</w:t>
      </w:r>
      <w:r>
        <w:softHyphen/>
        <w:t>ні ор</w:t>
      </w:r>
      <w:r>
        <w:softHyphen/>
        <w:t>га</w:t>
      </w:r>
      <w:r>
        <w:softHyphen/>
        <w:t>ні</w:t>
      </w:r>
      <w:r>
        <w:softHyphen/>
        <w:t>за</w:t>
      </w:r>
      <w:r>
        <w:softHyphen/>
        <w:t>ції, чле</w:t>
      </w:r>
      <w:r>
        <w:softHyphen/>
        <w:t>ни яких за</w:t>
      </w:r>
      <w:r>
        <w:softHyphen/>
        <w:t>й</w:t>
      </w:r>
      <w:r>
        <w:softHyphen/>
        <w:t>ма</w:t>
      </w:r>
      <w:r>
        <w:softHyphen/>
        <w:t>ли</w:t>
      </w:r>
      <w:r>
        <w:softHyphen/>
        <w:t>ся ба</w:t>
      </w:r>
      <w:r>
        <w:softHyphen/>
        <w:t>н</w:t>
      </w:r>
      <w:r>
        <w:softHyphen/>
        <w:t>ди</w:t>
      </w:r>
      <w:r>
        <w:softHyphen/>
        <w:t>ти</w:t>
      </w:r>
      <w:r>
        <w:softHyphen/>
        <w:t>з</w:t>
      </w:r>
      <w:r>
        <w:softHyphen/>
        <w:t>мом, ро</w:t>
      </w:r>
      <w:r>
        <w:softHyphen/>
        <w:t>з</w:t>
      </w:r>
      <w:r>
        <w:softHyphen/>
        <w:t>бі</w:t>
      </w:r>
      <w:r>
        <w:softHyphen/>
        <w:t>й</w:t>
      </w:r>
      <w:r>
        <w:softHyphen/>
        <w:t>ни</w:t>
      </w:r>
      <w:r>
        <w:softHyphen/>
        <w:t>ми на</w:t>
      </w:r>
      <w:r>
        <w:softHyphen/>
        <w:t>па</w:t>
      </w:r>
      <w:r>
        <w:softHyphen/>
        <w:t>да</w:t>
      </w:r>
      <w:r>
        <w:softHyphen/>
        <w:t>ми, ро</w:t>
      </w:r>
      <w:r>
        <w:softHyphen/>
        <w:t>з</w:t>
      </w:r>
      <w:r>
        <w:softHyphen/>
        <w:t>к</w:t>
      </w:r>
      <w:r>
        <w:softHyphen/>
        <w:t>ра</w:t>
      </w:r>
      <w:r>
        <w:softHyphen/>
        <w:t>да</w:t>
      </w:r>
      <w:r>
        <w:softHyphen/>
        <w:t>н</w:t>
      </w:r>
      <w:r>
        <w:softHyphen/>
        <w:t>ня</w:t>
      </w:r>
      <w:r>
        <w:softHyphen/>
        <w:t>м де</w:t>
      </w:r>
      <w:r>
        <w:softHyphen/>
        <w:t>р</w:t>
      </w:r>
      <w:r>
        <w:softHyphen/>
        <w:t>жа</w:t>
      </w:r>
      <w:r>
        <w:softHyphen/>
        <w:t>в</w:t>
      </w:r>
      <w:r>
        <w:softHyphen/>
        <w:t>но</w:t>
      </w:r>
      <w:r>
        <w:softHyphen/>
        <w:t>го або ко</w:t>
      </w:r>
      <w:r>
        <w:softHyphen/>
        <w:t>ле</w:t>
      </w:r>
      <w:r>
        <w:softHyphen/>
        <w:t>к</w:t>
      </w:r>
      <w:r>
        <w:softHyphen/>
        <w:t>ти</w:t>
      </w:r>
      <w:r>
        <w:softHyphen/>
        <w:t>в</w:t>
      </w:r>
      <w:r>
        <w:softHyphen/>
        <w:t>но</w:t>
      </w:r>
      <w:r>
        <w:softHyphen/>
        <w:t>го ма</w:t>
      </w:r>
      <w:r>
        <w:softHyphen/>
        <w:t>й</w:t>
      </w:r>
      <w:r>
        <w:softHyphen/>
        <w:t>на у ве</w:t>
      </w:r>
      <w:r>
        <w:softHyphen/>
        <w:t>ли</w:t>
      </w:r>
      <w:r>
        <w:softHyphen/>
        <w:t>ких і осо</w:t>
      </w:r>
      <w:r>
        <w:softHyphen/>
        <w:t>б</w:t>
      </w:r>
      <w:r>
        <w:softHyphen/>
        <w:t>ли</w:t>
      </w:r>
      <w:r>
        <w:softHyphen/>
        <w:t>во ве</w:t>
      </w:r>
      <w:r>
        <w:softHyphen/>
        <w:t>ли</w:t>
      </w:r>
      <w:r>
        <w:softHyphen/>
        <w:t>ких ро</w:t>
      </w:r>
      <w:r>
        <w:softHyphen/>
        <w:t>з</w:t>
      </w:r>
      <w:r>
        <w:softHyphen/>
        <w:t>мі</w:t>
      </w:r>
      <w:r>
        <w:softHyphen/>
        <w:t>рах.</w:t>
      </w:r>
    </w:p>
    <w:p w:rsidR="00261020" w:rsidRDefault="001A3FCC">
      <w:pPr>
        <w:ind w:left="57" w:right="57" w:firstLine="720"/>
        <w:jc w:val="both"/>
      </w:pPr>
      <w:r>
        <w:t>Ак</w:t>
      </w:r>
      <w:r>
        <w:softHyphen/>
        <w:t>ти</w:t>
      </w:r>
      <w:r>
        <w:softHyphen/>
        <w:t>ві</w:t>
      </w:r>
      <w:r>
        <w:softHyphen/>
        <w:t>зу</w:t>
      </w:r>
      <w:r>
        <w:softHyphen/>
        <w:t>ва</w:t>
      </w:r>
      <w:r>
        <w:softHyphen/>
        <w:t>лась дія</w:t>
      </w:r>
      <w:r>
        <w:softHyphen/>
        <w:t>ль</w:t>
      </w:r>
      <w:r>
        <w:softHyphen/>
        <w:t>ність і ор</w:t>
      </w:r>
      <w:r>
        <w:softHyphen/>
        <w:t>га</w:t>
      </w:r>
      <w:r>
        <w:softHyphen/>
        <w:t>ні</w:t>
      </w:r>
      <w:r>
        <w:softHyphen/>
        <w:t>зо</w:t>
      </w:r>
      <w:r>
        <w:softHyphen/>
        <w:t>ва</w:t>
      </w:r>
      <w:r>
        <w:softHyphen/>
        <w:t>них зло</w:t>
      </w:r>
      <w:r>
        <w:softHyphen/>
        <w:t>чи</w:t>
      </w:r>
      <w:r>
        <w:softHyphen/>
        <w:t>н</w:t>
      </w:r>
      <w:r>
        <w:softHyphen/>
        <w:t>них уг</w:t>
      </w:r>
      <w:r>
        <w:softHyphen/>
        <w:t>ру</w:t>
      </w:r>
      <w:r>
        <w:softHyphen/>
        <w:t>пу</w:t>
      </w:r>
      <w:r>
        <w:softHyphen/>
        <w:t>вань еко</w:t>
      </w:r>
      <w:r>
        <w:softHyphen/>
        <w:t>но</w:t>
      </w:r>
      <w:r>
        <w:softHyphen/>
        <w:t>мі</w:t>
      </w:r>
      <w:r>
        <w:softHyphen/>
        <w:t>ч</w:t>
      </w:r>
      <w:r>
        <w:softHyphen/>
        <w:t>ної спря</w:t>
      </w:r>
      <w:r>
        <w:softHyphen/>
        <w:t>мо</w:t>
      </w:r>
      <w:r>
        <w:softHyphen/>
        <w:t>ва</w:t>
      </w:r>
      <w:r>
        <w:softHyphen/>
        <w:t>но</w:t>
      </w:r>
      <w:r>
        <w:softHyphen/>
        <w:t>с</w:t>
      </w:r>
      <w:r>
        <w:softHyphen/>
        <w:t>ті. Ви</w:t>
      </w:r>
      <w:r>
        <w:softHyphen/>
        <w:t>ко</w:t>
      </w:r>
      <w:r>
        <w:softHyphen/>
        <w:t>ри</w:t>
      </w:r>
      <w:r>
        <w:softHyphen/>
        <w:t>с</w:t>
      </w:r>
      <w:r>
        <w:softHyphen/>
        <w:t>то</w:t>
      </w:r>
      <w:r>
        <w:softHyphen/>
        <w:t>вую</w:t>
      </w:r>
      <w:r>
        <w:softHyphen/>
        <w:t>чи на</w:t>
      </w:r>
      <w:r>
        <w:softHyphen/>
        <w:t>ко</w:t>
      </w:r>
      <w:r>
        <w:softHyphen/>
        <w:t>пи</w:t>
      </w:r>
      <w:r>
        <w:softHyphen/>
        <w:t>че</w:t>
      </w:r>
      <w:r>
        <w:softHyphen/>
        <w:t>ні ка</w:t>
      </w:r>
      <w:r>
        <w:softHyphen/>
        <w:t>пі</w:t>
      </w:r>
      <w:r>
        <w:softHyphen/>
        <w:t>та</w:t>
      </w:r>
      <w:r>
        <w:softHyphen/>
        <w:t>ли і зв`я</w:t>
      </w:r>
      <w:r>
        <w:softHyphen/>
        <w:t>з</w:t>
      </w:r>
      <w:r>
        <w:softHyphen/>
        <w:t>ки у вла</w:t>
      </w:r>
      <w:r>
        <w:softHyphen/>
        <w:t>д</w:t>
      </w:r>
      <w:r>
        <w:softHyphen/>
        <w:t>них стру</w:t>
      </w:r>
      <w:r>
        <w:softHyphen/>
        <w:t>к</w:t>
      </w:r>
      <w:r>
        <w:softHyphen/>
        <w:t>ту</w:t>
      </w:r>
      <w:r>
        <w:softHyphen/>
        <w:t>рах, во</w:t>
      </w:r>
      <w:r>
        <w:softHyphen/>
        <w:t>ни на</w:t>
      </w:r>
      <w:r>
        <w:softHyphen/>
        <w:t>ма</w:t>
      </w:r>
      <w:r>
        <w:softHyphen/>
        <w:t>гаю</w:t>
      </w:r>
      <w:r>
        <w:softHyphen/>
        <w:t>ть</w:t>
      </w:r>
      <w:r>
        <w:softHyphen/>
        <w:t>ся вста</w:t>
      </w:r>
      <w:r>
        <w:softHyphen/>
        <w:t>но</w:t>
      </w:r>
      <w:r>
        <w:softHyphen/>
        <w:t>ви</w:t>
      </w:r>
      <w:r>
        <w:softHyphen/>
        <w:t>ти ко</w:t>
      </w:r>
      <w:r>
        <w:softHyphen/>
        <w:t>н</w:t>
      </w:r>
      <w:r>
        <w:softHyphen/>
        <w:t>т</w:t>
      </w:r>
      <w:r>
        <w:softHyphen/>
        <w:t>роль над кре</w:t>
      </w:r>
      <w:r>
        <w:softHyphen/>
        <w:t>ди</w:t>
      </w:r>
      <w:r>
        <w:softHyphen/>
        <w:t>т</w:t>
      </w:r>
      <w:r>
        <w:softHyphen/>
        <w:t>но-</w:t>
      </w:r>
      <w:r>
        <w:softHyphen/>
        <w:t>фі</w:t>
      </w:r>
      <w:r>
        <w:softHyphen/>
        <w:t>на</w:t>
      </w:r>
      <w:r>
        <w:softHyphen/>
        <w:t>н</w:t>
      </w:r>
      <w:r>
        <w:softHyphen/>
        <w:t>со</w:t>
      </w:r>
      <w:r>
        <w:softHyphen/>
        <w:t>вою си</w:t>
      </w:r>
      <w:r>
        <w:softHyphen/>
        <w:t>с</w:t>
      </w:r>
      <w:r>
        <w:softHyphen/>
        <w:t>те</w:t>
      </w:r>
      <w:r>
        <w:softHyphen/>
        <w:t>мою, перш за все, ко</w:t>
      </w:r>
      <w:r>
        <w:softHyphen/>
        <w:t>ме</w:t>
      </w:r>
      <w:r>
        <w:softHyphen/>
        <w:t>р</w:t>
      </w:r>
      <w:r>
        <w:softHyphen/>
        <w:t>ці</w:t>
      </w:r>
      <w:r>
        <w:softHyphen/>
        <w:t>й</w:t>
      </w:r>
      <w:r>
        <w:softHyphen/>
        <w:t>ни</w:t>
      </w:r>
      <w:r>
        <w:softHyphen/>
        <w:t>ми ба</w:t>
      </w:r>
      <w:r>
        <w:softHyphen/>
        <w:t>н</w:t>
      </w:r>
      <w:r>
        <w:softHyphen/>
        <w:t>ка</w:t>
      </w:r>
      <w:r>
        <w:softHyphen/>
        <w:t>ми, ро</w:t>
      </w:r>
      <w:r>
        <w:softHyphen/>
        <w:t>з</w:t>
      </w:r>
      <w:r>
        <w:softHyphen/>
        <w:t>по</w:t>
      </w:r>
      <w:r>
        <w:softHyphen/>
        <w:t>ді</w:t>
      </w:r>
      <w:r>
        <w:softHyphen/>
        <w:t>лом квот та лі</w:t>
      </w:r>
      <w:r>
        <w:softHyphen/>
        <w:t>це</w:t>
      </w:r>
      <w:r>
        <w:softHyphen/>
        <w:t>н</w:t>
      </w:r>
      <w:r>
        <w:softHyphen/>
        <w:t>зій на ек</w:t>
      </w:r>
      <w:r>
        <w:softHyphen/>
        <w:t>с</w:t>
      </w:r>
      <w:r>
        <w:softHyphen/>
        <w:t>порт то</w:t>
      </w:r>
      <w:r>
        <w:softHyphen/>
        <w:t>ва</w:t>
      </w:r>
      <w:r>
        <w:softHyphen/>
        <w:t>рів та си</w:t>
      </w:r>
      <w:r>
        <w:softHyphen/>
        <w:t>ро</w:t>
      </w:r>
      <w:r>
        <w:softHyphen/>
        <w:t>ви</w:t>
      </w:r>
      <w:r>
        <w:softHyphen/>
        <w:t>ни, зо</w:t>
      </w:r>
      <w:r>
        <w:softHyphen/>
        <w:t>в</w:t>
      </w:r>
      <w:r>
        <w:softHyphen/>
        <w:t>ні</w:t>
      </w:r>
      <w:r>
        <w:softHyphen/>
        <w:t>ш</w:t>
      </w:r>
      <w:r>
        <w:softHyphen/>
        <w:t>ньо-</w:t>
      </w:r>
      <w:r>
        <w:softHyphen/>
        <w:t>то</w:t>
      </w:r>
      <w:r>
        <w:softHyphen/>
        <w:t>р</w:t>
      </w:r>
      <w:r>
        <w:softHyphen/>
        <w:t>го</w:t>
      </w:r>
      <w:r>
        <w:softHyphen/>
        <w:t>ве</w:t>
      </w:r>
      <w:r>
        <w:softHyphen/>
        <w:t>ль</w:t>
      </w:r>
      <w:r>
        <w:softHyphen/>
        <w:t>ни</w:t>
      </w:r>
      <w:r>
        <w:softHyphen/>
        <w:t>ми опе</w:t>
      </w:r>
      <w:r>
        <w:softHyphen/>
        <w:t>ра</w:t>
      </w:r>
      <w:r>
        <w:softHyphen/>
        <w:t>ція</w:t>
      </w:r>
      <w:r>
        <w:softHyphen/>
        <w:t>ми, про</w:t>
      </w:r>
      <w:r>
        <w:softHyphen/>
        <w:t>це</w:t>
      </w:r>
      <w:r>
        <w:softHyphen/>
        <w:t>сом при</w:t>
      </w:r>
      <w:r>
        <w:softHyphen/>
        <w:t>ва</w:t>
      </w:r>
      <w:r>
        <w:softHyphen/>
        <w:t>ти</w:t>
      </w:r>
      <w:r>
        <w:softHyphen/>
        <w:t>за</w:t>
      </w:r>
      <w:r>
        <w:softHyphen/>
        <w:t>ції де</w:t>
      </w:r>
      <w:r>
        <w:softHyphen/>
        <w:t>р</w:t>
      </w:r>
      <w:r>
        <w:softHyphen/>
        <w:t>жа</w:t>
      </w:r>
      <w:r>
        <w:softHyphen/>
        <w:t>в</w:t>
      </w:r>
      <w:r>
        <w:softHyphen/>
        <w:t>но</w:t>
      </w:r>
      <w:r>
        <w:softHyphen/>
        <w:t>го ма</w:t>
      </w:r>
      <w:r>
        <w:softHyphen/>
        <w:t>й</w:t>
      </w:r>
      <w:r>
        <w:softHyphen/>
        <w:t>на. Оз</w:t>
      </w:r>
      <w:r>
        <w:softHyphen/>
        <w:t>на</w:t>
      </w:r>
      <w:r>
        <w:softHyphen/>
        <w:t>кою ча</w:t>
      </w:r>
      <w:r>
        <w:softHyphen/>
        <w:t>су є їх пра</w:t>
      </w:r>
      <w:r>
        <w:softHyphen/>
        <w:t>г</w:t>
      </w:r>
      <w:r>
        <w:softHyphen/>
        <w:t>не</w:t>
      </w:r>
      <w:r>
        <w:softHyphen/>
        <w:t>н</w:t>
      </w:r>
      <w:r>
        <w:softHyphen/>
        <w:t>ня зді</w:t>
      </w:r>
      <w:r>
        <w:softHyphen/>
        <w:t>й</w:t>
      </w:r>
      <w:r>
        <w:softHyphen/>
        <w:t>с</w:t>
      </w:r>
      <w:r>
        <w:softHyphen/>
        <w:t>ню</w:t>
      </w:r>
      <w:r>
        <w:softHyphen/>
        <w:t>ва</w:t>
      </w:r>
      <w:r>
        <w:softHyphen/>
        <w:t>ти ак</w:t>
      </w:r>
      <w:r>
        <w:softHyphen/>
        <w:t>ти</w:t>
      </w:r>
      <w:r>
        <w:softHyphen/>
        <w:t>в</w:t>
      </w:r>
      <w:r>
        <w:softHyphen/>
        <w:t>ний вплив на фо</w:t>
      </w:r>
      <w:r>
        <w:softHyphen/>
        <w:t>р</w:t>
      </w:r>
      <w:r>
        <w:softHyphen/>
        <w:t>му</w:t>
      </w:r>
      <w:r>
        <w:softHyphen/>
        <w:t>ва</w:t>
      </w:r>
      <w:r>
        <w:softHyphen/>
        <w:t>н</w:t>
      </w:r>
      <w:r>
        <w:softHyphen/>
        <w:t>ня та дія</w:t>
      </w:r>
      <w:r>
        <w:softHyphen/>
        <w:t>ль</w:t>
      </w:r>
      <w:r>
        <w:softHyphen/>
        <w:t>ність ор</w:t>
      </w:r>
      <w:r>
        <w:softHyphen/>
        <w:t>га</w:t>
      </w:r>
      <w:r>
        <w:softHyphen/>
        <w:t>нів де</w:t>
      </w:r>
      <w:r>
        <w:softHyphen/>
        <w:t>р</w:t>
      </w:r>
      <w:r>
        <w:softHyphen/>
        <w:t>жа</w:t>
      </w:r>
      <w:r>
        <w:softHyphen/>
        <w:t>в</w:t>
      </w:r>
      <w:r>
        <w:softHyphen/>
        <w:t>ної вла</w:t>
      </w:r>
      <w:r>
        <w:softHyphen/>
        <w:t>ди рі</w:t>
      </w:r>
      <w:r>
        <w:softHyphen/>
        <w:t>з</w:t>
      </w:r>
      <w:r>
        <w:softHyphen/>
        <w:t>них рі</w:t>
      </w:r>
      <w:r>
        <w:softHyphen/>
        <w:t>в</w:t>
      </w:r>
      <w:r>
        <w:softHyphen/>
        <w:t>нів, на</w:t>
      </w:r>
      <w:r>
        <w:softHyphen/>
        <w:t>ма</w:t>
      </w:r>
      <w:r>
        <w:softHyphen/>
        <w:t>га</w:t>
      </w:r>
      <w:r>
        <w:softHyphen/>
        <w:t>н</w:t>
      </w:r>
      <w:r>
        <w:softHyphen/>
        <w:t>ня ство</w:t>
      </w:r>
      <w:r>
        <w:softHyphen/>
        <w:t>ри</w:t>
      </w:r>
      <w:r>
        <w:softHyphen/>
        <w:t>ти ці</w:t>
      </w:r>
      <w:r>
        <w:softHyphen/>
        <w:t>лу си</w:t>
      </w:r>
      <w:r>
        <w:softHyphen/>
        <w:t>с</w:t>
      </w:r>
      <w:r>
        <w:softHyphen/>
        <w:t>те</w:t>
      </w:r>
      <w:r>
        <w:softHyphen/>
        <w:t>му ко</w:t>
      </w:r>
      <w:r>
        <w:softHyphen/>
        <w:t>ру</w:t>
      </w:r>
      <w:r>
        <w:softHyphen/>
        <w:t>м</w:t>
      </w:r>
      <w:r>
        <w:softHyphen/>
        <w:t>по</w:t>
      </w:r>
      <w:r>
        <w:softHyphen/>
        <w:t>ва</w:t>
      </w:r>
      <w:r>
        <w:softHyphen/>
        <w:t>них зв`я</w:t>
      </w:r>
      <w:r>
        <w:softHyphen/>
        <w:t>з</w:t>
      </w:r>
      <w:r>
        <w:softHyphen/>
        <w:t>ків.</w:t>
      </w:r>
    </w:p>
    <w:p w:rsidR="00261020" w:rsidRDefault="001A3FCC">
      <w:pPr>
        <w:ind w:left="57" w:right="57" w:firstLine="720"/>
        <w:jc w:val="both"/>
      </w:pPr>
      <w:r>
        <w:t>Мо</w:t>
      </w:r>
      <w:r>
        <w:softHyphen/>
        <w:t>ж</w:t>
      </w:r>
      <w:r>
        <w:softHyphen/>
        <w:t>на ко</w:t>
      </w:r>
      <w:r>
        <w:softHyphen/>
        <w:t>н</w:t>
      </w:r>
      <w:r>
        <w:softHyphen/>
        <w:t>с</w:t>
      </w:r>
      <w:r>
        <w:softHyphen/>
        <w:t>та</w:t>
      </w:r>
      <w:r>
        <w:softHyphen/>
        <w:t>ту</w:t>
      </w:r>
      <w:r>
        <w:softHyphen/>
        <w:t>ва</w:t>
      </w:r>
      <w:r>
        <w:softHyphen/>
        <w:t>ти, що, як</w:t>
      </w:r>
      <w:r>
        <w:softHyphen/>
        <w:t>що на по</w:t>
      </w:r>
      <w:r>
        <w:softHyphen/>
        <w:t>ча</w:t>
      </w:r>
      <w:r>
        <w:softHyphen/>
        <w:t>т</w:t>
      </w:r>
      <w:r>
        <w:softHyphen/>
        <w:t>ку кри</w:t>
      </w:r>
      <w:r>
        <w:softHyphen/>
        <w:t>зи і за</w:t>
      </w:r>
      <w:r>
        <w:softHyphen/>
        <w:t>га</w:t>
      </w:r>
      <w:r>
        <w:softHyphen/>
        <w:t>ль</w:t>
      </w:r>
      <w:r>
        <w:softHyphen/>
        <w:t>но</w:t>
      </w:r>
      <w:r>
        <w:softHyphen/>
        <w:t>го по</w:t>
      </w:r>
      <w:r>
        <w:softHyphen/>
        <w:t>гі</w:t>
      </w:r>
      <w:r>
        <w:softHyphen/>
        <w:t>р</w:t>
      </w:r>
      <w:r>
        <w:softHyphen/>
        <w:t>ше</w:t>
      </w:r>
      <w:r>
        <w:softHyphen/>
        <w:t>н</w:t>
      </w:r>
      <w:r>
        <w:softHyphen/>
        <w:t>ня кри</w:t>
      </w:r>
      <w:r>
        <w:softHyphen/>
        <w:t>мі</w:t>
      </w:r>
      <w:r>
        <w:softHyphen/>
        <w:t>но</w:t>
      </w:r>
      <w:r>
        <w:softHyphen/>
        <w:t>ге</w:t>
      </w:r>
      <w:r>
        <w:softHyphen/>
        <w:t>н</w:t>
      </w:r>
      <w:r>
        <w:softHyphen/>
        <w:t>ної об</w:t>
      </w:r>
      <w:r>
        <w:softHyphen/>
        <w:t>с</w:t>
      </w:r>
      <w:r>
        <w:softHyphen/>
        <w:t>та</w:t>
      </w:r>
      <w:r>
        <w:softHyphen/>
        <w:t>но</w:t>
      </w:r>
      <w:r>
        <w:softHyphen/>
        <w:t>в</w:t>
      </w:r>
      <w:r>
        <w:softHyphen/>
        <w:t>ки збі</w:t>
      </w:r>
      <w:r>
        <w:softHyphen/>
        <w:t>ль</w:t>
      </w:r>
      <w:r>
        <w:softHyphen/>
        <w:t>ше</w:t>
      </w:r>
      <w:r>
        <w:softHyphen/>
        <w:t>н</w:t>
      </w:r>
      <w:r>
        <w:softHyphen/>
        <w:t>ня ор</w:t>
      </w:r>
      <w:r>
        <w:softHyphen/>
        <w:t>га</w:t>
      </w:r>
      <w:r>
        <w:softHyphen/>
        <w:t>ні</w:t>
      </w:r>
      <w:r>
        <w:softHyphen/>
        <w:t>зо</w:t>
      </w:r>
      <w:r>
        <w:softHyphen/>
        <w:t>ва</w:t>
      </w:r>
      <w:r>
        <w:softHyphen/>
        <w:t>ної зло</w:t>
      </w:r>
      <w:r>
        <w:softHyphen/>
        <w:t>чи</w:t>
      </w:r>
      <w:r>
        <w:softHyphen/>
        <w:t>н</w:t>
      </w:r>
      <w:r>
        <w:softHyphen/>
        <w:t>но</w:t>
      </w:r>
      <w:r>
        <w:softHyphen/>
        <w:t>с</w:t>
      </w:r>
      <w:r>
        <w:softHyphen/>
        <w:t>ті ви</w:t>
      </w:r>
      <w:r>
        <w:softHyphen/>
        <w:t>с</w:t>
      </w:r>
      <w:r>
        <w:softHyphen/>
        <w:t>ту</w:t>
      </w:r>
      <w:r>
        <w:softHyphen/>
        <w:t>па</w:t>
      </w:r>
      <w:r>
        <w:softHyphen/>
        <w:t>ло як на</w:t>
      </w:r>
      <w:r>
        <w:softHyphen/>
        <w:t>с</w:t>
      </w:r>
      <w:r>
        <w:softHyphen/>
        <w:t>лі</w:t>
      </w:r>
      <w:r>
        <w:softHyphen/>
        <w:t>док цих гло</w:t>
      </w:r>
      <w:r>
        <w:softHyphen/>
        <w:t>ба</w:t>
      </w:r>
      <w:r>
        <w:softHyphen/>
        <w:t>ль</w:t>
      </w:r>
      <w:r>
        <w:softHyphen/>
        <w:t>них про</w:t>
      </w:r>
      <w:r>
        <w:softHyphen/>
        <w:t>це</w:t>
      </w:r>
      <w:r>
        <w:softHyphen/>
        <w:t>сів, то в да</w:t>
      </w:r>
      <w:r>
        <w:softHyphen/>
        <w:t>ний час во</w:t>
      </w:r>
      <w:r>
        <w:softHyphen/>
        <w:t>но на</w:t>
      </w:r>
      <w:r>
        <w:softHyphen/>
        <w:t>бу</w:t>
      </w:r>
      <w:r>
        <w:softHyphen/>
        <w:t>ло вже зна</w:t>
      </w:r>
      <w:r>
        <w:softHyphen/>
        <w:t>че</w:t>
      </w:r>
      <w:r>
        <w:softHyphen/>
        <w:t>н</w:t>
      </w:r>
      <w:r>
        <w:softHyphen/>
        <w:t>ня са</w:t>
      </w:r>
      <w:r>
        <w:softHyphen/>
        <w:t>мо</w:t>
      </w:r>
      <w:r>
        <w:softHyphen/>
        <w:t>с</w:t>
      </w:r>
      <w:r>
        <w:softHyphen/>
        <w:t>ті</w:t>
      </w:r>
      <w:r>
        <w:softHyphen/>
        <w:t>й</w:t>
      </w:r>
      <w:r>
        <w:softHyphen/>
        <w:t>но</w:t>
      </w:r>
      <w:r>
        <w:softHyphen/>
        <w:t>го і ду</w:t>
      </w:r>
      <w:r>
        <w:softHyphen/>
        <w:t>же ва</w:t>
      </w:r>
      <w:r>
        <w:softHyphen/>
        <w:t>го</w:t>
      </w:r>
      <w:r>
        <w:softHyphen/>
        <w:t>мо</w:t>
      </w:r>
      <w:r>
        <w:softHyphen/>
        <w:t>го кри</w:t>
      </w:r>
      <w:r>
        <w:softHyphen/>
        <w:t>мі</w:t>
      </w:r>
      <w:r>
        <w:softHyphen/>
        <w:t>но</w:t>
      </w:r>
      <w:r>
        <w:softHyphen/>
        <w:t>ге</w:t>
      </w:r>
      <w:r>
        <w:softHyphen/>
        <w:t>н</w:t>
      </w:r>
      <w:r>
        <w:softHyphen/>
        <w:t>но</w:t>
      </w:r>
      <w:r>
        <w:softHyphen/>
        <w:t>го фа</w:t>
      </w:r>
      <w:r>
        <w:softHyphen/>
        <w:t>к</w:t>
      </w:r>
      <w:r>
        <w:softHyphen/>
        <w:t>то</w:t>
      </w:r>
      <w:r>
        <w:softHyphen/>
        <w:t>ру. Дія</w:t>
      </w:r>
      <w:r>
        <w:softHyphen/>
        <w:t>ль</w:t>
      </w:r>
      <w:r>
        <w:softHyphen/>
        <w:t>ність ор</w:t>
      </w:r>
      <w:r>
        <w:softHyphen/>
        <w:t>га</w:t>
      </w:r>
      <w:r>
        <w:softHyphen/>
        <w:t>ні</w:t>
      </w:r>
      <w:r>
        <w:softHyphen/>
        <w:t>зо</w:t>
      </w:r>
      <w:r>
        <w:softHyphen/>
        <w:t>ва</w:t>
      </w:r>
      <w:r>
        <w:softHyphen/>
        <w:t>них зло</w:t>
      </w:r>
      <w:r>
        <w:softHyphen/>
        <w:t>чи</w:t>
      </w:r>
      <w:r>
        <w:softHyphen/>
        <w:t>н</w:t>
      </w:r>
      <w:r>
        <w:softHyphen/>
        <w:t>них уг</w:t>
      </w:r>
      <w:r>
        <w:softHyphen/>
        <w:t>ру</w:t>
      </w:r>
      <w:r>
        <w:softHyphen/>
        <w:t>пу</w:t>
      </w:r>
      <w:r>
        <w:softHyphen/>
        <w:t>вань де</w:t>
      </w:r>
      <w:r>
        <w:softHyphen/>
        <w:t>с</w:t>
      </w:r>
      <w:r>
        <w:softHyphen/>
        <w:t>та</w:t>
      </w:r>
      <w:r>
        <w:softHyphen/>
        <w:t>бі</w:t>
      </w:r>
      <w:r>
        <w:softHyphen/>
        <w:t>лі</w:t>
      </w:r>
      <w:r>
        <w:softHyphen/>
        <w:t>зує си</w:t>
      </w:r>
      <w:r>
        <w:softHyphen/>
        <w:t>туа</w:t>
      </w:r>
      <w:r>
        <w:softHyphen/>
        <w:t>цію в су</w:t>
      </w:r>
      <w:r>
        <w:softHyphen/>
        <w:t>с</w:t>
      </w:r>
      <w:r>
        <w:softHyphen/>
        <w:t>пі</w:t>
      </w:r>
      <w:r>
        <w:softHyphen/>
        <w:t>ль</w:t>
      </w:r>
      <w:r>
        <w:softHyphen/>
        <w:t>с</w:t>
      </w:r>
      <w:r>
        <w:softHyphen/>
        <w:t>т</w:t>
      </w:r>
      <w:r>
        <w:softHyphen/>
        <w:t>ві, ство</w:t>
      </w:r>
      <w:r>
        <w:softHyphen/>
        <w:t>рюю</w:t>
      </w:r>
      <w:r>
        <w:softHyphen/>
        <w:t>чи зра</w:t>
      </w:r>
      <w:r>
        <w:softHyphen/>
        <w:t>з</w:t>
      </w:r>
      <w:r>
        <w:softHyphen/>
        <w:t>ки та сти</w:t>
      </w:r>
      <w:r>
        <w:softHyphen/>
        <w:t>му</w:t>
      </w:r>
      <w:r>
        <w:softHyphen/>
        <w:t>ли для за</w:t>
      </w:r>
      <w:r>
        <w:softHyphen/>
        <w:t>га</w:t>
      </w:r>
      <w:r>
        <w:softHyphen/>
        <w:t>ль</w:t>
      </w:r>
      <w:r>
        <w:softHyphen/>
        <w:t>но</w:t>
      </w:r>
      <w:r>
        <w:softHyphen/>
        <w:t>к</w:t>
      </w:r>
      <w:r>
        <w:softHyphen/>
        <w:t>ри</w:t>
      </w:r>
      <w:r>
        <w:softHyphen/>
        <w:t>мі</w:t>
      </w:r>
      <w:r>
        <w:softHyphen/>
        <w:t>на</w:t>
      </w:r>
      <w:r>
        <w:softHyphen/>
        <w:t>ль</w:t>
      </w:r>
      <w:r>
        <w:softHyphen/>
        <w:t>ної зло</w:t>
      </w:r>
      <w:r>
        <w:softHyphen/>
        <w:t>чи</w:t>
      </w:r>
      <w:r>
        <w:softHyphen/>
        <w:t>н</w:t>
      </w:r>
      <w:r>
        <w:softHyphen/>
        <w:t>но</w:t>
      </w:r>
      <w:r>
        <w:softHyphen/>
        <w:t>с</w:t>
      </w:r>
      <w:r>
        <w:softHyphen/>
        <w:t>ті.</w:t>
      </w:r>
    </w:p>
    <w:p w:rsidR="00261020" w:rsidRDefault="001A3FCC">
      <w:pPr>
        <w:ind w:left="57" w:right="57" w:firstLine="720"/>
        <w:jc w:val="both"/>
      </w:pPr>
      <w:r>
        <w:t xml:space="preserve"> </w:t>
      </w:r>
    </w:p>
    <w:p w:rsidR="00261020" w:rsidRDefault="00261020">
      <w:pPr>
        <w:ind w:left="57" w:right="57" w:firstLine="720"/>
        <w:jc w:val="both"/>
      </w:pPr>
    </w:p>
    <w:p w:rsidR="00261020" w:rsidRDefault="001A3FCC">
      <w:pPr>
        <w:pStyle w:val="1"/>
        <w:spacing w:before="0" w:after="0"/>
        <w:ind w:left="57" w:right="57" w:firstLine="720"/>
      </w:pPr>
      <w:r>
        <w:t>13. Корупція</w:t>
      </w:r>
    </w:p>
    <w:p w:rsidR="00261020" w:rsidRDefault="00261020">
      <w:pPr>
        <w:ind w:left="57" w:right="57" w:firstLine="720"/>
        <w:jc w:val="both"/>
      </w:pPr>
    </w:p>
    <w:p w:rsidR="00261020" w:rsidRDefault="001A3FCC">
      <w:pPr>
        <w:ind w:left="57" w:right="57" w:firstLine="720"/>
        <w:jc w:val="both"/>
      </w:pPr>
      <w:r>
        <w:t>Вагомим фактором ускладнення криміногенної ситуації в державі є корупція. Корупційні дії є складовим елементом багатьох економічних злочинів та діяльності організованих злочинних угруповань.</w:t>
      </w:r>
    </w:p>
    <w:p w:rsidR="00261020" w:rsidRDefault="001A3FCC">
      <w:pPr>
        <w:ind w:left="57" w:right="57" w:firstLine="720"/>
        <w:jc w:val="both"/>
      </w:pPr>
      <w:r>
        <w:t xml:space="preserve">В 2001 р. в Україні було зареєстровано 2327 випадків хабарництва, 211 виявлених фактів хабарництва,  вчинених організованими злочинними групами, складено біля 6 тис. протоколів про вчинення адміністративних правопорушень, пов’язаних з корупцією. </w:t>
      </w:r>
    </w:p>
    <w:p w:rsidR="00261020" w:rsidRDefault="001A3FCC">
      <w:pPr>
        <w:ind w:left="57" w:right="57" w:firstLine="720"/>
        <w:jc w:val="both"/>
      </w:pPr>
      <w:r>
        <w:t>Згідно з результатами опитування, проведеного в 1999 р. на замовлення Української правничої фундації в рамках дослідження «Питання національної доброчесності», рівень корумпованості державних органів оцінений таким чином:</w:t>
      </w:r>
    </w:p>
    <w:p w:rsidR="00261020" w:rsidRDefault="001A3FCC">
      <w:pPr>
        <w:numPr>
          <w:ilvl w:val="0"/>
          <w:numId w:val="1"/>
        </w:numPr>
        <w:ind w:left="57" w:right="57" w:firstLine="720"/>
        <w:jc w:val="both"/>
      </w:pPr>
      <w:r>
        <w:t>державна автоінспекція - 4,17;</w:t>
      </w:r>
    </w:p>
    <w:p w:rsidR="00261020" w:rsidRDefault="001A3FCC">
      <w:pPr>
        <w:numPr>
          <w:ilvl w:val="0"/>
          <w:numId w:val="1"/>
        </w:numPr>
        <w:ind w:left="57" w:right="57" w:firstLine="720"/>
        <w:jc w:val="both"/>
      </w:pPr>
      <w:r>
        <w:t>медичні заклади - 4,09;</w:t>
      </w:r>
    </w:p>
    <w:p w:rsidR="00261020" w:rsidRDefault="001A3FCC">
      <w:pPr>
        <w:numPr>
          <w:ilvl w:val="0"/>
          <w:numId w:val="1"/>
        </w:numPr>
        <w:ind w:left="57" w:right="57" w:firstLine="720"/>
        <w:jc w:val="both"/>
      </w:pPr>
      <w:r>
        <w:t>міліція - 4,04;</w:t>
      </w:r>
    </w:p>
    <w:p w:rsidR="00261020" w:rsidRDefault="001A3FCC">
      <w:pPr>
        <w:numPr>
          <w:ilvl w:val="0"/>
          <w:numId w:val="1"/>
        </w:numPr>
        <w:ind w:left="57" w:right="57" w:firstLine="720"/>
        <w:jc w:val="both"/>
      </w:pPr>
      <w:r>
        <w:t>вищі учбові заклади - 4,04;</w:t>
      </w:r>
    </w:p>
    <w:p w:rsidR="00261020" w:rsidRDefault="001A3FCC">
      <w:pPr>
        <w:numPr>
          <w:ilvl w:val="0"/>
          <w:numId w:val="1"/>
        </w:numPr>
        <w:ind w:left="57" w:right="57" w:firstLine="720"/>
        <w:jc w:val="both"/>
      </w:pPr>
      <w:r>
        <w:t>міністерства та інші центральні органи виконавчої влади - 3,99;</w:t>
      </w:r>
    </w:p>
    <w:p w:rsidR="00261020" w:rsidRDefault="001A3FCC">
      <w:pPr>
        <w:numPr>
          <w:ilvl w:val="0"/>
          <w:numId w:val="1"/>
        </w:numPr>
        <w:ind w:left="57" w:right="57" w:firstLine="720"/>
        <w:jc w:val="both"/>
      </w:pPr>
      <w:r>
        <w:t>органи місцевого самоврядування - 3,93;</w:t>
      </w:r>
    </w:p>
    <w:p w:rsidR="00261020" w:rsidRDefault="001A3FCC">
      <w:pPr>
        <w:numPr>
          <w:ilvl w:val="0"/>
          <w:numId w:val="1"/>
        </w:numPr>
        <w:ind w:left="57" w:right="57" w:firstLine="720"/>
        <w:jc w:val="both"/>
      </w:pPr>
      <w:r>
        <w:t>митниця - 3,93;</w:t>
      </w:r>
    </w:p>
    <w:p w:rsidR="00261020" w:rsidRDefault="001A3FCC">
      <w:pPr>
        <w:numPr>
          <w:ilvl w:val="0"/>
          <w:numId w:val="1"/>
        </w:numPr>
        <w:ind w:left="57" w:right="57" w:firstLine="720"/>
        <w:jc w:val="both"/>
      </w:pPr>
      <w:r>
        <w:t>податкова інспекція - 3,89;</w:t>
      </w:r>
    </w:p>
    <w:p w:rsidR="00261020" w:rsidRDefault="001A3FCC">
      <w:pPr>
        <w:numPr>
          <w:ilvl w:val="0"/>
          <w:numId w:val="1"/>
        </w:numPr>
        <w:ind w:left="57" w:right="57" w:firstLine="720"/>
        <w:jc w:val="both"/>
      </w:pPr>
      <w:r>
        <w:t>Верховна Рада - 3,88;</w:t>
      </w:r>
    </w:p>
    <w:p w:rsidR="00261020" w:rsidRDefault="001A3FCC">
      <w:pPr>
        <w:numPr>
          <w:ilvl w:val="0"/>
          <w:numId w:val="1"/>
        </w:numPr>
        <w:ind w:left="57" w:right="57" w:firstLine="720"/>
        <w:jc w:val="both"/>
      </w:pPr>
      <w:r>
        <w:t>суди - 3,82;</w:t>
      </w:r>
    </w:p>
    <w:p w:rsidR="00261020" w:rsidRDefault="001A3FCC">
      <w:pPr>
        <w:numPr>
          <w:ilvl w:val="0"/>
          <w:numId w:val="1"/>
        </w:numPr>
        <w:ind w:left="57" w:right="57" w:firstLine="720"/>
        <w:jc w:val="both"/>
      </w:pPr>
      <w:r>
        <w:t>прокуратура - 3,76;</w:t>
      </w:r>
    </w:p>
    <w:p w:rsidR="00261020" w:rsidRDefault="001A3FCC">
      <w:pPr>
        <w:numPr>
          <w:ilvl w:val="0"/>
          <w:numId w:val="1"/>
        </w:numPr>
        <w:ind w:left="57" w:right="57" w:firstLine="720"/>
        <w:jc w:val="both"/>
      </w:pPr>
      <w:r>
        <w:t>адміністрація Президента - 3,71;</w:t>
      </w:r>
    </w:p>
    <w:p w:rsidR="00261020" w:rsidRDefault="001A3FCC">
      <w:pPr>
        <w:numPr>
          <w:ilvl w:val="0"/>
          <w:numId w:val="1"/>
        </w:numPr>
        <w:ind w:left="57" w:right="57" w:firstLine="720"/>
        <w:jc w:val="both"/>
      </w:pPr>
      <w:r>
        <w:t>приватизаційні органи - 3,52.</w:t>
      </w:r>
    </w:p>
    <w:p w:rsidR="00261020" w:rsidRDefault="00261020">
      <w:pPr>
        <w:ind w:left="57" w:right="57" w:firstLine="720"/>
        <w:jc w:val="both"/>
      </w:pPr>
    </w:p>
    <w:p w:rsidR="00261020" w:rsidRDefault="001A3FCC">
      <w:pPr>
        <w:pStyle w:val="1"/>
        <w:spacing w:before="0" w:after="0"/>
        <w:ind w:left="57" w:right="57" w:firstLine="720"/>
      </w:pPr>
      <w:r>
        <w:t>14. Особа злочинця</w:t>
      </w:r>
    </w:p>
    <w:p w:rsidR="00261020" w:rsidRDefault="00261020">
      <w:pPr>
        <w:ind w:left="57" w:right="57" w:firstLine="720"/>
        <w:jc w:val="both"/>
      </w:pPr>
    </w:p>
    <w:p w:rsidR="00261020" w:rsidRDefault="001A3FCC">
      <w:pPr>
        <w:ind w:left="57" w:right="57" w:firstLine="720"/>
        <w:jc w:val="both"/>
      </w:pPr>
      <w:r>
        <w:t xml:space="preserve">Серед осіб, що скоїли злочини в 2001 р. абсолютну більшість складали чоловіки (83,3%). </w:t>
      </w:r>
    </w:p>
    <w:p w:rsidR="00261020" w:rsidRDefault="001A3FCC">
      <w:pPr>
        <w:ind w:left="57" w:right="57" w:firstLine="720"/>
        <w:jc w:val="both"/>
      </w:pPr>
      <w:r>
        <w:t>Спостерігається тенденція абсолютного та відносного зростання серед виявлених осіб, що скоїли злочини, таких, що не працювали і не навчалися на момент їх скоєння. Кількість таких осіб в 2001 р. дещо зменшилась (-1,1%) , але і зараз вони складають 59,6% всіх виявлених злочинців.</w:t>
      </w:r>
    </w:p>
    <w:p w:rsidR="00261020" w:rsidRDefault="001A3FCC">
      <w:pPr>
        <w:ind w:left="57" w:right="57" w:firstLine="720"/>
        <w:jc w:val="both"/>
      </w:pPr>
      <w:r>
        <w:t>Слід відмітити зменшення кількості виявлених осіб, що скоїли злочини у стані сп’яніння (-12%) та у стані наркотичного збудження (-7,3%). Хоча кількість осіб, що раніше скоювали злочини в 2001 році дещо зменшилась (-0,6</w:t>
      </w:r>
      <w:r>
        <w:sym w:font="Times New Roman" w:char="0025"/>
      </w:r>
      <w:r>
        <w:t>), їх питома вага серед всіх злочинців продовжує зростати і складає 15,8%.</w:t>
      </w:r>
    </w:p>
    <w:p w:rsidR="00261020" w:rsidRDefault="00261020">
      <w:pPr>
        <w:ind w:left="57" w:right="57" w:firstLine="720"/>
        <w:jc w:val="both"/>
      </w:pPr>
    </w:p>
    <w:p w:rsidR="00261020" w:rsidRDefault="00261020">
      <w:pPr>
        <w:pStyle w:val="2"/>
        <w:spacing w:before="0" w:after="0"/>
        <w:ind w:left="57" w:right="57" w:firstLine="720"/>
        <w:rPr>
          <w:sz w:val="28"/>
        </w:rPr>
      </w:pPr>
    </w:p>
    <w:p w:rsidR="00261020" w:rsidRDefault="001A3FCC">
      <w:pPr>
        <w:pStyle w:val="2"/>
        <w:spacing w:before="0" w:after="0"/>
        <w:ind w:left="57" w:right="57" w:firstLine="720"/>
        <w:rPr>
          <w:sz w:val="28"/>
        </w:rPr>
      </w:pPr>
      <w:r>
        <w:rPr>
          <w:sz w:val="28"/>
        </w:rPr>
        <w:t>ІІІ. Прогноз основних тенденцій злочинності на 2002 рік</w:t>
      </w:r>
    </w:p>
    <w:p w:rsidR="00261020" w:rsidRDefault="00261020">
      <w:pPr>
        <w:ind w:left="57" w:right="57" w:firstLine="720"/>
      </w:pPr>
    </w:p>
    <w:p w:rsidR="00261020" w:rsidRDefault="001A3FCC">
      <w:pPr>
        <w:ind w:left="57" w:right="57" w:firstLine="720"/>
      </w:pPr>
      <w:r>
        <w:t>Аналіз факторів злочинності, статистичних даних та результатів криміногенних досліджень щодо її стану, структури та динаміки дають підстави для наступного прогнозу:</w:t>
      </w:r>
    </w:p>
    <w:p w:rsidR="00261020" w:rsidRDefault="001A3FCC">
      <w:pPr>
        <w:ind w:left="57" w:right="57" w:firstLine="720"/>
        <w:jc w:val="both"/>
      </w:pPr>
      <w:r>
        <w:t>1. Імовірним є збереження тенденції зменшення кількості зареєстрованих злочинів на 3-4% від рівня 2001 р. Зниження відбудеться за рахунок зменшення кількості загальнокримінальних злочинів (крадіжки, хуліганство, грабіж тощо), а також латентизації певної частини загальнокримінальних злочинів середнього ступеня тяжкості та таких, що не становлять значної суспільної небезпеки.</w:t>
      </w:r>
    </w:p>
    <w:p w:rsidR="00261020" w:rsidRDefault="001A3FCC">
      <w:pPr>
        <w:ind w:left="57" w:right="57" w:firstLine="720"/>
        <w:jc w:val="both"/>
      </w:pPr>
      <w:r>
        <w:t xml:space="preserve">Зазначений процес, а також тенденція зменшення кількості населення України, що знаходиться у активному віці, може призвести до зниження коефіцієнта злочинності в розрахунку на 100 тис.  всього населення до 1085 - 1090. </w:t>
      </w:r>
    </w:p>
    <w:p w:rsidR="00261020" w:rsidRDefault="001A3FCC">
      <w:pPr>
        <w:ind w:left="57" w:right="57" w:firstLine="720"/>
        <w:jc w:val="both"/>
      </w:pPr>
      <w:r>
        <w:t>2. Зменшиться також кількість виявлених осіб, що скоїли злочини приблизно на 1-3%. Коефіцієнт злочинної активності в розрахунку на 100 тис. всього населення має скласти 603-605. Можна припустити подальше зростання кількості осіб з числа виявлених за скоєння злочинів, яких притягнуто до кримінальної відповідальності (+2 - 4%). Їхня частка від загальної кількості виявлених осіб, що скоїли злочини перевищить 90%. Оскільки кількість виявлених осіб, звільнених від кримінальної відповідальності в 2001 р. істотно зменшилась, в наступному році можна очікувати стабілізацію цього показника. Характер динаміки буде в межах - 1 - 2%.</w:t>
      </w:r>
    </w:p>
    <w:p w:rsidR="00261020" w:rsidRDefault="001A3FCC">
      <w:pPr>
        <w:ind w:left="57" w:right="57" w:firstLine="720"/>
        <w:jc w:val="both"/>
      </w:pPr>
      <w:r>
        <w:t>3. Найбільш високий рівень злочинності як і раніше буде спостерігатися на Заході та Півдні країни, а саме в Дніпропетровській, Луганській, Запорізькій областях, Автономній Республіці Крим, Харківській, Миколаївській, Херсонській та Одеській областях.</w:t>
      </w:r>
    </w:p>
    <w:p w:rsidR="00261020" w:rsidRDefault="001A3FCC">
      <w:pPr>
        <w:ind w:left="57" w:right="57" w:firstLine="720"/>
        <w:jc w:val="both"/>
      </w:pPr>
      <w:r>
        <w:t xml:space="preserve">Зростання кількості зареєстрованих злочинів є імовірним в Чернівецькій, Закарпатській, Тернопільській, Хмельницькій, Рівненській, Івано-Франківській областях, Автономній Республіці Крим та м.Севастополі. </w:t>
      </w:r>
    </w:p>
    <w:p w:rsidR="00261020" w:rsidRDefault="001A3FCC">
      <w:pPr>
        <w:numPr>
          <w:ilvl w:val="0"/>
          <w:numId w:val="9"/>
        </w:numPr>
        <w:ind w:left="57" w:right="57" w:firstLine="720"/>
        <w:jc w:val="both"/>
      </w:pPr>
      <w:r>
        <w:t xml:space="preserve">Загальна сума збитків від злочинів може збільшитись на 25 - 30% і скласти 728 - 730 млн.грн. Передбачається подальше істотне зростання обсягу невиплаченого податку. В 2002 р. цей показник може збільшитись на 70 - 80%. Найбільш вагомим чинником цих процесів  буде зростання рівня економічної злочинності та посилення боротьби з нею з боку відповідних державних органів, перш за все, підрозділів БЕЗ. </w:t>
      </w:r>
    </w:p>
    <w:p w:rsidR="00261020" w:rsidRDefault="001A3FCC">
      <w:pPr>
        <w:numPr>
          <w:ilvl w:val="0"/>
          <w:numId w:val="10"/>
        </w:numPr>
        <w:ind w:left="57" w:right="57" w:firstLine="720"/>
        <w:jc w:val="both"/>
      </w:pPr>
      <w:r>
        <w:t>Ступінь латентності злочинів в Україні буде досить високим. Значна кількість злочинів загальнокримінального характеру буде залишатися поза реєстрацією. Це зокрема, кишенькові крадіжки, випадки хуліганства, хабарництво, крадіжки з квартир, приватних будинків, дач, шахрайство, крадіжки деталей або майна з автомобіля, вимагательство тощо. Сказане стосується також більшості економічних злочинів.</w:t>
      </w:r>
    </w:p>
    <w:p w:rsidR="00261020" w:rsidRDefault="001A3FCC">
      <w:pPr>
        <w:ind w:left="57" w:right="57" w:firstLine="720"/>
        <w:jc w:val="both"/>
      </w:pPr>
      <w:r>
        <w:t>Чинниками існування значної кількості прихованих злочинів будуть: розповсюдження випадків неповідомлення громадянами та посадовими особами в ОВС про скоєння злочинів; збільшення кількості злочинів, що вчинюються з застосуванням спеціальних засобів прикриття та маскування, знищення доказів, вплив на свідків з боку злочинців, обмеження ОВС рівня реєстрації злочинів, у тому числі, шляхом відмови в порушенні кримінальних справ щодо діянь, які об’єктивно є злочинними.</w:t>
      </w:r>
    </w:p>
    <w:p w:rsidR="00261020" w:rsidRDefault="001A3FCC">
      <w:pPr>
        <w:ind w:left="57" w:right="57" w:firstLine="720"/>
        <w:jc w:val="both"/>
      </w:pPr>
      <w:r>
        <w:t>6. Переважна кількість злочинів буде скоюватись в містах та селищах міського типу (біля 75%), хоча кількість злочинів, які вчинені в сільській місцевості також може дещо збільшитись.</w:t>
      </w:r>
    </w:p>
    <w:p w:rsidR="00261020" w:rsidRDefault="001A3FCC">
      <w:pPr>
        <w:ind w:left="57" w:right="57" w:firstLine="720"/>
        <w:jc w:val="both"/>
      </w:pPr>
      <w:r>
        <w:t>Найбільш високий рівень злочинності має спостерігатись в великих промислових центрах, транспортних вузлах, портах.</w:t>
      </w:r>
    </w:p>
    <w:p w:rsidR="00261020" w:rsidRDefault="001A3FCC">
      <w:pPr>
        <w:ind w:left="57" w:right="57" w:firstLine="720"/>
        <w:jc w:val="both"/>
      </w:pPr>
      <w:r>
        <w:t>7. Припустимим є збереження тенденції зменшення кількості тяжких злочинів. Їх питома вага щодо злочинності в цілому буде дорівнювати 34 - 35%.</w:t>
      </w:r>
    </w:p>
    <w:p w:rsidR="00261020" w:rsidRDefault="001A3FCC">
      <w:pPr>
        <w:ind w:left="57" w:right="57" w:firstLine="720"/>
        <w:jc w:val="both"/>
      </w:pPr>
      <w:r>
        <w:t>8. Для 2002 р. буде характерним зростання групової та рецидивної злочинності Передбачається збільшення кількості злочинів, скоєних групою осіб на 1,5-3,0%, їх питома вага до загальної кількості злочинів, розкритих у звітному періоді буде становити 19-21%. Рецидивна злочинність зросте більш істотно (+ 3-4%) і до неї буде належати кожний п’ятий з числа розкритих злочинів.</w:t>
      </w:r>
    </w:p>
    <w:p w:rsidR="00261020" w:rsidRDefault="001A3FCC">
      <w:pPr>
        <w:ind w:left="57" w:right="57" w:firstLine="720"/>
        <w:jc w:val="both"/>
      </w:pPr>
      <w:r>
        <w:t>Наведене дає підстави припустити існування тенденції до подальшої професіоналізації злочинності та поширення групових форм вчинення кримінально караних діянь.</w:t>
      </w:r>
    </w:p>
    <w:p w:rsidR="00261020" w:rsidRDefault="001A3FCC">
      <w:pPr>
        <w:numPr>
          <w:ilvl w:val="0"/>
          <w:numId w:val="11"/>
        </w:numPr>
        <w:ind w:left="57" w:right="57" w:firstLine="720"/>
        <w:jc w:val="both"/>
      </w:pPr>
      <w:r>
        <w:t>Кількість зареєстрованих злочинів, скоєних неповнолітніми, внаслідок зазначених демографічних факторів може зменшитись на 3-4%. Цілком імовірним є те, що певна частина злочинів такого характеру, середньої тяжкості та таких, що не становлять великої суспільної небезпеки, залишаються поза реєстрацією.</w:t>
      </w:r>
    </w:p>
    <w:p w:rsidR="00261020" w:rsidRDefault="001A3FCC">
      <w:pPr>
        <w:numPr>
          <w:ilvl w:val="0"/>
          <w:numId w:val="12"/>
        </w:numPr>
        <w:ind w:left="57" w:right="57" w:firstLine="720"/>
        <w:jc w:val="both"/>
      </w:pPr>
      <w:r>
        <w:t>Основною закономірністю, характерною для видової структури злочинності є її трансформація шляхом переходу частини осіб з антисуспільною орієнтацією від вчинення корисливо-насильницьких та корисливих діянь загальнокримінального характеру до скоєння замаскованих злочинів тривалого характеру під прикриттям або у вигляді підприємницької діяльності. Цей процес буде тісно пов’язаний із зростанням групової та професійної злочинності.</w:t>
      </w:r>
    </w:p>
    <w:p w:rsidR="00261020" w:rsidRDefault="001A3FCC">
      <w:pPr>
        <w:numPr>
          <w:ilvl w:val="0"/>
          <w:numId w:val="13"/>
        </w:numPr>
        <w:ind w:left="57" w:right="57" w:firstLine="720"/>
        <w:jc w:val="both"/>
      </w:pPr>
      <w:r>
        <w:t>Серед злочинів корисливої спрямованості як і раніше будуть переважати крадіжки, хоча їх рівень дещо знизиться (- 2-4%), а доля до загальної кількості злочинів буде становити від 44 до 46%.</w:t>
      </w:r>
    </w:p>
    <w:p w:rsidR="00261020" w:rsidRDefault="001A3FCC">
      <w:pPr>
        <w:ind w:left="57" w:right="57" w:firstLine="720"/>
        <w:jc w:val="both"/>
      </w:pPr>
      <w:r>
        <w:t>Третину всіх зареєстрованих в країні злочинів будуть складати крадіжки індивідуального майна громадян. Передбачається незначне зниження кількості зареєстрованих крадіжок даного виду (- 1-2%). При оцінці динаміки цих злочинів слід мати на увазі дуже високий рівень їх латентності (кишенькові крадіжки тощо).</w:t>
      </w:r>
    </w:p>
    <w:p w:rsidR="00261020" w:rsidRDefault="001A3FCC">
      <w:pPr>
        <w:ind w:left="57" w:right="57" w:firstLine="720"/>
        <w:jc w:val="both"/>
      </w:pPr>
      <w:r>
        <w:t>Є підстави припустити деяке зменшення в наступному році кількості зареєстрованих крадіжок з квартир (- 5-7%), крадіжок автомобілів (- 15-20%) та інших транспортних засобів (- 7-9%). Дієвим чинником цього зниження буде підвищення рівня захищеності зазначених об’єктів посягання на перехід ряду злочинних груп до вчинення менш небезпечних та більш прибуткових видів злочинної активності.</w:t>
      </w:r>
    </w:p>
    <w:p w:rsidR="00261020" w:rsidRDefault="001A3FCC">
      <w:pPr>
        <w:numPr>
          <w:ilvl w:val="0"/>
          <w:numId w:val="14"/>
        </w:numPr>
        <w:ind w:left="57" w:right="57" w:firstLine="720"/>
        <w:jc w:val="both"/>
      </w:pPr>
      <w:r>
        <w:t>Буде зареєстровано менше злочинних посягань корисливо-насильницького характеру. Зокрема, кількість розбійних нападів з метою заволодіння державним або колективним майном зменшиться на 5-8%, а з метою заволодіння індивідуальним майном громадян – на 2-4%. Грабіж зменшиться відповідно на 12-15% та 8-10%. Ряд грабіжницьких посягань на індивідуальне майно громадян імовірно залишається латентним.</w:t>
      </w:r>
    </w:p>
    <w:p w:rsidR="00261020" w:rsidRDefault="001A3FCC">
      <w:pPr>
        <w:ind w:left="57" w:right="57" w:firstLine="720"/>
        <w:jc w:val="both"/>
      </w:pPr>
      <w:r>
        <w:t>Натомість очікується подальше зростання таких злочинів як вимагательство. Темп їх росту може скласти 15-20%. Збільшення кількості злочинів пояснюється тим, що вони здебільшого вчинюються злочинними групами або організованими злочинними угрупованнями, антисуспільна активність яких буде поширюватись.</w:t>
      </w:r>
    </w:p>
    <w:p w:rsidR="00261020" w:rsidRDefault="001A3FCC">
      <w:pPr>
        <w:ind w:left="57" w:right="57" w:firstLine="720"/>
        <w:jc w:val="both"/>
      </w:pPr>
      <w:r>
        <w:t>13. Загальна кількість насильницьких злочинів може скоротитися на 4-6</w:t>
      </w:r>
      <w:r>
        <w:rPr>
          <w:lang w:val="ru-RU"/>
        </w:rPr>
        <w:t>%</w:t>
      </w:r>
      <w:r>
        <w:t>. Таке скорочення імовірно відбудеться за рахунок зменшення числа зареєстрованих згвалтувань (- 6-7%), умисних тілесних ушкоджень середньої тяжкості (8-10%), умисних тяжких тілесних ушкоджень (- 4-6%).</w:t>
      </w:r>
    </w:p>
    <w:p w:rsidR="00261020" w:rsidRDefault="001A3FCC">
      <w:pPr>
        <w:pStyle w:val="a8"/>
        <w:ind w:left="57" w:right="57" w:firstLine="720"/>
      </w:pPr>
      <w:r>
        <w:t>Кількість найбільш небезпечних насильницьких злочинів - умисних вбивств, скоріше за все залишиться на рівні 2001 року. Їх буде скоєно близько  4400-4450, то умисні вбивства залишиться серйозною проблемою для ОВС.</w:t>
      </w:r>
    </w:p>
    <w:p w:rsidR="00261020" w:rsidRDefault="001A3FCC">
      <w:pPr>
        <w:ind w:left="57" w:right="57" w:firstLine="720"/>
        <w:jc w:val="both"/>
      </w:pPr>
      <w:r>
        <w:t>Небезпечною особливістю криміногенної ситуації може стати поширення випадків скоєння насильницьких злочинів із застосуванням зброї та вибухових речовин.</w:t>
      </w:r>
    </w:p>
    <w:p w:rsidR="00261020" w:rsidRDefault="001A3FCC">
      <w:pPr>
        <w:ind w:left="57" w:right="57" w:firstLine="720"/>
        <w:jc w:val="both"/>
      </w:pPr>
      <w:r>
        <w:t>Ситуація з вбивствами на замовлення у 2001 року покращилась. Є підстави стверджувати, що ця тенденція збережеться і в 2002 році, тобто кількість таких злочинів дещо знизиться. Фактором такого зниження є фактичне закінчення активних дій з боку організованих злочинних угруповань щодо розподілу сфер діяльності. Разом з тим, слід враховувати, що така «мирна» ситуація є досить нестійкою. Вона може змінитися внаслідок виникнення можливостей для нових видів злочинної діяльності, сфер застосування кримінального капіталу, агресивних дій з боку одного з організованих злочинних угруповань, ексцесів серед членів цих угруповань тощо. Наслідком таких змін може стати зростання вбивств даного виду.</w:t>
      </w:r>
    </w:p>
    <w:p w:rsidR="00261020" w:rsidRDefault="001A3FCC">
      <w:pPr>
        <w:ind w:left="57" w:right="57" w:firstLine="720"/>
        <w:jc w:val="both"/>
      </w:pPr>
      <w:r>
        <w:t>Ускладнити криміногенну ситуацію може певне розповсюдження серійних вбивств корисливого характеру, що скоюються з метою заволодіння майном (автотранспорт, коштовності тощо), а також некорисливих серійних вбивств з боку осіб з певними особливостями психічного стану.</w:t>
      </w:r>
    </w:p>
    <w:p w:rsidR="00261020" w:rsidRDefault="001A3FCC">
      <w:pPr>
        <w:ind w:left="57" w:right="57" w:firstLine="720"/>
        <w:jc w:val="both"/>
      </w:pPr>
      <w:r>
        <w:t>14. Переміщення в Україну зброї з районів збройних конфліктів, особливо з Росії, лібералізація режиму торгівлі зброєю, виникнення нелегального ринку зброї, певне послаблення рівня її охорони в армії можуть призвести до подальшого збільшення рівня озброєності злочинців. Імовірним є певне зростання кількості злочинів, пов’язаних з незаконним носінням, зберіганням, придбанням, виготовленням і збутом зброї ( +1-3%), а також випадків вчинення злочинів із застосуванням зброї (+ 2-3%).</w:t>
      </w:r>
    </w:p>
    <w:p w:rsidR="00261020" w:rsidRDefault="001A3FCC">
      <w:pPr>
        <w:ind w:left="57" w:right="57" w:firstLine="720"/>
        <w:jc w:val="both"/>
      </w:pPr>
      <w:r>
        <w:t>15. Рівень злочинності на вулицях та громадських місцях може зменшитись на 7-9</w:t>
      </w:r>
      <w:r>
        <w:rPr>
          <w:lang w:val="ru-RU"/>
        </w:rPr>
        <w:t>%</w:t>
      </w:r>
      <w:r>
        <w:t>, а такого найбільш поширеного вуличного злочину як хуліганство на 8-10</w:t>
      </w:r>
      <w:r>
        <w:rPr>
          <w:lang w:val="ru-RU"/>
        </w:rPr>
        <w:t>%</w:t>
      </w:r>
      <w:r>
        <w:t xml:space="preserve">. Така динаміка вказаних показників буде обумовлена продовженням процесу трансформації видів злочинної діяльності. </w:t>
      </w:r>
    </w:p>
    <w:p w:rsidR="00261020" w:rsidRDefault="001A3FCC">
      <w:pPr>
        <w:ind w:left="57" w:right="57" w:firstLine="720"/>
        <w:jc w:val="both"/>
      </w:pPr>
      <w:r>
        <w:t>16. Однієї з найбільш складних кримінологічних проблем буде залишатися злочинність, пов’язана з наркотиками. Злочини, пов’язані з виготовленням, придбанням, зберіганням, перевезенням, пересилкою або збутом наркотичних засобів будуть складати 37-38 тис. або 6-8% від загальної кількості зареєстрованих злочинів.</w:t>
      </w:r>
    </w:p>
    <w:p w:rsidR="00261020" w:rsidRDefault="001A3FCC">
      <w:pPr>
        <w:ind w:left="57" w:right="57" w:firstLine="720"/>
        <w:jc w:val="both"/>
      </w:pPr>
      <w:r>
        <w:t>Буде зростати кількість споживачів наркотиків, особливо молоді (учнів старших класів шкіл, студентів). Поступове розповсюдження наркотиків серед населення створює можливість різкого збільшення кількості споживачів. Адже відомо, що однією із основних особливостей поведінки наркомана є прагнення залучити до цього нових осіб. Оскільки реальні масштаби споживання наркотиків державними структурами не контролюються дуже важко визначити час імовірного вибуху наркотичного ринку. Але таку можливість слід враховувати. Наслідками збільшення кількості споживачів можуть стати: істотне збільшення кількості злочинів, як пов’язаних з наркотиками, так і тих, що вчинюються для здобуття грошей на їх придбання, створення організованих злочинних угруповань, орієнтованих на здбут наркотиків і різка активізація трансферної та збутової діяльності на території України міжнародних наркосиндикатів.</w:t>
      </w:r>
    </w:p>
    <w:p w:rsidR="00261020" w:rsidRDefault="001A3FCC">
      <w:pPr>
        <w:ind w:left="57" w:right="57" w:firstLine="720"/>
        <w:jc w:val="both"/>
      </w:pPr>
      <w:r>
        <w:t>17. Однією з головних складових процесу трансформації злочинності буде зростання економічних злочинів. Їх чисельність збільшиться до 78-80 тис. (+ 8-10</w:t>
      </w:r>
      <w:r>
        <w:rPr>
          <w:lang w:val="ru-RU"/>
        </w:rPr>
        <w:t>%</w:t>
      </w:r>
      <w:r>
        <w:t>). Цей показник буде здебільшого відбивати високий рівень активності підрозділів БЕЗ, оскільки реальна поширеність економічних злочинів є дуже великою.</w:t>
      </w:r>
    </w:p>
    <w:p w:rsidR="00261020" w:rsidRDefault="001A3FCC">
      <w:pPr>
        <w:ind w:left="57" w:right="57" w:firstLine="720"/>
        <w:jc w:val="both"/>
      </w:pPr>
      <w:r>
        <w:t>Збільшиться кількість розкрадань державного або колективного майна у великих розмірах (+ 10-11%), шляхом крадіжки (+ 7-9%), а також шляхом привласнення, розтрати або зловживання службовим станом (+ 0,5-1,0%), випадків шахрайства з фінансовими ресурсами (+ 3-4%), ухилення від сплати податків (+ 3-5%). Натомість, дещо знизиться рівень таких злочинів, як порушення правил про валютні операції (- 5-7</w:t>
      </w:r>
      <w:r>
        <w:rPr>
          <w:lang w:val="ru-RU"/>
        </w:rPr>
        <w:t>%</w:t>
      </w:r>
      <w:r>
        <w:t>), виготовлення або збут підроблених грошей або цінних паперів (- 10-15</w:t>
      </w:r>
      <w:r>
        <w:rPr>
          <w:lang w:val="ru-RU"/>
        </w:rPr>
        <w:t>%</w:t>
      </w:r>
      <w:r>
        <w:t>), обман покупців (- 15-20</w:t>
      </w:r>
      <w:r>
        <w:rPr>
          <w:lang w:val="ru-RU"/>
        </w:rPr>
        <w:t>%</w:t>
      </w:r>
      <w:r>
        <w:t>). Зниження останнього показника буде обумовлене, перш за все, орієнтацію підрозділів БЕЗ на розкриття, перш за все, небезпечних економічних злочинів, а не зменшенням реальної кількості даних злочинів, які є дуже поширеними і мають високий ступень латентності.</w:t>
      </w:r>
    </w:p>
    <w:p w:rsidR="00261020" w:rsidRDefault="001A3FCC">
      <w:pPr>
        <w:ind w:left="57" w:right="57" w:firstLine="720"/>
        <w:jc w:val="both"/>
      </w:pPr>
      <w:r>
        <w:t>Як і в попередні роки найбільш привабливими для злочинців будуть фінансово-кредитна, зокрема банківська сфери, зовнішньо-екномічна діяльність, сфера приватизації. Дещо зменшиться кількість зареєстрованих економічних злочинів в комерційних структурах.</w:t>
      </w:r>
    </w:p>
    <w:p w:rsidR="00261020" w:rsidRDefault="001A3FCC">
      <w:pPr>
        <w:ind w:left="57" w:right="57" w:firstLine="720"/>
        <w:jc w:val="both"/>
      </w:pPr>
      <w:r>
        <w:t>Найбільшу небезпеку для економіки внаслідок значного фактичного поширення будуть становити такі антисуспільні діяння, як ухилення від сплати податків, контрабанда, відмивання незаконно здобутих коштів в ході приватизації, торгівля фальсифікованими товарами, незаконні фінансові операції, незаконна торгівельна та підприємницька діяльність, розкрадання коштів за допомогою кредитних карток. Імовірно буде зростати кількість таких злочинів, що вчинені шляхом підробки бухгалтерських, податкових та інших документів. Збільшення обігу цінних паперів в країні (акцій, облігацій, векселів) може призвести до поширення випадків їх підробки та інших видів зловживань, пов’язаних з ними.</w:t>
      </w:r>
    </w:p>
    <w:p w:rsidR="00261020" w:rsidRDefault="001A3FCC">
      <w:pPr>
        <w:ind w:left="57" w:right="57" w:firstLine="720"/>
        <w:jc w:val="both"/>
      </w:pPr>
      <w:r>
        <w:t>18. Процеси підвищення рівня професіоналізації, збільшення групової злочинності обумовлюють подальший розвиток найбільш небезпечної форми злочинної діяльності – організованих злочинних угруповань. Кількість виявлених організованих злочинних угруповань в 2002 р. може зрости до 1350-1370, а кількість злочинів, скоєних ними, до 10300-10500. Основними видами їх злочинної активності будуть крадіжки, вимагательство, розбійні напади, розкрадання державного або колективного майна різних видів. Регіонами найбільшого розповсюдження організованої злочинності залишаються Дніпропетровська, Донецька області, м. Київ, Луганська, Харківська, запорізька, Одеська області та Автономна Республіка Крим.</w:t>
      </w:r>
    </w:p>
    <w:p w:rsidR="00261020" w:rsidRDefault="001A3FCC">
      <w:pPr>
        <w:ind w:left="57" w:right="57" w:firstLine="720"/>
        <w:jc w:val="both"/>
      </w:pPr>
      <w:r>
        <w:t>Імовірною є подальша активізація організованих злочинних угруповань економічної спрямованості. Можливий перехід ряду угруповань загальнокримінального характеру до вчинення економічних злочинів як самостійно, так і в складі існуючих злочинних угруповань.</w:t>
      </w:r>
    </w:p>
    <w:p w:rsidR="00261020" w:rsidRDefault="001A3FCC">
      <w:pPr>
        <w:ind w:left="57" w:right="57" w:firstLine="720"/>
        <w:jc w:val="both"/>
      </w:pPr>
      <w:r>
        <w:t>Продовжиться процес створення організованими злочинними угрупованнями системи корумпованих зв’язків, ідейної та інформаційної підтримки, лобіювання інтересів на всіх рівнях державної влади.</w:t>
      </w:r>
    </w:p>
    <w:p w:rsidR="00261020" w:rsidRDefault="001A3FCC">
      <w:pPr>
        <w:ind w:left="57" w:right="57" w:firstLine="720"/>
        <w:jc w:val="both"/>
      </w:pPr>
      <w:r>
        <w:t>Існування організованої злочинності буде одним з головних факторів ускладнення криміногенної ситуації в державі.</w:t>
      </w:r>
    </w:p>
    <w:p w:rsidR="00261020" w:rsidRDefault="001A3FCC">
      <w:pPr>
        <w:ind w:left="57" w:right="57" w:firstLine="720"/>
        <w:jc w:val="both"/>
      </w:pPr>
      <w:r>
        <w:t>19. Значний позитивний вплив на кількісні характеристики злочинності в державі можуть спричинити істотне поліпшення економічної та соціальної ситуації, прийняття нового Кримінального кодексу України, який може декриміналізувати ряд діянь, що нині є злочинними, та нового Кримінально-процесуального кодексу України, який може оптимізувати процедуру розкриття та розслідування ряду злочинів.</w:t>
      </w:r>
    </w:p>
    <w:p w:rsidR="00261020" w:rsidRDefault="00261020">
      <w:pPr>
        <w:ind w:right="57"/>
        <w:jc w:val="both"/>
      </w:pPr>
      <w:bookmarkStart w:id="0" w:name="_GoBack"/>
      <w:bookmarkEnd w:id="0"/>
    </w:p>
    <w:sectPr w:rsidR="00261020">
      <w:pgSz w:w="11907" w:h="16840" w:code="9"/>
      <w:pgMar w:top="1134" w:right="567"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020" w:rsidRDefault="001A3FCC">
      <w:r>
        <w:separator/>
      </w:r>
    </w:p>
  </w:endnote>
  <w:endnote w:type="continuationSeparator" w:id="0">
    <w:p w:rsidR="00261020" w:rsidRDefault="001A3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UkrainianFuturis">
    <w:altName w:val="Arial"/>
    <w:charset w:val="00"/>
    <w:family w:val="swiss"/>
    <w:pitch w:val="variable"/>
    <w:sig w:usb0="00000003" w:usb1="00000000" w:usb2="00000000" w:usb3="00000000" w:csb0="00000001" w:csb1="00000000"/>
  </w:font>
  <w:font w:name="UkrainianPragmatica">
    <w:altName w:val="Arial"/>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020" w:rsidRDefault="001A3FCC">
      <w:r>
        <w:separator/>
      </w:r>
    </w:p>
  </w:footnote>
  <w:footnote w:type="continuationSeparator" w:id="0">
    <w:p w:rsidR="00261020" w:rsidRDefault="001A3FCC">
      <w:r>
        <w:continuationSeparator/>
      </w:r>
    </w:p>
  </w:footnote>
  <w:footnote w:id="1">
    <w:p w:rsidR="00261020" w:rsidRDefault="001A3FCC">
      <w:pPr>
        <w:pStyle w:val="a3"/>
      </w:pPr>
      <w:r>
        <w:rPr>
          <w:rStyle w:val="a4"/>
        </w:rPr>
        <w:sym w:font="Symbol" w:char="F02A"/>
      </w:r>
      <w:r>
        <w:t xml:space="preserve"> </w:t>
      </w:r>
      <w:r>
        <w:rPr>
          <w:sz w:val="24"/>
        </w:rPr>
        <w:t>Тут і надалі наведені розрахункові дані за 2001 р.</w:t>
      </w:r>
    </w:p>
  </w:footnote>
  <w:footnote w:id="2">
    <w:p w:rsidR="00261020" w:rsidRDefault="001A3FCC">
      <w:pPr>
        <w:pStyle w:val="a3"/>
        <w:ind w:left="142" w:hanging="142"/>
      </w:pPr>
      <w:r>
        <w:rPr>
          <w:rStyle w:val="a4"/>
        </w:rPr>
        <w:t>*</w:t>
      </w:r>
      <w:r>
        <w:t xml:space="preserve"> Перша цифра відповідає максимальному значенню даного показника за весь період дослідження, друга цифра - показник  2001</w:t>
      </w:r>
      <w:r>
        <w:rPr>
          <w:noProof/>
        </w:rPr>
        <w:t xml:space="preserve"> </w:t>
      </w:r>
      <w:r>
        <w:t>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020" w:rsidRDefault="001A3FC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53</w:t>
    </w:r>
    <w:r>
      <w:rPr>
        <w:rStyle w:val="a6"/>
      </w:rPr>
      <w:fldChar w:fldCharType="end"/>
    </w:r>
  </w:p>
  <w:p w:rsidR="00261020" w:rsidRDefault="00261020">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020" w:rsidRDefault="001A3FC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57</w:t>
    </w:r>
    <w:r>
      <w:rPr>
        <w:rStyle w:val="a6"/>
      </w:rPr>
      <w:fldChar w:fldCharType="end"/>
    </w:r>
  </w:p>
  <w:p w:rsidR="00261020" w:rsidRDefault="00261020">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D31A75"/>
    <w:multiLevelType w:val="singleLevel"/>
    <w:tmpl w:val="7436D122"/>
    <w:lvl w:ilvl="0">
      <w:start w:val="9"/>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2">
    <w:nsid w:val="0B351C50"/>
    <w:multiLevelType w:val="singleLevel"/>
    <w:tmpl w:val="D0A85C9A"/>
    <w:lvl w:ilvl="0">
      <w:start w:val="4"/>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3">
    <w:nsid w:val="24D10D1A"/>
    <w:multiLevelType w:val="singleLevel"/>
    <w:tmpl w:val="B9C65C8A"/>
    <w:lvl w:ilvl="0">
      <w:start w:val="1"/>
      <w:numFmt w:val="decimal"/>
      <w:lvlText w:val="5.%1. "/>
      <w:legacy w:legacy="1" w:legacySpace="0" w:legacyIndent="283"/>
      <w:lvlJc w:val="left"/>
      <w:pPr>
        <w:ind w:left="992" w:hanging="283"/>
      </w:pPr>
      <w:rPr>
        <w:rFonts w:ascii="Times New Roman" w:hAnsi="Times New Roman" w:hint="default"/>
        <w:b w:val="0"/>
        <w:i w:val="0"/>
        <w:sz w:val="28"/>
        <w:u w:val="none"/>
      </w:rPr>
    </w:lvl>
  </w:abstractNum>
  <w:abstractNum w:abstractNumId="4">
    <w:nsid w:val="4FB04BCC"/>
    <w:multiLevelType w:val="singleLevel"/>
    <w:tmpl w:val="338CD3FC"/>
    <w:lvl w:ilvl="0">
      <w:start w:val="2"/>
      <w:numFmt w:val="decimal"/>
      <w:lvlText w:val="5.%1. "/>
      <w:legacy w:legacy="1" w:legacySpace="0" w:legacyIndent="283"/>
      <w:lvlJc w:val="left"/>
      <w:pPr>
        <w:ind w:left="992" w:hanging="283"/>
      </w:pPr>
      <w:rPr>
        <w:rFonts w:ascii="Times New Roman" w:hAnsi="Times New Roman" w:hint="default"/>
        <w:b w:val="0"/>
        <w:i w:val="0"/>
        <w:sz w:val="28"/>
        <w:u w:val="none"/>
      </w:rPr>
    </w:lvl>
  </w:abstractNum>
  <w:abstractNum w:abstractNumId="5">
    <w:nsid w:val="541F6454"/>
    <w:multiLevelType w:val="singleLevel"/>
    <w:tmpl w:val="83024C5A"/>
    <w:lvl w:ilvl="0">
      <w:start w:val="12"/>
      <w:numFmt w:val="decimal"/>
      <w:lvlText w:val="%1. "/>
      <w:legacy w:legacy="1" w:legacySpace="0" w:legacyIndent="283"/>
      <w:lvlJc w:val="left"/>
      <w:pPr>
        <w:ind w:left="992" w:hanging="283"/>
      </w:pPr>
      <w:rPr>
        <w:rFonts w:ascii="Times New Roman" w:hAnsi="Times New Roman" w:hint="default"/>
        <w:b w:val="0"/>
        <w:i w:val="0"/>
        <w:sz w:val="28"/>
        <w:u w:val="none"/>
      </w:rPr>
    </w:lvl>
  </w:abstractNum>
  <w:abstractNum w:abstractNumId="6">
    <w:nsid w:val="76AE3309"/>
    <w:multiLevelType w:val="singleLevel"/>
    <w:tmpl w:val="541E5828"/>
    <w:lvl w:ilvl="0">
      <w:start w:val="2"/>
      <w:numFmt w:val="decimal"/>
      <w:lvlText w:val="4.%1. "/>
      <w:legacy w:legacy="1" w:legacySpace="0" w:legacyIndent="283"/>
      <w:lvlJc w:val="left"/>
      <w:pPr>
        <w:ind w:left="992" w:hanging="283"/>
      </w:pPr>
      <w:rPr>
        <w:rFonts w:ascii="Times New Roman" w:hAnsi="Times New Roman" w:hint="default"/>
        <w:b w:val="0"/>
        <w:i w:val="0"/>
        <w:sz w:val="28"/>
        <w:u w:val="none"/>
      </w:rPr>
    </w:lvl>
  </w:abstractNum>
  <w:num w:numId="1">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2">
    <w:abstractNumId w:val="6"/>
  </w:num>
  <w:num w:numId="3">
    <w:abstractNumId w:val="3"/>
  </w:num>
  <w:num w:numId="4">
    <w:abstractNumId w:val="4"/>
  </w:num>
  <w:num w:numId="5">
    <w:abstractNumId w:val="4"/>
    <w:lvlOverride w:ilvl="0">
      <w:lvl w:ilvl="0">
        <w:start w:val="1"/>
        <w:numFmt w:val="decimal"/>
        <w:lvlText w:val="5.%1. "/>
        <w:legacy w:legacy="1" w:legacySpace="0" w:legacyIndent="283"/>
        <w:lvlJc w:val="left"/>
        <w:pPr>
          <w:ind w:left="992" w:hanging="283"/>
        </w:pPr>
        <w:rPr>
          <w:rFonts w:ascii="Times New Roman" w:hAnsi="Times New Roman" w:hint="default"/>
          <w:b w:val="0"/>
          <w:i w:val="0"/>
          <w:sz w:val="28"/>
          <w:u w:val="none"/>
        </w:rPr>
      </w:lvl>
    </w:lvlOverride>
  </w:num>
  <w:num w:numId="6">
    <w:abstractNumId w:val="0"/>
    <w:lvlOverride w:ilvl="0">
      <w:lvl w:ilvl="0">
        <w:start w:val="1"/>
        <w:numFmt w:val="bullet"/>
        <w:lvlText w:val=""/>
        <w:legacy w:legacy="1" w:legacySpace="0" w:legacyIndent="283"/>
        <w:lvlJc w:val="left"/>
        <w:pPr>
          <w:ind w:left="992" w:hanging="283"/>
        </w:pPr>
        <w:rPr>
          <w:rFonts w:ascii="Symbol" w:hAnsi="Symbol" w:hint="default"/>
          <w:b w:val="0"/>
          <w:i/>
          <w:u w:val="none"/>
        </w:rPr>
      </w:lvl>
    </w:lvlOverride>
  </w:num>
  <w:num w:numId="7">
    <w:abstractNumId w:val="0"/>
    <w:lvlOverride w:ilvl="0">
      <w:lvl w:ilvl="0">
        <w:start w:val="1"/>
        <w:numFmt w:val="bullet"/>
        <w:lvlText w:val="-"/>
        <w:legacy w:legacy="1" w:legacySpace="0" w:legacyIndent="283"/>
        <w:lvlJc w:val="left"/>
        <w:pPr>
          <w:ind w:left="1003" w:hanging="283"/>
        </w:pPr>
        <w:rPr>
          <w:rFonts w:ascii="Times New Roman" w:hAnsi="Times New Roman" w:hint="default"/>
          <w:b w:val="0"/>
          <w:i w:val="0"/>
          <w:sz w:val="24"/>
          <w:u w:val="none"/>
        </w:rPr>
      </w:lvl>
    </w:lvlOverride>
  </w:num>
  <w:num w:numId="8">
    <w:abstractNumId w:val="0"/>
  </w:num>
  <w:num w:numId="9">
    <w:abstractNumId w:val="2"/>
  </w:num>
  <w:num w:numId="10">
    <w:abstractNumId w:val="2"/>
    <w:lvlOverride w:ilvl="0">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lvlOverride>
  </w:num>
  <w:num w:numId="11">
    <w:abstractNumId w:val="1"/>
  </w:num>
  <w:num w:numId="12">
    <w:abstractNumId w:val="1"/>
    <w:lvlOverride w:ilvl="0">
      <w:lvl w:ilvl="0">
        <w:start w:val="10"/>
        <w:numFmt w:val="decimal"/>
        <w:lvlText w:val="%1. "/>
        <w:legacy w:legacy="1" w:legacySpace="0" w:legacyIndent="283"/>
        <w:lvlJc w:val="left"/>
        <w:pPr>
          <w:ind w:left="1003" w:hanging="283"/>
        </w:pPr>
        <w:rPr>
          <w:rFonts w:ascii="Times New Roman" w:hAnsi="Times New Roman" w:hint="default"/>
          <w:b w:val="0"/>
          <w:i w:val="0"/>
          <w:sz w:val="28"/>
          <w:u w:val="none"/>
        </w:rPr>
      </w:lvl>
    </w:lvlOverride>
  </w:num>
  <w:num w:numId="13">
    <w:abstractNumId w:val="1"/>
    <w:lvlOverride w:ilvl="0">
      <w:lvl w:ilvl="0">
        <w:start w:val="11"/>
        <w:numFmt w:val="decimal"/>
        <w:lvlText w:val="%1. "/>
        <w:legacy w:legacy="1" w:legacySpace="0" w:legacyIndent="283"/>
        <w:lvlJc w:val="left"/>
        <w:pPr>
          <w:ind w:left="992" w:hanging="283"/>
        </w:pPr>
        <w:rPr>
          <w:rFonts w:ascii="Times New Roman" w:hAnsi="Times New Roman" w:hint="default"/>
          <w:b w:val="0"/>
          <w:i w:val="0"/>
          <w:sz w:val="28"/>
          <w:u w:val="none"/>
        </w:rPr>
      </w:lvl>
    </w:lvlOverride>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GrammaticalErrors/>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3FCC"/>
    <w:rsid w:val="001A3FCC"/>
    <w:rsid w:val="00261020"/>
    <w:rsid w:val="00A85D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AB41C9-E7D2-49A2-9DF7-3C824EFF7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lang w:val="uk-UA"/>
    </w:rPr>
  </w:style>
  <w:style w:type="paragraph" w:styleId="1">
    <w:name w:val="heading 1"/>
    <w:basedOn w:val="a"/>
    <w:next w:val="a"/>
    <w:qFormat/>
    <w:pPr>
      <w:keepNext/>
      <w:spacing w:before="240" w:after="60"/>
      <w:outlineLvl w:val="0"/>
    </w:pPr>
    <w:rPr>
      <w:rFonts w:ascii="Arial" w:hAnsi="Arial"/>
      <w:b/>
      <w:kern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sz w:val="20"/>
    </w:rPr>
  </w:style>
  <w:style w:type="character" w:styleId="a4">
    <w:name w:val="footnote reference"/>
    <w:basedOn w:val="a0"/>
    <w:semiHidden/>
    <w:rPr>
      <w:vertAlign w:val="superscript"/>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a7">
    <w:name w:val="Body Text"/>
    <w:basedOn w:val="a"/>
    <w:semiHidden/>
    <w:pPr>
      <w:jc w:val="right"/>
    </w:pPr>
  </w:style>
  <w:style w:type="paragraph" w:styleId="a8">
    <w:name w:val="Body Text Indent"/>
    <w:basedOn w:val="a"/>
    <w:semiHidden/>
    <w:pPr>
      <w:ind w:firstLine="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19408</Words>
  <Characters>110627</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Аналіз криміногенної ситуації в Україні в 1999 році та прогноз  на 2000-2003 роки</vt:lpstr>
    </vt:vector>
  </TitlesOfParts>
  <Manager>Право. Міжнародні відносини</Manager>
  <Company> Право. Міжнародні відносини</Company>
  <LinksUpToDate>false</LinksUpToDate>
  <CharactersWithSpaces>129776</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криміногенної ситуації в Україні в 1999 році та прогноз  на 2000-2003 роки</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cp:lastPrinted>2000-03-28T10:59:00Z</cp:lastPrinted>
  <dcterms:created xsi:type="dcterms:W3CDTF">2014-04-19T11:58:00Z</dcterms:created>
  <dcterms:modified xsi:type="dcterms:W3CDTF">2014-04-19T11:58:00Z</dcterms:modified>
  <cp:category>Право. Міжнародні відносини</cp:category>
</cp:coreProperties>
</file>