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08" w:rsidRDefault="009D4E08" w:rsidP="00EE4BA7">
      <w:pPr>
        <w:ind w:left="1701" w:right="851"/>
        <w:rPr>
          <w:rFonts w:ascii="Times New Roman" w:hAnsi="Times New Roman"/>
          <w:b/>
          <w:sz w:val="32"/>
          <w:szCs w:val="32"/>
        </w:rPr>
      </w:pPr>
    </w:p>
    <w:p w:rsidR="00F81472" w:rsidRPr="00EE4BA7" w:rsidRDefault="00F81472" w:rsidP="00EE4BA7">
      <w:pPr>
        <w:ind w:left="1701" w:right="851"/>
        <w:rPr>
          <w:rFonts w:ascii="Times New Roman" w:hAnsi="Times New Roman"/>
          <w:b/>
          <w:sz w:val="32"/>
          <w:szCs w:val="32"/>
        </w:rPr>
      </w:pPr>
      <w:r>
        <w:rPr>
          <w:rFonts w:ascii="Times New Roman" w:hAnsi="Times New Roman"/>
          <w:b/>
          <w:sz w:val="32"/>
          <w:szCs w:val="32"/>
        </w:rPr>
        <w:t xml:space="preserve">                 </w:t>
      </w:r>
      <w:r w:rsidRPr="00EE4BA7">
        <w:rPr>
          <w:rFonts w:ascii="Times New Roman" w:hAnsi="Times New Roman"/>
          <w:b/>
          <w:sz w:val="32"/>
          <w:szCs w:val="32"/>
        </w:rPr>
        <w:t>Оглавление:</w:t>
      </w:r>
    </w:p>
    <w:p w:rsidR="00F81472" w:rsidRDefault="00F81472" w:rsidP="007E5001">
      <w:pPr>
        <w:jc w:val="right"/>
        <w:rPr>
          <w:rFonts w:ascii="Times New Roman" w:hAnsi="Times New Roman"/>
          <w:b/>
          <w:sz w:val="28"/>
          <w:szCs w:val="28"/>
        </w:rPr>
      </w:pPr>
    </w:p>
    <w:p w:rsidR="00F81472" w:rsidRDefault="00F81472" w:rsidP="007E5001">
      <w:pPr>
        <w:jc w:val="right"/>
        <w:rPr>
          <w:rFonts w:ascii="Times New Roman" w:hAnsi="Times New Roman"/>
          <w:b/>
          <w:sz w:val="28"/>
          <w:szCs w:val="28"/>
        </w:rPr>
      </w:pPr>
    </w:p>
    <w:p w:rsidR="00F81472" w:rsidRDefault="00F81472" w:rsidP="007E5001">
      <w:pPr>
        <w:jc w:val="right"/>
        <w:rPr>
          <w:rFonts w:ascii="Times New Roman" w:hAnsi="Times New Roman"/>
          <w:b/>
          <w:sz w:val="28"/>
          <w:szCs w:val="28"/>
        </w:rPr>
      </w:pPr>
      <w:r>
        <w:rPr>
          <w:rFonts w:ascii="Times New Roman" w:hAnsi="Times New Roman"/>
          <w:b/>
          <w:sz w:val="28"/>
          <w:szCs w:val="28"/>
        </w:rPr>
        <w:t xml:space="preserve">               Страницы   </w:t>
      </w:r>
    </w:p>
    <w:p w:rsidR="00F81472" w:rsidRDefault="00F81472" w:rsidP="007E5001">
      <w:pPr>
        <w:rPr>
          <w:rFonts w:ascii="Times New Roman" w:hAnsi="Times New Roman"/>
          <w:sz w:val="28"/>
          <w:szCs w:val="28"/>
        </w:rPr>
      </w:pPr>
    </w:p>
    <w:p w:rsidR="00F81472" w:rsidRDefault="00F81472" w:rsidP="007E5001">
      <w:pPr>
        <w:rPr>
          <w:rFonts w:ascii="Times New Roman" w:hAnsi="Times New Roman"/>
          <w:sz w:val="28"/>
          <w:szCs w:val="28"/>
        </w:rPr>
      </w:pPr>
      <w:r>
        <w:rPr>
          <w:rFonts w:ascii="Times New Roman" w:hAnsi="Times New Roman"/>
          <w:sz w:val="28"/>
          <w:szCs w:val="28"/>
        </w:rPr>
        <w:t xml:space="preserve">               Введение…………………………………………………………………2</w:t>
      </w:r>
    </w:p>
    <w:p w:rsidR="00F81472" w:rsidRDefault="00F81472" w:rsidP="007E5001">
      <w:pPr>
        <w:rPr>
          <w:rFonts w:ascii="Times New Roman" w:hAnsi="Times New Roman"/>
          <w:sz w:val="28"/>
          <w:szCs w:val="28"/>
        </w:rPr>
      </w:pPr>
      <w:r>
        <w:rPr>
          <w:rFonts w:ascii="Times New Roman" w:hAnsi="Times New Roman"/>
          <w:sz w:val="28"/>
          <w:szCs w:val="28"/>
        </w:rPr>
        <w:t xml:space="preserve">     1. Теоретические основы управления оборотным капиталом……………...3</w:t>
      </w:r>
    </w:p>
    <w:p w:rsidR="00F81472" w:rsidRDefault="00F81472" w:rsidP="007E5001">
      <w:pPr>
        <w:rPr>
          <w:rFonts w:ascii="Times New Roman" w:hAnsi="Times New Roman"/>
          <w:sz w:val="28"/>
          <w:szCs w:val="28"/>
        </w:rPr>
      </w:pPr>
      <w:r>
        <w:rPr>
          <w:rFonts w:ascii="Times New Roman" w:hAnsi="Times New Roman"/>
          <w:sz w:val="28"/>
          <w:szCs w:val="28"/>
        </w:rPr>
        <w:t xml:space="preserve">          1.1. Понятие, состав и значение управления капиталом……..…...……..3</w:t>
      </w:r>
    </w:p>
    <w:p w:rsidR="00F81472" w:rsidRDefault="00F81472" w:rsidP="007E5001">
      <w:pPr>
        <w:rPr>
          <w:rFonts w:ascii="Times New Roman" w:hAnsi="Times New Roman"/>
          <w:sz w:val="28"/>
          <w:szCs w:val="28"/>
        </w:rPr>
      </w:pPr>
      <w:r>
        <w:rPr>
          <w:rFonts w:ascii="Times New Roman" w:hAnsi="Times New Roman"/>
          <w:sz w:val="28"/>
          <w:szCs w:val="28"/>
        </w:rPr>
        <w:t xml:space="preserve">          1.2. </w:t>
      </w:r>
      <w:r w:rsidRPr="000A73EC">
        <w:rPr>
          <w:rFonts w:ascii="Times New Roman" w:hAnsi="Times New Roman"/>
          <w:sz w:val="28"/>
          <w:szCs w:val="28"/>
        </w:rPr>
        <w:t>Оборотный капитал и оборотные активы организации</w:t>
      </w:r>
      <w:r>
        <w:rPr>
          <w:rFonts w:ascii="Times New Roman" w:hAnsi="Times New Roman"/>
          <w:sz w:val="28"/>
          <w:szCs w:val="28"/>
        </w:rPr>
        <w:t>……………..7</w:t>
      </w:r>
    </w:p>
    <w:p w:rsidR="00F81472" w:rsidRDefault="00F81472" w:rsidP="007E5001">
      <w:pPr>
        <w:rPr>
          <w:rFonts w:ascii="Times New Roman" w:hAnsi="Times New Roman"/>
          <w:sz w:val="28"/>
          <w:szCs w:val="28"/>
        </w:rPr>
      </w:pPr>
      <w:r>
        <w:rPr>
          <w:rFonts w:ascii="Times New Roman" w:hAnsi="Times New Roman"/>
          <w:sz w:val="28"/>
          <w:szCs w:val="28"/>
        </w:rPr>
        <w:t xml:space="preserve">          1.3. Источники формирования оборотного капитала…….……………...9</w:t>
      </w:r>
    </w:p>
    <w:p w:rsidR="00F81472" w:rsidRDefault="00F81472" w:rsidP="007E5001">
      <w:pPr>
        <w:rPr>
          <w:rFonts w:ascii="Times New Roman" w:hAnsi="Times New Roman"/>
          <w:sz w:val="28"/>
          <w:szCs w:val="28"/>
        </w:rPr>
      </w:pPr>
      <w:r>
        <w:rPr>
          <w:rFonts w:ascii="Times New Roman" w:hAnsi="Times New Roman"/>
          <w:sz w:val="28"/>
          <w:szCs w:val="28"/>
        </w:rPr>
        <w:t xml:space="preserve">     2.  Анализ оборотного капитала……………………………………...……...11</w:t>
      </w:r>
    </w:p>
    <w:p w:rsidR="00F81472" w:rsidRDefault="00F81472" w:rsidP="00357D6E">
      <w:pPr>
        <w:ind w:firstLine="708"/>
        <w:rPr>
          <w:rFonts w:ascii="Times New Roman" w:hAnsi="Times New Roman"/>
          <w:sz w:val="28"/>
          <w:szCs w:val="28"/>
        </w:rPr>
      </w:pPr>
      <w:r>
        <w:rPr>
          <w:rFonts w:ascii="Times New Roman" w:hAnsi="Times New Roman"/>
          <w:sz w:val="28"/>
          <w:szCs w:val="28"/>
        </w:rPr>
        <w:t>2.1. Анализ эффективности использования оборотных средств………11</w:t>
      </w:r>
    </w:p>
    <w:p w:rsidR="00F81472" w:rsidRDefault="00F81472" w:rsidP="007E5001">
      <w:pPr>
        <w:rPr>
          <w:rFonts w:ascii="Times New Roman" w:hAnsi="Times New Roman"/>
          <w:sz w:val="28"/>
          <w:szCs w:val="28"/>
        </w:rPr>
      </w:pPr>
      <w:r>
        <w:rPr>
          <w:rFonts w:ascii="Times New Roman" w:hAnsi="Times New Roman"/>
          <w:sz w:val="28"/>
          <w:szCs w:val="28"/>
        </w:rPr>
        <w:t xml:space="preserve">          2.2. Характеристика коммерческой организации (ЗАО «Лакомка»)…..14   </w:t>
      </w:r>
    </w:p>
    <w:p w:rsidR="00F81472" w:rsidRDefault="00F81472" w:rsidP="00F81A11">
      <w:pPr>
        <w:rPr>
          <w:rFonts w:ascii="Times New Roman" w:hAnsi="Times New Roman"/>
          <w:sz w:val="28"/>
          <w:szCs w:val="28"/>
        </w:rPr>
      </w:pPr>
      <w:r>
        <w:rPr>
          <w:rFonts w:ascii="Times New Roman" w:hAnsi="Times New Roman"/>
          <w:sz w:val="28"/>
          <w:szCs w:val="28"/>
        </w:rPr>
        <w:t xml:space="preserve">     3.  Управление оборотным капиталом..…………………………………….16</w:t>
      </w:r>
    </w:p>
    <w:p w:rsidR="00F81472" w:rsidRDefault="00F81472" w:rsidP="007E5001">
      <w:pPr>
        <w:rPr>
          <w:rFonts w:ascii="Times New Roman" w:hAnsi="Times New Roman"/>
          <w:sz w:val="28"/>
          <w:szCs w:val="28"/>
        </w:rPr>
      </w:pPr>
      <w:r>
        <w:rPr>
          <w:rFonts w:ascii="Times New Roman" w:hAnsi="Times New Roman"/>
          <w:sz w:val="28"/>
          <w:szCs w:val="28"/>
        </w:rPr>
        <w:t xml:space="preserve">     4. Заключение…………………………………………………………………18</w:t>
      </w:r>
    </w:p>
    <w:p w:rsidR="00F81472" w:rsidRDefault="00F81472" w:rsidP="007E5001">
      <w:pPr>
        <w:rPr>
          <w:rFonts w:ascii="Times New Roman" w:hAnsi="Times New Roman"/>
          <w:sz w:val="28"/>
          <w:szCs w:val="28"/>
        </w:rPr>
      </w:pPr>
      <w:r>
        <w:rPr>
          <w:rFonts w:ascii="Times New Roman" w:hAnsi="Times New Roman"/>
          <w:sz w:val="28"/>
          <w:szCs w:val="28"/>
        </w:rPr>
        <w:t xml:space="preserve">     5. Список литературы………………………………………………………...20</w:t>
      </w:r>
    </w:p>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 w:rsidR="00F81472" w:rsidRDefault="00F81472" w:rsidP="007E5001">
      <w:pPr>
        <w:rPr>
          <w:rFonts w:ascii="Times New Roman" w:hAnsi="Times New Roman"/>
          <w:sz w:val="28"/>
          <w:szCs w:val="28"/>
        </w:rPr>
      </w:pPr>
      <w:r>
        <w:rPr>
          <w:rFonts w:ascii="Times New Roman" w:hAnsi="Times New Roman"/>
          <w:sz w:val="28"/>
          <w:szCs w:val="28"/>
        </w:rPr>
        <w:t xml:space="preserve">                                                     </w:t>
      </w:r>
      <w:r w:rsidRPr="007C3386">
        <w:rPr>
          <w:rFonts w:ascii="Times New Roman" w:hAnsi="Times New Roman"/>
          <w:b/>
          <w:sz w:val="28"/>
          <w:szCs w:val="28"/>
        </w:rPr>
        <w:t>Введение.</w:t>
      </w:r>
    </w:p>
    <w:p w:rsidR="00F81472" w:rsidRPr="00A643B5" w:rsidRDefault="00F81472" w:rsidP="00A643B5">
      <w:pPr>
        <w:jc w:val="both"/>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Оборотные активы составляют существенную долю всех активов предприятия. От умелого управления ими во многом зависит успешная предпринимательская деятельность хозяйственного объекта. Управление оборотными активами занимает особое место в работе финансового менеджера, поскольку является постоянным, ежедневным и непрерывным процессом.</w:t>
      </w:r>
    </w:p>
    <w:p w:rsidR="00F81472" w:rsidRPr="00A643B5" w:rsidRDefault="00F81472" w:rsidP="00A643B5">
      <w:pPr>
        <w:jc w:val="both"/>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Наличие у предприятия оборотного капитала, его состав, структура, скорость оборота и эффективность использования оборотного капитала во многом предопределяют финансовое состояние предприятия и устойчивость его положения на финансовом рынке.</w:t>
      </w:r>
    </w:p>
    <w:p w:rsidR="00F81472" w:rsidRPr="00F81A11" w:rsidRDefault="00F81472" w:rsidP="00A643B5">
      <w:pPr>
        <w:jc w:val="both"/>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Развитие рыночных отношений определяет новые условия организации оборотного капитала и новые подходы управления им на предприятии. Высокая инфляция, снижение объемов производства и потребительского спроса, неплатежи, разрыв хозяйственных связей, высокий уровень налогового бремени, снижение доступа к кредитам вследствие высоких банковских процентов и другие кризисные явления вынуждают предприятия изменять свою политику по отношению к оборотным средствам, искать новые источники пополнения, изучать проблему эффективности их использования.</w:t>
      </w:r>
      <w:r>
        <w:rPr>
          <w:rFonts w:ascii="Times New Roman" w:hAnsi="Times New Roman"/>
          <w:sz w:val="28"/>
          <w:szCs w:val="28"/>
        </w:rPr>
        <w:t xml:space="preserve"> </w:t>
      </w:r>
      <w:r w:rsidRPr="00A643B5">
        <w:rPr>
          <w:rFonts w:ascii="Times New Roman" w:hAnsi="Times New Roman"/>
          <w:sz w:val="28"/>
          <w:szCs w:val="28"/>
        </w:rPr>
        <w:t>Значительный объем финансовых ресурсов, инвестируемых в оборотные активы, многообразие их видов и конкретных разновидностей, определяющая роль в ускорении оборота капитала и обеспечении постоянной платежеспособности, а также ряд других условий определяют сложность задач финансового менеджмента, связанных с управлением оборотными активами. Комплекс этих задач и механизмы их реализации получают отражение в разрабатываемой на предприятии политике управления оборотными активами.</w:t>
      </w:r>
    </w:p>
    <w:p w:rsidR="00F81472" w:rsidRPr="00A643B5" w:rsidRDefault="00F81472" w:rsidP="00A643B5">
      <w:pPr>
        <w:rPr>
          <w:rFonts w:ascii="Times New Roman" w:hAnsi="Times New Roman"/>
          <w:sz w:val="28"/>
          <w:szCs w:val="28"/>
        </w:rPr>
      </w:pPr>
      <w:r>
        <w:rPr>
          <w:rFonts w:ascii="Times New Roman" w:hAnsi="Times New Roman"/>
          <w:b/>
          <w:sz w:val="28"/>
          <w:szCs w:val="28"/>
        </w:rPr>
        <w:t xml:space="preserve">   </w:t>
      </w:r>
      <w:r w:rsidRPr="00A643B5">
        <w:rPr>
          <w:rFonts w:ascii="Times New Roman" w:hAnsi="Times New Roman"/>
          <w:b/>
          <w:sz w:val="28"/>
          <w:szCs w:val="28"/>
        </w:rPr>
        <w:t>Целью данной работы</w:t>
      </w:r>
      <w:r w:rsidRPr="00A643B5">
        <w:rPr>
          <w:rFonts w:ascii="Times New Roman" w:hAnsi="Times New Roman"/>
          <w:sz w:val="28"/>
          <w:szCs w:val="28"/>
        </w:rPr>
        <w:t xml:space="preserve"> является оценка состояния и эффективности использования оборотного капитала</w:t>
      </w:r>
      <w:r>
        <w:rPr>
          <w:rFonts w:ascii="Times New Roman" w:hAnsi="Times New Roman"/>
          <w:sz w:val="28"/>
          <w:szCs w:val="28"/>
        </w:rPr>
        <w:t>.</w:t>
      </w:r>
    </w:p>
    <w:p w:rsidR="00F81472" w:rsidRPr="00A643B5" w:rsidRDefault="00F81472" w:rsidP="00A643B5">
      <w:pPr>
        <w:rPr>
          <w:rFonts w:ascii="Times New Roman" w:hAnsi="Times New Roman"/>
          <w:sz w:val="28"/>
          <w:szCs w:val="28"/>
        </w:rPr>
      </w:pPr>
    </w:p>
    <w:p w:rsidR="00F81472" w:rsidRDefault="00F81472" w:rsidP="00A643B5">
      <w:pPr>
        <w:jc w:val="both"/>
      </w:pPr>
    </w:p>
    <w:p w:rsidR="00F81472" w:rsidRDefault="00F81472" w:rsidP="00A643B5">
      <w:pPr>
        <w:jc w:val="both"/>
      </w:pPr>
    </w:p>
    <w:p w:rsidR="00F81472" w:rsidRDefault="00F81472" w:rsidP="00A643B5">
      <w:pPr>
        <w:jc w:val="both"/>
      </w:pPr>
    </w:p>
    <w:p w:rsidR="00F81472" w:rsidRDefault="00F81472" w:rsidP="00A643B5">
      <w:pPr>
        <w:jc w:val="both"/>
      </w:pPr>
    </w:p>
    <w:p w:rsidR="00F81472" w:rsidRDefault="00F81472" w:rsidP="00A643B5">
      <w:pPr>
        <w:pStyle w:val="1"/>
        <w:numPr>
          <w:ilvl w:val="0"/>
          <w:numId w:val="1"/>
        </w:numPr>
        <w:rPr>
          <w:rFonts w:ascii="Times New Roman" w:hAnsi="Times New Roman"/>
          <w:b/>
          <w:sz w:val="28"/>
          <w:szCs w:val="28"/>
          <w:u w:val="single"/>
        </w:rPr>
      </w:pPr>
      <w:r w:rsidRPr="00A643B5">
        <w:rPr>
          <w:rFonts w:ascii="Times New Roman" w:hAnsi="Times New Roman"/>
          <w:b/>
          <w:sz w:val="28"/>
          <w:szCs w:val="28"/>
          <w:u w:val="single"/>
        </w:rPr>
        <w:t>Теоретические основы управления оборотным капиталом.</w:t>
      </w:r>
    </w:p>
    <w:p w:rsidR="00F81472" w:rsidRDefault="00F81472" w:rsidP="00FC289B">
      <w:pPr>
        <w:pStyle w:val="1"/>
        <w:rPr>
          <w:rFonts w:ascii="Times New Roman" w:hAnsi="Times New Roman"/>
          <w:b/>
          <w:sz w:val="28"/>
          <w:szCs w:val="28"/>
          <w:u w:val="single"/>
        </w:rPr>
      </w:pPr>
    </w:p>
    <w:p w:rsidR="00F81472" w:rsidRPr="00FC289B" w:rsidRDefault="00F81472" w:rsidP="00FC289B">
      <w:pPr>
        <w:pStyle w:val="1"/>
        <w:numPr>
          <w:ilvl w:val="1"/>
          <w:numId w:val="1"/>
        </w:numPr>
        <w:jc w:val="center"/>
        <w:rPr>
          <w:rFonts w:ascii="Times New Roman" w:hAnsi="Times New Roman"/>
          <w:b/>
          <w:sz w:val="28"/>
          <w:szCs w:val="28"/>
          <w:u w:val="single"/>
        </w:rPr>
      </w:pPr>
      <w:r w:rsidRPr="00FC289B">
        <w:rPr>
          <w:rFonts w:ascii="Times New Roman" w:hAnsi="Times New Roman"/>
          <w:b/>
          <w:sz w:val="28"/>
          <w:szCs w:val="28"/>
          <w:u w:val="single"/>
        </w:rPr>
        <w:t>Понятие, состав и значение управления капиталом</w:t>
      </w:r>
    </w:p>
    <w:p w:rsidR="00F81472" w:rsidRPr="00A643B5" w:rsidRDefault="00F81472" w:rsidP="007123CB">
      <w:pPr>
        <w:jc w:val="both"/>
        <w:rPr>
          <w:rFonts w:ascii="Times New Roman" w:hAnsi="Times New Roman"/>
          <w:sz w:val="28"/>
          <w:szCs w:val="28"/>
        </w:rPr>
      </w:pPr>
      <w:r>
        <w:rPr>
          <w:rFonts w:ascii="Times New Roman" w:hAnsi="Times New Roman"/>
          <w:b/>
          <w:sz w:val="28"/>
          <w:szCs w:val="28"/>
        </w:rPr>
        <w:t xml:space="preserve">    </w:t>
      </w:r>
      <w:r w:rsidRPr="007123CB">
        <w:rPr>
          <w:rFonts w:ascii="Times New Roman" w:hAnsi="Times New Roman"/>
          <w:b/>
          <w:sz w:val="28"/>
          <w:szCs w:val="28"/>
        </w:rPr>
        <w:t>Оборотные активы (оборотный капитал)</w:t>
      </w:r>
      <w:r w:rsidRPr="00A643B5">
        <w:rPr>
          <w:rFonts w:ascii="Times New Roman" w:hAnsi="Times New Roman"/>
          <w:sz w:val="28"/>
          <w:szCs w:val="28"/>
        </w:rPr>
        <w:t xml:space="preserve"> - это совокупность имущественных ценностей, обслуживающих текущую деятельность предприятия и полностью потребляемых в течение одного производственно-коммерческого цикла. Их возмещают из выручки от продажи товаров в течение одного года.</w:t>
      </w:r>
    </w:p>
    <w:p w:rsidR="00F81472" w:rsidRPr="00A643B5" w:rsidRDefault="00F81472" w:rsidP="007123CB">
      <w:pPr>
        <w:jc w:val="both"/>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Капитал представляет собой накопленный путем сбережения запас экономических благ в форме денежных средств или реальных капитальных товаров, вовлекаемый его собственниками в экономический процесс, как инвестиционный ресурс и фактор производства с целью получения дохода, функционирование которого в экономической системе базируется на рыночных принципах и связано с факторами времени, риска и ликвидности.</w:t>
      </w:r>
    </w:p>
    <w:p w:rsidR="00F81472" w:rsidRPr="00A643B5" w:rsidRDefault="00F81472" w:rsidP="007123CB">
      <w:pPr>
        <w:jc w:val="both"/>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Управление капиталом предполагает управление формированием и управление использованием капитала. Так как рассматривается действующая организация, то значение имеют только вопросы использования оборотных активов и оборотного капитала.</w:t>
      </w:r>
    </w:p>
    <w:p w:rsidR="00F81472" w:rsidRPr="007123CB" w:rsidRDefault="00F81472" w:rsidP="007123CB">
      <w:pPr>
        <w:jc w:val="both"/>
        <w:rPr>
          <w:rFonts w:ascii="Times New Roman" w:hAnsi="Times New Roman"/>
          <w:i/>
          <w:sz w:val="28"/>
          <w:szCs w:val="28"/>
        </w:rPr>
      </w:pPr>
      <w:r w:rsidRPr="007123CB">
        <w:rPr>
          <w:rFonts w:ascii="Times New Roman" w:hAnsi="Times New Roman"/>
          <w:i/>
          <w:sz w:val="28"/>
          <w:szCs w:val="28"/>
        </w:rPr>
        <w:t xml:space="preserve">    Оборотный капитал составляет часть общего капитала организации, а значит, к нему применимы особенности использования оборотного капитала:</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Форма реализации основного предназначения капитала, как экономического ресурса;</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Востребованность капитала, как экономического ресурса, обеспечивающего операционную деятельность;</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Специфический диапазон возможностей и механизмов использования основного капитала;</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Реализация способности оборотного капитала к самовоспроизводству путем генерирования дохода (прибыли);</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Генерирования различных видов рисков, уровень которых колеблется в широком диапазоне;</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Постоянное изменение форм оборотного капитала в процессе его оборота;</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Связь с временным предпочтением собственников организации;</w:t>
      </w:r>
    </w:p>
    <w:p w:rsidR="00F81472" w:rsidRPr="007123C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Прямая связь с функционированием различных видов рынков;</w:t>
      </w:r>
    </w:p>
    <w:p w:rsidR="00F81472" w:rsidRPr="00FC289B" w:rsidRDefault="00F81472" w:rsidP="007123CB">
      <w:pPr>
        <w:pStyle w:val="1"/>
        <w:numPr>
          <w:ilvl w:val="0"/>
          <w:numId w:val="2"/>
        </w:numPr>
        <w:jc w:val="both"/>
        <w:rPr>
          <w:rFonts w:ascii="Times New Roman" w:hAnsi="Times New Roman"/>
          <w:sz w:val="28"/>
          <w:szCs w:val="28"/>
        </w:rPr>
      </w:pPr>
      <w:r w:rsidRPr="007123CB">
        <w:rPr>
          <w:rFonts w:ascii="Times New Roman" w:hAnsi="Times New Roman"/>
          <w:sz w:val="28"/>
          <w:szCs w:val="28"/>
        </w:rPr>
        <w:t>Взаимосвязь с тактическими целями и задачами развития организации.</w:t>
      </w:r>
    </w:p>
    <w:p w:rsidR="00F81472" w:rsidRPr="00A643B5" w:rsidRDefault="00F81472" w:rsidP="007123CB">
      <w:pPr>
        <w:jc w:val="both"/>
        <w:rPr>
          <w:rFonts w:ascii="Times New Roman" w:hAnsi="Times New Roman"/>
          <w:sz w:val="28"/>
          <w:szCs w:val="28"/>
        </w:rPr>
      </w:pPr>
      <w:r>
        <w:rPr>
          <w:rFonts w:ascii="Times New Roman" w:hAnsi="Times New Roman"/>
          <w:sz w:val="28"/>
          <w:szCs w:val="28"/>
        </w:rPr>
        <w:t xml:space="preserve">    </w:t>
      </w:r>
      <w:r w:rsidRPr="007123CB">
        <w:rPr>
          <w:rFonts w:ascii="Times New Roman" w:hAnsi="Times New Roman"/>
          <w:b/>
          <w:sz w:val="28"/>
          <w:szCs w:val="28"/>
        </w:rPr>
        <w:t>Управление использованием капитала</w:t>
      </w:r>
      <w:r w:rsidRPr="00A643B5">
        <w:rPr>
          <w:rFonts w:ascii="Times New Roman" w:hAnsi="Times New Roman"/>
          <w:sz w:val="28"/>
          <w:szCs w:val="28"/>
        </w:rPr>
        <w:t xml:space="preserve"> - это система принципов и методов разработки и реализации управленческих решений, связанных с обеспечением эффективного его применения в различных видах деятельности организации.</w:t>
      </w:r>
    </w:p>
    <w:p w:rsidR="00F81472" w:rsidRPr="007123CB" w:rsidRDefault="00F81472" w:rsidP="007123CB">
      <w:pPr>
        <w:jc w:val="both"/>
        <w:rPr>
          <w:rFonts w:ascii="Times New Roman" w:hAnsi="Times New Roman"/>
          <w:i/>
          <w:sz w:val="28"/>
          <w:szCs w:val="28"/>
        </w:rPr>
      </w:pPr>
      <w:r>
        <w:rPr>
          <w:rFonts w:ascii="Times New Roman" w:hAnsi="Times New Roman"/>
          <w:sz w:val="28"/>
          <w:szCs w:val="28"/>
        </w:rPr>
        <w:t xml:space="preserve">   </w:t>
      </w:r>
      <w:r w:rsidRPr="007123CB">
        <w:rPr>
          <w:rFonts w:ascii="Times New Roman" w:hAnsi="Times New Roman"/>
          <w:i/>
          <w:sz w:val="28"/>
          <w:szCs w:val="28"/>
        </w:rPr>
        <w:t>Основные принципы управления использования капитала:</w:t>
      </w:r>
    </w:p>
    <w:p w:rsidR="00F81472" w:rsidRPr="007123CB" w:rsidRDefault="00F81472" w:rsidP="007123CB">
      <w:pPr>
        <w:pStyle w:val="1"/>
        <w:numPr>
          <w:ilvl w:val="0"/>
          <w:numId w:val="3"/>
        </w:numPr>
        <w:jc w:val="both"/>
        <w:rPr>
          <w:rFonts w:ascii="Times New Roman" w:hAnsi="Times New Roman"/>
          <w:sz w:val="28"/>
          <w:szCs w:val="28"/>
        </w:rPr>
      </w:pPr>
      <w:r w:rsidRPr="007123CB">
        <w:rPr>
          <w:rFonts w:ascii="Times New Roman" w:hAnsi="Times New Roman"/>
          <w:sz w:val="28"/>
          <w:szCs w:val="28"/>
        </w:rPr>
        <w:t>Интегрированность с общей системой управления организацией;</w:t>
      </w:r>
    </w:p>
    <w:p w:rsidR="00F81472" w:rsidRPr="007123CB" w:rsidRDefault="00F81472" w:rsidP="007123CB">
      <w:pPr>
        <w:pStyle w:val="1"/>
        <w:numPr>
          <w:ilvl w:val="0"/>
          <w:numId w:val="3"/>
        </w:numPr>
        <w:jc w:val="both"/>
        <w:rPr>
          <w:rFonts w:ascii="Times New Roman" w:hAnsi="Times New Roman"/>
          <w:sz w:val="28"/>
          <w:szCs w:val="28"/>
        </w:rPr>
      </w:pPr>
      <w:r w:rsidRPr="007123CB">
        <w:rPr>
          <w:rFonts w:ascii="Times New Roman" w:hAnsi="Times New Roman"/>
          <w:sz w:val="28"/>
          <w:szCs w:val="28"/>
        </w:rPr>
        <w:t>Комплексные характеристики формирования управленческих решений;</w:t>
      </w:r>
    </w:p>
    <w:p w:rsidR="00F81472" w:rsidRPr="007123CB" w:rsidRDefault="00F81472" w:rsidP="007123CB">
      <w:pPr>
        <w:pStyle w:val="1"/>
        <w:numPr>
          <w:ilvl w:val="0"/>
          <w:numId w:val="3"/>
        </w:numPr>
        <w:jc w:val="both"/>
        <w:rPr>
          <w:rFonts w:ascii="Times New Roman" w:hAnsi="Times New Roman"/>
          <w:sz w:val="28"/>
          <w:szCs w:val="28"/>
        </w:rPr>
      </w:pPr>
      <w:r w:rsidRPr="007123CB">
        <w:rPr>
          <w:rFonts w:ascii="Times New Roman" w:hAnsi="Times New Roman"/>
          <w:sz w:val="28"/>
          <w:szCs w:val="28"/>
        </w:rPr>
        <w:t>Высокий динамизм управления;</w:t>
      </w:r>
    </w:p>
    <w:p w:rsidR="00F81472" w:rsidRPr="007123CB" w:rsidRDefault="00F81472" w:rsidP="007123CB">
      <w:pPr>
        <w:pStyle w:val="1"/>
        <w:numPr>
          <w:ilvl w:val="0"/>
          <w:numId w:val="3"/>
        </w:numPr>
        <w:jc w:val="both"/>
        <w:rPr>
          <w:rFonts w:ascii="Times New Roman" w:hAnsi="Times New Roman"/>
          <w:sz w:val="28"/>
          <w:szCs w:val="28"/>
        </w:rPr>
      </w:pPr>
      <w:r w:rsidRPr="007123CB">
        <w:rPr>
          <w:rFonts w:ascii="Times New Roman" w:hAnsi="Times New Roman"/>
          <w:sz w:val="28"/>
          <w:szCs w:val="28"/>
        </w:rPr>
        <w:t>Вариативность переходов к разработке отдельных групп решений;</w:t>
      </w:r>
    </w:p>
    <w:p w:rsidR="00F81472" w:rsidRPr="007123CB" w:rsidRDefault="00F81472" w:rsidP="007123CB">
      <w:pPr>
        <w:pStyle w:val="1"/>
        <w:numPr>
          <w:ilvl w:val="0"/>
          <w:numId w:val="3"/>
        </w:numPr>
        <w:rPr>
          <w:rFonts w:ascii="Times New Roman" w:hAnsi="Times New Roman"/>
          <w:sz w:val="28"/>
          <w:szCs w:val="28"/>
        </w:rPr>
      </w:pPr>
      <w:r w:rsidRPr="007123CB">
        <w:rPr>
          <w:rFonts w:ascii="Times New Roman" w:hAnsi="Times New Roman"/>
          <w:sz w:val="28"/>
          <w:szCs w:val="28"/>
        </w:rPr>
        <w:t>Ориентированность на стратегические и тактические цели развития организации.</w:t>
      </w:r>
    </w:p>
    <w:p w:rsidR="00F81472" w:rsidRPr="007123CB" w:rsidRDefault="00F81472" w:rsidP="00A643B5">
      <w:pPr>
        <w:rPr>
          <w:rFonts w:ascii="Times New Roman" w:hAnsi="Times New Roman"/>
          <w:sz w:val="28"/>
          <w:szCs w:val="28"/>
          <w:u w:val="single"/>
        </w:rPr>
      </w:pPr>
      <w:r w:rsidRPr="007123CB">
        <w:rPr>
          <w:rFonts w:ascii="Times New Roman" w:hAnsi="Times New Roman"/>
          <w:sz w:val="28"/>
          <w:szCs w:val="28"/>
        </w:rPr>
        <w:t xml:space="preserve">   </w:t>
      </w:r>
      <w:r w:rsidRPr="007123CB">
        <w:rPr>
          <w:rFonts w:ascii="Times New Roman" w:hAnsi="Times New Roman"/>
          <w:sz w:val="28"/>
          <w:szCs w:val="28"/>
          <w:u w:val="single"/>
        </w:rPr>
        <w:t>Управление использованием капитала, как специальной областью управления предприятием включает выполнение следующих функций:</w:t>
      </w:r>
    </w:p>
    <w:p w:rsidR="00F81472" w:rsidRPr="007123CB" w:rsidRDefault="00F81472" w:rsidP="007123CB">
      <w:pPr>
        <w:pStyle w:val="1"/>
        <w:numPr>
          <w:ilvl w:val="0"/>
          <w:numId w:val="4"/>
        </w:numPr>
        <w:rPr>
          <w:rFonts w:ascii="Times New Roman" w:hAnsi="Times New Roman"/>
          <w:sz w:val="28"/>
          <w:szCs w:val="28"/>
        </w:rPr>
      </w:pPr>
      <w:r w:rsidRPr="007123CB">
        <w:rPr>
          <w:rFonts w:ascii="Times New Roman" w:hAnsi="Times New Roman"/>
          <w:sz w:val="28"/>
          <w:szCs w:val="28"/>
        </w:rPr>
        <w:t>Проведение анализа использования оборотного капитала на основе существующих показателей;</w:t>
      </w:r>
    </w:p>
    <w:p w:rsidR="00F81472" w:rsidRPr="007123CB" w:rsidRDefault="00F81472" w:rsidP="007123CB">
      <w:pPr>
        <w:pStyle w:val="1"/>
        <w:numPr>
          <w:ilvl w:val="0"/>
          <w:numId w:val="4"/>
        </w:numPr>
        <w:rPr>
          <w:rFonts w:ascii="Times New Roman" w:hAnsi="Times New Roman"/>
          <w:sz w:val="28"/>
          <w:szCs w:val="28"/>
        </w:rPr>
      </w:pPr>
      <w:r w:rsidRPr="007123CB">
        <w:rPr>
          <w:rFonts w:ascii="Times New Roman" w:hAnsi="Times New Roman"/>
          <w:sz w:val="28"/>
          <w:szCs w:val="28"/>
        </w:rPr>
        <w:t>Управление использованием капитала в процессе его оборота;</w:t>
      </w:r>
    </w:p>
    <w:p w:rsidR="00F81472" w:rsidRPr="007123CB" w:rsidRDefault="00F81472" w:rsidP="007123CB">
      <w:pPr>
        <w:pStyle w:val="1"/>
        <w:numPr>
          <w:ilvl w:val="0"/>
          <w:numId w:val="4"/>
        </w:numPr>
        <w:rPr>
          <w:rFonts w:ascii="Times New Roman" w:hAnsi="Times New Roman"/>
          <w:sz w:val="28"/>
          <w:szCs w:val="28"/>
        </w:rPr>
      </w:pPr>
      <w:r w:rsidRPr="007123CB">
        <w:rPr>
          <w:rFonts w:ascii="Times New Roman" w:hAnsi="Times New Roman"/>
          <w:sz w:val="28"/>
          <w:szCs w:val="28"/>
        </w:rPr>
        <w:t>Управление движением использования капитала в операционной деятельности;</w:t>
      </w:r>
    </w:p>
    <w:p w:rsidR="00F81472" w:rsidRPr="007123CB" w:rsidRDefault="00F81472" w:rsidP="00A643B5">
      <w:pPr>
        <w:pStyle w:val="1"/>
        <w:numPr>
          <w:ilvl w:val="0"/>
          <w:numId w:val="4"/>
        </w:numPr>
        <w:rPr>
          <w:rFonts w:ascii="Times New Roman" w:hAnsi="Times New Roman"/>
          <w:sz w:val="28"/>
          <w:szCs w:val="28"/>
        </w:rPr>
      </w:pPr>
      <w:r w:rsidRPr="007123CB">
        <w:rPr>
          <w:rFonts w:ascii="Times New Roman" w:hAnsi="Times New Roman"/>
          <w:sz w:val="28"/>
          <w:szCs w:val="28"/>
        </w:rPr>
        <w:t>Управление финансовыми рисками, связанными с использованием капитала.</w:t>
      </w:r>
    </w:p>
    <w:p w:rsidR="00F81472" w:rsidRPr="007123CB" w:rsidRDefault="00F81472" w:rsidP="00A643B5">
      <w:pPr>
        <w:rPr>
          <w:rFonts w:ascii="Times New Roman" w:hAnsi="Times New Roman"/>
          <w:i/>
          <w:sz w:val="28"/>
          <w:szCs w:val="28"/>
        </w:rPr>
      </w:pPr>
      <w:r w:rsidRPr="007123CB">
        <w:rPr>
          <w:rFonts w:ascii="Times New Roman" w:hAnsi="Times New Roman"/>
          <w:i/>
          <w:sz w:val="28"/>
          <w:szCs w:val="28"/>
        </w:rPr>
        <w:t xml:space="preserve">   Управление движением оборотного капитала предполагает:</w:t>
      </w:r>
    </w:p>
    <w:p w:rsidR="00F81472" w:rsidRPr="007123CB" w:rsidRDefault="00F81472" w:rsidP="007123CB">
      <w:pPr>
        <w:pStyle w:val="1"/>
        <w:numPr>
          <w:ilvl w:val="0"/>
          <w:numId w:val="5"/>
        </w:numPr>
        <w:rPr>
          <w:rFonts w:ascii="Times New Roman" w:hAnsi="Times New Roman"/>
          <w:sz w:val="28"/>
          <w:szCs w:val="28"/>
        </w:rPr>
      </w:pPr>
      <w:r w:rsidRPr="007123CB">
        <w:rPr>
          <w:rFonts w:ascii="Times New Roman" w:hAnsi="Times New Roman"/>
          <w:sz w:val="28"/>
          <w:szCs w:val="28"/>
        </w:rPr>
        <w:t>Управление движением денежных потоков;</w:t>
      </w:r>
    </w:p>
    <w:p w:rsidR="00F81472" w:rsidRPr="007123CB" w:rsidRDefault="00F81472" w:rsidP="007123CB">
      <w:pPr>
        <w:pStyle w:val="1"/>
        <w:numPr>
          <w:ilvl w:val="0"/>
          <w:numId w:val="5"/>
        </w:numPr>
        <w:rPr>
          <w:rFonts w:ascii="Times New Roman" w:hAnsi="Times New Roman"/>
          <w:sz w:val="28"/>
          <w:szCs w:val="28"/>
        </w:rPr>
      </w:pPr>
      <w:r w:rsidRPr="007123CB">
        <w:rPr>
          <w:rFonts w:ascii="Times New Roman" w:hAnsi="Times New Roman"/>
          <w:sz w:val="28"/>
          <w:szCs w:val="28"/>
        </w:rPr>
        <w:t>Управление движением материальных потоков.</w:t>
      </w:r>
    </w:p>
    <w:p w:rsidR="00F81472" w:rsidRPr="00A643B5" w:rsidRDefault="00F81472" w:rsidP="00A643B5">
      <w:pPr>
        <w:rPr>
          <w:rFonts w:ascii="Times New Roman" w:hAnsi="Times New Roman"/>
          <w:sz w:val="28"/>
          <w:szCs w:val="28"/>
        </w:rPr>
      </w:pPr>
      <w:r>
        <w:rPr>
          <w:rFonts w:ascii="Times New Roman" w:hAnsi="Times New Roman"/>
          <w:sz w:val="28"/>
          <w:szCs w:val="28"/>
        </w:rPr>
        <w:t xml:space="preserve">   </w:t>
      </w:r>
      <w:r w:rsidRPr="00A643B5">
        <w:rPr>
          <w:rFonts w:ascii="Times New Roman" w:hAnsi="Times New Roman"/>
          <w:sz w:val="28"/>
          <w:szCs w:val="28"/>
        </w:rPr>
        <w:t>Механизмы управления использованием капитала базируется на рыночных механизмах регуляции, государственно-правовом регулировании деятельности организации, внутренний механизм регулирования отдельных аспектов использования капитала, системе конкретных методов и приемов управления использования оборотного капитала.</w:t>
      </w:r>
    </w:p>
    <w:p w:rsidR="00F81472" w:rsidRPr="00A643B5" w:rsidRDefault="00F81472" w:rsidP="00A643B5">
      <w:pPr>
        <w:rPr>
          <w:rFonts w:ascii="Times New Roman" w:hAnsi="Times New Roman"/>
          <w:sz w:val="28"/>
          <w:szCs w:val="28"/>
        </w:rPr>
      </w:pPr>
      <w:r>
        <w:rPr>
          <w:rFonts w:ascii="Times New Roman" w:hAnsi="Times New Roman"/>
          <w:sz w:val="28"/>
          <w:szCs w:val="28"/>
        </w:rPr>
        <w:t xml:space="preserve">   </w:t>
      </w:r>
      <w:r w:rsidRPr="007123CB">
        <w:rPr>
          <w:rFonts w:ascii="Times New Roman" w:hAnsi="Times New Roman"/>
          <w:b/>
          <w:sz w:val="28"/>
          <w:szCs w:val="28"/>
        </w:rPr>
        <w:t>Цель управления использованием оборотного капитала</w:t>
      </w:r>
      <w:r w:rsidRPr="00A643B5">
        <w:rPr>
          <w:rFonts w:ascii="Times New Roman" w:hAnsi="Times New Roman"/>
          <w:sz w:val="28"/>
          <w:szCs w:val="28"/>
        </w:rPr>
        <w:t xml:space="preserve"> - это обеспечение максимизации благосостояния собственников организации в текущем и перспективном периоде.</w:t>
      </w:r>
    </w:p>
    <w:p w:rsidR="00F81472" w:rsidRDefault="00F81472" w:rsidP="00A643B5">
      <w:pPr>
        <w:rPr>
          <w:rFonts w:ascii="Times New Roman" w:hAnsi="Times New Roman"/>
          <w:sz w:val="28"/>
          <w:szCs w:val="28"/>
        </w:rPr>
      </w:pPr>
    </w:p>
    <w:p w:rsidR="00F81472" w:rsidRDefault="00F81472" w:rsidP="00A643B5">
      <w:pPr>
        <w:rPr>
          <w:rFonts w:ascii="Times New Roman" w:hAnsi="Times New Roman"/>
          <w:sz w:val="28"/>
          <w:szCs w:val="28"/>
        </w:rPr>
      </w:pPr>
    </w:p>
    <w:p w:rsidR="00F81472" w:rsidRDefault="00F81472" w:rsidP="00A643B5">
      <w:pPr>
        <w:rPr>
          <w:rFonts w:ascii="Times New Roman" w:hAnsi="Times New Roman"/>
          <w:i/>
          <w:sz w:val="28"/>
          <w:szCs w:val="28"/>
          <w:u w:val="single"/>
        </w:rPr>
      </w:pPr>
      <w:r>
        <w:rPr>
          <w:rFonts w:ascii="Times New Roman" w:hAnsi="Times New Roman"/>
          <w:sz w:val="28"/>
          <w:szCs w:val="28"/>
        </w:rPr>
        <w:t xml:space="preserve">   </w:t>
      </w:r>
      <w:r w:rsidRPr="007123CB">
        <w:rPr>
          <w:rFonts w:ascii="Times New Roman" w:hAnsi="Times New Roman"/>
          <w:i/>
          <w:sz w:val="28"/>
          <w:szCs w:val="28"/>
          <w:u w:val="single"/>
        </w:rPr>
        <w:t>Основные задачи использования оборотного капитала:</w:t>
      </w:r>
    </w:p>
    <w:p w:rsidR="00F81472" w:rsidRPr="007123CB" w:rsidRDefault="00F81472" w:rsidP="007123CB">
      <w:pPr>
        <w:pStyle w:val="1"/>
        <w:numPr>
          <w:ilvl w:val="0"/>
          <w:numId w:val="7"/>
        </w:numPr>
        <w:rPr>
          <w:rFonts w:ascii="Times New Roman" w:hAnsi="Times New Roman"/>
          <w:i/>
          <w:sz w:val="28"/>
          <w:szCs w:val="28"/>
          <w:u w:val="single"/>
        </w:rPr>
      </w:pPr>
      <w:r w:rsidRPr="007123CB">
        <w:rPr>
          <w:rFonts w:ascii="Times New Roman" w:hAnsi="Times New Roman"/>
          <w:sz w:val="28"/>
          <w:szCs w:val="28"/>
        </w:rPr>
        <w:t>Оптимизация распределения, сформированного капитала по видам деятельности и направлениям использования;</w:t>
      </w:r>
    </w:p>
    <w:p w:rsidR="00F81472" w:rsidRPr="007123CB" w:rsidRDefault="00F81472" w:rsidP="007123CB">
      <w:pPr>
        <w:pStyle w:val="1"/>
        <w:numPr>
          <w:ilvl w:val="0"/>
          <w:numId w:val="7"/>
        </w:numPr>
        <w:rPr>
          <w:rFonts w:ascii="Times New Roman" w:hAnsi="Times New Roman"/>
          <w:sz w:val="28"/>
          <w:szCs w:val="28"/>
        </w:rPr>
      </w:pPr>
      <w:r w:rsidRPr="007123CB">
        <w:rPr>
          <w:rFonts w:ascii="Times New Roman" w:hAnsi="Times New Roman"/>
          <w:sz w:val="28"/>
          <w:szCs w:val="28"/>
        </w:rPr>
        <w:t>Обеспечение максимальной доходности, от использования капитала при допустимом уровне финансового риска;</w:t>
      </w:r>
    </w:p>
    <w:p w:rsidR="00F81472" w:rsidRPr="007123CB" w:rsidRDefault="00F81472" w:rsidP="007123CB">
      <w:pPr>
        <w:pStyle w:val="1"/>
        <w:numPr>
          <w:ilvl w:val="0"/>
          <w:numId w:val="7"/>
        </w:numPr>
        <w:rPr>
          <w:rFonts w:ascii="Times New Roman" w:hAnsi="Times New Roman"/>
          <w:sz w:val="28"/>
          <w:szCs w:val="28"/>
        </w:rPr>
      </w:pPr>
      <w:r w:rsidRPr="007123CB">
        <w:rPr>
          <w:rFonts w:ascii="Times New Roman" w:hAnsi="Times New Roman"/>
          <w:sz w:val="28"/>
          <w:szCs w:val="28"/>
        </w:rPr>
        <w:t>Обеспечение минимума финансового риска при использовании оборотного капитала;</w:t>
      </w:r>
    </w:p>
    <w:p w:rsidR="00F81472" w:rsidRPr="007123CB" w:rsidRDefault="00F81472" w:rsidP="007123CB">
      <w:pPr>
        <w:pStyle w:val="1"/>
        <w:numPr>
          <w:ilvl w:val="0"/>
          <w:numId w:val="7"/>
        </w:numPr>
        <w:rPr>
          <w:rFonts w:ascii="Times New Roman" w:hAnsi="Times New Roman"/>
          <w:sz w:val="28"/>
          <w:szCs w:val="28"/>
        </w:rPr>
      </w:pPr>
      <w:r w:rsidRPr="007123CB">
        <w:rPr>
          <w:rFonts w:ascii="Times New Roman" w:hAnsi="Times New Roman"/>
          <w:sz w:val="28"/>
          <w:szCs w:val="28"/>
        </w:rPr>
        <w:t>Обеспечение своевременного реинвестирования оборотного капитала.</w:t>
      </w:r>
    </w:p>
    <w:p w:rsidR="00F81472" w:rsidRPr="007123CB" w:rsidRDefault="00F81472" w:rsidP="00F54B5E">
      <w:pPr>
        <w:jc w:val="both"/>
        <w:rPr>
          <w:rFonts w:ascii="Times New Roman" w:hAnsi="Times New Roman"/>
          <w:sz w:val="28"/>
          <w:szCs w:val="28"/>
        </w:rPr>
      </w:pPr>
      <w:r>
        <w:rPr>
          <w:rFonts w:ascii="Times New Roman" w:hAnsi="Times New Roman"/>
          <w:sz w:val="28"/>
          <w:szCs w:val="28"/>
        </w:rPr>
        <w:t xml:space="preserve">   </w:t>
      </w:r>
      <w:r w:rsidRPr="007123CB">
        <w:rPr>
          <w:rFonts w:ascii="Times New Roman" w:hAnsi="Times New Roman"/>
          <w:sz w:val="28"/>
          <w:szCs w:val="28"/>
        </w:rPr>
        <w:t>По функциональному назначению, или  роли  в  процессе  производства  и</w:t>
      </w:r>
      <w:r>
        <w:rPr>
          <w:rFonts w:ascii="Times New Roman" w:hAnsi="Times New Roman"/>
          <w:sz w:val="28"/>
          <w:szCs w:val="28"/>
        </w:rPr>
        <w:t xml:space="preserve"> обращения, </w:t>
      </w:r>
      <w:r w:rsidRPr="007123CB">
        <w:rPr>
          <w:rFonts w:ascii="Times New Roman" w:hAnsi="Times New Roman"/>
          <w:sz w:val="28"/>
          <w:szCs w:val="28"/>
        </w:rPr>
        <w:t>оборотный  капитал  пре</w:t>
      </w:r>
      <w:r>
        <w:rPr>
          <w:rFonts w:ascii="Times New Roman" w:hAnsi="Times New Roman"/>
          <w:sz w:val="28"/>
          <w:szCs w:val="28"/>
        </w:rPr>
        <w:t xml:space="preserve">дприятия  подразделяется   на </w:t>
      </w:r>
      <w:r w:rsidRPr="007123CB">
        <w:rPr>
          <w:rFonts w:ascii="Times New Roman" w:hAnsi="Times New Roman"/>
          <w:sz w:val="28"/>
          <w:szCs w:val="28"/>
        </w:rPr>
        <w:t>оборотные</w:t>
      </w:r>
      <w:r>
        <w:rPr>
          <w:rFonts w:ascii="Times New Roman" w:hAnsi="Times New Roman"/>
          <w:sz w:val="28"/>
          <w:szCs w:val="28"/>
        </w:rPr>
        <w:t xml:space="preserve"> </w:t>
      </w:r>
      <w:r w:rsidRPr="007123CB">
        <w:rPr>
          <w:rFonts w:ascii="Times New Roman" w:hAnsi="Times New Roman"/>
          <w:sz w:val="28"/>
          <w:szCs w:val="28"/>
        </w:rPr>
        <w:t>производственн</w:t>
      </w:r>
      <w:r>
        <w:rPr>
          <w:rFonts w:ascii="Times New Roman" w:hAnsi="Times New Roman"/>
          <w:sz w:val="28"/>
          <w:szCs w:val="28"/>
        </w:rPr>
        <w:t xml:space="preserve">ые фонды  и  фонды  обращения. Исходя из  этого  </w:t>
      </w:r>
      <w:r w:rsidRPr="007123CB">
        <w:rPr>
          <w:rFonts w:ascii="Times New Roman" w:hAnsi="Times New Roman"/>
          <w:sz w:val="28"/>
          <w:szCs w:val="28"/>
        </w:rPr>
        <w:t>деления</w:t>
      </w:r>
      <w:r>
        <w:rPr>
          <w:rFonts w:ascii="Times New Roman" w:hAnsi="Times New Roman"/>
          <w:sz w:val="28"/>
          <w:szCs w:val="28"/>
        </w:rPr>
        <w:t xml:space="preserve"> </w:t>
      </w:r>
      <w:r w:rsidRPr="007123CB">
        <w:rPr>
          <w:rFonts w:ascii="Times New Roman" w:hAnsi="Times New Roman"/>
          <w:sz w:val="28"/>
          <w:szCs w:val="28"/>
        </w:rPr>
        <w:t>оборотный  капитал  можно  охарактеризовать  как   средства,   вложенные   в</w:t>
      </w:r>
      <w:r>
        <w:rPr>
          <w:rFonts w:ascii="Times New Roman" w:hAnsi="Times New Roman"/>
          <w:sz w:val="28"/>
          <w:szCs w:val="28"/>
        </w:rPr>
        <w:t xml:space="preserve"> оборотные производственные фонды и фонды обращения  и  с</w:t>
      </w:r>
      <w:r w:rsidRPr="007123CB">
        <w:rPr>
          <w:rFonts w:ascii="Times New Roman" w:hAnsi="Times New Roman"/>
          <w:sz w:val="28"/>
          <w:szCs w:val="28"/>
        </w:rPr>
        <w:t>овершающие</w:t>
      </w:r>
      <w:r>
        <w:rPr>
          <w:rFonts w:ascii="Times New Roman" w:hAnsi="Times New Roman"/>
          <w:sz w:val="28"/>
          <w:szCs w:val="28"/>
        </w:rPr>
        <w:t xml:space="preserve"> </w:t>
      </w:r>
      <w:r w:rsidRPr="007123CB">
        <w:rPr>
          <w:rFonts w:ascii="Times New Roman" w:hAnsi="Times New Roman"/>
          <w:sz w:val="28"/>
          <w:szCs w:val="28"/>
        </w:rPr>
        <w:t>непрерывный кругооборот в процессе хозяйственной деятельности.</w:t>
      </w:r>
    </w:p>
    <w:p w:rsidR="00F81472" w:rsidRDefault="00F81472" w:rsidP="00F54B5E">
      <w:pPr>
        <w:jc w:val="both"/>
        <w:rPr>
          <w:rFonts w:ascii="Times New Roman" w:hAnsi="Times New Roman"/>
          <w:i/>
          <w:sz w:val="28"/>
          <w:szCs w:val="28"/>
        </w:rPr>
      </w:pPr>
      <w:r w:rsidRPr="007123CB">
        <w:rPr>
          <w:rFonts w:ascii="Times New Roman" w:hAnsi="Times New Roman"/>
          <w:sz w:val="28"/>
          <w:szCs w:val="28"/>
        </w:rPr>
        <w:t xml:space="preserve">      </w:t>
      </w:r>
      <w:r w:rsidRPr="00F54B5E">
        <w:rPr>
          <w:rFonts w:ascii="Times New Roman" w:hAnsi="Times New Roman"/>
          <w:i/>
          <w:sz w:val="28"/>
          <w:szCs w:val="28"/>
        </w:rPr>
        <w:t>Оборотные производственные фонды предприятий состоят из трех частей:</w:t>
      </w:r>
    </w:p>
    <w:p w:rsidR="00F81472" w:rsidRPr="00400AC1" w:rsidRDefault="00F81472" w:rsidP="00400AC1">
      <w:pPr>
        <w:pStyle w:val="1"/>
        <w:numPr>
          <w:ilvl w:val="0"/>
          <w:numId w:val="8"/>
        </w:numPr>
        <w:jc w:val="both"/>
        <w:rPr>
          <w:rFonts w:ascii="Times New Roman" w:hAnsi="Times New Roman"/>
          <w:i/>
          <w:sz w:val="28"/>
          <w:szCs w:val="28"/>
        </w:rPr>
      </w:pPr>
      <w:r w:rsidRPr="00400AC1">
        <w:rPr>
          <w:rFonts w:ascii="Times New Roman" w:hAnsi="Times New Roman"/>
          <w:sz w:val="28"/>
          <w:szCs w:val="28"/>
          <w:u w:val="single"/>
        </w:rPr>
        <w:t>производственные запасы</w:t>
      </w:r>
      <w:r w:rsidRPr="00400AC1">
        <w:rPr>
          <w:rFonts w:ascii="Times New Roman" w:hAnsi="Times New Roman"/>
          <w:sz w:val="28"/>
          <w:szCs w:val="28"/>
        </w:rPr>
        <w:t xml:space="preserve"> - это предметы труда, необходимые  для  начала производственного процесса, состоящие из сырья, основных и вспомогательных  материалов, топлива, горючего, запасных частей и комплектующих изделий;</w:t>
      </w:r>
    </w:p>
    <w:p w:rsidR="00F81472" w:rsidRPr="00400AC1" w:rsidRDefault="00F81472" w:rsidP="00400AC1">
      <w:pPr>
        <w:pStyle w:val="1"/>
        <w:numPr>
          <w:ilvl w:val="0"/>
          <w:numId w:val="8"/>
        </w:numPr>
        <w:jc w:val="both"/>
        <w:rPr>
          <w:rFonts w:ascii="Times New Roman" w:hAnsi="Times New Roman"/>
          <w:sz w:val="28"/>
          <w:szCs w:val="28"/>
        </w:rPr>
      </w:pPr>
      <w:r w:rsidRPr="00400AC1">
        <w:rPr>
          <w:rFonts w:ascii="Times New Roman" w:hAnsi="Times New Roman"/>
          <w:sz w:val="28"/>
          <w:szCs w:val="28"/>
          <w:u w:val="single"/>
        </w:rPr>
        <w:t>незавершен</w:t>
      </w:r>
      <w:r>
        <w:rPr>
          <w:rFonts w:ascii="Times New Roman" w:hAnsi="Times New Roman"/>
          <w:sz w:val="28"/>
          <w:szCs w:val="28"/>
          <w:u w:val="single"/>
        </w:rPr>
        <w:t xml:space="preserve">ное </w:t>
      </w:r>
      <w:r w:rsidRPr="00400AC1">
        <w:rPr>
          <w:rFonts w:ascii="Times New Roman" w:hAnsi="Times New Roman"/>
          <w:sz w:val="28"/>
          <w:szCs w:val="28"/>
          <w:u w:val="single"/>
        </w:rPr>
        <w:t>производство</w:t>
      </w:r>
      <w:r>
        <w:rPr>
          <w:rFonts w:ascii="Times New Roman" w:hAnsi="Times New Roman"/>
          <w:sz w:val="28"/>
          <w:szCs w:val="28"/>
        </w:rPr>
        <w:t xml:space="preserve">(предметы труда, вступившие </w:t>
      </w:r>
      <w:r w:rsidRPr="00400AC1">
        <w:rPr>
          <w:rFonts w:ascii="Times New Roman" w:hAnsi="Times New Roman"/>
          <w:sz w:val="28"/>
          <w:szCs w:val="28"/>
        </w:rPr>
        <w:t>в производственный процесс: материалы, детали, узлы и изделия) и полуфабрикаты собственного изготовления;</w:t>
      </w:r>
    </w:p>
    <w:p w:rsidR="00F81472" w:rsidRPr="00400AC1" w:rsidRDefault="00F81472" w:rsidP="00400AC1">
      <w:pPr>
        <w:pStyle w:val="1"/>
        <w:numPr>
          <w:ilvl w:val="0"/>
          <w:numId w:val="8"/>
        </w:numPr>
        <w:jc w:val="both"/>
        <w:rPr>
          <w:rFonts w:ascii="Times New Roman" w:hAnsi="Times New Roman"/>
          <w:sz w:val="28"/>
          <w:szCs w:val="28"/>
        </w:rPr>
      </w:pPr>
      <w:r>
        <w:rPr>
          <w:rFonts w:ascii="Times New Roman" w:hAnsi="Times New Roman"/>
          <w:sz w:val="28"/>
          <w:szCs w:val="28"/>
          <w:u w:val="single"/>
        </w:rPr>
        <w:t xml:space="preserve">расходы будущих </w:t>
      </w:r>
      <w:r w:rsidRPr="00400AC1">
        <w:rPr>
          <w:rFonts w:ascii="Times New Roman" w:hAnsi="Times New Roman"/>
          <w:sz w:val="28"/>
          <w:szCs w:val="28"/>
          <w:u w:val="single"/>
        </w:rPr>
        <w:t>периодов</w:t>
      </w:r>
      <w:r>
        <w:rPr>
          <w:rFonts w:ascii="Times New Roman" w:hAnsi="Times New Roman"/>
          <w:sz w:val="28"/>
          <w:szCs w:val="28"/>
        </w:rPr>
        <w:t xml:space="preserve">- это невещественные </w:t>
      </w:r>
      <w:r w:rsidRPr="00400AC1">
        <w:rPr>
          <w:rFonts w:ascii="Times New Roman" w:hAnsi="Times New Roman"/>
          <w:sz w:val="28"/>
          <w:szCs w:val="28"/>
        </w:rPr>
        <w:t>элементы  оборотных производственных фондов, включающие затраты  на  подготовку  и  освоение новой продукции.</w:t>
      </w:r>
    </w:p>
    <w:p w:rsidR="00F81472" w:rsidRPr="007123CB" w:rsidRDefault="00F81472" w:rsidP="00F54B5E">
      <w:pPr>
        <w:jc w:val="both"/>
        <w:rPr>
          <w:rFonts w:ascii="Times New Roman" w:hAnsi="Times New Roman"/>
          <w:sz w:val="28"/>
          <w:szCs w:val="28"/>
        </w:rPr>
      </w:pPr>
      <w:r>
        <w:rPr>
          <w:rFonts w:ascii="Times New Roman" w:hAnsi="Times New Roman"/>
          <w:sz w:val="28"/>
          <w:szCs w:val="28"/>
        </w:rPr>
        <w:t xml:space="preserve">   Наряду с </w:t>
      </w:r>
      <w:r w:rsidRPr="007123CB">
        <w:rPr>
          <w:rFonts w:ascii="Times New Roman" w:hAnsi="Times New Roman"/>
          <w:sz w:val="28"/>
          <w:szCs w:val="28"/>
        </w:rPr>
        <w:t>перечисленными вещественными элементами,  задействованными  в</w:t>
      </w:r>
      <w:r>
        <w:rPr>
          <w:rFonts w:ascii="Times New Roman" w:hAnsi="Times New Roman"/>
          <w:sz w:val="28"/>
          <w:szCs w:val="28"/>
        </w:rPr>
        <w:t xml:space="preserve"> производственных запасах или  в  незавершенной   продукции,  </w:t>
      </w:r>
      <w:r w:rsidRPr="007123CB">
        <w:rPr>
          <w:rFonts w:ascii="Times New Roman" w:hAnsi="Times New Roman"/>
          <w:sz w:val="28"/>
          <w:szCs w:val="28"/>
        </w:rPr>
        <w:t>оборотные</w:t>
      </w:r>
      <w:r>
        <w:rPr>
          <w:rFonts w:ascii="Times New Roman" w:hAnsi="Times New Roman"/>
          <w:sz w:val="28"/>
          <w:szCs w:val="28"/>
        </w:rPr>
        <w:t xml:space="preserve"> </w:t>
      </w:r>
      <w:r w:rsidRPr="007123CB">
        <w:rPr>
          <w:rFonts w:ascii="Times New Roman" w:hAnsi="Times New Roman"/>
          <w:sz w:val="28"/>
          <w:szCs w:val="28"/>
        </w:rPr>
        <w:t>произво</w:t>
      </w:r>
      <w:r>
        <w:rPr>
          <w:rFonts w:ascii="Times New Roman" w:hAnsi="Times New Roman"/>
          <w:sz w:val="28"/>
          <w:szCs w:val="28"/>
        </w:rPr>
        <w:t xml:space="preserve">дственные фонды представлены также расходами </w:t>
      </w:r>
      <w:r w:rsidRPr="007123CB">
        <w:rPr>
          <w:rFonts w:ascii="Times New Roman" w:hAnsi="Times New Roman"/>
          <w:sz w:val="28"/>
          <w:szCs w:val="28"/>
        </w:rPr>
        <w:t>будущих   периодов,</w:t>
      </w:r>
      <w:r>
        <w:rPr>
          <w:rFonts w:ascii="Times New Roman" w:hAnsi="Times New Roman"/>
          <w:sz w:val="28"/>
          <w:szCs w:val="28"/>
        </w:rPr>
        <w:t xml:space="preserve"> необходимыми для создания заделов, </w:t>
      </w:r>
      <w:r w:rsidRPr="007123CB">
        <w:rPr>
          <w:rFonts w:ascii="Times New Roman" w:hAnsi="Times New Roman"/>
          <w:sz w:val="28"/>
          <w:szCs w:val="28"/>
        </w:rPr>
        <w:t>установки нового оборудования и т.п.</w:t>
      </w:r>
    </w:p>
    <w:p w:rsidR="00F81472" w:rsidRPr="007123CB" w:rsidRDefault="00F81472" w:rsidP="00F54B5E">
      <w:pPr>
        <w:jc w:val="both"/>
        <w:rPr>
          <w:rFonts w:ascii="Times New Roman" w:hAnsi="Times New Roman"/>
          <w:sz w:val="28"/>
          <w:szCs w:val="28"/>
        </w:rPr>
      </w:pPr>
      <w:r>
        <w:rPr>
          <w:rFonts w:ascii="Times New Roman" w:hAnsi="Times New Roman"/>
          <w:sz w:val="28"/>
          <w:szCs w:val="28"/>
        </w:rPr>
        <w:t xml:space="preserve">     </w:t>
      </w:r>
      <w:r w:rsidRPr="007123CB">
        <w:rPr>
          <w:rFonts w:ascii="Times New Roman" w:hAnsi="Times New Roman"/>
          <w:sz w:val="28"/>
          <w:szCs w:val="28"/>
        </w:rPr>
        <w:t>Таким образом,  оборотные  производственные  фонды  обслуживают  сферу</w:t>
      </w:r>
      <w:r>
        <w:rPr>
          <w:rFonts w:ascii="Times New Roman" w:hAnsi="Times New Roman"/>
          <w:sz w:val="28"/>
          <w:szCs w:val="28"/>
        </w:rPr>
        <w:t xml:space="preserve"> производства, полностью переносят свою стоимость на </w:t>
      </w:r>
      <w:r w:rsidRPr="007123CB">
        <w:rPr>
          <w:rFonts w:ascii="Times New Roman" w:hAnsi="Times New Roman"/>
          <w:sz w:val="28"/>
          <w:szCs w:val="28"/>
        </w:rPr>
        <w:t>вновь   созданный</w:t>
      </w:r>
      <w:r>
        <w:rPr>
          <w:rFonts w:ascii="Times New Roman" w:hAnsi="Times New Roman"/>
          <w:sz w:val="28"/>
          <w:szCs w:val="28"/>
        </w:rPr>
        <w:t xml:space="preserve"> </w:t>
      </w:r>
      <w:r w:rsidRPr="007123CB">
        <w:rPr>
          <w:rFonts w:ascii="Times New Roman" w:hAnsi="Times New Roman"/>
          <w:sz w:val="28"/>
          <w:szCs w:val="28"/>
        </w:rPr>
        <w:t xml:space="preserve">продукт, при этом изменяют свою первоначальную форму. И все </w:t>
      </w:r>
      <w:r>
        <w:rPr>
          <w:rFonts w:ascii="Times New Roman" w:hAnsi="Times New Roman"/>
          <w:sz w:val="28"/>
          <w:szCs w:val="28"/>
        </w:rPr>
        <w:t xml:space="preserve">это- в </w:t>
      </w:r>
      <w:r w:rsidRPr="007123CB">
        <w:rPr>
          <w:rFonts w:ascii="Times New Roman" w:hAnsi="Times New Roman"/>
          <w:sz w:val="28"/>
          <w:szCs w:val="28"/>
        </w:rPr>
        <w:t>течение</w:t>
      </w:r>
      <w:r>
        <w:rPr>
          <w:rFonts w:ascii="Times New Roman" w:hAnsi="Times New Roman"/>
          <w:sz w:val="28"/>
          <w:szCs w:val="28"/>
        </w:rPr>
        <w:t xml:space="preserve"> </w:t>
      </w:r>
      <w:r w:rsidRPr="007123CB">
        <w:rPr>
          <w:rFonts w:ascii="Times New Roman" w:hAnsi="Times New Roman"/>
          <w:sz w:val="28"/>
          <w:szCs w:val="28"/>
        </w:rPr>
        <w:t>одного производственного цикла или кругооборота.</w:t>
      </w:r>
    </w:p>
    <w:p w:rsidR="00F81472" w:rsidRDefault="00F81472" w:rsidP="00F54B5E">
      <w:pPr>
        <w:jc w:val="both"/>
        <w:rPr>
          <w:rFonts w:ascii="Times New Roman" w:hAnsi="Times New Roman"/>
          <w:sz w:val="28"/>
          <w:szCs w:val="28"/>
        </w:rPr>
      </w:pPr>
      <w:r>
        <w:rPr>
          <w:rFonts w:ascii="Times New Roman" w:hAnsi="Times New Roman"/>
          <w:sz w:val="28"/>
          <w:szCs w:val="28"/>
        </w:rPr>
        <w:t xml:space="preserve">     Другой элемент оборотных средств- фонды обращения. </w:t>
      </w:r>
      <w:r w:rsidRPr="007123CB">
        <w:rPr>
          <w:rFonts w:ascii="Times New Roman" w:hAnsi="Times New Roman"/>
          <w:sz w:val="28"/>
          <w:szCs w:val="28"/>
        </w:rPr>
        <w:t>Они</w:t>
      </w:r>
      <w:r>
        <w:rPr>
          <w:rFonts w:ascii="Times New Roman" w:hAnsi="Times New Roman"/>
          <w:sz w:val="28"/>
          <w:szCs w:val="28"/>
        </w:rPr>
        <w:t xml:space="preserve"> </w:t>
      </w:r>
      <w:r w:rsidRPr="007123CB">
        <w:rPr>
          <w:rFonts w:ascii="Times New Roman" w:hAnsi="Times New Roman"/>
          <w:sz w:val="28"/>
          <w:szCs w:val="28"/>
        </w:rPr>
        <w:t>непосредственно не участвуют в процессе производства. Их назначение  состоит</w:t>
      </w:r>
      <w:r>
        <w:rPr>
          <w:rFonts w:ascii="Times New Roman" w:hAnsi="Times New Roman"/>
          <w:sz w:val="28"/>
          <w:szCs w:val="28"/>
        </w:rPr>
        <w:t xml:space="preserve"> </w:t>
      </w:r>
      <w:r w:rsidRPr="007123CB">
        <w:rPr>
          <w:rFonts w:ascii="Times New Roman" w:hAnsi="Times New Roman"/>
          <w:sz w:val="28"/>
          <w:szCs w:val="28"/>
        </w:rPr>
        <w:t>в обеспечении ресурсами  процесса  обращения,  в  обслуживании  кругооборота</w:t>
      </w:r>
      <w:r>
        <w:rPr>
          <w:rFonts w:ascii="Times New Roman" w:hAnsi="Times New Roman"/>
          <w:sz w:val="28"/>
          <w:szCs w:val="28"/>
        </w:rPr>
        <w:t xml:space="preserve"> </w:t>
      </w:r>
      <w:r w:rsidRPr="007123CB">
        <w:rPr>
          <w:rFonts w:ascii="Times New Roman" w:hAnsi="Times New Roman"/>
          <w:sz w:val="28"/>
          <w:szCs w:val="28"/>
        </w:rPr>
        <w:t>средств предприятия и достижении единст</w:t>
      </w:r>
      <w:r>
        <w:rPr>
          <w:rFonts w:ascii="Times New Roman" w:hAnsi="Times New Roman"/>
          <w:sz w:val="28"/>
          <w:szCs w:val="28"/>
        </w:rPr>
        <w:t xml:space="preserve">ва производства  и  обращения. </w:t>
      </w:r>
      <w:r w:rsidRPr="007123CB">
        <w:rPr>
          <w:rFonts w:ascii="Times New Roman" w:hAnsi="Times New Roman"/>
          <w:sz w:val="28"/>
          <w:szCs w:val="28"/>
        </w:rPr>
        <w:t>Фонды</w:t>
      </w:r>
      <w:r>
        <w:rPr>
          <w:rFonts w:ascii="Times New Roman" w:hAnsi="Times New Roman"/>
          <w:sz w:val="28"/>
          <w:szCs w:val="28"/>
        </w:rPr>
        <w:t xml:space="preserve"> </w:t>
      </w:r>
      <w:r w:rsidRPr="007123CB">
        <w:rPr>
          <w:rFonts w:ascii="Times New Roman" w:hAnsi="Times New Roman"/>
          <w:sz w:val="28"/>
          <w:szCs w:val="28"/>
        </w:rPr>
        <w:t>обращения включают: готовую продукцию на складах, товары  в  пути,  денежные</w:t>
      </w:r>
      <w:r>
        <w:rPr>
          <w:rFonts w:ascii="Times New Roman" w:hAnsi="Times New Roman"/>
          <w:sz w:val="28"/>
          <w:szCs w:val="28"/>
        </w:rPr>
        <w:t xml:space="preserve"> </w:t>
      </w:r>
      <w:r w:rsidRPr="007123CB">
        <w:rPr>
          <w:rFonts w:ascii="Times New Roman" w:hAnsi="Times New Roman"/>
          <w:sz w:val="28"/>
          <w:szCs w:val="28"/>
        </w:rPr>
        <w:t>средства и средства в  расчетах</w:t>
      </w:r>
      <w:r>
        <w:rPr>
          <w:rFonts w:ascii="Times New Roman" w:hAnsi="Times New Roman"/>
          <w:sz w:val="28"/>
          <w:szCs w:val="28"/>
        </w:rPr>
        <w:t xml:space="preserve">  с  потребителями  продукции, в </w:t>
      </w:r>
      <w:r w:rsidRPr="007123CB">
        <w:rPr>
          <w:rFonts w:ascii="Times New Roman" w:hAnsi="Times New Roman"/>
          <w:sz w:val="28"/>
          <w:szCs w:val="28"/>
        </w:rPr>
        <w:t>частности,</w:t>
      </w:r>
      <w:r>
        <w:rPr>
          <w:rFonts w:ascii="Times New Roman" w:hAnsi="Times New Roman"/>
          <w:sz w:val="28"/>
          <w:szCs w:val="28"/>
        </w:rPr>
        <w:t xml:space="preserve"> </w:t>
      </w:r>
      <w:r w:rsidRPr="007123CB">
        <w:rPr>
          <w:rFonts w:ascii="Times New Roman" w:hAnsi="Times New Roman"/>
          <w:sz w:val="28"/>
          <w:szCs w:val="28"/>
        </w:rPr>
        <w:t>дебиторскую задолженность.</w:t>
      </w:r>
    </w:p>
    <w:p w:rsidR="00F81472" w:rsidRDefault="00F81472" w:rsidP="00FC289B">
      <w:pPr>
        <w:tabs>
          <w:tab w:val="left" w:pos="1410"/>
        </w:tabs>
        <w:rPr>
          <w:rFonts w:ascii="Times New Roman" w:hAnsi="Times New Roman"/>
          <w:sz w:val="28"/>
          <w:szCs w:val="28"/>
        </w:rPr>
      </w:pPr>
      <w:r>
        <w:rPr>
          <w:rFonts w:ascii="Times New Roman" w:hAnsi="Times New Roman"/>
          <w:sz w:val="28"/>
          <w:szCs w:val="28"/>
        </w:rPr>
        <w:tab/>
      </w: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Pr="000A73EC" w:rsidRDefault="00F81472" w:rsidP="000A73EC">
      <w:pPr>
        <w:tabs>
          <w:tab w:val="left" w:pos="1410"/>
        </w:tabs>
        <w:jc w:val="center"/>
        <w:rPr>
          <w:rFonts w:ascii="Times New Roman" w:hAnsi="Times New Roman"/>
          <w:b/>
          <w:sz w:val="28"/>
          <w:szCs w:val="28"/>
          <w:u w:val="single"/>
        </w:rPr>
      </w:pPr>
      <w:r w:rsidRPr="000A73EC">
        <w:rPr>
          <w:rFonts w:ascii="Times New Roman" w:hAnsi="Times New Roman"/>
          <w:b/>
          <w:sz w:val="28"/>
          <w:szCs w:val="28"/>
        </w:rPr>
        <w:t xml:space="preserve">1.2. </w:t>
      </w:r>
      <w:r w:rsidRPr="000A73EC">
        <w:rPr>
          <w:rFonts w:ascii="Times New Roman" w:hAnsi="Times New Roman"/>
          <w:b/>
          <w:sz w:val="28"/>
          <w:szCs w:val="28"/>
          <w:u w:val="single"/>
        </w:rPr>
        <w:t>Оборотный капитал и оборотные активы организации.</w:t>
      </w:r>
    </w:p>
    <w:p w:rsidR="00F81472" w:rsidRPr="000A73EC" w:rsidRDefault="00F81472" w:rsidP="000A73EC">
      <w:pPr>
        <w:tabs>
          <w:tab w:val="left" w:pos="1410"/>
        </w:tabs>
        <w:jc w:val="both"/>
        <w:rPr>
          <w:rFonts w:ascii="Times New Roman" w:hAnsi="Times New Roman"/>
          <w:sz w:val="28"/>
          <w:szCs w:val="28"/>
        </w:rPr>
      </w:pPr>
      <w:r>
        <w:rPr>
          <w:rFonts w:ascii="Times New Roman" w:hAnsi="Times New Roman"/>
          <w:b/>
          <w:sz w:val="28"/>
          <w:szCs w:val="28"/>
        </w:rPr>
        <w:t xml:space="preserve">    </w:t>
      </w:r>
      <w:r w:rsidRPr="000A73EC">
        <w:rPr>
          <w:rFonts w:ascii="Times New Roman" w:hAnsi="Times New Roman"/>
          <w:b/>
          <w:sz w:val="28"/>
          <w:szCs w:val="28"/>
        </w:rPr>
        <w:t>Оборотные средства</w:t>
      </w:r>
      <w:r w:rsidRPr="000A73EC">
        <w:rPr>
          <w:rFonts w:ascii="Times New Roman" w:hAnsi="Times New Roman"/>
          <w:sz w:val="28"/>
          <w:szCs w:val="28"/>
        </w:rPr>
        <w:t xml:space="preserve"> – это денежные средств</w:t>
      </w:r>
      <w:r>
        <w:rPr>
          <w:rFonts w:ascii="Times New Roman" w:hAnsi="Times New Roman"/>
          <w:sz w:val="28"/>
          <w:szCs w:val="28"/>
        </w:rPr>
        <w:t xml:space="preserve">а, вложенные в оборотные активы предприятия, которые обеспечивают </w:t>
      </w:r>
      <w:r w:rsidRPr="000A73EC">
        <w:rPr>
          <w:rFonts w:ascii="Times New Roman" w:hAnsi="Times New Roman"/>
          <w:sz w:val="28"/>
          <w:szCs w:val="28"/>
        </w:rPr>
        <w:t>непрерывность производственно-коммерческого цикла. Оборотный капитал, как и оборотные акт</w:t>
      </w:r>
      <w:r>
        <w:rPr>
          <w:rFonts w:ascii="Times New Roman" w:hAnsi="Times New Roman"/>
          <w:sz w:val="28"/>
          <w:szCs w:val="28"/>
        </w:rPr>
        <w:t xml:space="preserve">ивы, обладает двойственностью-с </w:t>
      </w:r>
      <w:r w:rsidRPr="000A73EC">
        <w:rPr>
          <w:rFonts w:ascii="Times New Roman" w:hAnsi="Times New Roman"/>
          <w:sz w:val="28"/>
          <w:szCs w:val="28"/>
        </w:rPr>
        <w:t xml:space="preserve">одной стороны, он формирует часть имущества предприятия, воплощенную в запасах, незаконченных расчетах, денежных средствах и краткосрочных финансовых вложениях. С другой стороны, это часть капитала предприятия, отраженная в пассиве баланса и обеспечивающая непрерывность хозяйственного процесса. </w:t>
      </w:r>
      <w:r>
        <w:rPr>
          <w:rFonts w:ascii="Times New Roman" w:hAnsi="Times New Roman"/>
          <w:sz w:val="28"/>
          <w:szCs w:val="28"/>
        </w:rPr>
        <w:t xml:space="preserve">                 </w:t>
      </w:r>
      <w:r w:rsidRPr="000A73EC">
        <w:rPr>
          <w:rFonts w:ascii="Times New Roman" w:hAnsi="Times New Roman"/>
          <w:sz w:val="28"/>
          <w:szCs w:val="28"/>
        </w:rPr>
        <w:t xml:space="preserve">Кроме этого, следует отметить, что оборотные средства в ходе осуществления процесса производства продукции не расходуются и не потребляются предприятием, они лишь вкладываются в производственный процесс и поддерживают его непрерывность. Оборотные средства проходят все стадии данного процесса и полностью возвращаются в денежной форме в размере, авансированном на первом этапе производственного цикла, увеличенном на сумму полученной от реализации готового продукта прибыли. </w:t>
      </w:r>
    </w:p>
    <w:p w:rsidR="00F81472" w:rsidRDefault="00F81472" w:rsidP="000A73EC">
      <w:pPr>
        <w:tabs>
          <w:tab w:val="left" w:pos="1410"/>
        </w:tabs>
        <w:jc w:val="both"/>
        <w:rPr>
          <w:rFonts w:ascii="Times New Roman" w:hAnsi="Times New Roman"/>
          <w:i/>
          <w:sz w:val="28"/>
          <w:szCs w:val="28"/>
        </w:rPr>
      </w:pPr>
      <w:r>
        <w:rPr>
          <w:rFonts w:ascii="Times New Roman" w:hAnsi="Times New Roman"/>
          <w:sz w:val="28"/>
          <w:szCs w:val="28"/>
        </w:rPr>
        <w:t xml:space="preserve">    </w:t>
      </w:r>
      <w:r w:rsidRPr="000A73EC">
        <w:rPr>
          <w:rFonts w:ascii="Times New Roman" w:hAnsi="Times New Roman"/>
          <w:i/>
          <w:sz w:val="28"/>
          <w:szCs w:val="28"/>
        </w:rPr>
        <w:t xml:space="preserve">Основные варианты классификации оборотного капитала с позиций финансового менеджмента делятся по признакам: </w:t>
      </w:r>
    </w:p>
    <w:p w:rsidR="00F81472" w:rsidRPr="000A73EC" w:rsidRDefault="00F81472" w:rsidP="000A73EC">
      <w:pPr>
        <w:pStyle w:val="1"/>
        <w:numPr>
          <w:ilvl w:val="0"/>
          <w:numId w:val="18"/>
        </w:numPr>
        <w:tabs>
          <w:tab w:val="left" w:pos="1410"/>
        </w:tabs>
        <w:jc w:val="both"/>
        <w:rPr>
          <w:rFonts w:ascii="Times New Roman" w:hAnsi="Times New Roman"/>
          <w:i/>
          <w:sz w:val="28"/>
          <w:szCs w:val="28"/>
        </w:rPr>
      </w:pPr>
      <w:r w:rsidRPr="000A73EC">
        <w:rPr>
          <w:rFonts w:ascii="Times New Roman" w:hAnsi="Times New Roman"/>
          <w:sz w:val="28"/>
          <w:szCs w:val="28"/>
        </w:rPr>
        <w:t xml:space="preserve">по форме функционирования;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видам;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размещению в производственном процессе;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источникам формирования;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характеру источников формирования;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характеру участия в производственном цикле;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периоду функционирования;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степени ликвидности;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степени управляемости;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степени риска вложения; </w:t>
      </w:r>
    </w:p>
    <w:p w:rsidR="00F81472" w:rsidRPr="000A73EC" w:rsidRDefault="00F81472" w:rsidP="000A73EC">
      <w:pPr>
        <w:pStyle w:val="1"/>
        <w:numPr>
          <w:ilvl w:val="0"/>
          <w:numId w:val="18"/>
        </w:numPr>
        <w:tabs>
          <w:tab w:val="left" w:pos="1410"/>
        </w:tabs>
        <w:jc w:val="both"/>
        <w:rPr>
          <w:rFonts w:ascii="Times New Roman" w:hAnsi="Times New Roman"/>
          <w:sz w:val="28"/>
          <w:szCs w:val="28"/>
        </w:rPr>
      </w:pPr>
      <w:r w:rsidRPr="000A73EC">
        <w:rPr>
          <w:rFonts w:ascii="Times New Roman" w:hAnsi="Times New Roman"/>
          <w:sz w:val="28"/>
          <w:szCs w:val="28"/>
        </w:rPr>
        <w:t xml:space="preserve">по длительности участия в производственном цикле. </w:t>
      </w:r>
    </w:p>
    <w:p w:rsidR="00F81472" w:rsidRPr="000A73EC" w:rsidRDefault="00F81472" w:rsidP="000A73EC">
      <w:pPr>
        <w:tabs>
          <w:tab w:val="left" w:pos="1410"/>
        </w:tabs>
        <w:jc w:val="both"/>
        <w:rPr>
          <w:rFonts w:ascii="Times New Roman" w:hAnsi="Times New Roman"/>
          <w:sz w:val="28"/>
          <w:szCs w:val="28"/>
        </w:rPr>
      </w:pPr>
      <w:r>
        <w:rPr>
          <w:rFonts w:ascii="Times New Roman" w:hAnsi="Times New Roman"/>
          <w:sz w:val="28"/>
          <w:szCs w:val="28"/>
        </w:rPr>
        <w:t xml:space="preserve">   </w:t>
      </w:r>
      <w:r w:rsidRPr="000A73EC">
        <w:rPr>
          <w:rFonts w:ascii="Times New Roman" w:hAnsi="Times New Roman"/>
          <w:sz w:val="28"/>
          <w:szCs w:val="28"/>
        </w:rPr>
        <w:t xml:space="preserve">Определение оборотного капитала неразрывно связано как с понятием оборотные средства, так и с термином оборотные активы. К выбору того или иного понятия следует подходить осторожно и использовать его строго в соответствии с контекстом исследуемого материала. Знак равенства можно поставить только между понятиями оборотный капитал и оборотные активы. Следует заметить, что оборотные активы и оборотный капитал –внешне похожие, но неидентичные понятия. </w:t>
      </w:r>
    </w:p>
    <w:p w:rsidR="00F81472" w:rsidRPr="000A73EC" w:rsidRDefault="00F81472" w:rsidP="000A73EC">
      <w:pPr>
        <w:tabs>
          <w:tab w:val="left" w:pos="1410"/>
        </w:tabs>
        <w:jc w:val="both"/>
        <w:rPr>
          <w:rFonts w:ascii="Times New Roman" w:hAnsi="Times New Roman"/>
          <w:sz w:val="28"/>
          <w:szCs w:val="28"/>
        </w:rPr>
      </w:pPr>
      <w:r>
        <w:rPr>
          <w:rFonts w:ascii="Times New Roman" w:hAnsi="Times New Roman"/>
          <w:sz w:val="28"/>
          <w:szCs w:val="28"/>
        </w:rPr>
        <w:t xml:space="preserve">    </w:t>
      </w:r>
      <w:r w:rsidRPr="000A73EC">
        <w:rPr>
          <w:rFonts w:ascii="Times New Roman" w:hAnsi="Times New Roman"/>
          <w:sz w:val="28"/>
          <w:szCs w:val="28"/>
        </w:rPr>
        <w:t xml:space="preserve">Активы предприятия делятся на основные, или постоянные (земля, здания, сооружения, оборудование, нематериальны активы, др. основные средства и вложения) и оборотные, или текущие (все остальные активы баланса). </w:t>
      </w:r>
    </w:p>
    <w:p w:rsidR="00F81472" w:rsidRPr="000A73EC" w:rsidRDefault="00F81472" w:rsidP="000A73EC">
      <w:pPr>
        <w:tabs>
          <w:tab w:val="left" w:pos="1410"/>
        </w:tabs>
        <w:jc w:val="both"/>
        <w:rPr>
          <w:rFonts w:ascii="Times New Roman" w:hAnsi="Times New Roman"/>
          <w:sz w:val="28"/>
          <w:szCs w:val="28"/>
        </w:rPr>
      </w:pPr>
      <w:r>
        <w:rPr>
          <w:rFonts w:ascii="Times New Roman" w:hAnsi="Times New Roman"/>
          <w:b/>
          <w:sz w:val="28"/>
          <w:szCs w:val="28"/>
        </w:rPr>
        <w:t xml:space="preserve">    </w:t>
      </w:r>
      <w:r w:rsidRPr="000A73EC">
        <w:rPr>
          <w:rFonts w:ascii="Times New Roman" w:hAnsi="Times New Roman"/>
          <w:b/>
          <w:sz w:val="28"/>
          <w:szCs w:val="28"/>
        </w:rPr>
        <w:t>Оборотные активы</w:t>
      </w:r>
      <w:r w:rsidRPr="000A73EC">
        <w:rPr>
          <w:rFonts w:ascii="Times New Roman" w:hAnsi="Times New Roman"/>
          <w:sz w:val="28"/>
          <w:szCs w:val="28"/>
        </w:rPr>
        <w:t xml:space="preserve"> – часть активов организации, которые входят в состав второго раздела бухгалтерского баланса. </w:t>
      </w:r>
    </w:p>
    <w:p w:rsidR="00F81472" w:rsidRPr="000A73EC" w:rsidRDefault="00F81472" w:rsidP="000A73EC">
      <w:pPr>
        <w:tabs>
          <w:tab w:val="left" w:pos="1410"/>
        </w:tabs>
        <w:jc w:val="both"/>
        <w:rPr>
          <w:rFonts w:ascii="Times New Roman" w:hAnsi="Times New Roman"/>
          <w:sz w:val="28"/>
          <w:szCs w:val="28"/>
        </w:rPr>
      </w:pPr>
      <w:r>
        <w:rPr>
          <w:rFonts w:ascii="Times New Roman" w:hAnsi="Times New Roman"/>
          <w:sz w:val="28"/>
          <w:szCs w:val="28"/>
        </w:rPr>
        <w:t xml:space="preserve">    </w:t>
      </w:r>
      <w:r w:rsidRPr="000A73EC">
        <w:rPr>
          <w:rFonts w:ascii="Times New Roman" w:hAnsi="Times New Roman"/>
          <w:sz w:val="28"/>
          <w:szCs w:val="28"/>
        </w:rPr>
        <w:t>Выделяют следующие укрупненные компоненты оборотных активов, имеющие значение в системе финансового менеджмента: производственные запасы, дебиторская задолженность, денежные средства и их эквиваленты. Как и в отношении других объектов управления, входящих в с</w:t>
      </w:r>
      <w:r>
        <w:rPr>
          <w:rFonts w:ascii="Times New Roman" w:hAnsi="Times New Roman"/>
          <w:sz w:val="28"/>
          <w:szCs w:val="28"/>
        </w:rPr>
        <w:t>феру интерес</w:t>
      </w:r>
      <w:r w:rsidRPr="000A73EC">
        <w:rPr>
          <w:rFonts w:ascii="Times New Roman" w:hAnsi="Times New Roman"/>
          <w:sz w:val="28"/>
          <w:szCs w:val="28"/>
        </w:rPr>
        <w:t xml:space="preserve">ов финансового менеджера, речь идет не о предметно-вещественном составе оборотных активов, а о политике оптимального управления вложениями в эти активы. </w:t>
      </w:r>
    </w:p>
    <w:p w:rsidR="00F81472" w:rsidRPr="000A73EC" w:rsidRDefault="00F81472" w:rsidP="000A73EC">
      <w:pPr>
        <w:tabs>
          <w:tab w:val="left" w:pos="1410"/>
        </w:tabs>
        <w:jc w:val="both"/>
        <w:rPr>
          <w:rFonts w:ascii="Times New Roman" w:hAnsi="Times New Roman"/>
          <w:i/>
          <w:sz w:val="28"/>
          <w:szCs w:val="28"/>
        </w:rPr>
      </w:pPr>
      <w:r>
        <w:rPr>
          <w:rFonts w:ascii="Times New Roman" w:hAnsi="Times New Roman"/>
          <w:i/>
          <w:sz w:val="28"/>
          <w:szCs w:val="28"/>
        </w:rPr>
        <w:t xml:space="preserve">   </w:t>
      </w:r>
      <w:r w:rsidRPr="000A73EC">
        <w:rPr>
          <w:rFonts w:ascii="Times New Roman" w:hAnsi="Times New Roman"/>
          <w:i/>
          <w:sz w:val="28"/>
          <w:szCs w:val="28"/>
        </w:rPr>
        <w:t xml:space="preserve">Оборотные активы делятся в зависимости от способности превращаться в деньги на: </w:t>
      </w:r>
    </w:p>
    <w:p w:rsidR="00F81472" w:rsidRPr="000A73EC" w:rsidRDefault="00F81472" w:rsidP="000A73EC">
      <w:pPr>
        <w:pStyle w:val="1"/>
        <w:numPr>
          <w:ilvl w:val="0"/>
          <w:numId w:val="20"/>
        </w:numPr>
        <w:tabs>
          <w:tab w:val="left" w:pos="1410"/>
        </w:tabs>
        <w:jc w:val="both"/>
        <w:rPr>
          <w:rFonts w:ascii="Times New Roman" w:hAnsi="Times New Roman"/>
          <w:sz w:val="28"/>
          <w:szCs w:val="28"/>
        </w:rPr>
      </w:pPr>
      <w:r w:rsidRPr="000A73EC">
        <w:rPr>
          <w:rFonts w:ascii="Times New Roman" w:hAnsi="Times New Roman"/>
          <w:sz w:val="28"/>
          <w:szCs w:val="28"/>
        </w:rPr>
        <w:t xml:space="preserve">медленно реализуемые (запасы сырья, материалов, незаконченное производство и готовая продукция на складе); </w:t>
      </w:r>
    </w:p>
    <w:p w:rsidR="00F81472" w:rsidRPr="000A73EC" w:rsidRDefault="00F81472" w:rsidP="000A73EC">
      <w:pPr>
        <w:pStyle w:val="1"/>
        <w:numPr>
          <w:ilvl w:val="0"/>
          <w:numId w:val="20"/>
        </w:numPr>
        <w:tabs>
          <w:tab w:val="left" w:pos="1410"/>
        </w:tabs>
        <w:jc w:val="both"/>
        <w:rPr>
          <w:rFonts w:ascii="Times New Roman" w:hAnsi="Times New Roman"/>
          <w:sz w:val="28"/>
          <w:szCs w:val="28"/>
        </w:rPr>
      </w:pPr>
      <w:r w:rsidRPr="000A73EC">
        <w:rPr>
          <w:rFonts w:ascii="Times New Roman" w:hAnsi="Times New Roman"/>
          <w:sz w:val="28"/>
          <w:szCs w:val="28"/>
        </w:rPr>
        <w:t xml:space="preserve">быстро реализуемые (дебиторская задолженность и средства на депозитах); </w:t>
      </w:r>
    </w:p>
    <w:p w:rsidR="00F81472" w:rsidRPr="000A73EC" w:rsidRDefault="00F81472" w:rsidP="000A73EC">
      <w:pPr>
        <w:pStyle w:val="1"/>
        <w:numPr>
          <w:ilvl w:val="0"/>
          <w:numId w:val="20"/>
        </w:numPr>
        <w:tabs>
          <w:tab w:val="left" w:pos="1410"/>
        </w:tabs>
        <w:jc w:val="both"/>
        <w:rPr>
          <w:rFonts w:ascii="Times New Roman" w:hAnsi="Times New Roman"/>
          <w:sz w:val="28"/>
          <w:szCs w:val="28"/>
        </w:rPr>
      </w:pPr>
      <w:r w:rsidRPr="000A73EC">
        <w:rPr>
          <w:rFonts w:ascii="Times New Roman" w:hAnsi="Times New Roman"/>
          <w:sz w:val="28"/>
          <w:szCs w:val="28"/>
        </w:rPr>
        <w:t>наиболее ликвидные (денежные средства, ценные краткосрочные рыночные бумаги).</w:t>
      </w:r>
    </w:p>
    <w:p w:rsidR="00F81472" w:rsidRDefault="00F81472" w:rsidP="000A73EC">
      <w:pPr>
        <w:tabs>
          <w:tab w:val="left" w:pos="1410"/>
        </w:tabs>
        <w:jc w:val="both"/>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Default="00F81472" w:rsidP="00FC289B">
      <w:pPr>
        <w:tabs>
          <w:tab w:val="left" w:pos="1410"/>
        </w:tabs>
        <w:rPr>
          <w:rFonts w:ascii="Times New Roman" w:hAnsi="Times New Roman"/>
          <w:sz w:val="28"/>
          <w:szCs w:val="28"/>
        </w:rPr>
      </w:pPr>
    </w:p>
    <w:p w:rsidR="00F81472" w:rsidRPr="00FC289B" w:rsidRDefault="00F81472" w:rsidP="00FC289B">
      <w:pPr>
        <w:jc w:val="center"/>
        <w:rPr>
          <w:rFonts w:ascii="Times New Roman" w:hAnsi="Times New Roman"/>
          <w:b/>
          <w:sz w:val="28"/>
          <w:szCs w:val="28"/>
          <w:u w:val="single"/>
        </w:rPr>
      </w:pPr>
      <w:r>
        <w:rPr>
          <w:rFonts w:ascii="Times New Roman" w:hAnsi="Times New Roman"/>
          <w:b/>
          <w:sz w:val="28"/>
          <w:szCs w:val="28"/>
        </w:rPr>
        <w:t>1.3</w:t>
      </w:r>
      <w:r w:rsidRPr="00FC289B">
        <w:rPr>
          <w:rFonts w:ascii="Times New Roman" w:hAnsi="Times New Roman"/>
          <w:b/>
          <w:sz w:val="28"/>
          <w:szCs w:val="28"/>
        </w:rPr>
        <w:t xml:space="preserve">.  </w:t>
      </w:r>
      <w:r w:rsidRPr="00FC289B">
        <w:rPr>
          <w:rFonts w:ascii="Times New Roman" w:hAnsi="Times New Roman"/>
          <w:b/>
          <w:sz w:val="28"/>
          <w:szCs w:val="28"/>
          <w:u w:val="single"/>
        </w:rPr>
        <w:t>Источники формирования оборотного капитала.</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 xml:space="preserve">В ходе анализа источников формирования капитала определяется их величина, изучается структура и динамика, производится оценка балансовых соотношений между отдельными группами источников капитала. Источники, используемые предприятиями для формирования капитала, делятся на собственные, заемные и безвозмездно полученные. </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 xml:space="preserve">К собственным относят средства, вложенные в предприятие собственниками или участниками (уставный капитал), нераспределенную прибыль и созданные предприятием фонды собственных средств. В то же время, поскольку источники формирования капитала имеют различную природу, то и принципы оценки их стоимости должны быть различными. </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 xml:space="preserve">Уставный капитал, отражаемый в балансе, является минимальным авансированным капиталом для создания и начала работы предприятия, иначе его можно называть стартовым капиталом. Формирование уставного капитала предприятия возможно как в виде денежных средств, так и в форме материальных и нематериальных активов. Он является частью величины собственного капитала, внесенной учредителями (участниками) в момент создания предприятия. Величина формируемого уставного капитала определяется, как правило, возможностями собственников — учредителей и необходимыми условиями для осуществления данного вида бизнеса. При этом минимальная сумма уставного капитала предприятия устанавливается в соответствии с требованиями российского законодательства. </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Стоимость взноса собственников в уставный капитал предприятия должна оцениваться по номиналу суммы взноса и отражать реально авансированную в предприятие сумму. Поэтому учет уставного капитала должен производиться по номинальной стоимости акций или взноса учредителей в уставный капитал предприятия. Фонды собственных средств предприятия также относятся к собственному капиталу владельцев предприятия и создаются по их решению, имея при этом раз</w:t>
      </w:r>
      <w:r>
        <w:rPr>
          <w:rFonts w:ascii="Times New Roman" w:hAnsi="Times New Roman"/>
          <w:sz w:val="28"/>
          <w:szCs w:val="28"/>
        </w:rPr>
        <w:t xml:space="preserve">личные причины формирования. По </w:t>
      </w:r>
      <w:r w:rsidRPr="00316A59">
        <w:rPr>
          <w:rFonts w:ascii="Times New Roman" w:hAnsi="Times New Roman"/>
          <w:sz w:val="28"/>
          <w:szCs w:val="28"/>
        </w:rPr>
        <w:t>природе формирования фонды разделяют на две категории: обязательные фонды (резервные) и создав</w:t>
      </w:r>
      <w:r>
        <w:rPr>
          <w:rFonts w:ascii="Times New Roman" w:hAnsi="Times New Roman"/>
          <w:sz w:val="28"/>
          <w:szCs w:val="28"/>
        </w:rPr>
        <w:t xml:space="preserve">аемые с целью перераспределения </w:t>
      </w:r>
      <w:r w:rsidRPr="00316A59">
        <w:rPr>
          <w:rFonts w:ascii="Times New Roman" w:hAnsi="Times New Roman"/>
          <w:sz w:val="28"/>
          <w:szCs w:val="28"/>
        </w:rPr>
        <w:t>прибыли на увеличение собственного капитала, потребление или инвестирование.</w:t>
      </w:r>
    </w:p>
    <w:p w:rsidR="00F81472" w:rsidRDefault="00F81472" w:rsidP="00316A59">
      <w:pPr>
        <w:tabs>
          <w:tab w:val="left" w:pos="1410"/>
        </w:tabs>
        <w:jc w:val="both"/>
        <w:rPr>
          <w:rFonts w:ascii="Times New Roman" w:hAnsi="Times New Roman"/>
          <w:sz w:val="28"/>
          <w:szCs w:val="28"/>
        </w:rPr>
      </w:pP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Резервный капитал создается по </w:t>
      </w:r>
      <w:r w:rsidRPr="00316A59">
        <w:rPr>
          <w:rFonts w:ascii="Times New Roman" w:hAnsi="Times New Roman"/>
          <w:sz w:val="28"/>
          <w:szCs w:val="28"/>
        </w:rPr>
        <w:t xml:space="preserve">решению собственников в размере, отраженном в учредительных документах в соответствии с требованиями законодательства, за счет использования чистой прибыли, и предназначается для покрытия возможных убытков и потерь, возникших вследствие чрезвычайных (незапланированных) обстоятельств. </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 xml:space="preserve">Добавочный капитал отражает размеры увеличения текущего капитала в результате производимых переоценок основных средств, возникновения эмиссионного дохода, а также для учета увеличения капитала предприятия за счет безвозмездно полученного имущества. Средства добавочного капитала могут использоваться на увеличение уставного капитала, на покрытие убытков предприятия, на распределение учредителям. Добавочный капитал не используется для текущего потребления предприятием и служит для поддержания определенного уровня величины капитала предприятия. Учет фондов и нераспределенной прибыли, сформированных предприятием, следует производить в балансовой оценке, при этом они должны показываться в учетных регистрах по фактической, текущей стоимости для предприятия. </w:t>
      </w:r>
    </w:p>
    <w:p w:rsidR="00F81472" w:rsidRPr="00316A59"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w:t>
      </w:r>
      <w:r w:rsidRPr="00316A59">
        <w:rPr>
          <w:rFonts w:ascii="Times New Roman" w:hAnsi="Times New Roman"/>
          <w:sz w:val="28"/>
          <w:szCs w:val="28"/>
        </w:rPr>
        <w:t>К заемным источникам капитала необходимо отнести все привлеченные предприятием средства, независимо от того, откуда они получены и по какой цене. Заемными источниками капитала являются: банковские</w:t>
      </w:r>
      <w:r>
        <w:rPr>
          <w:rFonts w:ascii="Times New Roman" w:hAnsi="Times New Roman"/>
          <w:sz w:val="28"/>
          <w:szCs w:val="28"/>
        </w:rPr>
        <w:t xml:space="preserve"> кредиты, займы предоставленные другими инвесторами, </w:t>
      </w:r>
      <w:r w:rsidRPr="00316A59">
        <w:rPr>
          <w:rFonts w:ascii="Times New Roman" w:hAnsi="Times New Roman"/>
          <w:sz w:val="28"/>
          <w:szCs w:val="28"/>
        </w:rPr>
        <w:t xml:space="preserve">финансирование из государственного бюджета и временно привлеченные средства кредиторов. Они должны отражаться в учете по текущей стоимости на момент получения средств. </w:t>
      </w:r>
    </w:p>
    <w:p w:rsidR="00F81472" w:rsidRDefault="00F81472" w:rsidP="00316A59">
      <w:pPr>
        <w:tabs>
          <w:tab w:val="left" w:pos="1410"/>
        </w:tabs>
        <w:jc w:val="both"/>
        <w:rPr>
          <w:rFonts w:ascii="Times New Roman" w:hAnsi="Times New Roman"/>
          <w:sz w:val="28"/>
          <w:szCs w:val="28"/>
        </w:rPr>
      </w:pPr>
      <w:r>
        <w:rPr>
          <w:rFonts w:ascii="Times New Roman" w:hAnsi="Times New Roman"/>
          <w:sz w:val="28"/>
          <w:szCs w:val="28"/>
        </w:rPr>
        <w:t xml:space="preserve">   Временно привлеченные </w:t>
      </w:r>
      <w:r w:rsidRPr="00316A59">
        <w:rPr>
          <w:rFonts w:ascii="Times New Roman" w:hAnsi="Times New Roman"/>
          <w:sz w:val="28"/>
          <w:szCs w:val="28"/>
        </w:rPr>
        <w:t>средства (кредиторская задолженность) возникают в рамках образующегося товарного кредита в зависимости от условий оплаты и добросовестности партнеров, а также при задержках в оплате труда сотрудников предприятия и др. Данный вид источников капитала оценивается по текущей стоимости на момент возникновения.</w:t>
      </w:r>
    </w:p>
    <w:p w:rsidR="00F81472" w:rsidRDefault="00F81472" w:rsidP="00316A59">
      <w:pPr>
        <w:tabs>
          <w:tab w:val="left" w:pos="3540"/>
        </w:tabs>
        <w:rPr>
          <w:rFonts w:ascii="Times New Roman" w:hAnsi="Times New Roman"/>
          <w:sz w:val="28"/>
          <w:szCs w:val="28"/>
        </w:rPr>
      </w:pPr>
      <w:r>
        <w:rPr>
          <w:rFonts w:ascii="Times New Roman" w:hAnsi="Times New Roman"/>
          <w:sz w:val="28"/>
          <w:szCs w:val="28"/>
        </w:rPr>
        <w:tab/>
      </w:r>
    </w:p>
    <w:p w:rsidR="00F81472" w:rsidRDefault="00F81472" w:rsidP="00316A59">
      <w:pPr>
        <w:tabs>
          <w:tab w:val="left" w:pos="3540"/>
        </w:tabs>
        <w:rPr>
          <w:rFonts w:ascii="Times New Roman" w:hAnsi="Times New Roman"/>
          <w:sz w:val="28"/>
          <w:szCs w:val="28"/>
        </w:rPr>
      </w:pPr>
    </w:p>
    <w:p w:rsidR="00F81472" w:rsidRDefault="00F81472" w:rsidP="00316A59">
      <w:pPr>
        <w:tabs>
          <w:tab w:val="left" w:pos="3540"/>
        </w:tabs>
        <w:rPr>
          <w:rFonts w:ascii="Times New Roman" w:hAnsi="Times New Roman"/>
          <w:sz w:val="28"/>
          <w:szCs w:val="28"/>
        </w:rPr>
      </w:pPr>
    </w:p>
    <w:p w:rsidR="00F81472" w:rsidRDefault="00F81472" w:rsidP="00316A59">
      <w:pPr>
        <w:tabs>
          <w:tab w:val="left" w:pos="3540"/>
        </w:tabs>
        <w:rPr>
          <w:rFonts w:ascii="Times New Roman" w:hAnsi="Times New Roman"/>
          <w:sz w:val="28"/>
          <w:szCs w:val="28"/>
        </w:rPr>
      </w:pPr>
    </w:p>
    <w:p w:rsidR="00F81472" w:rsidRDefault="00F81472" w:rsidP="00316A59">
      <w:pPr>
        <w:tabs>
          <w:tab w:val="left" w:pos="3540"/>
        </w:tabs>
        <w:rPr>
          <w:rFonts w:ascii="Times New Roman" w:hAnsi="Times New Roman"/>
          <w:sz w:val="28"/>
          <w:szCs w:val="28"/>
        </w:rPr>
      </w:pPr>
    </w:p>
    <w:p w:rsidR="00F81472" w:rsidRDefault="00F81472" w:rsidP="004B0E4D">
      <w:pPr>
        <w:pStyle w:val="1"/>
        <w:numPr>
          <w:ilvl w:val="0"/>
          <w:numId w:val="1"/>
        </w:numPr>
        <w:tabs>
          <w:tab w:val="left" w:pos="3540"/>
        </w:tabs>
        <w:jc w:val="center"/>
        <w:rPr>
          <w:rFonts w:ascii="Times New Roman" w:hAnsi="Times New Roman"/>
          <w:b/>
          <w:sz w:val="28"/>
          <w:szCs w:val="28"/>
          <w:u w:val="single"/>
        </w:rPr>
      </w:pPr>
      <w:r w:rsidRPr="004B0E4D">
        <w:rPr>
          <w:rFonts w:ascii="Times New Roman" w:hAnsi="Times New Roman"/>
          <w:b/>
          <w:sz w:val="28"/>
          <w:szCs w:val="28"/>
          <w:u w:val="single"/>
        </w:rPr>
        <w:t>Анализ оборотного капитала.</w:t>
      </w:r>
    </w:p>
    <w:p w:rsidR="00F81472" w:rsidRPr="004B0E4D" w:rsidRDefault="00F81472" w:rsidP="004B0E4D">
      <w:pPr>
        <w:pStyle w:val="1"/>
        <w:tabs>
          <w:tab w:val="left" w:pos="3540"/>
        </w:tabs>
        <w:rPr>
          <w:rFonts w:ascii="Times New Roman" w:hAnsi="Times New Roman"/>
          <w:b/>
          <w:sz w:val="28"/>
          <w:szCs w:val="28"/>
          <w:u w:val="single"/>
        </w:rPr>
      </w:pPr>
    </w:p>
    <w:p w:rsidR="00F81472" w:rsidRDefault="00F81472" w:rsidP="003C5305">
      <w:pPr>
        <w:tabs>
          <w:tab w:val="left" w:pos="1860"/>
        </w:tabs>
        <w:jc w:val="center"/>
        <w:rPr>
          <w:rFonts w:ascii="Times New Roman" w:hAnsi="Times New Roman"/>
          <w:b/>
          <w:sz w:val="28"/>
          <w:szCs w:val="28"/>
          <w:u w:val="single"/>
        </w:rPr>
      </w:pPr>
      <w:r w:rsidRPr="004B0E4D">
        <w:rPr>
          <w:rFonts w:ascii="Times New Roman" w:hAnsi="Times New Roman"/>
          <w:b/>
          <w:sz w:val="28"/>
          <w:szCs w:val="28"/>
        </w:rPr>
        <w:t xml:space="preserve">2.1. </w:t>
      </w:r>
      <w:r w:rsidRPr="004B0E4D">
        <w:rPr>
          <w:rFonts w:ascii="Times New Roman" w:hAnsi="Times New Roman"/>
          <w:b/>
          <w:sz w:val="28"/>
          <w:szCs w:val="28"/>
          <w:u w:val="single"/>
        </w:rPr>
        <w:t>Анализ эффективности использования оборотных средств.</w:t>
      </w:r>
    </w:p>
    <w:p w:rsidR="00F81472" w:rsidRPr="004B0E4D" w:rsidRDefault="00F81472" w:rsidP="003C5305">
      <w:pPr>
        <w:jc w:val="both"/>
        <w:rPr>
          <w:rFonts w:ascii="Times New Roman" w:hAnsi="Times New Roman"/>
          <w:sz w:val="28"/>
          <w:szCs w:val="28"/>
        </w:rPr>
      </w:pPr>
      <w:r>
        <w:rPr>
          <w:rFonts w:ascii="Times New Roman" w:hAnsi="Times New Roman"/>
          <w:sz w:val="28"/>
          <w:szCs w:val="28"/>
        </w:rPr>
        <w:t xml:space="preserve">   </w:t>
      </w:r>
      <w:r w:rsidRPr="004B0E4D">
        <w:rPr>
          <w:rFonts w:ascii="Times New Roman" w:hAnsi="Times New Roman"/>
          <w:sz w:val="28"/>
          <w:szCs w:val="28"/>
        </w:rPr>
        <w:t>Производственные запасы на предприятии делятся на текущие, страховые (гарантийные), технологические (подготовительные), сезонные и транспортные.</w:t>
      </w:r>
    </w:p>
    <w:p w:rsidR="00F81472" w:rsidRPr="004B0E4D"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4B0E4D">
        <w:rPr>
          <w:rFonts w:ascii="Times New Roman" w:hAnsi="Times New Roman"/>
          <w:i/>
          <w:sz w:val="28"/>
          <w:szCs w:val="28"/>
          <w:u w:val="single"/>
        </w:rPr>
        <w:t>Текущий запас необходим для нормальной работы предприятия между очередными поставками:</w:t>
      </w:r>
    </w:p>
    <w:p w:rsidR="00F81472" w:rsidRPr="004B0E4D" w:rsidRDefault="00F81472" w:rsidP="00F44C47">
      <w:pPr>
        <w:jc w:val="center"/>
        <w:rPr>
          <w:rFonts w:ascii="Times New Roman" w:hAnsi="Times New Roman"/>
          <w:b/>
          <w:sz w:val="28"/>
          <w:szCs w:val="28"/>
        </w:rPr>
      </w:pPr>
      <w:r w:rsidRPr="004B0E4D">
        <w:rPr>
          <w:rFonts w:ascii="Times New Roman" w:hAnsi="Times New Roman"/>
          <w:b/>
          <w:sz w:val="28"/>
          <w:szCs w:val="28"/>
        </w:rPr>
        <w:t>Зтек =  Мn * Тин</w:t>
      </w:r>
    </w:p>
    <w:p w:rsidR="00F81472" w:rsidRDefault="00F81472" w:rsidP="003C5305">
      <w:pPr>
        <w:jc w:val="both"/>
        <w:rPr>
          <w:rFonts w:ascii="Times New Roman" w:hAnsi="Times New Roman"/>
          <w:sz w:val="28"/>
          <w:szCs w:val="28"/>
          <w:lang w:val="en-US"/>
        </w:rPr>
      </w:pPr>
      <w:r>
        <w:rPr>
          <w:rFonts w:ascii="Times New Roman" w:hAnsi="Times New Roman"/>
          <w:sz w:val="28"/>
          <w:szCs w:val="28"/>
        </w:rPr>
        <w:t xml:space="preserve">где </w:t>
      </w:r>
      <w:r w:rsidRPr="004B0E4D">
        <w:rPr>
          <w:rFonts w:ascii="Times New Roman" w:hAnsi="Times New Roman"/>
          <w:b/>
          <w:sz w:val="28"/>
          <w:szCs w:val="28"/>
        </w:rPr>
        <w:t xml:space="preserve">Мn </w:t>
      </w:r>
      <w:r w:rsidRPr="004B0E4D">
        <w:rPr>
          <w:rFonts w:ascii="Times New Roman" w:hAnsi="Times New Roman"/>
          <w:sz w:val="28"/>
          <w:szCs w:val="28"/>
        </w:rPr>
        <w:t xml:space="preserve">- среднесуточное потребление материала; </w:t>
      </w:r>
    </w:p>
    <w:p w:rsidR="00F81472" w:rsidRPr="004B0E4D" w:rsidRDefault="00F81472" w:rsidP="003C5305">
      <w:pPr>
        <w:jc w:val="both"/>
        <w:rPr>
          <w:rFonts w:ascii="Times New Roman" w:hAnsi="Times New Roman"/>
          <w:sz w:val="28"/>
          <w:szCs w:val="28"/>
        </w:rPr>
      </w:pPr>
      <w:r w:rsidRPr="004B0E4D">
        <w:rPr>
          <w:rFonts w:ascii="Times New Roman" w:hAnsi="Times New Roman"/>
          <w:b/>
          <w:sz w:val="28"/>
          <w:szCs w:val="28"/>
        </w:rPr>
        <w:t>Тин</w:t>
      </w:r>
      <w:r w:rsidRPr="004B0E4D">
        <w:rPr>
          <w:rFonts w:ascii="Times New Roman" w:hAnsi="Times New Roman"/>
          <w:sz w:val="28"/>
          <w:szCs w:val="28"/>
        </w:rPr>
        <w:t xml:space="preserve"> - интервал поставки.</w:t>
      </w:r>
    </w:p>
    <w:p w:rsidR="00F81472" w:rsidRPr="004B0E4D" w:rsidRDefault="00F81472" w:rsidP="003C5305">
      <w:pPr>
        <w:jc w:val="both"/>
        <w:rPr>
          <w:rFonts w:ascii="Times New Roman" w:hAnsi="Times New Roman"/>
          <w:sz w:val="28"/>
          <w:szCs w:val="28"/>
        </w:rPr>
      </w:pPr>
      <w:r w:rsidRPr="004B0E4D">
        <w:rPr>
          <w:rFonts w:ascii="Times New Roman" w:hAnsi="Times New Roman"/>
          <w:sz w:val="28"/>
          <w:szCs w:val="28"/>
        </w:rPr>
        <w:t xml:space="preserve">    Поскольку текущий запас достигает максимального значения только в момент завоза и в дальнейшем сокращается, при расчете затрат на создание текущего запаса учитывают половину запаса.</w:t>
      </w:r>
    </w:p>
    <w:p w:rsidR="00F81472" w:rsidRPr="004B0E4D" w:rsidRDefault="00F81472" w:rsidP="003C5305">
      <w:pPr>
        <w:jc w:val="both"/>
        <w:rPr>
          <w:rFonts w:ascii="Times New Roman" w:hAnsi="Times New Roman"/>
          <w:i/>
          <w:sz w:val="28"/>
          <w:szCs w:val="28"/>
          <w:u w:val="single"/>
        </w:rPr>
      </w:pPr>
      <w:r w:rsidRPr="004B0E4D">
        <w:rPr>
          <w:rFonts w:ascii="Times New Roman" w:hAnsi="Times New Roman"/>
          <w:sz w:val="28"/>
          <w:szCs w:val="28"/>
        </w:rPr>
        <w:t xml:space="preserve">    </w:t>
      </w:r>
      <w:r w:rsidRPr="004B0E4D">
        <w:rPr>
          <w:rFonts w:ascii="Times New Roman" w:hAnsi="Times New Roman"/>
          <w:i/>
          <w:sz w:val="28"/>
          <w:szCs w:val="28"/>
          <w:u w:val="single"/>
        </w:rPr>
        <w:t>Страховой запас, как правило, всегда меньше текущего:</w:t>
      </w:r>
    </w:p>
    <w:p w:rsidR="00F81472" w:rsidRPr="004B0E4D" w:rsidRDefault="00F81472" w:rsidP="00F44C47">
      <w:pPr>
        <w:jc w:val="center"/>
        <w:rPr>
          <w:rFonts w:ascii="Times New Roman" w:hAnsi="Times New Roman"/>
          <w:b/>
          <w:sz w:val="28"/>
          <w:szCs w:val="28"/>
        </w:rPr>
      </w:pPr>
      <w:r w:rsidRPr="004B0E4D">
        <w:rPr>
          <w:rFonts w:ascii="Times New Roman" w:hAnsi="Times New Roman"/>
          <w:b/>
          <w:sz w:val="28"/>
          <w:szCs w:val="28"/>
        </w:rPr>
        <w:t>Зстр  =  Мn (То + Ттр + Тпр+ Тпод)</w:t>
      </w:r>
    </w:p>
    <w:p w:rsidR="00F81472" w:rsidRDefault="00F81472" w:rsidP="003C5305">
      <w:pPr>
        <w:jc w:val="both"/>
        <w:rPr>
          <w:rFonts w:ascii="Times New Roman" w:hAnsi="Times New Roman"/>
          <w:sz w:val="28"/>
          <w:szCs w:val="28"/>
          <w:lang w:val="en-US"/>
        </w:rPr>
      </w:pPr>
      <w:r w:rsidRPr="004B0E4D">
        <w:rPr>
          <w:rFonts w:ascii="Times New Roman" w:hAnsi="Times New Roman"/>
          <w:sz w:val="28"/>
          <w:szCs w:val="28"/>
        </w:rPr>
        <w:t xml:space="preserve">где </w:t>
      </w:r>
      <w:r w:rsidRPr="004B0E4D">
        <w:rPr>
          <w:rFonts w:ascii="Times New Roman" w:hAnsi="Times New Roman"/>
          <w:b/>
          <w:sz w:val="28"/>
          <w:szCs w:val="28"/>
        </w:rPr>
        <w:t>То</w:t>
      </w:r>
      <w:r w:rsidRPr="004B0E4D">
        <w:rPr>
          <w:rFonts w:ascii="Times New Roman" w:hAnsi="Times New Roman"/>
          <w:sz w:val="28"/>
          <w:szCs w:val="28"/>
        </w:rPr>
        <w:t xml:space="preserve"> - время на отгрузку материала поставщикам;</w:t>
      </w:r>
    </w:p>
    <w:p w:rsidR="00F81472" w:rsidRDefault="00F81472" w:rsidP="003C5305">
      <w:pPr>
        <w:jc w:val="both"/>
        <w:rPr>
          <w:rFonts w:ascii="Times New Roman" w:hAnsi="Times New Roman"/>
          <w:sz w:val="28"/>
          <w:szCs w:val="28"/>
          <w:lang w:val="en-US"/>
        </w:rPr>
      </w:pPr>
      <w:r w:rsidRPr="004B0E4D">
        <w:rPr>
          <w:rFonts w:ascii="Times New Roman" w:hAnsi="Times New Roman"/>
          <w:b/>
          <w:sz w:val="28"/>
          <w:szCs w:val="28"/>
        </w:rPr>
        <w:t xml:space="preserve"> Ттр</w:t>
      </w:r>
      <w:r w:rsidRPr="004B0E4D">
        <w:rPr>
          <w:rFonts w:ascii="Times New Roman" w:hAnsi="Times New Roman"/>
          <w:sz w:val="28"/>
          <w:szCs w:val="28"/>
        </w:rPr>
        <w:t xml:space="preserve"> - время транспортировки; </w:t>
      </w:r>
    </w:p>
    <w:p w:rsidR="00F81472" w:rsidRDefault="00F81472" w:rsidP="003C5305">
      <w:pPr>
        <w:jc w:val="both"/>
        <w:rPr>
          <w:rFonts w:ascii="Times New Roman" w:hAnsi="Times New Roman"/>
          <w:sz w:val="28"/>
          <w:szCs w:val="28"/>
          <w:lang w:val="en-US"/>
        </w:rPr>
      </w:pPr>
      <w:r w:rsidRPr="004B0E4D">
        <w:rPr>
          <w:rFonts w:ascii="Times New Roman" w:hAnsi="Times New Roman"/>
          <w:b/>
          <w:sz w:val="28"/>
          <w:szCs w:val="28"/>
        </w:rPr>
        <w:t>Тпр</w:t>
      </w:r>
      <w:r w:rsidRPr="004B0E4D">
        <w:rPr>
          <w:rFonts w:ascii="Times New Roman" w:hAnsi="Times New Roman"/>
          <w:sz w:val="28"/>
          <w:szCs w:val="28"/>
        </w:rPr>
        <w:t xml:space="preserve"> - время на приемку материала потребителем; </w:t>
      </w:r>
    </w:p>
    <w:p w:rsidR="00F81472" w:rsidRPr="004B0E4D" w:rsidRDefault="00F81472" w:rsidP="003C5305">
      <w:pPr>
        <w:jc w:val="both"/>
        <w:rPr>
          <w:rFonts w:ascii="Times New Roman" w:hAnsi="Times New Roman"/>
          <w:sz w:val="28"/>
          <w:szCs w:val="28"/>
        </w:rPr>
      </w:pPr>
      <w:r w:rsidRPr="004B0E4D">
        <w:rPr>
          <w:rFonts w:ascii="Times New Roman" w:hAnsi="Times New Roman"/>
          <w:b/>
          <w:sz w:val="28"/>
          <w:szCs w:val="28"/>
        </w:rPr>
        <w:t>Тпод</w:t>
      </w:r>
      <w:r w:rsidRPr="004B0E4D">
        <w:rPr>
          <w:rFonts w:ascii="Times New Roman" w:hAnsi="Times New Roman"/>
          <w:sz w:val="28"/>
          <w:szCs w:val="28"/>
        </w:rPr>
        <w:t xml:space="preserve"> - время на подготовку материала к производству.</w:t>
      </w:r>
    </w:p>
    <w:p w:rsidR="00F81472" w:rsidRPr="004B0E4D" w:rsidRDefault="00F81472" w:rsidP="003C5305">
      <w:pPr>
        <w:jc w:val="both"/>
        <w:rPr>
          <w:rFonts w:ascii="Times New Roman" w:hAnsi="Times New Roman"/>
          <w:sz w:val="28"/>
          <w:szCs w:val="28"/>
        </w:rPr>
      </w:pPr>
      <w:r w:rsidRPr="004B0E4D">
        <w:rPr>
          <w:rFonts w:ascii="Times New Roman" w:hAnsi="Times New Roman"/>
          <w:sz w:val="28"/>
          <w:szCs w:val="28"/>
        </w:rPr>
        <w:t xml:space="preserve">   Норма транспортного запаса определяется расстоянием предприятия от поставщика, средней скоростью движения груза и временем оформления документации. Размер оборотных средств, заключенных в грузах, на время их нахождения на транспорте определяется в среднегодовом размере следующим образом:</w:t>
      </w:r>
    </w:p>
    <w:p w:rsidR="00F81472" w:rsidRPr="00B82163" w:rsidRDefault="00C54B2E" w:rsidP="003C5305">
      <w:pPr>
        <w:jc w:val="both"/>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A14DD&quot;/&gt;&lt;wsp:rsid wsp:val=&quot;005F6AAF&quot;/&gt;&lt;wsp:rsid wsp:val=&quot;006521EF&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5A14DD&quot;&gt;&lt;m:oMathPara&gt;&lt;m:oMath&gt;&lt;m:r&gt;&lt;m:rPr&gt;&lt;m:sty m:val=&quot;bi&quot;/&gt;&lt;/m:rPr&gt;&lt;w:rPr&gt;&lt;w:rFonts w:ascii=&quot;Cambria Math&quot; w:h-ansi=&quot;Cambria Math&quot;/&gt;&lt;wx:font wx:val=&quot;Cambria Math&quot;/&gt;&lt;w:b/&gt;&lt;w:i/&gt;&lt;w:sz w:val=&quot;28&quot;/&gt;&lt;w:sz-cs w:val=&quot;28&quot;/&gt;&lt;w:lang w:val=&quot;EN-US&quot;/&gt;&lt;/w:rPr&gt;&lt;m:t&gt;Р—С‚СЂ=&lt;/m:t&gt;&lt;/m:r&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lang w:val=&quot;EN-US&quot;/&gt;&lt;/w:rPr&gt;&lt;m:t&gt;Q*p*T&lt;/m:t&gt;&lt;/m:r&gt;&lt;m:r&gt;&lt;m:rPr&gt;&lt;m:sty m:val=&quot;bi&quot;/&gt;&lt;/m:rPr&gt;&lt;w:rPr&gt;&lt;w:rFonts w:ascii=&quot;Cambria Math&quot; w:h-ansi=&quot;Cambria Math&quot;/&gt;&lt;wx:font wx:val=&quot;Cambria Math&quot;/&gt;&lt;w:b/&gt;&lt;w:i/&gt;&lt;w:sz w:val=&quot;28&quot;/&gt;&lt;w:sz-cs w:val=&quot;28&quot;/&gt;&lt;/w:rPr&gt;&lt;m:t&gt;Рґ&lt;/m:t&gt;&lt;/m:r&gt;&lt;/m:num&gt;&lt;m:den&gt;&lt;m:r&gt;&lt;m:rPr&gt;&lt;m:sty m:val=&quot;bi&quot;/&gt;&lt;/m:rPr&gt;&lt;w:rPr&gt;&lt;w:rFonts w:ascii=&quot;Cambria Math&quot; w:h-ansi=&quot;Cambria Math&quot;/&gt;&lt;wx:font wx:val=&quot;Cambria Math&quot;/&gt;&lt;w:b/&gt;&lt;w:i/&gt;&lt;w:sz w:val=&quot;28&quot;/&gt;&lt;w:sz-cs w:val=&quot;28&quot;/&gt;&lt;w:lang w:val=&quot;EN-US&quot;/&gt;&lt;/w:rPr&gt;&lt;m:t&gt;36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 xml:space="preserve">где </w:t>
      </w:r>
      <w:r w:rsidRPr="00B82163">
        <w:rPr>
          <w:rFonts w:ascii="Times New Roman" w:hAnsi="Times New Roman"/>
          <w:b/>
          <w:sz w:val="28"/>
          <w:szCs w:val="28"/>
        </w:rPr>
        <w:t>Q</w:t>
      </w:r>
      <w:r w:rsidRPr="004B0E4D">
        <w:rPr>
          <w:rFonts w:ascii="Times New Roman" w:hAnsi="Times New Roman"/>
          <w:sz w:val="28"/>
          <w:szCs w:val="28"/>
        </w:rPr>
        <w:t xml:space="preserve"> - годовой объем перевозок грузов, т;</w:t>
      </w:r>
    </w:p>
    <w:p w:rsidR="00F81472" w:rsidRDefault="00F81472" w:rsidP="003C5305">
      <w:pPr>
        <w:jc w:val="both"/>
        <w:rPr>
          <w:rFonts w:ascii="Times New Roman" w:hAnsi="Times New Roman"/>
          <w:sz w:val="28"/>
          <w:szCs w:val="28"/>
        </w:rPr>
      </w:pPr>
      <w:r w:rsidRPr="00B82163">
        <w:rPr>
          <w:rFonts w:ascii="Times New Roman" w:hAnsi="Times New Roman"/>
          <w:b/>
          <w:sz w:val="28"/>
          <w:szCs w:val="28"/>
        </w:rPr>
        <w:t>p</w:t>
      </w:r>
      <w:r w:rsidRPr="004B0E4D">
        <w:rPr>
          <w:rFonts w:ascii="Times New Roman" w:hAnsi="Times New Roman"/>
          <w:sz w:val="28"/>
          <w:szCs w:val="28"/>
        </w:rPr>
        <w:t xml:space="preserve"> - цена 1 т груза, руб.; </w:t>
      </w:r>
    </w:p>
    <w:p w:rsidR="00F81472" w:rsidRDefault="00F81472" w:rsidP="003C5305">
      <w:pPr>
        <w:jc w:val="both"/>
        <w:rPr>
          <w:rFonts w:ascii="Times New Roman" w:hAnsi="Times New Roman"/>
          <w:sz w:val="28"/>
          <w:szCs w:val="28"/>
        </w:rPr>
      </w:pPr>
      <w:r w:rsidRPr="00B82163">
        <w:rPr>
          <w:rFonts w:ascii="Times New Roman" w:hAnsi="Times New Roman"/>
          <w:b/>
          <w:sz w:val="28"/>
          <w:szCs w:val="28"/>
        </w:rPr>
        <w:t>Tд</w:t>
      </w:r>
      <w:r w:rsidRPr="004B0E4D">
        <w:rPr>
          <w:rFonts w:ascii="Times New Roman" w:hAnsi="Times New Roman"/>
          <w:sz w:val="28"/>
          <w:szCs w:val="28"/>
        </w:rPr>
        <w:t xml:space="preserve"> - время доставки грузов;  </w:t>
      </w:r>
    </w:p>
    <w:p w:rsidR="00F81472" w:rsidRPr="004B0E4D" w:rsidRDefault="00F81472" w:rsidP="003C5305">
      <w:pPr>
        <w:jc w:val="both"/>
        <w:rPr>
          <w:rFonts w:ascii="Times New Roman" w:hAnsi="Times New Roman"/>
          <w:sz w:val="28"/>
          <w:szCs w:val="28"/>
        </w:rPr>
      </w:pPr>
      <w:r w:rsidRPr="00B82163">
        <w:rPr>
          <w:rFonts w:ascii="Times New Roman" w:hAnsi="Times New Roman"/>
          <w:b/>
          <w:sz w:val="28"/>
          <w:szCs w:val="28"/>
        </w:rPr>
        <w:t xml:space="preserve">360 </w:t>
      </w:r>
      <w:r w:rsidRPr="004B0E4D">
        <w:rPr>
          <w:rFonts w:ascii="Times New Roman" w:hAnsi="Times New Roman"/>
          <w:sz w:val="28"/>
          <w:szCs w:val="28"/>
        </w:rPr>
        <w:t>– принятое в расчете количество суток в году.</w:t>
      </w:r>
    </w:p>
    <w:p w:rsidR="00F81472" w:rsidRPr="004B0E4D" w:rsidRDefault="00F81472" w:rsidP="003C5305">
      <w:pPr>
        <w:jc w:val="both"/>
        <w:rPr>
          <w:rFonts w:ascii="Times New Roman" w:hAnsi="Times New Roman"/>
          <w:sz w:val="28"/>
          <w:szCs w:val="28"/>
        </w:rPr>
      </w:pPr>
      <w:r>
        <w:rPr>
          <w:rFonts w:ascii="Times New Roman" w:hAnsi="Times New Roman"/>
          <w:sz w:val="28"/>
          <w:szCs w:val="28"/>
        </w:rPr>
        <w:t xml:space="preserve">    </w:t>
      </w:r>
      <w:r w:rsidRPr="004B0E4D">
        <w:rPr>
          <w:rFonts w:ascii="Times New Roman" w:hAnsi="Times New Roman"/>
          <w:sz w:val="28"/>
          <w:szCs w:val="28"/>
        </w:rPr>
        <w:t>Норма запаса отдельных материалов определяется суммированием текущего, страхового, сезонного, технологического и транспортного запасов.</w:t>
      </w:r>
    </w:p>
    <w:p w:rsidR="00F81472" w:rsidRPr="00B82163"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B82163">
        <w:rPr>
          <w:rFonts w:ascii="Times New Roman" w:hAnsi="Times New Roman"/>
          <w:i/>
          <w:sz w:val="28"/>
          <w:szCs w:val="28"/>
          <w:u w:val="single"/>
        </w:rPr>
        <w:t>Норматив производственных запасов определяется следующим образом:</w:t>
      </w:r>
    </w:p>
    <w:p w:rsidR="00F81472" w:rsidRPr="00B82163" w:rsidRDefault="00F81472" w:rsidP="00F44C47">
      <w:pPr>
        <w:jc w:val="center"/>
        <w:rPr>
          <w:rFonts w:ascii="Times New Roman" w:hAnsi="Times New Roman"/>
          <w:b/>
          <w:sz w:val="28"/>
          <w:szCs w:val="28"/>
        </w:rPr>
      </w:pPr>
      <w:r w:rsidRPr="00B82163">
        <w:rPr>
          <w:rFonts w:ascii="Times New Roman" w:hAnsi="Times New Roman"/>
          <w:b/>
          <w:sz w:val="28"/>
          <w:szCs w:val="28"/>
          <w:lang w:val="en-US"/>
        </w:rPr>
        <w:t>H</w:t>
      </w:r>
      <w:r w:rsidRPr="00B82163">
        <w:rPr>
          <w:rFonts w:ascii="Times New Roman" w:hAnsi="Times New Roman"/>
          <w:b/>
          <w:sz w:val="28"/>
          <w:szCs w:val="28"/>
          <w:vertAlign w:val="subscript"/>
          <w:lang w:val="en-US"/>
        </w:rPr>
        <w:t>i</w:t>
      </w:r>
      <w:r w:rsidRPr="00B82163">
        <w:rPr>
          <w:rFonts w:ascii="Times New Roman" w:hAnsi="Times New Roman"/>
          <w:b/>
          <w:sz w:val="28"/>
          <w:szCs w:val="28"/>
        </w:rPr>
        <w:t>=</w:t>
      </w:r>
      <w:r w:rsidRPr="00700E48">
        <w:rPr>
          <w:rFonts w:ascii="Times New Roman" w:hAnsi="Times New Roman"/>
          <w:b/>
          <w:sz w:val="28"/>
          <w:szCs w:val="28"/>
        </w:rPr>
        <w:fldChar w:fldCharType="begin"/>
      </w:r>
      <w:r w:rsidRPr="00700E48">
        <w:rPr>
          <w:rFonts w:ascii="Times New Roman" w:hAnsi="Times New Roman"/>
          <w:b/>
          <w:sz w:val="28"/>
          <w:szCs w:val="28"/>
        </w:rPr>
        <w:instrText xml:space="preserve"> QUOTE </w:instrText>
      </w:r>
      <w:r w:rsidR="00C54B2E">
        <w:pict>
          <v:shape id="_x0000_i1026" type="#_x0000_t75" style="width:66.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44AB&quot;/&gt;&lt;wsp:rsid wsp:val=&quot;00293698&quot;/&gt;&lt;wsp:rsid wsp:val=&quot;002E7C55&quot;/&gt;&lt;wsp:rsid wsp:val=&quot;00316A59&quot;/&gt;&lt;wsp:rsid wsp:val=&quot;00357D6E&quot;/&gt;&lt;wsp:rsid wsp:val=&quot;00371804&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371804&quot;&gt;&lt;m:oMathPara&gt;&lt;m:oMath&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rPr&gt;&lt;m:t&gt;Рњ&lt;/m:t&gt;&lt;/m:r&gt;&lt;m:r&gt;&lt;m:rPr&gt;&lt;m:sty m:val=&quot;bi&quot;/&gt;&lt;/m:rPr&gt;&lt;w:rPr&gt;&lt;w:rFonts w:ascii=&quot;Cambria Math&quot; w:h-ansi=&quot;Cambria Math&quot;/&gt;&lt;wx:font wx:val=&quot;Cambria Math&quot;/&gt;&lt;w:b/&gt;&lt;w:i/&gt;&lt;w:sz w:val=&quot;28&quot;/&gt;&lt;w:sz-cs w:val=&quot;28&quot;/&gt;&lt;w:lang w:val=&quot;EN-US&quot;/&gt;&lt;/w:rPr&gt;&lt;m:t&gt;c&lt;/m:t&gt;&lt;/m:r&gt;&lt;/m:num&gt;&lt;m:den&gt;&lt;m:r&gt;&lt;m:rPr&gt;&lt;m:sty m:val=&quot;bi&quot;/&gt;&lt;/m:rPr&gt;&lt;w:rPr&gt;&lt;w:rFonts w:ascii=&quot;Cambria Math&quot; w:h-ansi=&quot;Cambria Math&quot;/&gt;&lt;wx:font wx:val=&quot;Cambria Math&quot;/&gt;&lt;w:b/&gt;&lt;w:i/&gt;&lt;w:sz w:val=&quot;28&quot;/&gt;&lt;w:sz-cs w:val=&quot;28&quot;/&gt;&lt;/w:rPr&gt;&lt;m:t&gt;РўРї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00E48">
        <w:rPr>
          <w:rFonts w:ascii="Times New Roman" w:hAnsi="Times New Roman"/>
          <w:b/>
          <w:sz w:val="28"/>
          <w:szCs w:val="28"/>
        </w:rPr>
        <w:instrText xml:space="preserve"> </w:instrText>
      </w:r>
      <w:r w:rsidRPr="00700E48">
        <w:rPr>
          <w:rFonts w:ascii="Times New Roman" w:hAnsi="Times New Roman"/>
          <w:b/>
          <w:sz w:val="28"/>
          <w:szCs w:val="28"/>
        </w:rPr>
        <w:fldChar w:fldCharType="separate"/>
      </w:r>
      <w:r w:rsidR="00C54B2E">
        <w:pict>
          <v:shape id="_x0000_i1027" type="#_x0000_t75" style="width:66.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44AB&quot;/&gt;&lt;wsp:rsid wsp:val=&quot;00293698&quot;/&gt;&lt;wsp:rsid wsp:val=&quot;002E7C55&quot;/&gt;&lt;wsp:rsid wsp:val=&quot;00316A59&quot;/&gt;&lt;wsp:rsid wsp:val=&quot;00357D6E&quot;/&gt;&lt;wsp:rsid wsp:val=&quot;00371804&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371804&quot;&gt;&lt;m:oMathPara&gt;&lt;m:oMath&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rPr&gt;&lt;m:t&gt;Рњ&lt;/m:t&gt;&lt;/m:r&gt;&lt;m:r&gt;&lt;m:rPr&gt;&lt;m:sty m:val=&quot;bi&quot;/&gt;&lt;/m:rPr&gt;&lt;w:rPr&gt;&lt;w:rFonts w:ascii=&quot;Cambria Math&quot; w:h-ansi=&quot;Cambria Math&quot;/&gt;&lt;wx:font wx:val=&quot;Cambria Math&quot;/&gt;&lt;w:b/&gt;&lt;w:i/&gt;&lt;w:sz w:val=&quot;28&quot;/&gt;&lt;w:sz-cs w:val=&quot;28&quot;/&gt;&lt;w:lang w:val=&quot;EN-US&quot;/&gt;&lt;/w:rPr&gt;&lt;m:t&gt;c&lt;/m:t&gt;&lt;/m:r&gt;&lt;/m:num&gt;&lt;m:den&gt;&lt;m:r&gt;&lt;m:rPr&gt;&lt;m:sty m:val=&quot;bi&quot;/&gt;&lt;/m:rPr&gt;&lt;w:rPr&gt;&lt;w:rFonts w:ascii=&quot;Cambria Math&quot; w:h-ansi=&quot;Cambria Math&quot;/&gt;&lt;wx:font wx:val=&quot;Cambria Math&quot;/&gt;&lt;w:b/&gt;&lt;w:i/&gt;&lt;w:sz w:val=&quot;28&quot;/&gt;&lt;w:sz-cs w:val=&quot;28&quot;/&gt;&lt;/w:rPr&gt;&lt;m:t&gt;РўРї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00E48">
        <w:rPr>
          <w:rFonts w:ascii="Times New Roman" w:hAnsi="Times New Roman"/>
          <w:b/>
          <w:sz w:val="28"/>
          <w:szCs w:val="28"/>
        </w:rPr>
        <w:fldChar w:fldCharType="end"/>
      </w:r>
      <w:r w:rsidRPr="00B82163">
        <w:rPr>
          <w:rFonts w:ascii="Times New Roman" w:hAnsi="Times New Roman"/>
          <w:b/>
          <w:sz w:val="28"/>
          <w:szCs w:val="28"/>
        </w:rPr>
        <w:t>*</w:t>
      </w:r>
      <w:r w:rsidRPr="00B82163">
        <w:rPr>
          <w:rFonts w:ascii="Times New Roman" w:hAnsi="Times New Roman"/>
          <w:b/>
          <w:sz w:val="28"/>
          <w:szCs w:val="28"/>
          <w:lang w:val="en-US"/>
        </w:rPr>
        <w:t>H</w:t>
      </w:r>
      <w:r w:rsidRPr="00B82163">
        <w:rPr>
          <w:rFonts w:ascii="Times New Roman" w:hAnsi="Times New Roman"/>
          <w:b/>
          <w:sz w:val="28"/>
          <w:szCs w:val="28"/>
        </w:rPr>
        <w:t>з</w: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где</w:t>
      </w:r>
      <w:r w:rsidRPr="00B82163">
        <w:rPr>
          <w:rFonts w:ascii="Times New Roman" w:hAnsi="Times New Roman"/>
          <w:b/>
          <w:sz w:val="28"/>
          <w:szCs w:val="28"/>
        </w:rPr>
        <w:t xml:space="preserve"> Мс </w:t>
      </w:r>
      <w:r w:rsidRPr="004B0E4D">
        <w:rPr>
          <w:rFonts w:ascii="Times New Roman" w:hAnsi="Times New Roman"/>
          <w:sz w:val="28"/>
          <w:szCs w:val="28"/>
        </w:rPr>
        <w:t xml:space="preserve">- расход материалов в плановый период, руб.; </w:t>
      </w:r>
    </w:p>
    <w:p w:rsidR="00F81472" w:rsidRDefault="00F81472" w:rsidP="003C5305">
      <w:pPr>
        <w:jc w:val="both"/>
        <w:rPr>
          <w:rFonts w:ascii="Times New Roman" w:hAnsi="Times New Roman"/>
          <w:sz w:val="28"/>
          <w:szCs w:val="28"/>
        </w:rPr>
      </w:pPr>
      <w:r w:rsidRPr="00B82163">
        <w:rPr>
          <w:rFonts w:ascii="Times New Roman" w:hAnsi="Times New Roman"/>
          <w:b/>
          <w:sz w:val="28"/>
          <w:szCs w:val="28"/>
        </w:rPr>
        <w:t>Тпл</w:t>
      </w:r>
      <w:r w:rsidRPr="004B0E4D">
        <w:rPr>
          <w:rFonts w:ascii="Times New Roman" w:hAnsi="Times New Roman"/>
          <w:sz w:val="28"/>
          <w:szCs w:val="28"/>
        </w:rPr>
        <w:t xml:space="preserve"> - плановый период в днях (квартал, год); </w:t>
      </w:r>
    </w:p>
    <w:p w:rsidR="00F81472" w:rsidRPr="004B0E4D" w:rsidRDefault="00F81472" w:rsidP="003C5305">
      <w:pPr>
        <w:jc w:val="both"/>
        <w:rPr>
          <w:rFonts w:ascii="Times New Roman" w:hAnsi="Times New Roman"/>
          <w:sz w:val="28"/>
          <w:szCs w:val="28"/>
        </w:rPr>
      </w:pPr>
      <w:r w:rsidRPr="00B82163">
        <w:rPr>
          <w:rFonts w:ascii="Times New Roman" w:hAnsi="Times New Roman"/>
          <w:b/>
          <w:sz w:val="28"/>
          <w:szCs w:val="28"/>
        </w:rPr>
        <w:t xml:space="preserve">Нз </w:t>
      </w:r>
      <w:r w:rsidRPr="004B0E4D">
        <w:rPr>
          <w:rFonts w:ascii="Times New Roman" w:hAnsi="Times New Roman"/>
          <w:sz w:val="28"/>
          <w:szCs w:val="28"/>
        </w:rPr>
        <w:t>- норма запаса материалов, дн.</w:t>
      </w:r>
    </w:p>
    <w:p w:rsidR="00F81472" w:rsidRPr="00B82163"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B82163">
        <w:rPr>
          <w:rFonts w:ascii="Times New Roman" w:hAnsi="Times New Roman"/>
          <w:i/>
          <w:sz w:val="28"/>
          <w:szCs w:val="28"/>
        </w:rPr>
        <w:t xml:space="preserve"> </w:t>
      </w:r>
      <w:r w:rsidRPr="00B82163">
        <w:rPr>
          <w:rFonts w:ascii="Times New Roman" w:hAnsi="Times New Roman"/>
          <w:i/>
          <w:sz w:val="28"/>
          <w:szCs w:val="28"/>
          <w:u w:val="single"/>
        </w:rPr>
        <w:t>Норматив оборотных средств по незавершенному производству определяется следующим образом:</w:t>
      </w:r>
    </w:p>
    <w:p w:rsidR="00F81472" w:rsidRPr="00B82163" w:rsidRDefault="00C54B2E" w:rsidP="003C5305">
      <w:pPr>
        <w:jc w:val="both"/>
        <w:rPr>
          <w:rFonts w:ascii="Times New Roman" w:hAnsi="Times New Roman"/>
          <w:b/>
          <w:sz w:val="28"/>
          <w:szCs w:val="28"/>
        </w:rPr>
      </w:pPr>
      <w:r>
        <w:pict>
          <v:shape id="_x0000_i1028" type="#_x0000_t75" style="width:13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1189B&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11189B&quot;&gt;&lt;m:oMathPara&gt;&lt;m:oMath&gt;&lt;m:r&gt;&lt;m:rPr&gt;&lt;m:sty m:val=&quot;b&quot;/&gt;&lt;/m:rPr&gt;&lt;w:rPr&gt;&lt;w:rFonts w:ascii=&quot;Cambria Math&quot; w:h-ansi=&quot;Times New Roman&quot;/&gt;&lt;wx:font wx:val=&quot;Times New Roman&quot;/&gt;&lt;w:b/&gt;&lt;w:sz w:val=&quot;28&quot;/&gt;&lt;w:sz-cs w:val=&quot;28&quot;/&gt;&lt;w:lang w:val=&quot;EN-US&quot;/&gt;&lt;/w:rPr&gt;&lt;m:t&gt;РќРЅ&lt;/m:t&gt;&lt;/m:r&gt;&lt;m:r&gt;&lt;m:rPr&gt;&lt;m:sty m:val=&quot;b&quot;/&gt;&lt;/m:rPr&gt;&lt;w:rPr&gt;&lt;w:rFonts w:ascii=&quot;Cambria Math&quot; w:h-ansi=&quot;Times New Roman&quot;/&gt;&lt;wx:font wx:val=&quot;Cambria Math&quot;/&gt;&lt;w:b/&gt;&lt;w:sz w:val=&quot;28&quot;/&gt;&lt;w:sz-cs w:val=&quot;28&quot;/&gt;&lt;w:lang w:val=&quot;EN-US&quot;/&gt;&lt;/w:rPr&gt;&lt;m:t&gt;.&lt;/m:t&gt;&lt;/m:r&gt;&lt;m:r&gt;&lt;m:rPr&gt;&lt;m:sty m:val=&quot;b&quot;/&gt;&lt;/m:rPr&gt;&lt;w:rPr&gt;&lt;w:rFonts w:ascii=&quot;Cambria Math&quot; w:h-ansi=&quot;Times New Roman&quot;/&gt;&lt;wx:font wx:val=&quot;Times New Roman&quot;/&gt;&lt;w:b/&gt;&lt;w:sz w:val=&quot;28&quot;/&gt;&lt;w:sz-cs w:val=&quot;28&quot;/&gt;&lt;w:lang w:val=&quot;EN-US&quot;/&gt;&lt;/w:rPr&gt;&lt;m:t&gt;РїСЂ&lt;/m:t&gt;&lt;/m:r&gt;&lt;m:f&gt;&lt;m:fPr&gt;&lt;m:ctrlPr&gt;&lt;w:rPr&gt;&lt;w:rFonts w:ascii=&quot;Cambria Math&quot; w:h-ansi=&quot;Times New Roman&quot;/&gt;&lt;wx:font wx:val=&quot;Cambria Math&quot;/&gt;&lt;w:b/&gt;&lt;w:sz w:val=&quot;28&quot;/&gt;&lt;w:sz-cs w:val=&quot;28&quot;/&gt;&lt;w:lang w:val=&quot;EN-US&quot;/&gt;&lt;/w:rPr&gt;&lt;/m:ctrlPr&gt;&lt;/m:fPr&gt;&lt;m:num&gt;&lt;m:r&gt;&lt;m:rPr&gt;&lt;m:sty m:val=&quot;b&quot;/&gt;&lt;/m:rPr&gt;&lt;w:rPr&gt;&lt;w:rFonts w:ascii=&quot;Cambria Math&quot; w:h-ansi=&quot;Cambria Math&quot;/&gt;&lt;wx:font wx:val=&quot;Cambria Math&quot;/&gt;&lt;w:b/&gt;&lt;w:sz w:val=&quot;28&quot;/&gt;&lt;w:sz-cs w:val=&quot;28&quot;/&gt;&lt;w:lang w:val=&quot;EN-US&quot;/&gt;&lt;/w:rPr&gt;&lt;m:t&gt;N&lt;/m:t&gt;&lt;/m:r&gt;&lt;m:r&gt;&lt;m:rPr&gt;&lt;m:sty m:val=&quot;b&quot;/&gt;&lt;/m:rPr&gt;&lt;w:rPr&gt;&lt;w:rFonts w:ascii=&quot;Cambria Math&quot; w:h-ansi=&quot;Times New Roman&quot;/&gt;&lt;wx:font wx:val=&quot;Times New Roman&quot;/&gt;&lt;w:b/&gt;&lt;w:sz w:val=&quot;28&quot;/&gt;&lt;w:sz-cs w:val=&quot;28&quot;/&gt;&lt;w:lang w:val=&quot;EN-US&quot;/&gt;&lt;/w:rPr&gt;&lt;m:t&gt;С‚&lt;/m:t&gt;&lt;/m:r&gt;&lt;/m:num&gt;&lt;m:den&gt;&lt;m:r&gt;&lt;m:rPr&gt;&lt;m:sty m:val=&quot;b&quot;/&gt;&lt;/m:rPr&gt;&lt;w:rPr&gt;&lt;w:rFonts w:ascii=&quot;Cambria Math&quot; w:h-ansi=&quot;Times New Roman&quot;/&gt;&lt;wx:font wx:val=&quot;Times New Roman&quot;/&gt;&lt;w:b/&gt;&lt;w:sz w:val=&quot;28&quot;/&gt;&lt;w:sz-cs w:val=&quot;28&quot;/&gt;&lt;w:lang w:val=&quot;EN-US&quot;/&gt;&lt;/w:rPr&gt;&lt;m:t&gt;РўРїР»&lt;/m:t&gt;&lt;/m:r&gt;&lt;/m:den&gt;&lt;/m:f&gt;&lt;m:r&gt;&lt;m:rPr&gt;&lt;m:sty m:val=&quot;b&quot;/&gt;&lt;/m:rPr&gt;&lt;w:rPr&gt;&lt;w:rFonts w:ascii=&quot;Cambria Math&quot; w:h-ansi=&quot;Cambria Math&quot;/&gt;&lt;wx:font wx:val=&quot;Cambria Math&quot;/&gt;&lt;w:b/&gt;&lt;w:sz w:val=&quot;28&quot;/&gt;&lt;w:sz-cs w:val=&quot;28&quot;/&gt;&lt;w:lang w:val=&quot;EN-US&quot;/&gt;&lt;/w:rPr&gt;&lt;m:t&gt;*&lt;/m:t&gt;&lt;/m:r&gt;&lt;m:r&gt;&lt;m:rPr&gt;&lt;m:sty m:val=&quot;b&quot;/&gt;&lt;/m:rPr&gt;&lt;w:rPr&gt;&lt;w:rFonts w:ascii=&quot;Cambria Math&quot; w:h-ansi=&quot;Times New Roman&quot;/&gt;&lt;wx:font wx:val=&quot;Times New Roman&quot;/&gt;&lt;w:b/&gt;&lt;w:sz w:val=&quot;28&quot;/&gt;&lt;w:sz-cs w:val=&quot;28&quot;/&gt;&lt;w:lang w:val=&quot;EN-US&quot;/&gt;&lt;/w:rPr&gt;&lt;m:t&gt;РўС†&lt;/m:t&gt;&lt;/m:r&gt;&lt;m:r&gt;&lt;m:rPr&gt;&lt;m:sty m:val=&quot;b&quot;/&gt;&lt;/m:rPr&gt;&lt;w:rPr&gt;&lt;w:rFonts w:ascii=&quot;Cambria Math&quot; w:h-ansi=&quot;Cambria Math&quot;/&gt;&lt;wx:font wx:val=&quot;Cambria Math&quot;/&gt;&lt;w:b/&gt;&lt;w:sz w:val=&quot;28&quot;/&gt;&lt;w:sz-cs w:val=&quot;28&quot;/&gt;&lt;w:lang w:val=&quot;EN-US&quot;/&gt;&lt;/w:rPr&gt;&lt;m:t&gt;*&lt;/m:t&gt;&lt;/m:r&gt;&lt;m:r&gt;&lt;m:rPr&gt;&lt;m:sty m:val=&quot;b&quot;/&gt;&lt;/m:rPr&gt;&lt;w:rPr&gt;&lt;w:rFonts w:ascii=&quot;Cambria Math&quot; w:h-ansi=&quot;Times New Roman&quot;/&gt;&lt;wx:font wx:val=&quot;Times New Roman&quot;/&gt;&lt;w:b/&gt;&lt;w:sz w:val=&quot;28&quot;/&gt;&lt;w:sz-cs w:val=&quot;28&quot;/&gt;&lt;w:lang w:val=&quot;EN-US&quot;/&gt;&lt;/w:rPr&gt;&lt;m:t&gt;РљРЅ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 xml:space="preserve">где </w:t>
      </w:r>
      <w:r w:rsidRPr="00B82163">
        <w:rPr>
          <w:rFonts w:ascii="Times New Roman" w:hAnsi="Times New Roman"/>
          <w:b/>
          <w:sz w:val="28"/>
          <w:szCs w:val="28"/>
        </w:rPr>
        <w:t>Нн.пр</w:t>
      </w:r>
      <w:r w:rsidRPr="004B0E4D">
        <w:rPr>
          <w:rFonts w:ascii="Times New Roman" w:hAnsi="Times New Roman"/>
          <w:sz w:val="28"/>
          <w:szCs w:val="28"/>
        </w:rPr>
        <w:t xml:space="preserve"> – норматив незавершенного производства;</w:t>
      </w:r>
    </w:p>
    <w:p w:rsidR="00F81472" w:rsidRDefault="00F81472" w:rsidP="003C5305">
      <w:pPr>
        <w:jc w:val="both"/>
        <w:rPr>
          <w:rFonts w:ascii="Times New Roman" w:hAnsi="Times New Roman"/>
          <w:sz w:val="28"/>
          <w:szCs w:val="28"/>
        </w:rPr>
      </w:pPr>
      <w:r w:rsidRPr="00B82163">
        <w:rPr>
          <w:rFonts w:ascii="Times New Roman" w:hAnsi="Times New Roman"/>
          <w:b/>
          <w:sz w:val="28"/>
          <w:szCs w:val="28"/>
        </w:rPr>
        <w:t xml:space="preserve"> Nт</w:t>
      </w:r>
      <w:r w:rsidRPr="004B0E4D">
        <w:rPr>
          <w:rFonts w:ascii="Times New Roman" w:hAnsi="Times New Roman"/>
          <w:sz w:val="28"/>
          <w:szCs w:val="28"/>
        </w:rPr>
        <w:t xml:space="preserve">  – товарная продукция по заводской себестоимости за плановый период ; </w:t>
      </w:r>
      <w:r w:rsidRPr="00B82163">
        <w:rPr>
          <w:rFonts w:ascii="Times New Roman" w:hAnsi="Times New Roman"/>
          <w:b/>
          <w:sz w:val="28"/>
          <w:szCs w:val="28"/>
        </w:rPr>
        <w:t>Тпл</w:t>
      </w:r>
      <w:r w:rsidRPr="004B0E4D">
        <w:rPr>
          <w:rFonts w:ascii="Times New Roman" w:hAnsi="Times New Roman"/>
          <w:sz w:val="28"/>
          <w:szCs w:val="28"/>
        </w:rPr>
        <w:t xml:space="preserve"> – длительность планового периода; </w:t>
      </w:r>
    </w:p>
    <w:p w:rsidR="00F81472" w:rsidRDefault="00F81472" w:rsidP="003C5305">
      <w:pPr>
        <w:jc w:val="both"/>
        <w:rPr>
          <w:rFonts w:ascii="Times New Roman" w:hAnsi="Times New Roman"/>
          <w:sz w:val="28"/>
          <w:szCs w:val="28"/>
        </w:rPr>
      </w:pPr>
      <w:r w:rsidRPr="00B82163">
        <w:rPr>
          <w:rFonts w:ascii="Times New Roman" w:hAnsi="Times New Roman"/>
          <w:b/>
          <w:sz w:val="28"/>
          <w:szCs w:val="28"/>
        </w:rPr>
        <w:t xml:space="preserve">Тц </w:t>
      </w:r>
      <w:r w:rsidRPr="004B0E4D">
        <w:rPr>
          <w:rFonts w:ascii="Times New Roman" w:hAnsi="Times New Roman"/>
          <w:sz w:val="28"/>
          <w:szCs w:val="28"/>
        </w:rPr>
        <w:t xml:space="preserve">- длительность производственного цикла; </w:t>
      </w:r>
    </w:p>
    <w:p w:rsidR="00F81472" w:rsidRPr="004B0E4D" w:rsidRDefault="00F81472" w:rsidP="003C5305">
      <w:pPr>
        <w:jc w:val="both"/>
        <w:rPr>
          <w:rFonts w:ascii="Times New Roman" w:hAnsi="Times New Roman"/>
          <w:sz w:val="28"/>
          <w:szCs w:val="28"/>
        </w:rPr>
      </w:pPr>
      <w:r w:rsidRPr="00B82163">
        <w:rPr>
          <w:rFonts w:ascii="Times New Roman" w:hAnsi="Times New Roman"/>
          <w:b/>
          <w:sz w:val="28"/>
          <w:szCs w:val="28"/>
        </w:rPr>
        <w:t xml:space="preserve">Кнз </w:t>
      </w:r>
      <w:r w:rsidRPr="004B0E4D">
        <w:rPr>
          <w:rFonts w:ascii="Times New Roman" w:hAnsi="Times New Roman"/>
          <w:sz w:val="28"/>
          <w:szCs w:val="28"/>
        </w:rPr>
        <w:t>- коэффициент нарастания затрат в незавершенном производстве.</w:t>
      </w:r>
    </w:p>
    <w:p w:rsidR="00F81472" w:rsidRPr="004B0E4D" w:rsidRDefault="00F81472" w:rsidP="003C5305">
      <w:pPr>
        <w:jc w:val="both"/>
        <w:rPr>
          <w:rFonts w:ascii="Times New Roman" w:hAnsi="Times New Roman"/>
          <w:sz w:val="28"/>
          <w:szCs w:val="28"/>
        </w:rPr>
      </w:pPr>
      <w:r>
        <w:rPr>
          <w:rFonts w:ascii="Times New Roman" w:hAnsi="Times New Roman"/>
          <w:sz w:val="28"/>
          <w:szCs w:val="28"/>
        </w:rPr>
        <w:t xml:space="preserve">   </w:t>
      </w:r>
      <w:r w:rsidRPr="004B0E4D">
        <w:rPr>
          <w:rFonts w:ascii="Times New Roman" w:hAnsi="Times New Roman"/>
          <w:sz w:val="28"/>
          <w:szCs w:val="28"/>
        </w:rPr>
        <w:t>Коэффициент нарастания затрат представляет собой отношение среднего размера незавершенного производства к себестоимости продукции.</w:t>
      </w:r>
    </w:p>
    <w:p w:rsidR="00F81472" w:rsidRPr="00B82163" w:rsidRDefault="00F81472" w:rsidP="003C5305">
      <w:pPr>
        <w:jc w:val="both"/>
        <w:rPr>
          <w:rFonts w:ascii="Times New Roman" w:hAnsi="Times New Roman"/>
          <w:i/>
          <w:sz w:val="28"/>
          <w:szCs w:val="28"/>
          <w:u w:val="single"/>
        </w:rPr>
      </w:pPr>
      <w:r w:rsidRPr="00B82163">
        <w:rPr>
          <w:rFonts w:ascii="Times New Roman" w:hAnsi="Times New Roman"/>
          <w:i/>
          <w:sz w:val="28"/>
          <w:szCs w:val="28"/>
        </w:rPr>
        <w:t xml:space="preserve">   </w:t>
      </w:r>
      <w:r w:rsidRPr="00B82163">
        <w:rPr>
          <w:rFonts w:ascii="Times New Roman" w:hAnsi="Times New Roman"/>
          <w:i/>
          <w:sz w:val="28"/>
          <w:szCs w:val="28"/>
          <w:u w:val="single"/>
        </w:rPr>
        <w:t>Норматив оборотных средств на конец планового периода определяется так:</w:t>
      </w:r>
    </w:p>
    <w:p w:rsidR="00F81472" w:rsidRPr="004B0E4D" w:rsidRDefault="00F81472" w:rsidP="00F44C47">
      <w:pPr>
        <w:jc w:val="center"/>
        <w:rPr>
          <w:rFonts w:ascii="Times New Roman" w:hAnsi="Times New Roman"/>
          <w:sz w:val="28"/>
          <w:szCs w:val="28"/>
        </w:rPr>
      </w:pPr>
      <w:r>
        <w:rPr>
          <w:rFonts w:ascii="Times New Roman" w:hAnsi="Times New Roman"/>
          <w:sz w:val="28"/>
          <w:szCs w:val="28"/>
        </w:rPr>
        <w:t>Нн.пр.к = Нн.пр.н + (В – Nт)</w: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 xml:space="preserve">где </w:t>
      </w:r>
      <w:r w:rsidRPr="00ED00D5">
        <w:rPr>
          <w:rFonts w:ascii="Times New Roman" w:hAnsi="Times New Roman"/>
          <w:b/>
          <w:sz w:val="28"/>
          <w:szCs w:val="28"/>
        </w:rPr>
        <w:t>Нн.пр.к</w:t>
      </w:r>
      <w:r w:rsidRPr="004B0E4D">
        <w:rPr>
          <w:rFonts w:ascii="Times New Roman" w:hAnsi="Times New Roman"/>
          <w:sz w:val="28"/>
          <w:szCs w:val="28"/>
        </w:rPr>
        <w:t xml:space="preserve"> - норматив незавершенного производства на конец периода; </w:t>
      </w:r>
    </w:p>
    <w:p w:rsidR="00F81472" w:rsidRDefault="00F81472" w:rsidP="003C5305">
      <w:pPr>
        <w:jc w:val="both"/>
        <w:rPr>
          <w:rFonts w:ascii="Times New Roman" w:hAnsi="Times New Roman"/>
          <w:sz w:val="28"/>
          <w:szCs w:val="28"/>
        </w:rPr>
      </w:pPr>
      <w:r w:rsidRPr="00ED00D5">
        <w:rPr>
          <w:rFonts w:ascii="Times New Roman" w:hAnsi="Times New Roman"/>
          <w:b/>
          <w:sz w:val="28"/>
          <w:szCs w:val="28"/>
        </w:rPr>
        <w:t>Нн.пр.н</w:t>
      </w:r>
      <w:r w:rsidRPr="004B0E4D">
        <w:rPr>
          <w:rFonts w:ascii="Times New Roman" w:hAnsi="Times New Roman"/>
          <w:sz w:val="28"/>
          <w:szCs w:val="28"/>
        </w:rPr>
        <w:t xml:space="preserve"> - норматив незавершенного производства на начало периода; </w:t>
      </w:r>
    </w:p>
    <w:p w:rsidR="00F81472" w:rsidRDefault="00F81472" w:rsidP="003C5305">
      <w:pPr>
        <w:jc w:val="both"/>
        <w:rPr>
          <w:rFonts w:ascii="Times New Roman" w:hAnsi="Times New Roman"/>
          <w:sz w:val="28"/>
          <w:szCs w:val="28"/>
        </w:rPr>
      </w:pPr>
      <w:r w:rsidRPr="00ED00D5">
        <w:rPr>
          <w:rFonts w:ascii="Times New Roman" w:hAnsi="Times New Roman"/>
          <w:b/>
          <w:sz w:val="28"/>
          <w:szCs w:val="28"/>
        </w:rPr>
        <w:t>В</w:t>
      </w:r>
      <w:r w:rsidRPr="004B0E4D">
        <w:rPr>
          <w:rFonts w:ascii="Times New Roman" w:hAnsi="Times New Roman"/>
          <w:sz w:val="28"/>
          <w:szCs w:val="28"/>
        </w:rPr>
        <w:t xml:space="preserve"> - смета затрат на планируемый период; </w:t>
      </w:r>
    </w:p>
    <w:p w:rsidR="00F81472" w:rsidRDefault="00F81472" w:rsidP="003C5305">
      <w:pPr>
        <w:jc w:val="both"/>
        <w:rPr>
          <w:rFonts w:ascii="Times New Roman" w:hAnsi="Times New Roman"/>
          <w:sz w:val="28"/>
          <w:szCs w:val="28"/>
        </w:rPr>
      </w:pPr>
      <w:r w:rsidRPr="00ED00D5">
        <w:rPr>
          <w:rFonts w:ascii="Times New Roman" w:hAnsi="Times New Roman"/>
          <w:b/>
          <w:sz w:val="28"/>
          <w:szCs w:val="28"/>
        </w:rPr>
        <w:t>Nт</w:t>
      </w:r>
      <w:r>
        <w:rPr>
          <w:rFonts w:ascii="Times New Roman" w:hAnsi="Times New Roman"/>
          <w:sz w:val="28"/>
          <w:szCs w:val="28"/>
        </w:rPr>
        <w:t xml:space="preserve"> -</w:t>
      </w:r>
      <w:r w:rsidRPr="004B0E4D">
        <w:rPr>
          <w:rFonts w:ascii="Times New Roman" w:hAnsi="Times New Roman"/>
          <w:sz w:val="28"/>
          <w:szCs w:val="28"/>
        </w:rPr>
        <w:t xml:space="preserve">товарная продукция на планируемый период по плановой себестоимости. </w:t>
      </w:r>
    </w:p>
    <w:p w:rsidR="00F81472" w:rsidRPr="00ED00D5"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ED00D5">
        <w:rPr>
          <w:rFonts w:ascii="Times New Roman" w:hAnsi="Times New Roman"/>
          <w:i/>
          <w:sz w:val="28"/>
          <w:szCs w:val="28"/>
          <w:u w:val="single"/>
        </w:rPr>
        <w:t>Эффективность использования оборотных средств характеризуется прежде всего их оборачиваемостью. Продолжительность одного оборота в днях Тоб представляет собой следующее отношение:</w:t>
      </w:r>
    </w:p>
    <w:p w:rsidR="00F81472" w:rsidRPr="00ED00D5" w:rsidRDefault="00C54B2E" w:rsidP="003C5305">
      <w:pPr>
        <w:jc w:val="both"/>
        <w:rPr>
          <w:rFonts w:ascii="Times New Roman" w:hAnsi="Times New Roman"/>
          <w:b/>
          <w:sz w:val="28"/>
          <w:szCs w:val="28"/>
        </w:rPr>
      </w:pPr>
      <w:r>
        <w:pict>
          <v:shape id="_x0000_i1029" type="#_x0000_t75" style="width:90.7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8B4447&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8B4447&quot;&gt;&lt;m:oMathPara&gt;&lt;m:oMath&gt;&lt;m:r&gt;&lt;m:rPr&gt;&lt;m:sty m:val=&quot;bi&quot;/&gt;&lt;/m:rPr&gt;&lt;w:rPr&gt;&lt;w:rFonts w:ascii=&quot;Cambria Math&quot; w:h-ansi=&quot;Cambria Math&quot;/&gt;&lt;wx:font wx:val=&quot;Cambria Math&quot;/&gt;&lt;w:b/&gt;&lt;w:i/&gt;&lt;w:sz w:val=&quot;28&quot;/&gt;&lt;w:sz-cs w:val=&quot;28&quot;/&gt;&lt;w:lang w:val=&quot;EN-US&quot;/&gt;&lt;/w:rPr&gt;&lt;m:t&gt;РўРѕР±=&lt;/m:t&gt;&lt;/m:r&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lang w:val=&quot;EN-US&quot;/&gt;&lt;/w:rPr&gt;&lt;m:t&gt;РЎРѕР±*Рў&lt;/m:t&gt;&lt;/m:r&gt;&lt;/m:num&gt;&lt;m:den&gt;&lt;m:r&gt;&lt;m:rPr&gt;&lt;m:sty m:val=&quot;bi&quot;/&gt;&lt;/m:rPr&gt;&lt;w:rPr&gt;&lt;w:rFonts w:ascii=&quot;Cambria Math&quot; w:h-ansi=&quot;Cambria Math&quot;/&gt;&lt;wx:font wx:val=&quot;Cambria Math&quot;/&gt;&lt;w:b/&gt;&lt;w:i/&gt;&lt;w:sz w:val=&quot;28&quot;/&gt;&lt;w:sz-cs w:val=&quot;28&quot;/&gt;&lt;w:lang w:val=&quot;EN-US&quot;/&gt;&lt;/w:rPr&gt;&lt;m:t&gt;N&lt;/m:t&gt;&lt;/m:r&gt;&lt;m:r&gt;&lt;m:rPr&gt;&lt;m:sty m:val=&quot;bi&quot;/&gt;&lt;/m:rPr&gt;&lt;w:rPr&gt;&lt;w:rFonts w:ascii=&quot;Cambria Math&quot; w:h-ansi=&quot;Cambria Math&quot;/&gt;&lt;wx:font wx:val=&quot;Cambria Math&quot;/&gt;&lt;w:b/&gt;&lt;w:i/&gt;&lt;w:sz w:val=&quot;28&quot;/&gt;&lt;w:sz-cs w:val=&quot;28&quot;/&gt;&lt;/w:rPr&gt;&lt;m:t&gt;СЂ&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 xml:space="preserve">где </w:t>
      </w:r>
      <w:r w:rsidRPr="00ED00D5">
        <w:rPr>
          <w:rFonts w:ascii="Times New Roman" w:hAnsi="Times New Roman"/>
          <w:b/>
          <w:sz w:val="28"/>
          <w:szCs w:val="28"/>
        </w:rPr>
        <w:t xml:space="preserve">Соб </w:t>
      </w:r>
      <w:r w:rsidRPr="004B0E4D">
        <w:rPr>
          <w:rFonts w:ascii="Times New Roman" w:hAnsi="Times New Roman"/>
          <w:sz w:val="28"/>
          <w:szCs w:val="28"/>
        </w:rPr>
        <w:t xml:space="preserve">– средний остаток оборотных средств за анализируемый период; </w:t>
      </w:r>
    </w:p>
    <w:p w:rsidR="00F81472" w:rsidRDefault="00F81472" w:rsidP="003C5305">
      <w:pPr>
        <w:jc w:val="both"/>
        <w:rPr>
          <w:rFonts w:ascii="Times New Roman" w:hAnsi="Times New Roman"/>
          <w:sz w:val="28"/>
          <w:szCs w:val="28"/>
        </w:rPr>
      </w:pPr>
      <w:r w:rsidRPr="00ED00D5">
        <w:rPr>
          <w:rFonts w:ascii="Times New Roman" w:hAnsi="Times New Roman"/>
          <w:b/>
          <w:sz w:val="28"/>
          <w:szCs w:val="28"/>
        </w:rPr>
        <w:t xml:space="preserve">Т </w:t>
      </w:r>
      <w:r w:rsidRPr="004B0E4D">
        <w:rPr>
          <w:rFonts w:ascii="Times New Roman" w:hAnsi="Times New Roman"/>
          <w:sz w:val="28"/>
          <w:szCs w:val="28"/>
        </w:rPr>
        <w:t>- число дней анализируемого периода;</w:t>
      </w:r>
    </w:p>
    <w:p w:rsidR="00F81472" w:rsidRPr="004B0E4D" w:rsidRDefault="00F81472" w:rsidP="003C5305">
      <w:pPr>
        <w:jc w:val="both"/>
        <w:rPr>
          <w:rFonts w:ascii="Times New Roman" w:hAnsi="Times New Roman"/>
          <w:sz w:val="28"/>
          <w:szCs w:val="28"/>
        </w:rPr>
      </w:pPr>
      <w:r w:rsidRPr="00ED00D5">
        <w:rPr>
          <w:rFonts w:ascii="Times New Roman" w:hAnsi="Times New Roman"/>
          <w:b/>
          <w:sz w:val="28"/>
          <w:szCs w:val="28"/>
        </w:rPr>
        <w:t xml:space="preserve"> Np</w:t>
      </w:r>
      <w:r w:rsidRPr="004B0E4D">
        <w:rPr>
          <w:rFonts w:ascii="Times New Roman" w:hAnsi="Times New Roman"/>
          <w:sz w:val="28"/>
          <w:szCs w:val="28"/>
        </w:rPr>
        <w:t xml:space="preserve"> - выручка от реализации продукции за анализируемый период.</w:t>
      </w:r>
    </w:p>
    <w:p w:rsidR="00F81472" w:rsidRPr="004B0E4D" w:rsidRDefault="00F81472" w:rsidP="003C5305">
      <w:pPr>
        <w:jc w:val="both"/>
        <w:rPr>
          <w:rFonts w:ascii="Times New Roman" w:hAnsi="Times New Roman"/>
          <w:sz w:val="28"/>
          <w:szCs w:val="28"/>
        </w:rPr>
      </w:pPr>
      <w:r>
        <w:rPr>
          <w:rFonts w:ascii="Times New Roman" w:hAnsi="Times New Roman"/>
          <w:sz w:val="28"/>
          <w:szCs w:val="28"/>
        </w:rPr>
        <w:t xml:space="preserve">    </w:t>
      </w:r>
      <w:r w:rsidRPr="004B0E4D">
        <w:rPr>
          <w:rFonts w:ascii="Times New Roman" w:hAnsi="Times New Roman"/>
          <w:sz w:val="28"/>
          <w:szCs w:val="28"/>
        </w:rPr>
        <w:t>Средний остаток оборотных средств Соб определяется как средняя хронологическая моментного ряда, исчисляемая по совокупности значений показателя в разные моменты времени.</w:t>
      </w:r>
    </w:p>
    <w:p w:rsidR="00F81472" w:rsidRPr="00ED00D5"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ED00D5">
        <w:rPr>
          <w:rFonts w:ascii="Times New Roman" w:hAnsi="Times New Roman"/>
          <w:i/>
          <w:sz w:val="28"/>
          <w:szCs w:val="28"/>
          <w:u w:val="single"/>
        </w:rPr>
        <w:t xml:space="preserve"> Коэффициент оборачиваемости средств характеризует размер объема выручки от реализации продукции в расчете на один рубль оборотных средств:</w:t>
      </w:r>
    </w:p>
    <w:p w:rsidR="00F81472" w:rsidRPr="00ED00D5" w:rsidRDefault="00C54B2E" w:rsidP="003C5305">
      <w:pPr>
        <w:jc w:val="both"/>
        <w:rPr>
          <w:rFonts w:ascii="Times New Roman" w:hAnsi="Times New Roman"/>
          <w:b/>
          <w:sz w:val="28"/>
          <w:szCs w:val="28"/>
        </w:rPr>
      </w:pPr>
      <w:r>
        <w:pict>
          <v:shape id="_x0000_i1030" type="#_x0000_t75" style="width:76.5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2D26&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172D26&quot;&gt;&lt;m:oMathPara&gt;&lt;m:oMath&gt;&lt;m:r&gt;&lt;m:rPr&gt;&lt;m:sty m:val=&quot;bi&quot;/&gt;&lt;/m:rPr&gt;&lt;w:rPr&gt;&lt;w:rFonts w:ascii=&quot;Cambria Math&quot; w:h-ansi=&quot;Cambria Math&quot;/&gt;&lt;wx:font wx:val=&quot;Cambria Math&quot;/&gt;&lt;w:b/&gt;&lt;w:i/&gt;&lt;w:sz w:val=&quot;28&quot;/&gt;&lt;w:sz-cs w:val=&quot;28&quot;/&gt;&lt;w:lang w:val=&quot;EN-US&quot;/&gt;&lt;/w:rPr&gt;&lt;m:t&gt;РљРѕР±=&lt;/m:t&gt;&lt;/m:r&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lang w:val=&quot;EN-US&quot;/&gt;&lt;/w:rPr&gt;&lt;m:t&gt;N&lt;/m:t&gt;&lt;/m:r&gt;&lt;m:r&gt;&lt;m:rPr&gt;&lt;m:sty m:val=&quot;bi&quot;/&gt;&lt;/m:rPr&gt;&lt;w:rPr&gt;&lt;w:rFonts w:ascii=&quot;Cambria Math&quot; w:h-ansi=&quot;Cambria Math&quot;/&gt;&lt;wx:font wx:val=&quot;Cambria Math&quot;/&gt;&lt;w:b/&gt;&lt;w:i/&gt;&lt;w:sz w:val=&quot;28&quot;/&gt;&lt;w:sz-cs w:val=&quot;28&quot;/&gt;&lt;/w:rPr&gt;&lt;m:t&gt;СЂ&lt;/m:t&gt;&lt;/m:r&gt;&lt;/m:num&gt;&lt;m:den&gt;&lt;m:r&gt;&lt;m:rPr&gt;&lt;m:sty m:val=&quot;bi&quot;/&gt;&lt;/m:rPr&gt;&lt;w:rPr&gt;&lt;w:rFonts w:ascii=&quot;Cambria Math&quot; w:h-ansi=&quot;Cambria Math&quot;/&gt;&lt;wx:font wx:val=&quot;Cambria Math&quot;/&gt;&lt;w:b/&gt;&lt;w:i/&gt;&lt;w:sz w:val=&quot;28&quot;/&gt;&lt;w:sz-cs w:val=&quot;28&quot;/&gt;&lt;w:lang w:val=&quot;EN-US&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F81472" w:rsidRPr="00ED00D5" w:rsidRDefault="00F81472" w:rsidP="003C5305">
      <w:pPr>
        <w:jc w:val="both"/>
        <w:rPr>
          <w:rFonts w:ascii="Times New Roman" w:hAnsi="Times New Roman"/>
          <w:i/>
          <w:sz w:val="28"/>
          <w:szCs w:val="28"/>
          <w:u w:val="single"/>
        </w:rPr>
      </w:pPr>
      <w:r w:rsidRPr="004B0E4D">
        <w:rPr>
          <w:rFonts w:ascii="Times New Roman" w:hAnsi="Times New Roman"/>
          <w:sz w:val="28"/>
          <w:szCs w:val="28"/>
        </w:rPr>
        <w:t xml:space="preserve">    </w:t>
      </w:r>
      <w:r w:rsidRPr="00ED00D5">
        <w:rPr>
          <w:rFonts w:ascii="Times New Roman" w:hAnsi="Times New Roman"/>
          <w:i/>
          <w:sz w:val="28"/>
          <w:szCs w:val="28"/>
          <w:u w:val="single"/>
        </w:rPr>
        <w:t>Коэффициент оборачиваемости одновременно показывает число оборотов оборотных средств за анализируемый период и может быть рассчитан делением количества дней анализируемого периода на продолжительность одного оборота в днях:</w:t>
      </w:r>
    </w:p>
    <w:p w:rsidR="00F81472" w:rsidRPr="00ED00D5" w:rsidRDefault="00C54B2E" w:rsidP="003C5305">
      <w:pPr>
        <w:jc w:val="both"/>
        <w:rPr>
          <w:rFonts w:ascii="Times New Roman" w:hAnsi="Times New Roman"/>
          <w:sz w:val="28"/>
          <w:szCs w:val="28"/>
        </w:rPr>
      </w:pPr>
      <w:r>
        <w:pict>
          <v:shape id="_x0000_i1031" type="#_x0000_t75" style="width:57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A73EC&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AA387D&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AA387D&quot;&gt;&lt;m:oMathPara&gt;&lt;m:oMath&gt;&lt;m:r&gt;&lt;m:rPr&gt;&lt;m:sty m:val=&quot;bi&quot;/&gt;&lt;/m:rPr&gt;&lt;w:rPr&gt;&lt;w:rFonts w:ascii=&quot;Cambria Math&quot; w:h-ansi=&quot;Cambria Math&quot;/&gt;&lt;wx:font wx:val=&quot;Cambria Math&quot;/&gt;&lt;w:b/&gt;&lt;w:i/&gt;&lt;w:sz w:val=&quot;28&quot;/&gt;&lt;w:sz-cs w:val=&quot;28&quot;/&gt;&lt;w:lang w:val=&quot;EN-US&quot;/&gt;&lt;/w:rPr&gt;&lt;m:t&gt;РљРѕР±=&lt;/m:t&gt;&lt;/m:r&gt;&lt;m:f&gt;&lt;m:fPr&gt;&lt;m:ctrlPr&gt;&lt;w:rPr&gt;&lt;w:rFonts w:ascii=&quot;Cambria Math&quot; w:h-ansi=&quot;Cambria Math&quot;/&gt;&lt;wx:font wx:val=&quot;Cambria Math&quot;/&gt;&lt;w:b/&gt;&lt;w:i/&gt;&lt;w:sz w:val=&quot;28&quot;/&gt;&lt;w:sz-cs w:val=&quot;28&quot;/&gt;&lt;w:lang w:val=&quot;EN-US&quot;/&gt;&lt;/w:rPr&gt;&lt;/m:ctrlPr&gt;&lt;/m:fPr&gt;&lt;m:num&gt;&lt;m:r&gt;&lt;m:rPr&gt;&lt;m:sty m:val=&quot;bi&quot;/&gt;&lt;/m:rPr&gt;&lt;w:rPr&gt;&lt;w:rFonts w:ascii=&quot;Cambria Math&quot; w:h-ansi=&quot;Cambria Math&quot;/&gt;&lt;wx:font wx:val=&quot;Cambria Math&quot;/&gt;&lt;w:b/&gt;&lt;w:i/&gt;&lt;w:sz w:val=&quot;28&quot;/&gt;&lt;w:sz-cs w:val=&quot;28&quot;/&gt;&lt;/w:rPr&gt;&lt;m:t&gt;Рў&lt;/m:t&gt;&lt;/m:r&gt;&lt;/m:num&gt;&lt;m:den&gt;&lt;m:r&gt;&lt;m:rPr&gt;&lt;m:sty m:val=&quot;bi&quot;/&gt;&lt;/m:rPr&gt;&lt;w:rPr&gt;&lt;w:rFonts w:ascii=&quot;Cambria Math&quot; w:h-ansi=&quot;Cambria Math&quot;/&gt;&lt;wx:font wx:val=&quot;Cambria Math&quot;/&gt;&lt;w:b/&gt;&lt;w:i/&gt;&lt;w:sz w:val=&quot;28&quot;/&gt;&lt;w:sz-cs w:val=&quot;28&quot;/&gt;&lt;w:lang w:val=&quot;EN-US&quot;/&gt;&lt;/w:rPr&gt;&lt;m:t&gt;РўРѕ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F81472" w:rsidRPr="00ED00D5" w:rsidRDefault="00F81472" w:rsidP="003C5305">
      <w:pPr>
        <w:jc w:val="both"/>
        <w:rPr>
          <w:rFonts w:ascii="Times New Roman" w:hAnsi="Times New Roman"/>
          <w:i/>
          <w:sz w:val="28"/>
          <w:szCs w:val="28"/>
          <w:u w:val="single"/>
        </w:rPr>
      </w:pPr>
      <w:r>
        <w:rPr>
          <w:rFonts w:ascii="Times New Roman" w:hAnsi="Times New Roman"/>
          <w:sz w:val="28"/>
          <w:szCs w:val="28"/>
        </w:rPr>
        <w:t xml:space="preserve">    </w:t>
      </w:r>
      <w:r w:rsidRPr="00ED00D5">
        <w:rPr>
          <w:rFonts w:ascii="Times New Roman" w:hAnsi="Times New Roman"/>
          <w:i/>
          <w:sz w:val="28"/>
          <w:szCs w:val="28"/>
          <w:u w:val="single"/>
        </w:rPr>
        <w:t>Коэффициент загрузки средств в обороте Кз характеризует сумму оборотных средств, авансируемых на один рубль выручки от реализации продукции:</w:t>
      </w:r>
    </w:p>
    <w:p w:rsidR="00F81472" w:rsidRPr="00ED00D5" w:rsidRDefault="00F81472" w:rsidP="003C5305">
      <w:pPr>
        <w:jc w:val="center"/>
        <w:rPr>
          <w:rFonts w:ascii="Times New Roman" w:hAnsi="Times New Roman"/>
          <w:sz w:val="28"/>
          <w:szCs w:val="28"/>
        </w:rPr>
      </w:pPr>
      <w:r w:rsidRPr="00700E48">
        <w:rPr>
          <w:rFonts w:ascii="Times New Roman" w:hAnsi="Times New Roman"/>
          <w:sz w:val="28"/>
          <w:szCs w:val="28"/>
        </w:rPr>
        <w:fldChar w:fldCharType="begin"/>
      </w:r>
      <w:r w:rsidRPr="00700E48">
        <w:rPr>
          <w:rFonts w:ascii="Times New Roman" w:hAnsi="Times New Roman"/>
          <w:sz w:val="28"/>
          <w:szCs w:val="28"/>
        </w:rPr>
        <w:instrText xml:space="preserve"> QUOTE </w:instrText>
      </w:r>
      <w:r w:rsidR="00C54B2E">
        <w:pict>
          <v:shape id="_x0000_i1032" type="#_x0000_t75" style="width:90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6106D&quot;/&gt;&lt;wsp:rsid wsp:val=&quot;000A73EC&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06106D&quot;&gt;&lt;m:oMathPara&gt;&lt;m:oMath&gt;&lt;m:r&gt;&lt;w:rPr&gt;&lt;w:rFonts w:ascii=&quot;Cambria Math&quot; w:h-ansi=&quot;Cambria Math&quot;/&gt;&lt;wx:font wx:val=&quot;Cambria Math&quot;/&gt;&lt;w:i/&gt;&lt;w:sz w:val=&quot;28&quot;/&gt;&lt;w:sz-cs w:val=&quot;28&quot;/&gt;&lt;/w:rPr&gt;&lt;m:t&gt;РљР·=&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РЎРѕР±&lt;/m:t&gt;&lt;/m:r&gt;&lt;/m:num&gt;&lt;m:den&gt;&lt;m:r&gt;&lt;w:rPr&gt;&lt;w:rFonts w:ascii=&quot;Cambria Math&quot; w:h-ansi=&quot;Cambria Math&quot;/&gt;&lt;wx:font wx:val=&quot;Cambria Math&quot;/&gt;&lt;w:i/&gt;&lt;w:sz w:val=&quot;28&quot;/&gt;&lt;w:sz-cs w:val=&quot;28&quot;/&gt;&lt;w:lang w:val=&quot;EN-US&quot;/&gt;&lt;/w:rPr&gt;&lt;m:t&gt;Np&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00E48">
        <w:rPr>
          <w:rFonts w:ascii="Times New Roman" w:hAnsi="Times New Roman"/>
          <w:sz w:val="28"/>
          <w:szCs w:val="28"/>
        </w:rPr>
        <w:instrText xml:space="preserve"> </w:instrText>
      </w:r>
      <w:r w:rsidRPr="00700E48">
        <w:rPr>
          <w:rFonts w:ascii="Times New Roman" w:hAnsi="Times New Roman"/>
          <w:sz w:val="28"/>
          <w:szCs w:val="28"/>
        </w:rPr>
        <w:fldChar w:fldCharType="separate"/>
      </w:r>
      <w:r w:rsidR="00C54B2E">
        <w:pict>
          <v:shape id="_x0000_i1033" type="#_x0000_t75" style="width:90pt;height:79.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E5001&quot;/&gt;&lt;wsp:rsid wsp:val=&quot;00021A2B&quot;/&gt;&lt;wsp:rsid wsp:val=&quot;0004350D&quot;/&gt;&lt;wsp:rsid wsp:val=&quot;0006106D&quot;/&gt;&lt;wsp:rsid wsp:val=&quot;000A73EC&quot;/&gt;&lt;wsp:rsid wsp:val=&quot;001744AB&quot;/&gt;&lt;wsp:rsid wsp:val=&quot;00293698&quot;/&gt;&lt;wsp:rsid wsp:val=&quot;002E7C55&quot;/&gt;&lt;wsp:rsid wsp:val=&quot;00316A59&quot;/&gt;&lt;wsp:rsid wsp:val=&quot;00357D6E&quot;/&gt;&lt;wsp:rsid wsp:val=&quot;003C5305&quot;/&gt;&lt;wsp:rsid wsp:val=&quot;00400AC1&quot;/&gt;&lt;wsp:rsid wsp:val=&quot;00445A42&quot;/&gt;&lt;wsp:rsid wsp:val=&quot;004B0E4D&quot;/&gt;&lt;wsp:rsid wsp:val=&quot;005F6AAF&quot;/&gt;&lt;wsp:rsid wsp:val=&quot;006521EF&quot;/&gt;&lt;wsp:rsid wsp:val=&quot;00700E48&quot;/&gt;&lt;wsp:rsid wsp:val=&quot;007123CB&quot;/&gt;&lt;wsp:rsid wsp:val=&quot;007E5001&quot;/&gt;&lt;wsp:rsid wsp:val=&quot;007F306B&quot;/&gt;&lt;wsp:rsid wsp:val=&quot;008141DE&quot;/&gt;&lt;wsp:rsid wsp:val=&quot;008616C9&quot;/&gt;&lt;wsp:rsid wsp:val=&quot;00881B14&quot;/&gt;&lt;wsp:rsid wsp:val=&quot;00A643B5&quot;/&gt;&lt;wsp:rsid wsp:val=&quot;00B82163&quot;/&gt;&lt;wsp:rsid wsp:val=&quot;00C16A20&quot;/&gt;&lt;wsp:rsid wsp:val=&quot;00D256A2&quot;/&gt;&lt;wsp:rsid wsp:val=&quot;00D95184&quot;/&gt;&lt;wsp:rsid wsp:val=&quot;00EB191E&quot;/&gt;&lt;wsp:rsid wsp:val=&quot;00ED00D5&quot;/&gt;&lt;wsp:rsid wsp:val=&quot;00EE01CA&quot;/&gt;&lt;wsp:rsid wsp:val=&quot;00EE4BA7&quot;/&gt;&lt;wsp:rsid wsp:val=&quot;00F44C47&quot;/&gt;&lt;wsp:rsid wsp:val=&quot;00F54B5E&quot;/&gt;&lt;wsp:rsid wsp:val=&quot;00F81A11&quot;/&gt;&lt;wsp:rsid wsp:val=&quot;00FC289B&quot;/&gt;&lt;/wsp:rsids&gt;&lt;/w:docPr&gt;&lt;w:body&gt;&lt;w:p wsp:rsidR=&quot;00000000&quot; wsp:rsidRDefault=&quot;0006106D&quot;&gt;&lt;m:oMathPara&gt;&lt;m:oMath&gt;&lt;m:r&gt;&lt;w:rPr&gt;&lt;w:rFonts w:ascii=&quot;Cambria Math&quot; w:h-ansi=&quot;Cambria Math&quot;/&gt;&lt;wx:font wx:val=&quot;Cambria Math&quot;/&gt;&lt;w:i/&gt;&lt;w:sz w:val=&quot;28&quot;/&gt;&lt;w:sz-cs w:val=&quot;28&quot;/&gt;&lt;/w:rPr&gt;&lt;m:t&gt;РљР·=&lt;/m:t&gt;&lt;/m:r&gt;&lt;m:f&gt;&lt;m:fPr&gt;&lt;m:ctrlPr&gt;&lt;w:rPr&gt;&lt;w:rFonts w:ascii=&quot;Cambria Math&quot; w:h-ansi=&quot;Cambria Math&quot;/&gt;&lt;wx:font wx:val=&quot;Cambria Math&quot;/&gt;&lt;w:i/&gt;&lt;w:sz w:val=&quot;28&quot;/&gt;&lt;w:sz-cs w:val=&quot;28&quot;/&gt;&lt;w:lang w:val=&quot;EN-US&quot;/&gt;&lt;/w:rPr&gt;&lt;/m:ctrlPr&gt;&lt;/m:fPr&gt;&lt;m:num&gt;&lt;m:r&gt;&lt;w:rPr&gt;&lt;w:rFonts w:ascii=&quot;Cambria Math&quot; w:h-ansi=&quot;Cambria Math&quot;/&gt;&lt;wx:font wx:val=&quot;Cambria Math&quot;/&gt;&lt;w:i/&gt;&lt;w:sz w:val=&quot;28&quot;/&gt;&lt;w:sz-cs w:val=&quot;28&quot;/&gt;&lt;/w:rPr&gt;&lt;m:t&gt;РЎРѕР±&lt;/m:t&gt;&lt;/m:r&gt;&lt;/m:num&gt;&lt;m:den&gt;&lt;m:r&gt;&lt;w:rPr&gt;&lt;w:rFonts w:ascii=&quot;Cambria Math&quot; w:h-ansi=&quot;Cambria Math&quot;/&gt;&lt;wx:font wx:val=&quot;Cambria Math&quot;/&gt;&lt;w:i/&gt;&lt;w:sz w:val=&quot;28&quot;/&gt;&lt;w:sz-cs w:val=&quot;28&quot;/&gt;&lt;w:lang w:val=&quot;EN-US&quot;/&gt;&lt;/w:rPr&gt;&lt;m:t&gt;Np&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700E48">
        <w:rPr>
          <w:rFonts w:ascii="Times New Roman" w:hAnsi="Times New Roman"/>
          <w:sz w:val="28"/>
          <w:szCs w:val="28"/>
        </w:rPr>
        <w:fldChar w:fldCharType="end"/>
      </w:r>
      <w:r w:rsidRPr="00ED00D5">
        <w:rPr>
          <w:rFonts w:ascii="Times New Roman" w:hAnsi="Times New Roman"/>
          <w:sz w:val="28"/>
          <w:szCs w:val="28"/>
        </w:rPr>
        <w:t>*100(</w:t>
      </w:r>
      <w:r>
        <w:rPr>
          <w:rFonts w:ascii="Times New Roman" w:hAnsi="Times New Roman"/>
          <w:sz w:val="28"/>
          <w:szCs w:val="28"/>
        </w:rPr>
        <w:t>коп)</w:t>
      </w:r>
    </w:p>
    <w:p w:rsidR="00F81472" w:rsidRDefault="00F81472" w:rsidP="003C5305">
      <w:pPr>
        <w:jc w:val="both"/>
        <w:rPr>
          <w:rFonts w:ascii="Times New Roman" w:hAnsi="Times New Roman"/>
          <w:sz w:val="28"/>
          <w:szCs w:val="28"/>
        </w:rPr>
      </w:pPr>
      <w:r w:rsidRPr="004B0E4D">
        <w:rPr>
          <w:rFonts w:ascii="Times New Roman" w:hAnsi="Times New Roman"/>
          <w:sz w:val="28"/>
          <w:szCs w:val="28"/>
        </w:rPr>
        <w:t xml:space="preserve">                                                                                   </w:t>
      </w:r>
    </w:p>
    <w:p w:rsidR="00F81472" w:rsidRDefault="00F81472" w:rsidP="00F44C47">
      <w:pPr>
        <w:jc w:val="both"/>
        <w:rPr>
          <w:rFonts w:ascii="Times New Roman" w:hAnsi="Times New Roman"/>
          <w:sz w:val="28"/>
          <w:szCs w:val="28"/>
        </w:rPr>
      </w:pPr>
      <w:r>
        <w:rPr>
          <w:rFonts w:ascii="Times New Roman" w:hAnsi="Times New Roman"/>
          <w:sz w:val="28"/>
          <w:szCs w:val="28"/>
        </w:rPr>
        <w:t xml:space="preserve">     </w:t>
      </w:r>
      <w:r w:rsidRPr="004B0E4D">
        <w:rPr>
          <w:rFonts w:ascii="Times New Roman" w:hAnsi="Times New Roman"/>
          <w:sz w:val="28"/>
          <w:szCs w:val="28"/>
        </w:rPr>
        <w:t>Чем меньше коэффициент загрузки, тем эффективнее используются оборотные средства.</w:t>
      </w:r>
    </w:p>
    <w:p w:rsidR="00F81472" w:rsidRDefault="00F81472" w:rsidP="00F44C47">
      <w:pPr>
        <w:jc w:val="both"/>
        <w:rPr>
          <w:rFonts w:ascii="Times New Roman" w:hAnsi="Times New Roman"/>
          <w:sz w:val="28"/>
          <w:szCs w:val="28"/>
        </w:rPr>
      </w:pPr>
    </w:p>
    <w:p w:rsidR="00F81472" w:rsidRDefault="00F81472" w:rsidP="001744AB">
      <w:pPr>
        <w:tabs>
          <w:tab w:val="left" w:pos="2850"/>
        </w:tabs>
        <w:jc w:val="center"/>
        <w:rPr>
          <w:rFonts w:ascii="Times New Roman" w:hAnsi="Times New Roman"/>
          <w:b/>
          <w:sz w:val="28"/>
          <w:szCs w:val="28"/>
          <w:u w:val="single"/>
        </w:rPr>
      </w:pPr>
      <w:r w:rsidRPr="001744AB">
        <w:rPr>
          <w:rFonts w:ascii="Times New Roman" w:hAnsi="Times New Roman"/>
          <w:b/>
          <w:sz w:val="28"/>
          <w:szCs w:val="28"/>
        </w:rPr>
        <w:t>2.2.</w:t>
      </w:r>
      <w:r w:rsidRPr="001744AB">
        <w:rPr>
          <w:rFonts w:ascii="Times New Roman" w:hAnsi="Times New Roman"/>
          <w:b/>
          <w:sz w:val="28"/>
          <w:szCs w:val="28"/>
          <w:u w:val="single"/>
        </w:rPr>
        <w:t xml:space="preserve"> Характеристика коммерческой организации (ЗАО «Лакомка»).</w:t>
      </w:r>
    </w:p>
    <w:p w:rsidR="00F81472"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Для исследования и разработки системы управления оборотными активами было выбрано конкретное предприятие - закрытое акционерное общество «Лакомка».</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Данное предприятие создано 13 августа 2002 года по юридическому адресу: 188003, Санкт-Петербург, г. Пушкин, Октябрьский б-р, д.24.</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ЗАО «Лакомка» является самостоятельным хозяйствующим субъектом с правом юридического лица, имеет самостоятельный баланс, расчетный и иные счета в учреждениях банков. Предприятие действует на основании хозяйственного расчета, отвечает за результаты своей производственно-хозяйственной деятельности и выполнение обязательств перед поставщиками, потребителями, бюджетом, банками.</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Предприя</w:t>
      </w:r>
      <w:r>
        <w:rPr>
          <w:rFonts w:ascii="Times New Roman" w:hAnsi="Times New Roman"/>
          <w:sz w:val="28"/>
          <w:szCs w:val="28"/>
        </w:rPr>
        <w:t xml:space="preserve">тие от своего имени приобретает </w:t>
      </w:r>
      <w:r w:rsidRPr="00357D6E">
        <w:rPr>
          <w:rFonts w:ascii="Times New Roman" w:hAnsi="Times New Roman"/>
          <w:sz w:val="28"/>
          <w:szCs w:val="28"/>
        </w:rPr>
        <w:t>имущественные и неимущественные права, имеет обязанности, выступает истцом и ответчиком в суде. Оно отвечает по своим обязательствам имуществом предприятия.</w:t>
      </w:r>
    </w:p>
    <w:p w:rsidR="00F81472" w:rsidRPr="001744AB" w:rsidRDefault="00F81472" w:rsidP="001744AB">
      <w:pPr>
        <w:tabs>
          <w:tab w:val="left" w:pos="2850"/>
        </w:tabs>
        <w:jc w:val="both"/>
        <w:rPr>
          <w:rFonts w:ascii="Times New Roman" w:hAnsi="Times New Roman"/>
          <w:i/>
          <w:sz w:val="28"/>
          <w:szCs w:val="28"/>
        </w:rPr>
      </w:pPr>
      <w:r>
        <w:rPr>
          <w:rFonts w:ascii="Times New Roman" w:hAnsi="Times New Roman"/>
          <w:sz w:val="28"/>
          <w:szCs w:val="28"/>
        </w:rPr>
        <w:t xml:space="preserve">     </w:t>
      </w:r>
      <w:r w:rsidRPr="001744AB">
        <w:rPr>
          <w:rFonts w:ascii="Times New Roman" w:hAnsi="Times New Roman"/>
          <w:i/>
          <w:sz w:val="28"/>
          <w:szCs w:val="28"/>
        </w:rPr>
        <w:t>Источниками формирования имущества предприятия, в том числе финансовых ресурсов является:</w:t>
      </w:r>
    </w:p>
    <w:p w:rsidR="00F81472" w:rsidRPr="001744AB" w:rsidRDefault="00F81472" w:rsidP="001744AB">
      <w:pPr>
        <w:pStyle w:val="1"/>
        <w:numPr>
          <w:ilvl w:val="0"/>
          <w:numId w:val="9"/>
        </w:numPr>
        <w:tabs>
          <w:tab w:val="left" w:pos="2850"/>
        </w:tabs>
        <w:jc w:val="both"/>
        <w:rPr>
          <w:rFonts w:ascii="Times New Roman" w:hAnsi="Times New Roman"/>
          <w:sz w:val="28"/>
          <w:szCs w:val="28"/>
        </w:rPr>
      </w:pPr>
      <w:r w:rsidRPr="001744AB">
        <w:rPr>
          <w:rFonts w:ascii="Times New Roman" w:hAnsi="Times New Roman"/>
          <w:sz w:val="28"/>
          <w:szCs w:val="28"/>
        </w:rPr>
        <w:t>прибыль, полученная от реализации продукции, работ, услуг, а также от других видов хозяйственной и внешнеэкономической деятельности;</w:t>
      </w:r>
    </w:p>
    <w:p w:rsidR="00F81472" w:rsidRPr="001744AB" w:rsidRDefault="00F81472" w:rsidP="001744AB">
      <w:pPr>
        <w:pStyle w:val="1"/>
        <w:numPr>
          <w:ilvl w:val="0"/>
          <w:numId w:val="9"/>
        </w:numPr>
        <w:tabs>
          <w:tab w:val="left" w:pos="2850"/>
        </w:tabs>
        <w:jc w:val="both"/>
        <w:rPr>
          <w:rFonts w:ascii="Times New Roman" w:hAnsi="Times New Roman"/>
          <w:sz w:val="28"/>
          <w:szCs w:val="28"/>
        </w:rPr>
      </w:pPr>
      <w:r w:rsidRPr="001744AB">
        <w:rPr>
          <w:rFonts w:ascii="Times New Roman" w:hAnsi="Times New Roman"/>
          <w:sz w:val="28"/>
          <w:szCs w:val="28"/>
        </w:rPr>
        <w:t>амортизационные отчисления;</w:t>
      </w:r>
    </w:p>
    <w:p w:rsidR="00F81472" w:rsidRPr="001744AB" w:rsidRDefault="00F81472" w:rsidP="001744AB">
      <w:pPr>
        <w:pStyle w:val="1"/>
        <w:numPr>
          <w:ilvl w:val="0"/>
          <w:numId w:val="9"/>
        </w:numPr>
        <w:tabs>
          <w:tab w:val="left" w:pos="2850"/>
        </w:tabs>
        <w:jc w:val="both"/>
        <w:rPr>
          <w:rFonts w:ascii="Times New Roman" w:hAnsi="Times New Roman"/>
          <w:sz w:val="28"/>
          <w:szCs w:val="28"/>
        </w:rPr>
      </w:pPr>
      <w:r w:rsidRPr="001744AB">
        <w:rPr>
          <w:rFonts w:ascii="Times New Roman" w:hAnsi="Times New Roman"/>
          <w:sz w:val="28"/>
          <w:szCs w:val="28"/>
        </w:rPr>
        <w:t>кредиты банков и других кредиторов;</w:t>
      </w:r>
    </w:p>
    <w:p w:rsidR="00F81472" w:rsidRPr="001744AB" w:rsidRDefault="00F81472" w:rsidP="001744AB">
      <w:pPr>
        <w:pStyle w:val="1"/>
        <w:numPr>
          <w:ilvl w:val="0"/>
          <w:numId w:val="9"/>
        </w:numPr>
        <w:tabs>
          <w:tab w:val="left" w:pos="2850"/>
        </w:tabs>
        <w:jc w:val="both"/>
        <w:rPr>
          <w:rFonts w:ascii="Times New Roman" w:hAnsi="Times New Roman"/>
          <w:sz w:val="28"/>
          <w:szCs w:val="28"/>
        </w:rPr>
      </w:pPr>
      <w:r w:rsidRPr="001744AB">
        <w:rPr>
          <w:rFonts w:ascii="Times New Roman" w:hAnsi="Times New Roman"/>
          <w:sz w:val="28"/>
          <w:szCs w:val="28"/>
        </w:rPr>
        <w:t>капитальные вложения и дотации из бюджета;</w:t>
      </w:r>
    </w:p>
    <w:p w:rsidR="00F81472" w:rsidRPr="001744AB" w:rsidRDefault="00F81472" w:rsidP="001744AB">
      <w:pPr>
        <w:pStyle w:val="1"/>
        <w:numPr>
          <w:ilvl w:val="0"/>
          <w:numId w:val="9"/>
        </w:numPr>
        <w:tabs>
          <w:tab w:val="left" w:pos="2850"/>
        </w:tabs>
        <w:jc w:val="both"/>
        <w:rPr>
          <w:rFonts w:ascii="Times New Roman" w:hAnsi="Times New Roman"/>
          <w:sz w:val="28"/>
          <w:szCs w:val="28"/>
        </w:rPr>
      </w:pPr>
      <w:r w:rsidRPr="001744AB">
        <w:rPr>
          <w:rFonts w:ascii="Times New Roman" w:hAnsi="Times New Roman"/>
          <w:sz w:val="28"/>
          <w:szCs w:val="28"/>
        </w:rPr>
        <w:t>иные источники, не противоречащие законодательству РФ.</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Предприятие самостоятельно осуществляет свою деятельность, распоряжается выпускаемой продукцией (кроме изделий, производимых для государственных нужд, органов внутренних дел), полученной в результате хозяйственной деятельности предприятия прибылью, оставшейся после уплаты налогов и других обязательных платежей.</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Предметом деятельности Предприятия является производство продукции, выполнение работ и оказание услуг для удовлетворения общественных потребностей, направленных на получение прибыли. Учреждение осуществляет изготовление кондитерских изделий для дальнейшей продажи.</w:t>
      </w:r>
    </w:p>
    <w:p w:rsidR="00F81472" w:rsidRDefault="00F81472" w:rsidP="001744AB">
      <w:pPr>
        <w:tabs>
          <w:tab w:val="left" w:pos="2850"/>
        </w:tabs>
        <w:jc w:val="both"/>
        <w:rPr>
          <w:rFonts w:ascii="Times New Roman" w:hAnsi="Times New Roman"/>
          <w:sz w:val="28"/>
          <w:szCs w:val="28"/>
        </w:rPr>
      </w:pP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Для осуществления этой деятельности данная организация строит свои отношения с другими предприятиями во всех сферах хозяйственной деятельности на основе договоров, учитывая интересы и требования потребителей к качеству продукции, работ, услуг и другие условия выполнения обязательств.</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Предприятие реализует продукцию, работы и услуги, оказываемые предприятиям и населению по ценам и тарифам, установленным в соответствии с законодательством.</w:t>
      </w:r>
    </w:p>
    <w:p w:rsidR="00F81472" w:rsidRPr="001744AB" w:rsidRDefault="00F81472" w:rsidP="001744AB">
      <w:pPr>
        <w:tabs>
          <w:tab w:val="left" w:pos="2850"/>
        </w:tabs>
        <w:jc w:val="both"/>
        <w:rPr>
          <w:rFonts w:ascii="Times New Roman" w:hAnsi="Times New Roman"/>
          <w:i/>
          <w:sz w:val="28"/>
          <w:szCs w:val="28"/>
        </w:rPr>
      </w:pPr>
      <w:r>
        <w:rPr>
          <w:rFonts w:ascii="Times New Roman" w:hAnsi="Times New Roman"/>
          <w:sz w:val="28"/>
          <w:szCs w:val="28"/>
        </w:rPr>
        <w:t xml:space="preserve">   </w:t>
      </w:r>
      <w:r w:rsidRPr="001744AB">
        <w:rPr>
          <w:rFonts w:ascii="Times New Roman" w:hAnsi="Times New Roman"/>
          <w:i/>
          <w:sz w:val="28"/>
          <w:szCs w:val="28"/>
        </w:rPr>
        <w:t>Для достижения установленных целей предприятие имеет право самостоятельно:</w:t>
      </w:r>
    </w:p>
    <w:p w:rsidR="00F81472" w:rsidRPr="001744AB" w:rsidRDefault="00F81472" w:rsidP="001744AB">
      <w:pPr>
        <w:pStyle w:val="1"/>
        <w:numPr>
          <w:ilvl w:val="0"/>
          <w:numId w:val="10"/>
        </w:numPr>
        <w:tabs>
          <w:tab w:val="left" w:pos="2850"/>
        </w:tabs>
        <w:jc w:val="both"/>
        <w:rPr>
          <w:rFonts w:ascii="Times New Roman" w:hAnsi="Times New Roman"/>
          <w:sz w:val="28"/>
          <w:szCs w:val="28"/>
        </w:rPr>
      </w:pPr>
      <w:r w:rsidRPr="001744AB">
        <w:rPr>
          <w:rFonts w:ascii="Times New Roman" w:hAnsi="Times New Roman"/>
          <w:sz w:val="28"/>
          <w:szCs w:val="28"/>
        </w:rPr>
        <w:t>приобретать или арендовать основные или оборотные средства за счет имеющихся у него финансовых ресурсов, временной финансовой помощи и получаемых для этих целей ссуд и кредитов в банках;</w:t>
      </w:r>
    </w:p>
    <w:p w:rsidR="00F81472" w:rsidRPr="001744AB" w:rsidRDefault="00F81472" w:rsidP="001744AB">
      <w:pPr>
        <w:pStyle w:val="1"/>
        <w:numPr>
          <w:ilvl w:val="0"/>
          <w:numId w:val="10"/>
        </w:numPr>
        <w:tabs>
          <w:tab w:val="left" w:pos="2850"/>
        </w:tabs>
        <w:jc w:val="both"/>
        <w:rPr>
          <w:rFonts w:ascii="Times New Roman" w:hAnsi="Times New Roman"/>
          <w:sz w:val="28"/>
          <w:szCs w:val="28"/>
        </w:rPr>
      </w:pPr>
      <w:r w:rsidRPr="001744AB">
        <w:rPr>
          <w:rFonts w:ascii="Times New Roman" w:hAnsi="Times New Roman"/>
          <w:sz w:val="28"/>
          <w:szCs w:val="28"/>
        </w:rPr>
        <w:t>осуществлять внешнеэкономическую деятельность;</w:t>
      </w:r>
    </w:p>
    <w:p w:rsidR="00F81472" w:rsidRPr="001744AB" w:rsidRDefault="00F81472" w:rsidP="001744AB">
      <w:pPr>
        <w:pStyle w:val="1"/>
        <w:numPr>
          <w:ilvl w:val="0"/>
          <w:numId w:val="10"/>
        </w:numPr>
        <w:tabs>
          <w:tab w:val="left" w:pos="2850"/>
        </w:tabs>
        <w:jc w:val="both"/>
        <w:rPr>
          <w:rFonts w:ascii="Times New Roman" w:hAnsi="Times New Roman"/>
          <w:sz w:val="28"/>
          <w:szCs w:val="28"/>
        </w:rPr>
      </w:pPr>
      <w:r w:rsidRPr="001744AB">
        <w:rPr>
          <w:rFonts w:ascii="Times New Roman" w:hAnsi="Times New Roman"/>
          <w:sz w:val="28"/>
          <w:szCs w:val="28"/>
        </w:rPr>
        <w:t>осуществлять все виды коммерческих сделок путем заключения прямых договоров, а также через товарные биржи и другие посреднические организации;</w:t>
      </w:r>
    </w:p>
    <w:p w:rsidR="00F81472" w:rsidRPr="001744AB" w:rsidRDefault="00F81472" w:rsidP="001744AB">
      <w:pPr>
        <w:pStyle w:val="1"/>
        <w:numPr>
          <w:ilvl w:val="0"/>
          <w:numId w:val="10"/>
        </w:numPr>
        <w:tabs>
          <w:tab w:val="left" w:pos="2850"/>
        </w:tabs>
        <w:jc w:val="both"/>
        <w:rPr>
          <w:rFonts w:ascii="Times New Roman" w:hAnsi="Times New Roman"/>
          <w:sz w:val="28"/>
          <w:szCs w:val="28"/>
        </w:rPr>
      </w:pPr>
      <w:r w:rsidRPr="001744AB">
        <w:rPr>
          <w:rFonts w:ascii="Times New Roman" w:hAnsi="Times New Roman"/>
          <w:sz w:val="28"/>
          <w:szCs w:val="28"/>
        </w:rPr>
        <w:t>планировать свою деятельность и определять перспективы развития, исходя из необходимости удовлетворения спроса потребителей на продукцию;</w:t>
      </w:r>
    </w:p>
    <w:p w:rsidR="00F81472" w:rsidRPr="001744AB" w:rsidRDefault="00F81472" w:rsidP="001744AB">
      <w:pPr>
        <w:pStyle w:val="1"/>
        <w:numPr>
          <w:ilvl w:val="0"/>
          <w:numId w:val="10"/>
        </w:numPr>
        <w:tabs>
          <w:tab w:val="left" w:pos="2850"/>
        </w:tabs>
        <w:jc w:val="both"/>
        <w:rPr>
          <w:rFonts w:ascii="Times New Roman" w:hAnsi="Times New Roman"/>
          <w:sz w:val="28"/>
          <w:szCs w:val="28"/>
        </w:rPr>
      </w:pPr>
      <w:r w:rsidRPr="001744AB">
        <w:rPr>
          <w:rFonts w:ascii="Times New Roman" w:hAnsi="Times New Roman"/>
          <w:sz w:val="28"/>
          <w:szCs w:val="28"/>
        </w:rPr>
        <w:t>определять в установленном порядке размер средств, направляемых на оплату труда работников, производственное и социальное развитие.</w:t>
      </w:r>
    </w:p>
    <w:p w:rsidR="00F81472" w:rsidRPr="00357D6E"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 xml:space="preserve">Предприятие </w:t>
      </w:r>
      <w:r>
        <w:rPr>
          <w:rFonts w:ascii="Times New Roman" w:hAnsi="Times New Roman"/>
          <w:sz w:val="28"/>
          <w:szCs w:val="28"/>
        </w:rPr>
        <w:t xml:space="preserve">обеспечивает </w:t>
      </w:r>
      <w:r w:rsidRPr="00357D6E">
        <w:rPr>
          <w:rFonts w:ascii="Times New Roman" w:hAnsi="Times New Roman"/>
          <w:sz w:val="28"/>
          <w:szCs w:val="28"/>
        </w:rPr>
        <w:t>гарантированные законодательством минимальный размер оплаты труда, условия труда и меры социальной защиты персонала.</w:t>
      </w:r>
    </w:p>
    <w:p w:rsidR="00F81472" w:rsidRDefault="00F81472" w:rsidP="001744AB">
      <w:pPr>
        <w:tabs>
          <w:tab w:val="left" w:pos="2850"/>
        </w:tabs>
        <w:jc w:val="both"/>
        <w:rPr>
          <w:rFonts w:ascii="Times New Roman" w:hAnsi="Times New Roman"/>
          <w:sz w:val="28"/>
          <w:szCs w:val="28"/>
        </w:rPr>
      </w:pPr>
      <w:r>
        <w:rPr>
          <w:rFonts w:ascii="Times New Roman" w:hAnsi="Times New Roman"/>
          <w:sz w:val="28"/>
          <w:szCs w:val="28"/>
        </w:rPr>
        <w:t xml:space="preserve">     </w:t>
      </w:r>
      <w:r w:rsidRPr="00357D6E">
        <w:rPr>
          <w:rFonts w:ascii="Times New Roman" w:hAnsi="Times New Roman"/>
          <w:sz w:val="28"/>
          <w:szCs w:val="28"/>
        </w:rPr>
        <w:t>Организация несет ответственность за ненадлежащее исполнение заключенных договоров, нарушение кредитных и расчетных обязательств, реализацию продукции, пользование которой может принести вред здоровью.</w:t>
      </w:r>
    </w:p>
    <w:p w:rsidR="00F81472" w:rsidRPr="001744AB" w:rsidRDefault="00F81472" w:rsidP="001744AB">
      <w:pPr>
        <w:rPr>
          <w:rFonts w:ascii="Times New Roman" w:hAnsi="Times New Roman"/>
          <w:sz w:val="28"/>
          <w:szCs w:val="28"/>
        </w:rPr>
      </w:pPr>
    </w:p>
    <w:p w:rsidR="00F81472" w:rsidRDefault="00F81472" w:rsidP="001744AB">
      <w:pPr>
        <w:tabs>
          <w:tab w:val="left" w:pos="2310"/>
        </w:tabs>
        <w:rPr>
          <w:rFonts w:ascii="Times New Roman" w:hAnsi="Times New Roman"/>
          <w:sz w:val="28"/>
          <w:szCs w:val="28"/>
        </w:rPr>
      </w:pPr>
    </w:p>
    <w:p w:rsidR="00F81472" w:rsidRDefault="00F81472" w:rsidP="001744AB">
      <w:pPr>
        <w:tabs>
          <w:tab w:val="left" w:pos="2310"/>
        </w:tabs>
        <w:rPr>
          <w:rFonts w:ascii="Times New Roman" w:hAnsi="Times New Roman"/>
          <w:sz w:val="28"/>
          <w:szCs w:val="28"/>
        </w:rPr>
      </w:pPr>
    </w:p>
    <w:p w:rsidR="00F81472" w:rsidRDefault="00F81472" w:rsidP="001744AB">
      <w:pPr>
        <w:tabs>
          <w:tab w:val="left" w:pos="2310"/>
        </w:tabs>
        <w:rPr>
          <w:rFonts w:ascii="Times New Roman" w:hAnsi="Times New Roman"/>
          <w:sz w:val="28"/>
          <w:szCs w:val="28"/>
        </w:rPr>
      </w:pPr>
    </w:p>
    <w:p w:rsidR="00F81472" w:rsidRDefault="00F81472" w:rsidP="001744AB">
      <w:pPr>
        <w:tabs>
          <w:tab w:val="left" w:pos="2310"/>
        </w:tabs>
        <w:rPr>
          <w:rFonts w:ascii="Times New Roman" w:hAnsi="Times New Roman"/>
          <w:sz w:val="28"/>
          <w:szCs w:val="28"/>
        </w:rPr>
      </w:pPr>
    </w:p>
    <w:p w:rsidR="00F81472" w:rsidRPr="001744AB" w:rsidRDefault="00F81472" w:rsidP="001744AB">
      <w:pPr>
        <w:tabs>
          <w:tab w:val="left" w:pos="2310"/>
        </w:tabs>
        <w:jc w:val="center"/>
        <w:rPr>
          <w:rFonts w:ascii="Times New Roman" w:hAnsi="Times New Roman"/>
          <w:b/>
          <w:sz w:val="28"/>
          <w:szCs w:val="28"/>
          <w:u w:val="single"/>
        </w:rPr>
      </w:pPr>
      <w:r w:rsidRPr="001744AB">
        <w:rPr>
          <w:rFonts w:ascii="Times New Roman" w:hAnsi="Times New Roman"/>
          <w:b/>
          <w:sz w:val="28"/>
          <w:szCs w:val="28"/>
        </w:rPr>
        <w:t xml:space="preserve">3. </w:t>
      </w:r>
      <w:r w:rsidRPr="001744AB">
        <w:rPr>
          <w:rFonts w:ascii="Times New Roman" w:hAnsi="Times New Roman"/>
          <w:b/>
          <w:sz w:val="28"/>
          <w:szCs w:val="28"/>
          <w:u w:val="single"/>
        </w:rPr>
        <w:t>Управление оборотным капиталом.</w:t>
      </w:r>
    </w:p>
    <w:p w:rsidR="00F81472" w:rsidRPr="00445A42" w:rsidRDefault="00F81472" w:rsidP="00445A42">
      <w:pPr>
        <w:tabs>
          <w:tab w:val="left" w:pos="2310"/>
        </w:tabs>
        <w:jc w:val="both"/>
        <w:rPr>
          <w:rFonts w:ascii="Times New Roman" w:hAnsi="Times New Roman"/>
          <w:sz w:val="28"/>
          <w:szCs w:val="28"/>
        </w:rPr>
      </w:pPr>
      <w:r>
        <w:rPr>
          <w:rFonts w:ascii="Times New Roman" w:hAnsi="Times New Roman"/>
          <w:sz w:val="28"/>
          <w:szCs w:val="28"/>
        </w:rPr>
        <w:t xml:space="preserve">     </w:t>
      </w:r>
      <w:r w:rsidRPr="00445A42">
        <w:rPr>
          <w:rFonts w:ascii="Times New Roman" w:hAnsi="Times New Roman"/>
          <w:b/>
          <w:sz w:val="28"/>
          <w:szCs w:val="28"/>
        </w:rPr>
        <w:t>Оборотный капитал</w:t>
      </w:r>
      <w:r w:rsidRPr="00445A42">
        <w:rPr>
          <w:rFonts w:ascii="Times New Roman" w:hAnsi="Times New Roman"/>
          <w:sz w:val="28"/>
          <w:szCs w:val="28"/>
        </w:rPr>
        <w:t xml:space="preserve"> - это средства, вложенные в оборотные активы организации, циклически возобновляемые для непрерывности процесса деятельности хозяйствующего субъекта.</w:t>
      </w:r>
    </w:p>
    <w:p w:rsidR="00F81472" w:rsidRPr="00445A42" w:rsidRDefault="00F81472" w:rsidP="00445A42">
      <w:pPr>
        <w:tabs>
          <w:tab w:val="left" w:pos="2310"/>
        </w:tabs>
        <w:jc w:val="both"/>
        <w:rPr>
          <w:rFonts w:ascii="Times New Roman" w:hAnsi="Times New Roman"/>
          <w:sz w:val="28"/>
          <w:szCs w:val="28"/>
        </w:rPr>
      </w:pPr>
      <w:r>
        <w:rPr>
          <w:rFonts w:ascii="Times New Roman" w:hAnsi="Times New Roman"/>
          <w:sz w:val="28"/>
          <w:szCs w:val="28"/>
        </w:rPr>
        <w:t xml:space="preserve">     </w:t>
      </w:r>
      <w:r w:rsidRPr="00445A42">
        <w:rPr>
          <w:rFonts w:ascii="Times New Roman" w:hAnsi="Times New Roman"/>
          <w:sz w:val="28"/>
          <w:szCs w:val="28"/>
        </w:rPr>
        <w:t>Оборачиваемость оборотного капитала зависит напрямую от отрасли бизнеса. Для компании, добывающей и продающей питьевую воду, оборачиваемость будет очень высокой в отличие от компании, занимающейся, например, постройкой атомных ледоколов, где один цикл может растягиваться на 5-10 лет.</w:t>
      </w:r>
    </w:p>
    <w:p w:rsidR="00F81472" w:rsidRPr="00445A42" w:rsidRDefault="00F81472" w:rsidP="00445A42">
      <w:pPr>
        <w:tabs>
          <w:tab w:val="left" w:pos="2310"/>
        </w:tabs>
        <w:jc w:val="both"/>
        <w:rPr>
          <w:rFonts w:ascii="Times New Roman" w:hAnsi="Times New Roman"/>
          <w:sz w:val="28"/>
          <w:szCs w:val="28"/>
          <w:u w:val="single"/>
        </w:rPr>
      </w:pPr>
      <w:r>
        <w:rPr>
          <w:rFonts w:ascii="Times New Roman" w:hAnsi="Times New Roman"/>
          <w:sz w:val="28"/>
          <w:szCs w:val="28"/>
        </w:rPr>
        <w:t xml:space="preserve">    </w:t>
      </w:r>
      <w:r w:rsidRPr="00445A42">
        <w:rPr>
          <w:rFonts w:ascii="Times New Roman" w:hAnsi="Times New Roman"/>
          <w:sz w:val="28"/>
          <w:szCs w:val="28"/>
        </w:rPr>
        <w:t xml:space="preserve">Чтобы понять методику формирования оборотных активов в капитале предприятия, нужно ранжировать по способу формирования оборотного капитала, </w:t>
      </w:r>
      <w:r w:rsidRPr="00445A42">
        <w:rPr>
          <w:rFonts w:ascii="Times New Roman" w:hAnsi="Times New Roman"/>
          <w:sz w:val="28"/>
          <w:szCs w:val="28"/>
          <w:u w:val="single"/>
        </w:rPr>
        <w:t>итак:</w:t>
      </w:r>
    </w:p>
    <w:p w:rsidR="00F81472" w:rsidRPr="00445A42" w:rsidRDefault="00F81472" w:rsidP="00445A42">
      <w:pPr>
        <w:pStyle w:val="1"/>
        <w:numPr>
          <w:ilvl w:val="0"/>
          <w:numId w:val="11"/>
        </w:numPr>
        <w:tabs>
          <w:tab w:val="left" w:pos="2310"/>
        </w:tabs>
        <w:jc w:val="both"/>
        <w:rPr>
          <w:rFonts w:ascii="Times New Roman" w:hAnsi="Times New Roman"/>
          <w:sz w:val="28"/>
          <w:szCs w:val="28"/>
        </w:rPr>
      </w:pPr>
      <w:r w:rsidRPr="00445A42">
        <w:rPr>
          <w:rFonts w:ascii="Times New Roman" w:hAnsi="Times New Roman"/>
          <w:i/>
          <w:sz w:val="28"/>
          <w:szCs w:val="28"/>
          <w:u w:val="single"/>
        </w:rPr>
        <w:t>Валовые оборотные активы</w:t>
      </w:r>
      <w:r w:rsidRPr="00445A42">
        <w:rPr>
          <w:rFonts w:ascii="Times New Roman" w:hAnsi="Times New Roman"/>
          <w:sz w:val="28"/>
          <w:szCs w:val="28"/>
        </w:rPr>
        <w:t xml:space="preserve"> - это общий объем оборотного капитала в организации. То есть весь оборотный капитал, сформированный как за счет собственного капитала, так и за счет привлеченных кредитных ресурсов.</w:t>
      </w:r>
    </w:p>
    <w:p w:rsidR="00F81472" w:rsidRDefault="00C54B2E" w:rsidP="00445A42">
      <w:pPr>
        <w:tabs>
          <w:tab w:val="left" w:pos="1170"/>
        </w:tabs>
        <w:jc w:val="center"/>
        <w:rPr>
          <w:rFonts w:ascii="Times New Roman" w:hAnsi="Times New Roman"/>
          <w:sz w:val="28"/>
          <w:szCs w:val="28"/>
        </w:rPr>
      </w:pPr>
      <w:r>
        <w:rPr>
          <w:rFonts w:ascii="Times New Roman" w:hAnsi="Times New Roman"/>
          <w:noProof/>
          <w:sz w:val="28"/>
          <w:szCs w:val="28"/>
          <w:lang w:eastAsia="ru-RU"/>
        </w:rPr>
        <w:pict>
          <v:shape id="Рисунок 1" o:spid="_x0000_i1034" type="#_x0000_t75" style="width:258.75pt;height:123.75pt;visibility:visible">
            <v:imagedata r:id="rId14" o:title=""/>
          </v:shape>
        </w:pict>
      </w:r>
    </w:p>
    <w:p w:rsidR="00F81472" w:rsidRPr="00445A42" w:rsidRDefault="00F81472" w:rsidP="00445A42">
      <w:pPr>
        <w:tabs>
          <w:tab w:val="left" w:pos="4125"/>
        </w:tabs>
        <w:jc w:val="both"/>
        <w:rPr>
          <w:rFonts w:ascii="Times New Roman" w:hAnsi="Times New Roman"/>
          <w:sz w:val="28"/>
          <w:szCs w:val="28"/>
        </w:rPr>
      </w:pPr>
      <w:r w:rsidRPr="00445A42">
        <w:rPr>
          <w:rFonts w:ascii="Times New Roman" w:hAnsi="Times New Roman"/>
          <w:sz w:val="28"/>
          <w:szCs w:val="28"/>
        </w:rPr>
        <w:t xml:space="preserve">Где </w:t>
      </w:r>
      <w:r w:rsidRPr="00445A42">
        <w:rPr>
          <w:rFonts w:ascii="Times New Roman" w:hAnsi="Times New Roman"/>
          <w:b/>
          <w:sz w:val="28"/>
          <w:szCs w:val="28"/>
        </w:rPr>
        <w:t>ВОА</w:t>
      </w:r>
      <w:r w:rsidRPr="00445A42">
        <w:rPr>
          <w:rFonts w:ascii="Times New Roman" w:hAnsi="Times New Roman"/>
          <w:sz w:val="28"/>
          <w:szCs w:val="28"/>
        </w:rPr>
        <w:t xml:space="preserve"> - валовые оборотные активы</w:t>
      </w:r>
    </w:p>
    <w:p w:rsidR="00F81472" w:rsidRPr="00445A42" w:rsidRDefault="00F81472" w:rsidP="00445A42">
      <w:pPr>
        <w:tabs>
          <w:tab w:val="left" w:pos="4125"/>
        </w:tabs>
        <w:jc w:val="both"/>
        <w:rPr>
          <w:rFonts w:ascii="Times New Roman" w:hAnsi="Times New Roman"/>
          <w:sz w:val="28"/>
          <w:szCs w:val="28"/>
        </w:rPr>
      </w:pPr>
      <w:r w:rsidRPr="00445A42">
        <w:rPr>
          <w:rFonts w:ascii="Times New Roman" w:hAnsi="Times New Roman"/>
          <w:b/>
          <w:sz w:val="28"/>
          <w:szCs w:val="28"/>
        </w:rPr>
        <w:t>СОА</w:t>
      </w:r>
      <w:r w:rsidRPr="00445A42">
        <w:rPr>
          <w:rFonts w:ascii="Times New Roman" w:hAnsi="Times New Roman"/>
          <w:sz w:val="28"/>
          <w:szCs w:val="28"/>
        </w:rPr>
        <w:t xml:space="preserve"> - оборотные активы, сформированные за счет собственных средств предприятия </w:t>
      </w:r>
    </w:p>
    <w:p w:rsidR="00F81472" w:rsidRPr="00445A42" w:rsidRDefault="00F81472" w:rsidP="00445A42">
      <w:pPr>
        <w:tabs>
          <w:tab w:val="left" w:pos="4125"/>
        </w:tabs>
        <w:jc w:val="both"/>
        <w:rPr>
          <w:rFonts w:ascii="Times New Roman" w:hAnsi="Times New Roman"/>
          <w:sz w:val="28"/>
          <w:szCs w:val="28"/>
        </w:rPr>
      </w:pPr>
      <w:r w:rsidRPr="00445A42">
        <w:rPr>
          <w:rFonts w:ascii="Times New Roman" w:hAnsi="Times New Roman"/>
          <w:b/>
          <w:sz w:val="28"/>
          <w:szCs w:val="28"/>
        </w:rPr>
        <w:t>ЗК</w:t>
      </w:r>
      <w:r w:rsidRPr="00445A42">
        <w:rPr>
          <w:rFonts w:ascii="Times New Roman" w:hAnsi="Times New Roman"/>
          <w:sz w:val="28"/>
          <w:szCs w:val="28"/>
        </w:rPr>
        <w:t xml:space="preserve"> - оборотные активы, сформированные за счет заемного капитала.</w:t>
      </w:r>
    </w:p>
    <w:p w:rsidR="00F81472" w:rsidRDefault="00F81472" w:rsidP="00445A42">
      <w:pPr>
        <w:tabs>
          <w:tab w:val="left" w:pos="4125"/>
        </w:tabs>
        <w:jc w:val="both"/>
        <w:rPr>
          <w:rFonts w:ascii="Times New Roman" w:hAnsi="Times New Roman"/>
          <w:sz w:val="28"/>
          <w:szCs w:val="28"/>
        </w:rPr>
      </w:pPr>
      <w:r>
        <w:rPr>
          <w:rFonts w:ascii="Times New Roman" w:hAnsi="Times New Roman"/>
          <w:sz w:val="28"/>
          <w:szCs w:val="28"/>
        </w:rPr>
        <w:t xml:space="preserve"> </w:t>
      </w:r>
    </w:p>
    <w:p w:rsidR="00F81472" w:rsidRDefault="00F81472" w:rsidP="00445A42">
      <w:pPr>
        <w:tabs>
          <w:tab w:val="left" w:pos="4125"/>
        </w:tabs>
        <w:jc w:val="both"/>
        <w:rPr>
          <w:rFonts w:ascii="Times New Roman" w:hAnsi="Times New Roman"/>
          <w:sz w:val="28"/>
          <w:szCs w:val="28"/>
        </w:rPr>
      </w:pPr>
    </w:p>
    <w:p w:rsidR="00F81472" w:rsidRDefault="00F81472" w:rsidP="00445A42">
      <w:pPr>
        <w:tabs>
          <w:tab w:val="left" w:pos="4125"/>
        </w:tabs>
        <w:jc w:val="both"/>
        <w:rPr>
          <w:rFonts w:ascii="Times New Roman" w:hAnsi="Times New Roman"/>
          <w:sz w:val="28"/>
          <w:szCs w:val="28"/>
        </w:rPr>
      </w:pPr>
    </w:p>
    <w:p w:rsidR="00F81472" w:rsidRDefault="00F81472" w:rsidP="00445A42">
      <w:pPr>
        <w:tabs>
          <w:tab w:val="left" w:pos="4125"/>
        </w:tabs>
        <w:jc w:val="both"/>
        <w:rPr>
          <w:rFonts w:ascii="Times New Roman" w:hAnsi="Times New Roman"/>
          <w:sz w:val="28"/>
          <w:szCs w:val="28"/>
        </w:rPr>
      </w:pPr>
    </w:p>
    <w:p w:rsidR="00F81472" w:rsidRDefault="00F81472" w:rsidP="00445A42">
      <w:pPr>
        <w:tabs>
          <w:tab w:val="left" w:pos="4125"/>
        </w:tabs>
        <w:jc w:val="both"/>
        <w:rPr>
          <w:rFonts w:ascii="Times New Roman" w:hAnsi="Times New Roman"/>
          <w:sz w:val="28"/>
          <w:szCs w:val="28"/>
        </w:rPr>
      </w:pPr>
      <w:r>
        <w:rPr>
          <w:rFonts w:ascii="Times New Roman" w:hAnsi="Times New Roman"/>
          <w:sz w:val="28"/>
          <w:szCs w:val="28"/>
        </w:rPr>
        <w:t xml:space="preserve">   </w:t>
      </w:r>
      <w:r w:rsidRPr="00445A42">
        <w:rPr>
          <w:rFonts w:ascii="Times New Roman" w:hAnsi="Times New Roman"/>
          <w:sz w:val="28"/>
          <w:szCs w:val="28"/>
        </w:rPr>
        <w:t>Но, так как Заемный Капитал = Краткосрочные (Текущие) Кредиты и Займы + Долгосрочные Кредиты и Займы (не забываем, что речь идет только о средствах в оборотном капитале), то наша формула примет вид:</w:t>
      </w:r>
    </w:p>
    <w:p w:rsidR="00F81472" w:rsidRDefault="00C54B2E" w:rsidP="00445A42">
      <w:pPr>
        <w:tabs>
          <w:tab w:val="left" w:pos="4125"/>
        </w:tabs>
        <w:jc w:val="center"/>
        <w:rPr>
          <w:rFonts w:ascii="Times New Roman" w:hAnsi="Times New Roman"/>
          <w:sz w:val="28"/>
          <w:szCs w:val="28"/>
        </w:rPr>
      </w:pPr>
      <w:r>
        <w:rPr>
          <w:rFonts w:ascii="Times New Roman" w:hAnsi="Times New Roman"/>
          <w:noProof/>
          <w:sz w:val="28"/>
          <w:szCs w:val="28"/>
          <w:lang w:eastAsia="ru-RU"/>
        </w:rPr>
        <w:pict>
          <v:shape id="Рисунок 4" o:spid="_x0000_i1035" type="#_x0000_t75" style="width:169.5pt;height:135.75pt;visibility:visible">
            <v:imagedata r:id="rId15" o:title=""/>
          </v:shape>
        </w:pict>
      </w:r>
    </w:p>
    <w:p w:rsidR="00F81472" w:rsidRPr="00445A42" w:rsidRDefault="00F81472" w:rsidP="00445A42">
      <w:pPr>
        <w:pStyle w:val="1"/>
        <w:numPr>
          <w:ilvl w:val="0"/>
          <w:numId w:val="11"/>
        </w:numPr>
        <w:tabs>
          <w:tab w:val="left" w:pos="4125"/>
        </w:tabs>
        <w:jc w:val="both"/>
        <w:rPr>
          <w:rFonts w:ascii="Times New Roman" w:hAnsi="Times New Roman"/>
          <w:sz w:val="28"/>
          <w:szCs w:val="28"/>
        </w:rPr>
      </w:pPr>
      <w:r w:rsidRPr="00445A42">
        <w:rPr>
          <w:rFonts w:ascii="Times New Roman" w:hAnsi="Times New Roman"/>
          <w:i/>
          <w:sz w:val="28"/>
          <w:szCs w:val="28"/>
          <w:u w:val="single"/>
        </w:rPr>
        <w:t>Чистые оборотные активы</w:t>
      </w:r>
      <w:r w:rsidRPr="00445A42">
        <w:rPr>
          <w:rFonts w:ascii="Times New Roman" w:hAnsi="Times New Roman"/>
          <w:sz w:val="28"/>
          <w:szCs w:val="28"/>
        </w:rPr>
        <w:t xml:space="preserve"> - та часть оборотных активов компании, которая сформирована за счет собственных средств и «длинных» денег, то есть долгосрочных займов.</w:t>
      </w:r>
    </w:p>
    <w:p w:rsidR="00F81472" w:rsidRDefault="00F81472" w:rsidP="00445A42">
      <w:pPr>
        <w:tabs>
          <w:tab w:val="left" w:pos="4125"/>
        </w:tabs>
        <w:jc w:val="both"/>
        <w:rPr>
          <w:rFonts w:ascii="Times New Roman" w:hAnsi="Times New Roman"/>
          <w:sz w:val="28"/>
          <w:szCs w:val="28"/>
          <w:u w:val="single"/>
        </w:rPr>
      </w:pPr>
      <w:r>
        <w:rPr>
          <w:rFonts w:ascii="Times New Roman" w:hAnsi="Times New Roman"/>
          <w:sz w:val="28"/>
          <w:szCs w:val="28"/>
        </w:rPr>
        <w:t xml:space="preserve">     </w:t>
      </w:r>
      <w:r w:rsidRPr="00445A42">
        <w:rPr>
          <w:rFonts w:ascii="Times New Roman" w:hAnsi="Times New Roman"/>
          <w:sz w:val="28"/>
          <w:szCs w:val="28"/>
          <w:u w:val="single"/>
        </w:rPr>
        <w:t>Это можно выразить в формуле:</w:t>
      </w:r>
    </w:p>
    <w:p w:rsidR="00F81472" w:rsidRDefault="00C54B2E" w:rsidP="00445A42">
      <w:pPr>
        <w:tabs>
          <w:tab w:val="left" w:pos="4125"/>
        </w:tabs>
        <w:jc w:val="center"/>
        <w:rPr>
          <w:rFonts w:ascii="Times New Roman" w:hAnsi="Times New Roman"/>
          <w:sz w:val="28"/>
          <w:szCs w:val="28"/>
          <w:u w:val="single"/>
        </w:rPr>
      </w:pPr>
      <w:r>
        <w:rPr>
          <w:rFonts w:ascii="Times New Roman" w:hAnsi="Times New Roman"/>
          <w:noProof/>
          <w:sz w:val="28"/>
          <w:szCs w:val="28"/>
          <w:u w:val="single"/>
          <w:lang w:eastAsia="ru-RU"/>
        </w:rPr>
        <w:pict>
          <v:shape id="Рисунок 7" o:spid="_x0000_i1036" type="#_x0000_t75" style="width:171.75pt;height:140.25pt;visibility:visible">
            <v:imagedata r:id="rId16" o:title=""/>
          </v:shape>
        </w:pict>
      </w:r>
    </w:p>
    <w:p w:rsidR="00F81472" w:rsidRPr="00445A42" w:rsidRDefault="00F81472" w:rsidP="00445A42">
      <w:pPr>
        <w:pStyle w:val="1"/>
        <w:numPr>
          <w:ilvl w:val="0"/>
          <w:numId w:val="11"/>
        </w:numPr>
        <w:tabs>
          <w:tab w:val="left" w:pos="4125"/>
        </w:tabs>
        <w:jc w:val="both"/>
        <w:rPr>
          <w:rFonts w:ascii="Times New Roman" w:hAnsi="Times New Roman"/>
          <w:sz w:val="28"/>
          <w:szCs w:val="28"/>
        </w:rPr>
      </w:pPr>
      <w:r w:rsidRPr="00445A42">
        <w:rPr>
          <w:rFonts w:ascii="Times New Roman" w:hAnsi="Times New Roman"/>
          <w:i/>
          <w:sz w:val="28"/>
          <w:szCs w:val="28"/>
          <w:u w:val="single"/>
        </w:rPr>
        <w:t>Собственные оборотные активы</w:t>
      </w:r>
      <w:r w:rsidRPr="00445A42">
        <w:rPr>
          <w:rFonts w:ascii="Times New Roman" w:hAnsi="Times New Roman"/>
          <w:sz w:val="28"/>
          <w:szCs w:val="28"/>
        </w:rPr>
        <w:t xml:space="preserve"> - еще более мелкая составляющая валовых оборотных активов, сформированная исключительно за счет собственных средств предприятия.</w:t>
      </w:r>
    </w:p>
    <w:p w:rsidR="00F81472" w:rsidRPr="00F44C47" w:rsidRDefault="00F81472" w:rsidP="00F44C47">
      <w:pPr>
        <w:tabs>
          <w:tab w:val="left" w:pos="4125"/>
        </w:tabs>
        <w:jc w:val="center"/>
        <w:rPr>
          <w:rFonts w:ascii="Times New Roman" w:hAnsi="Times New Roman"/>
          <w:sz w:val="28"/>
          <w:szCs w:val="28"/>
          <w:u w:val="single"/>
        </w:rPr>
      </w:pPr>
      <w:r w:rsidRPr="00445A42">
        <w:rPr>
          <w:rFonts w:ascii="Times New Roman" w:hAnsi="Times New Roman"/>
          <w:sz w:val="28"/>
          <w:szCs w:val="28"/>
          <w:u w:val="single"/>
        </w:rPr>
        <w:t xml:space="preserve">Сумму собственных оборотных средств компании можно высчитать </w:t>
      </w:r>
      <w:r w:rsidR="00C54B2E">
        <w:rPr>
          <w:rFonts w:ascii="Times New Roman" w:hAnsi="Times New Roman"/>
          <w:noProof/>
          <w:sz w:val="28"/>
          <w:szCs w:val="28"/>
          <w:lang w:eastAsia="ru-RU"/>
        </w:rPr>
        <w:pict>
          <v:shape id="Рисунок 10" o:spid="_x0000_i1037" type="#_x0000_t75" style="width:171.75pt;height:141.75pt;visibility:visible">
            <v:imagedata r:id="rId17" o:title=""/>
          </v:shape>
        </w:pict>
      </w:r>
    </w:p>
    <w:p w:rsidR="00F81472" w:rsidRDefault="00F81472" w:rsidP="00445A42">
      <w:pPr>
        <w:tabs>
          <w:tab w:val="left" w:pos="4125"/>
        </w:tabs>
        <w:jc w:val="center"/>
        <w:rPr>
          <w:rFonts w:ascii="Times New Roman" w:hAnsi="Times New Roman"/>
          <w:sz w:val="28"/>
          <w:szCs w:val="28"/>
        </w:rPr>
      </w:pPr>
    </w:p>
    <w:p w:rsidR="00F81472" w:rsidRDefault="00F81472" w:rsidP="003C5305">
      <w:pPr>
        <w:tabs>
          <w:tab w:val="left" w:pos="4125"/>
        </w:tabs>
        <w:jc w:val="center"/>
        <w:rPr>
          <w:rFonts w:ascii="Times New Roman" w:hAnsi="Times New Roman"/>
          <w:b/>
          <w:sz w:val="28"/>
          <w:szCs w:val="28"/>
          <w:u w:val="single"/>
        </w:rPr>
      </w:pPr>
      <w:r w:rsidRPr="003C5305">
        <w:rPr>
          <w:rFonts w:ascii="Times New Roman" w:hAnsi="Times New Roman"/>
          <w:b/>
          <w:sz w:val="28"/>
          <w:szCs w:val="28"/>
        </w:rPr>
        <w:t>4.</w:t>
      </w:r>
      <w:r w:rsidRPr="006521EF">
        <w:rPr>
          <w:rFonts w:ascii="Times New Roman" w:hAnsi="Times New Roman"/>
          <w:b/>
          <w:sz w:val="28"/>
          <w:szCs w:val="28"/>
        </w:rPr>
        <w:t xml:space="preserve"> </w:t>
      </w:r>
      <w:r w:rsidRPr="003C5305">
        <w:rPr>
          <w:rFonts w:ascii="Times New Roman" w:hAnsi="Times New Roman"/>
          <w:b/>
          <w:sz w:val="28"/>
          <w:szCs w:val="28"/>
          <w:u w:val="single"/>
        </w:rPr>
        <w:t>Заключение</w:t>
      </w:r>
      <w:r>
        <w:rPr>
          <w:rFonts w:ascii="Times New Roman" w:hAnsi="Times New Roman"/>
          <w:b/>
          <w:sz w:val="28"/>
          <w:szCs w:val="28"/>
          <w:u w:val="single"/>
        </w:rPr>
        <w:t>.</w:t>
      </w:r>
    </w:p>
    <w:p w:rsidR="00F81472" w:rsidRPr="006521EF" w:rsidRDefault="00F81472" w:rsidP="006521EF">
      <w:pPr>
        <w:jc w:val="both"/>
        <w:rPr>
          <w:rFonts w:ascii="Times New Roman" w:hAnsi="Times New Roman"/>
          <w:sz w:val="28"/>
          <w:szCs w:val="28"/>
        </w:rPr>
      </w:pPr>
      <w:r>
        <w:rPr>
          <w:rFonts w:ascii="Times New Roman" w:hAnsi="Times New Roman"/>
          <w:sz w:val="28"/>
          <w:szCs w:val="28"/>
        </w:rPr>
        <w:t xml:space="preserve">    </w:t>
      </w:r>
      <w:r w:rsidRPr="006521EF">
        <w:rPr>
          <w:rFonts w:ascii="Times New Roman" w:hAnsi="Times New Roman"/>
          <w:sz w:val="28"/>
          <w:szCs w:val="28"/>
        </w:rPr>
        <w:t xml:space="preserve">Рассмотренные в данной курсовой работе вопросы позволяют отнести оборотный капитал как к важнейшим аспектам функционирования любого предприятия, так и к категории основных в экономике компонентов в общем процессе расширенного производства. А управление оборотными средствами определить как одну из наиболее значимых задач финансовых служб предприятий, фирм или организаций. Усиленное внимание и грамотный подход к решению проблемы управления оборотным капиталом особенно необходимы в сложившихся условиях экономической ситуации в России. Современному российскому хозяйственному механизму, как и других стран с переходной экономикой, свойственно отсутствие на предприятиях необходимых финансовых ресурсов, низкий уровень платёжной дисциплины, взаимная задолженность, что обусловлено тем, что значительная часть предприятий не сумело быстро адаптироваться к формирующимся рыночным отношениям, нерационально использует оборотный капитал, не создаёт финансовые резервы. </w:t>
      </w:r>
    </w:p>
    <w:p w:rsidR="00F81472" w:rsidRPr="006521EF" w:rsidRDefault="00F81472" w:rsidP="006521EF">
      <w:pPr>
        <w:jc w:val="both"/>
        <w:rPr>
          <w:rFonts w:ascii="Times New Roman" w:hAnsi="Times New Roman"/>
          <w:sz w:val="28"/>
          <w:szCs w:val="28"/>
          <w:u w:val="single"/>
        </w:rPr>
      </w:pPr>
      <w:r>
        <w:rPr>
          <w:rFonts w:ascii="Times New Roman" w:hAnsi="Times New Roman"/>
          <w:sz w:val="28"/>
          <w:szCs w:val="28"/>
        </w:rPr>
        <w:t xml:space="preserve">    </w:t>
      </w:r>
      <w:r w:rsidRPr="006521EF">
        <w:rPr>
          <w:rFonts w:ascii="Times New Roman" w:hAnsi="Times New Roman"/>
          <w:sz w:val="28"/>
          <w:szCs w:val="28"/>
        </w:rPr>
        <w:t xml:space="preserve">Используя теоретическую и информационную базу по основным аспектам оборотного капитала и придерживаясь разработки методологии и теории управления оборотного капитала, что являлось целью курсового исследования, </w:t>
      </w:r>
      <w:r w:rsidRPr="006521EF">
        <w:rPr>
          <w:rFonts w:ascii="Times New Roman" w:hAnsi="Times New Roman"/>
          <w:sz w:val="28"/>
          <w:szCs w:val="28"/>
          <w:u w:val="single"/>
        </w:rPr>
        <w:t xml:space="preserve">можно сделать некоторые выводы: </w:t>
      </w:r>
    </w:p>
    <w:p w:rsidR="00F81472" w:rsidRPr="006521EF" w:rsidRDefault="00F81472" w:rsidP="006521EF">
      <w:pPr>
        <w:pStyle w:val="1"/>
        <w:numPr>
          <w:ilvl w:val="0"/>
          <w:numId w:val="12"/>
        </w:numPr>
        <w:jc w:val="both"/>
        <w:rPr>
          <w:rFonts w:ascii="Times New Roman" w:hAnsi="Times New Roman"/>
          <w:sz w:val="28"/>
          <w:szCs w:val="28"/>
        </w:rPr>
      </w:pPr>
      <w:r>
        <w:rPr>
          <w:rFonts w:ascii="Times New Roman" w:hAnsi="Times New Roman"/>
          <w:sz w:val="28"/>
          <w:szCs w:val="28"/>
        </w:rPr>
        <w:t>Оборотные средства</w:t>
      </w:r>
      <w:r w:rsidRPr="006521EF">
        <w:rPr>
          <w:rFonts w:ascii="Times New Roman" w:hAnsi="Times New Roman"/>
          <w:sz w:val="28"/>
          <w:szCs w:val="28"/>
        </w:rPr>
        <w:t xml:space="preserve">- необходимый элемент процесса воспроизводства. Они представляют собой совокупность денежных средств, авансированных для создания и использования оборотных производственных фондов и фондов обращения для обеспечения непрерывного процесса производства и реализации продукции. </w:t>
      </w:r>
    </w:p>
    <w:p w:rsidR="00F81472" w:rsidRPr="006521EF" w:rsidRDefault="00F81472" w:rsidP="006521EF">
      <w:pPr>
        <w:pStyle w:val="1"/>
        <w:numPr>
          <w:ilvl w:val="0"/>
          <w:numId w:val="12"/>
        </w:numPr>
        <w:jc w:val="both"/>
        <w:rPr>
          <w:rFonts w:ascii="Times New Roman" w:hAnsi="Times New Roman"/>
          <w:sz w:val="28"/>
          <w:szCs w:val="28"/>
        </w:rPr>
      </w:pPr>
      <w:r w:rsidRPr="006521EF">
        <w:rPr>
          <w:rFonts w:ascii="Times New Roman" w:hAnsi="Times New Roman"/>
          <w:sz w:val="28"/>
          <w:szCs w:val="28"/>
        </w:rPr>
        <w:t xml:space="preserve">Важнейшим принципом функционирования оборотных средств является нормирование, которое, кроме того, представляет собой оптимальный способ определения величины оборотных средств. </w:t>
      </w:r>
    </w:p>
    <w:p w:rsidR="00F81472" w:rsidRDefault="00F81472" w:rsidP="006521EF">
      <w:pPr>
        <w:pStyle w:val="1"/>
        <w:numPr>
          <w:ilvl w:val="0"/>
          <w:numId w:val="12"/>
        </w:numPr>
        <w:jc w:val="both"/>
        <w:rPr>
          <w:rFonts w:ascii="Times New Roman" w:hAnsi="Times New Roman"/>
          <w:sz w:val="28"/>
          <w:szCs w:val="28"/>
        </w:rPr>
      </w:pPr>
      <w:r w:rsidRPr="006521EF">
        <w:rPr>
          <w:rFonts w:ascii="Times New Roman" w:hAnsi="Times New Roman"/>
          <w:sz w:val="28"/>
          <w:szCs w:val="28"/>
        </w:rPr>
        <w:t xml:space="preserve">Для формирования оборотного капитала предприятие использует собственные, заемные и привлеченные ресурсы. Собственные средства играют главную роль, так как предприятие должно обладать определенной имущественной самостоятельностью, с тем, чтобы вести дело рентабельно. Вместе с тем, привлеченные и заемные средства стимулируют стремление к эффективному использованию оборотных средств. </w:t>
      </w:r>
    </w:p>
    <w:p w:rsidR="00F81472" w:rsidRPr="008616C9" w:rsidRDefault="00F81472" w:rsidP="008616C9">
      <w:pPr>
        <w:jc w:val="both"/>
        <w:rPr>
          <w:rFonts w:ascii="Times New Roman" w:hAnsi="Times New Roman"/>
          <w:sz w:val="28"/>
          <w:szCs w:val="28"/>
        </w:rPr>
      </w:pPr>
    </w:p>
    <w:p w:rsidR="00F81472" w:rsidRPr="00F44C47" w:rsidRDefault="00F81472" w:rsidP="00F44C47">
      <w:pPr>
        <w:pStyle w:val="1"/>
        <w:numPr>
          <w:ilvl w:val="0"/>
          <w:numId w:val="12"/>
        </w:numPr>
        <w:jc w:val="both"/>
        <w:rPr>
          <w:rFonts w:ascii="Times New Roman" w:hAnsi="Times New Roman"/>
          <w:sz w:val="28"/>
          <w:szCs w:val="28"/>
        </w:rPr>
      </w:pPr>
      <w:r w:rsidRPr="00F44C47">
        <w:rPr>
          <w:rFonts w:ascii="Times New Roman" w:hAnsi="Times New Roman"/>
          <w:sz w:val="28"/>
          <w:szCs w:val="28"/>
        </w:rPr>
        <w:t>От состояния оборотных активов зависит успешное осуществление производственного цикла предприятия, так как недостаток оборотных средств парализует производственную деятельность, прерывает производственный цикл и в конечном итоге приводит предприятие к отсутствию возможности оплачивать по своим обязательствам, к банкротству, поэтому контроль за составом и эффективным использованием оборотных средств - важнейшая задача всех финансовых служб предприятия.</w:t>
      </w:r>
    </w:p>
    <w:p w:rsidR="00F81472" w:rsidRPr="006521EF" w:rsidRDefault="00F81472" w:rsidP="006521EF"/>
    <w:p w:rsidR="00F81472" w:rsidRPr="006521EF" w:rsidRDefault="00F81472" w:rsidP="006521EF"/>
    <w:p w:rsidR="00F81472" w:rsidRPr="006521EF" w:rsidRDefault="00F81472" w:rsidP="006521EF"/>
    <w:p w:rsidR="00F81472" w:rsidRDefault="00F81472" w:rsidP="006521EF"/>
    <w:p w:rsidR="00F81472" w:rsidRDefault="00F81472" w:rsidP="006521EF">
      <w:pPr>
        <w:tabs>
          <w:tab w:val="left" w:pos="5970"/>
        </w:tabs>
      </w:pPr>
      <w:r>
        <w:tab/>
      </w: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pPr>
    </w:p>
    <w:p w:rsidR="00F81472" w:rsidRDefault="00F81472" w:rsidP="006521EF">
      <w:pPr>
        <w:tabs>
          <w:tab w:val="left" w:pos="5970"/>
        </w:tabs>
        <w:jc w:val="center"/>
        <w:rPr>
          <w:b/>
          <w:u w:val="single"/>
        </w:rPr>
      </w:pPr>
      <w:r w:rsidRPr="006521EF">
        <w:rPr>
          <w:rFonts w:ascii="Times New Roman" w:hAnsi="Times New Roman"/>
          <w:b/>
          <w:sz w:val="28"/>
          <w:szCs w:val="28"/>
        </w:rPr>
        <w:t xml:space="preserve">5. </w:t>
      </w:r>
      <w:r w:rsidRPr="006521EF">
        <w:rPr>
          <w:rFonts w:ascii="Times New Roman" w:hAnsi="Times New Roman"/>
          <w:b/>
          <w:sz w:val="28"/>
          <w:szCs w:val="28"/>
          <w:u w:val="single"/>
        </w:rPr>
        <w:t>Список литературы.</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Волков О.И., Скляренко В.К. Экономика предприятия: Курс лекций. –М.: 2009. – 280 с.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Гаврилова, Е.Ф. Сысоева, Г.Г. Чигарев, Л.И. Григорьева, О.В. Долгова, Л.А. Рыжкова. Финансовый менеджмент.– 5-е изд., стер. – М.: КНОРУС, 2009 – 432 с.</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Савицкая Г.В. Анализ хозяйственной деятельности предприятия: Учебник. – 5-е изд.,– М., 2009. – 345 с.</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З.АЙВАЗЯН, В.КИРИЧЕНКО «Антикризисное управление: принятие решений на краю пропасти» // Финансовый менеджмент, № 2009-1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Афанасьев А.А., Левин М.Б. Создание моделей зависимости выручки розничной торговой точки от факторов конкурентоспособности // Маркетинг в России и за рубежом. — 2009. — № 3(41). — С. 108—115.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Буянов В.П. Учет рисков в экономических решениях коммерческой фирмы: экономические методы управления // Управление риском. — 2009. — № 2. — С. 56—58.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Воронов А.А. Моделирование конкурентоспособности продукции предприятия // Маркетинг в России и за рубежом. — 2009. — № 4(36). — С. 44—51.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Гурков И., Титова Н. Тенденции изменения конкурентоспособности отечественной продукции // Маркетинг. — 2009. — № 1. — С. 20—34.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Капица С.П., Курдюмов С.П., Малинецкий Г.Г. Синергетика и прогнозы будущего // Издательство: УРСС2, 2009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Мездриков Ю.В. Анализ источников формирования оборотного капитала // Экономический анализ: теория и практика. - Москва: ООО «Издательский дом «Финансы и кредит». - №8(89). - 2009. - 0,75 п.л.</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Финансовый менеджмент - MBA, Лукасевич И.Я - 2009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 xml:space="preserve">Финансовый менеджмент - теория и практика 2изд, Ковалев В.В - 2009 </w:t>
      </w:r>
    </w:p>
    <w:p w:rsidR="00F81472" w:rsidRPr="00F44C47" w:rsidRDefault="00F81472" w:rsidP="00F44C47">
      <w:pPr>
        <w:pStyle w:val="1"/>
        <w:numPr>
          <w:ilvl w:val="0"/>
          <w:numId w:val="17"/>
        </w:numPr>
        <w:jc w:val="both"/>
        <w:rPr>
          <w:rFonts w:ascii="Times New Roman" w:hAnsi="Times New Roman"/>
          <w:sz w:val="28"/>
          <w:szCs w:val="28"/>
        </w:rPr>
      </w:pPr>
      <w:r w:rsidRPr="00F44C47">
        <w:rPr>
          <w:rFonts w:ascii="Times New Roman" w:hAnsi="Times New Roman"/>
          <w:sz w:val="28"/>
          <w:szCs w:val="28"/>
        </w:rPr>
        <w:t>Финансовый менеджмент: учебное пособие // Коллектив редакции. Издательство: ФинПресс, 2009</w:t>
      </w:r>
    </w:p>
    <w:p w:rsidR="00F81472" w:rsidRPr="00F44C47" w:rsidRDefault="00F81472" w:rsidP="00F44C47">
      <w:pPr>
        <w:jc w:val="both"/>
        <w:rPr>
          <w:rFonts w:ascii="Times New Roman" w:hAnsi="Times New Roman"/>
          <w:sz w:val="28"/>
          <w:szCs w:val="28"/>
        </w:rPr>
      </w:pPr>
      <w:bookmarkStart w:id="0" w:name="_GoBack"/>
      <w:bookmarkEnd w:id="0"/>
    </w:p>
    <w:sectPr w:rsidR="00F81472" w:rsidRPr="00F44C47" w:rsidSect="008141DE">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472" w:rsidRDefault="00F81472" w:rsidP="00F44C47">
      <w:pPr>
        <w:spacing w:after="0" w:line="240" w:lineRule="auto"/>
      </w:pPr>
      <w:r>
        <w:separator/>
      </w:r>
    </w:p>
  </w:endnote>
  <w:endnote w:type="continuationSeparator" w:id="0">
    <w:p w:rsidR="00F81472" w:rsidRDefault="00F81472" w:rsidP="00F4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472" w:rsidRDefault="00F81472">
    <w:pPr>
      <w:pStyle w:val="a7"/>
      <w:jc w:val="center"/>
    </w:pPr>
    <w:r>
      <w:fldChar w:fldCharType="begin"/>
    </w:r>
    <w:r>
      <w:instrText xml:space="preserve"> PAGE   \* MERGEFORMAT </w:instrText>
    </w:r>
    <w:r>
      <w:fldChar w:fldCharType="separate"/>
    </w:r>
    <w:r w:rsidR="009D4E08">
      <w:rPr>
        <w:noProof/>
      </w:rPr>
      <w:t>1</w:t>
    </w:r>
    <w:r>
      <w:fldChar w:fldCharType="end"/>
    </w:r>
  </w:p>
  <w:p w:rsidR="00F81472" w:rsidRDefault="00F814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472" w:rsidRDefault="00F81472" w:rsidP="00F44C47">
      <w:pPr>
        <w:spacing w:after="0" w:line="240" w:lineRule="auto"/>
      </w:pPr>
      <w:r>
        <w:separator/>
      </w:r>
    </w:p>
  </w:footnote>
  <w:footnote w:type="continuationSeparator" w:id="0">
    <w:p w:rsidR="00F81472" w:rsidRDefault="00F81472" w:rsidP="00F44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4316"/>
    <w:multiLevelType w:val="hybridMultilevel"/>
    <w:tmpl w:val="B0A2EC40"/>
    <w:lvl w:ilvl="0" w:tplc="04190005">
      <w:start w:val="1"/>
      <w:numFmt w:val="bullet"/>
      <w:lvlText w:val=""/>
      <w:lvlJc w:val="left"/>
      <w:pPr>
        <w:ind w:left="990" w:hanging="360"/>
      </w:pPr>
      <w:rPr>
        <w:rFonts w:ascii="Wingdings" w:hAnsi="Wingdings" w:hint="default"/>
      </w:rPr>
    </w:lvl>
    <w:lvl w:ilvl="1" w:tplc="04190003" w:tentative="1">
      <w:start w:val="1"/>
      <w:numFmt w:val="bullet"/>
      <w:lvlText w:val="o"/>
      <w:lvlJc w:val="left"/>
      <w:pPr>
        <w:ind w:left="1710" w:hanging="360"/>
      </w:pPr>
      <w:rPr>
        <w:rFonts w:ascii="Courier New" w:hAnsi="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
    <w:nsid w:val="0B932FBF"/>
    <w:multiLevelType w:val="hybridMultilevel"/>
    <w:tmpl w:val="CCD0B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3C1802"/>
    <w:multiLevelType w:val="hybridMultilevel"/>
    <w:tmpl w:val="6B52B2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7C42EC"/>
    <w:multiLevelType w:val="hybridMultilevel"/>
    <w:tmpl w:val="178C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B16A6"/>
    <w:multiLevelType w:val="hybridMultilevel"/>
    <w:tmpl w:val="47D2AC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EE1C20"/>
    <w:multiLevelType w:val="hybridMultilevel"/>
    <w:tmpl w:val="550055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153EB7"/>
    <w:multiLevelType w:val="multilevel"/>
    <w:tmpl w:val="61C67EF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29A85F66"/>
    <w:multiLevelType w:val="hybridMultilevel"/>
    <w:tmpl w:val="7D6AB1AE"/>
    <w:lvl w:ilvl="0" w:tplc="BF72EBB0">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9F1BC6"/>
    <w:multiLevelType w:val="hybridMultilevel"/>
    <w:tmpl w:val="652225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6BF6974"/>
    <w:multiLevelType w:val="hybridMultilevel"/>
    <w:tmpl w:val="8A06A6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7091AE4"/>
    <w:multiLevelType w:val="hybridMultilevel"/>
    <w:tmpl w:val="84F638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BB0A0B"/>
    <w:multiLevelType w:val="hybridMultilevel"/>
    <w:tmpl w:val="DB448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C34E34"/>
    <w:multiLevelType w:val="hybridMultilevel"/>
    <w:tmpl w:val="3EC098EC"/>
    <w:lvl w:ilvl="0" w:tplc="F6CC7080">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BD85B5A"/>
    <w:multiLevelType w:val="hybridMultilevel"/>
    <w:tmpl w:val="BB42816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F897CDC"/>
    <w:multiLevelType w:val="hybridMultilevel"/>
    <w:tmpl w:val="92FA0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1265C27"/>
    <w:multiLevelType w:val="hybridMultilevel"/>
    <w:tmpl w:val="31D40D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103838"/>
    <w:multiLevelType w:val="hybridMultilevel"/>
    <w:tmpl w:val="EA882C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852C06"/>
    <w:multiLevelType w:val="hybridMultilevel"/>
    <w:tmpl w:val="542A33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A123CC"/>
    <w:multiLevelType w:val="hybridMultilevel"/>
    <w:tmpl w:val="1786EB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EA41AEA"/>
    <w:multiLevelType w:val="hybridMultilevel"/>
    <w:tmpl w:val="8FE48D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1"/>
  </w:num>
  <w:num w:numId="4">
    <w:abstractNumId w:val="16"/>
  </w:num>
  <w:num w:numId="5">
    <w:abstractNumId w:val="5"/>
  </w:num>
  <w:num w:numId="6">
    <w:abstractNumId w:val="4"/>
  </w:num>
  <w:num w:numId="7">
    <w:abstractNumId w:val="3"/>
  </w:num>
  <w:num w:numId="8">
    <w:abstractNumId w:val="10"/>
  </w:num>
  <w:num w:numId="9">
    <w:abstractNumId w:val="15"/>
  </w:num>
  <w:num w:numId="10">
    <w:abstractNumId w:val="1"/>
  </w:num>
  <w:num w:numId="11">
    <w:abstractNumId w:val="0"/>
  </w:num>
  <w:num w:numId="12">
    <w:abstractNumId w:val="8"/>
  </w:num>
  <w:num w:numId="13">
    <w:abstractNumId w:val="13"/>
  </w:num>
  <w:num w:numId="14">
    <w:abstractNumId w:val="7"/>
  </w:num>
  <w:num w:numId="15">
    <w:abstractNumId w:val="12"/>
  </w:num>
  <w:num w:numId="16">
    <w:abstractNumId w:val="9"/>
  </w:num>
  <w:num w:numId="17">
    <w:abstractNumId w:val="14"/>
  </w:num>
  <w:num w:numId="18">
    <w:abstractNumId w:val="17"/>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001"/>
    <w:rsid w:val="00021A2B"/>
    <w:rsid w:val="0004350D"/>
    <w:rsid w:val="000A73EC"/>
    <w:rsid w:val="001744AB"/>
    <w:rsid w:val="00293698"/>
    <w:rsid w:val="002E7C55"/>
    <w:rsid w:val="00316A59"/>
    <w:rsid w:val="00357D6E"/>
    <w:rsid w:val="003C5305"/>
    <w:rsid w:val="00400AC1"/>
    <w:rsid w:val="00445A42"/>
    <w:rsid w:val="004B0E4D"/>
    <w:rsid w:val="005F6AAF"/>
    <w:rsid w:val="006521EF"/>
    <w:rsid w:val="00700E48"/>
    <w:rsid w:val="007123CB"/>
    <w:rsid w:val="007C3386"/>
    <w:rsid w:val="007E5001"/>
    <w:rsid w:val="007F306B"/>
    <w:rsid w:val="008141DE"/>
    <w:rsid w:val="008616C9"/>
    <w:rsid w:val="00881B14"/>
    <w:rsid w:val="008F42C7"/>
    <w:rsid w:val="009D4E08"/>
    <w:rsid w:val="00A643B5"/>
    <w:rsid w:val="00B82163"/>
    <w:rsid w:val="00C16A20"/>
    <w:rsid w:val="00C54B2E"/>
    <w:rsid w:val="00D256A2"/>
    <w:rsid w:val="00D95184"/>
    <w:rsid w:val="00DA20EA"/>
    <w:rsid w:val="00EB191E"/>
    <w:rsid w:val="00ED00D5"/>
    <w:rsid w:val="00EE01CA"/>
    <w:rsid w:val="00EE4BA7"/>
    <w:rsid w:val="00F44C47"/>
    <w:rsid w:val="00F54B5E"/>
    <w:rsid w:val="00F81472"/>
    <w:rsid w:val="00F81A11"/>
    <w:rsid w:val="00FC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BFEB19D4-9FF9-41A7-9A50-E7B3934B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00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643B5"/>
    <w:pPr>
      <w:ind w:left="720"/>
      <w:contextualSpacing/>
    </w:pPr>
  </w:style>
  <w:style w:type="paragraph" w:styleId="a3">
    <w:name w:val="Balloon Text"/>
    <w:basedOn w:val="a"/>
    <w:link w:val="a4"/>
    <w:semiHidden/>
    <w:rsid w:val="004B0E4D"/>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B0E4D"/>
    <w:rPr>
      <w:rFonts w:ascii="Tahoma" w:hAnsi="Tahoma" w:cs="Tahoma"/>
      <w:sz w:val="16"/>
      <w:szCs w:val="16"/>
    </w:rPr>
  </w:style>
  <w:style w:type="character" w:customStyle="1" w:styleId="10">
    <w:name w:val="Замещающий текст1"/>
    <w:basedOn w:val="a0"/>
    <w:semiHidden/>
    <w:rsid w:val="00B82163"/>
    <w:rPr>
      <w:rFonts w:cs="Times New Roman"/>
      <w:color w:val="808080"/>
    </w:rPr>
  </w:style>
  <w:style w:type="paragraph" w:styleId="a5">
    <w:name w:val="header"/>
    <w:basedOn w:val="a"/>
    <w:link w:val="a6"/>
    <w:semiHidden/>
    <w:rsid w:val="00F44C47"/>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F44C47"/>
    <w:rPr>
      <w:rFonts w:cs="Times New Roman"/>
    </w:rPr>
  </w:style>
  <w:style w:type="paragraph" w:styleId="a7">
    <w:name w:val="footer"/>
    <w:basedOn w:val="a"/>
    <w:link w:val="a8"/>
    <w:rsid w:val="00F44C47"/>
    <w:pPr>
      <w:tabs>
        <w:tab w:val="center" w:pos="4677"/>
        <w:tab w:val="right" w:pos="9355"/>
      </w:tabs>
      <w:spacing w:after="0" w:line="240" w:lineRule="auto"/>
    </w:pPr>
  </w:style>
  <w:style w:type="character" w:customStyle="1" w:styleId="a8">
    <w:name w:val="Нижний колонтитул Знак"/>
    <w:basedOn w:val="a0"/>
    <w:link w:val="a7"/>
    <w:locked/>
    <w:rsid w:val="00F44C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4279</Words>
  <Characters>24394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Оглавление:</vt:lpstr>
    </vt:vector>
  </TitlesOfParts>
  <Company>Microsoft</Company>
  <LinksUpToDate>false</LinksUpToDate>
  <CharactersWithSpaces>28616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Оглавление:</dc:title>
  <dc:subject/>
  <dc:creator>1</dc:creator>
  <cp:keywords/>
  <dc:description/>
  <cp:lastModifiedBy>admin</cp:lastModifiedBy>
  <cp:revision>2</cp:revision>
  <cp:lastPrinted>2010-11-29T23:26:00Z</cp:lastPrinted>
  <dcterms:created xsi:type="dcterms:W3CDTF">2014-04-18T11:29:00Z</dcterms:created>
  <dcterms:modified xsi:type="dcterms:W3CDTF">2014-04-18T11:29:00Z</dcterms:modified>
</cp:coreProperties>
</file>