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Гіпократикоїдна кома це грізне ускладнення, яке виникає внаслідок гострого порушення функції наднирників. При цьому проходить порушення виділення глюко і мінералокортикоїдів. Воно виникає внаслідок первинного пораження наднирників, або гострої декомпенсації хронічної не достатності наднирників.</w:t>
      </w:r>
    </w:p>
    <w:p w:rsidR="007D0876" w:rsidRDefault="001828F4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Етіологія і патогенез.</w:t>
      </w:r>
    </w:p>
    <w:p w:rsidR="007D0876" w:rsidRDefault="001828F4">
      <w:pPr>
        <w:pStyle w:val="a3"/>
      </w:pPr>
      <w:r>
        <w:t xml:space="preserve">Причиною первинної недостатності наднирників може бути порушення кровопостачання з тромбозом артерій і крововиливи (травми і оперативне втручання. Бактеріальне і токсичне пораження, геморагічне пораження і ін.). Гостра декомпенсація хронічної недостатності наднирників, яка раніше протікала відносно спокійно, в наслідок різкої потреби в глюкортикоїдах,  при  родах,  вагітності, операціях, фізичних і психічних травмах, різких коливаннях температури тіла, гострих кишкових інфекціях, а також при недостатньому прийомі для компенсації хронічної надниркової недостатності стероїдних гормонів. 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гострої надниркової недостатності характерні глибокі порушення обміну, визвані недостатністю глюкокортикоїдів і значне виділення нирками води, натрію, хлору, зниження виділення калію. Дегідратація приводить до зниження рівня натрію хлориду сироватці крові, маса циркулюючої крові, ниркового кровообігу, артеріальний тиск, який у свою чергу приводить до порушення кровообігу в нирках. Шлунково-кишкові розлади з частими, приводить до погіршення дегідратації і нерідко </w:t>
      </w:r>
      <w:r>
        <w:rPr>
          <w:color w:val="000000"/>
          <w:sz w:val="28"/>
          <w:lang w:val="uk-UA"/>
        </w:rPr>
        <w:t>являється</w:t>
      </w:r>
      <w:r>
        <w:rPr>
          <w:color w:val="FF0000"/>
          <w:sz w:val="28"/>
          <w:lang w:val="uk-UA"/>
        </w:rPr>
        <w:t xml:space="preserve"> </w:t>
      </w:r>
      <w:r>
        <w:rPr>
          <w:sz w:val="28"/>
          <w:lang w:val="uk-UA"/>
        </w:rPr>
        <w:t>основною причиною декомпенсації хронічної надниркової недостатності, яка протікала латентно.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Клініка. Гостра надниркова недостатність. На початкових стадіях проходить однаковими симптомами що при хронічному протіканні, тільки більше вираженими (слабість, швидка втомлюваність, гіперпігментація шкіри і слизових, похудіння, апорексія, тошнота, рвота, де-коли з добавкою крові, поноси,</w:t>
      </w:r>
      <w:r>
        <w:rPr>
          <w:color w:val="FF6600"/>
          <w:sz w:val="28"/>
          <w:lang w:val="uk-UA"/>
        </w:rPr>
        <w:t xml:space="preserve"> </w:t>
      </w:r>
      <w:r>
        <w:rPr>
          <w:sz w:val="28"/>
          <w:lang w:val="uk-UA"/>
        </w:rPr>
        <w:t>болі в животі, значне зниження артеріального тиску. Виникає гіпонатріємія, гіперкаліємія, гіпоглікемія, і зниження рівня цукру після введення глюкози. Зниження основного обміну, гіперкоагуляція крові, зниження екскреції 17-кетостердів.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Наростання гострої надниркової недостатності веде у першу чергу до появи: 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1) Судинного колапсу (частий, слабий пульс, різка гіпотенція, блідість лиця з акроціанозом, прострація, похолодання кінцівок);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2)Шлунково-кишкові розлади безперервна рвота з наявністю крові і різкими болями в животі, симулюючи картину гострого живота в зв’язку із цим хворих можуть помилково госпіталізувати у хірургічне відділення з діагнозом “гострий апендицит”, “холіциститм”, “перфоритивна, виразка шлунка”  або в інфекційний відділ з підозріванням на гострий гастро ентероколіт, коли появляється рвота і болі появляється пронос;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3)Симптоми менінгосицефаліту (судороги, марення</w:t>
      </w:r>
      <w:r>
        <w:rPr>
          <w:color w:val="FF6600"/>
          <w:sz w:val="28"/>
          <w:lang w:val="uk-UA"/>
        </w:rPr>
        <w:t>,</w:t>
      </w:r>
      <w:r>
        <w:rPr>
          <w:sz w:val="28"/>
          <w:lang w:val="uk-UA"/>
        </w:rPr>
        <w:t xml:space="preserve"> м’язовою, астенією).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Декомпенсація хронічної недостатності наднирників може наступати декілька днів, а гостра надниркова недостатність наступає за декілька годин.</w:t>
      </w:r>
    </w:p>
    <w:p w:rsidR="007D0876" w:rsidRDefault="001828F4">
      <w:pPr>
        <w:pStyle w:val="a3"/>
      </w:pPr>
      <w:r>
        <w:t>Бувають випадки розвитку блискавичної форми коми з летальним кінцем.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Крововиливи в наднирники які виникли в наслідок передозування антикоагулянтів, або підвищеної чутливості до них, характеризуються появою різкої болі в животі, яка може симулювати, гострий панкреотіт, гострий апендицит, і з швидким розвитком колапсу який не рідко закінчується смертю.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Гостра надниркова недостатність крайня степінь декомпенсації адісонової хвороби характеризується серцево-судинними, шлунково-кишковими і невро-психічними розладами, в результаті цього кожна можна виділити три види ком: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а)серцево-судинну форму;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б)шлунково-кишкову форму;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в)невро-психічну формую.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Діагностика ставиться на лабораторних даних. Однако діагноз поставити дуже трудно. Особливо при первинній наднирковій комі і вторинній гострій наднирковій недостатності у хворих з так званим білим адісонізмом (при безпігментній формі) адісонової хвороби. Із лабораторних даних найбільше характерні гіпонатріємія, гіперкаліємія невеликий лекоцитоз з еозінофілією, ацидоз азотемія зниження рівня гідрокортизону і 17-кетостероїдів в сечі.</w:t>
      </w:r>
    </w:p>
    <w:p w:rsidR="007D0876" w:rsidRDefault="001828F4">
      <w:pPr>
        <w:pStyle w:val="a3"/>
      </w:pPr>
      <w:r>
        <w:t>Лікування. Повинно бути комплексним і направлено на введення стероїдів, дегітратаційних середників. Потрібно боротись з розвитком комансу, гіпокаліємією, супроводжучогю інфекцією і з дезбалансом електролітів. В першу чергу вводять гідрокортизон 125-150 мг в/в струйно. Потім на протязі 3-6 годин в/в капельно. До 600-800 мг в добу під контролем артеріального тиску. Також внутрім’язево вводять по 5 мг ДОКСА 2-3 рази в добу. При підвищенні артеріального тиску до 100/60 мм рт. ст. дозу гідрокортизону, преднізолону і ДОКСА поступово знижують гідрокортизону до 200-400 мг в добу, ДОКСА 5-15 мг в наступні 2-3 дні з врахуванням загального стану хворого.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Дегідраційну терапію приводять разом із введенням староїдів. Внутрівенно крапельно вводять 5% розчин глюкози, ізологічний розчин натрію хлориду 300-5000 мл, плазму альбумін.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Для попередження набряку легень гіпертонічний розчин, якщо при введенні стероїдів хворого вивести і коми не вдається  то в капельницю добавляють норадреналін 4-6 мг, мазетон, кафеїн. Для боротьби з інфекцією сульфаніл-амідні препарати і антибіотики. Після виведення хворого із коми в харчування включають вуглеводи і білки в великій кількості, а також натрій хлорид.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Лікування надниркової коми можна проводити по схемі.</w:t>
      </w:r>
    </w:p>
    <w:p w:rsidR="007D0876" w:rsidRDefault="005B67C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noProof/>
          <w:sz w:val="20"/>
        </w:rPr>
        <w:pict>
          <v:line id="_x0000_s1026" style="position:absolute;left:0;text-align:left;z-index:251656704" from="252pt,68.9pt" to="252pt,95.9pt">
            <v:stroke endarrow="block"/>
          </v:line>
        </w:pict>
      </w:r>
      <w:r w:rsidR="001828F4">
        <w:rPr>
          <w:sz w:val="28"/>
          <w:lang w:val="uk-UA"/>
        </w:rPr>
        <w:t xml:space="preserve">Негайно вводимо внутрівенно гідрокортизон по 125 мг або преднізолону по 60 мг по 20 мл 10% розчину натрію хлориду, ДОКСА 10 мг внутрівенно, капельно внутрім’яземо ізотонічний розчин натрію хлориду 100 мг в год.  </w:t>
      </w:r>
    </w:p>
    <w:p w:rsidR="007D0876" w:rsidRDefault="007D0876">
      <w:pPr>
        <w:spacing w:line="360" w:lineRule="auto"/>
        <w:ind w:firstLine="708"/>
        <w:jc w:val="both"/>
        <w:rPr>
          <w:sz w:val="28"/>
          <w:lang w:val="uk-UA"/>
        </w:rPr>
      </w:pPr>
    </w:p>
    <w:p w:rsidR="007D0876" w:rsidRDefault="001828F4">
      <w:pPr>
        <w:spacing w:line="360" w:lineRule="auto"/>
        <w:ind w:firstLine="708"/>
        <w:jc w:val="center"/>
        <w:rPr>
          <w:sz w:val="28"/>
          <w:lang w:val="uk-UA"/>
        </w:rPr>
      </w:pPr>
      <w:r>
        <w:rPr>
          <w:sz w:val="28"/>
          <w:lang w:val="uk-UA"/>
        </w:rPr>
        <w:t>через 10-20 хв.</w:t>
      </w:r>
    </w:p>
    <w:p w:rsidR="007D0876" w:rsidRDefault="005B67C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noProof/>
          <w:sz w:val="20"/>
        </w:rPr>
        <w:pict>
          <v:line id="_x0000_s1027" style="position:absolute;left:0;text-align:left;z-index:251657728" from="3in,65.15pt" to="3in,101.15pt">
            <v:stroke endarrow="block"/>
          </v:line>
        </w:pict>
      </w:r>
      <w:r w:rsidR="001828F4">
        <w:rPr>
          <w:sz w:val="28"/>
          <w:lang w:val="uk-UA"/>
        </w:rPr>
        <w:t>Добавляють в/в капельно гідрокортизон по 100 мг на протязі 1 години, серцево-судинні середники, вітаміни групи В, кокарбоксилазу, аскорбінову кислоту</w:t>
      </w:r>
    </w:p>
    <w:p w:rsidR="007D0876" w:rsidRDefault="007D0876">
      <w:pPr>
        <w:spacing w:line="360" w:lineRule="auto"/>
        <w:ind w:firstLine="708"/>
        <w:jc w:val="both"/>
        <w:rPr>
          <w:sz w:val="28"/>
          <w:lang w:val="uk-UA"/>
        </w:rPr>
      </w:pPr>
    </w:p>
    <w:p w:rsidR="007D0876" w:rsidRDefault="001828F4">
      <w:pPr>
        <w:spacing w:line="360" w:lineRule="auto"/>
        <w:ind w:firstLine="708"/>
        <w:jc w:val="center"/>
        <w:rPr>
          <w:sz w:val="28"/>
          <w:lang w:val="uk-UA"/>
        </w:rPr>
      </w:pPr>
      <w:r>
        <w:rPr>
          <w:sz w:val="28"/>
          <w:lang w:val="uk-UA"/>
        </w:rPr>
        <w:t>через 2 год. (від початку коми).</w:t>
      </w:r>
    </w:p>
    <w:p w:rsidR="007D0876" w:rsidRDefault="005B67C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noProof/>
          <w:sz w:val="20"/>
        </w:rPr>
        <w:pict>
          <v:line id="_x0000_s1028" style="position:absolute;left:0;text-align:left;z-index:251658752" from="261pt,83.85pt" to="261pt,119.85pt">
            <v:stroke endarrow="block"/>
          </v:line>
        </w:pict>
      </w:r>
      <w:r w:rsidR="001828F4">
        <w:rPr>
          <w:sz w:val="28"/>
          <w:lang w:val="uk-UA"/>
        </w:rPr>
        <w:t xml:space="preserve">Повторюють внутрім’язеве введення ДОКСА в/венно капельно гідрокортизону або преднізолону на ізотонічному розчину натрію хлориду; добавляючи норадреналіну, мезатону, кофеїну (якщо стан не покращується): плазму крові (300-400 мг) кровозамінники </w:t>
      </w:r>
    </w:p>
    <w:p w:rsidR="007D0876" w:rsidRDefault="007D0876">
      <w:pPr>
        <w:spacing w:line="360" w:lineRule="auto"/>
        <w:ind w:firstLine="708"/>
        <w:jc w:val="both"/>
        <w:rPr>
          <w:sz w:val="28"/>
          <w:lang w:val="uk-UA"/>
        </w:rPr>
      </w:pPr>
    </w:p>
    <w:p w:rsidR="007D0876" w:rsidRDefault="001828F4">
      <w:pPr>
        <w:spacing w:line="360" w:lineRule="auto"/>
        <w:ind w:firstLine="708"/>
        <w:jc w:val="center"/>
        <w:rPr>
          <w:sz w:val="28"/>
          <w:lang w:val="uk-UA"/>
        </w:rPr>
      </w:pPr>
      <w:r>
        <w:rPr>
          <w:sz w:val="28"/>
          <w:lang w:val="uk-UA"/>
        </w:rPr>
        <w:t>через 6 год.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Повторюють ДОКСА (5 мг 2-3 рази в добу) внутрівенно капельно гідрокортизон до 600-800 мг в добу при піднятті артеріального тиску дозу гідрокортизону знижують до 200-400 мг в добу при супутній інфекції назначають антибіотики. </w:t>
      </w:r>
    </w:p>
    <w:p w:rsidR="007D0876" w:rsidRDefault="001828F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Профілактика. При оперативному втручанні, родах, хворим із адісоновою хворобою вводять стероїди, за день і за 2 години до операції назначають гідрокортизон по 100 мг в/в капельно аба інший глюкокартикоїд по 100-200 мг під час операції, і по 50-100 мг 4 рази в добу в післяопераційний, або післяродовий період. Через 7-8 днів після хірургічного або родів хворих переводять на підтримуючі дози. В їжу включають легкозасвоюючі вітаміни аскорбінову кислоту вітамін групи В), в великій кількості сіль і воду. Хворим адісоновою хворобою. Рекомендують не давати великих фізичних навантажень.</w:t>
      </w:r>
    </w:p>
    <w:p w:rsidR="007D0876" w:rsidRDefault="007D0876">
      <w:pPr>
        <w:spacing w:line="360" w:lineRule="auto"/>
        <w:ind w:firstLine="708"/>
        <w:jc w:val="both"/>
        <w:rPr>
          <w:sz w:val="28"/>
          <w:lang w:val="uk-UA"/>
        </w:rPr>
      </w:pPr>
    </w:p>
    <w:p w:rsidR="007D0876" w:rsidRDefault="007D0876">
      <w:pPr>
        <w:spacing w:line="360" w:lineRule="auto"/>
        <w:ind w:firstLine="708"/>
        <w:jc w:val="both"/>
        <w:rPr>
          <w:sz w:val="28"/>
          <w:lang w:val="uk-UA"/>
        </w:rPr>
      </w:pPr>
    </w:p>
    <w:p w:rsidR="007D0876" w:rsidRDefault="007D0876">
      <w:pPr>
        <w:spacing w:line="360" w:lineRule="auto"/>
        <w:ind w:firstLine="708"/>
        <w:jc w:val="both"/>
        <w:rPr>
          <w:sz w:val="28"/>
          <w:lang w:val="uk-UA"/>
        </w:rPr>
      </w:pPr>
    </w:p>
    <w:p w:rsidR="007D0876" w:rsidRDefault="007D0876">
      <w:pPr>
        <w:spacing w:line="360" w:lineRule="auto"/>
        <w:ind w:firstLine="708"/>
        <w:jc w:val="both"/>
        <w:rPr>
          <w:sz w:val="28"/>
          <w:lang w:val="uk-UA"/>
        </w:rPr>
      </w:pPr>
    </w:p>
    <w:p w:rsidR="007D0876" w:rsidRDefault="001828F4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br/>
      </w:r>
      <w:bookmarkStart w:id="0" w:name="_GoBack"/>
      <w:bookmarkEnd w:id="0"/>
    </w:p>
    <w:sectPr w:rsidR="007D087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8F4"/>
    <w:rsid w:val="001828F4"/>
    <w:rsid w:val="005B67C5"/>
    <w:rsid w:val="007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1C14640-D9E6-4364-B84F-721411A5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8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6644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2014-08-15T09:03:00Z</dcterms:created>
  <dcterms:modified xsi:type="dcterms:W3CDTF">2014-08-15T09:03:00Z</dcterms:modified>
  <cp:category>Медицина. Безпека життєдіяльності</cp:category>
</cp:coreProperties>
</file>