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C2" w:rsidRPr="005E6F30" w:rsidRDefault="00E404C2" w:rsidP="005E6F30">
      <w:pPr>
        <w:pStyle w:val="a3"/>
        <w:rPr>
          <w:rFonts w:ascii="Courier New" w:hAnsi="Courier New" w:cs="Courier New"/>
        </w:rPr>
      </w:pPr>
    </w:p>
    <w:p w:rsidR="00E404C2" w:rsidRPr="005E6F30" w:rsidRDefault="007932A8" w:rsidP="005E6F30">
      <w:pPr>
        <w:pStyle w:val="a3"/>
        <w:rPr>
          <w:rFonts w:ascii="Courier New" w:hAnsi="Courier New" w:cs="Courier New"/>
        </w:rPr>
      </w:pPr>
      <w:r w:rsidRPr="005E6F30">
        <w:rPr>
          <w:rFonts w:ascii="Courier New" w:hAnsi="Courier New" w:cs="Courier New"/>
        </w:rPr>
        <w:t xml:space="preserve">&lt;p align=justify&gt;&lt;br&gt;Произведения Джека Лондона приобрели широкую известность у нас в стране. Со времени появления первых сборников писателя на русском языке его популярность росла, становилась все более прочной. Моряк, рабочий, приисковый старатель, журналист, - он в своем творчестве всю жизнь сохранял тесную связь с народом. Произведения Джека Лондона полны любви и уважения к простому человеку. Его рассказы проникнуты глубоким гуманизмом, верой в силы и возможности людей, стремлением к справедливости.&lt;br /&gt;Герои Джека Лондона - из трудовой среды, но они наделены подлинной человечностью, открытой и богатой душой, они одаренные и талантливые, испытывают искренние чувства, стремятся жить полной жизнью. В них автор воплотил свой идеал человека - смелого, чистого душой, бескорыстного, способного умереть «за други своя». Тема величия человеческого характера, способного противостоять самым жестоким испытаниям, тема духовной силы и благородства простых людей ярко раскрывается во многих рассказах Джека Лондона, таких как «Лига стариков», «Сивашка», «Любовь к жизни».&lt;br /&gt;Писатель изображает непобедимое братство людей, готовых в любую минуту прийти на помощь товарищам, остающихся верными друзьями в трудные минуты. Герои его рассказов способны разделить с другом и последнюю корку хлеба, и радость удач. Они &lt;br /&gt;готовы встретить смерть, сохраняя твердость и мужество, не теряя человеческого достоинства.&lt;br /&gt;В произведениях Джека Лондона преобладает живой интерес к необыкновенным, своеобразным характерам. С искренней любовью и восхищением описывает автор обитателей тихоокеанских островов в рассказе «Алоха Оэ». С огромным уважением изображает здесь писатель смелость и стойкость людей, сопротивляющихся нашествию захватчиков, которые несут гибель и разрушение на их острова.&lt;br /&gt;Герои рассказов великого писателя никогда не утратят своей привлекательности и того интереса, который непременно вызывают у читателей. Они всегда будут увлекать нас высокими и сильными чувствами, деятельным и бодрым восприятием жизни. На этих образах еще не одно поколение будет воспитывать в себе лучшие человеческие качества: силу характера, честность, благородство, мужество, верность дружбе и любви, чистоту и искренность чувств, готовность противостоять любым трудностям, не теряя присутствия духа. Именно такие качества делают нас настоящими, Достойными людьми.&lt;/p&gt;  </w:t>
      </w:r>
    </w:p>
    <w:p w:rsidR="005E6F30" w:rsidRDefault="005E6F30" w:rsidP="005E6F30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5E6F30" w:rsidSect="005E6F30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043"/>
    <w:rsid w:val="005E6F30"/>
    <w:rsid w:val="007932A8"/>
    <w:rsid w:val="00AD5A6A"/>
    <w:rsid w:val="00E404C2"/>
    <w:rsid w:val="00F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65A36-4B31-47E6-99DC-1EF89319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E6F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5E6F3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2014-06-23T11:13:00Z</dcterms:created>
  <dcterms:modified xsi:type="dcterms:W3CDTF">2014-06-23T11:13:00Z</dcterms:modified>
</cp:coreProperties>
</file>