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D2" w:rsidRDefault="00E203D2" w:rsidP="00B12399">
      <w:pPr>
        <w:pStyle w:val="a3"/>
        <w:spacing w:before="0" w:beforeAutospacing="0" w:after="0" w:afterAutospacing="0" w:line="390" w:lineRule="atLeast"/>
        <w:jc w:val="center"/>
        <w:rPr>
          <w:rStyle w:val="apple-style-span"/>
          <w:b/>
          <w:color w:val="333333"/>
          <w:szCs w:val="17"/>
        </w:rPr>
      </w:pPr>
    </w:p>
    <w:p w:rsidR="000A2C47" w:rsidRPr="00B12399" w:rsidRDefault="000A2C47" w:rsidP="00B12399">
      <w:pPr>
        <w:pStyle w:val="a3"/>
        <w:spacing w:before="0" w:beforeAutospacing="0" w:after="0" w:afterAutospacing="0" w:line="390" w:lineRule="atLeast"/>
        <w:jc w:val="center"/>
        <w:rPr>
          <w:b/>
          <w:color w:val="333333"/>
          <w:szCs w:val="17"/>
        </w:rPr>
      </w:pPr>
      <w:r w:rsidRPr="00B12399">
        <w:rPr>
          <w:rStyle w:val="apple-style-span"/>
          <w:b/>
          <w:color w:val="333333"/>
          <w:szCs w:val="17"/>
        </w:rPr>
        <w:t>Особенности промышленного переворота во Франции.</w:t>
      </w:r>
    </w:p>
    <w:p w:rsidR="000A2C47" w:rsidRPr="00B12399" w:rsidRDefault="000A2C47" w:rsidP="00B12399">
      <w:pPr>
        <w:pStyle w:val="a3"/>
        <w:spacing w:before="0" w:beforeAutospacing="0" w:after="0" w:afterAutospacing="0" w:line="390" w:lineRule="atLeast"/>
        <w:jc w:val="both"/>
        <w:rPr>
          <w:color w:val="333333"/>
          <w:szCs w:val="17"/>
        </w:rPr>
      </w:pPr>
      <w:r w:rsidRPr="00B12399">
        <w:rPr>
          <w:color w:val="333333"/>
          <w:szCs w:val="17"/>
        </w:rPr>
        <w:t>Промышленный переворот - это переход от ручного, ремесленно-мануфактурного к крупного машинного фабрично-заводского производства. Важной составляющей промышленного переворота было внедрение в производство и транспорт рабочих машин и механизмов, которые заменили ручной труд людей; паровых двигателей, создание самостоятельного машиностроительной отрасли.</w:t>
      </w:r>
    </w:p>
    <w:p w:rsidR="000A2C47" w:rsidRPr="00B12399" w:rsidRDefault="000A2C47" w:rsidP="00B12399">
      <w:pPr>
        <w:pStyle w:val="a3"/>
        <w:spacing w:before="0" w:beforeAutospacing="0" w:after="0" w:afterAutospacing="0" w:line="390" w:lineRule="atLeast"/>
        <w:jc w:val="both"/>
        <w:rPr>
          <w:color w:val="333333"/>
          <w:szCs w:val="17"/>
        </w:rPr>
      </w:pPr>
      <w:r w:rsidRPr="00B12399">
        <w:rPr>
          <w:color w:val="333333"/>
          <w:szCs w:val="17"/>
        </w:rPr>
        <w:t>Промышленный переворот - это мировой процесс. Для него были характерны как общие закономерности, так и специфика и особенности в каждой отдельно взятой стране.</w:t>
      </w:r>
    </w:p>
    <w:p w:rsidR="000A2C47" w:rsidRPr="00B12399" w:rsidRDefault="000A2C47" w:rsidP="00B12399">
      <w:pPr>
        <w:pStyle w:val="a3"/>
        <w:spacing w:before="0" w:beforeAutospacing="0" w:after="0" w:afterAutospacing="0" w:line="390" w:lineRule="atLeast"/>
        <w:jc w:val="both"/>
        <w:rPr>
          <w:color w:val="333333"/>
          <w:szCs w:val="17"/>
        </w:rPr>
      </w:pPr>
      <w:r w:rsidRPr="00B12399">
        <w:rPr>
          <w:color w:val="333333"/>
          <w:szCs w:val="17"/>
        </w:rPr>
        <w:t>Промышленный переворот во Франции имел свои особенности и специфику. Виги начался позже, чем в Англии и был затяжным. По мнению некоторых ученых, в т.ч. французских, большая демократическая революция 1789-1794 гг негативно повлияло на ход экономического развития страны. Несмотря на провозглашенные свободы, в стране долгое время господствовал экономический хаос и дезорганизация, что позволило французскому ученому М.Леви-Лебуайе считать революцию в экономическом плане «национальной катастрофой».</w:t>
      </w:r>
    </w:p>
    <w:p w:rsidR="000A2C47" w:rsidRPr="00B12399" w:rsidRDefault="000A2C47" w:rsidP="00B12399">
      <w:pPr>
        <w:pStyle w:val="a3"/>
        <w:spacing w:before="0" w:beforeAutospacing="0" w:after="0" w:afterAutospacing="0" w:line="390" w:lineRule="atLeast"/>
        <w:jc w:val="both"/>
        <w:rPr>
          <w:color w:val="333333"/>
          <w:szCs w:val="17"/>
        </w:rPr>
      </w:pPr>
      <w:r w:rsidRPr="00B12399">
        <w:rPr>
          <w:color w:val="333333"/>
          <w:szCs w:val="17"/>
        </w:rPr>
        <w:t>Первые машины здесь появились еще в конце XVIII века, но не имели широкого применения. Промышленный подъем состоялось в 1805-1810 гг во время правления Директории и Наполеона, которые активно поддерживали промышленность и торговлю. В это же время во Франции нашли распространение английские изобретения. Особую роль в текстильной отрасли промышленности сыграл станок Жаккар, созданный в 1804-1808 гг, который изготовлял ткани с узором, и машины Жирара (1810 г.), которые осуществляли химически механическую доработку льна. Правда, эти изобретения распространились во французской текстильной промышленности только в сороковых годах. В целом инженерно-техническая мысль во Франции отставала от английской.</w:t>
      </w:r>
    </w:p>
    <w:p w:rsidR="000A2C47" w:rsidRPr="00B12399" w:rsidRDefault="000A2C47" w:rsidP="00B12399">
      <w:pPr>
        <w:pStyle w:val="a3"/>
        <w:spacing w:before="0" w:beforeAutospacing="0" w:after="0" w:afterAutospacing="0" w:line="390" w:lineRule="atLeast"/>
        <w:jc w:val="both"/>
        <w:rPr>
          <w:color w:val="333333"/>
          <w:szCs w:val="17"/>
        </w:rPr>
      </w:pPr>
      <w:r w:rsidRPr="00B12399">
        <w:rPr>
          <w:color w:val="333333"/>
          <w:szCs w:val="17"/>
        </w:rPr>
        <w:t>Континентальная блокада Англии, которую проводил Наполеон в 1806 г., дорила французский и европейский рынки для английских промышленных товаров, создала большие экономические трудности для Англии. Она ускорила становление и развитие некоторых отраслей французской промышленности (суконной, химической, металлообрабатывающей. Однако те отрасли промышленности, работавшие на колониальной сырье (хлопчатобумажная, сахарная), переживали упадок. В целом, стремление Наполеона создать условия для господства французской промышленности на континенте негативно сказались на ходе промышленного развития. Франция на долгие годы была лишена английских машин, метизов и угля, необходимых для механизации производственных процессов. Сельское хозяйство Франции страдало из-за прекращения экспорта зерна, вин и других продуктов. Континентальной блокадой были недовольны союзники Наполеона.</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Проходил с начала 19 века и до конца 60-х  г.  19  века.  Промышленный</w:t>
      </w:r>
      <w:r>
        <w:rPr>
          <w:rFonts w:ascii="Times New Roman" w:hAnsi="Times New Roman"/>
          <w:b/>
          <w:i/>
          <w:color w:val="333333"/>
          <w:szCs w:val="20"/>
        </w:rPr>
        <w:t xml:space="preserve"> </w:t>
      </w:r>
      <w:r w:rsidRPr="00B12399">
        <w:rPr>
          <w:rFonts w:ascii="Times New Roman" w:hAnsi="Times New Roman"/>
          <w:b/>
          <w:i/>
          <w:color w:val="333333"/>
          <w:szCs w:val="20"/>
        </w:rPr>
        <w:t>переворот во Франции носил затяжной  характер.  Что  же  повлияло  на  темпы</w:t>
      </w:r>
      <w:r>
        <w:rPr>
          <w:rFonts w:ascii="Times New Roman" w:hAnsi="Times New Roman"/>
          <w:b/>
          <w:i/>
          <w:color w:val="333333"/>
          <w:szCs w:val="20"/>
        </w:rPr>
        <w:t xml:space="preserve"> </w:t>
      </w:r>
      <w:r w:rsidRPr="00B12399">
        <w:rPr>
          <w:rFonts w:ascii="Times New Roman" w:hAnsi="Times New Roman"/>
          <w:b/>
          <w:i/>
          <w:color w:val="333333"/>
          <w:szCs w:val="20"/>
        </w:rPr>
        <w:t>промышленного переворота во Франции:</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1. Непомерно раздутая банковско-финансовая сфера. Банкиры  в  своих</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интересах сдерживали развитие промышленности.</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2. Континентальная блокада, предпринятая Наполеоном  1,  на  долгие</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годы лишила Францию дешевых английских  машин.  Страна  лишилась</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английских машин и металлоизделий, важнейших видов сырья  –  это</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задержало промышленный переворот.</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3.  Узость  внутреннего  рынка,  мануфактуры,   на   базе   которых</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формировалась французская промышленность, специализировались  на</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производстве предметов роскоши.</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Какие  же  изобретения?  Например:   льнопрядильная   машина   Жерара,</w:t>
      </w:r>
      <w:r>
        <w:rPr>
          <w:rFonts w:ascii="Times New Roman" w:hAnsi="Times New Roman"/>
          <w:b/>
          <w:i/>
          <w:color w:val="333333"/>
          <w:szCs w:val="20"/>
        </w:rPr>
        <w:t xml:space="preserve"> </w:t>
      </w:r>
      <w:r w:rsidRPr="00B12399">
        <w:rPr>
          <w:rFonts w:ascii="Times New Roman" w:hAnsi="Times New Roman"/>
          <w:b/>
          <w:i/>
          <w:color w:val="333333"/>
          <w:szCs w:val="20"/>
        </w:rPr>
        <w:t>механический  станок,  позволяющий  получать  ткань  с   рисунком.   Большой</w:t>
      </w:r>
      <w:r>
        <w:rPr>
          <w:rFonts w:ascii="Times New Roman" w:hAnsi="Times New Roman"/>
          <w:b/>
          <w:i/>
          <w:color w:val="333333"/>
          <w:szCs w:val="20"/>
        </w:rPr>
        <w:t xml:space="preserve"> </w:t>
      </w:r>
      <w:r w:rsidRPr="00B12399">
        <w:rPr>
          <w:rFonts w:ascii="Times New Roman" w:hAnsi="Times New Roman"/>
          <w:b/>
          <w:i/>
          <w:color w:val="333333"/>
          <w:szCs w:val="20"/>
        </w:rPr>
        <w:t>заслугой было создание гидравлической турбины (инженеры Бурден,  Фурнейран).</w:t>
      </w:r>
      <w:r>
        <w:rPr>
          <w:rFonts w:ascii="Times New Roman" w:hAnsi="Times New Roman"/>
          <w:b/>
          <w:i/>
          <w:color w:val="333333"/>
          <w:szCs w:val="20"/>
        </w:rPr>
        <w:t xml:space="preserve"> </w:t>
      </w:r>
      <w:r w:rsidRPr="00B12399">
        <w:rPr>
          <w:rFonts w:ascii="Times New Roman" w:hAnsi="Times New Roman"/>
          <w:b/>
          <w:i/>
          <w:color w:val="333333"/>
          <w:szCs w:val="20"/>
        </w:rPr>
        <w:t>Французский инженер создал печь  по  производству  дешевой  стали  (Мартен).</w:t>
      </w:r>
      <w:r>
        <w:rPr>
          <w:rFonts w:ascii="Times New Roman" w:hAnsi="Times New Roman"/>
          <w:b/>
          <w:i/>
          <w:color w:val="333333"/>
          <w:szCs w:val="20"/>
        </w:rPr>
        <w:t xml:space="preserve"> </w:t>
      </w:r>
      <w:r w:rsidRPr="00B12399">
        <w:rPr>
          <w:rFonts w:ascii="Times New Roman" w:hAnsi="Times New Roman"/>
          <w:b/>
          <w:i/>
          <w:color w:val="333333"/>
          <w:szCs w:val="20"/>
        </w:rPr>
        <w:t>Химик Бертоли открыл метод  ускоренного  беления  ткани  при  помощи  хлора.</w:t>
      </w:r>
      <w:r>
        <w:rPr>
          <w:rFonts w:ascii="Times New Roman" w:hAnsi="Times New Roman"/>
          <w:b/>
          <w:i/>
          <w:color w:val="333333"/>
          <w:szCs w:val="20"/>
        </w:rPr>
        <w:t xml:space="preserve"> </w:t>
      </w:r>
      <w:r w:rsidRPr="00B12399">
        <w:rPr>
          <w:rFonts w:ascii="Times New Roman" w:hAnsi="Times New Roman"/>
          <w:b/>
          <w:i/>
          <w:color w:val="333333"/>
          <w:szCs w:val="20"/>
        </w:rPr>
        <w:t>Химик Леблан открыл способ добычи соды из морской воды. Бурными  темпами  во</w:t>
      </w:r>
      <w:r>
        <w:rPr>
          <w:rFonts w:ascii="Times New Roman" w:hAnsi="Times New Roman"/>
          <w:b/>
          <w:i/>
          <w:color w:val="333333"/>
          <w:szCs w:val="20"/>
        </w:rPr>
        <w:t xml:space="preserve"> </w:t>
      </w:r>
      <w:r w:rsidRPr="00B12399">
        <w:rPr>
          <w:rFonts w:ascii="Times New Roman" w:hAnsi="Times New Roman"/>
          <w:b/>
          <w:i/>
          <w:color w:val="333333"/>
          <w:szCs w:val="20"/>
        </w:rPr>
        <w:t>Франции идет железнодорожное строительство. В 40-х гг. во Франции  построено</w:t>
      </w:r>
      <w:r>
        <w:rPr>
          <w:rFonts w:ascii="Times New Roman" w:hAnsi="Times New Roman"/>
          <w:b/>
          <w:i/>
          <w:color w:val="333333"/>
          <w:szCs w:val="20"/>
        </w:rPr>
        <w:t xml:space="preserve"> </w:t>
      </w:r>
      <w:r w:rsidRPr="00B12399">
        <w:rPr>
          <w:rFonts w:ascii="Times New Roman" w:hAnsi="Times New Roman"/>
          <w:b/>
          <w:i/>
          <w:color w:val="333333"/>
          <w:szCs w:val="20"/>
        </w:rPr>
        <w:t>3 тыс. км железнодорожного полотна,   к концу 60-х гг.  уже  построено  17,6</w:t>
      </w:r>
      <w:r>
        <w:rPr>
          <w:rFonts w:ascii="Times New Roman" w:hAnsi="Times New Roman"/>
          <w:b/>
          <w:i/>
          <w:color w:val="333333"/>
          <w:szCs w:val="20"/>
        </w:rPr>
        <w:t xml:space="preserve"> </w:t>
      </w:r>
      <w:r w:rsidRPr="00B12399">
        <w:rPr>
          <w:rFonts w:ascii="Times New Roman" w:hAnsi="Times New Roman"/>
          <w:b/>
          <w:i/>
          <w:color w:val="333333"/>
          <w:szCs w:val="20"/>
        </w:rPr>
        <w:t>тыс. км. Первая железная дорога была построена в 1832 г. Она соединила Сент-</w:t>
      </w:r>
      <w:r>
        <w:rPr>
          <w:rFonts w:ascii="Times New Roman" w:hAnsi="Times New Roman"/>
          <w:b/>
          <w:i/>
          <w:color w:val="333333"/>
          <w:szCs w:val="20"/>
        </w:rPr>
        <w:t xml:space="preserve"> </w:t>
      </w:r>
      <w:r w:rsidRPr="00B12399">
        <w:rPr>
          <w:rFonts w:ascii="Times New Roman" w:hAnsi="Times New Roman"/>
          <w:b/>
          <w:i/>
          <w:color w:val="333333"/>
          <w:szCs w:val="20"/>
        </w:rPr>
        <w:t>Этьен с Леоном.</w:t>
      </w:r>
    </w:p>
    <w:p w:rsidR="000A2C47" w:rsidRPr="00B12399" w:rsidRDefault="000A2C47" w:rsidP="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33333"/>
          <w:szCs w:val="20"/>
        </w:rPr>
      </w:pPr>
      <w:r w:rsidRPr="00B12399">
        <w:rPr>
          <w:rFonts w:ascii="Times New Roman" w:hAnsi="Times New Roman"/>
          <w:b/>
          <w:i/>
          <w:color w:val="333333"/>
          <w:szCs w:val="20"/>
        </w:rPr>
        <w:t xml:space="preserve">      Надо отметить,  что  в  19  веке  во  Франции  складываются  кредитная</w:t>
      </w:r>
      <w:r>
        <w:rPr>
          <w:rFonts w:ascii="Times New Roman" w:hAnsi="Times New Roman"/>
          <w:b/>
          <w:i/>
          <w:color w:val="333333"/>
          <w:szCs w:val="20"/>
        </w:rPr>
        <w:t xml:space="preserve"> </w:t>
      </w:r>
      <w:r w:rsidRPr="00B12399">
        <w:rPr>
          <w:rFonts w:ascii="Times New Roman" w:hAnsi="Times New Roman"/>
          <w:b/>
          <w:i/>
          <w:color w:val="333333"/>
          <w:szCs w:val="20"/>
        </w:rPr>
        <w:t>система. Кроме Французского банка, созданного при Наполеоне 1,  создаются  и</w:t>
      </w:r>
      <w:r>
        <w:rPr>
          <w:rFonts w:ascii="Times New Roman" w:hAnsi="Times New Roman"/>
          <w:b/>
          <w:i/>
          <w:color w:val="333333"/>
          <w:szCs w:val="20"/>
        </w:rPr>
        <w:t xml:space="preserve"> </w:t>
      </w:r>
      <w:r w:rsidRPr="00B12399">
        <w:rPr>
          <w:rFonts w:ascii="Times New Roman" w:hAnsi="Times New Roman"/>
          <w:b/>
          <w:i/>
          <w:color w:val="333333"/>
          <w:szCs w:val="20"/>
        </w:rPr>
        <w:t>развиваются  новые  кредитные  общества,  такие  как   поземельный   кредит,</w:t>
      </w:r>
      <w:r>
        <w:rPr>
          <w:rFonts w:ascii="Times New Roman" w:hAnsi="Times New Roman"/>
          <w:b/>
          <w:i/>
          <w:color w:val="333333"/>
          <w:szCs w:val="20"/>
        </w:rPr>
        <w:t xml:space="preserve"> </w:t>
      </w:r>
      <w:r w:rsidRPr="00B12399">
        <w:rPr>
          <w:rFonts w:ascii="Times New Roman" w:hAnsi="Times New Roman"/>
          <w:b/>
          <w:i/>
          <w:color w:val="333333"/>
          <w:szCs w:val="20"/>
        </w:rPr>
        <w:t>движимый кредит, огромную роль в  движении  средств  сыграли  сберегательные</w:t>
      </w:r>
      <w:r>
        <w:rPr>
          <w:rFonts w:ascii="Times New Roman" w:hAnsi="Times New Roman"/>
          <w:b/>
          <w:i/>
          <w:color w:val="333333"/>
          <w:szCs w:val="20"/>
        </w:rPr>
        <w:t xml:space="preserve"> </w:t>
      </w:r>
      <w:r w:rsidRPr="00B12399">
        <w:rPr>
          <w:rFonts w:ascii="Times New Roman" w:hAnsi="Times New Roman"/>
          <w:b/>
          <w:i/>
          <w:color w:val="333333"/>
          <w:szCs w:val="20"/>
        </w:rPr>
        <w:t>кассы. Первая сберегательная касса была  образована  в  1818  г.,  возникает</w:t>
      </w:r>
      <w:r>
        <w:rPr>
          <w:rFonts w:ascii="Times New Roman" w:hAnsi="Times New Roman"/>
          <w:b/>
          <w:i/>
          <w:color w:val="333333"/>
          <w:szCs w:val="20"/>
        </w:rPr>
        <w:t xml:space="preserve"> </w:t>
      </w:r>
      <w:r w:rsidRPr="00B12399">
        <w:rPr>
          <w:rFonts w:ascii="Times New Roman" w:hAnsi="Times New Roman"/>
          <w:b/>
          <w:i/>
          <w:color w:val="333333"/>
          <w:szCs w:val="20"/>
        </w:rPr>
        <w:t>земельный банк, создаются торговые и  промышленные  банки.  Большую  роль  в</w:t>
      </w:r>
      <w:r>
        <w:rPr>
          <w:rFonts w:ascii="Times New Roman" w:hAnsi="Times New Roman"/>
          <w:b/>
          <w:i/>
          <w:color w:val="333333"/>
          <w:szCs w:val="20"/>
        </w:rPr>
        <w:t xml:space="preserve"> </w:t>
      </w:r>
      <w:r w:rsidRPr="00B12399">
        <w:rPr>
          <w:rFonts w:ascii="Times New Roman" w:hAnsi="Times New Roman"/>
          <w:b/>
          <w:i/>
          <w:color w:val="333333"/>
          <w:szCs w:val="20"/>
        </w:rPr>
        <w:t>развитии банковской кредитной сферы сыграла Парижская биржа. Во  французской</w:t>
      </w:r>
      <w:r>
        <w:rPr>
          <w:rFonts w:ascii="Times New Roman" w:hAnsi="Times New Roman"/>
          <w:b/>
          <w:i/>
          <w:color w:val="333333"/>
          <w:szCs w:val="20"/>
        </w:rPr>
        <w:t xml:space="preserve"> </w:t>
      </w:r>
      <w:r w:rsidRPr="00B12399">
        <w:rPr>
          <w:rFonts w:ascii="Times New Roman" w:hAnsi="Times New Roman"/>
          <w:b/>
          <w:i/>
          <w:color w:val="333333"/>
          <w:szCs w:val="20"/>
        </w:rPr>
        <w:t>экономике главную роль играли не промышленники, а банкиры.</w:t>
      </w:r>
    </w:p>
    <w:p w:rsidR="000A2C47" w:rsidRDefault="000A2C47" w:rsidP="00B12399">
      <w:pPr>
        <w:pStyle w:val="HTML"/>
        <w:rPr>
          <w:color w:val="333333"/>
        </w:rPr>
      </w:pPr>
      <w:r>
        <w:rPr>
          <w:color w:val="333333"/>
        </w:rPr>
        <w:br/>
      </w:r>
    </w:p>
    <w:p w:rsidR="000A2C47" w:rsidRPr="00B12399" w:rsidRDefault="000A2C47" w:rsidP="00B12399">
      <w:pPr>
        <w:pStyle w:val="HTML"/>
        <w:tabs>
          <w:tab w:val="clear" w:pos="10076"/>
          <w:tab w:val="left" w:pos="10632"/>
        </w:tabs>
        <w:jc w:val="both"/>
        <w:rPr>
          <w:rFonts w:ascii="Times New Roman" w:hAnsi="Times New Roman" w:cs="Times New Roman"/>
          <w:color w:val="333333"/>
          <w:sz w:val="24"/>
        </w:rPr>
      </w:pPr>
      <w:r w:rsidRPr="00B12399">
        <w:rPr>
          <w:rFonts w:ascii="Times New Roman" w:hAnsi="Times New Roman" w:cs="Times New Roman"/>
          <w:color w:val="333333"/>
          <w:sz w:val="24"/>
        </w:rPr>
        <w:t xml:space="preserve">              2.ОСОБЕННОСТИ ПРОМЫШЛЕННОГО ПЕРЕВОРОТА ВО ФРАНЦИИ</w:t>
      </w:r>
    </w:p>
    <w:p w:rsidR="000A2C47" w:rsidRPr="00B12399" w:rsidRDefault="000A2C47" w:rsidP="00B12399">
      <w:pPr>
        <w:pStyle w:val="HTML"/>
        <w:tabs>
          <w:tab w:val="clear" w:pos="10076"/>
          <w:tab w:val="left" w:pos="10632"/>
        </w:tabs>
        <w:jc w:val="both"/>
        <w:rPr>
          <w:rFonts w:ascii="Times New Roman" w:hAnsi="Times New Roman" w:cs="Times New Roman"/>
          <w:color w:val="333333"/>
          <w:sz w:val="24"/>
        </w:rPr>
      </w:pPr>
      <w:r w:rsidRPr="00B12399">
        <w:rPr>
          <w:rFonts w:ascii="Times New Roman" w:hAnsi="Times New Roman" w:cs="Times New Roman"/>
          <w:color w:val="333333"/>
          <w:sz w:val="24"/>
        </w:rPr>
        <w:t xml:space="preserve">      Промышленный переворот, начавшийся во Франции в самом конце XVIII  в.,</w:t>
      </w:r>
      <w:r>
        <w:rPr>
          <w:rFonts w:ascii="Times New Roman" w:hAnsi="Times New Roman" w:cs="Times New Roman"/>
          <w:color w:val="333333"/>
          <w:sz w:val="24"/>
        </w:rPr>
        <w:t xml:space="preserve"> развивался более </w:t>
      </w:r>
      <w:r w:rsidRPr="00B12399">
        <w:rPr>
          <w:rFonts w:ascii="Times New Roman" w:hAnsi="Times New Roman" w:cs="Times New Roman"/>
          <w:color w:val="333333"/>
          <w:sz w:val="24"/>
        </w:rPr>
        <w:t>медленными темпами,  чем  в  Англии.  В  силу  особенностей</w:t>
      </w:r>
      <w:r>
        <w:rPr>
          <w:rFonts w:ascii="Times New Roman" w:hAnsi="Times New Roman" w:cs="Times New Roman"/>
          <w:color w:val="333333"/>
          <w:sz w:val="24"/>
        </w:rPr>
        <w:t xml:space="preserve"> </w:t>
      </w:r>
      <w:r w:rsidRPr="00B12399">
        <w:rPr>
          <w:rFonts w:ascii="Times New Roman" w:hAnsi="Times New Roman" w:cs="Times New Roman"/>
          <w:color w:val="333333"/>
          <w:sz w:val="24"/>
        </w:rPr>
        <w:t>исторического развития Франции (живучести в ней мелкого производства)  здесь</w:t>
      </w:r>
      <w:r>
        <w:rPr>
          <w:rFonts w:ascii="Times New Roman" w:hAnsi="Times New Roman" w:cs="Times New Roman"/>
          <w:color w:val="333333"/>
          <w:sz w:val="24"/>
        </w:rPr>
        <w:t xml:space="preserve"> </w:t>
      </w:r>
      <w:r w:rsidRPr="00B12399">
        <w:rPr>
          <w:rFonts w:ascii="Times New Roman" w:hAnsi="Times New Roman" w:cs="Times New Roman"/>
          <w:color w:val="333333"/>
          <w:sz w:val="24"/>
        </w:rPr>
        <w:t>не происходила в таких размерах, как в  Англии,  пролетаризация  крестьян  и</w:t>
      </w:r>
      <w:r>
        <w:rPr>
          <w:rFonts w:ascii="Times New Roman" w:hAnsi="Times New Roman" w:cs="Times New Roman"/>
          <w:color w:val="333333"/>
          <w:sz w:val="24"/>
        </w:rPr>
        <w:t xml:space="preserve"> </w:t>
      </w:r>
      <w:r w:rsidRPr="00B12399">
        <w:rPr>
          <w:rFonts w:ascii="Times New Roman" w:hAnsi="Times New Roman" w:cs="Times New Roman"/>
          <w:color w:val="333333"/>
          <w:sz w:val="24"/>
        </w:rPr>
        <w:t>ремесленников. Банковский и ростовщический  капитал  развивался  во  Франции</w:t>
      </w:r>
      <w:r>
        <w:rPr>
          <w:rFonts w:ascii="Times New Roman" w:hAnsi="Times New Roman" w:cs="Times New Roman"/>
          <w:color w:val="333333"/>
          <w:sz w:val="24"/>
        </w:rPr>
        <w:t xml:space="preserve"> </w:t>
      </w:r>
      <w:r w:rsidRPr="00B12399">
        <w:rPr>
          <w:rFonts w:ascii="Times New Roman" w:hAnsi="Times New Roman" w:cs="Times New Roman"/>
          <w:color w:val="333333"/>
          <w:sz w:val="24"/>
        </w:rPr>
        <w:t>быстрее, чем промышленный.</w:t>
      </w:r>
    </w:p>
    <w:p w:rsidR="000A2C47" w:rsidRPr="00B12399" w:rsidRDefault="000A2C47" w:rsidP="00B12399">
      <w:pPr>
        <w:pStyle w:val="HTML"/>
        <w:tabs>
          <w:tab w:val="clear" w:pos="10076"/>
          <w:tab w:val="left" w:pos="10632"/>
        </w:tabs>
        <w:jc w:val="both"/>
        <w:rPr>
          <w:rFonts w:ascii="Times New Roman" w:hAnsi="Times New Roman" w:cs="Times New Roman"/>
          <w:color w:val="333333"/>
          <w:sz w:val="24"/>
        </w:rPr>
      </w:pPr>
      <w:r w:rsidRPr="00B12399">
        <w:rPr>
          <w:rFonts w:ascii="Times New Roman" w:hAnsi="Times New Roman" w:cs="Times New Roman"/>
          <w:color w:val="333333"/>
          <w:sz w:val="24"/>
        </w:rPr>
        <w:t xml:space="preserve">      Основным  тормозом  промышленного  переворота  во   Франции   являлись</w:t>
      </w:r>
      <w:r>
        <w:rPr>
          <w:rFonts w:ascii="Times New Roman" w:hAnsi="Times New Roman" w:cs="Times New Roman"/>
          <w:color w:val="333333"/>
          <w:sz w:val="24"/>
        </w:rPr>
        <w:t xml:space="preserve"> </w:t>
      </w:r>
      <w:r w:rsidRPr="00B12399">
        <w:rPr>
          <w:rFonts w:ascii="Times New Roman" w:hAnsi="Times New Roman" w:cs="Times New Roman"/>
          <w:color w:val="333333"/>
          <w:sz w:val="24"/>
        </w:rPr>
        <w:t>феодально-абсолютистские   порядки,   уничтожить   которые   была   призвана</w:t>
      </w:r>
      <w:r>
        <w:rPr>
          <w:rFonts w:ascii="Times New Roman" w:hAnsi="Times New Roman" w:cs="Times New Roman"/>
          <w:color w:val="333333"/>
          <w:sz w:val="24"/>
        </w:rPr>
        <w:t xml:space="preserve"> </w:t>
      </w:r>
      <w:r w:rsidRPr="00B12399">
        <w:rPr>
          <w:rFonts w:ascii="Times New Roman" w:hAnsi="Times New Roman" w:cs="Times New Roman"/>
          <w:color w:val="333333"/>
          <w:sz w:val="24"/>
        </w:rPr>
        <w:t>рев</w:t>
      </w:r>
      <w:r>
        <w:rPr>
          <w:rFonts w:ascii="Times New Roman" w:hAnsi="Times New Roman" w:cs="Times New Roman"/>
          <w:color w:val="333333"/>
          <w:sz w:val="24"/>
        </w:rPr>
        <w:t xml:space="preserve">олюция 1789-1794  гг.  В  ходе  </w:t>
      </w:r>
      <w:r w:rsidRPr="00B12399">
        <w:rPr>
          <w:rFonts w:ascii="Times New Roman" w:hAnsi="Times New Roman" w:cs="Times New Roman"/>
          <w:color w:val="333333"/>
          <w:sz w:val="24"/>
        </w:rPr>
        <w:t>революции  был  проведен  ряд  социально-</w:t>
      </w:r>
      <w:r>
        <w:rPr>
          <w:rFonts w:ascii="Times New Roman" w:hAnsi="Times New Roman" w:cs="Times New Roman"/>
          <w:color w:val="333333"/>
          <w:sz w:val="24"/>
        </w:rPr>
        <w:t xml:space="preserve"> </w:t>
      </w:r>
      <w:r w:rsidRPr="00B12399">
        <w:rPr>
          <w:rFonts w:ascii="Times New Roman" w:hAnsi="Times New Roman" w:cs="Times New Roman"/>
          <w:color w:val="333333"/>
          <w:sz w:val="24"/>
        </w:rPr>
        <w:t>экономических реформ прогрессивного характера. Так, решением  Учредительного</w:t>
      </w:r>
      <w:r>
        <w:rPr>
          <w:rFonts w:ascii="Times New Roman" w:hAnsi="Times New Roman" w:cs="Times New Roman"/>
          <w:color w:val="333333"/>
          <w:sz w:val="24"/>
        </w:rPr>
        <w:t xml:space="preserve"> </w:t>
      </w:r>
      <w:r w:rsidRPr="00B12399">
        <w:rPr>
          <w:rFonts w:ascii="Times New Roman" w:hAnsi="Times New Roman" w:cs="Times New Roman"/>
          <w:color w:val="333333"/>
          <w:sz w:val="24"/>
        </w:rPr>
        <w:t>собрания от 5 августа 1789  г.  декларировалась  отмена  феодального  строя.</w:t>
      </w:r>
      <w:r>
        <w:rPr>
          <w:rFonts w:ascii="Times New Roman" w:hAnsi="Times New Roman" w:cs="Times New Roman"/>
          <w:color w:val="333333"/>
          <w:sz w:val="24"/>
        </w:rPr>
        <w:t xml:space="preserve"> </w:t>
      </w:r>
      <w:r w:rsidRPr="00B12399">
        <w:rPr>
          <w:rFonts w:ascii="Times New Roman" w:hAnsi="Times New Roman" w:cs="Times New Roman"/>
          <w:color w:val="333333"/>
          <w:sz w:val="24"/>
        </w:rPr>
        <w:t>Однако  без  выкупа  отменялись  лишь  те   повинности   крестьян,   которые</w:t>
      </w:r>
      <w:r>
        <w:rPr>
          <w:rFonts w:ascii="Times New Roman" w:hAnsi="Times New Roman" w:cs="Times New Roman"/>
          <w:color w:val="333333"/>
          <w:sz w:val="24"/>
        </w:rPr>
        <w:t xml:space="preserve"> </w:t>
      </w:r>
      <w:r w:rsidRPr="00B12399">
        <w:rPr>
          <w:rFonts w:ascii="Times New Roman" w:hAnsi="Times New Roman" w:cs="Times New Roman"/>
          <w:color w:val="333333"/>
          <w:sz w:val="24"/>
        </w:rPr>
        <w:t>от</w:t>
      </w:r>
      <w:r>
        <w:rPr>
          <w:rFonts w:ascii="Times New Roman" w:hAnsi="Times New Roman" w:cs="Times New Roman"/>
          <w:color w:val="333333"/>
          <w:sz w:val="24"/>
        </w:rPr>
        <w:t xml:space="preserve">носились к  </w:t>
      </w:r>
      <w:r w:rsidRPr="00B12399">
        <w:rPr>
          <w:rFonts w:ascii="Times New Roman" w:hAnsi="Times New Roman" w:cs="Times New Roman"/>
          <w:color w:val="333333"/>
          <w:sz w:val="24"/>
        </w:rPr>
        <w:t>личному  крепостному  праву,  остальные  повинности  подлежали</w:t>
      </w:r>
      <w:r>
        <w:rPr>
          <w:rFonts w:ascii="Times New Roman" w:hAnsi="Times New Roman" w:cs="Times New Roman"/>
          <w:color w:val="333333"/>
          <w:sz w:val="24"/>
        </w:rPr>
        <w:t xml:space="preserve"> </w:t>
      </w:r>
      <w:r w:rsidRPr="00B12399">
        <w:rPr>
          <w:rFonts w:ascii="Times New Roman" w:hAnsi="Times New Roman" w:cs="Times New Roman"/>
          <w:color w:val="333333"/>
          <w:sz w:val="24"/>
        </w:rPr>
        <w:t>выполнению, а в дальнейшем – выкупу. Ликвидировались  суды.  Декретировалась</w:t>
      </w:r>
      <w:r>
        <w:rPr>
          <w:rFonts w:ascii="Times New Roman" w:hAnsi="Times New Roman" w:cs="Times New Roman"/>
          <w:color w:val="333333"/>
          <w:sz w:val="24"/>
        </w:rPr>
        <w:t xml:space="preserve"> </w:t>
      </w:r>
      <w:r w:rsidRPr="00B12399">
        <w:rPr>
          <w:rFonts w:ascii="Times New Roman" w:hAnsi="Times New Roman" w:cs="Times New Roman"/>
          <w:color w:val="333333"/>
          <w:sz w:val="24"/>
        </w:rPr>
        <w:t>отмена  налоговых  привилегий  дворянства  и  духовенства.  Всем   гражданам</w:t>
      </w:r>
      <w:r>
        <w:rPr>
          <w:rFonts w:ascii="Times New Roman" w:hAnsi="Times New Roman" w:cs="Times New Roman"/>
          <w:color w:val="333333"/>
          <w:sz w:val="24"/>
        </w:rPr>
        <w:t xml:space="preserve"> </w:t>
      </w:r>
      <w:r w:rsidRPr="00B12399">
        <w:rPr>
          <w:rFonts w:ascii="Times New Roman" w:hAnsi="Times New Roman" w:cs="Times New Roman"/>
          <w:color w:val="333333"/>
          <w:sz w:val="24"/>
        </w:rPr>
        <w:t>гарантировалось право на любые должности. Однако стоящая  у  власти  крупная</w:t>
      </w:r>
      <w:r>
        <w:rPr>
          <w:rFonts w:ascii="Times New Roman" w:hAnsi="Times New Roman" w:cs="Times New Roman"/>
          <w:color w:val="333333"/>
          <w:sz w:val="24"/>
        </w:rPr>
        <w:t xml:space="preserve"> </w:t>
      </w:r>
      <w:r w:rsidRPr="00B12399">
        <w:rPr>
          <w:rFonts w:ascii="Times New Roman" w:hAnsi="Times New Roman" w:cs="Times New Roman"/>
          <w:color w:val="333333"/>
          <w:sz w:val="24"/>
        </w:rPr>
        <w:t>буржуазия не спешила с решением  аграрного  вопроса,  с  полной  ликвидацией</w:t>
      </w:r>
      <w:r>
        <w:rPr>
          <w:rFonts w:ascii="Times New Roman" w:hAnsi="Times New Roman" w:cs="Times New Roman"/>
          <w:color w:val="333333"/>
          <w:sz w:val="24"/>
        </w:rPr>
        <w:t xml:space="preserve"> </w:t>
      </w:r>
      <w:r w:rsidRPr="00B12399">
        <w:rPr>
          <w:rFonts w:ascii="Times New Roman" w:hAnsi="Times New Roman" w:cs="Times New Roman"/>
          <w:color w:val="333333"/>
          <w:sz w:val="24"/>
        </w:rPr>
        <w:t>феодальных повинностей  и  даже  тормозила  его.  Все  это  показывает,  что</w:t>
      </w:r>
      <w:r>
        <w:rPr>
          <w:rFonts w:ascii="Times New Roman" w:hAnsi="Times New Roman" w:cs="Times New Roman"/>
          <w:color w:val="333333"/>
          <w:sz w:val="24"/>
        </w:rPr>
        <w:t xml:space="preserve"> </w:t>
      </w:r>
      <w:r w:rsidRPr="00B12399">
        <w:rPr>
          <w:rFonts w:ascii="Times New Roman" w:hAnsi="Times New Roman" w:cs="Times New Roman"/>
          <w:color w:val="333333"/>
          <w:sz w:val="24"/>
        </w:rPr>
        <w:t>французская буржуазия в первый период революции  оказалась  не  в  состоянии</w:t>
      </w:r>
      <w:r>
        <w:rPr>
          <w:rFonts w:ascii="Times New Roman" w:hAnsi="Times New Roman" w:cs="Times New Roman"/>
          <w:color w:val="333333"/>
          <w:sz w:val="24"/>
        </w:rPr>
        <w:t xml:space="preserve"> </w:t>
      </w:r>
      <w:r w:rsidRPr="00B12399">
        <w:rPr>
          <w:rFonts w:ascii="Times New Roman" w:hAnsi="Times New Roman" w:cs="Times New Roman"/>
          <w:color w:val="333333"/>
          <w:sz w:val="24"/>
        </w:rPr>
        <w:t>осуществить полную ликвидацию феодального строя и  решить  аграрный  вопрос.</w:t>
      </w:r>
      <w:r>
        <w:rPr>
          <w:rFonts w:ascii="Times New Roman" w:hAnsi="Times New Roman" w:cs="Times New Roman"/>
          <w:color w:val="333333"/>
          <w:sz w:val="24"/>
        </w:rPr>
        <w:t xml:space="preserve"> </w:t>
      </w:r>
      <w:r w:rsidRPr="00B12399">
        <w:rPr>
          <w:rFonts w:ascii="Times New Roman" w:hAnsi="Times New Roman" w:cs="Times New Roman"/>
          <w:color w:val="333333"/>
          <w:sz w:val="24"/>
        </w:rPr>
        <w:t>Страх за буржуазную собственность  заставлял  крупную  буржуазию  мирится  с</w:t>
      </w:r>
      <w:r>
        <w:rPr>
          <w:rFonts w:ascii="Times New Roman" w:hAnsi="Times New Roman" w:cs="Times New Roman"/>
          <w:color w:val="333333"/>
          <w:sz w:val="24"/>
        </w:rPr>
        <w:t xml:space="preserve"> </w:t>
      </w:r>
      <w:r w:rsidRPr="00B12399">
        <w:rPr>
          <w:rFonts w:ascii="Times New Roman" w:hAnsi="Times New Roman" w:cs="Times New Roman"/>
          <w:color w:val="333333"/>
          <w:sz w:val="24"/>
        </w:rPr>
        <w:t>феодальной собственностью.</w:t>
      </w:r>
    </w:p>
    <w:p w:rsidR="000A2C47" w:rsidRPr="00B12399" w:rsidRDefault="000A2C47" w:rsidP="00B12399">
      <w:pPr>
        <w:pStyle w:val="HTML"/>
        <w:tabs>
          <w:tab w:val="clear" w:pos="10076"/>
          <w:tab w:val="left" w:pos="10632"/>
        </w:tabs>
        <w:jc w:val="both"/>
        <w:rPr>
          <w:rFonts w:ascii="Times New Roman" w:hAnsi="Times New Roman" w:cs="Times New Roman"/>
          <w:color w:val="333333"/>
          <w:sz w:val="24"/>
        </w:rPr>
      </w:pPr>
      <w:r w:rsidRPr="00B12399">
        <w:rPr>
          <w:rFonts w:ascii="Times New Roman" w:hAnsi="Times New Roman" w:cs="Times New Roman"/>
          <w:color w:val="333333"/>
          <w:sz w:val="24"/>
        </w:rPr>
        <w:t xml:space="preserve">      Активной  была  экономическая  политика  революции,  направленная   на</w:t>
      </w:r>
      <w:r>
        <w:rPr>
          <w:rFonts w:ascii="Times New Roman" w:hAnsi="Times New Roman" w:cs="Times New Roman"/>
          <w:color w:val="333333"/>
          <w:sz w:val="24"/>
        </w:rPr>
        <w:t xml:space="preserve"> </w:t>
      </w:r>
      <w:r w:rsidRPr="00B12399">
        <w:rPr>
          <w:rFonts w:ascii="Times New Roman" w:hAnsi="Times New Roman" w:cs="Times New Roman"/>
          <w:color w:val="333333"/>
          <w:sz w:val="24"/>
        </w:rPr>
        <w:t>обеспечение свободы промышленного предпринимательства и торговли. В  феврале</w:t>
      </w:r>
      <w:r>
        <w:rPr>
          <w:rFonts w:ascii="Times New Roman" w:hAnsi="Times New Roman" w:cs="Times New Roman"/>
          <w:color w:val="333333"/>
          <w:sz w:val="24"/>
        </w:rPr>
        <w:t xml:space="preserve"> </w:t>
      </w:r>
      <w:r w:rsidRPr="00B12399">
        <w:rPr>
          <w:rFonts w:ascii="Times New Roman" w:hAnsi="Times New Roman" w:cs="Times New Roman"/>
          <w:color w:val="333333"/>
          <w:sz w:val="24"/>
        </w:rPr>
        <w:t>1791 г.  Учредительное  собрание  отменило  правительственную  регламентацию</w:t>
      </w:r>
      <w:r>
        <w:rPr>
          <w:rFonts w:ascii="Times New Roman" w:hAnsi="Times New Roman" w:cs="Times New Roman"/>
          <w:color w:val="333333"/>
          <w:sz w:val="24"/>
        </w:rPr>
        <w:t xml:space="preserve"> </w:t>
      </w:r>
      <w:r w:rsidRPr="00B12399">
        <w:rPr>
          <w:rFonts w:ascii="Times New Roman" w:hAnsi="Times New Roman" w:cs="Times New Roman"/>
          <w:color w:val="333333"/>
          <w:sz w:val="24"/>
        </w:rPr>
        <w:t>промышленного производства, ликвидировало цехи. В апреле этого же года  была</w:t>
      </w:r>
      <w:r>
        <w:rPr>
          <w:rFonts w:ascii="Times New Roman" w:hAnsi="Times New Roman" w:cs="Times New Roman"/>
          <w:color w:val="333333"/>
          <w:sz w:val="24"/>
        </w:rPr>
        <w:t xml:space="preserve"> </w:t>
      </w:r>
      <w:r w:rsidRPr="00B12399">
        <w:rPr>
          <w:rFonts w:ascii="Times New Roman" w:hAnsi="Times New Roman" w:cs="Times New Roman"/>
          <w:color w:val="333333"/>
          <w:sz w:val="24"/>
        </w:rPr>
        <w:t>декларирована свобода торговли.</w:t>
      </w:r>
    </w:p>
    <w:p w:rsidR="000A2C47" w:rsidRPr="00B12399" w:rsidRDefault="000A2C47" w:rsidP="00B12399">
      <w:pPr>
        <w:pStyle w:val="HTML"/>
        <w:tabs>
          <w:tab w:val="clear" w:pos="10076"/>
          <w:tab w:val="left" w:pos="10632"/>
        </w:tabs>
        <w:jc w:val="both"/>
        <w:rPr>
          <w:rFonts w:ascii="Times New Roman" w:hAnsi="Times New Roman" w:cs="Times New Roman"/>
          <w:color w:val="333333"/>
          <w:sz w:val="24"/>
        </w:rPr>
      </w:pPr>
      <w:r w:rsidRPr="00B12399">
        <w:rPr>
          <w:rFonts w:ascii="Times New Roman" w:hAnsi="Times New Roman" w:cs="Times New Roman"/>
          <w:color w:val="333333"/>
          <w:sz w:val="24"/>
        </w:rPr>
        <w:t xml:space="preserve">      Таким образом, социально-экономический  реформы,  проведенные  в  годы</w:t>
      </w:r>
      <w:r>
        <w:rPr>
          <w:rFonts w:ascii="Times New Roman" w:hAnsi="Times New Roman" w:cs="Times New Roman"/>
          <w:color w:val="333333"/>
          <w:sz w:val="24"/>
        </w:rPr>
        <w:t xml:space="preserve"> </w:t>
      </w:r>
      <w:r w:rsidRPr="00B12399">
        <w:rPr>
          <w:rFonts w:ascii="Times New Roman" w:hAnsi="Times New Roman" w:cs="Times New Roman"/>
          <w:color w:val="333333"/>
          <w:sz w:val="24"/>
        </w:rPr>
        <w:t>революции, не  только  уничтожали  феодально-абсолютистские  порядки,  но  и</w:t>
      </w:r>
      <w:r>
        <w:rPr>
          <w:rFonts w:ascii="Times New Roman" w:hAnsi="Times New Roman" w:cs="Times New Roman"/>
          <w:color w:val="333333"/>
          <w:sz w:val="24"/>
        </w:rPr>
        <w:t xml:space="preserve"> </w:t>
      </w:r>
      <w:r w:rsidRPr="00B12399">
        <w:rPr>
          <w:rFonts w:ascii="Times New Roman" w:hAnsi="Times New Roman" w:cs="Times New Roman"/>
          <w:color w:val="333333"/>
          <w:sz w:val="24"/>
        </w:rPr>
        <w:t>создавали условия для ускорения промышленного переворота.</w:t>
      </w:r>
    </w:p>
    <w:p w:rsidR="000A2C47" w:rsidRPr="00B12399" w:rsidRDefault="000A2C47" w:rsidP="00B12399">
      <w:pPr>
        <w:pStyle w:val="HTML"/>
        <w:tabs>
          <w:tab w:val="clear" w:pos="10076"/>
          <w:tab w:val="left" w:pos="10632"/>
        </w:tabs>
        <w:jc w:val="both"/>
        <w:rPr>
          <w:rFonts w:ascii="Times New Roman" w:hAnsi="Times New Roman" w:cs="Times New Roman"/>
          <w:color w:val="333333"/>
          <w:sz w:val="24"/>
        </w:rPr>
      </w:pPr>
      <w:r w:rsidRPr="00B12399">
        <w:rPr>
          <w:rFonts w:ascii="Times New Roman" w:hAnsi="Times New Roman" w:cs="Times New Roman"/>
          <w:color w:val="333333"/>
          <w:sz w:val="24"/>
        </w:rPr>
        <w:t xml:space="preserve">      В период консульства и империи (1799-1812) капиталистическое  развитие</w:t>
      </w:r>
      <w:r>
        <w:rPr>
          <w:rFonts w:ascii="Times New Roman" w:hAnsi="Times New Roman" w:cs="Times New Roman"/>
          <w:color w:val="333333"/>
          <w:sz w:val="24"/>
        </w:rPr>
        <w:t xml:space="preserve"> </w:t>
      </w:r>
      <w:r w:rsidRPr="00B12399">
        <w:rPr>
          <w:rFonts w:ascii="Times New Roman" w:hAnsi="Times New Roman" w:cs="Times New Roman"/>
          <w:color w:val="333333"/>
          <w:sz w:val="24"/>
        </w:rPr>
        <w:t>сельского хозяйства, промышленности и торговли Франции заметно  продвинулось</w:t>
      </w:r>
      <w:r>
        <w:rPr>
          <w:rFonts w:ascii="Times New Roman" w:hAnsi="Times New Roman" w:cs="Times New Roman"/>
          <w:color w:val="333333"/>
          <w:sz w:val="24"/>
        </w:rPr>
        <w:t xml:space="preserve"> </w:t>
      </w:r>
      <w:r w:rsidRPr="00B12399">
        <w:rPr>
          <w:rFonts w:ascii="Times New Roman" w:hAnsi="Times New Roman" w:cs="Times New Roman"/>
          <w:color w:val="333333"/>
          <w:sz w:val="24"/>
        </w:rPr>
        <w:t>вперед. Одним из первых шагов Наполеона I в области  экономической  политики</w:t>
      </w:r>
      <w:r>
        <w:rPr>
          <w:rFonts w:ascii="Times New Roman" w:hAnsi="Times New Roman" w:cs="Times New Roman"/>
          <w:color w:val="333333"/>
          <w:sz w:val="24"/>
        </w:rPr>
        <w:t xml:space="preserve"> </w:t>
      </w:r>
      <w:r w:rsidRPr="00B12399">
        <w:rPr>
          <w:rFonts w:ascii="Times New Roman" w:hAnsi="Times New Roman" w:cs="Times New Roman"/>
          <w:color w:val="333333"/>
          <w:sz w:val="24"/>
        </w:rPr>
        <w:t>было  создание  Французского  банка,  который  получил   особые   права   от</w:t>
      </w:r>
      <w:r>
        <w:rPr>
          <w:rFonts w:ascii="Times New Roman" w:hAnsi="Times New Roman" w:cs="Times New Roman"/>
          <w:color w:val="333333"/>
          <w:sz w:val="24"/>
        </w:rPr>
        <w:t xml:space="preserve"> </w:t>
      </w:r>
      <w:r w:rsidRPr="00B12399">
        <w:rPr>
          <w:rFonts w:ascii="Times New Roman" w:hAnsi="Times New Roman" w:cs="Times New Roman"/>
          <w:color w:val="333333"/>
          <w:sz w:val="24"/>
        </w:rPr>
        <w:t>правительства и вскоре стал главным оплотом крупного  капитала  во  Франции.</w:t>
      </w:r>
      <w:r>
        <w:rPr>
          <w:rFonts w:ascii="Times New Roman" w:hAnsi="Times New Roman" w:cs="Times New Roman"/>
          <w:color w:val="333333"/>
          <w:sz w:val="24"/>
        </w:rPr>
        <w:t xml:space="preserve"> </w:t>
      </w:r>
      <w:r w:rsidRPr="00B12399">
        <w:rPr>
          <w:rFonts w:ascii="Times New Roman" w:hAnsi="Times New Roman" w:cs="Times New Roman"/>
          <w:color w:val="333333"/>
          <w:sz w:val="24"/>
        </w:rPr>
        <w:t>Наполеон и его приближенные подписались на большое  количество  акций  этого</w:t>
      </w:r>
      <w:r>
        <w:rPr>
          <w:rFonts w:ascii="Times New Roman" w:hAnsi="Times New Roman" w:cs="Times New Roman"/>
          <w:color w:val="333333"/>
          <w:sz w:val="24"/>
        </w:rPr>
        <w:t xml:space="preserve"> </w:t>
      </w:r>
      <w:r w:rsidRPr="00B12399">
        <w:rPr>
          <w:rFonts w:ascii="Times New Roman" w:hAnsi="Times New Roman" w:cs="Times New Roman"/>
          <w:color w:val="333333"/>
          <w:sz w:val="24"/>
        </w:rPr>
        <w:t>банка. Несколько позднее был основан ряд банков в Париже и провинциях.</w:t>
      </w:r>
    </w:p>
    <w:p w:rsidR="000A2C47" w:rsidRPr="00F525D0" w:rsidRDefault="000A2C47" w:rsidP="00F525D0">
      <w:pPr>
        <w:pStyle w:val="a4"/>
        <w:spacing w:after="0"/>
        <w:jc w:val="both"/>
        <w:rPr>
          <w:rFonts w:ascii="Times New Roman" w:hAnsi="Times New Roman"/>
          <w:b/>
          <w:i w:val="0"/>
          <w:color w:val="000000"/>
          <w:sz w:val="22"/>
          <w:szCs w:val="22"/>
        </w:rPr>
      </w:pPr>
      <w:r w:rsidRPr="00F525D0">
        <w:rPr>
          <w:rFonts w:ascii="Times New Roman" w:hAnsi="Times New Roman"/>
          <w:color w:val="000000"/>
        </w:rPr>
        <w:t xml:space="preserve">      </w:t>
      </w:r>
      <w:r w:rsidRPr="00F525D0">
        <w:rPr>
          <w:rFonts w:ascii="Times New Roman" w:hAnsi="Times New Roman"/>
          <w:b/>
          <w:i w:val="0"/>
          <w:color w:val="000000"/>
        </w:rPr>
        <w:t>Военные  победы  наполеоновской  армии,  сопровождавшиеся  грабежом  и захватом  новых  территорий,  способствовали  притоку  во  Францию  огромных денежных сумм в виде контрибуции и  распространения  французских  товаров  в Европе.  Занимая  какую-либо  иностранную  территорию</w:t>
      </w:r>
      <w:r w:rsidRPr="00F525D0">
        <w:rPr>
          <w:rFonts w:ascii="Times New Roman" w:hAnsi="Times New Roman"/>
          <w:b/>
          <w:i w:val="0"/>
        </w:rPr>
        <w:t>,</w:t>
      </w:r>
      <w:r w:rsidRPr="00F525D0">
        <w:rPr>
          <w:rFonts w:ascii="Times New Roman" w:hAnsi="Times New Roman"/>
        </w:rPr>
        <w:t xml:space="preserve">  </w:t>
      </w:r>
      <w:r w:rsidRPr="00F525D0">
        <w:rPr>
          <w:rFonts w:ascii="Times New Roman" w:hAnsi="Times New Roman"/>
          <w:b/>
          <w:i w:val="0"/>
          <w:color w:val="000000"/>
          <w:sz w:val="22"/>
          <w:szCs w:val="22"/>
        </w:rPr>
        <w:t>Наполеон  I  и   его генералы  спешили  использовать  свою  победу   в   интересах   французского торгового экспорта. Так, например, вступив в  1809  г.  в  столицу  Австрии,</w:t>
      </w:r>
    </w:p>
    <w:p w:rsidR="000A2C47" w:rsidRPr="00F525D0" w:rsidRDefault="000A2C47" w:rsidP="00F525D0">
      <w:pPr>
        <w:pStyle w:val="a4"/>
        <w:spacing w:after="0"/>
        <w:jc w:val="both"/>
        <w:rPr>
          <w:rFonts w:ascii="Times New Roman" w:hAnsi="Times New Roman"/>
          <w:b/>
          <w:i w:val="0"/>
          <w:color w:val="000000"/>
          <w:sz w:val="22"/>
          <w:szCs w:val="22"/>
        </w:rPr>
      </w:pPr>
      <w:r w:rsidRPr="00F525D0">
        <w:rPr>
          <w:rFonts w:ascii="Times New Roman" w:hAnsi="Times New Roman"/>
          <w:b/>
          <w:i w:val="0"/>
          <w:color w:val="000000"/>
          <w:sz w:val="22"/>
          <w:szCs w:val="22"/>
        </w:rPr>
        <w:t>Наполеон I отправил в Париж письмо, в котором указывал своим министрам,  что</w:t>
      </w:r>
    </w:p>
    <w:p w:rsidR="000A2C47" w:rsidRPr="00F525D0" w:rsidRDefault="000A2C47" w:rsidP="00F525D0">
      <w:pPr>
        <w:pStyle w:val="a4"/>
        <w:spacing w:after="0"/>
        <w:jc w:val="both"/>
        <w:rPr>
          <w:rFonts w:ascii="Times New Roman" w:hAnsi="Times New Roman"/>
          <w:b/>
          <w:i w:val="0"/>
          <w:color w:val="000000"/>
          <w:sz w:val="22"/>
          <w:szCs w:val="22"/>
        </w:rPr>
      </w:pPr>
      <w:r w:rsidRPr="00F525D0">
        <w:rPr>
          <w:rFonts w:ascii="Times New Roman" w:hAnsi="Times New Roman"/>
          <w:b/>
          <w:i w:val="0"/>
          <w:color w:val="000000"/>
          <w:sz w:val="22"/>
          <w:szCs w:val="22"/>
        </w:rPr>
        <w:t>необходимо  немедленно  заполнить  венские  магазины  изделиями  французской</w:t>
      </w:r>
    </w:p>
    <w:p w:rsidR="000A2C47" w:rsidRPr="00F525D0" w:rsidRDefault="000A2C47" w:rsidP="00F525D0">
      <w:pPr>
        <w:pStyle w:val="a4"/>
        <w:spacing w:after="0"/>
        <w:jc w:val="both"/>
        <w:rPr>
          <w:rFonts w:ascii="Times New Roman" w:hAnsi="Times New Roman"/>
          <w:b/>
          <w:i w:val="0"/>
          <w:color w:val="000000"/>
          <w:sz w:val="22"/>
          <w:szCs w:val="22"/>
        </w:rPr>
      </w:pPr>
      <w:r w:rsidRPr="00F525D0">
        <w:rPr>
          <w:rFonts w:ascii="Times New Roman" w:hAnsi="Times New Roman"/>
          <w:b/>
          <w:i w:val="0"/>
          <w:color w:val="000000"/>
          <w:sz w:val="22"/>
          <w:szCs w:val="22"/>
        </w:rPr>
        <w:t>промышленности, воспользовавшись снижением таможенных пошлин.</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Однако наполеоновский  период  создал  и  значительные  трудности  для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нормального развития французской  промышленности,  индустриализация  которой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была невозможна без  коренного  переоборудования  промышленности  на  основе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машинной техники. Наполеоновские войны  как  раз  и  привели  к  прекращению</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ввоза английских машин, а французские изобретения значительно  отставали  от</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английских. Во время империи  пар  в  Англии  стал  основой  энергетики,  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французской же промышленности работало только 15 паровых машин.</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Континентальная блокада, введенная Наполеоном I  21  ноября  1806  г.,</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имела целью подорвать могущество Англии и создать благоприятные условия  для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гегемонии  французской  промышленности.  Привела  же   она   к   тому,   что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французская промышленность на  многие  годы  осталась  без  важнейших  видов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колониального сырья  (хлопок,  индиго  и  т.д.).  Это  отразилось  в  первую</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очередь на французской хлопчатобумажной промышленности. Из 1700 имевшихся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дореволюционной Франции бумагопрядилен к 1811 г. осталось только 300.</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целом же французская промышленность продолжала развиваться.  Если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1790 г. во Франции насчитывалось 89 прядильных машин, то в  1805  г.  –  уже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около 3300. На 1 января 1806 г. в департаменте  Сена  12  бумагопрядилен,  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уже через три  года  –  29.  В  Рейнской  области  в  1807  г.  промышленная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продукция оценивалась в 50 млн. франков, а в 1810 – в  80  флн.  Машинизация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французской промышленности продвигалась вперед, но паровых  машин  было  еще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сравнительно мало. Преобладала домашняя  промышленность  в  виде  рассеянной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мануфактуры, но увеличилось число централизованных мануфактур и фабрик.</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С 1803 г. началась механизация ткацкого дела. В департаментах  Сена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Уза  на  бумаготкацких  мануфактурах  работало  от  800  до  1100   рабочих.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Продукция   шерстяной   промышленности   увеличилась    по    сравнению    с</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дореволюционным периодом в 4 раза. Оживилось  и  шелкоткацкое  производство,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особенно после того, как в 1805 г. Л.Жаккар изобрел свой  знаменитый  станок</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по производству узорчатых тканей. В 1810 г. была  изобретена  льнопрядильная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машина (ее изобретатель Ф. Жирар получил премию в размере 1  млн.  франков).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Технические  изобретения  стали  применятся  и  в  химическом  производстве.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Добыча каменного угля возросла в 3 раза ( по сравнению с 1794 г.),  железной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руды – удвоилась.</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Окончательно низвергнув Наполеона I (1815 г.), его победители вторично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восстановили во Франции монархию Бурбонов. Однако  реставрация  монархии  не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привела к восстановлению дореволюционных порядков во  Франции.  Несмотря  на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реакционный режим реставрации (1815-1830), страна продолжала развиваться  по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капиталистическому  пути.  Промышленная   революция   заметно   продвинулась</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вперед.  Окончание  длительной  полосы  войн  и  наступление  периода   мира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способствовали   более   быстрому   росту   промышленного   производства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возникновению крупной фабрично-заводской промышленности. Выплавка  чугуна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добыча угля с  1815  по  1830  г.  удвоилась.  На  металлургических  заводах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использовался каменный уголь и  внедрялись  новые  способы  выплавки  стали.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Хлопчатобумажная промышленность переходила от  ручного  труда  к  машинному.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Особенно  быстро  шла  механизация  прядильного  производства.   Потребление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хлопка  с  1815  по  1830  г.  увеличилось  в   3   раза.   В   шелкоткацкой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промышленности все шире применялся механический станок Жаккара.  Он  получил</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распространение также в ленточном и суконном производстве. Рост  потребности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  станках  содействовал  развитию  машиностроения.   Применение   пара   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французской промышленности было еще редким явлением, но все же в 1830  г.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стране уже насчитывалось  625  паровых  машин.  Быстро  росло  строительство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шоссейных дорог и речных каналов, число пароходов. Обороты внешней  торговли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Франции выросли вдвое.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целом  промышленная  революция  во  Франции  протекала  значительно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медленнее,  чем  в  Англии.  Преобладание  мелкого  крестьянского  хозяйства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задерживало   развитие   крупной   промышленности.   Большинство   населения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оставалось  занятым  в  сельском  хозяйстве,  а   дешевизна   рабочей   силы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малоземельных крестьян, искавших подсобных заработков в кустарных  промыслах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 в мануфактурах, тормозило внедрение машин.</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годы июльской монархии (1830-1848) промышленный переворот во Франции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ускорился. В главных отраслях  промышленности  переход  к  машинной  технике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принял широкие размеры. Число  механических  веретен  за  1830  –  1847  гг.</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возросло в 4 раза.  Медленнее  внедрялись  машины  в  ткацкое  производство.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Ручное ткачество все еще преобладало.  Текстильные  фабрики  Франции   стали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вырабатывать ткани массового потребления,  находившие  широкий  сбыт  внутри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страны и за границей.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Спрос  на  машины  ускорил  развитие  французской  металлургической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машиностроительной  промышленности. К концу  июльской  монархии  большинство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доменных печей  перешло  к  употреблению  каменного  угля,   более  четверти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металлургических  заводов   стали  применять  пудлингование   при   выплавке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железа, паровые молоты и  прокатные  станы.  Выплавка  чугуна  и  железа  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Франции увеличилась с 1832 по 1846 г. в 2,56 раза, с 1830 по 1848  г.  число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паровых машин во французской промышленности возросло  в  8  раз,  с  616  до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4853.</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Во  Франции  ускорялся  переход  от  ремесленного   и   мануфактурного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производства  к  крупой   машинной   промышленности.   Однако   промышленный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переворот в стране был еще далек от завершения. Ремесленные и  мануфактурные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предприятия  численно  преобладали.   Живучесть  мелкого   производства   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Франции частично объясняется тем,  что во французской промышленности  важное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место принадлежало  изготовлению предметов роскоши,  основанному  на  ручном</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труде высококвалифицированных ремесленников,  который еще не могла  заменить</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машинная техника. Так, в Париже, являвшимся  мировым  центром   производства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предметов роскоши,  насчитывались десятки тысяч  ремесленников-одиночек  или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хозяев с 1-2 наемными рабочими.  Только менее 1/8  предприятий  имели  более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10 рабочих.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Негативное влияние на промышленный переворот  во  Франции  по-прежнему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оказывало преобладание  во французской деревне мелких парцелльных  хозяйств.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Развитие торгового и  предпринимательского  земледелия  вело  к  дальнейшему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обнищанию мелких крестьян, не выдерживавших рыночной конкуренции с  крупными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землевладельцами и  фермами.  Мелкой  собственности  соответствовали,  таким</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образом, медленные темпы индустриализации страны.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Помимо указанных причин промышленный переворот  во  Франции  тормозили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господство финансовой аристократии  и  ее  экономическая  политика.  Высокие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таможенные пошлины на иностранный уголь и металл, установленные в  интересах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крупнейших владельцев копей,  металлургических заводов и  владельцев  лесов,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сохраняли на внутреннем рынке искусственно вздутые цены на железо,  уголь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машины,  что  сдерживало  их  внедрение  в  различные   отрасли   хозяйства.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Благодаря этим пошлинам железо  во Франции было втрое дороже, чем в  Англии.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Переплачивая  за  уголь  и  железо,   фактически  все  отрасли   французской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промышленности вынуждены были платить  своего рода дань кучке  «промышленных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феодалов» в лице шахтовладельцев, металлозаводчиков  и  лесовладельцев.   Не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меньший  вред  развитию  промышленности  наносили  банковские  спекуляции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биржевые операции финансовой аристократии. Капиталы  буржуазии  и  помещиков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отвлекались от промышленности  в  финансово-кредитную  область,  в  биржевую</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спекуляцию, в различные ценные бумаги и  облигации  государственных  займов,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ипотеки. Эти ростовщические черты французского капитализма  также  замедляли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ход промышленного переворота в стране.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50-60-е гг. Х1Х в. были отмечены  успехами  в  экономическом  развитии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Франции. К конку этого периода в стране завершился  промышленный  переворот,</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начавшийся еще на рубеже XVIII-XIX вв. Объем промышленного  производства  за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эти два  последних  десятилетия   увеличился  почти  в  3  раза.  Количество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паровых машин, применявшихся в промышленности, возросло более чем в 4  раза,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 6 тыс. в 1852 г. до 26 тыс. в 1869 г. Особенно быстро развивались  тяжелая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промышленность,  по темпам  развития  опережавшая  развитие  легкой.  Добыча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каменного и бурого угля, а также производство чугуна  за  время  с  1851  по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1869 г. увеличились более чем в 3 раза, производство железа  возросло  более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чем в 3,5 раза, производство стали – почти  в  8  раз.  Однако  в  целом  по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своему значению  тяжелая промышленность все же  уступала легкой.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Характерными чертами французской экономики этого периода были усиление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механизации  и  концентрация  производства,   происходившая    в   различных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отраслях промышленности. Так,  например,   в  хлопчатобумажном  производстве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количество  прядилен  с  1845  до  1865  г.  сократилось  на  7%,  а   число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установленных  механических  веретен    увеличилось   почти   на   56%.   На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металлургическом заводе  в Крезо было занято более 10,5 тыс. рабочих.  Завод</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выпускал   рельсы,   паровозы,   различные   машины,   которые   не   только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использовались  во  Франции,   но  и  вывозились  за  границу.  Собственники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крупных   металлургических   предприятий   создали   объединение,    которое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существует и  поныне  (известно  под  названием  «Камите  де  Форж»).  Этому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объединению  принадлежали  в   общей   сложности   сотни   доменных   печей.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Концентрация в области железнодорожного транспорта привела  к  тому,  что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1857 г.  почти все железнодорожные линии оказались  в  руках  шести  частных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крупных  акционерных компаний.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И все же во Франции преобладали мелкие  и средние предприятия. В  1866</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г. в стране насчитывалось около 3 млн наемных рабочих, которые  были  заняты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у 1 млн предпринимателей. Большая часть французских рабочих –  около  60%  -</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работали в конце 60-х гг. на мелких  предприятиях.  В  частности,  в  Париже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преобладали предприятия с одним рабочим или вообще без наемных рабочих.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первой половине Х1Х в. во Франции создается кредитная система. Кроме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французского банка, созданного еще  во  времена  Наполеона  1,  создаются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быстро  развиваются   новые  кредитные  общества,  такие  как   «Поземельный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кредит».  «Движимый  кредит».  Кроме  того,  огромную  роль  в   мобилизации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необходимых капиталов сыграли сберегательные  кассы.  Первая  сберегательная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касса появилась в Париже в 1818 г.</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Решающей фазой в истории кредитной системы Франции оказались 50-е  гг.</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Х1Х  в.  Это  был  период  так  называемого  грюндерства  (массовой  горячки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учредительства банковских предприятий).  В  частности,  возникает  Земельный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банк (1854), создаются всякого рода торговые и промышленные банки.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Кредитно-ростовщический   характер   французского   капитализма    при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сравнительно  медленном  промышленном  развитии  и  мелкотоварном   сельском</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хозяйстве обусловил не  только  сохранение,  но  и  исключительное  развитие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французской экономики.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Таким образом, в течение столетия (70-е гг. XVIII – 70-е гг.  Х1Х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во  Франции  произошел  промышленный  переворот,  и  французская   экономика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окончательно  перешла   на  рельсы  капиталистического  развития.  Однако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отличие от Англии французский капитализм в  силу  национальных  особенностей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приобрел ростовщический характер.</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ходе промышленного переворота во  Франции  происходило  формирование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рабочего  класса.  Правда,  много  рабочих  было  занято   на   предприятиях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мануфактурного типа и в мастерских. В 1869 г.  в  стране  насчитывалось  2,9</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млн.  наемных  рабочих,  из  которых  около  40%  было  занято  на   крупных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предприятиях.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Переход  к  фабричной  системе  сопровождался   ухудшением   положения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рабочих. Применение машин привело в 30-40-е гг. к удлинению рабочего дня  до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14-15 часов, снижению жизненного уровня рабочего класса. В 1830 г.  цены  на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предметы первой необходимости были в 2 раза выше,  чем  в  конце  XVIII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однако заработная плата рабочих повысилась только на 1/3. В 1830 – 1848  гг.</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цены на предметы потребления поднялись на  15-20  %  при  неизменном  уровне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заработной платы. В 1850-1870 гг.  зарплата  рабочих  выросла  на  30-40  %,</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прибыль капиталистов повысилась на 380 %. Известно, что мясо, сахар,  масло,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яйца за этот период подорожали на 50 %.</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Во Франции фабричное производство часто переплеталось с мануфактурным,</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была распространена капиталистическая работа на  дому.  Заработная  плата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этих условиях была очень низкой.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Пролетариат Франции, унаследовавший  славные  традиции  революционеров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XVIII в., вставал на борьбу за свои права. Важное значение  имели  восстания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лионских ткачей в 1831 и  1834  гг.  Они  показали,  что  в  континентальной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Европе начинается классовая борьба между пролетариатом и буржуазией.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сельском хозяйстве Франции в отличии от  Англии  сильно  преобладало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мелкое землевладение, к тому же необычайно  раздробленное.  Число  мелких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средних крестьян составляло около 2,5 млн. человек.  Кроме  того,  в  стране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было свыше 4 млн. сельских пролетариев и полупролетариев, в том числе  более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2 млн. безземельных батраков, подвергавшихся самой жестокой эксплуатации.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Деградация парцеллярного хозяйства стала характерным явлением аграрной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экономики Франции; сельское хозяйство не могло создать  широкой  основы  для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роста  промышленности.1  Мелкий  собственник,  цепляясь  за  клочок   земли,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превращался в батрака с наделом, а ростовщический  капитал  приспосабливался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  парцеллярному  производству.  Крестьянские  хозяйства   не   использовали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прогрессивных приемов агрикультуры.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Крайне тяжелые условия жизни мелких  крестьян  и  сельскохозяйственных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рабочих побуждали их уходить  в  город,  эмигрировать  в  Алжир,  Америку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страны Европы.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ЗАКЛЮЧЕНИЕ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Промышленный переворот  (промышленная  техническая  революция)  –  это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система  экономических  и  социально-политических  изменений  в   феодальном</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обществе  на  этапе   разложения   феодальной   общественной   экономической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формации. Подготовлен научно-техническим  прогрессом  в  XVII-XVIII  вв.  На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этой основе и был осуществлен переход от мануфактуры к  фабрике  (заводу)  –</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крупной машинной индустрии. Начался промышленный переворот с  изобретения  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внедрения в производство рабочих машин,  а  завершился  развитием  машинного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производства ( производство машин машинами).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Исторические предпосылки  развития  крупной  машинной  индустрии  были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созданы    мануфактурой     формой      капиталистического     производства.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Первоначальное  накопление   капитала   обеспечивало   дальнейшее   развитие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капиталистических отношений –  с  одной  стороны,  создание  армии  лишенных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средств к существованию людей, которые могут предложить  в  качестве  товара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лишь свою рабочую силу, и, с другой стороны,   накопление  крупных  денежных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богатств, используемых формирующимся классом капиталистов  для  приобретения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средств производства и рабочей силы.  Рост  капиталистического  производства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неизбежно влек за собой быстрое расширение как внутреннего, так  и  внешнего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рынков;  однако  стремление  буржуазии  к  ускоренному  накоплению  капитала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наталкивалось  на  ограниченные  возможности  основанного   на   ремесленной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технике мануфактурного производства.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Промышленный переворот  представлял  собой  общеисторическое  явление,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характеризовавшее определенный этап развития  капитализма  в  промышленности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ряда стран; однако вызревание предпосылок перехода от мануфактуры к  крупной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машинной индустрии происходило неравномерно.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Так, в 60-х  гг.  XVIII  в.  раньше  чем  в  других  странах,  начался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промышленный переворот в Великобритании.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Условия  того  времени  заставляли  людей  искать  разрешение  проблем</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массового  производства  товаров,  что  повлекло  за   собой   разнообразные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технологические изобретения, внедрение которых в одни  области  производства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влекло за собой внедрение их и в другие, смежные.  Развитие  рабочей  машины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привело к изменению двигателя  (таким  стала  паровая  машина).  Техническая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революция  в промышленности привела к технической  революции  на  транспорте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(изобретение и внедрение в начале  Х1Х  в.  паровоза  и  парохода).  Широкое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применение машин в производстве привело к необходимости изменения техники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машиностроении  (переход  от  ручного   изготовления   машин   к   машинному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производству). С развитием  машинного  производства  происходит  переход  от</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простой кооперации  машин (применения многих однородных машин)  к  машинному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производству.</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Однако переворот произошел не только в технологической среде: в Англии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образовалась структура   буржуазного  индустриального  общества.  С  помощью</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дешевых промышленных товаров буржуазия разрушила  ремесленное  производство.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Возникли новые промышленные центры  и  в  середине  Х1Х  в.  почти  половина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Англии  была  занята  в   промышленности.   Основным   производителем   стал</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промышленный рабочий, а место купца  во  главе  буржуазного  общества  занял</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фабрикант.</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Вслед  за  Великобританией   на   путь   быстрого   развития   крупной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промышленности  вступила Франция.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Решающую роль в ускоренном  развитии  капиталистических  отношений  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Франции сыграла Великая Французская революция,  ликвидировавшая   феодальные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порядки. Первые шаги в механизации бумагопрядильного производства  в  стране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были сделаны еще в 80-х гг.  XVIII  в.,  однако  переход  от  мануфактурного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производства  к  использованию  системы  машин  в  других  ведущих  отраслях</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промышленности занял многие десятилетия.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Это объясняется тем,  что сложившаяся к Х1Х в. структура  французского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буржуазного  общества   не   способствовала   промышленной   революции.   Во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французской экономике главную роль играли не промышленники, как в Англии,  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банкиры, чья экономическая политика исходила исключительно из  стремления  к</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высокому учетному проценту, непосильному ля среднего предпринимателя.</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Не способствовала промышленному перевороту и внешняя политика Франции.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Особенно тяжелые экономические последствия  для  французской  промышленности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имела  континентальная  блокада  Англии,  упорно  проводимая  Наполеоном.  В</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результате  чего  страна  лишилась  английских   машин   и   металлоизделий,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важнейших видов сырья,  что серьезно задерживало промышленный переворот.</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В течение столетия (80-е гг. XVIII в. – 70-е гг. Х1Х  в.)  во  Франции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произошел   промышленный  переворот  и  французская  экономика  окончательно</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перешла на рельсы капиталистического развития.  Однако  в отличие от  Англии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французский  капитализм   в   силу   национальных   особенностей    приобрел</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ростовщический характер.</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Итак,   промышленный    переворот    –    общеисторическое    явление,</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характеризующее определенный этап в развитии капитализма  в  промышленности.</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Он означал крутое и  резкое  преобразование  всех   общественных  отношений,</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окончательную   победу   капиталистического   способа    производства    над</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феодальным.</w:t>
      </w:r>
    </w:p>
    <w:p w:rsidR="000A2C47" w:rsidRPr="00F525D0" w:rsidRDefault="000A2C47" w:rsidP="00F525D0">
      <w:pPr>
        <w:pStyle w:val="a4"/>
        <w:spacing w:after="0" w:line="240" w:lineRule="auto"/>
        <w:jc w:val="both"/>
        <w:rPr>
          <w:rFonts w:ascii="Times New Roman" w:hAnsi="Times New Roman"/>
          <w:i w:val="0"/>
          <w:color w:val="000000"/>
          <w:sz w:val="22"/>
          <w:szCs w:val="22"/>
        </w:rPr>
      </w:pPr>
    </w:p>
    <w:p w:rsidR="000A2C47" w:rsidRPr="00F525D0" w:rsidRDefault="000A2C47" w:rsidP="00F525D0">
      <w:pPr>
        <w:pStyle w:val="a4"/>
        <w:spacing w:after="0" w:line="240" w:lineRule="auto"/>
        <w:jc w:val="both"/>
        <w:rPr>
          <w:rFonts w:ascii="Times New Roman" w:hAnsi="Times New Roman"/>
          <w:i w:val="0"/>
          <w:color w:val="000000"/>
          <w:sz w:val="22"/>
          <w:szCs w:val="22"/>
        </w:rPr>
      </w:pP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СПИСОК ЛИТЕРАТУРЫ</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1. Бор М.З. История мировой экономики: конспект лекций. – 2-е изд.  перераб.</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и доп. – М.: Издательство «Дело и сервис»; 2000. – 496 с.</w:t>
      </w:r>
    </w:p>
    <w:p w:rsidR="000A2C47" w:rsidRPr="00F525D0" w:rsidRDefault="000A2C47" w:rsidP="00F525D0">
      <w:pPr>
        <w:pStyle w:val="a4"/>
        <w:spacing w:after="0" w:line="240" w:lineRule="auto"/>
        <w:jc w:val="both"/>
        <w:rPr>
          <w:rFonts w:ascii="Times New Roman" w:hAnsi="Times New Roman"/>
          <w:i w:val="0"/>
          <w:color w:val="000000"/>
          <w:sz w:val="22"/>
          <w:szCs w:val="22"/>
        </w:rPr>
      </w:pP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2. История мировой экономики: Учебник  для  вузов  /  Под  ред.  Г.Б.Поляка,</w:t>
      </w:r>
    </w:p>
    <w:p w:rsidR="000A2C47" w:rsidRPr="00F525D0" w:rsidRDefault="000A2C47" w:rsidP="00F525D0">
      <w:pPr>
        <w:pStyle w:val="a4"/>
        <w:spacing w:after="0" w:line="240" w:lineRule="auto"/>
        <w:jc w:val="both"/>
        <w:rPr>
          <w:rFonts w:ascii="Times New Roman" w:hAnsi="Times New Roman"/>
          <w:i w:val="0"/>
          <w:color w:val="000000"/>
          <w:sz w:val="22"/>
          <w:szCs w:val="22"/>
        </w:rPr>
      </w:pPr>
      <w:r w:rsidRPr="00F525D0">
        <w:rPr>
          <w:rFonts w:ascii="Times New Roman" w:hAnsi="Times New Roman"/>
          <w:i w:val="0"/>
          <w:color w:val="000000"/>
          <w:sz w:val="22"/>
          <w:szCs w:val="22"/>
        </w:rPr>
        <w:t xml:space="preserve">   А.Н.Марковой. – М.: ЮНИТИ, 1999. – 727 с.</w:t>
      </w:r>
    </w:p>
    <w:p w:rsidR="000A2C47" w:rsidRDefault="000A2C47" w:rsidP="00F525D0">
      <w:pPr>
        <w:pStyle w:val="a4"/>
        <w:spacing w:after="0" w:line="240" w:lineRule="auto"/>
        <w:jc w:val="center"/>
        <w:rPr>
          <w:rFonts w:ascii="Times New Roman" w:hAnsi="Times New Roman"/>
          <w:i w:val="0"/>
          <w:color w:val="000000"/>
          <w:sz w:val="22"/>
          <w:szCs w:val="22"/>
        </w:rPr>
      </w:pPr>
    </w:p>
    <w:p w:rsidR="000A2C47" w:rsidRDefault="000A2C47" w:rsidP="00F525D0">
      <w:pPr>
        <w:spacing w:after="0" w:line="240" w:lineRule="auto"/>
        <w:jc w:val="center"/>
        <w:rPr>
          <w:rStyle w:val="apple-style-span"/>
          <w:rFonts w:ascii="Times New Roman" w:hAnsi="Times New Roman"/>
          <w:b/>
          <w:bCs/>
          <w:color w:val="000000"/>
          <w:sz w:val="24"/>
          <w:szCs w:val="27"/>
        </w:rPr>
      </w:pPr>
      <w:r w:rsidRPr="00F525D0">
        <w:rPr>
          <w:rStyle w:val="apple-style-span"/>
          <w:rFonts w:ascii="Times New Roman" w:hAnsi="Times New Roman"/>
          <w:b/>
          <w:bCs/>
          <w:color w:val="000000"/>
          <w:sz w:val="24"/>
          <w:szCs w:val="27"/>
        </w:rPr>
        <w:t>2. Экономические взгляды А.Маршалла</w:t>
      </w:r>
    </w:p>
    <w:p w:rsidR="000A2C47" w:rsidRDefault="000A2C47" w:rsidP="00F525D0">
      <w:pPr>
        <w:spacing w:after="0" w:line="240" w:lineRule="auto"/>
        <w:jc w:val="both"/>
        <w:rPr>
          <w:rStyle w:val="apple-style-span"/>
          <w:rFonts w:ascii="Times New Roman" w:hAnsi="Times New Roman"/>
          <w:color w:val="000000"/>
          <w:sz w:val="24"/>
          <w:szCs w:val="27"/>
        </w:rPr>
      </w:pPr>
      <w:r w:rsidRPr="00F525D0">
        <w:rPr>
          <w:rStyle w:val="apple-style-span"/>
          <w:rFonts w:ascii="Times New Roman" w:hAnsi="Times New Roman"/>
          <w:color w:val="000000"/>
          <w:sz w:val="24"/>
          <w:szCs w:val="27"/>
        </w:rPr>
        <w:t>А.Маршалл (1842-1924), англичанин, основатель кембриджской школы в политической экономии, с именем которого связывают становление неоклассического направления в экономической теории. В 1890 году он опубликовал работу "Принципы политической экономии", которая легла в основу экономического образования вплоть до 40-х годов двадцатого столетия. Длительное и мощное воздействие работы А.Маршалла отчасти связывают с компромиссным объединением в своей теории взглядов как представителей классической политической экономии в лице Смита и Рикардо, так и представителей маржиналисткого направления, в частности, "австрийской школы". Отдавая дань уважения классической политической экономии, Маршалл признает, что предметом экономической науки является богатство. Но если Смит и Рикардо анализировали природу богатства нации и источники его возрастания, то Маршалла богатство и деньги интересуют в первую очередь потому, что они служат, по его мнению, единственным пригодным средством для измерения мотивов человеческой деятельности. Он пишет, что "...самым устойчивым стимулом хозяйственной деятельности служит желание получить за нее плату. Она затем может быть израсходована на эгоистические или альтруистические, благородные или низменные цели, и здесь находит проявление многосторонность человеческой натуры. Однако побудительным мотивом выступает определенное количество денег</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и потому главные мотивы хозяйственной деятельности могут быть косвенно измерены в деньгах". Таким образом, у Маршалла мы видим переход от исследования макроэкономических проблем к микроэкономике, к исследованию побудительных мотивов поведения человека, что составляет один из существенных моментов "маржиналисткой революции". Полемизируя с классиками, которые считали, что богатство нации создается лишь в сфере материального производства и отсюда вытекали их рекомендации по сокращению сферы непроизводительного труда (сферы услуг), Маршалл выдвигает тезис, что человек не может создавать материальные предметы как таковые - он создает полезности. Реабилитируя непроизводительный труд, Маршалл настаивает, что нет различия между производительным и непроизводительным трудом, между трудом торговца и столяра - торговец перемещает материю так, чтобы она была пригодной к употребленю, столяр делает то же. Таким образом, оба производят полезности.</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Нетрудно предположить, что в основе теоретических построений Маршалла лежит закон насыщаемых потребностей или закон убывающей предельной полезности. Он формулирует его следующим образом: "Общая полезность для человека (совокупность приносимого удовольствия или иной выгоды) возрастает с каждым приращением блага, но не с такой скоростью, с какой увеличивается этот запас". Это закон лег в основу его концепции ценообразования, пожалуй, самой знаменитой части экономического учения Маршалла. Но положение, что цена товара определяется исключительно его предельной полезностью уже было сформулировано представителями "австрийской школы". В чем же новизна подхода Маршалла?</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Маршалл разработал теорию цены, в которой попытался примирить концепцию ценообразования классической и австрийской школы. Как вы знаете, в классической политической экономии имело место положение о естественной и рыночной цене товара, где последняя объяснялась временным отклонением от естественной цены товара под воздействием различных случайных обстоятельств. Естественная же цена определялась издержками производства и изменялась вместе с естественной нормой каждой из ее составных частей. По мнению представителей классической политической экономии, естественная цена как бы представляла собою центральную цену, к которой постоянно тяготеют цены всех товаров, и эта цена в долгосрочном периоде определялась издержками производства.</w:t>
      </w:r>
      <w:r w:rsidRPr="00F525D0">
        <w:rPr>
          <w:rFonts w:ascii="Times New Roman" w:hAnsi="Times New Roman"/>
          <w:color w:val="000000"/>
          <w:sz w:val="24"/>
          <w:szCs w:val="27"/>
        </w:rPr>
        <w:br/>
      </w:r>
      <w:r w:rsidRPr="00F525D0">
        <w:rPr>
          <w:rStyle w:val="apple-style-span"/>
          <w:rFonts w:ascii="Times New Roman" w:hAnsi="Times New Roman"/>
          <w:color w:val="000000"/>
          <w:sz w:val="24"/>
          <w:szCs w:val="27"/>
        </w:rPr>
        <w:t>Маршалл же разработал теорию цены, которая представляла собой симбиоз издержек производства, предельной полезности, спроса и предложения. Именно Маршалл ввел в экономическую теорию понятия "цена спроса" и "цена предложения". "Цена спроса", по Маршаллу, определяется полезностью товара, при этом саму полезность он рассматривает как максимальную цену, которую готов уплатить за товар покупатель. Иными словами, функция спроса на товар зависит от предельной полезности, а цена спроса ни что иное, как денежная оценка желания. Как видим, в отличие от "австрийской школы" Маршалл связывает категорию предельной полезности только с функцией спроса. Разрабатывая проблему спроса, Маршалл ввел понятие "эластичности спроса". Под эластичностью спроса он понимает функциональную зависимость спроса от изменения цены. Маршалл определяет "эластичность" как соотношение между изменением имеющегося запаса товаров и изменением цены. Спрос на товар является эластичным, если он изменяется в большей степени, чем цена данного товара. Если же изменение спроса на товар происходит в меньшей степени, чем изменение цены, спрос будет неэластичным. Анализируя различные степени эластичности, Маршалл вводит понятие высокой эластичности, низкой эластичности, единичной эластичности, указывая, что эластичность велика для высоких цен и сходит на нет при уровне полного насыщения. Следует отметить, что понятие "эластичность" в дальнейшем стало применяться не только в разработке проблем цены и спроса, но и при анализе соотношения цены и предложения товара, процента и предложения капитала, заработной платы и предложения труда а также при анализе эффективности ценовой политики фирмы.</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В анализе "цены предложения" Маршалл стоит на позиции, что последняя определяется исключительно издержками. Однако в отличие от классической политической экономии издержки у Маршалла определяются не реальными затратами, а суммой страданий, которые вызываются трудом и воздержанием от непроизводительного потребления капитала. Данная позиция уходит своими корнями ко взглядам английского экономиста Сениора, о котором мы уже говорили выше. Опираясь на нее Маршалл отмечает, что и рабочий, и предприниматель приносят жертвы в процессе производства. Жертвой со стороны рабочего являются субъективные отрицательные эмоции, связанные с трудовыми усилиями; жертвой работодателя - отсроченные удовольствия от личного потребления или необходимость их ожидания. Акцент на психологическом обосновании издержек производства станет более понятен, если учесть, что в этом утверждении звучит оппозиция Марксу, который считал источником прибыли и процента неоплаченный труд рабочих. Маршалл этого и не скрывает, когда пишет, что любая попытка отстаивать посылку, что процент есть неоплаченный труд молча подразумевает, что оказываемые капиталом услуги являются даровым благом. И если допустить, что товар является только продуктом труда, а не труда и ожидания, то мы неизбежно придем к логическому выводу, что процент и вознаграждение за ожидание не имеют оправданий.</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Из приведенных выше рассуждений Маршалл делает вывод, что цена предложения должна обеспечить компенсацию всех отрицательных ощущений: заработная плата - компенсацию за усталость, процент - компенсацию за ожидание, предпринимательский доход - плата за риск. В этом суть методологического подхода Маршалла к определению издержек. При данном подходе хотя кривая возрастающих цен предложения и определяется ростом издержек, последние представляют собой субъективные переживания производителей. В то же время, рассматривая механизм динамики издержек на уровне фирмы, Маршалл ставит их в зависимость от изменения объемов производства. Он рассматривает три возможных модели динамики издержек. Первая модель рассматривает отрасли, где предельные издержки (соответственно, цена предложения) не зависят от объема выпускаемой продукции. В этих отраслях действует закон постоянной отдачи или закон постоянной производительности. Вторая модель рассматривает отрасли, в которых с увеличением объема производства предельные издержки производства единицы продукции снижаются. Здесь действует закон возрастающей отдачи или закон возрастающей производительности. И, наконец, третья модель рассматривает отрасли, где по мере их расширения наблюдается рост предельных издержек и соответственно цен предложения. В данном случае действует закон убывающей отдачи или убывающей производительности. Во втором и третьем варианте Маршалл цену предложения фирм связывает с объемом производства продукции и определяет предельными издержками производства. Таким образом, в теорию цены включается не только психологическая концепция издержек производства, но и значительно более важное в практическом плане положение о зависимости цены предложения от объемов производства.</w:t>
      </w:r>
      <w:r w:rsidRPr="00F525D0">
        <w:rPr>
          <w:rFonts w:ascii="Times New Roman" w:hAnsi="Times New Roman"/>
          <w:color w:val="000000"/>
          <w:sz w:val="24"/>
          <w:szCs w:val="27"/>
        </w:rPr>
        <w:br/>
      </w:r>
      <w:r w:rsidRPr="00F525D0">
        <w:rPr>
          <w:rStyle w:val="apple-style-span"/>
          <w:rFonts w:ascii="Times New Roman" w:hAnsi="Times New Roman"/>
          <w:color w:val="000000"/>
          <w:sz w:val="24"/>
          <w:szCs w:val="27"/>
        </w:rPr>
        <w:t>Дав теоретический анализ "цены спроса" и "цены предложения" Маршалл подходит к определению цены равновесия, которая представляет собой точку пересечения кривых спроса и предложения (динамика спроса определяется убывающей предельной полезностью, а динамика предложения - возрастающими издержками производства). В рамках маршаллианского анализа снимается вопрос о том, что является конечным основанием цен - полезность или издержки. Оба фактора одинаково значимы и спор по этому поводу аналогичен, по выражению Маршалла, спору о том, "разрезает ли кусок бумаги верхнее или нижнее лезвие ножниц". Тем не менее, если вводить в анализ цены равновесия фактор времени (а Маршалл был первый, кто это сделал) и анализировать ситуацию мгновенного, краткосрочного и долгосрочного равновесия, то воздействие спроса и предложения на цену равновесия не будет одинаковым. Mapшалл подробно проанализировал эти ситуации, придя к выводу, что в условиях мгновенного равновесия на цену оказывает исключительное влияние спрос, в условиях же долгосрочного равновесия - цена регулируется издержками. Иными словами, чем короче рассматриваемый период, тем больше надлежит учитывать в анализе влияние спроса на цену, а чем этот период продолжительнее, тем большее влияние на цену оказывают издержки.</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Анализируя ситуацию мгновенного и краткосрочного равновесия, Маршалл делает вывод, что в этих условиях приоритет получает спрос, потому что предложение в большей степени инерционно и не успевает за колебаниями первого. Это понятно, поскольку для изменения предложения требуется время для создание дополнительных производственных мощностей. На данном временном отрезке повышение спроса ведет к росту цен. Предприниматель в этих условиях получает временный дополнительный доход (квазиренту - по определению Маршалла) которая представляет собой разницу между новой, более высокой ценой товара и издержками производства. Однако она носит временный характер, поскольку высокий дополнительный доход привлекает новых товаропроизводителей, в силу чего предложение увеличивается, цена падает и в долгосрочном периоде квазирента исчезает.</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Следует отметить, что в "Принципах политической экономии" анализируется стихийное регулирование цен в условиях свободной конкуренции. В то же время в период написания работы Маршалла происходило быстрое развитие производственных монополий, и он, естественно, не мог обойти вниманием проблему монополии и ее влияния на процессы ценообразования. В данном вопросе Маршалл опирался на теоретическое наследие французского экономиста А.Курно (1801-1877), который еще в 1838 г. в работе "Исследование математических принципов богатства" исследовал проблему установления цен в условиях монополий. Курно с помощью математической модели рассмотрел ценообразование для случая, когда одна фирма концентрирует производство и предложение какого-либо товара и показал, что подобная фирма устанавливает цену значительно выше той, которая, при тех же условиях производства, установилась бы при наличии конкурентов. Превышение монопольной цены над конкурентной Курно объяснил тем, что повышение первой цены встречает только единственное ограничение в виде спроса, в то время как повышение второй цены имеет и другое ограничение в виде политики цен конкурентов.</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Маршалл также допускает, что монополия будет ограничивать объем производства товара, ища такой объем при таком уровне цены, который обеспечит ей максимальное расхождение между валовой выручкой и валовыми издержками. Монополист потеряет весь свой монопольный доход, если будет производить такое большое количество, при котором его цена предложения будет равняться цене спроса; количество, которое обеспечит максимальный монопольный доход, всегда значительно менее этого. Однако Маршалл рассматривает монополию как частный случай на общем фоне неограниченной конкуренции, закономерности ценообразования в условиях которой остаются господствующими. Другими словами, теория Маршалла - это теория цен в конкурентных условиях.</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Говоря о других аспектах теории ценообразования Маршалла важно упомянуть о "ренте потребителя", которую Маршалл ввел в свою теорию спроса. Эта рента представляет собой избыток общей полезности покупаемых товаров над фактически заплаченной за них суммой денег, то есть разницей между тем, что готовы заплатить покупатели и фактической ценой товара. Маршалл определил этот род потребительского излишка как "...излишек сверх цены, уплачиваемый потребителем в действительности, который он скорее уплатит, чем останется без данной вещи". Маршалл приводит следующий пример: коробок спичек стоит 1 пенс, но для курильщика он столь дорог, что за удовольствие закурить немедленно он готов заплатить значительно дороже. Разница между тем, что готов заплатить курильщик за спички и тем пенсом, который он действительно платит, и есть, по мнению Маршалла, выигрыш или "рента потребителя".</w:t>
      </w:r>
      <w:r>
        <w:rPr>
          <w:rFonts w:ascii="Times New Roman" w:hAnsi="Times New Roman"/>
          <w:color w:val="000000"/>
          <w:sz w:val="24"/>
          <w:szCs w:val="27"/>
        </w:rPr>
        <w:t xml:space="preserve"> </w:t>
      </w:r>
      <w:r w:rsidRPr="00F525D0">
        <w:rPr>
          <w:rStyle w:val="apple-style-span"/>
          <w:rFonts w:ascii="Times New Roman" w:hAnsi="Times New Roman"/>
          <w:color w:val="000000"/>
          <w:sz w:val="24"/>
          <w:szCs w:val="27"/>
        </w:rPr>
        <w:t>Маршалл формулирует не только закон убывающей предельной полезности, но и закон убывающей предельной производительности, рассматривая его в качестве теории спроса на факторы производства, в частности утверждая, что заработная плата имеет тенденцию быть равной чистому продукту труда. В то же время, отдавая дань классической политической экономии, он пишет, что одновременно заработной плате присуща тенденция находится в тесном, хотя и весьма сложном соотношении с издержками воспроизводства, обучения и содержания производительных работников. Что касается предложения труда, то здесь Маршалл разделяет концепцию У.Джевонса (1835-1882), которого считают основоположником английского варианта теории предельной полезности. Напомню, суть концепции Джевонса в том, что человеческие усилия обладают положительной ценностью, и труд будет предлагаться до тех пор, пока человек ощущает превышение удовлетворенности над неудовлетворенностью. Именно тяготы труда, по мнению как Джевонса, так и Маршалла, управляют предложением производственных усилий. Интересно отметить, что Маршалл распространяет действие второго закона Госсена на процесс производства, где распределение инвестиций между альтернативными возможностями он рассматривает как иллюстрацию равенства отношений предельных полезностей к ценам.</w:t>
      </w:r>
      <w:r w:rsidRPr="00F525D0">
        <w:rPr>
          <w:rFonts w:ascii="Times New Roman" w:hAnsi="Times New Roman"/>
          <w:color w:val="000000"/>
          <w:sz w:val="24"/>
          <w:szCs w:val="27"/>
        </w:rPr>
        <w:br/>
      </w:r>
      <w:r w:rsidRPr="00F525D0">
        <w:rPr>
          <w:rStyle w:val="apple-style-span"/>
          <w:rFonts w:ascii="Times New Roman" w:hAnsi="Times New Roman"/>
          <w:color w:val="000000"/>
          <w:sz w:val="24"/>
          <w:szCs w:val="27"/>
        </w:rPr>
        <w:t>В целом работа Маршалла внесла значительный вклад не только в разработку теории цены равновесия, но также в исследование теории процента, прибыли и ренты. В частности, прибыль Маршалл приписывает четвертому фактору производства - организации, и включает ее в нормальную цену предложения, в отличие от квазиренты. В теории процента он рассматривает его со стороны спроса и предложения капитала, где ставка процента со стороны предложения капитала зависит от предпочтения настоящих благ будущим, а со стороны спроса на капитал - от его производительности.</w:t>
      </w:r>
    </w:p>
    <w:p w:rsidR="000A2C47" w:rsidRDefault="000A2C47" w:rsidP="00F525D0">
      <w:pPr>
        <w:spacing w:after="0" w:line="240" w:lineRule="auto"/>
        <w:jc w:val="both"/>
        <w:rPr>
          <w:rStyle w:val="apple-style-span"/>
          <w:rFonts w:ascii="Times New Roman" w:hAnsi="Times New Roman"/>
          <w:color w:val="000000"/>
          <w:sz w:val="24"/>
          <w:szCs w:val="27"/>
        </w:rPr>
      </w:pPr>
    </w:p>
    <w:p w:rsidR="000A2C47" w:rsidRDefault="000A2C47" w:rsidP="00512E92">
      <w:pPr>
        <w:spacing w:after="0" w:line="240" w:lineRule="auto"/>
        <w:jc w:val="center"/>
        <w:rPr>
          <w:rStyle w:val="apple-style-span"/>
          <w:rFonts w:ascii="Times New Roman" w:hAnsi="Times New Roman"/>
          <w:b/>
          <w:color w:val="000000"/>
          <w:sz w:val="24"/>
          <w:szCs w:val="27"/>
        </w:rPr>
      </w:pPr>
      <w:r w:rsidRPr="00512E92">
        <w:rPr>
          <w:rStyle w:val="apple-style-span"/>
          <w:rFonts w:ascii="Times New Roman" w:hAnsi="Times New Roman"/>
          <w:b/>
          <w:color w:val="000000"/>
          <w:sz w:val="24"/>
          <w:szCs w:val="27"/>
        </w:rPr>
        <w:t>ОПРЕДЕЛЕНИЯ</w:t>
      </w:r>
    </w:p>
    <w:p w:rsidR="000A2C47" w:rsidRDefault="000A2C47" w:rsidP="00512E92">
      <w:pPr>
        <w:spacing w:after="0" w:line="240" w:lineRule="auto"/>
        <w:jc w:val="both"/>
        <w:rPr>
          <w:rStyle w:val="apple-style-span"/>
          <w:rFonts w:ascii="Arial" w:hAnsi="Arial" w:cs="Arial"/>
          <w:color w:val="000000"/>
          <w:sz w:val="20"/>
          <w:szCs w:val="20"/>
        </w:rPr>
      </w:pPr>
      <w:r>
        <w:rPr>
          <w:rStyle w:val="apple-style-span"/>
          <w:rFonts w:ascii="Arial" w:hAnsi="Arial" w:cs="Arial"/>
          <w:b/>
          <w:bCs/>
          <w:color w:val="000000"/>
          <w:sz w:val="20"/>
          <w:szCs w:val="20"/>
        </w:rPr>
        <w:t>Азиа́тский спо́соб произво́дства</w:t>
      </w:r>
      <w:r>
        <w:rPr>
          <w:rStyle w:val="apple-converted-space"/>
          <w:rFonts w:ascii="Arial" w:hAnsi="Arial" w:cs="Arial"/>
          <w:color w:val="000000"/>
          <w:sz w:val="20"/>
          <w:szCs w:val="20"/>
        </w:rPr>
        <w:t> </w:t>
      </w:r>
      <w:r>
        <w:rPr>
          <w:rStyle w:val="apple-style-span"/>
          <w:rFonts w:ascii="Arial" w:hAnsi="Arial" w:cs="Arial"/>
          <w:color w:val="000000"/>
          <w:sz w:val="20"/>
          <w:szCs w:val="20"/>
        </w:rPr>
        <w:t>(</w:t>
      </w:r>
      <w:hyperlink r:id="rId4" w:tooltip="Немецкий язык" w:history="1">
        <w:r>
          <w:rPr>
            <w:rStyle w:val="a6"/>
            <w:rFonts w:ascii="Arial" w:hAnsi="Arial" w:cs="Arial"/>
            <w:color w:val="0645AD"/>
            <w:sz w:val="20"/>
            <w:szCs w:val="20"/>
          </w:rPr>
          <w:t>нем.</w:t>
        </w:r>
      </w:hyperlink>
      <w:r>
        <w:rPr>
          <w:rStyle w:val="apple-style-span"/>
          <w:rFonts w:ascii="Arial" w:hAnsi="Arial" w:cs="Arial"/>
          <w:color w:val="000000"/>
          <w:sz w:val="20"/>
          <w:szCs w:val="20"/>
        </w:rPr>
        <w:t> </w:t>
      </w:r>
      <w:r>
        <w:rPr>
          <w:rStyle w:val="apple-style-span"/>
          <w:rFonts w:ascii="Arial" w:hAnsi="Arial" w:cs="Arial"/>
          <w:i/>
          <w:iCs/>
          <w:color w:val="000000"/>
          <w:sz w:val="20"/>
          <w:szCs w:val="20"/>
          <w:lang w:val="de-DE"/>
        </w:rPr>
        <w:t>Asiatische Produktionsweise</w:t>
      </w:r>
      <w:r>
        <w:rPr>
          <w:rStyle w:val="apple-style-span"/>
          <w:rFonts w:ascii="Arial" w:hAnsi="Arial" w:cs="Arial"/>
          <w:color w:val="000000"/>
          <w:sz w:val="20"/>
          <w:szCs w:val="20"/>
        </w:rPr>
        <w:t>) — в</w:t>
      </w:r>
      <w:r>
        <w:rPr>
          <w:rStyle w:val="apple-converted-space"/>
          <w:rFonts w:ascii="Arial" w:hAnsi="Arial" w:cs="Arial"/>
          <w:color w:val="000000"/>
          <w:sz w:val="20"/>
          <w:szCs w:val="20"/>
        </w:rPr>
        <w:t> </w:t>
      </w:r>
      <w:hyperlink r:id="rId5" w:tooltip="Марксизм" w:history="1">
        <w:r>
          <w:rPr>
            <w:rStyle w:val="a6"/>
            <w:rFonts w:ascii="Arial" w:hAnsi="Arial" w:cs="Arial"/>
            <w:color w:val="0645AD"/>
            <w:sz w:val="20"/>
            <w:szCs w:val="20"/>
          </w:rPr>
          <w:t>марксизме</w:t>
        </w:r>
      </w:hyperlink>
      <w:r>
        <w:rPr>
          <w:rStyle w:val="apple-style-span"/>
          <w:rFonts w:ascii="Arial" w:hAnsi="Arial" w:cs="Arial"/>
          <w:color w:val="000000"/>
          <w:sz w:val="20"/>
          <w:szCs w:val="20"/>
        </w:rPr>
        <w:t> — особая</w:t>
      </w:r>
      <w:r>
        <w:rPr>
          <w:rStyle w:val="apple-converted-space"/>
          <w:rFonts w:ascii="Arial" w:hAnsi="Arial" w:cs="Arial"/>
          <w:color w:val="000000"/>
          <w:sz w:val="20"/>
          <w:szCs w:val="20"/>
        </w:rPr>
        <w:t> </w:t>
      </w:r>
      <w:hyperlink r:id="rId6" w:tooltip="Общественно-экономическая формация" w:history="1">
        <w:r>
          <w:rPr>
            <w:rStyle w:val="a6"/>
            <w:rFonts w:ascii="Arial" w:hAnsi="Arial" w:cs="Arial"/>
            <w:color w:val="0645AD"/>
            <w:sz w:val="20"/>
            <w:szCs w:val="20"/>
          </w:rPr>
          <w:t>общественно-экономическая формация</w:t>
        </w:r>
      </w:hyperlink>
      <w:r>
        <w:rPr>
          <w:rStyle w:val="apple-converted-space"/>
          <w:rFonts w:ascii="Arial" w:hAnsi="Arial" w:cs="Arial"/>
          <w:color w:val="000000"/>
          <w:sz w:val="20"/>
          <w:szCs w:val="20"/>
        </w:rPr>
        <w:t> </w:t>
      </w:r>
      <w:r>
        <w:rPr>
          <w:rStyle w:val="apple-style-span"/>
          <w:rFonts w:ascii="Arial" w:hAnsi="Arial" w:cs="Arial"/>
          <w:color w:val="000000"/>
          <w:sz w:val="20"/>
          <w:szCs w:val="20"/>
        </w:rPr>
        <w:t>и</w:t>
      </w:r>
      <w:r>
        <w:rPr>
          <w:rStyle w:val="apple-converted-space"/>
          <w:rFonts w:ascii="Arial" w:hAnsi="Arial" w:cs="Arial"/>
          <w:color w:val="000000"/>
          <w:sz w:val="20"/>
          <w:szCs w:val="20"/>
        </w:rPr>
        <w:t> </w:t>
      </w:r>
      <w:hyperlink r:id="rId7" w:tooltip="Способ производства" w:history="1">
        <w:r>
          <w:rPr>
            <w:rStyle w:val="a6"/>
            <w:rFonts w:ascii="Arial" w:hAnsi="Arial" w:cs="Arial"/>
            <w:color w:val="0645AD"/>
            <w:sz w:val="20"/>
            <w:szCs w:val="20"/>
          </w:rPr>
          <w:t>способ производства</w:t>
        </w:r>
      </w:hyperlink>
      <w:r>
        <w:rPr>
          <w:rStyle w:val="apple-style-span"/>
          <w:rFonts w:ascii="Arial" w:hAnsi="Arial" w:cs="Arial"/>
          <w:color w:val="000000"/>
          <w:sz w:val="20"/>
          <w:szCs w:val="20"/>
        </w:rPr>
        <w:t>, следующие за</w:t>
      </w:r>
      <w:r>
        <w:rPr>
          <w:rStyle w:val="apple-converted-space"/>
          <w:rFonts w:ascii="Arial" w:hAnsi="Arial" w:cs="Arial"/>
          <w:color w:val="000000"/>
          <w:sz w:val="20"/>
          <w:szCs w:val="20"/>
        </w:rPr>
        <w:t> </w:t>
      </w:r>
      <w:hyperlink r:id="rId8" w:tooltip="Первобытный коммунизм" w:history="1">
        <w:r>
          <w:rPr>
            <w:rStyle w:val="a6"/>
            <w:rFonts w:ascii="Arial" w:hAnsi="Arial" w:cs="Arial"/>
            <w:color w:val="0645AD"/>
            <w:sz w:val="20"/>
            <w:szCs w:val="20"/>
          </w:rPr>
          <w:t>первобытно-общинным строем</w:t>
        </w:r>
      </w:hyperlink>
      <w:r>
        <w:rPr>
          <w:rStyle w:val="apple-style-span"/>
          <w:rFonts w:ascii="Arial" w:hAnsi="Arial" w:cs="Arial"/>
          <w:color w:val="000000"/>
          <w:sz w:val="20"/>
          <w:szCs w:val="20"/>
        </w:rPr>
        <w:t>.</w:t>
      </w:r>
    </w:p>
    <w:p w:rsidR="000A2C47" w:rsidRDefault="000A2C47" w:rsidP="00224FA7">
      <w:pPr>
        <w:pStyle w:val="a3"/>
        <w:spacing w:before="0" w:beforeAutospacing="0" w:after="0" w:afterAutospacing="0"/>
        <w:rPr>
          <w:rFonts w:ascii="Arial" w:hAnsi="Arial" w:cs="Arial"/>
          <w:color w:val="000000"/>
          <w:sz w:val="20"/>
          <w:szCs w:val="20"/>
        </w:rPr>
      </w:pPr>
      <w:r>
        <w:rPr>
          <w:rFonts w:ascii="Arial" w:hAnsi="Arial" w:cs="Arial"/>
          <w:b/>
          <w:bCs/>
          <w:color w:val="000000"/>
          <w:sz w:val="20"/>
          <w:szCs w:val="20"/>
        </w:rPr>
        <w:t>Гри́вна</w:t>
      </w:r>
      <w:r>
        <w:rPr>
          <w:rStyle w:val="apple-converted-space"/>
          <w:rFonts w:ascii="Arial" w:hAnsi="Arial" w:cs="Arial"/>
          <w:color w:val="000000"/>
          <w:sz w:val="20"/>
          <w:szCs w:val="20"/>
        </w:rPr>
        <w:t> </w:t>
      </w:r>
      <w:r>
        <w:rPr>
          <w:rFonts w:ascii="Arial" w:hAnsi="Arial" w:cs="Arial"/>
          <w:color w:val="000000"/>
          <w:sz w:val="20"/>
          <w:szCs w:val="20"/>
        </w:rPr>
        <w:t>(</w:t>
      </w:r>
      <w:hyperlink r:id="rId9" w:tooltip="Украинский язык" w:history="1">
        <w:r>
          <w:rPr>
            <w:rStyle w:val="a6"/>
            <w:rFonts w:ascii="Arial" w:hAnsi="Arial" w:cs="Arial"/>
            <w:color w:val="0645AD"/>
          </w:rPr>
          <w:t>укр.</w:t>
        </w:r>
      </w:hyperlink>
      <w:r>
        <w:rPr>
          <w:rStyle w:val="apple-converted-space"/>
          <w:rFonts w:ascii="Arial" w:hAnsi="Arial" w:cs="Arial"/>
          <w:color w:val="000000"/>
          <w:sz w:val="20"/>
          <w:szCs w:val="20"/>
        </w:rPr>
        <w:t> </w:t>
      </w:r>
      <w:r>
        <w:rPr>
          <w:rFonts w:ascii="Arial" w:hAnsi="Arial" w:cs="Arial"/>
          <w:i/>
          <w:iCs/>
          <w:color w:val="000000"/>
          <w:sz w:val="20"/>
          <w:szCs w:val="20"/>
          <w:lang w:val="uk-UA"/>
        </w:rPr>
        <w:t>гривня</w:t>
      </w:r>
      <w:r>
        <w:rPr>
          <w:rFonts w:ascii="Arial" w:hAnsi="Arial" w:cs="Arial"/>
          <w:color w:val="000000"/>
          <w:sz w:val="20"/>
          <w:szCs w:val="20"/>
        </w:rPr>
        <w:t>, IPA: /</w:t>
      </w:r>
      <w:hyperlink r:id="rId10" w:tooltip="Международный фонетический алфавит" w:history="1">
        <w:r>
          <w:rPr>
            <w:rStyle w:val="a6"/>
            <w:color w:val="0645AD"/>
          </w:rPr>
          <w:t>ˈ</w:t>
        </w:r>
        <w:r>
          <w:rPr>
            <w:rStyle w:val="a6"/>
            <w:rFonts w:ascii="MS Mincho" w:eastAsia="MS Mincho" w:hAnsi="MS Mincho" w:cs="MS Mincho" w:hint="eastAsia"/>
            <w:color w:val="0645AD"/>
          </w:rPr>
          <w:t>ɦ</w:t>
        </w:r>
        <w:r>
          <w:rPr>
            <w:rStyle w:val="a6"/>
            <w:rFonts w:ascii="inherit" w:hAnsi="inherit" w:cs="Arial"/>
            <w:color w:val="0645AD"/>
          </w:rPr>
          <w:t>r</w:t>
        </w:r>
        <w:r>
          <w:rPr>
            <w:rStyle w:val="a6"/>
            <w:rFonts w:ascii="MS Mincho" w:eastAsia="MS Mincho" w:hAnsi="MS Mincho" w:cs="MS Mincho" w:hint="eastAsia"/>
            <w:color w:val="0645AD"/>
          </w:rPr>
          <w:t>ɪ</w:t>
        </w:r>
        <w:r>
          <w:rPr>
            <w:rStyle w:val="a6"/>
            <w:rFonts w:ascii="inherit" w:hAnsi="inherit" w:cs="Arial"/>
            <w:color w:val="0645AD"/>
          </w:rPr>
          <w:t>u</w:t>
        </w:r>
        <w:r>
          <w:rPr>
            <w:rStyle w:val="a6"/>
            <w:rFonts w:ascii="Tahoma" w:hAnsi="Tahoma" w:cs="Tahoma"/>
            <w:color w:val="0645AD"/>
          </w:rPr>
          <w:t>̯</w:t>
        </w:r>
        <w:r>
          <w:rPr>
            <w:rStyle w:val="a6"/>
            <w:rFonts w:ascii="inherit" w:hAnsi="inherit" w:cs="Arial"/>
            <w:color w:val="0645AD"/>
          </w:rPr>
          <w:t>n</w:t>
        </w:r>
        <w:r>
          <w:rPr>
            <w:rStyle w:val="a6"/>
            <w:rFonts w:ascii="Lucida Sans Unicode" w:hAnsi="Lucida Sans Unicode" w:cs="Lucida Sans Unicode"/>
            <w:color w:val="0645AD"/>
          </w:rPr>
          <w:t>ʲ</w:t>
        </w:r>
        <w:r>
          <w:rPr>
            <w:rStyle w:val="a6"/>
            <w:rFonts w:ascii="MS Mincho" w:eastAsia="MS Mincho" w:hAnsi="MS Mincho" w:cs="MS Mincho" w:hint="eastAsia"/>
            <w:color w:val="0645AD"/>
          </w:rPr>
          <w:t>ɑ</w:t>
        </w:r>
      </w:hyperlink>
      <w:r>
        <w:rPr>
          <w:rFonts w:ascii="Arial" w:hAnsi="Arial" w:cs="Arial"/>
          <w:color w:val="000000"/>
          <w:sz w:val="20"/>
          <w:szCs w:val="20"/>
        </w:rPr>
        <w:t>/) —</w:t>
      </w:r>
      <w:r>
        <w:rPr>
          <w:rStyle w:val="apple-converted-space"/>
          <w:rFonts w:ascii="Arial" w:hAnsi="Arial" w:cs="Arial"/>
          <w:color w:val="000000"/>
          <w:sz w:val="20"/>
          <w:szCs w:val="20"/>
        </w:rPr>
        <w:t> </w:t>
      </w:r>
      <w:hyperlink r:id="rId11" w:tooltip="Валюта" w:history="1">
        <w:r>
          <w:rPr>
            <w:rStyle w:val="a6"/>
            <w:rFonts w:ascii="Arial" w:hAnsi="Arial" w:cs="Arial"/>
            <w:color w:val="0645AD"/>
          </w:rPr>
          <w:t>валюта</w:t>
        </w:r>
      </w:hyperlink>
      <w:r>
        <w:rPr>
          <w:rStyle w:val="apple-converted-space"/>
          <w:rFonts w:ascii="Arial" w:hAnsi="Arial" w:cs="Arial"/>
          <w:color w:val="000000"/>
          <w:sz w:val="20"/>
          <w:szCs w:val="20"/>
        </w:rPr>
        <w:t> </w:t>
      </w:r>
      <w:hyperlink r:id="rId12" w:tooltip="Украина" w:history="1">
        <w:r>
          <w:rPr>
            <w:rStyle w:val="a6"/>
            <w:rFonts w:ascii="Arial" w:hAnsi="Arial" w:cs="Arial"/>
            <w:color w:val="0645AD"/>
          </w:rPr>
          <w:t>Украины</w:t>
        </w:r>
      </w:hyperlink>
      <w:r>
        <w:rPr>
          <w:rFonts w:ascii="Arial" w:hAnsi="Arial" w:cs="Arial"/>
          <w:color w:val="000000"/>
          <w:sz w:val="20"/>
          <w:szCs w:val="20"/>
        </w:rPr>
        <w:t>. В прошлом —</w:t>
      </w:r>
      <w:r>
        <w:rPr>
          <w:rStyle w:val="apple-converted-space"/>
          <w:rFonts w:ascii="Arial" w:hAnsi="Arial" w:cs="Arial"/>
          <w:color w:val="000000"/>
          <w:sz w:val="20"/>
          <w:szCs w:val="20"/>
        </w:rPr>
        <w:t> </w:t>
      </w:r>
      <w:hyperlink r:id="rId13" w:tooltip="Гривна (денежная и весовая единица Древней Руси)" w:history="1">
        <w:r>
          <w:rPr>
            <w:rStyle w:val="a6"/>
            <w:rFonts w:ascii="Arial" w:hAnsi="Arial" w:cs="Arial"/>
            <w:color w:val="0645AD"/>
          </w:rPr>
          <w:t>денежная единица Киевской Руси</w:t>
        </w:r>
      </w:hyperlink>
      <w:r>
        <w:rPr>
          <w:rFonts w:ascii="Arial" w:hAnsi="Arial" w:cs="Arial"/>
          <w:color w:val="000000"/>
          <w:sz w:val="20"/>
          <w:szCs w:val="20"/>
        </w:rPr>
        <w:t>.</w:t>
      </w:r>
    </w:p>
    <w:p w:rsidR="000A2C47" w:rsidRDefault="000A2C47" w:rsidP="00224FA7">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Гривна делится на 100</w:t>
      </w:r>
      <w:r>
        <w:rPr>
          <w:rStyle w:val="apple-converted-space"/>
          <w:rFonts w:ascii="Arial" w:hAnsi="Arial" w:cs="Arial"/>
          <w:color w:val="000000"/>
          <w:sz w:val="20"/>
          <w:szCs w:val="20"/>
        </w:rPr>
        <w:t> </w:t>
      </w:r>
      <w:hyperlink r:id="rId14" w:tooltip="Копейка" w:history="1">
        <w:r>
          <w:rPr>
            <w:rStyle w:val="a6"/>
            <w:rFonts w:ascii="Arial" w:hAnsi="Arial" w:cs="Arial"/>
            <w:color w:val="0645AD"/>
          </w:rPr>
          <w:t>копеек</w:t>
        </w:r>
      </w:hyperlink>
      <w:r>
        <w:rPr>
          <w:rFonts w:ascii="Arial" w:hAnsi="Arial" w:cs="Arial"/>
          <w:color w:val="000000"/>
          <w:sz w:val="20"/>
          <w:szCs w:val="20"/>
        </w:rPr>
        <w:t>.</w:t>
      </w:r>
    </w:p>
    <w:p w:rsidR="000A2C47" w:rsidRDefault="000A2C47" w:rsidP="00224FA7">
      <w:pPr>
        <w:pStyle w:val="a3"/>
        <w:spacing w:before="0" w:beforeAutospacing="0" w:after="0" w:afterAutospacing="0"/>
        <w:rPr>
          <w:rStyle w:val="sample"/>
          <w:color w:val="000000"/>
        </w:rPr>
      </w:pPr>
      <w:r w:rsidRPr="00224FA7">
        <w:rPr>
          <w:b/>
          <w:color w:val="000000"/>
          <w:sz w:val="22"/>
          <w:szCs w:val="20"/>
        </w:rPr>
        <w:t>отрезок</w:t>
      </w:r>
      <w:r w:rsidRPr="00224FA7">
        <w:rPr>
          <w:color w:val="000000"/>
          <w:sz w:val="22"/>
          <w:szCs w:val="20"/>
        </w:rPr>
        <w:t xml:space="preserve"> </w:t>
      </w:r>
      <w:r>
        <w:rPr>
          <w:color w:val="000000"/>
          <w:sz w:val="22"/>
          <w:szCs w:val="20"/>
        </w:rPr>
        <w:t>-</w:t>
      </w:r>
      <w:r w:rsidRPr="00224FA7">
        <w:rPr>
          <w:rStyle w:val="sem"/>
          <w:color w:val="000000"/>
          <w:sz w:val="22"/>
          <w:szCs w:val="20"/>
        </w:rPr>
        <w:t>Земельные участки, захваченные помещиками у крестьян после отмены крепостного права в 1861 г. (истор</w:t>
      </w:r>
      <w:r w:rsidRPr="00224FA7">
        <w:rPr>
          <w:rStyle w:val="sem"/>
          <w:color w:val="000000"/>
          <w:sz w:val="20"/>
          <w:szCs w:val="20"/>
        </w:rPr>
        <w:t>.).</w:t>
      </w:r>
      <w:r w:rsidRPr="00224FA7">
        <w:rPr>
          <w:rStyle w:val="apple-converted-space"/>
          <w:color w:val="000000"/>
          <w:sz w:val="20"/>
          <w:szCs w:val="20"/>
        </w:rPr>
        <w:t> </w:t>
      </w:r>
      <w:r w:rsidRPr="00224FA7">
        <w:rPr>
          <w:rStyle w:val="sample"/>
          <w:color w:val="000000"/>
        </w:rPr>
        <w:t>Существование отрезков являлось одним из источников отработочной системы.</w:t>
      </w:r>
    </w:p>
    <w:p w:rsidR="000A2C47" w:rsidRPr="00224FA7" w:rsidRDefault="000A2C47" w:rsidP="00224FA7">
      <w:pPr>
        <w:pStyle w:val="a3"/>
        <w:spacing w:before="0" w:beforeAutospacing="0" w:after="0" w:afterAutospacing="0"/>
        <w:rPr>
          <w:color w:val="000000"/>
          <w:sz w:val="20"/>
          <w:szCs w:val="20"/>
        </w:rPr>
      </w:pPr>
    </w:p>
    <w:p w:rsidR="000A2C47" w:rsidRPr="00224FA7" w:rsidRDefault="000A2C47" w:rsidP="00224FA7">
      <w:pPr>
        <w:spacing w:after="0" w:line="240" w:lineRule="auto"/>
        <w:jc w:val="both"/>
        <w:rPr>
          <w:rFonts w:ascii="Times New Roman" w:hAnsi="Times New Roman"/>
          <w:b/>
          <w:sz w:val="18"/>
        </w:rPr>
      </w:pPr>
      <w:bookmarkStart w:id="0" w:name="_GoBack"/>
      <w:bookmarkEnd w:id="0"/>
    </w:p>
    <w:sectPr w:rsidR="000A2C47" w:rsidRPr="00224FA7" w:rsidSect="00F525D0">
      <w:pgSz w:w="11906" w:h="16838"/>
      <w:pgMar w:top="568"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99"/>
    <w:rsid w:val="000A2C47"/>
    <w:rsid w:val="00224FA7"/>
    <w:rsid w:val="0042719E"/>
    <w:rsid w:val="00512E92"/>
    <w:rsid w:val="00714C30"/>
    <w:rsid w:val="00834A49"/>
    <w:rsid w:val="00A3162A"/>
    <w:rsid w:val="00B12399"/>
    <w:rsid w:val="00E203D2"/>
    <w:rsid w:val="00F5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6986E-3446-4C8A-B139-0F7BCA91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30"/>
    <w:pPr>
      <w:spacing w:after="200" w:line="276" w:lineRule="auto"/>
    </w:pPr>
    <w:rPr>
      <w:sz w:val="22"/>
      <w:szCs w:val="22"/>
    </w:rPr>
  </w:style>
  <w:style w:type="paragraph" w:styleId="1">
    <w:name w:val="heading 1"/>
    <w:basedOn w:val="a"/>
    <w:next w:val="a"/>
    <w:link w:val="10"/>
    <w:qFormat/>
    <w:rsid w:val="00F525D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1239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B12399"/>
    <w:rPr>
      <w:rFonts w:cs="Times New Roman"/>
    </w:rPr>
  </w:style>
  <w:style w:type="paragraph" w:styleId="HTML">
    <w:name w:val="HTML Preformatted"/>
    <w:basedOn w:val="a"/>
    <w:link w:val="HTML0"/>
    <w:semiHidden/>
    <w:rsid w:val="00B1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B12399"/>
    <w:rPr>
      <w:rFonts w:ascii="Courier New" w:hAnsi="Courier New" w:cs="Courier New"/>
      <w:sz w:val="20"/>
      <w:szCs w:val="20"/>
    </w:rPr>
  </w:style>
  <w:style w:type="character" w:customStyle="1" w:styleId="10">
    <w:name w:val="Заголовок 1 Знак"/>
    <w:basedOn w:val="a0"/>
    <w:link w:val="1"/>
    <w:locked/>
    <w:rsid w:val="00F525D0"/>
    <w:rPr>
      <w:rFonts w:ascii="Cambria" w:hAnsi="Cambria" w:cs="Times New Roman"/>
      <w:b/>
      <w:bCs/>
      <w:color w:val="365F91"/>
      <w:sz w:val="28"/>
      <w:szCs w:val="28"/>
    </w:rPr>
  </w:style>
  <w:style w:type="paragraph" w:customStyle="1" w:styleId="11">
    <w:name w:val="Без интервала1"/>
    <w:rsid w:val="00F525D0"/>
    <w:rPr>
      <w:sz w:val="22"/>
      <w:szCs w:val="22"/>
    </w:rPr>
  </w:style>
  <w:style w:type="paragraph" w:styleId="a4">
    <w:name w:val="Subtitle"/>
    <w:basedOn w:val="a"/>
    <w:next w:val="a"/>
    <w:link w:val="a5"/>
    <w:qFormat/>
    <w:rsid w:val="00F525D0"/>
    <w:pPr>
      <w:numPr>
        <w:ilvl w:val="1"/>
      </w:numPr>
    </w:pPr>
    <w:rPr>
      <w:rFonts w:ascii="Cambria" w:hAnsi="Cambria"/>
      <w:i/>
      <w:iCs/>
      <w:color w:val="4F81BD"/>
      <w:spacing w:val="15"/>
      <w:sz w:val="24"/>
      <w:szCs w:val="24"/>
    </w:rPr>
  </w:style>
  <w:style w:type="character" w:customStyle="1" w:styleId="a5">
    <w:name w:val="Подзаголовок Знак"/>
    <w:basedOn w:val="a0"/>
    <w:link w:val="a4"/>
    <w:locked/>
    <w:rsid w:val="00F525D0"/>
    <w:rPr>
      <w:rFonts w:ascii="Cambria" w:hAnsi="Cambria" w:cs="Times New Roman"/>
      <w:i/>
      <w:iCs/>
      <w:color w:val="4F81BD"/>
      <w:spacing w:val="15"/>
      <w:sz w:val="24"/>
      <w:szCs w:val="24"/>
    </w:rPr>
  </w:style>
  <w:style w:type="character" w:customStyle="1" w:styleId="apple-converted-space">
    <w:name w:val="apple-converted-space"/>
    <w:basedOn w:val="a0"/>
    <w:rsid w:val="00512E92"/>
    <w:rPr>
      <w:rFonts w:cs="Times New Roman"/>
    </w:rPr>
  </w:style>
  <w:style w:type="character" w:styleId="a6">
    <w:name w:val="Hyperlink"/>
    <w:basedOn w:val="a0"/>
    <w:semiHidden/>
    <w:rsid w:val="00512E92"/>
    <w:rPr>
      <w:rFonts w:cs="Times New Roman"/>
      <w:color w:val="0000FF"/>
      <w:u w:val="single"/>
    </w:rPr>
  </w:style>
  <w:style w:type="character" w:customStyle="1" w:styleId="ipa">
    <w:name w:val="ipa"/>
    <w:basedOn w:val="a0"/>
    <w:rsid w:val="00224FA7"/>
    <w:rPr>
      <w:rFonts w:cs="Times New Roman"/>
    </w:rPr>
  </w:style>
  <w:style w:type="character" w:customStyle="1" w:styleId="sem">
    <w:name w:val="sem"/>
    <w:basedOn w:val="a0"/>
    <w:rsid w:val="00224FA7"/>
    <w:rPr>
      <w:rFonts w:cs="Times New Roman"/>
    </w:rPr>
  </w:style>
  <w:style w:type="character" w:customStyle="1" w:styleId="sample">
    <w:name w:val="sample"/>
    <w:basedOn w:val="a0"/>
    <w:rsid w:val="00224F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5%D1%80%D0%B2%D0%BE%D0%B1%D1%8B%D1%82%D0%BD%D1%8B%D0%B9_%D0%BA%D0%BE%D0%BC%D0%BC%D1%83%D0%BD%D0%B8%D0%B7%D0%BC" TargetMode="External"/><Relationship Id="rId13" Type="http://schemas.openxmlformats.org/officeDocument/2006/relationships/hyperlink" Target="http://ru.wikipedia.org/wiki/%D0%93%D1%80%D0%B8%D0%B2%D0%BD%D0%B0_(%D0%B4%D0%B5%D0%BD%D0%B5%D0%B6%D0%BD%D0%B0%D1%8F_%D0%B8_%D0%B2%D0%B5%D1%81%D0%BE%D0%B2%D0%B0%D1%8F_%D0%B5%D0%B4%D0%B8%D0%BD%D0%B8%D1%86%D0%B0_%D0%94%D1%80%D0%B5%D0%B2%D0%BD%D0%B5%D0%B9_%D0%A0%D1%83%D1%81%D0%B8)" TargetMode="External"/><Relationship Id="rId3" Type="http://schemas.openxmlformats.org/officeDocument/2006/relationships/webSettings" Target="webSettings.xml"/><Relationship Id="rId7" Type="http://schemas.openxmlformats.org/officeDocument/2006/relationships/hyperlink" Target="http://ru.wikipedia.org/wiki/%D0%A1%D0%BF%D0%BE%D1%81%D0%BE%D0%B1_%D0%BF%D1%80%D0%BE%D0%B8%D0%B7%D0%B2%D0%BE%D0%B4%D1%81%D1%82%D0%B2%D0%B0" TargetMode="External"/><Relationship Id="rId12" Type="http://schemas.openxmlformats.org/officeDocument/2006/relationships/hyperlink" Target="http://ru.wikipedia.org/wiki/%D0%A3%D0%BA%D1%80%D0%B0%D0%B8%D0%BD%D0%B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wikipedia.org/wiki/%D0%9E%D0%B1%D1%89%D0%B5%D1%81%D1%82%D0%B2%D0%B5%D0%BD%D0%BD%D0%BE-%D1%8D%D0%BA%D0%BE%D0%BD%D0%BE%D0%BC%D0%B8%D1%87%D0%B5%D1%81%D0%BA%D0%B0%D1%8F_%D1%84%D0%BE%D1%80%D0%BC%D0%B0%D1%86%D0%B8%D1%8F" TargetMode="External"/><Relationship Id="rId11" Type="http://schemas.openxmlformats.org/officeDocument/2006/relationships/hyperlink" Target="http://ru.wikipedia.org/wiki/%D0%92%D0%B0%D0%BB%D1%8E%D1%82%D0%B0" TargetMode="External"/><Relationship Id="rId5" Type="http://schemas.openxmlformats.org/officeDocument/2006/relationships/hyperlink" Target="http://ru.wikipedia.org/wiki/%D0%9C%D0%B0%D1%80%D0%BA%D1%81%D0%B8%D0%B7%D0%BC" TargetMode="External"/><Relationship Id="rId15" Type="http://schemas.openxmlformats.org/officeDocument/2006/relationships/fontTable" Target="fontTable.xml"/><Relationship Id="rId10" Type="http://schemas.openxmlformats.org/officeDocument/2006/relationships/hyperlink" Target="http://ru.wikipedia.org/wiki/%D0%9C%D0%B5%D0%B6%D0%B4%D1%83%D0%BD%D0%B0%D1%80%D0%BE%D0%B4%D0%BD%D1%8B%D0%B9_%D1%84%D0%BE%D0%BD%D0%B5%D1%82%D0%B8%D1%87%D0%B5%D1%81%D0%BA%D0%B8%D0%B9_%D0%B0%D0%BB%D1%84%D0%B0%D0%B2%D0%B8%D1%82" TargetMode="External"/><Relationship Id="rId4" Type="http://schemas.openxmlformats.org/officeDocument/2006/relationships/hyperlink" Target="http://ru.wikipedia.org/wiki/%D0%9D%D0%B5%D0%BC%D0%B5%D1%86%D0%BA%D0%B8%D0%B9_%D1%8F%D0%B7%D1%8B%D0%BA" TargetMode="External"/><Relationship Id="rId9" Type="http://schemas.openxmlformats.org/officeDocument/2006/relationships/hyperlink" Target="http://ru.wikipedia.org/wiki/%D0%A3%D0%BA%D1%80%D0%B0%D0%B8%D0%BD%D1%81%D0%BA%D0%B8%D0%B9_%D1%8F%D0%B7%D1%8B%D0%BA" TargetMode="External"/><Relationship Id="rId14" Type="http://schemas.openxmlformats.org/officeDocument/2006/relationships/hyperlink" Target="http://ru.wikipedia.org/wiki/%D0%9A%D0%BE%D0%BF%D0%B5%D0%B9%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Особенности промышленного переворота во Франции</vt:lpstr>
    </vt:vector>
  </TitlesOfParts>
  <Company>Microsoft</Company>
  <LinksUpToDate>false</LinksUpToDate>
  <CharactersWithSpaces>45024</CharactersWithSpaces>
  <SharedDoc>false</SharedDoc>
  <HLinks>
    <vt:vector size="66" baseType="variant">
      <vt:variant>
        <vt:i4>2359392</vt:i4>
      </vt:variant>
      <vt:variant>
        <vt:i4>30</vt:i4>
      </vt:variant>
      <vt:variant>
        <vt:i4>0</vt:i4>
      </vt:variant>
      <vt:variant>
        <vt:i4>5</vt:i4>
      </vt:variant>
      <vt:variant>
        <vt:lpwstr>http://ru.wikipedia.org/wiki/%D0%9A%D0%BE%D0%BF%D0%B5%D0%B9%D0%BA%D0%B0</vt:lpwstr>
      </vt:variant>
      <vt:variant>
        <vt:lpwstr/>
      </vt:variant>
      <vt:variant>
        <vt:i4>7077933</vt:i4>
      </vt:variant>
      <vt:variant>
        <vt:i4>27</vt:i4>
      </vt:variant>
      <vt:variant>
        <vt:i4>0</vt:i4>
      </vt:variant>
      <vt:variant>
        <vt:i4>5</vt:i4>
      </vt:variant>
      <vt:variant>
        <vt:lpwstr>http://ru.wikipedia.org/wiki/%D0%93%D1%80%D0%B8%D0%B2%D0%BD%D0%B0_(%D0%B4%D0%B5%D0%BD%D0%B5%D0%B6%D0%BD%D0%B0%D1%8F_%D0%B8_%D0%B2%D0%B5%D1%81%D0%BE%D0%B2%D0%B0%D1%8F_%D0%B5%D0%B4%D0%B8%D0%BD%D0%B8%D1%86%D0%B0_%D0%94%D1%80%D0%B5%D0%B2%D0%BD%D0%B5%D0%B9_%D0%A0%D1%83%D1%81%D0%B8)</vt:lpwstr>
      </vt:variant>
      <vt:variant>
        <vt:lpwstr/>
      </vt:variant>
      <vt:variant>
        <vt:i4>2556001</vt:i4>
      </vt:variant>
      <vt:variant>
        <vt:i4>24</vt:i4>
      </vt:variant>
      <vt:variant>
        <vt:i4>0</vt:i4>
      </vt:variant>
      <vt:variant>
        <vt:i4>5</vt:i4>
      </vt:variant>
      <vt:variant>
        <vt:lpwstr>http://ru.wikipedia.org/wiki/%D0%A3%D0%BA%D1%80%D0%B0%D0%B8%D0%BD%D0%B0</vt:lpwstr>
      </vt:variant>
      <vt:variant>
        <vt:lpwstr/>
      </vt:variant>
      <vt:variant>
        <vt:i4>5439513</vt:i4>
      </vt:variant>
      <vt:variant>
        <vt:i4>21</vt:i4>
      </vt:variant>
      <vt:variant>
        <vt:i4>0</vt:i4>
      </vt:variant>
      <vt:variant>
        <vt:i4>5</vt:i4>
      </vt:variant>
      <vt:variant>
        <vt:lpwstr>http://ru.wikipedia.org/wiki/%D0%92%D0%B0%D0%BB%D1%8E%D1%82%D0%B0</vt:lpwstr>
      </vt:variant>
      <vt:variant>
        <vt:lpwstr/>
      </vt:variant>
      <vt:variant>
        <vt:i4>917568</vt:i4>
      </vt:variant>
      <vt:variant>
        <vt:i4>18</vt:i4>
      </vt:variant>
      <vt:variant>
        <vt:i4>0</vt:i4>
      </vt:variant>
      <vt:variant>
        <vt:i4>5</vt:i4>
      </vt:variant>
      <vt:variant>
        <vt:lpwstr>http://ru.wikipedia.org/wiki/%D0%9C%D0%B5%D0%B6%D0%B4%D1%83%D0%BD%D0%B0%D1%80%D0%BE%D0%B4%D0%BD%D1%8B%D0%B9_%D1%84%D0%BE%D0%BD%D0%B5%D1%82%D0%B8%D1%87%D0%B5%D1%81%D0%BA%D0%B8%D0%B9_%D0%B0%D0%BB%D1%84%D0%B0%D0%B2%D0%B8%D1%82</vt:lpwstr>
      </vt:variant>
      <vt:variant>
        <vt:lpwstr/>
      </vt:variant>
      <vt:variant>
        <vt:i4>393329</vt:i4>
      </vt:variant>
      <vt:variant>
        <vt:i4>15</vt:i4>
      </vt:variant>
      <vt:variant>
        <vt:i4>0</vt:i4>
      </vt:variant>
      <vt:variant>
        <vt:i4>5</vt:i4>
      </vt:variant>
      <vt:variant>
        <vt:lpwstr>http://ru.wikipedia.org/wiki/%D0%A3%D0%BA%D1%80%D0%B0%D0%B8%D0%BD%D1%81%D0%BA%D0%B8%D0%B9_%D1%8F%D0%B7%D1%8B%D0%BA</vt:lpwstr>
      </vt:variant>
      <vt:variant>
        <vt:lpwstr/>
      </vt:variant>
      <vt:variant>
        <vt:i4>327721</vt:i4>
      </vt:variant>
      <vt:variant>
        <vt:i4>12</vt:i4>
      </vt:variant>
      <vt:variant>
        <vt:i4>0</vt:i4>
      </vt:variant>
      <vt:variant>
        <vt:i4>5</vt:i4>
      </vt:variant>
      <vt:variant>
        <vt:lpwstr>http://ru.wikipedia.org/wiki/%D0%9F%D0%B5%D1%80%D0%B2%D0%BE%D0%B1%D1%8B%D1%82%D0%BD%D1%8B%D0%B9_%D0%BA%D0%BE%D0%BC%D0%BC%D1%83%D0%BD%D0%B8%D0%B7%D0%BC</vt:lpwstr>
      </vt:variant>
      <vt:variant>
        <vt:lpwstr/>
      </vt:variant>
      <vt:variant>
        <vt:i4>5308450</vt:i4>
      </vt:variant>
      <vt:variant>
        <vt:i4>9</vt:i4>
      </vt:variant>
      <vt:variant>
        <vt:i4>0</vt:i4>
      </vt:variant>
      <vt:variant>
        <vt:i4>5</vt:i4>
      </vt:variant>
      <vt:variant>
        <vt:lpwstr>http://ru.wikipedia.org/wiki/%D0%A1%D0%BF%D0%BE%D1%81%D0%BE%D0%B1_%D0%BF%D1%80%D0%BE%D0%B8%D0%B7%D0%B2%D0%BE%D0%B4%D1%81%D1%82%D0%B2%D0%B0</vt:lpwstr>
      </vt:variant>
      <vt:variant>
        <vt:lpwstr/>
      </vt:variant>
      <vt:variant>
        <vt:i4>2949186</vt:i4>
      </vt:variant>
      <vt:variant>
        <vt:i4>6</vt:i4>
      </vt:variant>
      <vt:variant>
        <vt:i4>0</vt:i4>
      </vt:variant>
      <vt:variant>
        <vt:i4>5</vt:i4>
      </vt:variant>
      <vt:variant>
        <vt:lpwstr>http://ru.wikipedia.org/wiki/%D0%9E%D0%B1%D1%89%D0%B5%D1%81%D1%82%D0%B2%D0%B5%D0%BD%D0%BD%D0%BE-%D1%8D%D0%BA%D0%BE%D0%BD%D0%BE%D0%BC%D0%B8%D1%87%D0%B5%D1%81%D0%BA%D0%B0%D1%8F_%D1%84%D0%BE%D1%80%D0%BC%D0%B0%D1%86%D0%B8%D1%8F</vt:lpwstr>
      </vt:variant>
      <vt:variant>
        <vt:lpwstr/>
      </vt:variant>
      <vt:variant>
        <vt:i4>5439506</vt:i4>
      </vt:variant>
      <vt:variant>
        <vt:i4>3</vt:i4>
      </vt:variant>
      <vt:variant>
        <vt:i4>0</vt:i4>
      </vt:variant>
      <vt:variant>
        <vt:i4>5</vt:i4>
      </vt:variant>
      <vt:variant>
        <vt:lpwstr>http://ru.wikipedia.org/wiki/%D0%9C%D0%B0%D1%80%D0%BA%D1%81%D0%B8%D0%B7%D0%BC</vt:lpwstr>
      </vt:variant>
      <vt:variant>
        <vt:lpwstr/>
      </vt:variant>
      <vt:variant>
        <vt:i4>327807</vt:i4>
      </vt:variant>
      <vt:variant>
        <vt:i4>0</vt:i4>
      </vt:variant>
      <vt:variant>
        <vt:i4>0</vt:i4>
      </vt:variant>
      <vt:variant>
        <vt:i4>5</vt:i4>
      </vt:variant>
      <vt:variant>
        <vt:lpwstr>http://ru.wikipedia.org/wiki/%D0%9D%D0%B5%D0%BC%D0%B5%D1%86%D0%BA%D0%B8%D0%B9_%D1%8F%D0%B7%D1%8B%D0%BA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промышленного переворота во Франции</dc:title>
  <dc:subject/>
  <dc:creator>NASTY</dc:creator>
  <cp:keywords/>
  <dc:description/>
  <cp:lastModifiedBy>admin</cp:lastModifiedBy>
  <cp:revision>2</cp:revision>
  <dcterms:created xsi:type="dcterms:W3CDTF">2014-05-13T15:02:00Z</dcterms:created>
  <dcterms:modified xsi:type="dcterms:W3CDTF">2014-05-13T15:02:00Z</dcterms:modified>
</cp:coreProperties>
</file>