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BA2" w:rsidRPr="001A2526" w:rsidRDefault="00875BA2" w:rsidP="001A2526">
      <w:pPr>
        <w:spacing w:line="360" w:lineRule="auto"/>
        <w:jc w:val="center"/>
        <w:rPr>
          <w:color w:val="000000"/>
          <w:sz w:val="28"/>
          <w:szCs w:val="28"/>
        </w:rPr>
      </w:pPr>
      <w:r w:rsidRPr="001A2526">
        <w:rPr>
          <w:color w:val="000000"/>
          <w:sz w:val="28"/>
          <w:szCs w:val="28"/>
        </w:rPr>
        <w:t>Агентство по образованию и науке Российской Федерации</w:t>
      </w:r>
    </w:p>
    <w:p w:rsidR="00875BA2" w:rsidRPr="001A2526" w:rsidRDefault="00875BA2" w:rsidP="001A2526">
      <w:pPr>
        <w:spacing w:line="360" w:lineRule="auto"/>
        <w:jc w:val="center"/>
        <w:rPr>
          <w:color w:val="000000"/>
          <w:sz w:val="28"/>
          <w:szCs w:val="28"/>
        </w:rPr>
      </w:pPr>
      <w:r w:rsidRPr="001A2526">
        <w:rPr>
          <w:color w:val="000000"/>
          <w:sz w:val="28"/>
          <w:szCs w:val="28"/>
        </w:rPr>
        <w:t>Кубанский</w:t>
      </w:r>
      <w:r w:rsidR="00A167BF" w:rsidRPr="001A2526">
        <w:rPr>
          <w:color w:val="000000"/>
          <w:sz w:val="28"/>
          <w:szCs w:val="28"/>
        </w:rPr>
        <w:t xml:space="preserve"> </w:t>
      </w:r>
      <w:r w:rsidRPr="001A2526">
        <w:rPr>
          <w:color w:val="000000"/>
          <w:sz w:val="28"/>
          <w:szCs w:val="28"/>
        </w:rPr>
        <w:t>государственный технологический университет</w:t>
      </w:r>
    </w:p>
    <w:p w:rsidR="00875BA2" w:rsidRPr="001A2526" w:rsidRDefault="00875BA2" w:rsidP="001A2526">
      <w:pPr>
        <w:spacing w:line="360" w:lineRule="auto"/>
        <w:jc w:val="center"/>
        <w:rPr>
          <w:color w:val="000000"/>
          <w:sz w:val="28"/>
          <w:szCs w:val="28"/>
        </w:rPr>
      </w:pPr>
    </w:p>
    <w:p w:rsidR="00875BA2" w:rsidRPr="001A2526" w:rsidRDefault="00875BA2" w:rsidP="001A2526">
      <w:pPr>
        <w:spacing w:line="360" w:lineRule="auto"/>
        <w:jc w:val="center"/>
        <w:rPr>
          <w:color w:val="000000"/>
          <w:sz w:val="28"/>
          <w:szCs w:val="28"/>
        </w:rPr>
      </w:pPr>
    </w:p>
    <w:p w:rsidR="00875BA2" w:rsidRPr="001A2526" w:rsidRDefault="00875BA2" w:rsidP="001A2526">
      <w:pPr>
        <w:spacing w:line="360" w:lineRule="auto"/>
        <w:jc w:val="center"/>
        <w:rPr>
          <w:color w:val="000000"/>
          <w:sz w:val="28"/>
          <w:szCs w:val="28"/>
        </w:rPr>
      </w:pPr>
    </w:p>
    <w:p w:rsidR="00875BA2" w:rsidRPr="001A2526" w:rsidRDefault="00875BA2" w:rsidP="001A2526">
      <w:pPr>
        <w:spacing w:line="360" w:lineRule="auto"/>
        <w:jc w:val="center"/>
        <w:rPr>
          <w:color w:val="000000"/>
          <w:sz w:val="28"/>
          <w:szCs w:val="28"/>
        </w:rPr>
      </w:pPr>
      <w:r w:rsidRPr="001A2526">
        <w:rPr>
          <w:color w:val="000000"/>
          <w:sz w:val="28"/>
          <w:szCs w:val="28"/>
        </w:rPr>
        <w:t>Кафедра Строительные конструкции и гидротехнические сооружения</w:t>
      </w:r>
    </w:p>
    <w:p w:rsidR="00875BA2" w:rsidRPr="001A2526" w:rsidRDefault="00875BA2" w:rsidP="001A2526">
      <w:pPr>
        <w:spacing w:line="360" w:lineRule="auto"/>
        <w:jc w:val="center"/>
        <w:rPr>
          <w:color w:val="000000"/>
          <w:sz w:val="28"/>
          <w:szCs w:val="28"/>
        </w:rPr>
      </w:pPr>
    </w:p>
    <w:p w:rsidR="00875BA2" w:rsidRPr="001A2526" w:rsidRDefault="00875BA2" w:rsidP="001A2526">
      <w:pPr>
        <w:spacing w:line="360" w:lineRule="auto"/>
        <w:jc w:val="center"/>
        <w:rPr>
          <w:color w:val="000000"/>
          <w:sz w:val="28"/>
          <w:szCs w:val="28"/>
        </w:rPr>
      </w:pPr>
    </w:p>
    <w:p w:rsidR="00875BA2" w:rsidRPr="001A2526" w:rsidRDefault="00875BA2" w:rsidP="001A2526">
      <w:pPr>
        <w:spacing w:line="360" w:lineRule="auto"/>
        <w:jc w:val="center"/>
        <w:rPr>
          <w:color w:val="000000"/>
          <w:sz w:val="28"/>
          <w:szCs w:val="28"/>
        </w:rPr>
      </w:pPr>
    </w:p>
    <w:p w:rsidR="00875BA2" w:rsidRPr="001A2526" w:rsidRDefault="00875BA2" w:rsidP="001A2526">
      <w:pPr>
        <w:spacing w:line="360" w:lineRule="auto"/>
        <w:jc w:val="center"/>
        <w:rPr>
          <w:color w:val="000000"/>
          <w:sz w:val="28"/>
          <w:szCs w:val="28"/>
        </w:rPr>
      </w:pPr>
    </w:p>
    <w:p w:rsidR="00875BA2" w:rsidRPr="001A2526" w:rsidRDefault="00875BA2" w:rsidP="001A2526">
      <w:pPr>
        <w:spacing w:line="360" w:lineRule="auto"/>
        <w:jc w:val="center"/>
        <w:rPr>
          <w:color w:val="000000"/>
          <w:sz w:val="28"/>
          <w:szCs w:val="28"/>
        </w:rPr>
      </w:pPr>
    </w:p>
    <w:p w:rsidR="00875BA2" w:rsidRPr="001A2526" w:rsidRDefault="001A2526" w:rsidP="001A2526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Контрольная</w:t>
      </w:r>
      <w:r w:rsidR="00875BA2" w:rsidRPr="001A2526">
        <w:rPr>
          <w:color w:val="000000"/>
          <w:sz w:val="28"/>
          <w:szCs w:val="28"/>
        </w:rPr>
        <w:t xml:space="preserve"> работ</w:t>
      </w:r>
      <w:r w:rsidR="003C3DA0" w:rsidRPr="001A2526">
        <w:rPr>
          <w:color w:val="000000"/>
          <w:sz w:val="28"/>
          <w:szCs w:val="28"/>
        </w:rPr>
        <w:t>а</w:t>
      </w:r>
    </w:p>
    <w:p w:rsidR="00875BA2" w:rsidRPr="001A2526" w:rsidRDefault="00875BA2" w:rsidP="001A2526">
      <w:pPr>
        <w:spacing w:line="360" w:lineRule="auto"/>
        <w:jc w:val="center"/>
        <w:rPr>
          <w:color w:val="000000"/>
          <w:sz w:val="28"/>
          <w:szCs w:val="28"/>
        </w:rPr>
      </w:pPr>
      <w:r w:rsidRPr="001A2526">
        <w:rPr>
          <w:color w:val="000000"/>
          <w:sz w:val="28"/>
          <w:szCs w:val="28"/>
        </w:rPr>
        <w:t>по дисциплине «Сейсмостойкость зданий и сооружений»</w:t>
      </w:r>
    </w:p>
    <w:p w:rsidR="00875BA2" w:rsidRPr="001A2526" w:rsidRDefault="00875BA2" w:rsidP="001A2526">
      <w:pPr>
        <w:spacing w:line="360" w:lineRule="auto"/>
        <w:jc w:val="center"/>
        <w:rPr>
          <w:color w:val="000000"/>
          <w:sz w:val="28"/>
          <w:szCs w:val="28"/>
        </w:rPr>
      </w:pPr>
    </w:p>
    <w:p w:rsidR="00875BA2" w:rsidRPr="001A2526" w:rsidRDefault="00875BA2" w:rsidP="001A2526">
      <w:pPr>
        <w:spacing w:line="360" w:lineRule="auto"/>
        <w:jc w:val="center"/>
        <w:rPr>
          <w:color w:val="000000"/>
          <w:sz w:val="28"/>
          <w:szCs w:val="28"/>
        </w:rPr>
      </w:pPr>
      <w:r w:rsidRPr="001A2526">
        <w:rPr>
          <w:color w:val="000000"/>
          <w:sz w:val="28"/>
          <w:szCs w:val="28"/>
        </w:rPr>
        <w:t>На тему: «</w:t>
      </w:r>
      <w:r w:rsidR="00677C9A" w:rsidRPr="001A2526">
        <w:rPr>
          <w:color w:val="000000"/>
          <w:sz w:val="28"/>
          <w:szCs w:val="28"/>
        </w:rPr>
        <w:t>С</w:t>
      </w:r>
      <w:r w:rsidR="0053077F" w:rsidRPr="001A2526">
        <w:rPr>
          <w:color w:val="000000"/>
          <w:sz w:val="28"/>
          <w:szCs w:val="28"/>
        </w:rPr>
        <w:t>тально</w:t>
      </w:r>
      <w:r w:rsidR="00677C9A" w:rsidRPr="001A2526">
        <w:rPr>
          <w:color w:val="000000"/>
          <w:sz w:val="28"/>
          <w:szCs w:val="28"/>
        </w:rPr>
        <w:t>й</w:t>
      </w:r>
      <w:r w:rsidR="0053077F" w:rsidRPr="001A2526">
        <w:rPr>
          <w:color w:val="000000"/>
          <w:sz w:val="28"/>
          <w:szCs w:val="28"/>
        </w:rPr>
        <w:t xml:space="preserve"> открыт</w:t>
      </w:r>
      <w:r w:rsidR="00677C9A" w:rsidRPr="001A2526">
        <w:rPr>
          <w:color w:val="000000"/>
          <w:sz w:val="28"/>
          <w:szCs w:val="28"/>
        </w:rPr>
        <w:t>ый</w:t>
      </w:r>
      <w:r w:rsidR="0053077F" w:rsidRPr="001A2526">
        <w:rPr>
          <w:color w:val="000000"/>
          <w:sz w:val="28"/>
          <w:szCs w:val="28"/>
        </w:rPr>
        <w:t xml:space="preserve"> навес в </w:t>
      </w:r>
      <w:r w:rsidR="001A2526" w:rsidRPr="001A2526">
        <w:rPr>
          <w:color w:val="000000"/>
          <w:sz w:val="28"/>
          <w:szCs w:val="28"/>
        </w:rPr>
        <w:t>г.</w:t>
      </w:r>
      <w:r w:rsidR="001A2526">
        <w:rPr>
          <w:color w:val="000000"/>
          <w:sz w:val="28"/>
          <w:szCs w:val="28"/>
        </w:rPr>
        <w:t> </w:t>
      </w:r>
      <w:r w:rsidR="001A2526" w:rsidRPr="001A2526">
        <w:rPr>
          <w:color w:val="000000"/>
          <w:sz w:val="28"/>
          <w:szCs w:val="28"/>
        </w:rPr>
        <w:t>Темрюке</w:t>
      </w:r>
      <w:r w:rsidRPr="001A2526">
        <w:rPr>
          <w:color w:val="000000"/>
          <w:sz w:val="28"/>
          <w:szCs w:val="28"/>
        </w:rPr>
        <w:t>»</w:t>
      </w:r>
    </w:p>
    <w:p w:rsidR="00875BA2" w:rsidRPr="001A2526" w:rsidRDefault="00875BA2" w:rsidP="001A2526">
      <w:pPr>
        <w:spacing w:line="360" w:lineRule="auto"/>
        <w:jc w:val="center"/>
        <w:rPr>
          <w:color w:val="000000"/>
          <w:sz w:val="28"/>
          <w:szCs w:val="28"/>
        </w:rPr>
      </w:pPr>
    </w:p>
    <w:p w:rsidR="00875BA2" w:rsidRPr="001A2526" w:rsidRDefault="00875BA2" w:rsidP="001A2526">
      <w:pPr>
        <w:spacing w:line="360" w:lineRule="auto"/>
        <w:jc w:val="center"/>
        <w:rPr>
          <w:color w:val="000000"/>
          <w:sz w:val="28"/>
          <w:szCs w:val="28"/>
        </w:rPr>
      </w:pPr>
    </w:p>
    <w:p w:rsidR="00875BA2" w:rsidRPr="001A2526" w:rsidRDefault="00875BA2" w:rsidP="001A2526">
      <w:pPr>
        <w:spacing w:line="360" w:lineRule="auto"/>
        <w:jc w:val="center"/>
        <w:rPr>
          <w:color w:val="000000"/>
          <w:sz w:val="28"/>
          <w:szCs w:val="28"/>
        </w:rPr>
      </w:pPr>
    </w:p>
    <w:p w:rsidR="00875BA2" w:rsidRPr="001A2526" w:rsidRDefault="00875BA2" w:rsidP="001A2526">
      <w:pPr>
        <w:spacing w:line="360" w:lineRule="auto"/>
        <w:jc w:val="center"/>
        <w:rPr>
          <w:color w:val="000000"/>
          <w:sz w:val="28"/>
          <w:szCs w:val="28"/>
        </w:rPr>
      </w:pPr>
    </w:p>
    <w:p w:rsidR="00A167BF" w:rsidRPr="001A2526" w:rsidRDefault="00A167BF" w:rsidP="001A2526">
      <w:pPr>
        <w:spacing w:line="360" w:lineRule="auto"/>
        <w:jc w:val="center"/>
        <w:rPr>
          <w:color w:val="000000"/>
          <w:sz w:val="28"/>
          <w:szCs w:val="28"/>
        </w:rPr>
      </w:pPr>
    </w:p>
    <w:p w:rsidR="00875BA2" w:rsidRPr="001A2526" w:rsidRDefault="00875BA2" w:rsidP="001A2526">
      <w:pPr>
        <w:spacing w:line="360" w:lineRule="auto"/>
        <w:jc w:val="center"/>
        <w:rPr>
          <w:color w:val="000000"/>
          <w:sz w:val="28"/>
          <w:szCs w:val="28"/>
        </w:rPr>
      </w:pPr>
    </w:p>
    <w:p w:rsidR="00875BA2" w:rsidRPr="001A2526" w:rsidRDefault="00875BA2" w:rsidP="001A2526">
      <w:pPr>
        <w:spacing w:line="360" w:lineRule="auto"/>
        <w:jc w:val="center"/>
        <w:rPr>
          <w:color w:val="000000"/>
          <w:sz w:val="28"/>
          <w:szCs w:val="28"/>
        </w:rPr>
      </w:pPr>
    </w:p>
    <w:p w:rsidR="00875BA2" w:rsidRPr="001A2526" w:rsidRDefault="00875BA2" w:rsidP="001A2526">
      <w:pPr>
        <w:spacing w:line="360" w:lineRule="auto"/>
        <w:jc w:val="center"/>
        <w:rPr>
          <w:color w:val="000000"/>
          <w:sz w:val="28"/>
          <w:szCs w:val="28"/>
        </w:rPr>
      </w:pPr>
    </w:p>
    <w:p w:rsidR="00875BA2" w:rsidRPr="001A2526" w:rsidRDefault="00875BA2" w:rsidP="001A2526">
      <w:pPr>
        <w:spacing w:line="360" w:lineRule="auto"/>
        <w:jc w:val="center"/>
        <w:rPr>
          <w:color w:val="000000"/>
          <w:sz w:val="28"/>
          <w:szCs w:val="28"/>
        </w:rPr>
      </w:pPr>
    </w:p>
    <w:p w:rsidR="00875BA2" w:rsidRPr="001A2526" w:rsidRDefault="00875BA2" w:rsidP="001A2526">
      <w:pPr>
        <w:spacing w:line="360" w:lineRule="auto"/>
        <w:jc w:val="center"/>
        <w:rPr>
          <w:color w:val="000000"/>
          <w:sz w:val="28"/>
          <w:szCs w:val="28"/>
        </w:rPr>
      </w:pPr>
    </w:p>
    <w:p w:rsidR="00A167BF" w:rsidRPr="001A2526" w:rsidRDefault="00A167BF" w:rsidP="001A2526">
      <w:pPr>
        <w:spacing w:line="360" w:lineRule="auto"/>
        <w:jc w:val="center"/>
        <w:rPr>
          <w:color w:val="000000"/>
          <w:sz w:val="28"/>
          <w:szCs w:val="28"/>
        </w:rPr>
      </w:pPr>
    </w:p>
    <w:p w:rsidR="00875BA2" w:rsidRDefault="00875BA2" w:rsidP="001A2526">
      <w:pPr>
        <w:spacing w:line="360" w:lineRule="auto"/>
        <w:jc w:val="center"/>
        <w:rPr>
          <w:color w:val="000000"/>
          <w:sz w:val="28"/>
          <w:szCs w:val="28"/>
        </w:rPr>
      </w:pPr>
    </w:p>
    <w:p w:rsidR="001A2526" w:rsidRPr="001A2526" w:rsidRDefault="001A2526" w:rsidP="001A2526">
      <w:pPr>
        <w:spacing w:line="360" w:lineRule="auto"/>
        <w:jc w:val="center"/>
        <w:rPr>
          <w:color w:val="000000"/>
          <w:sz w:val="28"/>
          <w:szCs w:val="28"/>
        </w:rPr>
      </w:pPr>
    </w:p>
    <w:p w:rsidR="006F3AF2" w:rsidRPr="001A2526" w:rsidRDefault="006F3AF2" w:rsidP="001A2526">
      <w:pPr>
        <w:spacing w:line="360" w:lineRule="auto"/>
        <w:jc w:val="center"/>
        <w:rPr>
          <w:color w:val="000000"/>
          <w:sz w:val="28"/>
          <w:szCs w:val="28"/>
        </w:rPr>
      </w:pPr>
    </w:p>
    <w:p w:rsidR="00875BA2" w:rsidRPr="001A2526" w:rsidRDefault="00875BA2" w:rsidP="001A2526">
      <w:pPr>
        <w:spacing w:line="360" w:lineRule="auto"/>
        <w:jc w:val="center"/>
        <w:rPr>
          <w:color w:val="000000"/>
          <w:sz w:val="28"/>
          <w:szCs w:val="28"/>
        </w:rPr>
      </w:pPr>
      <w:r w:rsidRPr="001A2526">
        <w:rPr>
          <w:color w:val="000000"/>
          <w:sz w:val="28"/>
          <w:szCs w:val="28"/>
        </w:rPr>
        <w:t>Краснодар</w:t>
      </w:r>
      <w:r w:rsidR="00A167BF" w:rsidRPr="001A2526">
        <w:rPr>
          <w:color w:val="000000"/>
          <w:sz w:val="28"/>
          <w:szCs w:val="28"/>
        </w:rPr>
        <w:t xml:space="preserve"> </w:t>
      </w:r>
      <w:r w:rsidRPr="001A2526">
        <w:rPr>
          <w:color w:val="000000"/>
          <w:sz w:val="28"/>
          <w:szCs w:val="28"/>
        </w:rPr>
        <w:t>2007</w:t>
      </w:r>
    </w:p>
    <w:p w:rsidR="00EB27B2" w:rsidRPr="001A2526" w:rsidRDefault="003C3DA0" w:rsidP="001A2526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1A2526">
        <w:rPr>
          <w:b/>
          <w:i/>
          <w:color w:val="000000"/>
          <w:sz w:val="28"/>
          <w:szCs w:val="28"/>
          <w:u w:val="single"/>
        </w:rPr>
        <w:br w:type="page"/>
      </w:r>
      <w:r w:rsidR="00875BA2" w:rsidRPr="001A2526">
        <w:rPr>
          <w:b/>
          <w:color w:val="000000"/>
          <w:sz w:val="28"/>
          <w:szCs w:val="28"/>
        </w:rPr>
        <w:t>Содержание</w:t>
      </w:r>
    </w:p>
    <w:p w:rsidR="001A2526" w:rsidRDefault="001A2526" w:rsidP="001A25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5BA2" w:rsidRPr="001A2526" w:rsidRDefault="001A2526" w:rsidP="001A252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875BA2" w:rsidRPr="001A2526">
        <w:rPr>
          <w:color w:val="000000"/>
          <w:sz w:val="28"/>
          <w:szCs w:val="28"/>
        </w:rPr>
        <w:t>Компоновка конструктивного решения здания</w:t>
      </w:r>
    </w:p>
    <w:p w:rsidR="00A167BF" w:rsidRPr="001A2526" w:rsidRDefault="00EB27B2" w:rsidP="001A2526">
      <w:pPr>
        <w:spacing w:line="360" w:lineRule="auto"/>
        <w:jc w:val="both"/>
        <w:rPr>
          <w:color w:val="000000"/>
          <w:sz w:val="28"/>
          <w:szCs w:val="28"/>
        </w:rPr>
      </w:pPr>
      <w:r w:rsidRPr="001A2526">
        <w:rPr>
          <w:color w:val="000000"/>
          <w:sz w:val="28"/>
          <w:szCs w:val="28"/>
        </w:rPr>
        <w:t>2. Определение сейсмичности</w:t>
      </w:r>
      <w:r w:rsidR="00A167BF" w:rsidRPr="001A2526">
        <w:rPr>
          <w:color w:val="000000"/>
          <w:sz w:val="28"/>
          <w:szCs w:val="28"/>
        </w:rPr>
        <w:t xml:space="preserve"> </w:t>
      </w:r>
      <w:r w:rsidRPr="001A2526">
        <w:rPr>
          <w:color w:val="000000"/>
          <w:sz w:val="28"/>
          <w:szCs w:val="28"/>
        </w:rPr>
        <w:t>строительной площадк</w:t>
      </w:r>
      <w:r w:rsidR="001A2526" w:rsidRPr="001A2526">
        <w:rPr>
          <w:color w:val="000000"/>
          <w:sz w:val="28"/>
          <w:szCs w:val="28"/>
        </w:rPr>
        <w:t>и</w:t>
      </w:r>
    </w:p>
    <w:p w:rsidR="00A167BF" w:rsidRPr="001A2526" w:rsidRDefault="00EB27B2" w:rsidP="001A2526">
      <w:pPr>
        <w:spacing w:line="360" w:lineRule="auto"/>
        <w:jc w:val="both"/>
        <w:rPr>
          <w:color w:val="000000"/>
          <w:sz w:val="28"/>
          <w:szCs w:val="28"/>
        </w:rPr>
      </w:pPr>
      <w:r w:rsidRPr="001A2526">
        <w:rPr>
          <w:color w:val="000000"/>
          <w:sz w:val="28"/>
          <w:szCs w:val="28"/>
        </w:rPr>
        <w:t>3</w:t>
      </w:r>
      <w:r w:rsidR="00875BA2" w:rsidRPr="001A2526">
        <w:rPr>
          <w:color w:val="000000"/>
          <w:sz w:val="28"/>
          <w:szCs w:val="28"/>
        </w:rPr>
        <w:t xml:space="preserve">. </w:t>
      </w:r>
      <w:r w:rsidRPr="001A2526">
        <w:rPr>
          <w:color w:val="000000"/>
          <w:sz w:val="28"/>
          <w:szCs w:val="28"/>
        </w:rPr>
        <w:t>Сбор нагрузок</w:t>
      </w:r>
    </w:p>
    <w:p w:rsidR="00A167BF" w:rsidRPr="001A2526" w:rsidRDefault="00EB27B2" w:rsidP="001A2526">
      <w:pPr>
        <w:spacing w:line="360" w:lineRule="auto"/>
        <w:jc w:val="both"/>
        <w:rPr>
          <w:color w:val="000000"/>
          <w:sz w:val="28"/>
          <w:szCs w:val="28"/>
        </w:rPr>
      </w:pPr>
      <w:r w:rsidRPr="001A2526">
        <w:rPr>
          <w:color w:val="000000"/>
          <w:sz w:val="28"/>
          <w:szCs w:val="28"/>
        </w:rPr>
        <w:t>4. Определение горизонтальных сейсмических нагрузок и усилий от них</w:t>
      </w:r>
    </w:p>
    <w:p w:rsidR="00875BA2" w:rsidRPr="001A2526" w:rsidRDefault="00856A87" w:rsidP="001A2526">
      <w:pPr>
        <w:spacing w:line="360" w:lineRule="auto"/>
        <w:jc w:val="both"/>
        <w:rPr>
          <w:color w:val="000000"/>
          <w:sz w:val="28"/>
          <w:szCs w:val="28"/>
        </w:rPr>
      </w:pPr>
      <w:r w:rsidRPr="001A2526">
        <w:rPr>
          <w:color w:val="000000"/>
          <w:sz w:val="28"/>
          <w:szCs w:val="28"/>
          <w:lang w:val="en-US"/>
        </w:rPr>
        <w:t>5</w:t>
      </w:r>
      <w:r w:rsidR="00EB27B2" w:rsidRPr="001A2526">
        <w:rPr>
          <w:color w:val="000000"/>
          <w:sz w:val="28"/>
          <w:szCs w:val="28"/>
        </w:rPr>
        <w:t>.</w:t>
      </w:r>
      <w:r w:rsidR="00A167BF" w:rsidRPr="001A2526">
        <w:rPr>
          <w:color w:val="000000"/>
          <w:sz w:val="28"/>
          <w:szCs w:val="28"/>
        </w:rPr>
        <w:t xml:space="preserve"> </w:t>
      </w:r>
      <w:r w:rsidR="00EB27B2" w:rsidRPr="001A2526">
        <w:rPr>
          <w:color w:val="000000"/>
          <w:sz w:val="28"/>
          <w:szCs w:val="28"/>
        </w:rPr>
        <w:t>Антисейсмические мероприятия</w:t>
      </w:r>
    </w:p>
    <w:p w:rsidR="00875BA2" w:rsidRPr="001A2526" w:rsidRDefault="00875BA2" w:rsidP="001A2526">
      <w:pPr>
        <w:spacing w:line="360" w:lineRule="auto"/>
        <w:jc w:val="both"/>
        <w:rPr>
          <w:color w:val="000000"/>
          <w:sz w:val="28"/>
          <w:szCs w:val="28"/>
        </w:rPr>
      </w:pPr>
      <w:r w:rsidRPr="001A2526">
        <w:rPr>
          <w:color w:val="000000"/>
          <w:sz w:val="28"/>
          <w:szCs w:val="28"/>
        </w:rPr>
        <w:t>Список литературы</w:t>
      </w:r>
    </w:p>
    <w:p w:rsidR="00875BA2" w:rsidRPr="001A2526" w:rsidRDefault="00875BA2" w:rsidP="001A25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5BA2" w:rsidRPr="001A2526" w:rsidRDefault="00875BA2" w:rsidP="001A25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3EB0" w:rsidRPr="001A2526" w:rsidRDefault="001A2526" w:rsidP="001A252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Pr="001A2526">
        <w:rPr>
          <w:b/>
          <w:sz w:val="28"/>
          <w:szCs w:val="28"/>
        </w:rPr>
        <w:t xml:space="preserve">1. </w:t>
      </w:r>
      <w:r w:rsidR="00183EB0" w:rsidRPr="001A2526">
        <w:rPr>
          <w:b/>
          <w:sz w:val="28"/>
          <w:szCs w:val="28"/>
        </w:rPr>
        <w:t>К</w:t>
      </w:r>
      <w:bookmarkStart w:id="0" w:name="_Toc123892173"/>
      <w:r w:rsidR="00183EB0" w:rsidRPr="001A2526">
        <w:rPr>
          <w:b/>
          <w:sz w:val="28"/>
          <w:szCs w:val="28"/>
        </w:rPr>
        <w:t>омпоновка конструктивного решения здания</w:t>
      </w:r>
      <w:bookmarkEnd w:id="0"/>
    </w:p>
    <w:p w:rsidR="001A2526" w:rsidRDefault="001A2526" w:rsidP="001A25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176B" w:rsidRPr="001A2526" w:rsidRDefault="0082176B" w:rsidP="001A25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2526">
        <w:rPr>
          <w:color w:val="000000"/>
          <w:sz w:val="28"/>
          <w:szCs w:val="28"/>
        </w:rPr>
        <w:t xml:space="preserve">По допустимым во время сейсмического воздействия повреждениям конструкции здания, здание относится к зданиям категории А с расчетной сейсмичностью 7 баллов (по таблице </w:t>
      </w:r>
      <w:r w:rsidR="001A2526" w:rsidRPr="001A2526">
        <w:rPr>
          <w:color w:val="000000"/>
          <w:sz w:val="28"/>
          <w:szCs w:val="28"/>
        </w:rPr>
        <w:t>4</w:t>
      </w:r>
      <w:r w:rsidR="001A2526">
        <w:rPr>
          <w:color w:val="000000"/>
          <w:sz w:val="28"/>
          <w:szCs w:val="28"/>
        </w:rPr>
        <w:t xml:space="preserve"> </w:t>
      </w:r>
      <w:r w:rsidR="001A2526" w:rsidRPr="001A2526">
        <w:rPr>
          <w:color w:val="000000"/>
          <w:sz w:val="28"/>
          <w:szCs w:val="28"/>
        </w:rPr>
        <w:t>(</w:t>
      </w:r>
      <w:r w:rsidRPr="001A2526">
        <w:rPr>
          <w:color w:val="000000"/>
          <w:sz w:val="28"/>
          <w:szCs w:val="28"/>
        </w:rPr>
        <w:t>3)).</w:t>
      </w:r>
    </w:p>
    <w:p w:rsidR="00183EB0" w:rsidRPr="001A2526" w:rsidRDefault="001A2526" w:rsidP="001A2526">
      <w:pPr>
        <w:pStyle w:val="a3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183EB0" w:rsidRPr="001A2526">
        <w:rPr>
          <w:rFonts w:ascii="Times New Roman" w:hAnsi="Times New Roman"/>
          <w:color w:val="000000"/>
          <w:sz w:val="28"/>
          <w:szCs w:val="28"/>
        </w:rPr>
        <w:t>Здание каркасное одноэтажное из лёгких стальных конструкций со сквозными колоннами;</w:t>
      </w:r>
    </w:p>
    <w:p w:rsidR="00183EB0" w:rsidRPr="001A2526" w:rsidRDefault="001A2526" w:rsidP="001A2526">
      <w:pPr>
        <w:pStyle w:val="a3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183EB0" w:rsidRPr="001A2526">
        <w:rPr>
          <w:rFonts w:ascii="Times New Roman" w:hAnsi="Times New Roman"/>
          <w:color w:val="000000"/>
          <w:sz w:val="28"/>
          <w:szCs w:val="28"/>
        </w:rPr>
        <w:t>Высота этажа 6,0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A2526">
        <w:rPr>
          <w:rFonts w:ascii="Times New Roman" w:hAnsi="Times New Roman"/>
          <w:color w:val="000000"/>
          <w:sz w:val="28"/>
          <w:szCs w:val="28"/>
        </w:rPr>
        <w:t>м</w:t>
      </w:r>
      <w:r w:rsidR="00183EB0" w:rsidRPr="001A2526">
        <w:rPr>
          <w:rFonts w:ascii="Times New Roman" w:hAnsi="Times New Roman"/>
          <w:color w:val="000000"/>
          <w:sz w:val="28"/>
          <w:szCs w:val="28"/>
        </w:rPr>
        <w:t>;</w:t>
      </w:r>
    </w:p>
    <w:p w:rsidR="00183EB0" w:rsidRPr="001A2526" w:rsidRDefault="001A2526" w:rsidP="001A2526">
      <w:pPr>
        <w:pStyle w:val="a3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183EB0" w:rsidRPr="001A2526">
        <w:rPr>
          <w:rFonts w:ascii="Times New Roman" w:hAnsi="Times New Roman"/>
          <w:color w:val="000000"/>
          <w:sz w:val="28"/>
          <w:szCs w:val="28"/>
        </w:rPr>
        <w:t xml:space="preserve">Сетка колонн </w:t>
      </w:r>
      <w:r w:rsidR="0053077F" w:rsidRPr="001A2526">
        <w:rPr>
          <w:rFonts w:ascii="Times New Roman" w:hAnsi="Times New Roman"/>
          <w:color w:val="000000"/>
          <w:sz w:val="28"/>
          <w:szCs w:val="28"/>
        </w:rPr>
        <w:t>7</w:t>
      </w:r>
      <w:r w:rsidR="005F5444" w:rsidRPr="001A2526">
        <w:rPr>
          <w:rFonts w:ascii="Times New Roman" w:hAnsi="Times New Roman"/>
          <w:color w:val="000000"/>
          <w:sz w:val="28"/>
          <w:szCs w:val="28"/>
        </w:rPr>
        <w:t>,0</w:t>
      </w:r>
      <w:r w:rsidR="00183EB0" w:rsidRPr="001A2526">
        <w:rPr>
          <w:rFonts w:ascii="Times New Roman" w:hAnsi="Times New Roman"/>
          <w:color w:val="000000"/>
          <w:sz w:val="28"/>
          <w:szCs w:val="28"/>
        </w:rPr>
        <w:t>х</w:t>
      </w:r>
      <w:r w:rsidR="0053077F" w:rsidRPr="001A2526">
        <w:rPr>
          <w:rFonts w:ascii="Times New Roman" w:hAnsi="Times New Roman"/>
          <w:color w:val="000000"/>
          <w:sz w:val="28"/>
          <w:szCs w:val="28"/>
        </w:rPr>
        <w:t>7</w:t>
      </w:r>
      <w:r w:rsidR="005F5444" w:rsidRPr="001A2526">
        <w:rPr>
          <w:rFonts w:ascii="Times New Roman" w:hAnsi="Times New Roman"/>
          <w:color w:val="000000"/>
          <w:sz w:val="28"/>
          <w:szCs w:val="28"/>
        </w:rPr>
        <w:t>,0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A2526">
        <w:rPr>
          <w:rFonts w:ascii="Times New Roman" w:hAnsi="Times New Roman"/>
          <w:color w:val="000000"/>
          <w:sz w:val="28"/>
          <w:szCs w:val="28"/>
        </w:rPr>
        <w:t>м</w:t>
      </w:r>
      <w:r w:rsidR="00183EB0" w:rsidRPr="001A2526">
        <w:rPr>
          <w:rFonts w:ascii="Times New Roman" w:hAnsi="Times New Roman"/>
          <w:color w:val="000000"/>
          <w:sz w:val="28"/>
          <w:szCs w:val="28"/>
        </w:rPr>
        <w:t>;</w:t>
      </w:r>
    </w:p>
    <w:p w:rsidR="00183EB0" w:rsidRPr="001A2526" w:rsidRDefault="001A2526" w:rsidP="001A2526">
      <w:pPr>
        <w:pStyle w:val="a3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183EB0" w:rsidRPr="001A2526">
        <w:rPr>
          <w:rFonts w:ascii="Times New Roman" w:hAnsi="Times New Roman"/>
          <w:color w:val="000000"/>
          <w:sz w:val="28"/>
          <w:szCs w:val="28"/>
        </w:rPr>
        <w:t>Покрытие – из стального профилированного настила;</w:t>
      </w:r>
    </w:p>
    <w:p w:rsidR="005F5444" w:rsidRPr="001A2526" w:rsidRDefault="005F5444" w:rsidP="001A2526">
      <w:pPr>
        <w:pStyle w:val="a3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2526">
        <w:rPr>
          <w:rFonts w:ascii="Times New Roman" w:hAnsi="Times New Roman"/>
          <w:color w:val="000000"/>
          <w:sz w:val="28"/>
          <w:szCs w:val="28"/>
        </w:rPr>
        <w:t>Узел</w:t>
      </w:r>
      <w:r w:rsidR="0082176B" w:rsidRPr="001A2526">
        <w:rPr>
          <w:rFonts w:ascii="Times New Roman" w:hAnsi="Times New Roman"/>
          <w:color w:val="000000"/>
          <w:sz w:val="28"/>
          <w:szCs w:val="28"/>
        </w:rPr>
        <w:t xml:space="preserve"> соединения стропильной конструкции с колоннами принят в соответствие с заданием на курсовую работу.</w:t>
      </w:r>
    </w:p>
    <w:p w:rsidR="00A167BF" w:rsidRPr="001A2526" w:rsidRDefault="0082176B" w:rsidP="001A2526">
      <w:pPr>
        <w:pStyle w:val="a3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2526">
        <w:rPr>
          <w:rFonts w:ascii="Times New Roman" w:hAnsi="Times New Roman"/>
          <w:color w:val="000000"/>
          <w:sz w:val="28"/>
          <w:szCs w:val="28"/>
        </w:rPr>
        <w:t>В качестве несущей стропильной конструкции принята металлическая ферма с параллельными поясами;</w:t>
      </w:r>
    </w:p>
    <w:p w:rsidR="0082176B" w:rsidRPr="001A2526" w:rsidRDefault="0082176B" w:rsidP="001A2526">
      <w:pPr>
        <w:pStyle w:val="a3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2526">
        <w:rPr>
          <w:rFonts w:ascii="Times New Roman" w:hAnsi="Times New Roman"/>
          <w:color w:val="000000"/>
          <w:sz w:val="28"/>
          <w:szCs w:val="28"/>
        </w:rPr>
        <w:t>Покрытие устроено по прогонам, шагом 3</w:t>
      </w:r>
      <w:r w:rsidR="001A2526">
        <w:rPr>
          <w:rFonts w:ascii="Times New Roman" w:hAnsi="Times New Roman"/>
          <w:color w:val="000000"/>
          <w:sz w:val="28"/>
          <w:szCs w:val="28"/>
        </w:rPr>
        <w:t> </w:t>
      </w:r>
      <w:r w:rsidR="001A2526" w:rsidRPr="001A2526">
        <w:rPr>
          <w:rFonts w:ascii="Times New Roman" w:hAnsi="Times New Roman"/>
          <w:color w:val="000000"/>
          <w:sz w:val="28"/>
          <w:szCs w:val="28"/>
        </w:rPr>
        <w:t>м</w:t>
      </w:r>
      <w:r w:rsidRPr="001A2526">
        <w:rPr>
          <w:rFonts w:ascii="Times New Roman" w:hAnsi="Times New Roman"/>
          <w:color w:val="000000"/>
          <w:sz w:val="28"/>
          <w:szCs w:val="28"/>
        </w:rPr>
        <w:t xml:space="preserve">, в качестве прогона принят </w:t>
      </w:r>
      <w:r w:rsidR="00677C9A" w:rsidRPr="001A2526">
        <w:rPr>
          <w:rFonts w:ascii="Times New Roman" w:hAnsi="Times New Roman"/>
          <w:color w:val="000000"/>
          <w:sz w:val="28"/>
          <w:szCs w:val="28"/>
        </w:rPr>
        <w:t>двутавр</w:t>
      </w:r>
      <w:r w:rsidR="00A167BF" w:rsidRPr="001A25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2526">
        <w:rPr>
          <w:rFonts w:ascii="Times New Roman" w:hAnsi="Times New Roman"/>
          <w:color w:val="000000"/>
          <w:sz w:val="28"/>
          <w:szCs w:val="28"/>
        </w:rPr>
        <w:t>№</w:t>
      </w:r>
      <w:r w:rsidR="001A2526" w:rsidRPr="001A2526">
        <w:rPr>
          <w:rFonts w:ascii="Times New Roman" w:hAnsi="Times New Roman"/>
          <w:color w:val="000000"/>
          <w:sz w:val="28"/>
          <w:szCs w:val="28"/>
        </w:rPr>
        <w:t>1</w:t>
      </w:r>
      <w:r w:rsidR="00DA270E" w:rsidRPr="001A2526">
        <w:rPr>
          <w:rFonts w:ascii="Times New Roman" w:hAnsi="Times New Roman"/>
          <w:color w:val="000000"/>
          <w:sz w:val="28"/>
          <w:szCs w:val="28"/>
        </w:rPr>
        <w:t>6</w:t>
      </w:r>
      <w:r w:rsidRPr="001A2526">
        <w:rPr>
          <w:rFonts w:ascii="Times New Roman" w:hAnsi="Times New Roman"/>
          <w:color w:val="000000"/>
          <w:sz w:val="28"/>
          <w:szCs w:val="28"/>
        </w:rPr>
        <w:t>;</w:t>
      </w:r>
    </w:p>
    <w:p w:rsidR="0082176B" w:rsidRPr="001A2526" w:rsidRDefault="0082176B" w:rsidP="001A2526">
      <w:pPr>
        <w:pStyle w:val="a3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C504D" w:rsidRPr="001A2526" w:rsidRDefault="001A2526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20"/>
        <w:jc w:val="both"/>
        <w:outlineLvl w:val="9"/>
        <w:rPr>
          <w:rFonts w:ascii="Times New Roman" w:hAnsi="Times New Roman"/>
          <w:color w:val="000000"/>
          <w:sz w:val="28"/>
          <w:szCs w:val="28"/>
        </w:rPr>
      </w:pPr>
      <w:r w:rsidRPr="001A2526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DA270E" w:rsidRPr="001A2526">
        <w:rPr>
          <w:rFonts w:ascii="Times New Roman" w:hAnsi="Times New Roman"/>
          <w:color w:val="000000"/>
          <w:sz w:val="28"/>
          <w:szCs w:val="28"/>
        </w:rPr>
        <w:t>Подбор сечения</w:t>
      </w:r>
      <w:r w:rsidR="00A167BF" w:rsidRPr="001A25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270E" w:rsidRPr="001A2526">
        <w:rPr>
          <w:rFonts w:ascii="Times New Roman" w:hAnsi="Times New Roman"/>
          <w:color w:val="000000"/>
          <w:sz w:val="28"/>
          <w:szCs w:val="28"/>
        </w:rPr>
        <w:t>прогонов покрытия с шагом 2,</w:t>
      </w:r>
      <w:r w:rsidRPr="001A2526">
        <w:rPr>
          <w:rFonts w:ascii="Times New Roman" w:hAnsi="Times New Roman"/>
          <w:color w:val="000000"/>
          <w:sz w:val="28"/>
          <w:szCs w:val="28"/>
        </w:rPr>
        <w:t>3 м</w:t>
      </w:r>
    </w:p>
    <w:p w:rsidR="001A2526" w:rsidRDefault="001A2526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A270E" w:rsidRPr="001A2526" w:rsidRDefault="00DA270E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sz w:val="28"/>
          <w:szCs w:val="28"/>
        </w:rPr>
        <w:t>Снеговая расчетная на</w:t>
      </w:r>
      <w:r w:rsidR="00302DF2" w:rsidRPr="001A2526">
        <w:rPr>
          <w:rFonts w:ascii="Times New Roman" w:hAnsi="Times New Roman"/>
          <w:b w:val="0"/>
          <w:color w:val="000000"/>
          <w:sz w:val="28"/>
          <w:szCs w:val="28"/>
        </w:rPr>
        <w:t xml:space="preserve">грузка – </w:t>
      </w:r>
      <w:r w:rsidR="001A2526" w:rsidRPr="001A2526">
        <w:rPr>
          <w:rFonts w:ascii="Times New Roman" w:hAnsi="Times New Roman"/>
          <w:b w:val="0"/>
          <w:color w:val="000000"/>
          <w:sz w:val="28"/>
          <w:szCs w:val="28"/>
        </w:rPr>
        <w:t>45</w:t>
      </w:r>
      <w:r w:rsidR="001A252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1A2526" w:rsidRPr="001A2526">
        <w:rPr>
          <w:rFonts w:ascii="Times New Roman" w:hAnsi="Times New Roman"/>
          <w:b w:val="0"/>
          <w:color w:val="000000"/>
          <w:sz w:val="28"/>
          <w:szCs w:val="28"/>
        </w:rPr>
        <w:t>кг</w:t>
      </w:r>
      <w:r w:rsidR="00302DF2" w:rsidRPr="001A2526">
        <w:rPr>
          <w:rFonts w:ascii="Times New Roman" w:hAnsi="Times New Roman"/>
          <w:b w:val="0"/>
          <w:color w:val="000000"/>
          <w:sz w:val="28"/>
          <w:szCs w:val="28"/>
        </w:rPr>
        <w:t>/м</w:t>
      </w:r>
      <w:r w:rsidR="00302DF2" w:rsidRPr="001A2526">
        <w:rPr>
          <w:rFonts w:ascii="Times New Roman" w:hAnsi="Times New Roman"/>
          <w:b w:val="0"/>
          <w:color w:val="000000"/>
          <w:sz w:val="28"/>
          <w:szCs w:val="28"/>
          <w:vertAlign w:val="superscript"/>
        </w:rPr>
        <w:t>2</w:t>
      </w:r>
    </w:p>
    <w:p w:rsidR="00302DF2" w:rsidRPr="001A2526" w:rsidRDefault="00302DF2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sz w:val="28"/>
          <w:szCs w:val="28"/>
        </w:rPr>
        <w:t xml:space="preserve">Вес профлиста покрытия – </w:t>
      </w:r>
      <w:r w:rsidR="001A2526" w:rsidRPr="001A2526">
        <w:rPr>
          <w:rFonts w:ascii="Times New Roman" w:hAnsi="Times New Roman"/>
          <w:b w:val="0"/>
          <w:color w:val="000000"/>
          <w:sz w:val="28"/>
          <w:szCs w:val="28"/>
        </w:rPr>
        <w:t>15</w:t>
      </w:r>
      <w:r w:rsidR="001A252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1A2526" w:rsidRPr="001A2526">
        <w:rPr>
          <w:rFonts w:ascii="Times New Roman" w:hAnsi="Times New Roman"/>
          <w:b w:val="0"/>
          <w:color w:val="000000"/>
          <w:sz w:val="28"/>
          <w:szCs w:val="28"/>
        </w:rPr>
        <w:t>кг</w:t>
      </w:r>
      <w:r w:rsidRPr="001A2526">
        <w:rPr>
          <w:rFonts w:ascii="Times New Roman" w:hAnsi="Times New Roman"/>
          <w:b w:val="0"/>
          <w:color w:val="000000"/>
          <w:sz w:val="28"/>
          <w:szCs w:val="28"/>
        </w:rPr>
        <w:t>/м</w:t>
      </w:r>
      <w:r w:rsidRPr="001A2526">
        <w:rPr>
          <w:rFonts w:ascii="Times New Roman" w:hAnsi="Times New Roman"/>
          <w:b w:val="0"/>
          <w:color w:val="000000"/>
          <w:sz w:val="28"/>
          <w:szCs w:val="28"/>
          <w:vertAlign w:val="superscript"/>
        </w:rPr>
        <w:t>2</w:t>
      </w:r>
    </w:p>
    <w:p w:rsidR="00302DF2" w:rsidRPr="001A2526" w:rsidRDefault="00302DF2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sz w:val="28"/>
          <w:szCs w:val="28"/>
        </w:rPr>
        <w:t xml:space="preserve">Вес прогона </w:t>
      </w:r>
      <w:r w:rsidR="001A2526">
        <w:rPr>
          <w:rFonts w:ascii="Times New Roman" w:hAnsi="Times New Roman"/>
          <w:b w:val="0"/>
          <w:color w:val="000000"/>
          <w:sz w:val="28"/>
          <w:szCs w:val="28"/>
        </w:rPr>
        <w:t>№</w:t>
      </w:r>
      <w:r w:rsidR="001A2526" w:rsidRPr="001A2526"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Pr="001A2526">
        <w:rPr>
          <w:rFonts w:ascii="Times New Roman" w:hAnsi="Times New Roman"/>
          <w:b w:val="0"/>
          <w:color w:val="000000"/>
          <w:sz w:val="28"/>
          <w:szCs w:val="28"/>
        </w:rPr>
        <w:t>6 – 14,</w:t>
      </w:r>
      <w:r w:rsidR="001A2526" w:rsidRPr="001A2526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1A252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1A2526" w:rsidRPr="001A2526">
        <w:rPr>
          <w:rFonts w:ascii="Times New Roman" w:hAnsi="Times New Roman"/>
          <w:b w:val="0"/>
          <w:color w:val="000000"/>
          <w:sz w:val="28"/>
          <w:szCs w:val="28"/>
        </w:rPr>
        <w:t>кг</w:t>
      </w:r>
      <w:r w:rsidRPr="001A2526">
        <w:rPr>
          <w:rFonts w:ascii="Times New Roman" w:hAnsi="Times New Roman"/>
          <w:b w:val="0"/>
          <w:color w:val="000000"/>
          <w:sz w:val="28"/>
          <w:szCs w:val="28"/>
        </w:rPr>
        <w:t>/м</w:t>
      </w:r>
      <w:r w:rsidRPr="001A2526">
        <w:rPr>
          <w:rFonts w:ascii="Times New Roman" w:hAnsi="Times New Roman"/>
          <w:b w:val="0"/>
          <w:color w:val="000000"/>
          <w:sz w:val="28"/>
          <w:szCs w:val="28"/>
          <w:vertAlign w:val="superscript"/>
        </w:rPr>
        <w:t>2</w:t>
      </w:r>
    </w:p>
    <w:p w:rsidR="00DA270E" w:rsidRPr="001A2526" w:rsidRDefault="00302DF2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sz w:val="28"/>
          <w:szCs w:val="28"/>
        </w:rPr>
        <w:t xml:space="preserve">Расчетная нагрузка на </w:t>
      </w:r>
      <w:r w:rsidR="001A2526" w:rsidRPr="001A2526"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="001A2526"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="001A2526" w:rsidRPr="001A2526">
        <w:rPr>
          <w:rFonts w:ascii="Times New Roman" w:hAnsi="Times New Roman"/>
          <w:b w:val="0"/>
          <w:color w:val="000000"/>
          <w:sz w:val="28"/>
          <w:szCs w:val="28"/>
        </w:rPr>
        <w:t>м.</w:t>
      </w:r>
      <w:r w:rsidRPr="001A2526">
        <w:rPr>
          <w:rFonts w:ascii="Times New Roman" w:hAnsi="Times New Roman"/>
          <w:b w:val="0"/>
          <w:color w:val="000000"/>
          <w:sz w:val="28"/>
          <w:szCs w:val="28"/>
        </w:rPr>
        <w:t>п прогона</w:t>
      </w:r>
    </w:p>
    <w:p w:rsidR="00DA270E" w:rsidRPr="001A2526" w:rsidRDefault="00302DF2" w:rsidP="001A2526">
      <w:pPr>
        <w:pStyle w:val="-1"/>
        <w:keepNext w:val="0"/>
        <w:numPr>
          <w:ilvl w:val="0"/>
          <w:numId w:val="0"/>
        </w:numPr>
        <w:tabs>
          <w:tab w:val="left" w:pos="720"/>
        </w:tabs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position w:val="-14"/>
          <w:sz w:val="28"/>
          <w:szCs w:val="28"/>
        </w:rPr>
        <w:object w:dxaOrig="55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25pt;height:20.25pt" o:ole="">
            <v:imagedata r:id="rId5" o:title=""/>
          </v:shape>
          <o:OLEObject Type="Embed" ProgID="Equation.DSMT4" ShapeID="_x0000_i1025" DrawAspect="Content" ObjectID="_1469974298" r:id="rId6"/>
        </w:object>
      </w:r>
    </w:p>
    <w:p w:rsidR="00302D2C" w:rsidRDefault="00302D2C" w:rsidP="001A2526">
      <w:pPr>
        <w:pStyle w:val="-1"/>
        <w:keepNext w:val="0"/>
        <w:numPr>
          <w:ilvl w:val="0"/>
          <w:numId w:val="0"/>
        </w:numPr>
        <w:tabs>
          <w:tab w:val="left" w:pos="720"/>
        </w:tabs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position w:val="-12"/>
          <w:sz w:val="28"/>
          <w:szCs w:val="28"/>
        </w:rPr>
        <w:object w:dxaOrig="3080" w:dyaOrig="380">
          <v:shape id="_x0000_i1026" type="#_x0000_t75" style="width:153.75pt;height:18.75pt" o:ole="">
            <v:imagedata r:id="rId7" o:title=""/>
          </v:shape>
          <o:OLEObject Type="Embed" ProgID="Equation.DSMT4" ShapeID="_x0000_i1026" DrawAspect="Content" ObjectID="_1469974299" r:id="rId8"/>
        </w:object>
      </w:r>
    </w:p>
    <w:p w:rsidR="001A2526" w:rsidRDefault="001A2526" w:rsidP="001A2526">
      <w:pPr>
        <w:pStyle w:val="-1"/>
        <w:keepNext w:val="0"/>
        <w:numPr>
          <w:ilvl w:val="0"/>
          <w:numId w:val="0"/>
        </w:numPr>
        <w:tabs>
          <w:tab w:val="left" w:pos="720"/>
        </w:tabs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A270E" w:rsidRPr="001A2526" w:rsidRDefault="001A2526" w:rsidP="001A2526">
      <w:pPr>
        <w:pStyle w:val="-1"/>
        <w:keepNext w:val="0"/>
        <w:numPr>
          <w:ilvl w:val="0"/>
          <w:numId w:val="0"/>
        </w:numPr>
        <w:tabs>
          <w:tab w:val="left" w:pos="720"/>
        </w:tabs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br w:type="page"/>
      </w:r>
      <w:r w:rsidR="0071562D" w:rsidRPr="001A2526">
        <w:rPr>
          <w:rFonts w:ascii="Times New Roman" w:hAnsi="Times New Roman"/>
          <w:color w:val="000000"/>
          <w:sz w:val="28"/>
          <w:szCs w:val="28"/>
        </w:rPr>
        <w:object w:dxaOrig="14130" w:dyaOrig="7095">
          <v:shape id="_x0000_i1027" type="#_x0000_t75" style="width:270pt;height:183.75pt" o:ole="">
            <v:imagedata r:id="rId9" o:title="" croptop="14197f" cropbottom="21005f" cropleft="15018f" cropright="28186f"/>
          </v:shape>
          <o:OLEObject Type="Embed" ProgID="AutoCAD.Drawing.17" ShapeID="_x0000_i1027" DrawAspect="Content" ObjectID="_1469974300" r:id="rId10"/>
        </w:object>
      </w:r>
    </w:p>
    <w:p w:rsidR="001A2526" w:rsidRDefault="001A2526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302DF2" w:rsidRPr="001A2526" w:rsidRDefault="00FD5BEF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1A2526">
        <w:rPr>
          <w:rFonts w:ascii="Times New Roman" w:hAnsi="Times New Roman"/>
          <w:b w:val="0"/>
          <w:color w:val="000000"/>
          <w:position w:val="-14"/>
          <w:sz w:val="28"/>
          <w:szCs w:val="28"/>
        </w:rPr>
        <w:object w:dxaOrig="3720" w:dyaOrig="400">
          <v:shape id="_x0000_i1028" type="#_x0000_t75" style="width:186pt;height:20.25pt" o:ole="">
            <v:imagedata r:id="rId11" o:title=""/>
          </v:shape>
          <o:OLEObject Type="Embed" ProgID="Equation.DSMT4" ShapeID="_x0000_i1028" DrawAspect="Content" ObjectID="_1469974301" r:id="rId12"/>
        </w:object>
      </w:r>
    </w:p>
    <w:p w:rsidR="00302DF2" w:rsidRPr="001A2526" w:rsidRDefault="000F3C8D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position w:val="-24"/>
          <w:sz w:val="28"/>
          <w:szCs w:val="28"/>
        </w:rPr>
        <w:object w:dxaOrig="2720" w:dyaOrig="620">
          <v:shape id="_x0000_i1029" type="#_x0000_t75" style="width:135.75pt;height:30.75pt" o:ole="">
            <v:imagedata r:id="rId13" o:title=""/>
          </v:shape>
          <o:OLEObject Type="Embed" ProgID="Equation.DSMT4" ShapeID="_x0000_i1029" DrawAspect="Content" ObjectID="_1469974302" r:id="rId14"/>
        </w:object>
      </w:r>
    </w:p>
    <w:p w:rsidR="001A2526" w:rsidRDefault="001A2526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605D9" w:rsidRPr="001A2526" w:rsidRDefault="002605D9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sz w:val="28"/>
          <w:szCs w:val="28"/>
        </w:rPr>
        <w:t xml:space="preserve">Принимаем прогон </w:t>
      </w:r>
      <w:r w:rsidR="00D1390B" w:rsidRPr="001A2526">
        <w:rPr>
          <w:rFonts w:ascii="Times New Roman" w:hAnsi="Times New Roman"/>
          <w:b w:val="0"/>
          <w:color w:val="000000"/>
          <w:position w:val="-12"/>
          <w:sz w:val="28"/>
          <w:szCs w:val="28"/>
        </w:rPr>
        <w:object w:dxaOrig="1900" w:dyaOrig="380">
          <v:shape id="_x0000_i1030" type="#_x0000_t75" style="width:95.25pt;height:18.75pt" o:ole="">
            <v:imagedata r:id="rId15" o:title=""/>
          </v:shape>
          <o:OLEObject Type="Embed" ProgID="Equation.DSMT4" ShapeID="_x0000_i1030" DrawAspect="Content" ObjectID="_1469974303" r:id="rId16"/>
        </w:object>
      </w:r>
    </w:p>
    <w:p w:rsidR="001A2526" w:rsidRDefault="001A2526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605D9" w:rsidRPr="001A2526" w:rsidRDefault="00D1390B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1A2526">
        <w:rPr>
          <w:rFonts w:ascii="Times New Roman" w:hAnsi="Times New Roman"/>
          <w:b w:val="0"/>
          <w:color w:val="000000"/>
          <w:position w:val="-24"/>
          <w:sz w:val="28"/>
          <w:szCs w:val="28"/>
        </w:rPr>
        <w:object w:dxaOrig="6700" w:dyaOrig="660">
          <v:shape id="_x0000_i1031" type="#_x0000_t75" style="width:335.25pt;height:33pt" o:ole="">
            <v:imagedata r:id="rId17" o:title=""/>
          </v:shape>
          <o:OLEObject Type="Embed" ProgID="Equation.DSMT4" ShapeID="_x0000_i1031" DrawAspect="Content" ObjectID="_1469974304" r:id="rId18"/>
        </w:object>
      </w:r>
    </w:p>
    <w:p w:rsidR="001A2526" w:rsidRDefault="001A2526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302DF2" w:rsidRPr="001A2526" w:rsidRDefault="00D1390B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sz w:val="28"/>
          <w:szCs w:val="28"/>
        </w:rPr>
        <w:t xml:space="preserve">Следовательно, принимаем </w:t>
      </w:r>
      <w:r w:rsidRPr="001A2526">
        <w:rPr>
          <w:rFonts w:ascii="Times New Roman" w:hAnsi="Times New Roman"/>
          <w:b w:val="0"/>
          <w:color w:val="000000"/>
          <w:position w:val="-10"/>
          <w:sz w:val="28"/>
          <w:szCs w:val="28"/>
        </w:rPr>
        <w:object w:dxaOrig="660" w:dyaOrig="320">
          <v:shape id="_x0000_i1032" type="#_x0000_t75" style="width:33pt;height:15.75pt" o:ole="">
            <v:imagedata r:id="rId19" o:title=""/>
          </v:shape>
          <o:OLEObject Type="Embed" ProgID="Equation.DSMT4" ShapeID="_x0000_i1032" DrawAspect="Content" ObjectID="_1469974305" r:id="rId20"/>
        </w:object>
      </w:r>
    </w:p>
    <w:p w:rsidR="0071562D" w:rsidRPr="001A2526" w:rsidRDefault="0071562D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1390B" w:rsidRPr="001A2526" w:rsidRDefault="001A2526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20"/>
        <w:jc w:val="both"/>
        <w:outlineLvl w:val="9"/>
        <w:rPr>
          <w:rFonts w:ascii="Times New Roman" w:hAnsi="Times New Roman"/>
          <w:color w:val="000000"/>
          <w:sz w:val="28"/>
          <w:szCs w:val="28"/>
        </w:rPr>
      </w:pPr>
      <w:r w:rsidRPr="001A2526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D1390B" w:rsidRPr="001A2526">
        <w:rPr>
          <w:rFonts w:ascii="Times New Roman" w:hAnsi="Times New Roman"/>
          <w:color w:val="000000"/>
          <w:sz w:val="28"/>
          <w:szCs w:val="28"/>
        </w:rPr>
        <w:t>Подбор сечений</w:t>
      </w:r>
      <w:r w:rsidR="00A167BF" w:rsidRPr="001A25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390B" w:rsidRPr="001A2526">
        <w:rPr>
          <w:rFonts w:ascii="Times New Roman" w:hAnsi="Times New Roman"/>
          <w:color w:val="000000"/>
          <w:sz w:val="28"/>
          <w:szCs w:val="28"/>
        </w:rPr>
        <w:t>основных стальных несущих балок</w:t>
      </w:r>
    </w:p>
    <w:p w:rsidR="001A2526" w:rsidRDefault="001A2526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1562D" w:rsidRPr="001A2526" w:rsidRDefault="0071562D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sz w:val="28"/>
          <w:szCs w:val="28"/>
        </w:rPr>
        <w:t>Реакция</w:t>
      </w:r>
      <w:r w:rsidR="00A167BF" w:rsidRPr="001A252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1A2526">
        <w:rPr>
          <w:rFonts w:ascii="Times New Roman" w:hAnsi="Times New Roman"/>
          <w:b w:val="0"/>
          <w:color w:val="000000"/>
          <w:sz w:val="28"/>
          <w:szCs w:val="28"/>
        </w:rPr>
        <w:t xml:space="preserve">от стального прогона </w:t>
      </w:r>
      <w:r w:rsidRPr="001A2526">
        <w:rPr>
          <w:rFonts w:ascii="Times New Roman" w:hAnsi="Times New Roman"/>
          <w:b w:val="0"/>
          <w:color w:val="000000"/>
          <w:position w:val="-10"/>
          <w:sz w:val="28"/>
          <w:szCs w:val="28"/>
        </w:rPr>
        <w:object w:dxaOrig="660" w:dyaOrig="320">
          <v:shape id="_x0000_i1033" type="#_x0000_t75" style="width:33pt;height:15.75pt" o:ole="">
            <v:imagedata r:id="rId19" o:title=""/>
          </v:shape>
          <o:OLEObject Type="Embed" ProgID="Equation.DSMT4" ShapeID="_x0000_i1033" DrawAspect="Content" ObjectID="_1469974306" r:id="rId21"/>
        </w:object>
      </w:r>
    </w:p>
    <w:p w:rsidR="00302DF2" w:rsidRDefault="0071562D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position w:val="-10"/>
          <w:sz w:val="28"/>
          <w:szCs w:val="28"/>
        </w:rPr>
        <w:object w:dxaOrig="5100" w:dyaOrig="320">
          <v:shape id="_x0000_i1034" type="#_x0000_t75" style="width:255pt;height:15.75pt" o:ole="">
            <v:imagedata r:id="rId22" o:title=""/>
          </v:shape>
          <o:OLEObject Type="Embed" ProgID="Equation.DSMT4" ShapeID="_x0000_i1034" DrawAspect="Content" ObjectID="_1469974307" r:id="rId23"/>
        </w:object>
      </w:r>
    </w:p>
    <w:p w:rsidR="001A2526" w:rsidRDefault="001A2526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167BF" w:rsidRPr="001A2526" w:rsidRDefault="001A2526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br w:type="page"/>
      </w:r>
      <w:r w:rsidRPr="001A2526">
        <w:rPr>
          <w:rFonts w:ascii="Times New Roman" w:hAnsi="Times New Roman"/>
          <w:color w:val="000000"/>
          <w:sz w:val="28"/>
          <w:szCs w:val="28"/>
        </w:rPr>
        <w:object w:dxaOrig="14130" w:dyaOrig="7095">
          <v:shape id="_x0000_i1035" type="#_x0000_t75" style="width:184.5pt;height:159pt" o:ole="">
            <v:imagedata r:id="rId24" o:title="" croptop="7002f" cropbottom="9533f" cropleft="17555f" cropright="19893f"/>
          </v:shape>
          <o:OLEObject Type="Embed" ProgID="AutoCAD.Drawing.17" ShapeID="_x0000_i1035" DrawAspect="Content" ObjectID="_1469974308" r:id="rId25"/>
        </w:object>
      </w:r>
    </w:p>
    <w:p w:rsidR="001A2526" w:rsidRDefault="001A2526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F3C8D" w:rsidRPr="001A2526" w:rsidRDefault="000F3C8D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position w:val="-24"/>
          <w:sz w:val="28"/>
          <w:szCs w:val="28"/>
        </w:rPr>
        <w:object w:dxaOrig="2820" w:dyaOrig="620">
          <v:shape id="_x0000_i1036" type="#_x0000_t75" style="width:141pt;height:30.75pt" o:ole="">
            <v:imagedata r:id="rId26" o:title=""/>
          </v:shape>
          <o:OLEObject Type="Embed" ProgID="Equation.DSMT4" ShapeID="_x0000_i1036" DrawAspect="Content" ObjectID="_1469974309" r:id="rId27"/>
        </w:object>
      </w:r>
    </w:p>
    <w:p w:rsidR="000F3C8D" w:rsidRPr="001A2526" w:rsidRDefault="000F3C8D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position w:val="-24"/>
          <w:sz w:val="28"/>
          <w:szCs w:val="28"/>
        </w:rPr>
        <w:object w:dxaOrig="2820" w:dyaOrig="620">
          <v:shape id="_x0000_i1037" type="#_x0000_t75" style="width:141pt;height:30.75pt" o:ole="">
            <v:imagedata r:id="rId26" o:title=""/>
          </v:shape>
          <o:OLEObject Type="Embed" ProgID="Equation.DSMT4" ShapeID="_x0000_i1037" DrawAspect="Content" ObjectID="_1469974310" r:id="rId28"/>
        </w:object>
      </w:r>
    </w:p>
    <w:p w:rsidR="001A2526" w:rsidRDefault="001A2526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F3C8D" w:rsidRPr="001A2526" w:rsidRDefault="000F3C8D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sz w:val="28"/>
          <w:szCs w:val="28"/>
        </w:rPr>
        <w:t xml:space="preserve">Принимаем прогон </w:t>
      </w:r>
      <w:r w:rsidRPr="001A2526">
        <w:rPr>
          <w:rFonts w:ascii="Times New Roman" w:hAnsi="Times New Roman"/>
          <w:b w:val="0"/>
          <w:color w:val="000000"/>
          <w:position w:val="-12"/>
          <w:sz w:val="28"/>
          <w:szCs w:val="28"/>
        </w:rPr>
        <w:object w:dxaOrig="3180" w:dyaOrig="380">
          <v:shape id="_x0000_i1038" type="#_x0000_t75" style="width:159pt;height:18.75pt" o:ole="">
            <v:imagedata r:id="rId29" o:title=""/>
          </v:shape>
          <o:OLEObject Type="Embed" ProgID="Equation.DSMT4" ShapeID="_x0000_i1038" DrawAspect="Content" ObjectID="_1469974311" r:id="rId30"/>
        </w:object>
      </w:r>
    </w:p>
    <w:p w:rsidR="000F3C8D" w:rsidRPr="001A2526" w:rsidRDefault="000F3C8D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position w:val="-10"/>
          <w:sz w:val="28"/>
          <w:szCs w:val="28"/>
        </w:rPr>
        <w:object w:dxaOrig="1680" w:dyaOrig="320">
          <v:shape id="_x0000_i1039" type="#_x0000_t75" style="width:75pt;height:15.75pt" o:ole="">
            <v:imagedata r:id="rId31" o:title=""/>
          </v:shape>
          <o:OLEObject Type="Embed" ProgID="Equation.DSMT4" ShapeID="_x0000_i1039" DrawAspect="Content" ObjectID="_1469974312" r:id="rId32"/>
        </w:object>
      </w:r>
    </w:p>
    <w:p w:rsidR="000F3C8D" w:rsidRPr="001A2526" w:rsidRDefault="000F3C8D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sz w:val="28"/>
          <w:szCs w:val="28"/>
        </w:rPr>
        <w:t>Прогиб</w:t>
      </w:r>
    </w:p>
    <w:p w:rsidR="001A2526" w:rsidRDefault="001A2526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F3C8D" w:rsidRPr="001A2526" w:rsidRDefault="00216B17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1A2526">
        <w:rPr>
          <w:rFonts w:ascii="Times New Roman" w:hAnsi="Times New Roman"/>
          <w:b w:val="0"/>
          <w:color w:val="000000"/>
          <w:position w:val="-28"/>
          <w:sz w:val="28"/>
          <w:szCs w:val="28"/>
        </w:rPr>
        <w:object w:dxaOrig="5920" w:dyaOrig="700">
          <v:shape id="_x0000_i1040" type="#_x0000_t75" style="width:296.25pt;height:35.25pt" o:ole="">
            <v:imagedata r:id="rId33" o:title=""/>
          </v:shape>
          <o:OLEObject Type="Embed" ProgID="Equation.DSMT4" ShapeID="_x0000_i1040" DrawAspect="Content" ObjectID="_1469974313" r:id="rId34"/>
        </w:object>
      </w:r>
    </w:p>
    <w:p w:rsidR="00D1390B" w:rsidRPr="001A2526" w:rsidRDefault="00D1390B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9A1DF4" w:rsidRPr="001A2526" w:rsidRDefault="001A2526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20"/>
        <w:jc w:val="both"/>
        <w:outlineLvl w:val="9"/>
        <w:rPr>
          <w:rFonts w:ascii="Times New Roman" w:hAnsi="Times New Roman"/>
          <w:color w:val="000000"/>
          <w:sz w:val="28"/>
          <w:szCs w:val="28"/>
        </w:rPr>
      </w:pPr>
      <w:r w:rsidRPr="001A2526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9A1DF4" w:rsidRPr="001A2526">
        <w:rPr>
          <w:rFonts w:ascii="Times New Roman" w:hAnsi="Times New Roman"/>
          <w:color w:val="000000"/>
          <w:sz w:val="28"/>
          <w:szCs w:val="28"/>
        </w:rPr>
        <w:t>Подбор сечений</w:t>
      </w:r>
      <w:r w:rsidR="00A167BF" w:rsidRPr="001A25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1DF4" w:rsidRPr="001A2526">
        <w:rPr>
          <w:rFonts w:ascii="Times New Roman" w:hAnsi="Times New Roman"/>
          <w:color w:val="000000"/>
          <w:sz w:val="28"/>
          <w:szCs w:val="28"/>
        </w:rPr>
        <w:t>стальной стойки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1DF4" w:rsidRPr="001A2526">
        <w:rPr>
          <w:rFonts w:ascii="Times New Roman" w:hAnsi="Times New Roman"/>
          <w:color w:val="000000"/>
          <w:sz w:val="28"/>
          <w:szCs w:val="28"/>
        </w:rPr>
        <w:t>(колонны)</w:t>
      </w:r>
    </w:p>
    <w:p w:rsidR="001A2526" w:rsidRDefault="001A2526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1390B" w:rsidRPr="001A2526" w:rsidRDefault="009A1DF4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sz w:val="28"/>
          <w:szCs w:val="28"/>
        </w:rPr>
        <w:t>Высота навеса</w:t>
      </w:r>
      <w:r w:rsidR="001A252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1A2526">
        <w:rPr>
          <w:rFonts w:ascii="Times New Roman" w:hAnsi="Times New Roman"/>
          <w:b w:val="0"/>
          <w:color w:val="000000"/>
          <w:sz w:val="28"/>
          <w:szCs w:val="28"/>
        </w:rPr>
        <w:noBreakHyphen/>
        <w:t xml:space="preserve"> </w:t>
      </w:r>
      <w:r w:rsidR="001A2526" w:rsidRPr="001A2526">
        <w:rPr>
          <w:rFonts w:ascii="Times New Roman" w:hAnsi="Times New Roman"/>
          <w:b w:val="0"/>
          <w:color w:val="000000"/>
          <w:sz w:val="28"/>
          <w:szCs w:val="28"/>
        </w:rPr>
        <w:t>6</w:t>
      </w:r>
      <w:r w:rsidR="001A2526"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="001A2526" w:rsidRPr="001A2526">
        <w:rPr>
          <w:rFonts w:ascii="Times New Roman" w:hAnsi="Times New Roman"/>
          <w:b w:val="0"/>
          <w:color w:val="000000"/>
          <w:sz w:val="28"/>
          <w:szCs w:val="28"/>
        </w:rPr>
        <w:t>м</w:t>
      </w:r>
    </w:p>
    <w:p w:rsidR="009A1DF4" w:rsidRDefault="009A1DF4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sz w:val="28"/>
          <w:szCs w:val="28"/>
        </w:rPr>
        <w:t>Принимаем максимальную гибкость для сжатых элементов -120</w:t>
      </w:r>
    </w:p>
    <w:p w:rsidR="001A2526" w:rsidRPr="001A2526" w:rsidRDefault="001A2526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1390B" w:rsidRPr="001A2526" w:rsidRDefault="009A1DF4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i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sz w:val="28"/>
          <w:szCs w:val="28"/>
        </w:rPr>
        <w:object w:dxaOrig="14130" w:dyaOrig="7095">
          <v:shape id="_x0000_i1041" type="#_x0000_t75" style="width:70.5pt;height:96pt" o:ole="">
            <v:imagedata r:id="rId35" o:title="" croptop="11666f" cropbottom="28200f" cropleft="19893f" cropright="36279f"/>
          </v:shape>
          <o:OLEObject Type="Embed" ProgID="AutoCAD.Drawing.17" ShapeID="_x0000_i1041" DrawAspect="Content" ObjectID="_1469974314" r:id="rId36"/>
        </w:object>
      </w:r>
    </w:p>
    <w:p w:rsidR="00D1390B" w:rsidRPr="001A2526" w:rsidRDefault="001A2526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br w:type="page"/>
      </w:r>
      <w:r w:rsidR="009A1DF4" w:rsidRPr="001A2526">
        <w:rPr>
          <w:rFonts w:ascii="Times New Roman" w:hAnsi="Times New Roman"/>
          <w:b w:val="0"/>
          <w:color w:val="000000"/>
          <w:position w:val="-12"/>
          <w:sz w:val="28"/>
          <w:szCs w:val="28"/>
        </w:rPr>
        <w:object w:dxaOrig="1800" w:dyaOrig="360">
          <v:shape id="_x0000_i1042" type="#_x0000_t75" style="width:90pt;height:18pt" o:ole="">
            <v:imagedata r:id="rId37" o:title=""/>
          </v:shape>
          <o:OLEObject Type="Embed" ProgID="Equation.DSMT4" ShapeID="_x0000_i1042" DrawAspect="Content" ObjectID="_1469974315" r:id="rId38"/>
        </w:object>
      </w:r>
    </w:p>
    <w:p w:rsidR="00D1390B" w:rsidRPr="001A2526" w:rsidRDefault="009A1DF4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1A2526">
        <w:rPr>
          <w:rFonts w:ascii="Times New Roman" w:hAnsi="Times New Roman"/>
          <w:b w:val="0"/>
          <w:color w:val="000000"/>
          <w:position w:val="-24"/>
          <w:sz w:val="28"/>
          <w:szCs w:val="28"/>
        </w:rPr>
        <w:object w:dxaOrig="3540" w:dyaOrig="620">
          <v:shape id="_x0000_i1043" type="#_x0000_t75" style="width:177pt;height:30.75pt" o:ole="">
            <v:imagedata r:id="rId39" o:title=""/>
          </v:shape>
          <o:OLEObject Type="Embed" ProgID="Equation.DSMT4" ShapeID="_x0000_i1043" DrawAspect="Content" ObjectID="_1469974316" r:id="rId40"/>
        </w:object>
      </w:r>
    </w:p>
    <w:p w:rsidR="001A2526" w:rsidRDefault="001A2526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A1DF4" w:rsidRPr="001A2526" w:rsidRDefault="009A1DF4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sz w:val="28"/>
          <w:szCs w:val="28"/>
        </w:rPr>
        <w:t xml:space="preserve">Принимаем </w:t>
      </w:r>
      <w:r w:rsidRPr="001A2526">
        <w:rPr>
          <w:rFonts w:ascii="Times New Roman" w:hAnsi="Times New Roman"/>
          <w:b w:val="0"/>
          <w:color w:val="000000"/>
          <w:position w:val="-10"/>
          <w:sz w:val="28"/>
          <w:szCs w:val="28"/>
        </w:rPr>
        <w:object w:dxaOrig="3379" w:dyaOrig="320">
          <v:shape id="_x0000_i1044" type="#_x0000_t75" style="width:168.75pt;height:15.75pt" o:ole="">
            <v:imagedata r:id="rId41" o:title=""/>
          </v:shape>
          <o:OLEObject Type="Embed" ProgID="Equation.DSMT4" ShapeID="_x0000_i1044" DrawAspect="Content" ObjectID="_1469974317" r:id="rId42"/>
        </w:object>
      </w:r>
    </w:p>
    <w:p w:rsidR="009A1DF4" w:rsidRPr="001A2526" w:rsidRDefault="009A1DF4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position w:val="-12"/>
          <w:sz w:val="28"/>
          <w:szCs w:val="28"/>
        </w:rPr>
        <w:object w:dxaOrig="5319" w:dyaOrig="380">
          <v:shape id="_x0000_i1045" type="#_x0000_t75" style="width:266.25pt;height:18.75pt" o:ole="">
            <v:imagedata r:id="rId43" o:title=""/>
          </v:shape>
          <o:OLEObject Type="Embed" ProgID="Equation.DSMT4" ShapeID="_x0000_i1045" DrawAspect="Content" ObjectID="_1469974318" r:id="rId44"/>
        </w:object>
      </w:r>
    </w:p>
    <w:p w:rsidR="009A1DF4" w:rsidRPr="001A2526" w:rsidRDefault="00216B17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sz w:val="28"/>
          <w:szCs w:val="28"/>
        </w:rPr>
        <w:t>Если колонна рассматривается как консоль</w:t>
      </w:r>
    </w:p>
    <w:p w:rsidR="001A2526" w:rsidRDefault="001A2526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1390B" w:rsidRPr="001A2526" w:rsidRDefault="00216B17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position w:val="-24"/>
          <w:sz w:val="28"/>
          <w:szCs w:val="28"/>
        </w:rPr>
        <w:object w:dxaOrig="5620" w:dyaOrig="660">
          <v:shape id="_x0000_i1046" type="#_x0000_t75" style="width:281.25pt;height:33pt" o:ole="">
            <v:imagedata r:id="rId45" o:title=""/>
          </v:shape>
          <o:OLEObject Type="Embed" ProgID="Equation.DSMT4" ShapeID="_x0000_i1046" DrawAspect="Content" ObjectID="_1469974319" r:id="rId46"/>
        </w:object>
      </w:r>
    </w:p>
    <w:p w:rsidR="00D1390B" w:rsidRPr="001A2526" w:rsidRDefault="00216B17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1A2526">
        <w:rPr>
          <w:rFonts w:ascii="Times New Roman" w:hAnsi="Times New Roman"/>
          <w:b w:val="0"/>
          <w:color w:val="000000"/>
          <w:position w:val="-30"/>
          <w:sz w:val="28"/>
          <w:szCs w:val="28"/>
        </w:rPr>
        <w:object w:dxaOrig="4360" w:dyaOrig="680">
          <v:shape id="_x0000_i1047" type="#_x0000_t75" style="width:218.25pt;height:33.75pt" o:ole="">
            <v:imagedata r:id="rId47" o:title=""/>
          </v:shape>
          <o:OLEObject Type="Embed" ProgID="Equation.DSMT4" ShapeID="_x0000_i1047" DrawAspect="Content" ObjectID="_1469974320" r:id="rId48"/>
        </w:object>
      </w:r>
    </w:p>
    <w:p w:rsidR="001A2526" w:rsidRDefault="001A2526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302DF2" w:rsidRPr="001A2526" w:rsidRDefault="00216B17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sz w:val="28"/>
          <w:szCs w:val="28"/>
        </w:rPr>
        <w:t>Поскольку навес состоит из 4</w:t>
      </w:r>
      <w:r w:rsidR="001A2526">
        <w:rPr>
          <w:rFonts w:ascii="Times New Roman" w:hAnsi="Times New Roman"/>
          <w:b w:val="0"/>
          <w:color w:val="000000"/>
          <w:sz w:val="28"/>
          <w:szCs w:val="28"/>
        </w:rPr>
        <w:noBreakHyphen/>
      </w:r>
      <w:r w:rsidR="001A2526" w:rsidRPr="001A2526">
        <w:rPr>
          <w:rFonts w:ascii="Times New Roman" w:hAnsi="Times New Roman"/>
          <w:b w:val="0"/>
          <w:color w:val="000000"/>
          <w:sz w:val="28"/>
          <w:szCs w:val="28"/>
        </w:rPr>
        <w:t>х</w:t>
      </w:r>
      <w:r w:rsidRPr="001A2526">
        <w:rPr>
          <w:rFonts w:ascii="Times New Roman" w:hAnsi="Times New Roman"/>
          <w:b w:val="0"/>
          <w:color w:val="000000"/>
          <w:sz w:val="28"/>
          <w:szCs w:val="28"/>
        </w:rPr>
        <w:t xml:space="preserve"> колонн</w:t>
      </w:r>
    </w:p>
    <w:p w:rsidR="00302DF2" w:rsidRPr="001A2526" w:rsidRDefault="00216B17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position w:val="-12"/>
          <w:sz w:val="28"/>
          <w:szCs w:val="28"/>
        </w:rPr>
        <w:object w:dxaOrig="4740" w:dyaOrig="380">
          <v:shape id="_x0000_i1048" type="#_x0000_t75" style="width:237pt;height:18.75pt" o:ole="">
            <v:imagedata r:id="rId49" o:title=""/>
          </v:shape>
          <o:OLEObject Type="Embed" ProgID="Equation.DSMT4" ShapeID="_x0000_i1048" DrawAspect="Content" ObjectID="_1469974321" r:id="rId50"/>
        </w:object>
      </w:r>
    </w:p>
    <w:p w:rsidR="00216B17" w:rsidRPr="001A2526" w:rsidRDefault="00216B17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sz w:val="28"/>
          <w:szCs w:val="28"/>
        </w:rPr>
        <w:t>Период собственных колебаний</w:t>
      </w:r>
    </w:p>
    <w:p w:rsidR="001A2526" w:rsidRDefault="001A2526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16B17" w:rsidRPr="001A2526" w:rsidRDefault="00216B17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position w:val="-52"/>
          <w:sz w:val="28"/>
          <w:szCs w:val="28"/>
        </w:rPr>
        <w:object w:dxaOrig="6240" w:dyaOrig="1160">
          <v:shape id="_x0000_i1049" type="#_x0000_t75" style="width:312pt;height:57.75pt" o:ole="">
            <v:imagedata r:id="rId51" o:title=""/>
          </v:shape>
          <o:OLEObject Type="Embed" ProgID="Equation.DSMT4" ShapeID="_x0000_i1049" DrawAspect="Content" ObjectID="_1469974322" r:id="rId52"/>
        </w:object>
      </w:r>
    </w:p>
    <w:p w:rsidR="00BA384D" w:rsidRPr="001A2526" w:rsidRDefault="00BA384D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position w:val="-50"/>
          <w:sz w:val="28"/>
          <w:szCs w:val="28"/>
        </w:rPr>
        <w:object w:dxaOrig="4120" w:dyaOrig="1120">
          <v:shape id="_x0000_i1050" type="#_x0000_t75" style="width:206.25pt;height:56.25pt" o:ole="">
            <v:imagedata r:id="rId53" o:title=""/>
          </v:shape>
          <o:OLEObject Type="Embed" ProgID="Equation.DSMT4" ShapeID="_x0000_i1050" DrawAspect="Content" ObjectID="_1469974323" r:id="rId54"/>
        </w:object>
      </w:r>
    </w:p>
    <w:p w:rsidR="00BA384D" w:rsidRPr="001A2526" w:rsidRDefault="00BA384D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position w:val="-14"/>
          <w:sz w:val="28"/>
          <w:szCs w:val="28"/>
        </w:rPr>
        <w:object w:dxaOrig="6020" w:dyaOrig="380">
          <v:shape id="_x0000_i1051" type="#_x0000_t75" style="width:300.75pt;height:18.75pt" o:ole="">
            <v:imagedata r:id="rId55" o:title=""/>
          </v:shape>
          <o:OLEObject Type="Embed" ProgID="Equation.DSMT4" ShapeID="_x0000_i1051" DrawAspect="Content" ObjectID="_1469974324" r:id="rId56"/>
        </w:object>
      </w:r>
    </w:p>
    <w:p w:rsidR="001A2526" w:rsidRDefault="001A2526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A384D" w:rsidRPr="001A2526" w:rsidRDefault="00BA384D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sz w:val="28"/>
          <w:szCs w:val="28"/>
        </w:rPr>
        <w:t>Изгибающий момент</w:t>
      </w:r>
    </w:p>
    <w:p w:rsidR="001A2526" w:rsidRDefault="001A2526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A384D" w:rsidRPr="001A2526" w:rsidRDefault="00BA384D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position w:val="-10"/>
          <w:sz w:val="28"/>
          <w:szCs w:val="28"/>
        </w:rPr>
        <w:object w:dxaOrig="2420" w:dyaOrig="320">
          <v:shape id="_x0000_i1052" type="#_x0000_t75" style="width:120.75pt;height:15.75pt" o:ole="">
            <v:imagedata r:id="rId57" o:title=""/>
          </v:shape>
          <o:OLEObject Type="Embed" ProgID="Equation.DSMT4" ShapeID="_x0000_i1052" DrawAspect="Content" ObjectID="_1469974325" r:id="rId58"/>
        </w:object>
      </w:r>
    </w:p>
    <w:p w:rsidR="00BA384D" w:rsidRPr="001A2526" w:rsidRDefault="00BA384D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position w:val="-24"/>
          <w:sz w:val="28"/>
          <w:szCs w:val="28"/>
        </w:rPr>
        <w:object w:dxaOrig="3860" w:dyaOrig="620">
          <v:shape id="_x0000_i1053" type="#_x0000_t75" style="width:192.75pt;height:30.75pt" o:ole="">
            <v:imagedata r:id="rId59" o:title=""/>
          </v:shape>
          <o:OLEObject Type="Embed" ProgID="Equation.DSMT4" ShapeID="_x0000_i1053" DrawAspect="Content" ObjectID="_1469974326" r:id="rId60"/>
        </w:object>
      </w:r>
    </w:p>
    <w:p w:rsidR="00BA384D" w:rsidRPr="001A2526" w:rsidRDefault="001A2526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br w:type="page"/>
      </w:r>
      <w:r w:rsidR="00BA384D" w:rsidRPr="001A2526">
        <w:rPr>
          <w:rFonts w:ascii="Times New Roman" w:hAnsi="Times New Roman"/>
          <w:b w:val="0"/>
          <w:color w:val="000000"/>
          <w:sz w:val="28"/>
          <w:szCs w:val="28"/>
        </w:rPr>
        <w:t>Следовательно, сечение колонны принятое</w:t>
      </w:r>
    </w:p>
    <w:p w:rsidR="00BA384D" w:rsidRPr="001A2526" w:rsidRDefault="00BA384D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position w:val="-10"/>
          <w:sz w:val="28"/>
          <w:szCs w:val="28"/>
        </w:rPr>
        <w:object w:dxaOrig="980" w:dyaOrig="320">
          <v:shape id="_x0000_i1054" type="#_x0000_t75" style="width:48.75pt;height:15.75pt" o:ole="">
            <v:imagedata r:id="rId61" o:title=""/>
          </v:shape>
          <o:OLEObject Type="Embed" ProgID="Equation.DSMT4" ShapeID="_x0000_i1054" DrawAspect="Content" ObjectID="_1469974327" r:id="rId62"/>
        </w:object>
      </w:r>
      <w:r w:rsidRPr="001A2526">
        <w:rPr>
          <w:rFonts w:ascii="Times New Roman" w:hAnsi="Times New Roman"/>
          <w:b w:val="0"/>
          <w:color w:val="000000"/>
          <w:sz w:val="28"/>
          <w:szCs w:val="28"/>
        </w:rPr>
        <w:t xml:space="preserve"> не проходит, принимаем </w:t>
      </w:r>
      <w:r w:rsidRPr="001A2526">
        <w:rPr>
          <w:rFonts w:ascii="Times New Roman" w:hAnsi="Times New Roman"/>
          <w:b w:val="0"/>
          <w:color w:val="000000"/>
          <w:position w:val="-10"/>
          <w:sz w:val="28"/>
          <w:szCs w:val="28"/>
        </w:rPr>
        <w:object w:dxaOrig="999" w:dyaOrig="320">
          <v:shape id="_x0000_i1055" type="#_x0000_t75" style="width:50.25pt;height:15.75pt" o:ole="">
            <v:imagedata r:id="rId63" o:title=""/>
          </v:shape>
          <o:OLEObject Type="Embed" ProgID="Equation.DSMT4" ShapeID="_x0000_i1055" DrawAspect="Content" ObjectID="_1469974328" r:id="rId64"/>
        </w:object>
      </w:r>
      <w:r w:rsidRPr="001A2526">
        <w:rPr>
          <w:rFonts w:ascii="Times New Roman" w:hAnsi="Times New Roman"/>
          <w:b w:val="0"/>
          <w:color w:val="000000"/>
          <w:sz w:val="28"/>
          <w:szCs w:val="28"/>
        </w:rPr>
        <w:t xml:space="preserve"> с толщиной стойки</w:t>
      </w:r>
      <w:r w:rsidRPr="001A2526">
        <w:rPr>
          <w:rFonts w:ascii="Times New Roman" w:hAnsi="Times New Roman"/>
          <w:b w:val="0"/>
          <w:color w:val="000000"/>
          <w:position w:val="-10"/>
          <w:sz w:val="28"/>
          <w:szCs w:val="28"/>
        </w:rPr>
        <w:object w:dxaOrig="2400" w:dyaOrig="360">
          <v:shape id="_x0000_i1056" type="#_x0000_t75" style="width:120pt;height:18pt" o:ole="">
            <v:imagedata r:id="rId65" o:title=""/>
          </v:shape>
          <o:OLEObject Type="Embed" ProgID="Equation.DSMT4" ShapeID="_x0000_i1056" DrawAspect="Content" ObjectID="_1469974329" r:id="rId66"/>
        </w:object>
      </w:r>
    </w:p>
    <w:p w:rsidR="00BA384D" w:rsidRPr="001A2526" w:rsidRDefault="00BA384D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color w:val="000000"/>
          <w:sz w:val="28"/>
          <w:szCs w:val="28"/>
        </w:rPr>
      </w:pPr>
      <w:r w:rsidRPr="001A2526">
        <w:rPr>
          <w:rFonts w:ascii="Times New Roman" w:hAnsi="Times New Roman"/>
          <w:b w:val="0"/>
          <w:color w:val="000000"/>
          <w:position w:val="-24"/>
          <w:sz w:val="28"/>
          <w:szCs w:val="28"/>
        </w:rPr>
        <w:object w:dxaOrig="2820" w:dyaOrig="620">
          <v:shape id="_x0000_i1057" type="#_x0000_t75" style="width:141pt;height:30.75pt" o:ole="">
            <v:imagedata r:id="rId67" o:title=""/>
          </v:shape>
          <o:OLEObject Type="Embed" ProgID="Equation.DSMT4" ShapeID="_x0000_i1057" DrawAspect="Content" ObjectID="_1469974330" r:id="rId68"/>
        </w:object>
      </w:r>
    </w:p>
    <w:p w:rsidR="006C5B97" w:rsidRPr="001A2526" w:rsidRDefault="006C5B97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6C5B97" w:rsidRPr="001A2526" w:rsidRDefault="001A2526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1A2526">
        <w:rPr>
          <w:rFonts w:ascii="Times New Roman" w:hAnsi="Times New Roman"/>
          <w:color w:val="000000"/>
          <w:sz w:val="28"/>
          <w:szCs w:val="28"/>
        </w:rPr>
        <w:object w:dxaOrig="14130" w:dyaOrig="7095">
          <v:shape id="_x0000_i1058" type="#_x0000_t75" style="width:240pt;height:372.75pt" o:ole="">
            <v:imagedata r:id="rId69" o:title="" croptop="10890f" cropbottom="15749f" cropleft="14044f" cropright="38621f"/>
          </v:shape>
          <o:OLEObject Type="Embed" ProgID="AutoCAD.Drawing.17" ShapeID="_x0000_i1058" DrawAspect="Content" ObjectID="_1469974331" r:id="rId70"/>
        </w:object>
      </w:r>
    </w:p>
    <w:p w:rsidR="006C5B97" w:rsidRPr="001A2526" w:rsidRDefault="006C5B97" w:rsidP="001A2526">
      <w:pPr>
        <w:pStyle w:val="-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6C25C3" w:rsidRPr="001A2526" w:rsidRDefault="00391B31" w:rsidP="001A252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A2526">
        <w:rPr>
          <w:b/>
          <w:color w:val="000000"/>
          <w:sz w:val="28"/>
          <w:szCs w:val="28"/>
          <w:lang w:val="en-US"/>
        </w:rPr>
        <w:t>5</w:t>
      </w:r>
      <w:r w:rsidR="00A167BF" w:rsidRPr="001A2526">
        <w:rPr>
          <w:b/>
          <w:color w:val="000000"/>
          <w:sz w:val="28"/>
          <w:szCs w:val="28"/>
        </w:rPr>
        <w:t xml:space="preserve"> </w:t>
      </w:r>
      <w:r w:rsidR="001A2526" w:rsidRPr="001A2526">
        <w:rPr>
          <w:b/>
          <w:color w:val="000000"/>
          <w:sz w:val="28"/>
          <w:szCs w:val="28"/>
        </w:rPr>
        <w:t>Антисейсмические мероприятия</w:t>
      </w:r>
    </w:p>
    <w:p w:rsidR="001A2526" w:rsidRDefault="001A2526" w:rsidP="001A25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25C3" w:rsidRPr="001A2526" w:rsidRDefault="006C25C3" w:rsidP="001A25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2526">
        <w:rPr>
          <w:color w:val="000000"/>
          <w:sz w:val="28"/>
          <w:szCs w:val="28"/>
        </w:rPr>
        <w:t xml:space="preserve">В качестве антисейсмических мероприятий предусмотрены горизонтальные антисейсмические швы. В продольном направлении </w:t>
      </w:r>
      <w:r w:rsidR="0046082D" w:rsidRPr="001A2526">
        <w:rPr>
          <w:color w:val="000000"/>
          <w:sz w:val="28"/>
          <w:szCs w:val="28"/>
        </w:rPr>
        <w:t>жесткость и статическую неизменяемость обеспечивают стальные связи, между колоннами и в верхнем поясе ферм, продольной жесткость обеспечивают прогоны покрытия.</w:t>
      </w:r>
    </w:p>
    <w:p w:rsidR="0046082D" w:rsidRPr="001A2526" w:rsidRDefault="0046082D" w:rsidP="001A25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2526">
        <w:rPr>
          <w:color w:val="000000"/>
          <w:sz w:val="28"/>
          <w:szCs w:val="28"/>
        </w:rPr>
        <w:t>В целях уменьшения сейсмических нагрузок, стены запроектированы самонесущими из легких панелей, опирающихся на каркас.</w:t>
      </w:r>
    </w:p>
    <w:p w:rsidR="0046082D" w:rsidRPr="001A2526" w:rsidRDefault="0046082D" w:rsidP="001A25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2526">
        <w:rPr>
          <w:color w:val="000000"/>
          <w:sz w:val="28"/>
          <w:szCs w:val="28"/>
        </w:rPr>
        <w:t>Все сварные швы выполняются электродами</w:t>
      </w:r>
      <w:r w:rsidR="00E61150">
        <w:rPr>
          <w:color w:val="000000"/>
          <w:sz w:val="28"/>
          <w:szCs w:val="28"/>
        </w:rPr>
        <w:t>,</w:t>
      </w:r>
      <w:r w:rsidRPr="001A2526">
        <w:rPr>
          <w:color w:val="000000"/>
          <w:sz w:val="28"/>
          <w:szCs w:val="28"/>
        </w:rPr>
        <w:t xml:space="preserve"> обеспечивающими достаточную пластичность швов.</w:t>
      </w:r>
    </w:p>
    <w:p w:rsidR="006F3AF2" w:rsidRPr="001A2526" w:rsidRDefault="006F3AF2" w:rsidP="001A25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3AF2" w:rsidRPr="00E61150" w:rsidRDefault="006F3AF2" w:rsidP="001A25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082D" w:rsidRDefault="001A2526" w:rsidP="001A2526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br w:type="page"/>
      </w:r>
      <w:r w:rsidR="0046082D" w:rsidRPr="001A2526">
        <w:rPr>
          <w:b/>
          <w:color w:val="000000"/>
          <w:sz w:val="28"/>
          <w:szCs w:val="28"/>
        </w:rPr>
        <w:t>Литература</w:t>
      </w:r>
    </w:p>
    <w:p w:rsidR="001A2526" w:rsidRPr="001A2526" w:rsidRDefault="001A2526" w:rsidP="001A2526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46082D" w:rsidRPr="001A2526" w:rsidRDefault="0046082D" w:rsidP="001A2526">
      <w:pPr>
        <w:numPr>
          <w:ilvl w:val="0"/>
          <w:numId w:val="6"/>
        </w:numPr>
        <w:tabs>
          <w:tab w:val="clear" w:pos="1068"/>
          <w:tab w:val="num" w:pos="27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2526">
        <w:rPr>
          <w:color w:val="000000"/>
          <w:sz w:val="28"/>
          <w:szCs w:val="28"/>
        </w:rPr>
        <w:t xml:space="preserve">СНиП </w:t>
      </w:r>
      <w:r w:rsidRPr="001A2526">
        <w:rPr>
          <w:color w:val="000000"/>
          <w:sz w:val="28"/>
          <w:szCs w:val="28"/>
          <w:lang w:val="en-US"/>
        </w:rPr>
        <w:t>II</w:t>
      </w:r>
      <w:r w:rsidR="001A2526">
        <w:rPr>
          <w:color w:val="000000"/>
          <w:sz w:val="28"/>
          <w:szCs w:val="28"/>
        </w:rPr>
        <w:noBreakHyphen/>
      </w:r>
      <w:r w:rsidR="001A2526" w:rsidRPr="001A2526">
        <w:rPr>
          <w:color w:val="000000"/>
          <w:sz w:val="28"/>
          <w:szCs w:val="28"/>
        </w:rPr>
        <w:t>7</w:t>
      </w:r>
      <w:r w:rsidR="001A2526">
        <w:rPr>
          <w:color w:val="000000"/>
          <w:sz w:val="28"/>
          <w:szCs w:val="28"/>
        </w:rPr>
        <w:t>–</w:t>
      </w:r>
      <w:r w:rsidR="001A2526" w:rsidRPr="001A2526">
        <w:rPr>
          <w:color w:val="000000"/>
          <w:sz w:val="28"/>
          <w:szCs w:val="28"/>
        </w:rPr>
        <w:t>8</w:t>
      </w:r>
      <w:r w:rsidRPr="001A2526">
        <w:rPr>
          <w:color w:val="000000"/>
          <w:sz w:val="28"/>
          <w:szCs w:val="28"/>
        </w:rPr>
        <w:t>1*</w:t>
      </w:r>
      <w:r w:rsidR="006F3AF2" w:rsidRPr="001A2526">
        <w:rPr>
          <w:color w:val="000000"/>
          <w:sz w:val="28"/>
          <w:szCs w:val="28"/>
        </w:rPr>
        <w:t xml:space="preserve"> «Строительство в сейсмических районах» Госстрой Москва </w:t>
      </w:r>
      <w:r w:rsidR="001A2526" w:rsidRPr="001A2526">
        <w:rPr>
          <w:color w:val="000000"/>
          <w:sz w:val="28"/>
          <w:szCs w:val="28"/>
        </w:rPr>
        <w:t>2000</w:t>
      </w:r>
      <w:r w:rsidR="001A2526">
        <w:rPr>
          <w:color w:val="000000"/>
          <w:sz w:val="28"/>
          <w:szCs w:val="28"/>
        </w:rPr>
        <w:t> </w:t>
      </w:r>
      <w:r w:rsidR="001A2526" w:rsidRPr="001A2526">
        <w:rPr>
          <w:color w:val="000000"/>
          <w:sz w:val="28"/>
          <w:szCs w:val="28"/>
        </w:rPr>
        <w:t>г</w:t>
      </w:r>
      <w:r w:rsidR="006F3AF2" w:rsidRPr="001A2526">
        <w:rPr>
          <w:color w:val="000000"/>
          <w:sz w:val="28"/>
          <w:szCs w:val="28"/>
        </w:rPr>
        <w:t>.</w:t>
      </w:r>
    </w:p>
    <w:p w:rsidR="006F3AF2" w:rsidRPr="001A2526" w:rsidRDefault="006F3AF2" w:rsidP="001A2526">
      <w:pPr>
        <w:numPr>
          <w:ilvl w:val="0"/>
          <w:numId w:val="6"/>
        </w:numPr>
        <w:tabs>
          <w:tab w:val="clear" w:pos="1068"/>
          <w:tab w:val="num" w:pos="27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2526">
        <w:rPr>
          <w:color w:val="000000"/>
          <w:sz w:val="28"/>
          <w:szCs w:val="28"/>
        </w:rPr>
        <w:t>СНКК 22</w:t>
      </w:r>
      <w:r w:rsidR="001A2526">
        <w:rPr>
          <w:color w:val="000000"/>
          <w:sz w:val="28"/>
          <w:szCs w:val="28"/>
        </w:rPr>
        <w:t>–</w:t>
      </w:r>
      <w:r w:rsidR="001A2526" w:rsidRPr="001A2526">
        <w:rPr>
          <w:color w:val="000000"/>
          <w:sz w:val="28"/>
          <w:szCs w:val="28"/>
        </w:rPr>
        <w:t>3</w:t>
      </w:r>
      <w:r w:rsidRPr="001A2526">
        <w:rPr>
          <w:color w:val="000000"/>
          <w:sz w:val="28"/>
          <w:szCs w:val="28"/>
        </w:rPr>
        <w:t>01</w:t>
      </w:r>
      <w:r w:rsidR="001A2526">
        <w:rPr>
          <w:color w:val="000000"/>
          <w:sz w:val="28"/>
          <w:szCs w:val="28"/>
        </w:rPr>
        <w:t>–</w:t>
      </w:r>
      <w:r w:rsidR="001A2526" w:rsidRPr="001A2526">
        <w:rPr>
          <w:color w:val="000000"/>
          <w:sz w:val="28"/>
          <w:szCs w:val="28"/>
        </w:rPr>
        <w:t>2</w:t>
      </w:r>
      <w:r w:rsidRPr="001A2526">
        <w:rPr>
          <w:color w:val="000000"/>
          <w:sz w:val="28"/>
          <w:szCs w:val="28"/>
        </w:rPr>
        <w:t>000 «Строительство в сейсмических районах Краснодарского края»</w:t>
      </w:r>
    </w:p>
    <w:p w:rsidR="006F3AF2" w:rsidRPr="001A2526" w:rsidRDefault="006F3AF2" w:rsidP="001A2526">
      <w:pPr>
        <w:numPr>
          <w:ilvl w:val="0"/>
          <w:numId w:val="6"/>
        </w:numPr>
        <w:tabs>
          <w:tab w:val="clear" w:pos="1068"/>
          <w:tab w:val="num" w:pos="27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2526">
        <w:rPr>
          <w:color w:val="000000"/>
          <w:sz w:val="28"/>
          <w:szCs w:val="28"/>
        </w:rPr>
        <w:t xml:space="preserve">Пособие к СНиП </w:t>
      </w:r>
      <w:r w:rsidRPr="001A2526">
        <w:rPr>
          <w:color w:val="000000"/>
          <w:sz w:val="28"/>
          <w:szCs w:val="28"/>
          <w:lang w:val="en-US"/>
        </w:rPr>
        <w:t>II</w:t>
      </w:r>
      <w:r w:rsidR="001A2526">
        <w:rPr>
          <w:color w:val="000000"/>
          <w:sz w:val="28"/>
          <w:szCs w:val="28"/>
        </w:rPr>
        <w:noBreakHyphen/>
      </w:r>
      <w:r w:rsidR="001A2526" w:rsidRPr="001A2526">
        <w:rPr>
          <w:color w:val="000000"/>
          <w:sz w:val="28"/>
          <w:szCs w:val="28"/>
        </w:rPr>
        <w:t>7</w:t>
      </w:r>
      <w:r w:rsidR="001A2526">
        <w:rPr>
          <w:color w:val="000000"/>
          <w:sz w:val="28"/>
          <w:szCs w:val="28"/>
        </w:rPr>
        <w:t>–</w:t>
      </w:r>
      <w:r w:rsidR="001A2526" w:rsidRPr="001A2526">
        <w:rPr>
          <w:color w:val="000000"/>
          <w:sz w:val="28"/>
          <w:szCs w:val="28"/>
        </w:rPr>
        <w:t>8</w:t>
      </w:r>
      <w:r w:rsidRPr="001A2526">
        <w:rPr>
          <w:color w:val="000000"/>
          <w:sz w:val="28"/>
          <w:szCs w:val="28"/>
        </w:rPr>
        <w:t>1*</w:t>
      </w:r>
      <w:bookmarkStart w:id="1" w:name="_GoBack"/>
      <w:bookmarkEnd w:id="1"/>
    </w:p>
    <w:sectPr w:rsidR="006F3AF2" w:rsidRPr="001A2526" w:rsidSect="001A2526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A0997"/>
    <w:multiLevelType w:val="multilevel"/>
    <w:tmpl w:val="67802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82206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3434FB5"/>
    <w:multiLevelType w:val="hybridMultilevel"/>
    <w:tmpl w:val="18D0451E"/>
    <w:lvl w:ilvl="0" w:tplc="11486B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BAF275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97E67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DD4F2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446AB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8D83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7E6F5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9DA25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A523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EED1736"/>
    <w:multiLevelType w:val="hybridMultilevel"/>
    <w:tmpl w:val="66FE8910"/>
    <w:lvl w:ilvl="0" w:tplc="C3DAF3BA">
      <w:start w:val="1"/>
      <w:numFmt w:val="decimal"/>
      <w:pStyle w:val="-1"/>
      <w:lvlText w:val="%1."/>
      <w:lvlJc w:val="left"/>
      <w:pPr>
        <w:tabs>
          <w:tab w:val="num" w:pos="5606"/>
        </w:tabs>
        <w:ind w:left="5606" w:hanging="360"/>
      </w:pPr>
      <w:rPr>
        <w:rFonts w:cs="Times New Roman" w:hint="default"/>
        <w:sz w:val="24"/>
        <w:szCs w:val="24"/>
      </w:rPr>
    </w:lvl>
    <w:lvl w:ilvl="1" w:tplc="C7C8B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0840D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FD4F4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118EE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F3681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9F0B3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1A621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06681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4F5B2ECB"/>
    <w:multiLevelType w:val="hybridMultilevel"/>
    <w:tmpl w:val="7E527E56"/>
    <w:lvl w:ilvl="0" w:tplc="9FB8ED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6FBC4DAD"/>
    <w:multiLevelType w:val="hybridMultilevel"/>
    <w:tmpl w:val="3D9CE7DA"/>
    <w:lvl w:ilvl="0" w:tplc="02A4BB68">
      <w:start w:val="6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9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BA2"/>
    <w:rsid w:val="0001540A"/>
    <w:rsid w:val="00066A9E"/>
    <w:rsid w:val="000F3C8D"/>
    <w:rsid w:val="00107B6A"/>
    <w:rsid w:val="00157613"/>
    <w:rsid w:val="00182D08"/>
    <w:rsid w:val="00183C15"/>
    <w:rsid w:val="00183EB0"/>
    <w:rsid w:val="001A2526"/>
    <w:rsid w:val="00211F6B"/>
    <w:rsid w:val="00216B17"/>
    <w:rsid w:val="00217BFD"/>
    <w:rsid w:val="0022342D"/>
    <w:rsid w:val="002578B1"/>
    <w:rsid w:val="002605D9"/>
    <w:rsid w:val="00262B85"/>
    <w:rsid w:val="00297509"/>
    <w:rsid w:val="002B2F22"/>
    <w:rsid w:val="002C03B9"/>
    <w:rsid w:val="002C7245"/>
    <w:rsid w:val="00302D2C"/>
    <w:rsid w:val="00302DF2"/>
    <w:rsid w:val="0033087C"/>
    <w:rsid w:val="003520D5"/>
    <w:rsid w:val="00364F3D"/>
    <w:rsid w:val="003677C7"/>
    <w:rsid w:val="00391B31"/>
    <w:rsid w:val="003C3DA0"/>
    <w:rsid w:val="003C744B"/>
    <w:rsid w:val="003E0567"/>
    <w:rsid w:val="003E679F"/>
    <w:rsid w:val="003F3041"/>
    <w:rsid w:val="0046082D"/>
    <w:rsid w:val="00472067"/>
    <w:rsid w:val="0048048B"/>
    <w:rsid w:val="004910D3"/>
    <w:rsid w:val="004E3CD3"/>
    <w:rsid w:val="00500A2D"/>
    <w:rsid w:val="0053077F"/>
    <w:rsid w:val="00542CAA"/>
    <w:rsid w:val="005511C6"/>
    <w:rsid w:val="00591772"/>
    <w:rsid w:val="005B5D18"/>
    <w:rsid w:val="005F5444"/>
    <w:rsid w:val="00622B3B"/>
    <w:rsid w:val="00632995"/>
    <w:rsid w:val="006452E3"/>
    <w:rsid w:val="00677C9A"/>
    <w:rsid w:val="00687548"/>
    <w:rsid w:val="006C25C3"/>
    <w:rsid w:val="006C5B97"/>
    <w:rsid w:val="006F3AF2"/>
    <w:rsid w:val="0071562D"/>
    <w:rsid w:val="00734579"/>
    <w:rsid w:val="00757C90"/>
    <w:rsid w:val="00785ABD"/>
    <w:rsid w:val="007C2F7F"/>
    <w:rsid w:val="007E6B98"/>
    <w:rsid w:val="008110F3"/>
    <w:rsid w:val="0082176B"/>
    <w:rsid w:val="00856A87"/>
    <w:rsid w:val="00875BA2"/>
    <w:rsid w:val="008918D6"/>
    <w:rsid w:val="008F3B06"/>
    <w:rsid w:val="00914830"/>
    <w:rsid w:val="009A1DF4"/>
    <w:rsid w:val="00A167BF"/>
    <w:rsid w:val="00A50EF8"/>
    <w:rsid w:val="00A72292"/>
    <w:rsid w:val="00A94C4A"/>
    <w:rsid w:val="00AD66DC"/>
    <w:rsid w:val="00B32309"/>
    <w:rsid w:val="00B71865"/>
    <w:rsid w:val="00B81DAA"/>
    <w:rsid w:val="00BA384D"/>
    <w:rsid w:val="00BC504D"/>
    <w:rsid w:val="00BE07A2"/>
    <w:rsid w:val="00C162F2"/>
    <w:rsid w:val="00C362AB"/>
    <w:rsid w:val="00C83F97"/>
    <w:rsid w:val="00CB540C"/>
    <w:rsid w:val="00CD4F5B"/>
    <w:rsid w:val="00CE1A5F"/>
    <w:rsid w:val="00D07068"/>
    <w:rsid w:val="00D1390B"/>
    <w:rsid w:val="00D32EE4"/>
    <w:rsid w:val="00D34397"/>
    <w:rsid w:val="00D46FA0"/>
    <w:rsid w:val="00DA270E"/>
    <w:rsid w:val="00DD4835"/>
    <w:rsid w:val="00E10DF2"/>
    <w:rsid w:val="00E61150"/>
    <w:rsid w:val="00E85088"/>
    <w:rsid w:val="00EB27B2"/>
    <w:rsid w:val="00F309B2"/>
    <w:rsid w:val="00F856F7"/>
    <w:rsid w:val="00F873E6"/>
    <w:rsid w:val="00F96C9D"/>
    <w:rsid w:val="00FA321E"/>
    <w:rsid w:val="00FC6579"/>
    <w:rsid w:val="00FD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chartTrackingRefBased/>
  <w15:docId w15:val="{5E0190C5-0345-498A-9136-54946DD4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BA2"/>
    <w:rPr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CE1A5F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E1A5F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E1A5F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E1A5F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E1A5F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E1A5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E1A5F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E1A5F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E1A5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183EB0"/>
    <w:pPr>
      <w:spacing w:line="360" w:lineRule="auto"/>
      <w:jc w:val="both"/>
    </w:pPr>
    <w:rPr>
      <w:rFonts w:ascii="Arial" w:hAnsi="Arial"/>
      <w:sz w:val="24"/>
      <w:szCs w:val="20"/>
    </w:rPr>
  </w:style>
  <w:style w:type="character" w:customStyle="1" w:styleId="a4">
    <w:name w:val="Основний текст Знак"/>
    <w:link w:val="a3"/>
    <w:uiPriority w:val="99"/>
    <w:semiHidden/>
    <w:rPr>
      <w:sz w:val="18"/>
      <w:szCs w:val="18"/>
    </w:rPr>
  </w:style>
  <w:style w:type="paragraph" w:customStyle="1" w:styleId="-1">
    <w:name w:val="Заголовок-1А"/>
    <w:basedOn w:val="a"/>
    <w:uiPriority w:val="99"/>
    <w:rsid w:val="00183EB0"/>
    <w:pPr>
      <w:keepNext/>
      <w:numPr>
        <w:numId w:val="2"/>
      </w:numPr>
      <w:spacing w:before="240" w:after="60"/>
      <w:jc w:val="center"/>
      <w:outlineLvl w:val="1"/>
    </w:pPr>
    <w:rPr>
      <w:rFonts w:ascii="Arial" w:hAnsi="Arial"/>
      <w:b/>
      <w:bCs/>
      <w:sz w:val="24"/>
      <w:szCs w:val="24"/>
    </w:rPr>
  </w:style>
  <w:style w:type="table" w:styleId="a5">
    <w:name w:val="Table Grid"/>
    <w:basedOn w:val="a1"/>
    <w:uiPriority w:val="99"/>
    <w:rsid w:val="00AD6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Чертежный"/>
    <w:uiPriority w:val="99"/>
    <w:rsid w:val="007E6B98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Агентство по образованию и науке Российской Федерации</vt:lpstr>
    </vt:vector>
  </TitlesOfParts>
  <Company>Туапсе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Агентство по образованию и науке Российской Федерации</dc:title>
  <dc:subject/>
  <dc:creator>Jonny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cp:lastPrinted>2007-12-05T02:04:00Z</cp:lastPrinted>
  <dcterms:created xsi:type="dcterms:W3CDTF">2014-08-19T14:24:00Z</dcterms:created>
  <dcterms:modified xsi:type="dcterms:W3CDTF">2014-08-19T14:24:00Z</dcterms:modified>
</cp:coreProperties>
</file>