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274" w:rsidRDefault="00201274">
      <w:pPr>
        <w:pStyle w:val="11"/>
        <w:jc w:val="center"/>
        <w:rPr>
          <w:i/>
          <w:iCs/>
          <w:sz w:val="28"/>
          <w:szCs w:val="28"/>
        </w:rPr>
      </w:pPr>
    </w:p>
    <w:p w:rsidR="00201274" w:rsidRDefault="00201274">
      <w:pPr>
        <w:pStyle w:val="11"/>
        <w:jc w:val="center"/>
        <w:rPr>
          <w:i/>
          <w:iCs/>
        </w:rPr>
      </w:pPr>
      <w:r>
        <w:rPr>
          <w:i/>
          <w:iCs/>
          <w:sz w:val="28"/>
          <w:szCs w:val="28"/>
        </w:rPr>
        <w:t>ОГЛАВЛЕНИЕ</w:t>
      </w:r>
    </w:p>
    <w:p w:rsidR="00201274" w:rsidRDefault="00201274">
      <w:pPr>
        <w:pStyle w:val="11"/>
        <w:rPr>
          <w:i/>
          <w:iCs/>
        </w:rPr>
      </w:pPr>
    </w:p>
    <w:p w:rsidR="00201274" w:rsidRDefault="00201274"/>
    <w:p w:rsidR="00201274" w:rsidRDefault="00201274">
      <w:pPr>
        <w:pStyle w:val="11"/>
        <w:rPr>
          <w:i/>
          <w:iCs/>
          <w:noProof/>
          <w:sz w:val="24"/>
          <w:szCs w:val="24"/>
        </w:rPr>
      </w:pPr>
      <w:r>
        <w:rPr>
          <w:i/>
          <w:iCs/>
          <w:sz w:val="24"/>
          <w:szCs w:val="24"/>
        </w:rPr>
        <w:fldChar w:fldCharType="begin"/>
      </w:r>
      <w:r>
        <w:rPr>
          <w:i/>
          <w:iCs/>
          <w:sz w:val="24"/>
          <w:szCs w:val="24"/>
        </w:rPr>
        <w:instrText xml:space="preserve"> TOC \o "1-3" </w:instrText>
      </w:r>
      <w:r>
        <w:rPr>
          <w:i/>
          <w:iCs/>
          <w:sz w:val="24"/>
          <w:szCs w:val="24"/>
        </w:rPr>
        <w:fldChar w:fldCharType="separate"/>
      </w:r>
      <w:r>
        <w:rPr>
          <w:i/>
          <w:iCs/>
          <w:noProof/>
          <w:sz w:val="24"/>
          <w:szCs w:val="24"/>
        </w:rPr>
        <w:t>ВВЕДЕНИЕ</w:t>
      </w:r>
      <w:r>
        <w:rPr>
          <w:i/>
          <w:iCs/>
          <w:noProof/>
          <w:sz w:val="24"/>
          <w:szCs w:val="24"/>
        </w:rPr>
        <w:tab/>
      </w:r>
      <w:r>
        <w:rPr>
          <w:i/>
          <w:iCs/>
          <w:noProof/>
          <w:sz w:val="24"/>
          <w:szCs w:val="24"/>
        </w:rPr>
        <w:fldChar w:fldCharType="begin"/>
      </w:r>
      <w:r>
        <w:rPr>
          <w:i/>
          <w:iCs/>
          <w:noProof/>
          <w:sz w:val="24"/>
          <w:szCs w:val="24"/>
        </w:rPr>
        <w:instrText xml:space="preserve"> PAGEREF _Toc481760772 \h </w:instrText>
      </w:r>
      <w:r>
        <w:rPr>
          <w:i/>
          <w:iCs/>
          <w:noProof/>
          <w:sz w:val="24"/>
          <w:szCs w:val="24"/>
        </w:rPr>
      </w:r>
      <w:r>
        <w:rPr>
          <w:i/>
          <w:iCs/>
          <w:noProof/>
          <w:sz w:val="24"/>
          <w:szCs w:val="24"/>
        </w:rPr>
        <w:fldChar w:fldCharType="separate"/>
      </w:r>
      <w:r>
        <w:rPr>
          <w:i/>
          <w:iCs/>
          <w:noProof/>
          <w:sz w:val="24"/>
          <w:szCs w:val="24"/>
        </w:rPr>
        <w:t>1</w:t>
      </w:r>
      <w:r>
        <w:rPr>
          <w:i/>
          <w:iCs/>
          <w:noProof/>
          <w:sz w:val="24"/>
          <w:szCs w:val="24"/>
        </w:rPr>
        <w:fldChar w:fldCharType="end"/>
      </w:r>
    </w:p>
    <w:p w:rsidR="00201274" w:rsidRDefault="00201274">
      <w:pPr>
        <w:pStyle w:val="21"/>
        <w:rPr>
          <w:i/>
          <w:iCs/>
          <w:noProof/>
          <w:sz w:val="28"/>
          <w:szCs w:val="28"/>
        </w:rPr>
      </w:pPr>
      <w:r>
        <w:rPr>
          <w:i/>
          <w:iCs/>
          <w:noProof/>
          <w:sz w:val="28"/>
          <w:szCs w:val="28"/>
          <w:u w:val="single"/>
        </w:rPr>
        <w:t>1. Преимущества и недостатки дополнительной эмиссии</w:t>
      </w:r>
      <w:r>
        <w:rPr>
          <w:i/>
          <w:iCs/>
          <w:noProof/>
          <w:sz w:val="28"/>
          <w:szCs w:val="28"/>
        </w:rPr>
        <w:tab/>
      </w:r>
      <w:r>
        <w:rPr>
          <w:i/>
          <w:iCs/>
          <w:noProof/>
          <w:sz w:val="28"/>
          <w:szCs w:val="28"/>
        </w:rPr>
        <w:fldChar w:fldCharType="begin"/>
      </w:r>
      <w:r>
        <w:rPr>
          <w:i/>
          <w:iCs/>
          <w:noProof/>
          <w:sz w:val="28"/>
          <w:szCs w:val="28"/>
        </w:rPr>
        <w:instrText xml:space="preserve"> PAGEREF _Toc481760773 \h </w:instrText>
      </w:r>
      <w:r>
        <w:rPr>
          <w:i/>
          <w:iCs/>
          <w:noProof/>
          <w:sz w:val="28"/>
          <w:szCs w:val="28"/>
        </w:rPr>
      </w:r>
      <w:r>
        <w:rPr>
          <w:i/>
          <w:iCs/>
          <w:noProof/>
          <w:sz w:val="28"/>
          <w:szCs w:val="28"/>
        </w:rPr>
        <w:fldChar w:fldCharType="separate"/>
      </w:r>
      <w:r>
        <w:rPr>
          <w:i/>
          <w:iCs/>
          <w:noProof/>
          <w:sz w:val="28"/>
          <w:szCs w:val="28"/>
        </w:rPr>
        <w:t>3</w:t>
      </w:r>
      <w:r>
        <w:rPr>
          <w:i/>
          <w:iCs/>
          <w:noProof/>
          <w:sz w:val="28"/>
          <w:szCs w:val="28"/>
        </w:rPr>
        <w:fldChar w:fldCharType="end"/>
      </w:r>
    </w:p>
    <w:p w:rsidR="00201274" w:rsidRDefault="00201274">
      <w:pPr>
        <w:pStyle w:val="21"/>
        <w:rPr>
          <w:i/>
          <w:iCs/>
          <w:noProof/>
          <w:sz w:val="28"/>
          <w:szCs w:val="28"/>
        </w:rPr>
      </w:pPr>
      <w:r>
        <w:rPr>
          <w:i/>
          <w:iCs/>
          <w:noProof/>
          <w:sz w:val="28"/>
          <w:szCs w:val="28"/>
          <w:u w:val="single"/>
        </w:rPr>
        <w:t>2. Факторы, сдерживающие проведение дополнительных эмиссий</w:t>
      </w:r>
      <w:r>
        <w:rPr>
          <w:i/>
          <w:iCs/>
          <w:noProof/>
          <w:sz w:val="28"/>
          <w:szCs w:val="28"/>
        </w:rPr>
        <w:tab/>
      </w:r>
      <w:r>
        <w:rPr>
          <w:i/>
          <w:iCs/>
          <w:noProof/>
          <w:sz w:val="28"/>
          <w:szCs w:val="28"/>
        </w:rPr>
        <w:fldChar w:fldCharType="begin"/>
      </w:r>
      <w:r>
        <w:rPr>
          <w:i/>
          <w:iCs/>
          <w:noProof/>
          <w:sz w:val="28"/>
          <w:szCs w:val="28"/>
        </w:rPr>
        <w:instrText xml:space="preserve"> PAGEREF _Toc481760774 \h </w:instrText>
      </w:r>
      <w:r>
        <w:rPr>
          <w:i/>
          <w:iCs/>
          <w:noProof/>
          <w:sz w:val="28"/>
          <w:szCs w:val="28"/>
        </w:rPr>
      </w:r>
      <w:r>
        <w:rPr>
          <w:i/>
          <w:iCs/>
          <w:noProof/>
          <w:sz w:val="28"/>
          <w:szCs w:val="28"/>
        </w:rPr>
        <w:fldChar w:fldCharType="separate"/>
      </w:r>
      <w:r>
        <w:rPr>
          <w:i/>
          <w:iCs/>
          <w:noProof/>
          <w:sz w:val="28"/>
          <w:szCs w:val="28"/>
        </w:rPr>
        <w:t>6</w:t>
      </w:r>
      <w:r>
        <w:rPr>
          <w:i/>
          <w:iCs/>
          <w:noProof/>
          <w:sz w:val="28"/>
          <w:szCs w:val="28"/>
        </w:rPr>
        <w:fldChar w:fldCharType="end"/>
      </w:r>
    </w:p>
    <w:p w:rsidR="00201274" w:rsidRDefault="00201274">
      <w:pPr>
        <w:pStyle w:val="21"/>
        <w:rPr>
          <w:i/>
          <w:iCs/>
          <w:noProof/>
          <w:sz w:val="28"/>
          <w:szCs w:val="28"/>
        </w:rPr>
      </w:pPr>
      <w:r>
        <w:rPr>
          <w:i/>
          <w:iCs/>
          <w:noProof/>
          <w:sz w:val="28"/>
          <w:szCs w:val="28"/>
          <w:u w:val="single"/>
        </w:rPr>
        <w:t>3. Социально-экономические проблемы вторичной эмиссии</w:t>
      </w:r>
      <w:r>
        <w:rPr>
          <w:i/>
          <w:iCs/>
          <w:noProof/>
          <w:sz w:val="28"/>
          <w:szCs w:val="28"/>
        </w:rPr>
        <w:tab/>
      </w:r>
      <w:r>
        <w:rPr>
          <w:i/>
          <w:iCs/>
          <w:noProof/>
          <w:sz w:val="28"/>
          <w:szCs w:val="28"/>
        </w:rPr>
        <w:fldChar w:fldCharType="begin"/>
      </w:r>
      <w:r>
        <w:rPr>
          <w:i/>
          <w:iCs/>
          <w:noProof/>
          <w:sz w:val="28"/>
          <w:szCs w:val="28"/>
        </w:rPr>
        <w:instrText xml:space="preserve"> PAGEREF _Toc481760775 \h </w:instrText>
      </w:r>
      <w:r>
        <w:rPr>
          <w:i/>
          <w:iCs/>
          <w:noProof/>
          <w:sz w:val="28"/>
          <w:szCs w:val="28"/>
        </w:rPr>
      </w:r>
      <w:r>
        <w:rPr>
          <w:i/>
          <w:iCs/>
          <w:noProof/>
          <w:sz w:val="28"/>
          <w:szCs w:val="28"/>
        </w:rPr>
        <w:fldChar w:fldCharType="separate"/>
      </w:r>
      <w:r>
        <w:rPr>
          <w:i/>
          <w:iCs/>
          <w:noProof/>
          <w:sz w:val="28"/>
          <w:szCs w:val="28"/>
        </w:rPr>
        <w:t>6</w:t>
      </w:r>
      <w:r>
        <w:rPr>
          <w:i/>
          <w:iCs/>
          <w:noProof/>
          <w:sz w:val="28"/>
          <w:szCs w:val="28"/>
        </w:rPr>
        <w:fldChar w:fldCharType="end"/>
      </w:r>
    </w:p>
    <w:p w:rsidR="00201274" w:rsidRDefault="00201274">
      <w:pPr>
        <w:pStyle w:val="21"/>
        <w:rPr>
          <w:i/>
          <w:iCs/>
          <w:noProof/>
          <w:sz w:val="28"/>
          <w:szCs w:val="28"/>
        </w:rPr>
      </w:pPr>
      <w:r>
        <w:rPr>
          <w:i/>
          <w:iCs/>
          <w:noProof/>
          <w:sz w:val="28"/>
          <w:szCs w:val="28"/>
          <w:u w:val="single"/>
        </w:rPr>
        <w:t>4. Особенности привилегированных акций  при дополнительной эмиссии</w:t>
      </w:r>
      <w:r>
        <w:rPr>
          <w:i/>
          <w:iCs/>
          <w:noProof/>
          <w:sz w:val="28"/>
          <w:szCs w:val="28"/>
        </w:rPr>
        <w:tab/>
      </w:r>
      <w:r>
        <w:rPr>
          <w:i/>
          <w:iCs/>
          <w:noProof/>
          <w:sz w:val="28"/>
          <w:szCs w:val="28"/>
        </w:rPr>
        <w:fldChar w:fldCharType="begin"/>
      </w:r>
      <w:r>
        <w:rPr>
          <w:i/>
          <w:iCs/>
          <w:noProof/>
          <w:sz w:val="28"/>
          <w:szCs w:val="28"/>
        </w:rPr>
        <w:instrText xml:space="preserve"> PAGEREF _Toc481760776 \h </w:instrText>
      </w:r>
      <w:r>
        <w:rPr>
          <w:i/>
          <w:iCs/>
          <w:noProof/>
          <w:sz w:val="28"/>
          <w:szCs w:val="28"/>
        </w:rPr>
      </w:r>
      <w:r>
        <w:rPr>
          <w:i/>
          <w:iCs/>
          <w:noProof/>
          <w:sz w:val="28"/>
          <w:szCs w:val="28"/>
        </w:rPr>
        <w:fldChar w:fldCharType="separate"/>
      </w:r>
      <w:r>
        <w:rPr>
          <w:i/>
          <w:iCs/>
          <w:noProof/>
          <w:sz w:val="28"/>
          <w:szCs w:val="28"/>
        </w:rPr>
        <w:t>9</w:t>
      </w:r>
      <w:r>
        <w:rPr>
          <w:i/>
          <w:iCs/>
          <w:noProof/>
          <w:sz w:val="28"/>
          <w:szCs w:val="28"/>
        </w:rPr>
        <w:fldChar w:fldCharType="end"/>
      </w:r>
    </w:p>
    <w:p w:rsidR="00201274" w:rsidRDefault="00201274">
      <w:pPr>
        <w:pStyle w:val="21"/>
        <w:rPr>
          <w:i/>
          <w:iCs/>
          <w:noProof/>
          <w:sz w:val="28"/>
          <w:szCs w:val="28"/>
        </w:rPr>
      </w:pPr>
      <w:r>
        <w:rPr>
          <w:i/>
          <w:iCs/>
          <w:noProof/>
          <w:sz w:val="28"/>
          <w:szCs w:val="28"/>
          <w:u w:val="single"/>
        </w:rPr>
        <w:t>5. Конвертируемые акции</w:t>
      </w:r>
      <w:r>
        <w:rPr>
          <w:i/>
          <w:iCs/>
          <w:noProof/>
          <w:sz w:val="28"/>
          <w:szCs w:val="28"/>
        </w:rPr>
        <w:tab/>
      </w:r>
      <w:r>
        <w:rPr>
          <w:i/>
          <w:iCs/>
          <w:noProof/>
          <w:sz w:val="28"/>
          <w:szCs w:val="28"/>
        </w:rPr>
        <w:fldChar w:fldCharType="begin"/>
      </w:r>
      <w:r>
        <w:rPr>
          <w:i/>
          <w:iCs/>
          <w:noProof/>
          <w:sz w:val="28"/>
          <w:szCs w:val="28"/>
        </w:rPr>
        <w:instrText xml:space="preserve"> PAGEREF _Toc481760777 \h </w:instrText>
      </w:r>
      <w:r>
        <w:rPr>
          <w:i/>
          <w:iCs/>
          <w:noProof/>
          <w:sz w:val="28"/>
          <w:szCs w:val="28"/>
        </w:rPr>
      </w:r>
      <w:r>
        <w:rPr>
          <w:i/>
          <w:iCs/>
          <w:noProof/>
          <w:sz w:val="28"/>
          <w:szCs w:val="28"/>
        </w:rPr>
        <w:fldChar w:fldCharType="separate"/>
      </w:r>
      <w:r>
        <w:rPr>
          <w:i/>
          <w:iCs/>
          <w:noProof/>
          <w:sz w:val="28"/>
          <w:szCs w:val="28"/>
        </w:rPr>
        <w:t>10</w:t>
      </w:r>
      <w:r>
        <w:rPr>
          <w:i/>
          <w:iCs/>
          <w:noProof/>
          <w:sz w:val="28"/>
          <w:szCs w:val="28"/>
        </w:rPr>
        <w:fldChar w:fldCharType="end"/>
      </w:r>
    </w:p>
    <w:p w:rsidR="00201274" w:rsidRDefault="00201274">
      <w:pPr>
        <w:pStyle w:val="21"/>
        <w:rPr>
          <w:i/>
          <w:iCs/>
          <w:noProof/>
          <w:sz w:val="28"/>
          <w:szCs w:val="28"/>
        </w:rPr>
      </w:pPr>
      <w:r>
        <w:rPr>
          <w:i/>
          <w:iCs/>
          <w:noProof/>
          <w:sz w:val="28"/>
          <w:szCs w:val="28"/>
          <w:u w:val="single"/>
        </w:rPr>
        <w:t>6. Размещенные и объявленные акции</w:t>
      </w:r>
      <w:r>
        <w:rPr>
          <w:i/>
          <w:iCs/>
          <w:noProof/>
          <w:sz w:val="28"/>
          <w:szCs w:val="28"/>
        </w:rPr>
        <w:tab/>
      </w:r>
      <w:r>
        <w:rPr>
          <w:i/>
          <w:iCs/>
          <w:noProof/>
          <w:sz w:val="28"/>
          <w:szCs w:val="28"/>
        </w:rPr>
        <w:fldChar w:fldCharType="begin"/>
      </w:r>
      <w:r>
        <w:rPr>
          <w:i/>
          <w:iCs/>
          <w:noProof/>
          <w:sz w:val="28"/>
          <w:szCs w:val="28"/>
        </w:rPr>
        <w:instrText xml:space="preserve"> PAGEREF _Toc481760778 \h </w:instrText>
      </w:r>
      <w:r>
        <w:rPr>
          <w:i/>
          <w:iCs/>
          <w:noProof/>
          <w:sz w:val="28"/>
          <w:szCs w:val="28"/>
        </w:rPr>
      </w:r>
      <w:r>
        <w:rPr>
          <w:i/>
          <w:iCs/>
          <w:noProof/>
          <w:sz w:val="28"/>
          <w:szCs w:val="28"/>
        </w:rPr>
        <w:fldChar w:fldCharType="separate"/>
      </w:r>
      <w:r>
        <w:rPr>
          <w:i/>
          <w:iCs/>
          <w:noProof/>
          <w:sz w:val="28"/>
          <w:szCs w:val="28"/>
        </w:rPr>
        <w:t>12</w:t>
      </w:r>
      <w:r>
        <w:rPr>
          <w:i/>
          <w:iCs/>
          <w:noProof/>
          <w:sz w:val="28"/>
          <w:szCs w:val="28"/>
        </w:rPr>
        <w:fldChar w:fldCharType="end"/>
      </w:r>
    </w:p>
    <w:p w:rsidR="00201274" w:rsidRDefault="00201274">
      <w:pPr>
        <w:pStyle w:val="21"/>
        <w:rPr>
          <w:i/>
          <w:iCs/>
          <w:noProof/>
          <w:sz w:val="24"/>
          <w:szCs w:val="24"/>
        </w:rPr>
      </w:pPr>
      <w:r>
        <w:rPr>
          <w:i/>
          <w:iCs/>
          <w:noProof/>
          <w:sz w:val="28"/>
          <w:szCs w:val="28"/>
          <w:u w:val="single"/>
        </w:rPr>
        <w:t>7. Примерный порядок (условия) размещения дополнительных акций</w:t>
      </w:r>
      <w:r>
        <w:rPr>
          <w:i/>
          <w:iCs/>
          <w:noProof/>
          <w:sz w:val="28"/>
          <w:szCs w:val="28"/>
        </w:rPr>
        <w:tab/>
      </w:r>
      <w:r>
        <w:rPr>
          <w:i/>
          <w:iCs/>
          <w:noProof/>
          <w:sz w:val="28"/>
          <w:szCs w:val="28"/>
        </w:rPr>
        <w:fldChar w:fldCharType="begin"/>
      </w:r>
      <w:r>
        <w:rPr>
          <w:i/>
          <w:iCs/>
          <w:noProof/>
          <w:sz w:val="28"/>
          <w:szCs w:val="28"/>
        </w:rPr>
        <w:instrText xml:space="preserve"> PAGEREF _Toc481760779 \h </w:instrText>
      </w:r>
      <w:r>
        <w:rPr>
          <w:i/>
          <w:iCs/>
          <w:noProof/>
          <w:sz w:val="28"/>
          <w:szCs w:val="28"/>
        </w:rPr>
      </w:r>
      <w:r>
        <w:rPr>
          <w:i/>
          <w:iCs/>
          <w:noProof/>
          <w:sz w:val="28"/>
          <w:szCs w:val="28"/>
        </w:rPr>
        <w:fldChar w:fldCharType="separate"/>
      </w:r>
      <w:r>
        <w:rPr>
          <w:i/>
          <w:iCs/>
          <w:noProof/>
          <w:sz w:val="28"/>
          <w:szCs w:val="28"/>
        </w:rPr>
        <w:t>14</w:t>
      </w:r>
      <w:r>
        <w:rPr>
          <w:i/>
          <w:iCs/>
          <w:noProof/>
          <w:sz w:val="28"/>
          <w:szCs w:val="28"/>
        </w:rPr>
        <w:fldChar w:fldCharType="end"/>
      </w:r>
    </w:p>
    <w:p w:rsidR="00201274" w:rsidRDefault="00201274">
      <w:pPr>
        <w:pStyle w:val="11"/>
        <w:rPr>
          <w:i/>
          <w:iCs/>
          <w:noProof/>
          <w:sz w:val="24"/>
          <w:szCs w:val="24"/>
        </w:rPr>
      </w:pPr>
      <w:r>
        <w:rPr>
          <w:i/>
          <w:iCs/>
          <w:noProof/>
          <w:sz w:val="24"/>
          <w:szCs w:val="24"/>
        </w:rPr>
        <w:t>ЗАКЛЮЧЕНИЕ</w:t>
      </w:r>
      <w:r>
        <w:rPr>
          <w:i/>
          <w:iCs/>
          <w:noProof/>
          <w:sz w:val="24"/>
          <w:szCs w:val="24"/>
        </w:rPr>
        <w:tab/>
      </w:r>
      <w:r>
        <w:rPr>
          <w:i/>
          <w:iCs/>
          <w:noProof/>
          <w:sz w:val="24"/>
          <w:szCs w:val="24"/>
        </w:rPr>
        <w:fldChar w:fldCharType="begin"/>
      </w:r>
      <w:r>
        <w:rPr>
          <w:i/>
          <w:iCs/>
          <w:noProof/>
          <w:sz w:val="24"/>
          <w:szCs w:val="24"/>
        </w:rPr>
        <w:instrText xml:space="preserve"> PAGEREF _Toc481760780 \h </w:instrText>
      </w:r>
      <w:r>
        <w:rPr>
          <w:i/>
          <w:iCs/>
          <w:noProof/>
          <w:sz w:val="24"/>
          <w:szCs w:val="24"/>
        </w:rPr>
      </w:r>
      <w:r>
        <w:rPr>
          <w:i/>
          <w:iCs/>
          <w:noProof/>
          <w:sz w:val="24"/>
          <w:szCs w:val="24"/>
        </w:rPr>
        <w:fldChar w:fldCharType="separate"/>
      </w:r>
      <w:r>
        <w:rPr>
          <w:i/>
          <w:iCs/>
          <w:noProof/>
          <w:sz w:val="24"/>
          <w:szCs w:val="24"/>
        </w:rPr>
        <w:t>17</w:t>
      </w:r>
      <w:r>
        <w:rPr>
          <w:i/>
          <w:iCs/>
          <w:noProof/>
          <w:sz w:val="24"/>
          <w:szCs w:val="24"/>
        </w:rPr>
        <w:fldChar w:fldCharType="end"/>
      </w:r>
    </w:p>
    <w:p w:rsidR="00201274" w:rsidRDefault="00201274">
      <w:pPr>
        <w:pStyle w:val="11"/>
        <w:rPr>
          <w:i/>
          <w:iCs/>
          <w:noProof/>
          <w:sz w:val="24"/>
          <w:szCs w:val="24"/>
        </w:rPr>
      </w:pPr>
      <w:r>
        <w:rPr>
          <w:i/>
          <w:iCs/>
          <w:noProof/>
          <w:sz w:val="24"/>
          <w:szCs w:val="24"/>
        </w:rPr>
        <w:t>СПИСОК ИСПОЛЬЗОВАННОЙ ЛИТЕРАТУРЫ</w:t>
      </w:r>
      <w:r>
        <w:rPr>
          <w:i/>
          <w:iCs/>
          <w:noProof/>
          <w:sz w:val="24"/>
          <w:szCs w:val="24"/>
        </w:rPr>
        <w:tab/>
      </w:r>
      <w:r>
        <w:rPr>
          <w:i/>
          <w:iCs/>
          <w:noProof/>
          <w:sz w:val="24"/>
          <w:szCs w:val="24"/>
        </w:rPr>
        <w:fldChar w:fldCharType="begin"/>
      </w:r>
      <w:r>
        <w:rPr>
          <w:i/>
          <w:iCs/>
          <w:noProof/>
          <w:sz w:val="24"/>
          <w:szCs w:val="24"/>
        </w:rPr>
        <w:instrText xml:space="preserve"> PAGEREF _Toc481760781 \h </w:instrText>
      </w:r>
      <w:r>
        <w:rPr>
          <w:i/>
          <w:iCs/>
          <w:noProof/>
          <w:sz w:val="24"/>
          <w:szCs w:val="24"/>
        </w:rPr>
      </w:r>
      <w:r>
        <w:rPr>
          <w:i/>
          <w:iCs/>
          <w:noProof/>
          <w:sz w:val="24"/>
          <w:szCs w:val="24"/>
        </w:rPr>
        <w:fldChar w:fldCharType="separate"/>
      </w:r>
      <w:r>
        <w:rPr>
          <w:i/>
          <w:iCs/>
          <w:noProof/>
          <w:sz w:val="24"/>
          <w:szCs w:val="24"/>
        </w:rPr>
        <w:t>18</w:t>
      </w:r>
      <w:r>
        <w:rPr>
          <w:i/>
          <w:iCs/>
          <w:noProof/>
          <w:sz w:val="24"/>
          <w:szCs w:val="24"/>
        </w:rPr>
        <w:fldChar w:fldCharType="end"/>
      </w:r>
    </w:p>
    <w:p w:rsidR="00201274" w:rsidRDefault="00201274">
      <w:pPr>
        <w:pStyle w:val="1"/>
        <w:ind w:left="-284" w:right="-766" w:firstLine="568"/>
        <w:jc w:val="center"/>
        <w:rPr>
          <w:rFonts w:ascii="Times New Roman" w:hAnsi="Times New Roman" w:cs="Times New Roman"/>
          <w:i/>
          <w:iCs/>
          <w:sz w:val="24"/>
          <w:szCs w:val="24"/>
        </w:rPr>
      </w:pPr>
      <w:r>
        <w:rPr>
          <w:i/>
          <w:iCs/>
          <w:sz w:val="24"/>
          <w:szCs w:val="24"/>
        </w:rPr>
        <w:fldChar w:fldCharType="end"/>
      </w:r>
    </w:p>
    <w:p w:rsidR="00201274" w:rsidRDefault="00201274">
      <w:pPr>
        <w:pStyle w:val="1"/>
        <w:jc w:val="center"/>
        <w:rPr>
          <w:rFonts w:ascii="Times New Roman" w:hAnsi="Times New Roman" w:cs="Times New Roman"/>
          <w:i/>
          <w:iCs/>
        </w:rPr>
      </w:pPr>
      <w:r>
        <w:br w:type="page"/>
      </w:r>
      <w:bookmarkStart w:id="0" w:name="_Toc481760772"/>
      <w:r>
        <w:rPr>
          <w:rFonts w:ascii="Times New Roman" w:hAnsi="Times New Roman" w:cs="Times New Roman"/>
          <w:i/>
          <w:iCs/>
        </w:rPr>
        <w:t>ВВЕДЕНИЕ</w:t>
      </w:r>
      <w:bookmarkEnd w:id="0"/>
    </w:p>
    <w:p w:rsidR="00201274" w:rsidRDefault="00201274">
      <w:pPr>
        <w:spacing w:line="360" w:lineRule="auto"/>
        <w:ind w:left="-284" w:right="-765" w:firstLine="567"/>
        <w:rPr>
          <w:sz w:val="24"/>
          <w:szCs w:val="24"/>
        </w:rPr>
      </w:pPr>
    </w:p>
    <w:p w:rsidR="00201274" w:rsidRDefault="00201274">
      <w:pPr>
        <w:ind w:firstLine="851"/>
        <w:jc w:val="both"/>
        <w:rPr>
          <w:sz w:val="28"/>
          <w:szCs w:val="28"/>
        </w:rPr>
      </w:pPr>
      <w:r>
        <w:rPr>
          <w:sz w:val="28"/>
          <w:szCs w:val="28"/>
        </w:rPr>
        <w:t>Современная активизация вторичного рынка ценных бумаг, прежде всего, связана с проведением дополнительных эмиссий как одним из способов привлечения инвестиционных ресурсов в акционерные общества. (Таблица 1). Кроме того, преследуются и такие цели, как:</w:t>
      </w:r>
    </w:p>
    <w:p w:rsidR="00201274" w:rsidRDefault="00201274">
      <w:pPr>
        <w:numPr>
          <w:ilvl w:val="0"/>
          <w:numId w:val="1"/>
        </w:numPr>
        <w:ind w:firstLine="851"/>
        <w:jc w:val="both"/>
        <w:rPr>
          <w:sz w:val="28"/>
          <w:szCs w:val="28"/>
        </w:rPr>
      </w:pPr>
      <w:r>
        <w:rPr>
          <w:sz w:val="28"/>
          <w:szCs w:val="28"/>
        </w:rPr>
        <w:t xml:space="preserve"> перераспределение собственности между «старыми» и  «новыми» акционерами;</w:t>
      </w:r>
    </w:p>
    <w:p w:rsidR="00201274" w:rsidRDefault="00201274">
      <w:pPr>
        <w:numPr>
          <w:ilvl w:val="0"/>
          <w:numId w:val="1"/>
        </w:numPr>
        <w:ind w:firstLine="851"/>
        <w:jc w:val="both"/>
        <w:rPr>
          <w:sz w:val="28"/>
          <w:szCs w:val="28"/>
        </w:rPr>
      </w:pPr>
      <w:r>
        <w:rPr>
          <w:sz w:val="28"/>
          <w:szCs w:val="28"/>
        </w:rPr>
        <w:t xml:space="preserve"> установление или повышение контроля за капиталом;</w:t>
      </w:r>
    </w:p>
    <w:p w:rsidR="00201274" w:rsidRDefault="00201274">
      <w:pPr>
        <w:numPr>
          <w:ilvl w:val="0"/>
          <w:numId w:val="1"/>
        </w:numPr>
        <w:ind w:firstLine="851"/>
        <w:jc w:val="both"/>
        <w:rPr>
          <w:sz w:val="28"/>
          <w:szCs w:val="28"/>
        </w:rPr>
      </w:pPr>
      <w:r>
        <w:rPr>
          <w:sz w:val="28"/>
          <w:szCs w:val="28"/>
        </w:rPr>
        <w:t xml:space="preserve"> расширение или реконструкция производства;</w:t>
      </w:r>
    </w:p>
    <w:p w:rsidR="00201274" w:rsidRDefault="00201274">
      <w:pPr>
        <w:numPr>
          <w:ilvl w:val="0"/>
          <w:numId w:val="1"/>
        </w:numPr>
        <w:ind w:firstLine="851"/>
        <w:jc w:val="both"/>
        <w:rPr>
          <w:sz w:val="28"/>
          <w:szCs w:val="28"/>
        </w:rPr>
      </w:pPr>
      <w:r>
        <w:rPr>
          <w:sz w:val="28"/>
          <w:szCs w:val="28"/>
        </w:rPr>
        <w:t xml:space="preserve"> изменение структуры управления;</w:t>
      </w:r>
    </w:p>
    <w:p w:rsidR="00201274" w:rsidRDefault="00201274">
      <w:pPr>
        <w:numPr>
          <w:ilvl w:val="0"/>
          <w:numId w:val="1"/>
        </w:numPr>
        <w:ind w:firstLine="851"/>
        <w:jc w:val="both"/>
        <w:rPr>
          <w:sz w:val="28"/>
          <w:szCs w:val="28"/>
        </w:rPr>
      </w:pPr>
      <w:r>
        <w:rPr>
          <w:sz w:val="28"/>
          <w:szCs w:val="28"/>
        </w:rPr>
        <w:t xml:space="preserve"> смена аппарата управления.</w:t>
      </w:r>
    </w:p>
    <w:p w:rsidR="00201274" w:rsidRDefault="00201274">
      <w:pPr>
        <w:ind w:firstLine="851"/>
        <w:jc w:val="both"/>
        <w:rPr>
          <w:sz w:val="28"/>
          <w:szCs w:val="28"/>
        </w:rPr>
      </w:pPr>
      <w:r>
        <w:rPr>
          <w:sz w:val="28"/>
          <w:szCs w:val="28"/>
        </w:rPr>
        <w:t>Делая ставку на привлечение дополнительных инвестиций, предприятие, прежде всего, ориентируется на население, которое способно внести значительный вклад в акционерные капиталы. Подтверждением этого является ажиотажный спрос на валюту, повышенный интерес к приобретению недвижимости и простое естественное желание каждого гражданина надежно разместить свои временно свободные денежные ресурсы.</w:t>
      </w:r>
    </w:p>
    <w:p w:rsidR="00201274" w:rsidRDefault="00201274">
      <w:pPr>
        <w:ind w:firstLine="851"/>
        <w:jc w:val="both"/>
        <w:rPr>
          <w:sz w:val="28"/>
          <w:szCs w:val="28"/>
        </w:rPr>
      </w:pPr>
      <w:r>
        <w:rPr>
          <w:sz w:val="28"/>
          <w:szCs w:val="28"/>
        </w:rPr>
        <w:t>Создание народных акционерных обществ соответствует и принятому экономическому курсу России на создание подлинного демократического государства. Кроме того, не стоит забывать о том, что психологически акционерные общества больше расположены к привлечению денег населения, нежели банковских кредитов.</w:t>
      </w:r>
    </w:p>
    <w:p w:rsidR="00201274" w:rsidRDefault="00201274">
      <w:pPr>
        <w:ind w:firstLine="851"/>
        <w:jc w:val="both"/>
        <w:rPr>
          <w:sz w:val="28"/>
          <w:szCs w:val="28"/>
        </w:rPr>
      </w:pPr>
      <w:r>
        <w:rPr>
          <w:sz w:val="28"/>
          <w:szCs w:val="28"/>
        </w:rPr>
        <w:t>Практически этот участок финансового рынка - вторичный рынок акций предприятия - только начинает активизироваться. Процесс дополнительных эмиссий набирает обороты. Этому во многом способствует развитие законодательной базы. В последнее время приняты такие важные документы, как:</w:t>
      </w:r>
    </w:p>
    <w:p w:rsidR="00201274" w:rsidRDefault="00201274">
      <w:pPr>
        <w:numPr>
          <w:ilvl w:val="0"/>
          <w:numId w:val="13"/>
        </w:numPr>
        <w:jc w:val="both"/>
        <w:rPr>
          <w:sz w:val="28"/>
          <w:szCs w:val="28"/>
        </w:rPr>
      </w:pPr>
      <w:r>
        <w:rPr>
          <w:sz w:val="28"/>
          <w:szCs w:val="28"/>
        </w:rPr>
        <w:t>Федеральный закон РФ «Об акционерных обществах»;</w:t>
      </w:r>
    </w:p>
    <w:p w:rsidR="00201274" w:rsidRDefault="00201274">
      <w:pPr>
        <w:numPr>
          <w:ilvl w:val="0"/>
          <w:numId w:val="13"/>
        </w:numPr>
        <w:jc w:val="both"/>
        <w:rPr>
          <w:sz w:val="28"/>
          <w:szCs w:val="28"/>
        </w:rPr>
      </w:pPr>
      <w:r>
        <w:rPr>
          <w:sz w:val="28"/>
          <w:szCs w:val="28"/>
        </w:rPr>
        <w:t>Федеральный закон «О рынке ценных бумаг»;</w:t>
      </w:r>
    </w:p>
    <w:p w:rsidR="00201274" w:rsidRDefault="00201274">
      <w:pPr>
        <w:numPr>
          <w:ilvl w:val="0"/>
          <w:numId w:val="13"/>
        </w:numPr>
        <w:jc w:val="both"/>
        <w:rPr>
          <w:sz w:val="28"/>
          <w:szCs w:val="28"/>
        </w:rPr>
      </w:pPr>
      <w:r>
        <w:rPr>
          <w:sz w:val="28"/>
          <w:szCs w:val="28"/>
        </w:rPr>
        <w:t>Указ Президента РФ «О передаче субъектам РФ находящихся в федеральной собственности акций АО, образованных в процессе приватизации»;</w:t>
      </w:r>
    </w:p>
    <w:p w:rsidR="00201274" w:rsidRDefault="00201274">
      <w:pPr>
        <w:numPr>
          <w:ilvl w:val="0"/>
          <w:numId w:val="13"/>
        </w:numPr>
        <w:jc w:val="both"/>
        <w:rPr>
          <w:sz w:val="28"/>
          <w:szCs w:val="28"/>
        </w:rPr>
      </w:pPr>
      <w:r>
        <w:rPr>
          <w:sz w:val="28"/>
          <w:szCs w:val="28"/>
        </w:rPr>
        <w:t>Постановление ФКЦБ России «Об утверждении стандартов эмиссии акций при учреждении акционерных обществ, дополнительных акций, облигаций и их проспектов эмиссий».</w:t>
      </w:r>
    </w:p>
    <w:p w:rsidR="00201274" w:rsidRDefault="00201274">
      <w:pPr>
        <w:ind w:firstLine="851"/>
        <w:jc w:val="both"/>
        <w:rPr>
          <w:sz w:val="24"/>
          <w:szCs w:val="24"/>
        </w:rPr>
      </w:pPr>
      <w:r>
        <w:rPr>
          <w:sz w:val="28"/>
          <w:szCs w:val="28"/>
        </w:rPr>
        <w:t>С принятием Федерального закона РФ «Об акционерных обществах» вместо понятия «вторичная эмиссия» появляется новое понятие «дополнительная эмиссия».</w:t>
      </w:r>
    </w:p>
    <w:p w:rsidR="00201274" w:rsidRPr="00201274" w:rsidRDefault="00201274">
      <w:pPr>
        <w:spacing w:line="360" w:lineRule="auto"/>
        <w:ind w:left="-284" w:right="-765" w:firstLine="568"/>
        <w:rPr>
          <w:sz w:val="24"/>
          <w:szCs w:val="24"/>
        </w:rPr>
      </w:pPr>
    </w:p>
    <w:p w:rsidR="00201274" w:rsidRPr="00201274" w:rsidRDefault="00201274">
      <w:pPr>
        <w:spacing w:line="360" w:lineRule="auto"/>
        <w:ind w:left="-284" w:right="-765" w:firstLine="568"/>
        <w:rPr>
          <w:sz w:val="24"/>
          <w:szCs w:val="24"/>
        </w:rPr>
      </w:pPr>
    </w:p>
    <w:p w:rsidR="00201274" w:rsidRPr="00201274" w:rsidRDefault="00201274">
      <w:pPr>
        <w:spacing w:line="360" w:lineRule="auto"/>
        <w:ind w:left="-284" w:right="-765" w:firstLine="568"/>
        <w:rPr>
          <w:sz w:val="24"/>
          <w:szCs w:val="24"/>
        </w:rPr>
      </w:pPr>
    </w:p>
    <w:p w:rsidR="00201274" w:rsidRPr="00201274" w:rsidRDefault="00201274">
      <w:pPr>
        <w:spacing w:line="360" w:lineRule="auto"/>
        <w:ind w:left="-284" w:right="-765" w:firstLine="568"/>
        <w:rPr>
          <w:sz w:val="24"/>
          <w:szCs w:val="24"/>
        </w:rPr>
      </w:pPr>
    </w:p>
    <w:p w:rsidR="00201274" w:rsidRPr="00201274" w:rsidRDefault="00201274">
      <w:pPr>
        <w:spacing w:line="360" w:lineRule="auto"/>
        <w:ind w:left="-284" w:right="-765" w:firstLine="568"/>
        <w:rPr>
          <w:sz w:val="24"/>
          <w:szCs w:val="24"/>
        </w:rPr>
      </w:pPr>
    </w:p>
    <w:p w:rsidR="00201274" w:rsidRPr="00201274" w:rsidRDefault="00201274">
      <w:pPr>
        <w:spacing w:line="360" w:lineRule="auto"/>
        <w:ind w:left="-284" w:right="-765" w:firstLine="568"/>
        <w:rPr>
          <w:sz w:val="24"/>
          <w:szCs w:val="24"/>
        </w:rPr>
      </w:pPr>
    </w:p>
    <w:p w:rsidR="00201274" w:rsidRPr="00201274" w:rsidRDefault="00201274">
      <w:pPr>
        <w:spacing w:line="360" w:lineRule="auto"/>
        <w:ind w:left="-284" w:right="-765" w:firstLine="568"/>
        <w:rPr>
          <w:sz w:val="24"/>
          <w:szCs w:val="24"/>
        </w:rPr>
      </w:pPr>
    </w:p>
    <w:p w:rsidR="00201274" w:rsidRDefault="00201274">
      <w:pPr>
        <w:pStyle w:val="3"/>
      </w:pPr>
      <w:r>
        <w:t>Таблица 1</w:t>
      </w: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47"/>
        <w:gridCol w:w="1304"/>
        <w:gridCol w:w="1238"/>
        <w:gridCol w:w="1238"/>
        <w:gridCol w:w="1238"/>
        <w:gridCol w:w="1238"/>
        <w:gridCol w:w="1238"/>
        <w:gridCol w:w="1323"/>
      </w:tblGrid>
      <w:tr w:rsidR="00201274">
        <w:tc>
          <w:tcPr>
            <w:tcW w:w="1247" w:type="dxa"/>
          </w:tcPr>
          <w:p w:rsidR="00201274" w:rsidRDefault="00201274">
            <w:pPr>
              <w:ind w:right="-765"/>
              <w:rPr>
                <w:b/>
                <w:bCs/>
                <w:sz w:val="22"/>
                <w:szCs w:val="22"/>
              </w:rPr>
            </w:pPr>
          </w:p>
          <w:p w:rsidR="00201274" w:rsidRDefault="00201274">
            <w:pPr>
              <w:ind w:right="-765"/>
              <w:rPr>
                <w:b/>
                <w:bCs/>
                <w:sz w:val="22"/>
                <w:szCs w:val="22"/>
              </w:rPr>
            </w:pPr>
            <w:r>
              <w:rPr>
                <w:b/>
                <w:bCs/>
                <w:sz w:val="22"/>
                <w:szCs w:val="22"/>
              </w:rPr>
              <w:t>Финансо-</w:t>
            </w:r>
          </w:p>
          <w:p w:rsidR="00201274" w:rsidRDefault="00201274">
            <w:pPr>
              <w:ind w:right="-765"/>
              <w:rPr>
                <w:b/>
                <w:bCs/>
                <w:sz w:val="22"/>
                <w:szCs w:val="22"/>
              </w:rPr>
            </w:pPr>
            <w:r>
              <w:rPr>
                <w:b/>
                <w:bCs/>
                <w:sz w:val="22"/>
                <w:szCs w:val="22"/>
              </w:rPr>
              <w:t>Вые ресур-</w:t>
            </w:r>
          </w:p>
          <w:p w:rsidR="00201274" w:rsidRDefault="00201274">
            <w:pPr>
              <w:ind w:right="-765"/>
              <w:rPr>
                <w:b/>
                <w:bCs/>
                <w:sz w:val="22"/>
                <w:szCs w:val="22"/>
              </w:rPr>
            </w:pPr>
            <w:r>
              <w:rPr>
                <w:b/>
                <w:bCs/>
                <w:sz w:val="22"/>
                <w:szCs w:val="22"/>
              </w:rPr>
              <w:t>Сы</w:t>
            </w:r>
          </w:p>
        </w:tc>
        <w:tc>
          <w:tcPr>
            <w:tcW w:w="1304" w:type="dxa"/>
          </w:tcPr>
          <w:p w:rsidR="00201274" w:rsidRDefault="00201274">
            <w:pPr>
              <w:ind w:right="-765"/>
              <w:rPr>
                <w:b/>
                <w:bCs/>
                <w:sz w:val="22"/>
                <w:szCs w:val="22"/>
              </w:rPr>
            </w:pPr>
            <w:r>
              <w:rPr>
                <w:b/>
                <w:bCs/>
                <w:sz w:val="22"/>
                <w:szCs w:val="22"/>
              </w:rPr>
              <w:t xml:space="preserve">     Цели</w:t>
            </w:r>
          </w:p>
          <w:p w:rsidR="00201274" w:rsidRDefault="00201274">
            <w:pPr>
              <w:ind w:right="-765"/>
              <w:rPr>
                <w:b/>
                <w:bCs/>
                <w:sz w:val="22"/>
                <w:szCs w:val="22"/>
              </w:rPr>
            </w:pPr>
            <w:r>
              <w:rPr>
                <w:b/>
                <w:bCs/>
                <w:sz w:val="22"/>
                <w:szCs w:val="22"/>
              </w:rPr>
              <w:t xml:space="preserve"> предостав-</w:t>
            </w:r>
          </w:p>
          <w:p w:rsidR="00201274" w:rsidRDefault="00201274">
            <w:pPr>
              <w:ind w:right="-765"/>
              <w:rPr>
                <w:b/>
                <w:bCs/>
                <w:sz w:val="22"/>
                <w:szCs w:val="22"/>
              </w:rPr>
            </w:pPr>
            <w:r>
              <w:rPr>
                <w:b/>
                <w:bCs/>
                <w:sz w:val="22"/>
                <w:szCs w:val="22"/>
              </w:rPr>
              <w:t xml:space="preserve">  ляющего</w:t>
            </w:r>
          </w:p>
          <w:p w:rsidR="00201274" w:rsidRDefault="00201274">
            <w:pPr>
              <w:ind w:right="-765"/>
              <w:rPr>
                <w:b/>
                <w:bCs/>
                <w:sz w:val="22"/>
                <w:szCs w:val="22"/>
              </w:rPr>
            </w:pPr>
            <w:r>
              <w:rPr>
                <w:b/>
                <w:bCs/>
                <w:sz w:val="22"/>
                <w:szCs w:val="22"/>
              </w:rPr>
              <w:t>финансовые</w:t>
            </w:r>
          </w:p>
          <w:p w:rsidR="00201274" w:rsidRDefault="00201274">
            <w:pPr>
              <w:ind w:right="-765"/>
              <w:rPr>
                <w:b/>
                <w:bCs/>
                <w:sz w:val="22"/>
                <w:szCs w:val="22"/>
              </w:rPr>
            </w:pPr>
            <w:r>
              <w:rPr>
                <w:b/>
                <w:bCs/>
                <w:sz w:val="22"/>
                <w:szCs w:val="22"/>
              </w:rPr>
              <w:t xml:space="preserve">   ресурсы </w:t>
            </w:r>
          </w:p>
        </w:tc>
        <w:tc>
          <w:tcPr>
            <w:tcW w:w="1238" w:type="dxa"/>
          </w:tcPr>
          <w:p w:rsidR="00201274" w:rsidRDefault="00201274">
            <w:pPr>
              <w:ind w:right="-765"/>
              <w:rPr>
                <w:b/>
                <w:bCs/>
                <w:sz w:val="22"/>
                <w:szCs w:val="22"/>
              </w:rPr>
            </w:pPr>
          </w:p>
          <w:p w:rsidR="00201274" w:rsidRDefault="00201274">
            <w:pPr>
              <w:ind w:right="-765"/>
              <w:rPr>
                <w:b/>
                <w:bCs/>
                <w:sz w:val="22"/>
                <w:szCs w:val="22"/>
              </w:rPr>
            </w:pPr>
            <w:r>
              <w:rPr>
                <w:b/>
                <w:bCs/>
                <w:sz w:val="22"/>
                <w:szCs w:val="22"/>
              </w:rPr>
              <w:t xml:space="preserve"> Условия</w:t>
            </w:r>
          </w:p>
          <w:p w:rsidR="00201274" w:rsidRDefault="00201274">
            <w:pPr>
              <w:ind w:right="-765"/>
              <w:rPr>
                <w:b/>
                <w:bCs/>
                <w:sz w:val="22"/>
                <w:szCs w:val="22"/>
              </w:rPr>
            </w:pPr>
            <w:r>
              <w:rPr>
                <w:b/>
                <w:bCs/>
                <w:sz w:val="22"/>
                <w:szCs w:val="22"/>
              </w:rPr>
              <w:t>получения</w:t>
            </w:r>
          </w:p>
        </w:tc>
        <w:tc>
          <w:tcPr>
            <w:tcW w:w="1238" w:type="dxa"/>
          </w:tcPr>
          <w:p w:rsidR="00201274" w:rsidRDefault="00201274">
            <w:pPr>
              <w:ind w:right="-765"/>
              <w:rPr>
                <w:b/>
                <w:bCs/>
                <w:sz w:val="22"/>
                <w:szCs w:val="22"/>
              </w:rPr>
            </w:pPr>
          </w:p>
          <w:p w:rsidR="00201274" w:rsidRDefault="00201274">
            <w:pPr>
              <w:ind w:right="-765"/>
              <w:rPr>
                <w:b/>
                <w:bCs/>
                <w:sz w:val="22"/>
                <w:szCs w:val="22"/>
              </w:rPr>
            </w:pPr>
            <w:r>
              <w:rPr>
                <w:b/>
                <w:bCs/>
                <w:sz w:val="22"/>
                <w:szCs w:val="22"/>
              </w:rPr>
              <w:t>Основные</w:t>
            </w:r>
          </w:p>
          <w:p w:rsidR="00201274" w:rsidRDefault="00201274">
            <w:pPr>
              <w:ind w:right="-765"/>
              <w:rPr>
                <w:b/>
                <w:bCs/>
                <w:sz w:val="22"/>
                <w:szCs w:val="22"/>
              </w:rPr>
            </w:pPr>
            <w:r>
              <w:rPr>
                <w:b/>
                <w:bCs/>
                <w:sz w:val="22"/>
                <w:szCs w:val="22"/>
              </w:rPr>
              <w:t>документы</w:t>
            </w:r>
          </w:p>
        </w:tc>
        <w:tc>
          <w:tcPr>
            <w:tcW w:w="1238" w:type="dxa"/>
          </w:tcPr>
          <w:p w:rsidR="00201274" w:rsidRDefault="00201274">
            <w:pPr>
              <w:ind w:right="-765"/>
              <w:rPr>
                <w:b/>
                <w:bCs/>
                <w:sz w:val="22"/>
                <w:szCs w:val="22"/>
              </w:rPr>
            </w:pPr>
          </w:p>
          <w:p w:rsidR="00201274" w:rsidRDefault="00201274">
            <w:pPr>
              <w:ind w:right="-765"/>
              <w:rPr>
                <w:b/>
                <w:bCs/>
                <w:sz w:val="22"/>
                <w:szCs w:val="22"/>
              </w:rPr>
            </w:pPr>
            <w:r>
              <w:rPr>
                <w:b/>
                <w:bCs/>
                <w:sz w:val="22"/>
                <w:szCs w:val="22"/>
              </w:rPr>
              <w:t xml:space="preserve"> Направле-</w:t>
            </w:r>
          </w:p>
          <w:p w:rsidR="00201274" w:rsidRDefault="00201274">
            <w:pPr>
              <w:ind w:right="-765"/>
              <w:rPr>
                <w:b/>
                <w:bCs/>
                <w:sz w:val="22"/>
                <w:szCs w:val="22"/>
              </w:rPr>
            </w:pPr>
            <w:r>
              <w:rPr>
                <w:b/>
                <w:bCs/>
                <w:sz w:val="22"/>
                <w:szCs w:val="22"/>
              </w:rPr>
              <w:t>ния исполь-</w:t>
            </w:r>
          </w:p>
          <w:p w:rsidR="00201274" w:rsidRDefault="00201274">
            <w:pPr>
              <w:ind w:right="-765"/>
              <w:rPr>
                <w:b/>
                <w:bCs/>
                <w:sz w:val="22"/>
                <w:szCs w:val="22"/>
              </w:rPr>
            </w:pPr>
            <w:r>
              <w:rPr>
                <w:b/>
                <w:bCs/>
                <w:sz w:val="22"/>
                <w:szCs w:val="22"/>
              </w:rPr>
              <w:t xml:space="preserve">  зования</w:t>
            </w:r>
          </w:p>
          <w:p w:rsidR="00201274" w:rsidRDefault="00201274">
            <w:pPr>
              <w:ind w:right="-765"/>
              <w:rPr>
                <w:b/>
                <w:bCs/>
                <w:sz w:val="22"/>
                <w:szCs w:val="22"/>
              </w:rPr>
            </w:pPr>
          </w:p>
        </w:tc>
        <w:tc>
          <w:tcPr>
            <w:tcW w:w="1238" w:type="dxa"/>
          </w:tcPr>
          <w:p w:rsidR="00201274" w:rsidRDefault="00201274">
            <w:pPr>
              <w:ind w:right="-765"/>
              <w:rPr>
                <w:b/>
                <w:bCs/>
                <w:sz w:val="22"/>
                <w:szCs w:val="22"/>
              </w:rPr>
            </w:pPr>
          </w:p>
          <w:p w:rsidR="00201274" w:rsidRDefault="00201274">
            <w:pPr>
              <w:ind w:right="-765"/>
              <w:rPr>
                <w:b/>
                <w:bCs/>
                <w:sz w:val="22"/>
                <w:szCs w:val="22"/>
              </w:rPr>
            </w:pPr>
            <w:r>
              <w:rPr>
                <w:b/>
                <w:bCs/>
                <w:sz w:val="22"/>
                <w:szCs w:val="22"/>
              </w:rPr>
              <w:t xml:space="preserve"> Сроки</w:t>
            </w:r>
          </w:p>
          <w:p w:rsidR="00201274" w:rsidRDefault="00201274">
            <w:pPr>
              <w:ind w:right="-765"/>
              <w:rPr>
                <w:b/>
                <w:bCs/>
                <w:sz w:val="22"/>
                <w:szCs w:val="22"/>
              </w:rPr>
            </w:pPr>
            <w:r>
              <w:rPr>
                <w:b/>
                <w:bCs/>
                <w:sz w:val="22"/>
                <w:szCs w:val="22"/>
              </w:rPr>
              <w:t>использо-</w:t>
            </w:r>
          </w:p>
          <w:p w:rsidR="00201274" w:rsidRDefault="00201274">
            <w:pPr>
              <w:ind w:right="-765"/>
              <w:rPr>
                <w:b/>
                <w:bCs/>
                <w:sz w:val="22"/>
                <w:szCs w:val="22"/>
              </w:rPr>
            </w:pPr>
            <w:r>
              <w:rPr>
                <w:b/>
                <w:bCs/>
                <w:sz w:val="22"/>
                <w:szCs w:val="22"/>
              </w:rPr>
              <w:t xml:space="preserve">  вания</w:t>
            </w:r>
          </w:p>
        </w:tc>
        <w:tc>
          <w:tcPr>
            <w:tcW w:w="1238" w:type="dxa"/>
          </w:tcPr>
          <w:p w:rsidR="00201274" w:rsidRDefault="00201274">
            <w:pPr>
              <w:ind w:right="-765"/>
              <w:rPr>
                <w:b/>
                <w:bCs/>
                <w:sz w:val="22"/>
                <w:szCs w:val="22"/>
              </w:rPr>
            </w:pPr>
          </w:p>
          <w:p w:rsidR="00201274" w:rsidRDefault="00201274">
            <w:pPr>
              <w:ind w:right="-765"/>
              <w:jc w:val="both"/>
              <w:rPr>
                <w:b/>
                <w:bCs/>
                <w:sz w:val="22"/>
                <w:szCs w:val="22"/>
              </w:rPr>
            </w:pPr>
            <w:r>
              <w:rPr>
                <w:b/>
                <w:bCs/>
                <w:sz w:val="22"/>
                <w:szCs w:val="22"/>
              </w:rPr>
              <w:t xml:space="preserve">  Сроки</w:t>
            </w:r>
          </w:p>
          <w:p w:rsidR="00201274" w:rsidRDefault="00201274">
            <w:pPr>
              <w:ind w:right="-765"/>
              <w:jc w:val="both"/>
              <w:rPr>
                <w:b/>
                <w:bCs/>
                <w:sz w:val="22"/>
                <w:szCs w:val="22"/>
              </w:rPr>
            </w:pPr>
            <w:r>
              <w:rPr>
                <w:b/>
                <w:bCs/>
                <w:sz w:val="22"/>
                <w:szCs w:val="22"/>
              </w:rPr>
              <w:t xml:space="preserve"> возврата</w:t>
            </w:r>
          </w:p>
        </w:tc>
        <w:tc>
          <w:tcPr>
            <w:tcW w:w="1323" w:type="dxa"/>
          </w:tcPr>
          <w:p w:rsidR="00201274" w:rsidRDefault="00201274">
            <w:pPr>
              <w:ind w:right="-765"/>
              <w:rPr>
                <w:b/>
                <w:bCs/>
                <w:sz w:val="22"/>
                <w:szCs w:val="22"/>
              </w:rPr>
            </w:pPr>
          </w:p>
          <w:p w:rsidR="00201274" w:rsidRDefault="00201274">
            <w:pPr>
              <w:ind w:right="-765"/>
              <w:rPr>
                <w:b/>
                <w:bCs/>
                <w:sz w:val="22"/>
                <w:szCs w:val="22"/>
              </w:rPr>
            </w:pPr>
            <w:r>
              <w:rPr>
                <w:b/>
                <w:bCs/>
                <w:sz w:val="22"/>
                <w:szCs w:val="22"/>
              </w:rPr>
              <w:t>Проблемы</w:t>
            </w:r>
          </w:p>
          <w:p w:rsidR="00201274" w:rsidRDefault="00201274">
            <w:pPr>
              <w:ind w:right="-765"/>
              <w:rPr>
                <w:b/>
                <w:bCs/>
                <w:sz w:val="22"/>
                <w:szCs w:val="22"/>
              </w:rPr>
            </w:pPr>
            <w:r>
              <w:rPr>
                <w:b/>
                <w:bCs/>
                <w:sz w:val="22"/>
                <w:szCs w:val="22"/>
              </w:rPr>
              <w:t xml:space="preserve"> привлече-</w:t>
            </w:r>
          </w:p>
          <w:p w:rsidR="00201274" w:rsidRDefault="00201274">
            <w:pPr>
              <w:ind w:right="-765"/>
              <w:rPr>
                <w:b/>
                <w:bCs/>
                <w:sz w:val="22"/>
                <w:szCs w:val="22"/>
              </w:rPr>
            </w:pPr>
            <w:r>
              <w:rPr>
                <w:b/>
                <w:bCs/>
                <w:sz w:val="22"/>
                <w:szCs w:val="22"/>
              </w:rPr>
              <w:t xml:space="preserve">     ния</w:t>
            </w:r>
          </w:p>
        </w:tc>
      </w:tr>
      <w:tr w:rsidR="00201274">
        <w:tc>
          <w:tcPr>
            <w:tcW w:w="1247" w:type="dxa"/>
          </w:tcPr>
          <w:p w:rsidR="00201274" w:rsidRDefault="00201274">
            <w:pPr>
              <w:ind w:right="-765"/>
              <w:rPr>
                <w:sz w:val="22"/>
                <w:szCs w:val="22"/>
              </w:rPr>
            </w:pPr>
            <w:r>
              <w:rPr>
                <w:sz w:val="22"/>
                <w:szCs w:val="22"/>
              </w:rPr>
              <w:t>Ссуда, фи-</w:t>
            </w:r>
          </w:p>
          <w:p w:rsidR="00201274" w:rsidRDefault="00201274">
            <w:pPr>
              <w:ind w:right="-765"/>
              <w:rPr>
                <w:sz w:val="22"/>
                <w:szCs w:val="22"/>
              </w:rPr>
            </w:pPr>
            <w:r>
              <w:rPr>
                <w:sz w:val="22"/>
                <w:szCs w:val="22"/>
              </w:rPr>
              <w:t xml:space="preserve">нансовая </w:t>
            </w:r>
          </w:p>
          <w:p w:rsidR="00201274" w:rsidRDefault="00201274">
            <w:pPr>
              <w:ind w:right="-765"/>
              <w:rPr>
                <w:sz w:val="22"/>
                <w:szCs w:val="22"/>
              </w:rPr>
            </w:pPr>
            <w:r>
              <w:rPr>
                <w:sz w:val="22"/>
                <w:szCs w:val="22"/>
              </w:rPr>
              <w:t>помощь</w:t>
            </w:r>
          </w:p>
        </w:tc>
        <w:tc>
          <w:tcPr>
            <w:tcW w:w="1304" w:type="dxa"/>
          </w:tcPr>
          <w:p w:rsidR="00201274" w:rsidRDefault="00201274">
            <w:pPr>
              <w:ind w:right="-765"/>
              <w:rPr>
                <w:sz w:val="22"/>
                <w:szCs w:val="22"/>
              </w:rPr>
            </w:pPr>
            <w:r>
              <w:rPr>
                <w:sz w:val="22"/>
                <w:szCs w:val="22"/>
              </w:rPr>
              <w:t>Желание по-</w:t>
            </w:r>
          </w:p>
          <w:p w:rsidR="00201274" w:rsidRDefault="00201274">
            <w:pPr>
              <w:ind w:right="-765"/>
              <w:rPr>
                <w:sz w:val="22"/>
                <w:szCs w:val="22"/>
              </w:rPr>
            </w:pPr>
            <w:r>
              <w:rPr>
                <w:sz w:val="22"/>
                <w:szCs w:val="22"/>
              </w:rPr>
              <w:t>мочь, полу-</w:t>
            </w:r>
          </w:p>
          <w:p w:rsidR="00201274" w:rsidRDefault="00201274">
            <w:pPr>
              <w:ind w:right="-765"/>
              <w:rPr>
                <w:sz w:val="22"/>
                <w:szCs w:val="22"/>
              </w:rPr>
            </w:pPr>
            <w:r>
              <w:rPr>
                <w:sz w:val="22"/>
                <w:szCs w:val="22"/>
              </w:rPr>
              <w:t>чение про-</w:t>
            </w:r>
          </w:p>
          <w:p w:rsidR="00201274" w:rsidRDefault="00201274">
            <w:pPr>
              <w:ind w:right="-765"/>
              <w:rPr>
                <w:sz w:val="22"/>
                <w:szCs w:val="22"/>
              </w:rPr>
            </w:pPr>
            <w:r>
              <w:rPr>
                <w:sz w:val="22"/>
                <w:szCs w:val="22"/>
              </w:rPr>
              <w:t>центов</w:t>
            </w:r>
          </w:p>
        </w:tc>
        <w:tc>
          <w:tcPr>
            <w:tcW w:w="1238" w:type="dxa"/>
          </w:tcPr>
          <w:p w:rsidR="00201274" w:rsidRDefault="00201274">
            <w:pPr>
              <w:ind w:right="-765"/>
              <w:rPr>
                <w:sz w:val="22"/>
                <w:szCs w:val="22"/>
              </w:rPr>
            </w:pPr>
            <w:r>
              <w:rPr>
                <w:sz w:val="22"/>
                <w:szCs w:val="22"/>
              </w:rPr>
              <w:t>Наличие</w:t>
            </w:r>
          </w:p>
          <w:p w:rsidR="00201274" w:rsidRDefault="00201274">
            <w:pPr>
              <w:ind w:right="-765"/>
              <w:rPr>
                <w:sz w:val="22"/>
                <w:szCs w:val="22"/>
              </w:rPr>
            </w:pPr>
            <w:r>
              <w:rPr>
                <w:sz w:val="22"/>
                <w:szCs w:val="22"/>
              </w:rPr>
              <w:t>средств</w:t>
            </w:r>
          </w:p>
        </w:tc>
        <w:tc>
          <w:tcPr>
            <w:tcW w:w="1238" w:type="dxa"/>
          </w:tcPr>
          <w:p w:rsidR="00201274" w:rsidRDefault="00201274">
            <w:pPr>
              <w:ind w:right="-765"/>
              <w:rPr>
                <w:sz w:val="22"/>
                <w:szCs w:val="22"/>
              </w:rPr>
            </w:pPr>
            <w:r>
              <w:rPr>
                <w:sz w:val="22"/>
                <w:szCs w:val="22"/>
              </w:rPr>
              <w:t>Договор</w:t>
            </w:r>
          </w:p>
        </w:tc>
        <w:tc>
          <w:tcPr>
            <w:tcW w:w="1238" w:type="dxa"/>
          </w:tcPr>
          <w:p w:rsidR="00201274" w:rsidRDefault="00201274">
            <w:pPr>
              <w:ind w:right="-765"/>
              <w:rPr>
                <w:sz w:val="22"/>
                <w:szCs w:val="22"/>
              </w:rPr>
            </w:pPr>
            <w:r>
              <w:rPr>
                <w:sz w:val="22"/>
                <w:szCs w:val="22"/>
              </w:rPr>
              <w:t>Неотлож-</w:t>
            </w:r>
          </w:p>
          <w:p w:rsidR="00201274" w:rsidRDefault="00201274">
            <w:pPr>
              <w:ind w:right="-765"/>
              <w:rPr>
                <w:sz w:val="22"/>
                <w:szCs w:val="22"/>
              </w:rPr>
            </w:pPr>
            <w:r>
              <w:rPr>
                <w:sz w:val="22"/>
                <w:szCs w:val="22"/>
              </w:rPr>
              <w:t>ные нужды</w:t>
            </w:r>
          </w:p>
        </w:tc>
        <w:tc>
          <w:tcPr>
            <w:tcW w:w="1238" w:type="dxa"/>
          </w:tcPr>
          <w:p w:rsidR="00201274" w:rsidRDefault="00201274">
            <w:pPr>
              <w:ind w:right="-765"/>
              <w:rPr>
                <w:sz w:val="22"/>
                <w:szCs w:val="22"/>
              </w:rPr>
            </w:pPr>
            <w:r>
              <w:rPr>
                <w:sz w:val="22"/>
                <w:szCs w:val="22"/>
              </w:rPr>
              <w:t>По догово-</w:t>
            </w:r>
          </w:p>
          <w:p w:rsidR="00201274" w:rsidRDefault="00201274">
            <w:pPr>
              <w:ind w:right="-765"/>
              <w:rPr>
                <w:sz w:val="22"/>
                <w:szCs w:val="22"/>
              </w:rPr>
            </w:pPr>
            <w:r>
              <w:rPr>
                <w:sz w:val="22"/>
                <w:szCs w:val="22"/>
              </w:rPr>
              <w:t>ру</w:t>
            </w:r>
          </w:p>
        </w:tc>
        <w:tc>
          <w:tcPr>
            <w:tcW w:w="1238" w:type="dxa"/>
          </w:tcPr>
          <w:p w:rsidR="00201274" w:rsidRDefault="00201274">
            <w:pPr>
              <w:ind w:right="-765"/>
              <w:rPr>
                <w:sz w:val="22"/>
                <w:szCs w:val="22"/>
              </w:rPr>
            </w:pPr>
            <w:r>
              <w:rPr>
                <w:sz w:val="22"/>
                <w:szCs w:val="22"/>
              </w:rPr>
              <w:t>Определе-</w:t>
            </w:r>
          </w:p>
          <w:p w:rsidR="00201274" w:rsidRDefault="00201274">
            <w:pPr>
              <w:ind w:right="-765"/>
              <w:rPr>
                <w:sz w:val="22"/>
                <w:szCs w:val="22"/>
              </w:rPr>
            </w:pPr>
            <w:r>
              <w:rPr>
                <w:sz w:val="22"/>
                <w:szCs w:val="22"/>
              </w:rPr>
              <w:t>ны в дого-</w:t>
            </w:r>
          </w:p>
          <w:p w:rsidR="00201274" w:rsidRDefault="00201274">
            <w:pPr>
              <w:ind w:right="-765"/>
              <w:rPr>
                <w:sz w:val="22"/>
                <w:szCs w:val="22"/>
              </w:rPr>
            </w:pPr>
            <w:r>
              <w:rPr>
                <w:sz w:val="22"/>
                <w:szCs w:val="22"/>
              </w:rPr>
              <w:t>воре</w:t>
            </w:r>
          </w:p>
          <w:p w:rsidR="00201274" w:rsidRDefault="00201274">
            <w:pPr>
              <w:ind w:right="-765"/>
              <w:rPr>
                <w:sz w:val="22"/>
                <w:szCs w:val="22"/>
              </w:rPr>
            </w:pPr>
          </w:p>
        </w:tc>
        <w:tc>
          <w:tcPr>
            <w:tcW w:w="1323" w:type="dxa"/>
          </w:tcPr>
          <w:p w:rsidR="00201274" w:rsidRDefault="00201274">
            <w:pPr>
              <w:ind w:right="-765"/>
              <w:rPr>
                <w:sz w:val="22"/>
                <w:szCs w:val="22"/>
              </w:rPr>
            </w:pPr>
            <w:r>
              <w:rPr>
                <w:sz w:val="22"/>
                <w:szCs w:val="22"/>
              </w:rPr>
              <w:t>Поиск име-</w:t>
            </w:r>
          </w:p>
          <w:p w:rsidR="00201274" w:rsidRDefault="00201274">
            <w:pPr>
              <w:ind w:right="-765"/>
              <w:rPr>
                <w:sz w:val="22"/>
                <w:szCs w:val="22"/>
              </w:rPr>
            </w:pPr>
            <w:r>
              <w:rPr>
                <w:sz w:val="22"/>
                <w:szCs w:val="22"/>
              </w:rPr>
              <w:t>ющих воз-</w:t>
            </w:r>
          </w:p>
          <w:p w:rsidR="00201274" w:rsidRDefault="00201274">
            <w:pPr>
              <w:ind w:right="-765"/>
              <w:rPr>
                <w:sz w:val="22"/>
                <w:szCs w:val="22"/>
              </w:rPr>
            </w:pPr>
            <w:r>
              <w:rPr>
                <w:sz w:val="22"/>
                <w:szCs w:val="22"/>
              </w:rPr>
              <w:t>можность и</w:t>
            </w:r>
          </w:p>
          <w:p w:rsidR="00201274" w:rsidRDefault="00201274">
            <w:pPr>
              <w:ind w:right="-765"/>
              <w:rPr>
                <w:sz w:val="22"/>
                <w:szCs w:val="22"/>
              </w:rPr>
            </w:pPr>
            <w:r>
              <w:rPr>
                <w:sz w:val="22"/>
                <w:szCs w:val="22"/>
              </w:rPr>
              <w:t>желающих</w:t>
            </w:r>
          </w:p>
          <w:p w:rsidR="00201274" w:rsidRDefault="00201274">
            <w:pPr>
              <w:ind w:right="-765"/>
              <w:rPr>
                <w:sz w:val="22"/>
                <w:szCs w:val="22"/>
              </w:rPr>
            </w:pPr>
            <w:r>
              <w:rPr>
                <w:sz w:val="22"/>
                <w:szCs w:val="22"/>
              </w:rPr>
              <w:t>помочь</w:t>
            </w:r>
          </w:p>
        </w:tc>
      </w:tr>
      <w:tr w:rsidR="00201274">
        <w:tc>
          <w:tcPr>
            <w:tcW w:w="1247" w:type="dxa"/>
          </w:tcPr>
          <w:p w:rsidR="00201274" w:rsidRDefault="00201274">
            <w:pPr>
              <w:ind w:right="-765"/>
              <w:rPr>
                <w:sz w:val="22"/>
                <w:szCs w:val="22"/>
              </w:rPr>
            </w:pPr>
            <w:r>
              <w:rPr>
                <w:sz w:val="22"/>
                <w:szCs w:val="22"/>
              </w:rPr>
              <w:t>Кредитова-</w:t>
            </w:r>
          </w:p>
          <w:p w:rsidR="00201274" w:rsidRDefault="00201274">
            <w:pPr>
              <w:ind w:right="-765"/>
              <w:rPr>
                <w:sz w:val="22"/>
                <w:szCs w:val="22"/>
              </w:rPr>
            </w:pPr>
            <w:r>
              <w:rPr>
                <w:sz w:val="22"/>
                <w:szCs w:val="22"/>
              </w:rPr>
              <w:t>ние</w:t>
            </w:r>
          </w:p>
        </w:tc>
        <w:tc>
          <w:tcPr>
            <w:tcW w:w="1304" w:type="dxa"/>
          </w:tcPr>
          <w:p w:rsidR="00201274" w:rsidRDefault="00201274">
            <w:pPr>
              <w:ind w:right="-765"/>
              <w:rPr>
                <w:sz w:val="22"/>
                <w:szCs w:val="22"/>
              </w:rPr>
            </w:pPr>
            <w:r>
              <w:rPr>
                <w:sz w:val="22"/>
                <w:szCs w:val="22"/>
              </w:rPr>
              <w:t>Получение</w:t>
            </w:r>
          </w:p>
          <w:p w:rsidR="00201274" w:rsidRDefault="00201274">
            <w:pPr>
              <w:ind w:right="-765"/>
              <w:rPr>
                <w:sz w:val="22"/>
                <w:szCs w:val="22"/>
              </w:rPr>
            </w:pPr>
            <w:r>
              <w:rPr>
                <w:sz w:val="22"/>
                <w:szCs w:val="22"/>
              </w:rPr>
              <w:t>процентов</w:t>
            </w:r>
          </w:p>
        </w:tc>
        <w:tc>
          <w:tcPr>
            <w:tcW w:w="1238" w:type="dxa"/>
          </w:tcPr>
          <w:p w:rsidR="00201274" w:rsidRDefault="00201274">
            <w:pPr>
              <w:ind w:right="-765"/>
              <w:rPr>
                <w:sz w:val="22"/>
                <w:szCs w:val="22"/>
              </w:rPr>
            </w:pPr>
            <w:r>
              <w:rPr>
                <w:sz w:val="22"/>
                <w:szCs w:val="22"/>
              </w:rPr>
              <w:t>Предостав-</w:t>
            </w:r>
          </w:p>
          <w:p w:rsidR="00201274" w:rsidRDefault="00201274">
            <w:pPr>
              <w:ind w:right="-765"/>
              <w:rPr>
                <w:sz w:val="22"/>
                <w:szCs w:val="22"/>
              </w:rPr>
            </w:pPr>
            <w:r>
              <w:rPr>
                <w:sz w:val="22"/>
                <w:szCs w:val="22"/>
              </w:rPr>
              <w:t>ление зало-</w:t>
            </w:r>
          </w:p>
          <w:p w:rsidR="00201274" w:rsidRDefault="00201274">
            <w:pPr>
              <w:ind w:right="-765"/>
              <w:rPr>
                <w:sz w:val="22"/>
                <w:szCs w:val="22"/>
              </w:rPr>
            </w:pPr>
            <w:r>
              <w:rPr>
                <w:sz w:val="22"/>
                <w:szCs w:val="22"/>
              </w:rPr>
              <w:t>га, гаран-</w:t>
            </w:r>
          </w:p>
          <w:p w:rsidR="00201274" w:rsidRDefault="00201274">
            <w:pPr>
              <w:ind w:right="-765"/>
              <w:rPr>
                <w:sz w:val="22"/>
                <w:szCs w:val="22"/>
              </w:rPr>
            </w:pPr>
            <w:r>
              <w:rPr>
                <w:sz w:val="22"/>
                <w:szCs w:val="22"/>
              </w:rPr>
              <w:t>тий или вы-</w:t>
            </w:r>
          </w:p>
          <w:p w:rsidR="00201274" w:rsidRDefault="00201274">
            <w:pPr>
              <w:ind w:right="-765"/>
              <w:rPr>
                <w:sz w:val="22"/>
                <w:szCs w:val="22"/>
              </w:rPr>
            </w:pPr>
            <w:r>
              <w:rPr>
                <w:sz w:val="22"/>
                <w:szCs w:val="22"/>
              </w:rPr>
              <w:t>полнение</w:t>
            </w:r>
          </w:p>
          <w:p w:rsidR="00201274" w:rsidRDefault="00201274">
            <w:pPr>
              <w:ind w:right="-765"/>
              <w:rPr>
                <w:sz w:val="22"/>
                <w:szCs w:val="22"/>
              </w:rPr>
            </w:pPr>
            <w:r>
              <w:rPr>
                <w:sz w:val="22"/>
                <w:szCs w:val="22"/>
              </w:rPr>
              <w:t>иных усло-</w:t>
            </w:r>
          </w:p>
          <w:p w:rsidR="00201274" w:rsidRDefault="00201274">
            <w:pPr>
              <w:ind w:right="-765"/>
              <w:rPr>
                <w:sz w:val="22"/>
                <w:szCs w:val="22"/>
              </w:rPr>
            </w:pPr>
            <w:r>
              <w:rPr>
                <w:sz w:val="22"/>
                <w:szCs w:val="22"/>
              </w:rPr>
              <w:t>вий кредит-</w:t>
            </w:r>
          </w:p>
          <w:p w:rsidR="00201274" w:rsidRDefault="00201274">
            <w:pPr>
              <w:ind w:right="-765"/>
              <w:rPr>
                <w:sz w:val="22"/>
                <w:szCs w:val="22"/>
              </w:rPr>
            </w:pPr>
            <w:r>
              <w:rPr>
                <w:sz w:val="22"/>
                <w:szCs w:val="22"/>
              </w:rPr>
              <w:t>ного дого-</w:t>
            </w:r>
          </w:p>
          <w:p w:rsidR="00201274" w:rsidRDefault="00201274">
            <w:pPr>
              <w:ind w:right="-765"/>
              <w:rPr>
                <w:sz w:val="22"/>
                <w:szCs w:val="22"/>
              </w:rPr>
            </w:pPr>
            <w:r>
              <w:rPr>
                <w:sz w:val="22"/>
                <w:szCs w:val="22"/>
              </w:rPr>
              <w:t>вора</w:t>
            </w:r>
          </w:p>
        </w:tc>
        <w:tc>
          <w:tcPr>
            <w:tcW w:w="1238" w:type="dxa"/>
          </w:tcPr>
          <w:p w:rsidR="00201274" w:rsidRDefault="00201274">
            <w:pPr>
              <w:ind w:right="-765"/>
              <w:rPr>
                <w:sz w:val="22"/>
                <w:szCs w:val="22"/>
              </w:rPr>
            </w:pPr>
            <w:r>
              <w:rPr>
                <w:sz w:val="22"/>
                <w:szCs w:val="22"/>
              </w:rPr>
              <w:t>Кредитный</w:t>
            </w:r>
          </w:p>
          <w:p w:rsidR="00201274" w:rsidRDefault="00201274">
            <w:pPr>
              <w:ind w:right="-765"/>
              <w:rPr>
                <w:sz w:val="22"/>
                <w:szCs w:val="22"/>
              </w:rPr>
            </w:pPr>
            <w:r>
              <w:rPr>
                <w:sz w:val="22"/>
                <w:szCs w:val="22"/>
              </w:rPr>
              <w:t>договор</w:t>
            </w:r>
          </w:p>
        </w:tc>
        <w:tc>
          <w:tcPr>
            <w:tcW w:w="1238" w:type="dxa"/>
          </w:tcPr>
          <w:p w:rsidR="00201274" w:rsidRDefault="00201274">
            <w:pPr>
              <w:ind w:right="-765"/>
              <w:rPr>
                <w:sz w:val="22"/>
                <w:szCs w:val="22"/>
              </w:rPr>
            </w:pPr>
            <w:r>
              <w:rPr>
                <w:sz w:val="22"/>
                <w:szCs w:val="22"/>
              </w:rPr>
              <w:t>По догово-</w:t>
            </w:r>
          </w:p>
          <w:p w:rsidR="00201274" w:rsidRDefault="00201274">
            <w:pPr>
              <w:ind w:right="-765"/>
              <w:rPr>
                <w:sz w:val="22"/>
                <w:szCs w:val="22"/>
              </w:rPr>
            </w:pPr>
            <w:r>
              <w:rPr>
                <w:sz w:val="22"/>
                <w:szCs w:val="22"/>
              </w:rPr>
              <w:t>ру</w:t>
            </w:r>
          </w:p>
        </w:tc>
        <w:tc>
          <w:tcPr>
            <w:tcW w:w="1238" w:type="dxa"/>
          </w:tcPr>
          <w:p w:rsidR="00201274" w:rsidRDefault="00201274">
            <w:pPr>
              <w:ind w:right="-765"/>
              <w:rPr>
                <w:sz w:val="22"/>
                <w:szCs w:val="22"/>
              </w:rPr>
            </w:pPr>
            <w:r>
              <w:rPr>
                <w:sz w:val="22"/>
                <w:szCs w:val="22"/>
              </w:rPr>
              <w:t>По догово-</w:t>
            </w:r>
          </w:p>
          <w:p w:rsidR="00201274" w:rsidRDefault="00201274">
            <w:pPr>
              <w:ind w:right="-765"/>
              <w:rPr>
                <w:sz w:val="22"/>
                <w:szCs w:val="22"/>
              </w:rPr>
            </w:pPr>
            <w:r>
              <w:rPr>
                <w:sz w:val="22"/>
                <w:szCs w:val="22"/>
              </w:rPr>
              <w:t>ру</w:t>
            </w:r>
          </w:p>
        </w:tc>
        <w:tc>
          <w:tcPr>
            <w:tcW w:w="1238" w:type="dxa"/>
          </w:tcPr>
          <w:p w:rsidR="00201274" w:rsidRDefault="00201274">
            <w:pPr>
              <w:ind w:right="-765"/>
              <w:rPr>
                <w:sz w:val="22"/>
                <w:szCs w:val="22"/>
              </w:rPr>
            </w:pPr>
            <w:r>
              <w:rPr>
                <w:sz w:val="22"/>
                <w:szCs w:val="22"/>
              </w:rPr>
              <w:t>Определе-</w:t>
            </w:r>
          </w:p>
          <w:p w:rsidR="00201274" w:rsidRDefault="00201274">
            <w:pPr>
              <w:ind w:right="-765"/>
              <w:rPr>
                <w:sz w:val="22"/>
                <w:szCs w:val="22"/>
              </w:rPr>
            </w:pPr>
            <w:r>
              <w:rPr>
                <w:sz w:val="22"/>
                <w:szCs w:val="22"/>
              </w:rPr>
              <w:t>ны в дого-</w:t>
            </w:r>
          </w:p>
          <w:p w:rsidR="00201274" w:rsidRDefault="00201274">
            <w:pPr>
              <w:ind w:right="-765"/>
              <w:rPr>
                <w:sz w:val="22"/>
                <w:szCs w:val="22"/>
              </w:rPr>
            </w:pPr>
            <w:r>
              <w:rPr>
                <w:sz w:val="22"/>
                <w:szCs w:val="22"/>
              </w:rPr>
              <w:t>воре</w:t>
            </w:r>
          </w:p>
        </w:tc>
        <w:tc>
          <w:tcPr>
            <w:tcW w:w="1323" w:type="dxa"/>
          </w:tcPr>
          <w:p w:rsidR="00201274" w:rsidRDefault="00201274">
            <w:pPr>
              <w:ind w:right="-765"/>
              <w:rPr>
                <w:sz w:val="22"/>
                <w:szCs w:val="22"/>
              </w:rPr>
            </w:pPr>
            <w:r>
              <w:rPr>
                <w:sz w:val="22"/>
                <w:szCs w:val="22"/>
              </w:rPr>
              <w:t>Высокие</w:t>
            </w:r>
          </w:p>
          <w:p w:rsidR="00201274" w:rsidRDefault="00201274">
            <w:pPr>
              <w:ind w:right="-765"/>
              <w:rPr>
                <w:sz w:val="22"/>
                <w:szCs w:val="22"/>
              </w:rPr>
            </w:pPr>
            <w:r>
              <w:rPr>
                <w:sz w:val="22"/>
                <w:szCs w:val="22"/>
              </w:rPr>
              <w:t>проценты</w:t>
            </w:r>
          </w:p>
        </w:tc>
      </w:tr>
      <w:tr w:rsidR="00201274">
        <w:tc>
          <w:tcPr>
            <w:tcW w:w="1247" w:type="dxa"/>
          </w:tcPr>
          <w:p w:rsidR="00201274" w:rsidRDefault="00201274">
            <w:pPr>
              <w:ind w:right="-765"/>
              <w:rPr>
                <w:sz w:val="22"/>
                <w:szCs w:val="22"/>
              </w:rPr>
            </w:pPr>
            <w:r>
              <w:rPr>
                <w:sz w:val="22"/>
                <w:szCs w:val="22"/>
              </w:rPr>
              <w:t>Дополни-</w:t>
            </w:r>
          </w:p>
          <w:p w:rsidR="00201274" w:rsidRDefault="00201274">
            <w:pPr>
              <w:ind w:right="-765"/>
              <w:rPr>
                <w:sz w:val="22"/>
                <w:szCs w:val="22"/>
              </w:rPr>
            </w:pPr>
            <w:r>
              <w:rPr>
                <w:sz w:val="22"/>
                <w:szCs w:val="22"/>
              </w:rPr>
              <w:t xml:space="preserve">тельная </w:t>
            </w:r>
          </w:p>
          <w:p w:rsidR="00201274" w:rsidRDefault="00201274">
            <w:pPr>
              <w:ind w:right="-765"/>
              <w:rPr>
                <w:sz w:val="22"/>
                <w:szCs w:val="22"/>
              </w:rPr>
            </w:pPr>
            <w:r>
              <w:rPr>
                <w:sz w:val="22"/>
                <w:szCs w:val="22"/>
              </w:rPr>
              <w:t>эмиссия</w:t>
            </w:r>
          </w:p>
        </w:tc>
        <w:tc>
          <w:tcPr>
            <w:tcW w:w="1304" w:type="dxa"/>
          </w:tcPr>
          <w:p w:rsidR="00201274" w:rsidRDefault="00201274">
            <w:pPr>
              <w:ind w:right="-765"/>
              <w:rPr>
                <w:sz w:val="22"/>
                <w:szCs w:val="22"/>
              </w:rPr>
            </w:pPr>
            <w:r>
              <w:rPr>
                <w:sz w:val="22"/>
                <w:szCs w:val="22"/>
              </w:rPr>
              <w:t>Приобрете-</w:t>
            </w:r>
          </w:p>
          <w:p w:rsidR="00201274" w:rsidRDefault="00201274">
            <w:pPr>
              <w:ind w:right="-765"/>
              <w:rPr>
                <w:sz w:val="22"/>
                <w:szCs w:val="22"/>
              </w:rPr>
            </w:pPr>
            <w:r>
              <w:rPr>
                <w:sz w:val="22"/>
                <w:szCs w:val="22"/>
              </w:rPr>
              <w:t>ние права</w:t>
            </w:r>
          </w:p>
          <w:p w:rsidR="00201274" w:rsidRDefault="00201274">
            <w:pPr>
              <w:ind w:right="-765"/>
              <w:rPr>
                <w:sz w:val="22"/>
                <w:szCs w:val="22"/>
              </w:rPr>
            </w:pPr>
            <w:r>
              <w:rPr>
                <w:sz w:val="22"/>
                <w:szCs w:val="22"/>
              </w:rPr>
              <w:t>собствен-</w:t>
            </w:r>
          </w:p>
          <w:p w:rsidR="00201274" w:rsidRDefault="00201274">
            <w:pPr>
              <w:ind w:right="-765"/>
              <w:rPr>
                <w:sz w:val="22"/>
                <w:szCs w:val="22"/>
              </w:rPr>
            </w:pPr>
            <w:r>
              <w:rPr>
                <w:sz w:val="22"/>
                <w:szCs w:val="22"/>
              </w:rPr>
              <w:t>ности, воз-</w:t>
            </w:r>
          </w:p>
          <w:p w:rsidR="00201274" w:rsidRDefault="00201274">
            <w:pPr>
              <w:ind w:right="-765"/>
              <w:rPr>
                <w:sz w:val="22"/>
                <w:szCs w:val="22"/>
              </w:rPr>
            </w:pPr>
            <w:r>
              <w:rPr>
                <w:sz w:val="22"/>
                <w:szCs w:val="22"/>
              </w:rPr>
              <w:t>можность</w:t>
            </w:r>
          </w:p>
          <w:p w:rsidR="00201274" w:rsidRDefault="00201274">
            <w:pPr>
              <w:ind w:right="-765"/>
              <w:rPr>
                <w:sz w:val="22"/>
                <w:szCs w:val="22"/>
              </w:rPr>
            </w:pPr>
            <w:r>
              <w:rPr>
                <w:sz w:val="22"/>
                <w:szCs w:val="22"/>
              </w:rPr>
              <w:t>участия в</w:t>
            </w:r>
          </w:p>
          <w:p w:rsidR="00201274" w:rsidRDefault="00201274">
            <w:pPr>
              <w:ind w:right="-765"/>
              <w:rPr>
                <w:sz w:val="22"/>
                <w:szCs w:val="22"/>
              </w:rPr>
            </w:pPr>
            <w:r>
              <w:rPr>
                <w:sz w:val="22"/>
                <w:szCs w:val="22"/>
              </w:rPr>
              <w:t>управлении,</w:t>
            </w:r>
          </w:p>
          <w:p w:rsidR="00201274" w:rsidRDefault="00201274">
            <w:pPr>
              <w:ind w:right="-765"/>
              <w:rPr>
                <w:sz w:val="22"/>
                <w:szCs w:val="22"/>
              </w:rPr>
            </w:pPr>
            <w:r>
              <w:rPr>
                <w:sz w:val="22"/>
                <w:szCs w:val="22"/>
              </w:rPr>
              <w:t>желание по-</w:t>
            </w:r>
          </w:p>
          <w:p w:rsidR="00201274" w:rsidRDefault="00201274">
            <w:pPr>
              <w:ind w:right="-765"/>
              <w:rPr>
                <w:sz w:val="22"/>
                <w:szCs w:val="22"/>
              </w:rPr>
            </w:pPr>
            <w:r>
              <w:rPr>
                <w:sz w:val="22"/>
                <w:szCs w:val="22"/>
              </w:rPr>
              <w:t>лучать диви-</w:t>
            </w:r>
          </w:p>
          <w:p w:rsidR="00201274" w:rsidRDefault="00201274">
            <w:pPr>
              <w:ind w:right="-765"/>
              <w:rPr>
                <w:sz w:val="22"/>
                <w:szCs w:val="22"/>
              </w:rPr>
            </w:pPr>
            <w:r>
              <w:rPr>
                <w:sz w:val="22"/>
                <w:szCs w:val="22"/>
              </w:rPr>
              <w:t>денты</w:t>
            </w:r>
          </w:p>
        </w:tc>
        <w:tc>
          <w:tcPr>
            <w:tcW w:w="1238" w:type="dxa"/>
          </w:tcPr>
          <w:p w:rsidR="00201274" w:rsidRDefault="00201274">
            <w:pPr>
              <w:ind w:right="-765"/>
              <w:rPr>
                <w:sz w:val="22"/>
                <w:szCs w:val="22"/>
              </w:rPr>
            </w:pPr>
            <w:r>
              <w:rPr>
                <w:sz w:val="22"/>
                <w:szCs w:val="22"/>
              </w:rPr>
              <w:t>Размеще-</w:t>
            </w:r>
          </w:p>
          <w:p w:rsidR="00201274" w:rsidRDefault="00201274">
            <w:pPr>
              <w:ind w:right="-765"/>
              <w:rPr>
                <w:sz w:val="22"/>
                <w:szCs w:val="22"/>
              </w:rPr>
            </w:pPr>
            <w:r>
              <w:rPr>
                <w:sz w:val="22"/>
                <w:szCs w:val="22"/>
              </w:rPr>
              <w:t>ние ценных</w:t>
            </w:r>
          </w:p>
          <w:p w:rsidR="00201274" w:rsidRDefault="00201274">
            <w:pPr>
              <w:ind w:right="-765"/>
              <w:rPr>
                <w:sz w:val="22"/>
                <w:szCs w:val="22"/>
              </w:rPr>
            </w:pPr>
            <w:r>
              <w:rPr>
                <w:sz w:val="22"/>
                <w:szCs w:val="22"/>
              </w:rPr>
              <w:t>бумаг</w:t>
            </w:r>
          </w:p>
        </w:tc>
        <w:tc>
          <w:tcPr>
            <w:tcW w:w="1238" w:type="dxa"/>
          </w:tcPr>
          <w:p w:rsidR="00201274" w:rsidRDefault="00201274">
            <w:pPr>
              <w:ind w:right="-765"/>
              <w:rPr>
                <w:sz w:val="22"/>
                <w:szCs w:val="22"/>
              </w:rPr>
            </w:pPr>
            <w:r>
              <w:rPr>
                <w:sz w:val="22"/>
                <w:szCs w:val="22"/>
              </w:rPr>
              <w:t>Проспект</w:t>
            </w:r>
          </w:p>
          <w:p w:rsidR="00201274" w:rsidRDefault="00201274">
            <w:pPr>
              <w:ind w:right="-765"/>
              <w:rPr>
                <w:sz w:val="22"/>
                <w:szCs w:val="22"/>
              </w:rPr>
            </w:pPr>
            <w:r>
              <w:rPr>
                <w:sz w:val="22"/>
                <w:szCs w:val="22"/>
              </w:rPr>
              <w:t>эмиссии</w:t>
            </w:r>
          </w:p>
        </w:tc>
        <w:tc>
          <w:tcPr>
            <w:tcW w:w="1238" w:type="dxa"/>
          </w:tcPr>
          <w:p w:rsidR="00201274" w:rsidRDefault="00201274">
            <w:pPr>
              <w:ind w:right="-765"/>
              <w:rPr>
                <w:sz w:val="22"/>
                <w:szCs w:val="22"/>
              </w:rPr>
            </w:pPr>
            <w:r>
              <w:rPr>
                <w:sz w:val="22"/>
                <w:szCs w:val="22"/>
              </w:rPr>
              <w:t>По реше-</w:t>
            </w:r>
          </w:p>
          <w:p w:rsidR="00201274" w:rsidRDefault="00201274">
            <w:pPr>
              <w:ind w:right="-765"/>
              <w:rPr>
                <w:sz w:val="22"/>
                <w:szCs w:val="22"/>
              </w:rPr>
            </w:pPr>
            <w:r>
              <w:rPr>
                <w:sz w:val="22"/>
                <w:szCs w:val="22"/>
              </w:rPr>
              <w:t>нию обще-</w:t>
            </w:r>
          </w:p>
          <w:p w:rsidR="00201274" w:rsidRDefault="00201274">
            <w:pPr>
              <w:ind w:right="-765"/>
              <w:rPr>
                <w:sz w:val="22"/>
                <w:szCs w:val="22"/>
              </w:rPr>
            </w:pPr>
            <w:r>
              <w:rPr>
                <w:sz w:val="22"/>
                <w:szCs w:val="22"/>
              </w:rPr>
              <w:t>го собрания</w:t>
            </w:r>
          </w:p>
        </w:tc>
        <w:tc>
          <w:tcPr>
            <w:tcW w:w="1238" w:type="dxa"/>
          </w:tcPr>
          <w:p w:rsidR="00201274" w:rsidRDefault="00201274">
            <w:pPr>
              <w:ind w:right="-765"/>
              <w:rPr>
                <w:sz w:val="22"/>
                <w:szCs w:val="22"/>
              </w:rPr>
            </w:pPr>
            <w:r>
              <w:rPr>
                <w:sz w:val="22"/>
                <w:szCs w:val="22"/>
              </w:rPr>
              <w:t>Определя-</w:t>
            </w:r>
          </w:p>
          <w:p w:rsidR="00201274" w:rsidRDefault="00201274">
            <w:pPr>
              <w:ind w:right="-765"/>
              <w:rPr>
                <w:sz w:val="22"/>
                <w:szCs w:val="22"/>
              </w:rPr>
            </w:pPr>
            <w:r>
              <w:rPr>
                <w:sz w:val="22"/>
                <w:szCs w:val="22"/>
              </w:rPr>
              <w:t>ются реше-</w:t>
            </w:r>
          </w:p>
          <w:p w:rsidR="00201274" w:rsidRDefault="00201274">
            <w:pPr>
              <w:ind w:right="-765"/>
              <w:rPr>
                <w:sz w:val="22"/>
                <w:szCs w:val="22"/>
              </w:rPr>
            </w:pPr>
            <w:r>
              <w:rPr>
                <w:sz w:val="22"/>
                <w:szCs w:val="22"/>
              </w:rPr>
              <w:t>нием обще-</w:t>
            </w:r>
          </w:p>
          <w:p w:rsidR="00201274" w:rsidRDefault="00201274">
            <w:pPr>
              <w:ind w:right="-765"/>
              <w:rPr>
                <w:sz w:val="22"/>
                <w:szCs w:val="22"/>
              </w:rPr>
            </w:pPr>
            <w:r>
              <w:rPr>
                <w:sz w:val="22"/>
                <w:szCs w:val="22"/>
              </w:rPr>
              <w:t>го собрания</w:t>
            </w:r>
          </w:p>
        </w:tc>
        <w:tc>
          <w:tcPr>
            <w:tcW w:w="1238" w:type="dxa"/>
          </w:tcPr>
          <w:p w:rsidR="00201274" w:rsidRDefault="00201274">
            <w:pPr>
              <w:ind w:right="-765"/>
              <w:rPr>
                <w:sz w:val="22"/>
                <w:szCs w:val="22"/>
              </w:rPr>
            </w:pPr>
            <w:r>
              <w:rPr>
                <w:sz w:val="22"/>
                <w:szCs w:val="22"/>
              </w:rPr>
              <w:t>Предусмот-</w:t>
            </w:r>
          </w:p>
          <w:p w:rsidR="00201274" w:rsidRDefault="00201274">
            <w:pPr>
              <w:ind w:right="-765"/>
              <w:rPr>
                <w:sz w:val="22"/>
                <w:szCs w:val="22"/>
              </w:rPr>
            </w:pPr>
            <w:r>
              <w:rPr>
                <w:sz w:val="22"/>
                <w:szCs w:val="22"/>
              </w:rPr>
              <w:t>рены при ликвидации</w:t>
            </w:r>
          </w:p>
        </w:tc>
        <w:tc>
          <w:tcPr>
            <w:tcW w:w="1323" w:type="dxa"/>
          </w:tcPr>
          <w:p w:rsidR="00201274" w:rsidRDefault="00201274">
            <w:pPr>
              <w:ind w:right="-765"/>
              <w:rPr>
                <w:sz w:val="22"/>
                <w:szCs w:val="22"/>
              </w:rPr>
            </w:pPr>
            <w:r>
              <w:rPr>
                <w:sz w:val="22"/>
                <w:szCs w:val="22"/>
              </w:rPr>
              <w:t>Необходи-</w:t>
            </w:r>
          </w:p>
          <w:p w:rsidR="00201274" w:rsidRDefault="00201274">
            <w:pPr>
              <w:ind w:right="-765"/>
              <w:rPr>
                <w:sz w:val="22"/>
                <w:szCs w:val="22"/>
              </w:rPr>
            </w:pPr>
            <w:r>
              <w:rPr>
                <w:sz w:val="22"/>
                <w:szCs w:val="22"/>
              </w:rPr>
              <w:t>мость тща-</w:t>
            </w:r>
          </w:p>
          <w:p w:rsidR="00201274" w:rsidRDefault="00201274">
            <w:pPr>
              <w:ind w:right="-765"/>
              <w:rPr>
                <w:sz w:val="22"/>
                <w:szCs w:val="22"/>
              </w:rPr>
            </w:pPr>
            <w:r>
              <w:rPr>
                <w:sz w:val="22"/>
                <w:szCs w:val="22"/>
              </w:rPr>
              <w:t xml:space="preserve">тельного </w:t>
            </w:r>
          </w:p>
          <w:p w:rsidR="00201274" w:rsidRDefault="00201274">
            <w:pPr>
              <w:ind w:right="-765"/>
              <w:rPr>
                <w:sz w:val="22"/>
                <w:szCs w:val="22"/>
              </w:rPr>
            </w:pPr>
            <w:r>
              <w:rPr>
                <w:sz w:val="22"/>
                <w:szCs w:val="22"/>
              </w:rPr>
              <w:t>соблюдения</w:t>
            </w:r>
          </w:p>
          <w:p w:rsidR="00201274" w:rsidRDefault="00201274">
            <w:pPr>
              <w:ind w:right="-765"/>
              <w:rPr>
                <w:sz w:val="22"/>
                <w:szCs w:val="22"/>
              </w:rPr>
            </w:pPr>
            <w:r>
              <w:rPr>
                <w:sz w:val="22"/>
                <w:szCs w:val="22"/>
              </w:rPr>
              <w:t>определен-</w:t>
            </w:r>
          </w:p>
          <w:p w:rsidR="00201274" w:rsidRDefault="00201274">
            <w:pPr>
              <w:ind w:right="-765"/>
              <w:rPr>
                <w:sz w:val="22"/>
                <w:szCs w:val="22"/>
              </w:rPr>
            </w:pPr>
            <w:r>
              <w:rPr>
                <w:sz w:val="22"/>
                <w:szCs w:val="22"/>
              </w:rPr>
              <w:t>ных юриди-</w:t>
            </w:r>
          </w:p>
          <w:p w:rsidR="00201274" w:rsidRDefault="00201274">
            <w:pPr>
              <w:ind w:right="-765"/>
              <w:rPr>
                <w:sz w:val="22"/>
                <w:szCs w:val="22"/>
              </w:rPr>
            </w:pPr>
            <w:r>
              <w:rPr>
                <w:sz w:val="22"/>
                <w:szCs w:val="22"/>
              </w:rPr>
              <w:t>ческих про-</w:t>
            </w:r>
          </w:p>
          <w:p w:rsidR="00201274" w:rsidRDefault="00201274">
            <w:pPr>
              <w:ind w:right="-765"/>
              <w:rPr>
                <w:sz w:val="22"/>
                <w:szCs w:val="22"/>
              </w:rPr>
            </w:pPr>
            <w:r>
              <w:rPr>
                <w:sz w:val="22"/>
                <w:szCs w:val="22"/>
              </w:rPr>
              <w:t>цедур</w:t>
            </w:r>
          </w:p>
        </w:tc>
      </w:tr>
      <w:tr w:rsidR="00201274">
        <w:tc>
          <w:tcPr>
            <w:tcW w:w="1247" w:type="dxa"/>
          </w:tcPr>
          <w:p w:rsidR="00201274" w:rsidRDefault="00201274">
            <w:pPr>
              <w:ind w:right="-765"/>
              <w:rPr>
                <w:sz w:val="22"/>
                <w:szCs w:val="22"/>
              </w:rPr>
            </w:pPr>
            <w:r>
              <w:rPr>
                <w:sz w:val="22"/>
                <w:szCs w:val="22"/>
              </w:rPr>
              <w:t>Государ-</w:t>
            </w:r>
          </w:p>
          <w:p w:rsidR="00201274" w:rsidRDefault="00201274">
            <w:pPr>
              <w:ind w:right="-765"/>
              <w:rPr>
                <w:sz w:val="22"/>
                <w:szCs w:val="22"/>
              </w:rPr>
            </w:pPr>
            <w:r>
              <w:rPr>
                <w:sz w:val="22"/>
                <w:szCs w:val="22"/>
              </w:rPr>
              <w:t xml:space="preserve">ственная </w:t>
            </w:r>
          </w:p>
          <w:p w:rsidR="00201274" w:rsidRDefault="00201274">
            <w:pPr>
              <w:ind w:right="-765"/>
              <w:rPr>
                <w:sz w:val="22"/>
                <w:szCs w:val="22"/>
              </w:rPr>
            </w:pPr>
            <w:r>
              <w:rPr>
                <w:sz w:val="22"/>
                <w:szCs w:val="22"/>
              </w:rPr>
              <w:t>субсидия из</w:t>
            </w:r>
          </w:p>
          <w:p w:rsidR="00201274" w:rsidRDefault="00201274">
            <w:pPr>
              <w:ind w:right="-765"/>
              <w:rPr>
                <w:sz w:val="22"/>
                <w:szCs w:val="22"/>
              </w:rPr>
            </w:pPr>
            <w:r>
              <w:rPr>
                <w:sz w:val="22"/>
                <w:szCs w:val="22"/>
              </w:rPr>
              <w:t>федераль-</w:t>
            </w:r>
          </w:p>
          <w:p w:rsidR="00201274" w:rsidRDefault="00201274">
            <w:pPr>
              <w:ind w:right="-765"/>
              <w:rPr>
                <w:sz w:val="22"/>
                <w:szCs w:val="22"/>
              </w:rPr>
            </w:pPr>
            <w:r>
              <w:rPr>
                <w:sz w:val="22"/>
                <w:szCs w:val="22"/>
              </w:rPr>
              <w:t>ного или</w:t>
            </w:r>
          </w:p>
          <w:p w:rsidR="00201274" w:rsidRDefault="00201274">
            <w:pPr>
              <w:ind w:right="-765"/>
              <w:rPr>
                <w:sz w:val="22"/>
                <w:szCs w:val="22"/>
              </w:rPr>
            </w:pPr>
            <w:r>
              <w:rPr>
                <w:sz w:val="22"/>
                <w:szCs w:val="22"/>
              </w:rPr>
              <w:t>местного</w:t>
            </w:r>
          </w:p>
          <w:p w:rsidR="00201274" w:rsidRDefault="00201274">
            <w:pPr>
              <w:ind w:right="-765"/>
              <w:rPr>
                <w:sz w:val="22"/>
                <w:szCs w:val="22"/>
              </w:rPr>
            </w:pPr>
            <w:r>
              <w:rPr>
                <w:sz w:val="22"/>
                <w:szCs w:val="22"/>
              </w:rPr>
              <w:t>бюджета</w:t>
            </w:r>
          </w:p>
        </w:tc>
        <w:tc>
          <w:tcPr>
            <w:tcW w:w="1304" w:type="dxa"/>
          </w:tcPr>
          <w:p w:rsidR="00201274" w:rsidRDefault="00201274">
            <w:pPr>
              <w:ind w:right="-765"/>
              <w:rPr>
                <w:sz w:val="22"/>
                <w:szCs w:val="22"/>
              </w:rPr>
            </w:pPr>
            <w:r>
              <w:rPr>
                <w:sz w:val="22"/>
                <w:szCs w:val="22"/>
              </w:rPr>
              <w:t>Развитие оп-</w:t>
            </w:r>
          </w:p>
          <w:p w:rsidR="00201274" w:rsidRDefault="00201274">
            <w:pPr>
              <w:ind w:right="-765"/>
              <w:rPr>
                <w:sz w:val="22"/>
                <w:szCs w:val="22"/>
              </w:rPr>
            </w:pPr>
            <w:r>
              <w:rPr>
                <w:sz w:val="22"/>
                <w:szCs w:val="22"/>
              </w:rPr>
              <w:t>ределенного</w:t>
            </w:r>
          </w:p>
          <w:p w:rsidR="00201274" w:rsidRDefault="00201274">
            <w:pPr>
              <w:ind w:right="-765"/>
              <w:rPr>
                <w:sz w:val="22"/>
                <w:szCs w:val="22"/>
              </w:rPr>
            </w:pPr>
            <w:r>
              <w:rPr>
                <w:sz w:val="22"/>
                <w:szCs w:val="22"/>
              </w:rPr>
              <w:t>вида дея-</w:t>
            </w:r>
          </w:p>
          <w:p w:rsidR="00201274" w:rsidRDefault="00201274">
            <w:pPr>
              <w:ind w:right="-765"/>
              <w:rPr>
                <w:sz w:val="22"/>
                <w:szCs w:val="22"/>
              </w:rPr>
            </w:pPr>
            <w:r>
              <w:rPr>
                <w:sz w:val="22"/>
                <w:szCs w:val="22"/>
              </w:rPr>
              <w:t>тельности</w:t>
            </w:r>
          </w:p>
          <w:p w:rsidR="00201274" w:rsidRDefault="00201274">
            <w:pPr>
              <w:ind w:right="-765"/>
              <w:rPr>
                <w:sz w:val="22"/>
                <w:szCs w:val="22"/>
              </w:rPr>
            </w:pPr>
          </w:p>
        </w:tc>
        <w:tc>
          <w:tcPr>
            <w:tcW w:w="1238" w:type="dxa"/>
          </w:tcPr>
          <w:p w:rsidR="00201274" w:rsidRDefault="00201274">
            <w:pPr>
              <w:ind w:right="-765"/>
              <w:rPr>
                <w:sz w:val="22"/>
                <w:szCs w:val="22"/>
              </w:rPr>
            </w:pPr>
            <w:r>
              <w:rPr>
                <w:sz w:val="22"/>
                <w:szCs w:val="22"/>
              </w:rPr>
              <w:t>Постанов-</w:t>
            </w:r>
          </w:p>
          <w:p w:rsidR="00201274" w:rsidRDefault="00201274">
            <w:pPr>
              <w:ind w:right="-765"/>
              <w:rPr>
                <w:sz w:val="22"/>
                <w:szCs w:val="22"/>
              </w:rPr>
            </w:pPr>
            <w:r>
              <w:rPr>
                <w:sz w:val="22"/>
                <w:szCs w:val="22"/>
              </w:rPr>
              <w:t>ление, рас-</w:t>
            </w:r>
          </w:p>
          <w:p w:rsidR="00201274" w:rsidRDefault="00201274">
            <w:pPr>
              <w:ind w:right="-765"/>
              <w:rPr>
                <w:sz w:val="22"/>
                <w:szCs w:val="22"/>
              </w:rPr>
            </w:pPr>
            <w:r>
              <w:rPr>
                <w:sz w:val="22"/>
                <w:szCs w:val="22"/>
              </w:rPr>
              <w:t>поряжение</w:t>
            </w:r>
          </w:p>
          <w:p w:rsidR="00201274" w:rsidRDefault="00201274">
            <w:pPr>
              <w:ind w:right="-765"/>
              <w:rPr>
                <w:sz w:val="22"/>
                <w:szCs w:val="22"/>
              </w:rPr>
            </w:pPr>
            <w:r>
              <w:rPr>
                <w:sz w:val="22"/>
                <w:szCs w:val="22"/>
              </w:rPr>
              <w:t>админис-</w:t>
            </w:r>
          </w:p>
          <w:p w:rsidR="00201274" w:rsidRDefault="00201274">
            <w:pPr>
              <w:ind w:right="-765"/>
              <w:rPr>
                <w:sz w:val="22"/>
                <w:szCs w:val="22"/>
              </w:rPr>
            </w:pPr>
            <w:r>
              <w:rPr>
                <w:sz w:val="22"/>
                <w:szCs w:val="22"/>
              </w:rPr>
              <w:t>трации</w:t>
            </w:r>
          </w:p>
        </w:tc>
        <w:tc>
          <w:tcPr>
            <w:tcW w:w="1238" w:type="dxa"/>
          </w:tcPr>
          <w:p w:rsidR="00201274" w:rsidRDefault="00201274">
            <w:pPr>
              <w:ind w:right="-765"/>
              <w:rPr>
                <w:sz w:val="22"/>
                <w:szCs w:val="22"/>
              </w:rPr>
            </w:pPr>
            <w:r>
              <w:rPr>
                <w:sz w:val="22"/>
                <w:szCs w:val="22"/>
              </w:rPr>
              <w:t>Государ-</w:t>
            </w:r>
          </w:p>
          <w:p w:rsidR="00201274" w:rsidRDefault="00201274">
            <w:pPr>
              <w:ind w:right="-765"/>
              <w:rPr>
                <w:sz w:val="22"/>
                <w:szCs w:val="22"/>
              </w:rPr>
            </w:pPr>
            <w:r>
              <w:rPr>
                <w:sz w:val="22"/>
                <w:szCs w:val="22"/>
              </w:rPr>
              <w:t>ственная</w:t>
            </w:r>
          </w:p>
          <w:p w:rsidR="00201274" w:rsidRDefault="00201274">
            <w:pPr>
              <w:ind w:right="-765"/>
              <w:rPr>
                <w:sz w:val="22"/>
                <w:szCs w:val="22"/>
              </w:rPr>
            </w:pPr>
            <w:r>
              <w:rPr>
                <w:sz w:val="22"/>
                <w:szCs w:val="22"/>
              </w:rPr>
              <w:t>или терри-</w:t>
            </w:r>
          </w:p>
          <w:p w:rsidR="00201274" w:rsidRDefault="00201274">
            <w:pPr>
              <w:ind w:right="-765"/>
              <w:rPr>
                <w:sz w:val="22"/>
                <w:szCs w:val="22"/>
              </w:rPr>
            </w:pPr>
            <w:r>
              <w:rPr>
                <w:sz w:val="22"/>
                <w:szCs w:val="22"/>
              </w:rPr>
              <w:t>ториальная</w:t>
            </w:r>
          </w:p>
          <w:p w:rsidR="00201274" w:rsidRDefault="00201274">
            <w:pPr>
              <w:ind w:right="-765"/>
              <w:rPr>
                <w:sz w:val="22"/>
                <w:szCs w:val="22"/>
              </w:rPr>
            </w:pPr>
            <w:r>
              <w:rPr>
                <w:sz w:val="22"/>
                <w:szCs w:val="22"/>
              </w:rPr>
              <w:t>программа</w:t>
            </w:r>
          </w:p>
        </w:tc>
        <w:tc>
          <w:tcPr>
            <w:tcW w:w="1238" w:type="dxa"/>
          </w:tcPr>
          <w:p w:rsidR="00201274" w:rsidRDefault="00201274">
            <w:pPr>
              <w:ind w:right="-765"/>
              <w:rPr>
                <w:sz w:val="22"/>
                <w:szCs w:val="22"/>
              </w:rPr>
            </w:pPr>
            <w:r>
              <w:rPr>
                <w:sz w:val="22"/>
                <w:szCs w:val="22"/>
              </w:rPr>
              <w:t>По целево-</w:t>
            </w:r>
          </w:p>
          <w:p w:rsidR="00201274" w:rsidRDefault="00201274">
            <w:pPr>
              <w:ind w:right="-765"/>
              <w:rPr>
                <w:sz w:val="22"/>
                <w:szCs w:val="22"/>
              </w:rPr>
            </w:pPr>
            <w:r>
              <w:rPr>
                <w:sz w:val="22"/>
                <w:szCs w:val="22"/>
              </w:rPr>
              <w:t>му назначе-</w:t>
            </w:r>
          </w:p>
          <w:p w:rsidR="00201274" w:rsidRDefault="00201274">
            <w:pPr>
              <w:ind w:right="-765"/>
              <w:rPr>
                <w:sz w:val="22"/>
                <w:szCs w:val="22"/>
              </w:rPr>
            </w:pPr>
            <w:r>
              <w:rPr>
                <w:sz w:val="22"/>
                <w:szCs w:val="22"/>
              </w:rPr>
              <w:t>нию прог-</w:t>
            </w:r>
          </w:p>
          <w:p w:rsidR="00201274" w:rsidRDefault="00201274">
            <w:pPr>
              <w:ind w:right="-765"/>
              <w:rPr>
                <w:sz w:val="22"/>
                <w:szCs w:val="22"/>
              </w:rPr>
            </w:pPr>
            <w:r>
              <w:rPr>
                <w:sz w:val="22"/>
                <w:szCs w:val="22"/>
              </w:rPr>
              <w:t>раммы</w:t>
            </w:r>
          </w:p>
        </w:tc>
        <w:tc>
          <w:tcPr>
            <w:tcW w:w="1238" w:type="dxa"/>
          </w:tcPr>
          <w:p w:rsidR="00201274" w:rsidRDefault="00201274">
            <w:pPr>
              <w:ind w:right="-765"/>
              <w:rPr>
                <w:sz w:val="22"/>
                <w:szCs w:val="22"/>
              </w:rPr>
            </w:pPr>
            <w:r>
              <w:rPr>
                <w:sz w:val="22"/>
                <w:szCs w:val="22"/>
              </w:rPr>
              <w:t>Определе-</w:t>
            </w:r>
          </w:p>
          <w:p w:rsidR="00201274" w:rsidRDefault="00201274">
            <w:pPr>
              <w:ind w:right="-765"/>
              <w:rPr>
                <w:sz w:val="22"/>
                <w:szCs w:val="22"/>
              </w:rPr>
            </w:pPr>
            <w:r>
              <w:rPr>
                <w:sz w:val="22"/>
                <w:szCs w:val="22"/>
              </w:rPr>
              <w:t>ны в прог-</w:t>
            </w:r>
          </w:p>
          <w:p w:rsidR="00201274" w:rsidRDefault="00201274">
            <w:pPr>
              <w:ind w:right="-765"/>
              <w:rPr>
                <w:sz w:val="22"/>
                <w:szCs w:val="22"/>
              </w:rPr>
            </w:pPr>
            <w:r>
              <w:rPr>
                <w:sz w:val="22"/>
                <w:szCs w:val="22"/>
              </w:rPr>
              <w:t>рамме</w:t>
            </w:r>
          </w:p>
        </w:tc>
        <w:tc>
          <w:tcPr>
            <w:tcW w:w="1238" w:type="dxa"/>
          </w:tcPr>
          <w:p w:rsidR="00201274" w:rsidRDefault="00201274">
            <w:pPr>
              <w:ind w:right="-765"/>
              <w:rPr>
                <w:sz w:val="22"/>
                <w:szCs w:val="22"/>
              </w:rPr>
            </w:pPr>
            <w:r>
              <w:rPr>
                <w:sz w:val="22"/>
                <w:szCs w:val="22"/>
              </w:rPr>
              <w:t>Не предус-</w:t>
            </w:r>
          </w:p>
          <w:p w:rsidR="00201274" w:rsidRDefault="00201274">
            <w:pPr>
              <w:ind w:right="-765"/>
              <w:rPr>
                <w:sz w:val="22"/>
                <w:szCs w:val="22"/>
              </w:rPr>
            </w:pPr>
            <w:r>
              <w:rPr>
                <w:sz w:val="22"/>
                <w:szCs w:val="22"/>
              </w:rPr>
              <w:t>мотрены</w:t>
            </w:r>
          </w:p>
        </w:tc>
        <w:tc>
          <w:tcPr>
            <w:tcW w:w="1323" w:type="dxa"/>
          </w:tcPr>
          <w:p w:rsidR="00201274" w:rsidRDefault="00201274">
            <w:pPr>
              <w:ind w:right="-765"/>
              <w:rPr>
                <w:sz w:val="22"/>
                <w:szCs w:val="22"/>
              </w:rPr>
            </w:pPr>
            <w:r>
              <w:rPr>
                <w:sz w:val="22"/>
                <w:szCs w:val="22"/>
              </w:rPr>
              <w:t>Дефицит</w:t>
            </w:r>
          </w:p>
          <w:p w:rsidR="00201274" w:rsidRDefault="00201274">
            <w:pPr>
              <w:ind w:right="-765"/>
              <w:rPr>
                <w:sz w:val="22"/>
                <w:szCs w:val="22"/>
              </w:rPr>
            </w:pPr>
            <w:r>
              <w:rPr>
                <w:sz w:val="22"/>
                <w:szCs w:val="22"/>
              </w:rPr>
              <w:t>бюджета</w:t>
            </w:r>
          </w:p>
        </w:tc>
      </w:tr>
      <w:tr w:rsidR="00201274">
        <w:tc>
          <w:tcPr>
            <w:tcW w:w="1247" w:type="dxa"/>
          </w:tcPr>
          <w:p w:rsidR="00201274" w:rsidRDefault="00201274">
            <w:pPr>
              <w:ind w:right="-765"/>
              <w:rPr>
                <w:sz w:val="22"/>
                <w:szCs w:val="22"/>
              </w:rPr>
            </w:pPr>
            <w:r>
              <w:rPr>
                <w:sz w:val="22"/>
                <w:szCs w:val="22"/>
              </w:rPr>
              <w:t>Привлече-</w:t>
            </w:r>
          </w:p>
          <w:p w:rsidR="00201274" w:rsidRDefault="00201274">
            <w:pPr>
              <w:ind w:right="-765"/>
              <w:rPr>
                <w:sz w:val="22"/>
                <w:szCs w:val="22"/>
              </w:rPr>
            </w:pPr>
            <w:r>
              <w:rPr>
                <w:sz w:val="22"/>
                <w:szCs w:val="22"/>
              </w:rPr>
              <w:t>ние средств</w:t>
            </w:r>
          </w:p>
          <w:p w:rsidR="00201274" w:rsidRDefault="00201274">
            <w:pPr>
              <w:ind w:right="-765"/>
              <w:rPr>
                <w:sz w:val="22"/>
                <w:szCs w:val="22"/>
              </w:rPr>
            </w:pPr>
            <w:r>
              <w:rPr>
                <w:sz w:val="22"/>
                <w:szCs w:val="22"/>
              </w:rPr>
              <w:t>иностран-</w:t>
            </w:r>
          </w:p>
          <w:p w:rsidR="00201274" w:rsidRDefault="00201274">
            <w:pPr>
              <w:ind w:right="-765"/>
              <w:rPr>
                <w:sz w:val="22"/>
                <w:szCs w:val="22"/>
              </w:rPr>
            </w:pPr>
            <w:r>
              <w:rPr>
                <w:sz w:val="22"/>
                <w:szCs w:val="22"/>
              </w:rPr>
              <w:t>ных инвес-</w:t>
            </w:r>
          </w:p>
          <w:p w:rsidR="00201274" w:rsidRDefault="00201274">
            <w:pPr>
              <w:ind w:right="-765"/>
              <w:rPr>
                <w:sz w:val="22"/>
                <w:szCs w:val="22"/>
              </w:rPr>
            </w:pPr>
            <w:r>
              <w:rPr>
                <w:sz w:val="22"/>
                <w:szCs w:val="22"/>
              </w:rPr>
              <w:t>торов</w:t>
            </w:r>
          </w:p>
        </w:tc>
        <w:tc>
          <w:tcPr>
            <w:tcW w:w="1304" w:type="dxa"/>
          </w:tcPr>
          <w:p w:rsidR="00201274" w:rsidRDefault="00201274">
            <w:pPr>
              <w:ind w:right="-765"/>
              <w:rPr>
                <w:sz w:val="22"/>
                <w:szCs w:val="22"/>
              </w:rPr>
            </w:pPr>
            <w:r>
              <w:rPr>
                <w:sz w:val="22"/>
                <w:szCs w:val="22"/>
              </w:rPr>
              <w:t>Приобрете-</w:t>
            </w:r>
          </w:p>
          <w:p w:rsidR="00201274" w:rsidRDefault="00201274">
            <w:pPr>
              <w:ind w:right="-765"/>
              <w:rPr>
                <w:sz w:val="22"/>
                <w:szCs w:val="22"/>
              </w:rPr>
            </w:pPr>
            <w:r>
              <w:rPr>
                <w:sz w:val="22"/>
                <w:szCs w:val="22"/>
              </w:rPr>
              <w:t>ние собст-</w:t>
            </w:r>
          </w:p>
          <w:p w:rsidR="00201274" w:rsidRDefault="00201274">
            <w:pPr>
              <w:ind w:right="-765"/>
              <w:rPr>
                <w:sz w:val="22"/>
                <w:szCs w:val="22"/>
              </w:rPr>
            </w:pPr>
            <w:r>
              <w:rPr>
                <w:sz w:val="22"/>
                <w:szCs w:val="22"/>
              </w:rPr>
              <w:t xml:space="preserve">венности, </w:t>
            </w:r>
          </w:p>
          <w:p w:rsidR="00201274" w:rsidRDefault="00201274">
            <w:pPr>
              <w:ind w:right="-765"/>
              <w:rPr>
                <w:sz w:val="22"/>
                <w:szCs w:val="22"/>
              </w:rPr>
            </w:pPr>
            <w:r>
              <w:rPr>
                <w:sz w:val="22"/>
                <w:szCs w:val="22"/>
              </w:rPr>
              <w:t>захват рын-</w:t>
            </w:r>
          </w:p>
          <w:p w:rsidR="00201274" w:rsidRDefault="00201274">
            <w:pPr>
              <w:ind w:right="-765"/>
              <w:rPr>
                <w:sz w:val="22"/>
                <w:szCs w:val="22"/>
              </w:rPr>
            </w:pPr>
            <w:r>
              <w:rPr>
                <w:sz w:val="22"/>
                <w:szCs w:val="22"/>
              </w:rPr>
              <w:t>ка, внедре-</w:t>
            </w:r>
          </w:p>
          <w:p w:rsidR="00201274" w:rsidRDefault="00201274">
            <w:pPr>
              <w:ind w:right="-765"/>
              <w:rPr>
                <w:sz w:val="22"/>
                <w:szCs w:val="22"/>
              </w:rPr>
            </w:pPr>
            <w:r>
              <w:rPr>
                <w:sz w:val="22"/>
                <w:szCs w:val="22"/>
              </w:rPr>
              <w:t>ние и разви-</w:t>
            </w:r>
          </w:p>
          <w:p w:rsidR="00201274" w:rsidRDefault="00201274">
            <w:pPr>
              <w:ind w:right="-765"/>
              <w:rPr>
                <w:sz w:val="22"/>
                <w:szCs w:val="22"/>
              </w:rPr>
            </w:pPr>
            <w:r>
              <w:rPr>
                <w:sz w:val="22"/>
                <w:szCs w:val="22"/>
              </w:rPr>
              <w:t>тие техноло-</w:t>
            </w:r>
          </w:p>
          <w:p w:rsidR="00201274" w:rsidRDefault="00201274">
            <w:pPr>
              <w:ind w:right="-765"/>
              <w:rPr>
                <w:sz w:val="22"/>
                <w:szCs w:val="22"/>
              </w:rPr>
            </w:pPr>
            <w:r>
              <w:rPr>
                <w:sz w:val="22"/>
                <w:szCs w:val="22"/>
              </w:rPr>
              <w:t>гий</w:t>
            </w:r>
          </w:p>
        </w:tc>
        <w:tc>
          <w:tcPr>
            <w:tcW w:w="1238" w:type="dxa"/>
          </w:tcPr>
          <w:p w:rsidR="00201274" w:rsidRDefault="00201274">
            <w:pPr>
              <w:ind w:right="-765"/>
              <w:rPr>
                <w:sz w:val="22"/>
                <w:szCs w:val="22"/>
              </w:rPr>
            </w:pPr>
            <w:r>
              <w:rPr>
                <w:sz w:val="22"/>
                <w:szCs w:val="22"/>
              </w:rPr>
              <w:t>Выполне-</w:t>
            </w:r>
          </w:p>
          <w:p w:rsidR="00201274" w:rsidRDefault="00201274">
            <w:pPr>
              <w:ind w:right="-765"/>
              <w:rPr>
                <w:sz w:val="22"/>
                <w:szCs w:val="22"/>
              </w:rPr>
            </w:pPr>
            <w:r>
              <w:rPr>
                <w:sz w:val="22"/>
                <w:szCs w:val="22"/>
              </w:rPr>
              <w:t>ние усло-</w:t>
            </w:r>
          </w:p>
          <w:p w:rsidR="00201274" w:rsidRDefault="00201274">
            <w:pPr>
              <w:ind w:right="-765"/>
              <w:rPr>
                <w:sz w:val="22"/>
                <w:szCs w:val="22"/>
              </w:rPr>
            </w:pPr>
            <w:r>
              <w:rPr>
                <w:sz w:val="22"/>
                <w:szCs w:val="22"/>
              </w:rPr>
              <w:t>вий догово-</w:t>
            </w:r>
          </w:p>
          <w:p w:rsidR="00201274" w:rsidRDefault="00201274">
            <w:pPr>
              <w:ind w:right="-765"/>
              <w:rPr>
                <w:sz w:val="22"/>
                <w:szCs w:val="22"/>
              </w:rPr>
            </w:pPr>
            <w:r>
              <w:rPr>
                <w:sz w:val="22"/>
                <w:szCs w:val="22"/>
              </w:rPr>
              <w:t>ра или ин-</w:t>
            </w:r>
          </w:p>
          <w:p w:rsidR="00201274" w:rsidRDefault="00201274">
            <w:pPr>
              <w:ind w:right="-765"/>
              <w:rPr>
                <w:sz w:val="22"/>
                <w:szCs w:val="22"/>
              </w:rPr>
            </w:pPr>
            <w:r>
              <w:rPr>
                <w:sz w:val="22"/>
                <w:szCs w:val="22"/>
              </w:rPr>
              <w:t>вестицион-</w:t>
            </w:r>
          </w:p>
          <w:p w:rsidR="00201274" w:rsidRDefault="00201274">
            <w:pPr>
              <w:ind w:right="-765"/>
              <w:rPr>
                <w:sz w:val="22"/>
                <w:szCs w:val="22"/>
              </w:rPr>
            </w:pPr>
            <w:r>
              <w:rPr>
                <w:sz w:val="22"/>
                <w:szCs w:val="22"/>
              </w:rPr>
              <w:t>ного кон-</w:t>
            </w:r>
          </w:p>
          <w:p w:rsidR="00201274" w:rsidRDefault="00201274">
            <w:pPr>
              <w:ind w:right="-765"/>
              <w:rPr>
                <w:sz w:val="22"/>
                <w:szCs w:val="22"/>
              </w:rPr>
            </w:pPr>
            <w:r>
              <w:rPr>
                <w:sz w:val="22"/>
                <w:szCs w:val="22"/>
              </w:rPr>
              <w:t>курса</w:t>
            </w:r>
          </w:p>
        </w:tc>
        <w:tc>
          <w:tcPr>
            <w:tcW w:w="1238" w:type="dxa"/>
          </w:tcPr>
          <w:p w:rsidR="00201274" w:rsidRDefault="00201274">
            <w:pPr>
              <w:ind w:right="-765"/>
              <w:rPr>
                <w:sz w:val="22"/>
                <w:szCs w:val="22"/>
              </w:rPr>
            </w:pPr>
            <w:r>
              <w:rPr>
                <w:sz w:val="22"/>
                <w:szCs w:val="22"/>
              </w:rPr>
              <w:t xml:space="preserve">Договор </w:t>
            </w:r>
          </w:p>
          <w:p w:rsidR="00201274" w:rsidRDefault="00201274">
            <w:pPr>
              <w:ind w:right="-765"/>
              <w:rPr>
                <w:sz w:val="22"/>
                <w:szCs w:val="22"/>
              </w:rPr>
            </w:pPr>
            <w:r>
              <w:rPr>
                <w:sz w:val="22"/>
                <w:szCs w:val="22"/>
              </w:rPr>
              <w:t>или инвес-</w:t>
            </w:r>
          </w:p>
          <w:p w:rsidR="00201274" w:rsidRDefault="00201274">
            <w:pPr>
              <w:ind w:right="-765"/>
              <w:rPr>
                <w:sz w:val="22"/>
                <w:szCs w:val="22"/>
              </w:rPr>
            </w:pPr>
            <w:r>
              <w:rPr>
                <w:sz w:val="22"/>
                <w:szCs w:val="22"/>
              </w:rPr>
              <w:t>тиционное</w:t>
            </w:r>
          </w:p>
          <w:p w:rsidR="00201274" w:rsidRDefault="00201274">
            <w:pPr>
              <w:ind w:right="-765"/>
              <w:rPr>
                <w:sz w:val="22"/>
                <w:szCs w:val="22"/>
              </w:rPr>
            </w:pPr>
            <w:r>
              <w:rPr>
                <w:sz w:val="22"/>
                <w:szCs w:val="22"/>
              </w:rPr>
              <w:t>соглашение</w:t>
            </w:r>
          </w:p>
        </w:tc>
        <w:tc>
          <w:tcPr>
            <w:tcW w:w="1238" w:type="dxa"/>
          </w:tcPr>
          <w:p w:rsidR="00201274" w:rsidRDefault="00201274">
            <w:pPr>
              <w:ind w:right="-765"/>
              <w:rPr>
                <w:sz w:val="22"/>
                <w:szCs w:val="22"/>
              </w:rPr>
            </w:pPr>
            <w:r>
              <w:rPr>
                <w:sz w:val="22"/>
                <w:szCs w:val="22"/>
              </w:rPr>
              <w:t xml:space="preserve">В рамках </w:t>
            </w:r>
          </w:p>
          <w:p w:rsidR="00201274" w:rsidRDefault="00201274">
            <w:pPr>
              <w:ind w:right="-765"/>
              <w:rPr>
                <w:sz w:val="22"/>
                <w:szCs w:val="22"/>
              </w:rPr>
            </w:pPr>
            <w:r>
              <w:rPr>
                <w:sz w:val="22"/>
                <w:szCs w:val="22"/>
              </w:rPr>
              <w:t>договора,</w:t>
            </w:r>
          </w:p>
          <w:p w:rsidR="00201274" w:rsidRDefault="00201274">
            <w:pPr>
              <w:ind w:right="-765"/>
              <w:rPr>
                <w:sz w:val="22"/>
                <w:szCs w:val="22"/>
              </w:rPr>
            </w:pPr>
            <w:r>
              <w:rPr>
                <w:sz w:val="22"/>
                <w:szCs w:val="22"/>
              </w:rPr>
              <w:t>соглашения</w:t>
            </w:r>
          </w:p>
        </w:tc>
        <w:tc>
          <w:tcPr>
            <w:tcW w:w="1238" w:type="dxa"/>
          </w:tcPr>
          <w:p w:rsidR="00201274" w:rsidRDefault="00201274">
            <w:pPr>
              <w:ind w:right="-765"/>
              <w:rPr>
                <w:sz w:val="22"/>
                <w:szCs w:val="22"/>
              </w:rPr>
            </w:pPr>
            <w:r>
              <w:rPr>
                <w:sz w:val="22"/>
                <w:szCs w:val="22"/>
              </w:rPr>
              <w:t>По догово-</w:t>
            </w:r>
          </w:p>
          <w:p w:rsidR="00201274" w:rsidRDefault="00201274">
            <w:pPr>
              <w:ind w:right="-765"/>
              <w:rPr>
                <w:sz w:val="22"/>
                <w:szCs w:val="22"/>
              </w:rPr>
            </w:pPr>
            <w:r>
              <w:rPr>
                <w:sz w:val="22"/>
                <w:szCs w:val="22"/>
              </w:rPr>
              <w:t>ру</w:t>
            </w:r>
          </w:p>
        </w:tc>
        <w:tc>
          <w:tcPr>
            <w:tcW w:w="1238" w:type="dxa"/>
          </w:tcPr>
          <w:p w:rsidR="00201274" w:rsidRDefault="00201274">
            <w:pPr>
              <w:ind w:right="-765"/>
              <w:rPr>
                <w:sz w:val="22"/>
                <w:szCs w:val="22"/>
              </w:rPr>
            </w:pPr>
            <w:r>
              <w:rPr>
                <w:sz w:val="22"/>
                <w:szCs w:val="22"/>
              </w:rPr>
              <w:t>Определе-</w:t>
            </w:r>
          </w:p>
          <w:p w:rsidR="00201274" w:rsidRDefault="00201274">
            <w:pPr>
              <w:ind w:right="-765"/>
              <w:rPr>
                <w:sz w:val="22"/>
                <w:szCs w:val="22"/>
              </w:rPr>
            </w:pPr>
            <w:r>
              <w:rPr>
                <w:sz w:val="22"/>
                <w:szCs w:val="22"/>
              </w:rPr>
              <w:t>ны в дого-</w:t>
            </w:r>
          </w:p>
          <w:p w:rsidR="00201274" w:rsidRDefault="00201274">
            <w:pPr>
              <w:ind w:right="-765"/>
              <w:rPr>
                <w:sz w:val="22"/>
                <w:szCs w:val="22"/>
              </w:rPr>
            </w:pPr>
            <w:r>
              <w:rPr>
                <w:sz w:val="22"/>
                <w:szCs w:val="22"/>
              </w:rPr>
              <w:t>воре, согла-</w:t>
            </w:r>
          </w:p>
          <w:p w:rsidR="00201274" w:rsidRDefault="00201274">
            <w:pPr>
              <w:ind w:right="-765"/>
              <w:rPr>
                <w:sz w:val="22"/>
                <w:szCs w:val="22"/>
              </w:rPr>
            </w:pPr>
            <w:r>
              <w:rPr>
                <w:sz w:val="22"/>
                <w:szCs w:val="22"/>
              </w:rPr>
              <w:t>шении</w:t>
            </w:r>
          </w:p>
        </w:tc>
        <w:tc>
          <w:tcPr>
            <w:tcW w:w="1323" w:type="dxa"/>
          </w:tcPr>
          <w:p w:rsidR="00201274" w:rsidRDefault="00201274">
            <w:pPr>
              <w:ind w:right="-765"/>
              <w:rPr>
                <w:sz w:val="22"/>
                <w:szCs w:val="22"/>
              </w:rPr>
            </w:pPr>
            <w:r>
              <w:rPr>
                <w:sz w:val="22"/>
                <w:szCs w:val="22"/>
              </w:rPr>
              <w:t>Поиск ино-</w:t>
            </w:r>
          </w:p>
          <w:p w:rsidR="00201274" w:rsidRDefault="00201274">
            <w:pPr>
              <w:ind w:right="-765"/>
              <w:rPr>
                <w:sz w:val="22"/>
                <w:szCs w:val="22"/>
              </w:rPr>
            </w:pPr>
            <w:r>
              <w:rPr>
                <w:sz w:val="22"/>
                <w:szCs w:val="22"/>
              </w:rPr>
              <w:t>странных</w:t>
            </w:r>
          </w:p>
          <w:p w:rsidR="00201274" w:rsidRDefault="00201274">
            <w:pPr>
              <w:ind w:right="-765"/>
              <w:rPr>
                <w:sz w:val="22"/>
                <w:szCs w:val="22"/>
              </w:rPr>
            </w:pPr>
            <w:r>
              <w:rPr>
                <w:sz w:val="22"/>
                <w:szCs w:val="22"/>
              </w:rPr>
              <w:t>инвесторов</w:t>
            </w:r>
          </w:p>
        </w:tc>
      </w:tr>
      <w:tr w:rsidR="00201274">
        <w:tc>
          <w:tcPr>
            <w:tcW w:w="1247" w:type="dxa"/>
          </w:tcPr>
          <w:p w:rsidR="00201274" w:rsidRDefault="00201274">
            <w:pPr>
              <w:ind w:right="-765"/>
              <w:rPr>
                <w:sz w:val="22"/>
                <w:szCs w:val="22"/>
              </w:rPr>
            </w:pPr>
            <w:r>
              <w:rPr>
                <w:sz w:val="22"/>
                <w:szCs w:val="22"/>
              </w:rPr>
              <w:t>Грант</w:t>
            </w:r>
          </w:p>
        </w:tc>
        <w:tc>
          <w:tcPr>
            <w:tcW w:w="1304" w:type="dxa"/>
          </w:tcPr>
          <w:p w:rsidR="00201274" w:rsidRDefault="00201274">
            <w:pPr>
              <w:ind w:right="-765"/>
              <w:rPr>
                <w:sz w:val="22"/>
                <w:szCs w:val="22"/>
              </w:rPr>
            </w:pPr>
            <w:r>
              <w:rPr>
                <w:sz w:val="22"/>
                <w:szCs w:val="22"/>
              </w:rPr>
              <w:t xml:space="preserve">Развитие </w:t>
            </w:r>
          </w:p>
          <w:p w:rsidR="00201274" w:rsidRDefault="00201274">
            <w:pPr>
              <w:ind w:right="-765"/>
              <w:rPr>
                <w:sz w:val="22"/>
                <w:szCs w:val="22"/>
              </w:rPr>
            </w:pPr>
            <w:r>
              <w:rPr>
                <w:sz w:val="22"/>
                <w:szCs w:val="22"/>
              </w:rPr>
              <w:t>новых тех-</w:t>
            </w:r>
          </w:p>
          <w:p w:rsidR="00201274" w:rsidRDefault="00201274">
            <w:pPr>
              <w:ind w:right="-765"/>
              <w:rPr>
                <w:sz w:val="22"/>
                <w:szCs w:val="22"/>
              </w:rPr>
            </w:pPr>
            <w:r>
              <w:rPr>
                <w:sz w:val="22"/>
                <w:szCs w:val="22"/>
              </w:rPr>
              <w:t xml:space="preserve">нологий, </w:t>
            </w:r>
          </w:p>
          <w:p w:rsidR="00201274" w:rsidRDefault="00201274">
            <w:pPr>
              <w:ind w:right="-765"/>
              <w:rPr>
                <w:sz w:val="22"/>
                <w:szCs w:val="22"/>
              </w:rPr>
            </w:pPr>
            <w:r>
              <w:rPr>
                <w:sz w:val="22"/>
                <w:szCs w:val="22"/>
              </w:rPr>
              <w:t>науки</w:t>
            </w:r>
          </w:p>
        </w:tc>
        <w:tc>
          <w:tcPr>
            <w:tcW w:w="1238" w:type="dxa"/>
          </w:tcPr>
          <w:p w:rsidR="00201274" w:rsidRDefault="00201274">
            <w:pPr>
              <w:ind w:right="-765"/>
              <w:rPr>
                <w:sz w:val="22"/>
                <w:szCs w:val="22"/>
              </w:rPr>
            </w:pPr>
            <w:r>
              <w:rPr>
                <w:sz w:val="22"/>
                <w:szCs w:val="22"/>
              </w:rPr>
              <w:t>Победа в</w:t>
            </w:r>
          </w:p>
          <w:p w:rsidR="00201274" w:rsidRDefault="00201274">
            <w:pPr>
              <w:ind w:right="-765"/>
              <w:rPr>
                <w:sz w:val="22"/>
                <w:szCs w:val="22"/>
              </w:rPr>
            </w:pPr>
            <w:r>
              <w:rPr>
                <w:sz w:val="22"/>
                <w:szCs w:val="22"/>
              </w:rPr>
              <w:t>конкурсе</w:t>
            </w:r>
          </w:p>
        </w:tc>
        <w:tc>
          <w:tcPr>
            <w:tcW w:w="1238" w:type="dxa"/>
          </w:tcPr>
          <w:p w:rsidR="00201274" w:rsidRDefault="00201274">
            <w:pPr>
              <w:ind w:right="-765"/>
              <w:rPr>
                <w:sz w:val="22"/>
                <w:szCs w:val="22"/>
              </w:rPr>
            </w:pPr>
            <w:r>
              <w:rPr>
                <w:sz w:val="22"/>
                <w:szCs w:val="22"/>
              </w:rPr>
              <w:t>Решение о</w:t>
            </w:r>
          </w:p>
          <w:p w:rsidR="00201274" w:rsidRDefault="00201274">
            <w:pPr>
              <w:ind w:right="-765"/>
              <w:rPr>
                <w:sz w:val="22"/>
                <w:szCs w:val="22"/>
              </w:rPr>
            </w:pPr>
            <w:r>
              <w:rPr>
                <w:sz w:val="22"/>
                <w:szCs w:val="22"/>
              </w:rPr>
              <w:t>предостав-</w:t>
            </w:r>
          </w:p>
          <w:p w:rsidR="00201274" w:rsidRDefault="00201274">
            <w:pPr>
              <w:ind w:right="-765"/>
              <w:rPr>
                <w:sz w:val="22"/>
                <w:szCs w:val="22"/>
              </w:rPr>
            </w:pPr>
            <w:r>
              <w:rPr>
                <w:sz w:val="22"/>
                <w:szCs w:val="22"/>
              </w:rPr>
              <w:t>лении</w:t>
            </w:r>
          </w:p>
        </w:tc>
        <w:tc>
          <w:tcPr>
            <w:tcW w:w="1238" w:type="dxa"/>
          </w:tcPr>
          <w:p w:rsidR="00201274" w:rsidRDefault="00201274">
            <w:pPr>
              <w:ind w:right="-765"/>
              <w:rPr>
                <w:sz w:val="22"/>
                <w:szCs w:val="22"/>
              </w:rPr>
            </w:pPr>
            <w:r>
              <w:rPr>
                <w:sz w:val="22"/>
                <w:szCs w:val="22"/>
              </w:rPr>
              <w:t>Строго по</w:t>
            </w:r>
          </w:p>
          <w:p w:rsidR="00201274" w:rsidRDefault="00201274">
            <w:pPr>
              <w:ind w:right="-765"/>
              <w:rPr>
                <w:sz w:val="22"/>
                <w:szCs w:val="22"/>
              </w:rPr>
            </w:pPr>
            <w:r>
              <w:rPr>
                <w:sz w:val="22"/>
                <w:szCs w:val="22"/>
              </w:rPr>
              <w:t>решению о</w:t>
            </w:r>
          </w:p>
          <w:p w:rsidR="00201274" w:rsidRDefault="00201274">
            <w:pPr>
              <w:ind w:right="-765"/>
              <w:rPr>
                <w:sz w:val="22"/>
                <w:szCs w:val="22"/>
              </w:rPr>
            </w:pPr>
            <w:r>
              <w:rPr>
                <w:sz w:val="22"/>
                <w:szCs w:val="22"/>
              </w:rPr>
              <w:t>назначении</w:t>
            </w:r>
          </w:p>
        </w:tc>
        <w:tc>
          <w:tcPr>
            <w:tcW w:w="1238" w:type="dxa"/>
          </w:tcPr>
          <w:p w:rsidR="00201274" w:rsidRDefault="00201274">
            <w:pPr>
              <w:ind w:right="-765"/>
              <w:rPr>
                <w:sz w:val="22"/>
                <w:szCs w:val="22"/>
              </w:rPr>
            </w:pPr>
            <w:r>
              <w:rPr>
                <w:sz w:val="22"/>
                <w:szCs w:val="22"/>
              </w:rPr>
              <w:t>По услови-</w:t>
            </w:r>
          </w:p>
          <w:p w:rsidR="00201274" w:rsidRDefault="00201274">
            <w:pPr>
              <w:ind w:right="-765"/>
              <w:rPr>
                <w:sz w:val="22"/>
                <w:szCs w:val="22"/>
              </w:rPr>
            </w:pPr>
            <w:r>
              <w:rPr>
                <w:sz w:val="22"/>
                <w:szCs w:val="22"/>
              </w:rPr>
              <w:t>ям выделе-</w:t>
            </w:r>
          </w:p>
          <w:p w:rsidR="00201274" w:rsidRDefault="00201274">
            <w:pPr>
              <w:ind w:right="-765"/>
              <w:rPr>
                <w:sz w:val="22"/>
                <w:szCs w:val="22"/>
              </w:rPr>
            </w:pPr>
            <w:r>
              <w:rPr>
                <w:sz w:val="22"/>
                <w:szCs w:val="22"/>
              </w:rPr>
              <w:t>ния гранта</w:t>
            </w:r>
          </w:p>
        </w:tc>
        <w:tc>
          <w:tcPr>
            <w:tcW w:w="1238" w:type="dxa"/>
          </w:tcPr>
          <w:p w:rsidR="00201274" w:rsidRDefault="00201274">
            <w:pPr>
              <w:ind w:right="-765"/>
              <w:rPr>
                <w:sz w:val="22"/>
                <w:szCs w:val="22"/>
              </w:rPr>
            </w:pPr>
            <w:r>
              <w:rPr>
                <w:sz w:val="22"/>
                <w:szCs w:val="22"/>
              </w:rPr>
              <w:t>Не предус-</w:t>
            </w:r>
          </w:p>
          <w:p w:rsidR="00201274" w:rsidRDefault="00201274">
            <w:pPr>
              <w:ind w:right="-765"/>
              <w:rPr>
                <w:sz w:val="22"/>
                <w:szCs w:val="22"/>
              </w:rPr>
            </w:pPr>
            <w:r>
              <w:rPr>
                <w:sz w:val="22"/>
                <w:szCs w:val="22"/>
              </w:rPr>
              <w:t>мотрены</w:t>
            </w:r>
          </w:p>
        </w:tc>
        <w:tc>
          <w:tcPr>
            <w:tcW w:w="1323" w:type="dxa"/>
          </w:tcPr>
          <w:p w:rsidR="00201274" w:rsidRDefault="00201274">
            <w:pPr>
              <w:ind w:right="-765"/>
              <w:rPr>
                <w:sz w:val="22"/>
                <w:szCs w:val="22"/>
              </w:rPr>
            </w:pPr>
            <w:r>
              <w:rPr>
                <w:sz w:val="22"/>
                <w:szCs w:val="22"/>
              </w:rPr>
              <w:t>Необходи-</w:t>
            </w:r>
          </w:p>
          <w:p w:rsidR="00201274" w:rsidRDefault="00201274">
            <w:pPr>
              <w:ind w:right="-765"/>
              <w:rPr>
                <w:sz w:val="22"/>
                <w:szCs w:val="22"/>
              </w:rPr>
            </w:pPr>
            <w:r>
              <w:rPr>
                <w:sz w:val="22"/>
                <w:szCs w:val="22"/>
              </w:rPr>
              <w:t>мость одер-</w:t>
            </w:r>
          </w:p>
          <w:p w:rsidR="00201274" w:rsidRDefault="00201274">
            <w:pPr>
              <w:ind w:right="-765"/>
              <w:rPr>
                <w:sz w:val="22"/>
                <w:szCs w:val="22"/>
              </w:rPr>
            </w:pPr>
            <w:r>
              <w:rPr>
                <w:sz w:val="22"/>
                <w:szCs w:val="22"/>
              </w:rPr>
              <w:t>жать побе-</w:t>
            </w:r>
          </w:p>
          <w:p w:rsidR="00201274" w:rsidRDefault="00201274">
            <w:pPr>
              <w:ind w:right="-765"/>
              <w:rPr>
                <w:sz w:val="22"/>
                <w:szCs w:val="22"/>
              </w:rPr>
            </w:pPr>
            <w:r>
              <w:rPr>
                <w:sz w:val="22"/>
                <w:szCs w:val="22"/>
              </w:rPr>
              <w:t>ду в кон-</w:t>
            </w:r>
          </w:p>
          <w:p w:rsidR="00201274" w:rsidRDefault="00201274">
            <w:pPr>
              <w:ind w:right="-765"/>
              <w:rPr>
                <w:sz w:val="22"/>
                <w:szCs w:val="22"/>
              </w:rPr>
            </w:pPr>
            <w:r>
              <w:rPr>
                <w:sz w:val="22"/>
                <w:szCs w:val="22"/>
              </w:rPr>
              <w:t>курсе</w:t>
            </w:r>
          </w:p>
        </w:tc>
      </w:tr>
      <w:tr w:rsidR="00201274">
        <w:tc>
          <w:tcPr>
            <w:tcW w:w="1247" w:type="dxa"/>
          </w:tcPr>
          <w:p w:rsidR="00201274" w:rsidRDefault="00201274">
            <w:pPr>
              <w:ind w:right="-765"/>
              <w:rPr>
                <w:sz w:val="22"/>
                <w:szCs w:val="22"/>
              </w:rPr>
            </w:pPr>
            <w:r>
              <w:rPr>
                <w:sz w:val="22"/>
                <w:szCs w:val="22"/>
              </w:rPr>
              <w:t>Привлече-</w:t>
            </w:r>
          </w:p>
          <w:p w:rsidR="00201274" w:rsidRDefault="00201274">
            <w:pPr>
              <w:ind w:right="-765"/>
              <w:rPr>
                <w:sz w:val="22"/>
                <w:szCs w:val="22"/>
              </w:rPr>
            </w:pPr>
            <w:r>
              <w:rPr>
                <w:sz w:val="22"/>
                <w:szCs w:val="22"/>
              </w:rPr>
              <w:t>ние средств</w:t>
            </w:r>
          </w:p>
          <w:p w:rsidR="00201274" w:rsidRDefault="00201274">
            <w:pPr>
              <w:ind w:right="-765"/>
              <w:rPr>
                <w:sz w:val="22"/>
                <w:szCs w:val="22"/>
              </w:rPr>
            </w:pPr>
            <w:r>
              <w:rPr>
                <w:sz w:val="22"/>
                <w:szCs w:val="22"/>
              </w:rPr>
              <w:t>акционеров</w:t>
            </w:r>
          </w:p>
        </w:tc>
        <w:tc>
          <w:tcPr>
            <w:tcW w:w="1304" w:type="dxa"/>
          </w:tcPr>
          <w:p w:rsidR="00201274" w:rsidRDefault="00201274">
            <w:pPr>
              <w:ind w:right="-765"/>
              <w:rPr>
                <w:sz w:val="22"/>
                <w:szCs w:val="22"/>
              </w:rPr>
            </w:pPr>
            <w:r>
              <w:rPr>
                <w:sz w:val="22"/>
                <w:szCs w:val="22"/>
              </w:rPr>
              <w:t>Желание</w:t>
            </w:r>
          </w:p>
          <w:p w:rsidR="00201274" w:rsidRDefault="00201274">
            <w:pPr>
              <w:ind w:right="-765"/>
              <w:rPr>
                <w:sz w:val="22"/>
                <w:szCs w:val="22"/>
              </w:rPr>
            </w:pPr>
            <w:r>
              <w:rPr>
                <w:sz w:val="22"/>
                <w:szCs w:val="22"/>
              </w:rPr>
              <w:t>способство-</w:t>
            </w:r>
          </w:p>
          <w:p w:rsidR="00201274" w:rsidRDefault="00201274">
            <w:pPr>
              <w:ind w:right="-765"/>
              <w:rPr>
                <w:sz w:val="22"/>
                <w:szCs w:val="22"/>
              </w:rPr>
            </w:pPr>
            <w:r>
              <w:rPr>
                <w:sz w:val="22"/>
                <w:szCs w:val="22"/>
              </w:rPr>
              <w:t>вать процве-</w:t>
            </w:r>
          </w:p>
          <w:p w:rsidR="00201274" w:rsidRDefault="00201274">
            <w:pPr>
              <w:ind w:right="-765"/>
              <w:rPr>
                <w:sz w:val="22"/>
                <w:szCs w:val="22"/>
              </w:rPr>
            </w:pPr>
            <w:r>
              <w:rPr>
                <w:sz w:val="22"/>
                <w:szCs w:val="22"/>
              </w:rPr>
              <w:t>танию об-</w:t>
            </w:r>
          </w:p>
          <w:p w:rsidR="00201274" w:rsidRDefault="00201274">
            <w:pPr>
              <w:ind w:right="-765"/>
              <w:rPr>
                <w:sz w:val="22"/>
                <w:szCs w:val="22"/>
              </w:rPr>
            </w:pPr>
            <w:r>
              <w:rPr>
                <w:sz w:val="22"/>
                <w:szCs w:val="22"/>
              </w:rPr>
              <w:t>щества</w:t>
            </w:r>
          </w:p>
        </w:tc>
        <w:tc>
          <w:tcPr>
            <w:tcW w:w="1238" w:type="dxa"/>
          </w:tcPr>
          <w:p w:rsidR="00201274" w:rsidRDefault="00201274">
            <w:pPr>
              <w:ind w:right="-765"/>
              <w:rPr>
                <w:sz w:val="22"/>
                <w:szCs w:val="22"/>
              </w:rPr>
            </w:pPr>
            <w:r>
              <w:rPr>
                <w:sz w:val="22"/>
                <w:szCs w:val="22"/>
              </w:rPr>
              <w:t>Наличие</w:t>
            </w:r>
          </w:p>
          <w:p w:rsidR="00201274" w:rsidRDefault="00201274">
            <w:pPr>
              <w:ind w:right="-765"/>
              <w:rPr>
                <w:sz w:val="22"/>
                <w:szCs w:val="22"/>
              </w:rPr>
            </w:pPr>
            <w:r>
              <w:rPr>
                <w:sz w:val="22"/>
                <w:szCs w:val="22"/>
              </w:rPr>
              <w:t>средств</w:t>
            </w:r>
          </w:p>
        </w:tc>
        <w:tc>
          <w:tcPr>
            <w:tcW w:w="1238" w:type="dxa"/>
          </w:tcPr>
          <w:p w:rsidR="00201274" w:rsidRDefault="00201274">
            <w:pPr>
              <w:ind w:right="-765"/>
              <w:rPr>
                <w:sz w:val="22"/>
                <w:szCs w:val="22"/>
              </w:rPr>
            </w:pPr>
            <w:r>
              <w:rPr>
                <w:sz w:val="22"/>
                <w:szCs w:val="22"/>
              </w:rPr>
              <w:t>Решение</w:t>
            </w:r>
          </w:p>
          <w:p w:rsidR="00201274" w:rsidRDefault="00201274">
            <w:pPr>
              <w:ind w:right="-765"/>
              <w:rPr>
                <w:sz w:val="22"/>
                <w:szCs w:val="22"/>
              </w:rPr>
            </w:pPr>
            <w:r>
              <w:rPr>
                <w:sz w:val="22"/>
                <w:szCs w:val="22"/>
              </w:rPr>
              <w:t>общего соб-</w:t>
            </w:r>
          </w:p>
          <w:p w:rsidR="00201274" w:rsidRDefault="00201274">
            <w:pPr>
              <w:ind w:right="-765"/>
              <w:rPr>
                <w:sz w:val="22"/>
                <w:szCs w:val="22"/>
              </w:rPr>
            </w:pPr>
            <w:r>
              <w:rPr>
                <w:sz w:val="22"/>
                <w:szCs w:val="22"/>
              </w:rPr>
              <w:t>рания</w:t>
            </w:r>
          </w:p>
        </w:tc>
        <w:tc>
          <w:tcPr>
            <w:tcW w:w="1238" w:type="dxa"/>
          </w:tcPr>
          <w:p w:rsidR="00201274" w:rsidRDefault="00201274">
            <w:pPr>
              <w:ind w:right="-765"/>
              <w:rPr>
                <w:sz w:val="22"/>
                <w:szCs w:val="22"/>
              </w:rPr>
            </w:pPr>
            <w:r>
              <w:rPr>
                <w:sz w:val="22"/>
                <w:szCs w:val="22"/>
              </w:rPr>
              <w:t>По реше-</w:t>
            </w:r>
          </w:p>
          <w:p w:rsidR="00201274" w:rsidRDefault="00201274">
            <w:pPr>
              <w:ind w:right="-765"/>
              <w:rPr>
                <w:sz w:val="22"/>
                <w:szCs w:val="22"/>
              </w:rPr>
            </w:pPr>
            <w:r>
              <w:rPr>
                <w:sz w:val="22"/>
                <w:szCs w:val="22"/>
              </w:rPr>
              <w:t>нию обще-</w:t>
            </w:r>
          </w:p>
          <w:p w:rsidR="00201274" w:rsidRDefault="00201274">
            <w:pPr>
              <w:ind w:right="-765"/>
              <w:rPr>
                <w:sz w:val="22"/>
                <w:szCs w:val="22"/>
              </w:rPr>
            </w:pPr>
            <w:r>
              <w:rPr>
                <w:sz w:val="22"/>
                <w:szCs w:val="22"/>
              </w:rPr>
              <w:t>го собра-</w:t>
            </w:r>
          </w:p>
          <w:p w:rsidR="00201274" w:rsidRDefault="00201274">
            <w:pPr>
              <w:ind w:right="-765"/>
              <w:rPr>
                <w:sz w:val="22"/>
                <w:szCs w:val="22"/>
              </w:rPr>
            </w:pPr>
            <w:r>
              <w:rPr>
                <w:sz w:val="22"/>
                <w:szCs w:val="22"/>
              </w:rPr>
              <w:t>ния</w:t>
            </w:r>
          </w:p>
        </w:tc>
        <w:tc>
          <w:tcPr>
            <w:tcW w:w="1238" w:type="dxa"/>
          </w:tcPr>
          <w:p w:rsidR="00201274" w:rsidRDefault="00201274">
            <w:pPr>
              <w:ind w:right="-765"/>
              <w:rPr>
                <w:sz w:val="22"/>
                <w:szCs w:val="22"/>
              </w:rPr>
            </w:pPr>
            <w:r>
              <w:rPr>
                <w:sz w:val="22"/>
                <w:szCs w:val="22"/>
              </w:rPr>
              <w:t>По реше-</w:t>
            </w:r>
          </w:p>
          <w:p w:rsidR="00201274" w:rsidRDefault="00201274">
            <w:pPr>
              <w:ind w:right="-765"/>
              <w:rPr>
                <w:sz w:val="22"/>
                <w:szCs w:val="22"/>
              </w:rPr>
            </w:pPr>
            <w:r>
              <w:rPr>
                <w:sz w:val="22"/>
                <w:szCs w:val="22"/>
              </w:rPr>
              <w:t>нию обще-</w:t>
            </w:r>
          </w:p>
          <w:p w:rsidR="00201274" w:rsidRDefault="00201274">
            <w:pPr>
              <w:ind w:right="-765"/>
              <w:rPr>
                <w:sz w:val="22"/>
                <w:szCs w:val="22"/>
              </w:rPr>
            </w:pPr>
            <w:r>
              <w:rPr>
                <w:sz w:val="22"/>
                <w:szCs w:val="22"/>
              </w:rPr>
              <w:t>го собра-</w:t>
            </w:r>
          </w:p>
          <w:p w:rsidR="00201274" w:rsidRDefault="00201274">
            <w:pPr>
              <w:ind w:right="-765"/>
              <w:rPr>
                <w:sz w:val="22"/>
                <w:szCs w:val="22"/>
              </w:rPr>
            </w:pPr>
            <w:r>
              <w:rPr>
                <w:sz w:val="22"/>
                <w:szCs w:val="22"/>
              </w:rPr>
              <w:t>ния</w:t>
            </w:r>
          </w:p>
        </w:tc>
        <w:tc>
          <w:tcPr>
            <w:tcW w:w="1238" w:type="dxa"/>
          </w:tcPr>
          <w:p w:rsidR="00201274" w:rsidRDefault="00201274">
            <w:pPr>
              <w:ind w:right="-765"/>
              <w:rPr>
                <w:sz w:val="22"/>
                <w:szCs w:val="22"/>
              </w:rPr>
            </w:pPr>
            <w:r>
              <w:rPr>
                <w:sz w:val="22"/>
                <w:szCs w:val="22"/>
              </w:rPr>
              <w:t>Предусмот-</w:t>
            </w:r>
          </w:p>
          <w:p w:rsidR="00201274" w:rsidRDefault="00201274">
            <w:pPr>
              <w:ind w:right="-765"/>
              <w:rPr>
                <w:sz w:val="22"/>
                <w:szCs w:val="22"/>
              </w:rPr>
            </w:pPr>
            <w:r>
              <w:rPr>
                <w:sz w:val="22"/>
                <w:szCs w:val="22"/>
              </w:rPr>
              <w:t>рены реше-</w:t>
            </w:r>
          </w:p>
          <w:p w:rsidR="00201274" w:rsidRDefault="00201274">
            <w:pPr>
              <w:ind w:right="-765"/>
              <w:rPr>
                <w:sz w:val="22"/>
                <w:szCs w:val="22"/>
              </w:rPr>
            </w:pPr>
            <w:r>
              <w:rPr>
                <w:sz w:val="22"/>
                <w:szCs w:val="22"/>
              </w:rPr>
              <w:t>нием обще-</w:t>
            </w:r>
          </w:p>
          <w:p w:rsidR="00201274" w:rsidRDefault="00201274">
            <w:pPr>
              <w:ind w:right="-765"/>
              <w:rPr>
                <w:sz w:val="22"/>
                <w:szCs w:val="22"/>
              </w:rPr>
            </w:pPr>
            <w:r>
              <w:rPr>
                <w:sz w:val="22"/>
                <w:szCs w:val="22"/>
              </w:rPr>
              <w:t>го собра-</w:t>
            </w:r>
          </w:p>
          <w:p w:rsidR="00201274" w:rsidRDefault="00201274">
            <w:pPr>
              <w:ind w:right="-765"/>
              <w:rPr>
                <w:sz w:val="22"/>
                <w:szCs w:val="22"/>
              </w:rPr>
            </w:pPr>
            <w:r>
              <w:rPr>
                <w:sz w:val="22"/>
                <w:szCs w:val="22"/>
              </w:rPr>
              <w:t>ния</w:t>
            </w:r>
          </w:p>
        </w:tc>
        <w:tc>
          <w:tcPr>
            <w:tcW w:w="1323" w:type="dxa"/>
          </w:tcPr>
          <w:p w:rsidR="00201274" w:rsidRDefault="00201274">
            <w:pPr>
              <w:ind w:right="-765"/>
            </w:pPr>
            <w:r>
              <w:t>Отсутствие</w:t>
            </w:r>
          </w:p>
          <w:p w:rsidR="00201274" w:rsidRDefault="00201274">
            <w:pPr>
              <w:ind w:right="-765"/>
            </w:pPr>
            <w:r>
              <w:t>достаточно-</w:t>
            </w:r>
          </w:p>
          <w:p w:rsidR="00201274" w:rsidRDefault="00201274">
            <w:pPr>
              <w:ind w:right="-765"/>
            </w:pPr>
            <w:r>
              <w:t>го количе-</w:t>
            </w:r>
          </w:p>
          <w:p w:rsidR="00201274" w:rsidRDefault="00201274">
            <w:pPr>
              <w:ind w:right="-765"/>
            </w:pPr>
            <w:r>
              <w:t>ства сво-</w:t>
            </w:r>
          </w:p>
          <w:p w:rsidR="00201274" w:rsidRDefault="00201274">
            <w:pPr>
              <w:ind w:right="-765"/>
              <w:rPr>
                <w:sz w:val="22"/>
                <w:szCs w:val="22"/>
              </w:rPr>
            </w:pPr>
            <w:r>
              <w:t>бодных денег</w:t>
            </w:r>
          </w:p>
          <w:p w:rsidR="00201274" w:rsidRDefault="00201274">
            <w:pPr>
              <w:ind w:right="-765"/>
              <w:rPr>
                <w:sz w:val="22"/>
                <w:szCs w:val="22"/>
              </w:rPr>
            </w:pPr>
          </w:p>
        </w:tc>
      </w:tr>
    </w:tbl>
    <w:p w:rsidR="00201274" w:rsidRDefault="00201274">
      <w:pPr>
        <w:pStyle w:val="2"/>
        <w:spacing w:line="360" w:lineRule="auto"/>
        <w:jc w:val="center"/>
        <w:rPr>
          <w:rFonts w:ascii="Times New Roman" w:hAnsi="Times New Roman" w:cs="Times New Roman"/>
          <w:sz w:val="26"/>
          <w:szCs w:val="26"/>
        </w:rPr>
      </w:pPr>
      <w:bookmarkStart w:id="1" w:name="_Toc481760773"/>
      <w:r>
        <w:rPr>
          <w:rFonts w:ascii="Times New Roman" w:hAnsi="Times New Roman" w:cs="Times New Roman"/>
          <w:sz w:val="28"/>
          <w:szCs w:val="28"/>
          <w:u w:val="single"/>
        </w:rPr>
        <w:t>1. Преимущества и недостатки дополнительной эмиссии</w:t>
      </w:r>
      <w:bookmarkEnd w:id="1"/>
    </w:p>
    <w:p w:rsidR="00201274" w:rsidRDefault="00201274">
      <w:pPr>
        <w:ind w:firstLine="568"/>
        <w:jc w:val="both"/>
        <w:rPr>
          <w:b/>
          <w:bCs/>
          <w:i/>
          <w:iCs/>
          <w:sz w:val="28"/>
          <w:szCs w:val="28"/>
        </w:rPr>
      </w:pPr>
      <w:r>
        <w:rPr>
          <w:i/>
          <w:iCs/>
          <w:sz w:val="28"/>
          <w:szCs w:val="28"/>
          <w:u w:val="single"/>
        </w:rPr>
        <w:t>Преимущества дополнительной эмиссии:</w:t>
      </w:r>
    </w:p>
    <w:p w:rsidR="00201274" w:rsidRDefault="00201274">
      <w:pPr>
        <w:numPr>
          <w:ilvl w:val="0"/>
          <w:numId w:val="2"/>
        </w:numPr>
        <w:ind w:firstLine="284"/>
        <w:jc w:val="both"/>
        <w:rPr>
          <w:sz w:val="28"/>
          <w:szCs w:val="28"/>
        </w:rPr>
      </w:pPr>
      <w:r>
        <w:rPr>
          <w:sz w:val="28"/>
          <w:szCs w:val="28"/>
        </w:rPr>
        <w:t xml:space="preserve"> отсутствие необходимости при второй и прочих эмиссиях вносить изменения в устав; достаточно один раз определить количество дополнительных акций, которые объявляются при учреждении общества (размещаются в любой час «Х»);</w:t>
      </w:r>
    </w:p>
    <w:p w:rsidR="00201274" w:rsidRDefault="00201274">
      <w:pPr>
        <w:numPr>
          <w:ilvl w:val="0"/>
          <w:numId w:val="2"/>
        </w:numPr>
        <w:ind w:firstLine="284"/>
        <w:jc w:val="both"/>
        <w:rPr>
          <w:sz w:val="28"/>
          <w:szCs w:val="28"/>
        </w:rPr>
      </w:pPr>
      <w:r>
        <w:rPr>
          <w:sz w:val="28"/>
          <w:szCs w:val="28"/>
        </w:rPr>
        <w:t xml:space="preserve"> возможность моделирования изменений уставного капитала общества при его учреждении;</w:t>
      </w:r>
    </w:p>
    <w:p w:rsidR="00201274" w:rsidRDefault="00201274">
      <w:pPr>
        <w:numPr>
          <w:ilvl w:val="0"/>
          <w:numId w:val="2"/>
        </w:numPr>
        <w:ind w:firstLine="284"/>
        <w:jc w:val="both"/>
        <w:rPr>
          <w:sz w:val="28"/>
          <w:szCs w:val="28"/>
        </w:rPr>
      </w:pPr>
      <w:r>
        <w:rPr>
          <w:sz w:val="28"/>
          <w:szCs w:val="28"/>
        </w:rPr>
        <w:t xml:space="preserve"> предоставление полной свободы акционерному обществу в определении перспективы финансового развития;</w:t>
      </w:r>
    </w:p>
    <w:p w:rsidR="00201274" w:rsidRDefault="00201274">
      <w:pPr>
        <w:numPr>
          <w:ilvl w:val="0"/>
          <w:numId w:val="2"/>
        </w:numPr>
        <w:ind w:firstLine="284"/>
        <w:jc w:val="both"/>
        <w:rPr>
          <w:sz w:val="28"/>
          <w:szCs w:val="28"/>
        </w:rPr>
      </w:pPr>
      <w:r>
        <w:rPr>
          <w:sz w:val="28"/>
          <w:szCs w:val="28"/>
        </w:rPr>
        <w:t xml:space="preserve"> расширение возможностей акционерного общества в реальном управлении и формировании акционерного капитала и его собственников;</w:t>
      </w:r>
    </w:p>
    <w:p w:rsidR="00201274" w:rsidRDefault="00201274">
      <w:pPr>
        <w:numPr>
          <w:ilvl w:val="0"/>
          <w:numId w:val="2"/>
        </w:numPr>
        <w:ind w:firstLine="284"/>
        <w:jc w:val="both"/>
        <w:rPr>
          <w:sz w:val="28"/>
          <w:szCs w:val="28"/>
        </w:rPr>
      </w:pPr>
      <w:r>
        <w:rPr>
          <w:sz w:val="28"/>
          <w:szCs w:val="28"/>
        </w:rPr>
        <w:t xml:space="preserve"> ускорение роста уставного капитала.</w:t>
      </w:r>
    </w:p>
    <w:p w:rsidR="00201274" w:rsidRDefault="00201274">
      <w:pPr>
        <w:jc w:val="both"/>
        <w:rPr>
          <w:sz w:val="28"/>
          <w:szCs w:val="28"/>
        </w:rPr>
      </w:pPr>
    </w:p>
    <w:p w:rsidR="00201274" w:rsidRDefault="00201274">
      <w:pPr>
        <w:ind w:firstLine="568"/>
        <w:jc w:val="both"/>
        <w:rPr>
          <w:sz w:val="28"/>
          <w:szCs w:val="28"/>
        </w:rPr>
      </w:pPr>
      <w:r>
        <w:rPr>
          <w:i/>
          <w:iCs/>
          <w:sz w:val="28"/>
          <w:szCs w:val="28"/>
          <w:u w:val="single"/>
        </w:rPr>
        <w:t>Недостатки дополнительной эмиссии:</w:t>
      </w:r>
    </w:p>
    <w:p w:rsidR="00201274" w:rsidRDefault="00201274">
      <w:pPr>
        <w:numPr>
          <w:ilvl w:val="0"/>
          <w:numId w:val="3"/>
        </w:numPr>
        <w:ind w:left="0" w:firstLine="284"/>
        <w:jc w:val="both"/>
        <w:rPr>
          <w:sz w:val="28"/>
          <w:szCs w:val="28"/>
        </w:rPr>
      </w:pPr>
      <w:r>
        <w:rPr>
          <w:sz w:val="28"/>
          <w:szCs w:val="28"/>
        </w:rPr>
        <w:t>практически полная свобода и бесконтрольность совета директоров в изменении состава собственников в том случае, если вопросы проведения дополнительной эмиссии отнесены к их компетенции;</w:t>
      </w:r>
    </w:p>
    <w:p w:rsidR="00201274" w:rsidRDefault="00201274">
      <w:pPr>
        <w:numPr>
          <w:ilvl w:val="0"/>
          <w:numId w:val="3"/>
        </w:numPr>
        <w:ind w:left="0" w:firstLine="284"/>
        <w:jc w:val="both"/>
        <w:rPr>
          <w:sz w:val="28"/>
          <w:szCs w:val="28"/>
        </w:rPr>
      </w:pPr>
      <w:r>
        <w:rPr>
          <w:sz w:val="28"/>
          <w:szCs w:val="28"/>
        </w:rPr>
        <w:t>субъективный подход при определении числа дополнительных акций, фиксируемых в уставе;</w:t>
      </w:r>
    </w:p>
    <w:p w:rsidR="00201274" w:rsidRDefault="00201274">
      <w:pPr>
        <w:numPr>
          <w:ilvl w:val="0"/>
          <w:numId w:val="3"/>
        </w:numPr>
        <w:ind w:left="0" w:firstLine="284"/>
        <w:jc w:val="both"/>
        <w:rPr>
          <w:sz w:val="28"/>
          <w:szCs w:val="28"/>
        </w:rPr>
      </w:pPr>
      <w:r>
        <w:rPr>
          <w:sz w:val="28"/>
          <w:szCs w:val="28"/>
        </w:rPr>
        <w:t>отсутствие методик, рекомендаций по оптимизации соотношения числа дополнительных и размещенных акций с учетом конкретного профиля, типа, отраслевой принадлежности акционерного общества.</w:t>
      </w:r>
    </w:p>
    <w:p w:rsidR="00201274" w:rsidRDefault="00201274">
      <w:pPr>
        <w:ind w:firstLine="568"/>
        <w:jc w:val="both"/>
        <w:rPr>
          <w:sz w:val="28"/>
          <w:szCs w:val="28"/>
        </w:rPr>
      </w:pPr>
    </w:p>
    <w:p w:rsidR="00201274" w:rsidRDefault="00201274">
      <w:pPr>
        <w:ind w:firstLine="568"/>
        <w:jc w:val="both"/>
        <w:rPr>
          <w:sz w:val="28"/>
          <w:szCs w:val="28"/>
        </w:rPr>
      </w:pPr>
      <w:r>
        <w:rPr>
          <w:sz w:val="28"/>
          <w:szCs w:val="28"/>
        </w:rPr>
        <w:t>То, что сегодня дополнительной эмиссией многие предприятия попросту пренебрегают, свидетельствует об отсутствии четкого представления с механизме ее осуществления у многих акционеров.</w:t>
      </w:r>
    </w:p>
    <w:p w:rsidR="00201274" w:rsidRDefault="00201274">
      <w:pPr>
        <w:ind w:firstLine="568"/>
        <w:jc w:val="both"/>
        <w:rPr>
          <w:sz w:val="28"/>
          <w:szCs w:val="28"/>
        </w:rPr>
      </w:pPr>
      <w:r>
        <w:rPr>
          <w:sz w:val="28"/>
          <w:szCs w:val="28"/>
        </w:rPr>
        <w:t>Дополнительная эмиссия является весьма привлекательным методом финансирования, что обусловлено свободой выбора срока дополнительной эмиссии, ее объема, практической неограниченностью по масштабам выпуска в рамках емкости вторичного рынка ценных бумаг, заинтересованностью инвесторов в реальном доступе к управлению капиталом.</w:t>
      </w:r>
    </w:p>
    <w:p w:rsidR="00201274" w:rsidRDefault="00201274">
      <w:pPr>
        <w:ind w:firstLine="568"/>
        <w:jc w:val="both"/>
        <w:rPr>
          <w:sz w:val="28"/>
          <w:szCs w:val="28"/>
        </w:rPr>
      </w:pPr>
      <w:r>
        <w:rPr>
          <w:sz w:val="28"/>
          <w:szCs w:val="28"/>
        </w:rPr>
        <w:t>Негативно воспринимается дополнительная эмиссия из-за необходимости очень тщательно готовить документы по ее проведению, из-за больших организационных хлопот и недостаточной степени точности прогноза социально-экономических последствий для работающего коллектива и аппарата управления в результате ее проведения.</w:t>
      </w:r>
    </w:p>
    <w:p w:rsidR="00201274" w:rsidRDefault="00201274">
      <w:pPr>
        <w:ind w:firstLine="568"/>
        <w:jc w:val="both"/>
        <w:rPr>
          <w:sz w:val="28"/>
          <w:szCs w:val="28"/>
        </w:rPr>
      </w:pPr>
      <w:r>
        <w:rPr>
          <w:sz w:val="28"/>
          <w:szCs w:val="28"/>
        </w:rPr>
        <w:t>Однако время и жесткие финансовые реалии настойчиво подводят многих акционеров-учредителей, владельцев акционерных обществ к мысли о приоритетности и необходимости проведения дополнительной эмиссии как способа, прежде всего, привлечения дополнительных инвестиций. Специалисты считают, что больший эффект достигается при более крупной величине дополнительно размещаемых акций. Это объясняется тем, что расходы на проведение эмиссии, рекламу, иные издержки, связанные с выпуском, перекрываются в результате дополнительной эмиссии большим объемом привлечения инвестиций.</w:t>
      </w:r>
    </w:p>
    <w:p w:rsidR="00201274" w:rsidRDefault="00201274">
      <w:pPr>
        <w:ind w:firstLine="568"/>
        <w:jc w:val="both"/>
        <w:rPr>
          <w:sz w:val="28"/>
          <w:szCs w:val="28"/>
        </w:rPr>
      </w:pPr>
      <w:r>
        <w:rPr>
          <w:sz w:val="28"/>
          <w:szCs w:val="28"/>
        </w:rPr>
        <w:t xml:space="preserve">Фактором, поддерживающим развитие практики дополнительных эмиссий, является создание ряда профессиональных организаций работников рынка ценных бумаг в России, объединений депозитариев, регистраторов, брокеров, дилеров, что значительно упрощает размещение дополнительных выпусков акций. Способствует развитию дополнительных эмиссий и становление инфраструктуры вторичного рынка ценных бумаг России в целом. Кроме того, снижение банковских процентных ставок, низкий рост курса доллара создают дополнительные условия для привлечения отечественных инвесторов на вторичный рынок ценных бумаг. Следует отметить, что многие иностранные инвесторы также небезразличны к возможности приобретения в результате размещения дополнительных акций определенной части акционерного капитала многих предприятий в России. Особый интерес к дополнительным эмиссиям акционерных обществ проявляют банки. Более того, наглядно проявляется явно отраслевой подход многих банковских ассоциаций. Многие АО испытывают трудности, связанные с нехваткой финансовых ресурсов. Отсюда неплатежи, нехватка средств для поддержки и развития производства, задержки зарплаты. По оценкам специалистов пятая часть предприятий не использует заемные средства. Заметим, что в большинстве случаев это происходит из-за невозможности выплачивать высокие проценты и низкой платежеспособностью предприятий. </w:t>
      </w:r>
    </w:p>
    <w:p w:rsidR="00201274" w:rsidRDefault="00201274">
      <w:pPr>
        <w:ind w:firstLine="568"/>
        <w:jc w:val="both"/>
        <w:rPr>
          <w:sz w:val="28"/>
          <w:szCs w:val="28"/>
        </w:rPr>
      </w:pPr>
      <w:r>
        <w:rPr>
          <w:sz w:val="28"/>
          <w:szCs w:val="28"/>
        </w:rPr>
        <w:t>С одной стороны, вал текущих неплатежей неумолимо нарастает, и только отдельные предприятия выдерживают их шторм. Но с другой стороны повышается конкуренция. Предприятия теряют традиционно монопольные рынки сбыта, постоянных смежников, поставщиков переманивают более льготными условиями сотрудничества; более удачливые соперники устанавливают демпинговые цены. Ситуация усугубляется практическим отсутствием шлагбаумов для дешевой (пусть и более низкого качества), броской и яркой импортной продукции. Этому способствуют и жесткие законодательства многих стран мира, низкая, как правило, конкурентоспособность отечественных товаров, а также нежелание зарубежных товаропроизводителей упускать свое «место под солнцем» и отдавать его нашим соотечественникам.</w:t>
      </w:r>
    </w:p>
    <w:p w:rsidR="00201274" w:rsidRDefault="00201274">
      <w:pPr>
        <w:pStyle w:val="2"/>
        <w:spacing w:line="360" w:lineRule="auto"/>
        <w:jc w:val="center"/>
      </w:pPr>
      <w:bookmarkStart w:id="2" w:name="_Toc481760774"/>
      <w:r>
        <w:rPr>
          <w:rFonts w:ascii="Times New Roman" w:hAnsi="Times New Roman" w:cs="Times New Roman"/>
          <w:sz w:val="28"/>
          <w:szCs w:val="28"/>
          <w:u w:val="single"/>
        </w:rPr>
        <w:t>2. Факторы, сдерживающие проведение дополнительных эмиссий</w:t>
      </w:r>
      <w:bookmarkEnd w:id="2"/>
    </w:p>
    <w:p w:rsidR="00201274" w:rsidRDefault="00201274">
      <w:pPr>
        <w:numPr>
          <w:ilvl w:val="0"/>
          <w:numId w:val="2"/>
        </w:numPr>
        <w:ind w:firstLine="851"/>
        <w:jc w:val="both"/>
        <w:rPr>
          <w:sz w:val="28"/>
          <w:szCs w:val="28"/>
        </w:rPr>
      </w:pPr>
      <w:r>
        <w:rPr>
          <w:sz w:val="28"/>
          <w:szCs w:val="28"/>
        </w:rPr>
        <w:t xml:space="preserve"> отсутствие свободных финансовых ресурсов для их проведения (требуются средства на рекламу, печатание акций, организацию эмиссии, подготовку проспекта эмиссии и его регистрацию и др.);</w:t>
      </w:r>
    </w:p>
    <w:p w:rsidR="00201274" w:rsidRDefault="00201274">
      <w:pPr>
        <w:numPr>
          <w:ilvl w:val="0"/>
          <w:numId w:val="2"/>
        </w:numPr>
        <w:ind w:firstLine="851"/>
        <w:jc w:val="both"/>
        <w:rPr>
          <w:sz w:val="28"/>
          <w:szCs w:val="28"/>
        </w:rPr>
      </w:pPr>
      <w:r>
        <w:rPr>
          <w:sz w:val="28"/>
          <w:szCs w:val="28"/>
        </w:rPr>
        <w:t xml:space="preserve"> нехватка квалифицированных специалистов, способных грамотно обосновать и эффективно осуществлять дополнительную эмиссию;</w:t>
      </w:r>
    </w:p>
    <w:p w:rsidR="00201274" w:rsidRDefault="00201274">
      <w:pPr>
        <w:numPr>
          <w:ilvl w:val="0"/>
          <w:numId w:val="2"/>
        </w:numPr>
        <w:ind w:firstLine="851"/>
        <w:jc w:val="both"/>
        <w:rPr>
          <w:sz w:val="28"/>
          <w:szCs w:val="28"/>
        </w:rPr>
      </w:pPr>
      <w:r>
        <w:rPr>
          <w:sz w:val="28"/>
          <w:szCs w:val="28"/>
        </w:rPr>
        <w:t xml:space="preserve"> отсутствие четко определенного механизма проведения дополнительной эмиссии;</w:t>
      </w:r>
    </w:p>
    <w:p w:rsidR="00201274" w:rsidRDefault="00201274">
      <w:pPr>
        <w:numPr>
          <w:ilvl w:val="0"/>
          <w:numId w:val="2"/>
        </w:numPr>
        <w:ind w:firstLine="851"/>
        <w:jc w:val="both"/>
        <w:rPr>
          <w:sz w:val="28"/>
          <w:szCs w:val="28"/>
        </w:rPr>
      </w:pPr>
      <w:r>
        <w:rPr>
          <w:sz w:val="28"/>
          <w:szCs w:val="28"/>
        </w:rPr>
        <w:t xml:space="preserve"> недостаточное предложение услуг по проведению дополнительных эмиссий из-за слабого развития региональной инфраструктуры рынка ценных бумаг;</w:t>
      </w:r>
    </w:p>
    <w:p w:rsidR="00201274" w:rsidRDefault="00201274">
      <w:pPr>
        <w:numPr>
          <w:ilvl w:val="0"/>
          <w:numId w:val="2"/>
        </w:numPr>
        <w:ind w:firstLine="851"/>
        <w:jc w:val="both"/>
        <w:rPr>
          <w:sz w:val="28"/>
          <w:szCs w:val="28"/>
        </w:rPr>
      </w:pPr>
      <w:r>
        <w:rPr>
          <w:sz w:val="28"/>
          <w:szCs w:val="28"/>
        </w:rPr>
        <w:t xml:space="preserve"> неотрегулированность, противоречивость законодательных и нормативно-инструктивных актов. Закон «Об акционерных обществах» разрешает осуществлять дополнительную эмиссию в любое время, а налоговое законодательство не содержит прямой нормы по вариантам изменения рыночной стоимости имущества АО в результате дополнительной эмиссии.</w:t>
      </w:r>
    </w:p>
    <w:p w:rsidR="00201274" w:rsidRDefault="00201274">
      <w:pPr>
        <w:ind w:left="-284" w:firstLine="851"/>
        <w:jc w:val="both"/>
        <w:rPr>
          <w:sz w:val="28"/>
          <w:szCs w:val="28"/>
        </w:rPr>
      </w:pPr>
    </w:p>
    <w:p w:rsidR="00201274" w:rsidRDefault="00201274">
      <w:pPr>
        <w:ind w:left="-284" w:firstLine="851"/>
        <w:jc w:val="both"/>
        <w:rPr>
          <w:sz w:val="28"/>
          <w:szCs w:val="28"/>
        </w:rPr>
      </w:pPr>
      <w:r>
        <w:rPr>
          <w:sz w:val="28"/>
          <w:szCs w:val="28"/>
        </w:rPr>
        <w:t>Ключевая задача вторичной эмиссии - обеспечение эффективных условий для притока инвестиций.</w:t>
      </w:r>
    </w:p>
    <w:p w:rsidR="00201274" w:rsidRDefault="00201274">
      <w:pPr>
        <w:ind w:left="-284" w:firstLine="851"/>
        <w:jc w:val="both"/>
        <w:rPr>
          <w:sz w:val="28"/>
          <w:szCs w:val="28"/>
        </w:rPr>
      </w:pPr>
      <w:r>
        <w:rPr>
          <w:i/>
          <w:iCs/>
          <w:sz w:val="28"/>
          <w:szCs w:val="28"/>
        </w:rPr>
        <w:t>Непродуманная вторичная эмиссия может привести к серьезным конфликтам в коллективе предприятия и к острейшим социально-экономическим проблемам его развития.</w:t>
      </w:r>
    </w:p>
    <w:p w:rsidR="00201274" w:rsidRDefault="00201274">
      <w:pPr>
        <w:pStyle w:val="2"/>
        <w:spacing w:line="360" w:lineRule="auto"/>
        <w:jc w:val="center"/>
      </w:pPr>
      <w:bookmarkStart w:id="3" w:name="_Toc481760775"/>
      <w:r>
        <w:rPr>
          <w:rFonts w:ascii="Times New Roman" w:hAnsi="Times New Roman" w:cs="Times New Roman"/>
          <w:sz w:val="28"/>
          <w:szCs w:val="28"/>
          <w:u w:val="single"/>
        </w:rPr>
        <w:t>3. Социально-экономические проблемы вторичной эмиссии</w:t>
      </w:r>
      <w:bookmarkEnd w:id="3"/>
    </w:p>
    <w:p w:rsidR="00201274" w:rsidRDefault="00201274">
      <w:pPr>
        <w:ind w:firstLine="851"/>
        <w:jc w:val="both"/>
        <w:rPr>
          <w:sz w:val="28"/>
          <w:szCs w:val="28"/>
        </w:rPr>
      </w:pPr>
      <w:r>
        <w:rPr>
          <w:sz w:val="28"/>
          <w:szCs w:val="28"/>
        </w:rPr>
        <w:t>Появляются, если:</w:t>
      </w:r>
    </w:p>
    <w:p w:rsidR="00201274" w:rsidRDefault="00201274">
      <w:pPr>
        <w:numPr>
          <w:ilvl w:val="0"/>
          <w:numId w:val="2"/>
        </w:numPr>
        <w:ind w:firstLine="851"/>
        <w:jc w:val="both"/>
        <w:rPr>
          <w:sz w:val="28"/>
          <w:szCs w:val="28"/>
        </w:rPr>
      </w:pPr>
      <w:r>
        <w:rPr>
          <w:sz w:val="28"/>
          <w:szCs w:val="28"/>
        </w:rPr>
        <w:t xml:space="preserve"> не решены вопросы об изменении уставного капитала;</w:t>
      </w:r>
    </w:p>
    <w:p w:rsidR="00201274" w:rsidRDefault="00201274">
      <w:pPr>
        <w:numPr>
          <w:ilvl w:val="0"/>
          <w:numId w:val="2"/>
        </w:numPr>
        <w:ind w:firstLine="851"/>
        <w:jc w:val="both"/>
        <w:rPr>
          <w:sz w:val="28"/>
          <w:szCs w:val="28"/>
        </w:rPr>
      </w:pPr>
      <w:r>
        <w:rPr>
          <w:sz w:val="28"/>
          <w:szCs w:val="28"/>
        </w:rPr>
        <w:t xml:space="preserve"> не отрегулированы вопросы номинальной стоимости акций;</w:t>
      </w:r>
    </w:p>
    <w:p w:rsidR="00201274" w:rsidRDefault="00201274">
      <w:pPr>
        <w:numPr>
          <w:ilvl w:val="0"/>
          <w:numId w:val="2"/>
        </w:numPr>
        <w:ind w:firstLine="851"/>
        <w:jc w:val="both"/>
        <w:rPr>
          <w:sz w:val="28"/>
          <w:szCs w:val="28"/>
        </w:rPr>
      </w:pPr>
      <w:r>
        <w:rPr>
          <w:sz w:val="28"/>
          <w:szCs w:val="28"/>
        </w:rPr>
        <w:t xml:space="preserve"> не сбалансированы пропорции между номинальной и реальной рыночной стоимостью акций, между стоимостью акций и стоимостью иных аналогичных ценных бумаг;</w:t>
      </w:r>
    </w:p>
    <w:p w:rsidR="00201274" w:rsidRDefault="00201274">
      <w:pPr>
        <w:numPr>
          <w:ilvl w:val="0"/>
          <w:numId w:val="2"/>
        </w:numPr>
        <w:ind w:firstLine="851"/>
        <w:jc w:val="both"/>
        <w:rPr>
          <w:sz w:val="28"/>
          <w:szCs w:val="28"/>
        </w:rPr>
      </w:pPr>
      <w:r>
        <w:rPr>
          <w:sz w:val="28"/>
          <w:szCs w:val="28"/>
        </w:rPr>
        <w:t xml:space="preserve"> не отработан механизм возможной конвертации;</w:t>
      </w:r>
    </w:p>
    <w:p w:rsidR="00201274" w:rsidRDefault="00201274">
      <w:pPr>
        <w:numPr>
          <w:ilvl w:val="0"/>
          <w:numId w:val="2"/>
        </w:numPr>
        <w:ind w:firstLine="851"/>
        <w:jc w:val="both"/>
        <w:rPr>
          <w:sz w:val="28"/>
          <w:szCs w:val="28"/>
        </w:rPr>
      </w:pPr>
      <w:r>
        <w:rPr>
          <w:sz w:val="28"/>
          <w:szCs w:val="28"/>
        </w:rPr>
        <w:t xml:space="preserve"> не продумана дивидендная политика;</w:t>
      </w:r>
    </w:p>
    <w:p w:rsidR="00201274" w:rsidRDefault="00201274">
      <w:pPr>
        <w:numPr>
          <w:ilvl w:val="0"/>
          <w:numId w:val="2"/>
        </w:numPr>
        <w:ind w:firstLine="851"/>
        <w:jc w:val="both"/>
        <w:rPr>
          <w:sz w:val="28"/>
          <w:szCs w:val="28"/>
        </w:rPr>
      </w:pPr>
      <w:r>
        <w:rPr>
          <w:sz w:val="28"/>
          <w:szCs w:val="28"/>
        </w:rPr>
        <w:t xml:space="preserve"> не согласованы вопросы учетной политики предприятия и условия дополнительной эмиссии;</w:t>
      </w:r>
    </w:p>
    <w:p w:rsidR="00201274" w:rsidRDefault="00201274">
      <w:pPr>
        <w:numPr>
          <w:ilvl w:val="0"/>
          <w:numId w:val="2"/>
        </w:numPr>
        <w:ind w:firstLine="851"/>
        <w:jc w:val="both"/>
        <w:rPr>
          <w:sz w:val="28"/>
          <w:szCs w:val="28"/>
        </w:rPr>
      </w:pPr>
      <w:r>
        <w:rPr>
          <w:sz w:val="28"/>
          <w:szCs w:val="28"/>
        </w:rPr>
        <w:t xml:space="preserve"> не учтены особые мнения членов совета директоров (наблюдательного совета) и работников исполнительной дирекции, интересы отдельных акционеров;</w:t>
      </w:r>
    </w:p>
    <w:p w:rsidR="00201274" w:rsidRDefault="00201274">
      <w:pPr>
        <w:numPr>
          <w:ilvl w:val="0"/>
          <w:numId w:val="2"/>
        </w:numPr>
        <w:ind w:firstLine="851"/>
        <w:jc w:val="both"/>
        <w:rPr>
          <w:sz w:val="28"/>
          <w:szCs w:val="28"/>
        </w:rPr>
      </w:pPr>
      <w:r>
        <w:rPr>
          <w:sz w:val="28"/>
          <w:szCs w:val="28"/>
        </w:rPr>
        <w:t xml:space="preserve"> не определены социально-экономические перспективы развития предприятия;</w:t>
      </w:r>
    </w:p>
    <w:p w:rsidR="00201274" w:rsidRDefault="00201274">
      <w:pPr>
        <w:numPr>
          <w:ilvl w:val="0"/>
          <w:numId w:val="2"/>
        </w:numPr>
        <w:ind w:firstLine="851"/>
        <w:jc w:val="both"/>
        <w:rPr>
          <w:sz w:val="28"/>
          <w:szCs w:val="28"/>
        </w:rPr>
      </w:pPr>
      <w:r>
        <w:rPr>
          <w:sz w:val="28"/>
          <w:szCs w:val="28"/>
        </w:rPr>
        <w:t xml:space="preserve"> не выявлены возможные социально-экономические последствия дополнительной эмиссии;</w:t>
      </w:r>
    </w:p>
    <w:p w:rsidR="00201274" w:rsidRDefault="00201274">
      <w:pPr>
        <w:numPr>
          <w:ilvl w:val="0"/>
          <w:numId w:val="2"/>
        </w:numPr>
        <w:ind w:firstLine="851"/>
        <w:jc w:val="both"/>
        <w:rPr>
          <w:sz w:val="28"/>
          <w:szCs w:val="28"/>
        </w:rPr>
      </w:pPr>
      <w:r>
        <w:rPr>
          <w:sz w:val="28"/>
          <w:szCs w:val="28"/>
        </w:rPr>
        <w:t xml:space="preserve"> не установлены границы возможного финансового риска.</w:t>
      </w:r>
    </w:p>
    <w:p w:rsidR="00201274" w:rsidRDefault="00201274">
      <w:pPr>
        <w:ind w:firstLine="851"/>
        <w:jc w:val="both"/>
        <w:rPr>
          <w:sz w:val="28"/>
          <w:szCs w:val="28"/>
        </w:rPr>
      </w:pPr>
    </w:p>
    <w:p w:rsidR="00201274" w:rsidRDefault="00201274">
      <w:pPr>
        <w:ind w:firstLine="851"/>
        <w:jc w:val="both"/>
        <w:rPr>
          <w:sz w:val="28"/>
          <w:szCs w:val="28"/>
        </w:rPr>
      </w:pPr>
      <w:r>
        <w:rPr>
          <w:sz w:val="28"/>
          <w:szCs w:val="28"/>
        </w:rPr>
        <w:t>Дополнительная эмиссия предполагает в случае закрепления в государственной или муниципальной собственности пакета акций, предоставляющего более 25% голосов, сохранение размера доли государства или муниципалитета, т.е. при дополнительной эмиссии на долю государственной или муниципальной организации необходимо выделить количество акций, пропорциональное уже имеющемуся у этой организации акций. Например, в акционерном обществе за Комитетом по управлению государственным имуществом области закреплено 27 % акций. В случае дополнительного выпуска 1000 акций за Комитетом по управлению государственным имуществом области следует закрепить 270 акций.</w:t>
      </w:r>
    </w:p>
    <w:p w:rsidR="00201274" w:rsidRDefault="00201274">
      <w:pPr>
        <w:ind w:firstLine="851"/>
        <w:jc w:val="both"/>
        <w:rPr>
          <w:sz w:val="28"/>
          <w:szCs w:val="28"/>
        </w:rPr>
      </w:pPr>
      <w:r>
        <w:rPr>
          <w:sz w:val="28"/>
          <w:szCs w:val="28"/>
        </w:rPr>
        <w:t>Если на момент объявления дополнительной эмиссии акции, закрепленные в государственной  или муниципальной собственности, выкуплены, то выделение акций бывшим владельцам в обязательном порядке не производится, так как они уже не являются акционерами-учредителями.</w:t>
      </w:r>
    </w:p>
    <w:p w:rsidR="00201274" w:rsidRDefault="00201274">
      <w:pPr>
        <w:ind w:firstLine="851"/>
        <w:jc w:val="both"/>
        <w:rPr>
          <w:sz w:val="28"/>
          <w:szCs w:val="28"/>
        </w:rPr>
      </w:pPr>
      <w:r>
        <w:rPr>
          <w:sz w:val="28"/>
          <w:szCs w:val="28"/>
        </w:rPr>
        <w:t>Дополнительно могут размещаться как обыкновенные, так и привилегированные акции.</w:t>
      </w:r>
    </w:p>
    <w:p w:rsidR="00201274" w:rsidRDefault="00201274">
      <w:pPr>
        <w:ind w:firstLine="851"/>
        <w:jc w:val="both"/>
        <w:rPr>
          <w:sz w:val="28"/>
          <w:szCs w:val="28"/>
        </w:rPr>
      </w:pPr>
      <w:r>
        <w:rPr>
          <w:sz w:val="28"/>
          <w:szCs w:val="28"/>
        </w:rPr>
        <w:t>Обыкновенная акция - это ценная бумага, которая закрепляет право акционера на совладение уставным капиталом общества. Акционер - владелец обыкновенной акции имеет право участвовать в общем собрании акционеров с правом голоса по всем вопросам повестки дня, имеет право на получение дивидендов, имеет преимущества при приобретении (размещении) акций и ценных бумаг общества, конвертируемых в голосующие акции, с их оплатой деньгами в количестве, пропорциональном количеству уже принадлежащих ему голосующих акций общества, при условии отсутствия решения общего собрания акционеров о неприменении этого преимущественного права (решение это, кстати, действительно в течение одного года с даты принятия).</w:t>
      </w:r>
    </w:p>
    <w:p w:rsidR="00201274" w:rsidRDefault="00201274">
      <w:pPr>
        <w:ind w:firstLine="851"/>
        <w:jc w:val="both"/>
        <w:rPr>
          <w:sz w:val="28"/>
          <w:szCs w:val="28"/>
        </w:rPr>
      </w:pPr>
      <w:r>
        <w:rPr>
          <w:sz w:val="28"/>
          <w:szCs w:val="28"/>
        </w:rPr>
        <w:t>Акционер - владелец обыкновенной акции:</w:t>
      </w:r>
    </w:p>
    <w:p w:rsidR="00201274" w:rsidRDefault="00201274">
      <w:pPr>
        <w:numPr>
          <w:ilvl w:val="0"/>
          <w:numId w:val="2"/>
        </w:numPr>
        <w:ind w:firstLine="851"/>
        <w:jc w:val="both"/>
        <w:rPr>
          <w:sz w:val="28"/>
          <w:szCs w:val="28"/>
        </w:rPr>
      </w:pPr>
      <w:r>
        <w:rPr>
          <w:sz w:val="28"/>
          <w:szCs w:val="28"/>
        </w:rPr>
        <w:t xml:space="preserve"> может осуществить вышеназванное преимущественное право приобретения голосующих акций и ценных бумаг, конвертируемых в голосующие акции, по уведомлению, которое содержит сведения о количестве, цене размещаемых акций и ценных бумаг, конвертируемых в голосующие акции, условиях, сроках и правах приобретения, и на основании заявления, которое должно быть направлено обществу не позднее дня, предшествующего дате начала размещения дополнительных голосующих акций и ценных бумаг, конвертируемых в голосующие акции;</w:t>
      </w:r>
    </w:p>
    <w:p w:rsidR="00201274" w:rsidRDefault="00201274">
      <w:pPr>
        <w:numPr>
          <w:ilvl w:val="0"/>
          <w:numId w:val="2"/>
        </w:numPr>
        <w:ind w:firstLine="851"/>
        <w:jc w:val="both"/>
        <w:rPr>
          <w:sz w:val="28"/>
          <w:szCs w:val="28"/>
        </w:rPr>
      </w:pPr>
      <w:r>
        <w:rPr>
          <w:sz w:val="28"/>
          <w:szCs w:val="28"/>
        </w:rPr>
        <w:t xml:space="preserve"> имеет право в случае ликвидации общества получить часть его имущества, но только после удовлетворения претензий владельцев привилегированных акций, а также выплаты по акциям, выкупленным обществом по требованию акционеров;</w:t>
      </w:r>
    </w:p>
    <w:p w:rsidR="00201274" w:rsidRDefault="00201274">
      <w:pPr>
        <w:numPr>
          <w:ilvl w:val="0"/>
          <w:numId w:val="2"/>
        </w:numPr>
        <w:ind w:firstLine="851"/>
        <w:jc w:val="both"/>
        <w:rPr>
          <w:sz w:val="28"/>
          <w:szCs w:val="28"/>
        </w:rPr>
      </w:pPr>
      <w:r>
        <w:rPr>
          <w:sz w:val="28"/>
          <w:szCs w:val="28"/>
        </w:rPr>
        <w:t xml:space="preserve"> вправе требовать выкупа обществом всех или части принадлежащих акций в случае реорганизации общества или совершения крупной сделки, если он не принимал участия в голосовании или голосовал против совершения этой сделки;</w:t>
      </w:r>
    </w:p>
    <w:p w:rsidR="00201274" w:rsidRDefault="00201274">
      <w:pPr>
        <w:numPr>
          <w:ilvl w:val="0"/>
          <w:numId w:val="2"/>
        </w:numPr>
        <w:ind w:firstLine="851"/>
        <w:jc w:val="both"/>
        <w:rPr>
          <w:sz w:val="28"/>
          <w:szCs w:val="28"/>
        </w:rPr>
      </w:pPr>
      <w:r>
        <w:rPr>
          <w:sz w:val="28"/>
          <w:szCs w:val="28"/>
        </w:rPr>
        <w:t xml:space="preserve"> вправе требовать выкупа принадлежащих ему акций, если он голосовал против принятия решения о внесении изменений и дополнений в устав общества в новой редакции, ограничивающих его права, или не принимал участия в голосовании;</w:t>
      </w:r>
    </w:p>
    <w:p w:rsidR="00201274" w:rsidRDefault="00201274">
      <w:pPr>
        <w:numPr>
          <w:ilvl w:val="0"/>
          <w:numId w:val="2"/>
        </w:numPr>
        <w:ind w:firstLine="851"/>
        <w:jc w:val="both"/>
        <w:rPr>
          <w:sz w:val="28"/>
          <w:szCs w:val="28"/>
        </w:rPr>
      </w:pPr>
      <w:r>
        <w:rPr>
          <w:sz w:val="28"/>
          <w:szCs w:val="28"/>
        </w:rPr>
        <w:t xml:space="preserve"> может получить предложение о продаже принадлежащих ему обыкновенных акций по цене не ниже средневзвешенной цены приобретения акций общества за последние шесть месяцев от лица, имеющего намерение самостоятельно или </w:t>
      </w:r>
    </w:p>
    <w:p w:rsidR="00201274" w:rsidRDefault="00201274">
      <w:pPr>
        <w:ind w:firstLine="851"/>
        <w:jc w:val="both"/>
        <w:rPr>
          <w:sz w:val="28"/>
          <w:szCs w:val="28"/>
        </w:rPr>
      </w:pPr>
      <w:r>
        <w:rPr>
          <w:sz w:val="28"/>
          <w:szCs w:val="28"/>
        </w:rPr>
        <w:t>совместно со своим аффинированным лицом (лицами) приобрести 30 или более процентов размещенных обыкновенных акций, если в акционерном обществе более одной тысячи акционеров, и вправе принять такое предложение в срок не более 30 дней с даты его получения;</w:t>
      </w:r>
    </w:p>
    <w:p w:rsidR="00201274" w:rsidRDefault="00201274">
      <w:pPr>
        <w:numPr>
          <w:ilvl w:val="0"/>
          <w:numId w:val="4"/>
        </w:numPr>
        <w:ind w:firstLine="851"/>
        <w:jc w:val="both"/>
        <w:rPr>
          <w:sz w:val="28"/>
          <w:szCs w:val="28"/>
        </w:rPr>
      </w:pPr>
      <w:r>
        <w:rPr>
          <w:sz w:val="28"/>
          <w:szCs w:val="28"/>
        </w:rPr>
        <w:t xml:space="preserve"> может конвертировать (обменять) акции на другие ценные бумаги общества;</w:t>
      </w:r>
    </w:p>
    <w:p w:rsidR="00201274" w:rsidRDefault="00201274">
      <w:pPr>
        <w:numPr>
          <w:ilvl w:val="0"/>
          <w:numId w:val="4"/>
        </w:numPr>
        <w:ind w:firstLine="851"/>
        <w:jc w:val="both"/>
        <w:rPr>
          <w:sz w:val="28"/>
          <w:szCs w:val="28"/>
        </w:rPr>
      </w:pPr>
      <w:r>
        <w:rPr>
          <w:sz w:val="28"/>
          <w:szCs w:val="28"/>
        </w:rPr>
        <w:t xml:space="preserve"> имеет право потребовать проведения внеочередного общего собрания акционеров, если владеет не менее чем 10 % голосующих акций на дату предъявления данного требования, причем вправе определять и форму проведения собрания (совместное присутствие или заочное голосование).</w:t>
      </w:r>
    </w:p>
    <w:p w:rsidR="00201274" w:rsidRDefault="00201274">
      <w:pPr>
        <w:ind w:firstLine="851"/>
        <w:jc w:val="both"/>
        <w:rPr>
          <w:sz w:val="28"/>
          <w:szCs w:val="28"/>
        </w:rPr>
      </w:pPr>
      <w:r>
        <w:rPr>
          <w:sz w:val="28"/>
          <w:szCs w:val="28"/>
        </w:rPr>
        <w:t>До выхода Федерального закона «Об акционерных обществах» только обыкновенные акции давали право голоса.</w:t>
      </w:r>
    </w:p>
    <w:p w:rsidR="00201274" w:rsidRDefault="00201274">
      <w:pPr>
        <w:ind w:firstLine="851"/>
        <w:jc w:val="both"/>
        <w:rPr>
          <w:sz w:val="28"/>
          <w:szCs w:val="28"/>
        </w:rPr>
      </w:pPr>
      <w:r>
        <w:rPr>
          <w:sz w:val="28"/>
          <w:szCs w:val="28"/>
        </w:rPr>
        <w:t>В настоящее время и привилегированные акции в отдельных случаях могут быть голосующими.</w:t>
      </w:r>
    </w:p>
    <w:p w:rsidR="00201274" w:rsidRDefault="00201274">
      <w:pPr>
        <w:pStyle w:val="2"/>
        <w:spacing w:line="360" w:lineRule="auto"/>
        <w:jc w:val="center"/>
      </w:pPr>
      <w:bookmarkStart w:id="4" w:name="_Toc481760776"/>
      <w:r>
        <w:rPr>
          <w:rFonts w:ascii="Times New Roman" w:hAnsi="Times New Roman" w:cs="Times New Roman"/>
          <w:sz w:val="28"/>
          <w:szCs w:val="28"/>
          <w:u w:val="single"/>
        </w:rPr>
        <w:t>4. Особенности привилегированных акций  при дополнительной эмиссии</w:t>
      </w:r>
      <w:bookmarkEnd w:id="4"/>
    </w:p>
    <w:p w:rsidR="00201274" w:rsidRDefault="00201274">
      <w:pPr>
        <w:numPr>
          <w:ilvl w:val="0"/>
          <w:numId w:val="5"/>
        </w:numPr>
        <w:ind w:left="0" w:firstLine="851"/>
        <w:jc w:val="both"/>
        <w:rPr>
          <w:sz w:val="28"/>
          <w:szCs w:val="28"/>
        </w:rPr>
      </w:pPr>
      <w:r>
        <w:rPr>
          <w:sz w:val="28"/>
          <w:szCs w:val="28"/>
        </w:rPr>
        <w:t>Данные акции дают владельцу ряд привилегий. В уставе общества могут быть установлены размер дивиденда и ликвидационная стоимость в твердой денежной сумме или в процентах к номинальной стоимости этих акций.</w:t>
      </w:r>
    </w:p>
    <w:p w:rsidR="00201274" w:rsidRDefault="00201274">
      <w:pPr>
        <w:ind w:firstLine="851"/>
        <w:jc w:val="both"/>
        <w:rPr>
          <w:sz w:val="28"/>
          <w:szCs w:val="28"/>
        </w:rPr>
      </w:pPr>
      <w:r>
        <w:rPr>
          <w:sz w:val="28"/>
          <w:szCs w:val="28"/>
        </w:rPr>
        <w:t>Номинальная стоимость привилегированных акций может отличаться от номинальной стоимости обыкновенных, но не может превышать в совокупности 25% уставного капитала общества.</w:t>
      </w:r>
    </w:p>
    <w:p w:rsidR="00201274" w:rsidRDefault="00201274">
      <w:pPr>
        <w:numPr>
          <w:ilvl w:val="0"/>
          <w:numId w:val="6"/>
        </w:numPr>
        <w:ind w:left="0" w:firstLine="851"/>
        <w:jc w:val="both"/>
        <w:rPr>
          <w:sz w:val="28"/>
          <w:szCs w:val="28"/>
        </w:rPr>
      </w:pPr>
      <w:r>
        <w:rPr>
          <w:sz w:val="28"/>
          <w:szCs w:val="28"/>
        </w:rPr>
        <w:t>Вторая очередь выплаты начисленных, но невыплаченных дивидендов при ликвидации предприятия.</w:t>
      </w:r>
    </w:p>
    <w:p w:rsidR="00201274" w:rsidRDefault="00201274">
      <w:pPr>
        <w:numPr>
          <w:ilvl w:val="0"/>
          <w:numId w:val="7"/>
        </w:numPr>
        <w:ind w:left="0" w:firstLine="851"/>
        <w:jc w:val="both"/>
        <w:rPr>
          <w:sz w:val="28"/>
          <w:szCs w:val="28"/>
        </w:rPr>
      </w:pPr>
      <w:r>
        <w:rPr>
          <w:sz w:val="28"/>
          <w:szCs w:val="28"/>
        </w:rPr>
        <w:t xml:space="preserve">Участие владельцев привилегированных акций в голосовании при решении вопросов о реорганизации и ликвидации общества; внесении изменений и дополнений в устав общества, ограничивающих права владельцев этих акций в определении или увеличении дивидендов, ликвидационной стоимости, выплачиваемых по акциям </w:t>
      </w:r>
      <w:r>
        <w:rPr>
          <w:i/>
          <w:iCs/>
          <w:sz w:val="28"/>
          <w:szCs w:val="28"/>
        </w:rPr>
        <w:t xml:space="preserve">обыкновенного </w:t>
      </w:r>
      <w:r>
        <w:rPr>
          <w:sz w:val="28"/>
          <w:szCs w:val="28"/>
        </w:rPr>
        <w:t>типа. Кроме того, владельцы привилегированных акций, по которым размер дивидендов не определен в уставе, вправе участвовать во всех, следующих за общим, собраниях с правом голоса по всем вопросам, если на общем годовом собрании было принято решение о неполной выплате дивидендов по акциям данного типа. Это право утрачивается при первой выплате дивидендов по данным акциям в полном размере.</w:t>
      </w:r>
    </w:p>
    <w:p w:rsidR="00201274" w:rsidRDefault="00201274">
      <w:pPr>
        <w:numPr>
          <w:ilvl w:val="0"/>
          <w:numId w:val="7"/>
        </w:numPr>
        <w:ind w:left="0" w:firstLine="851"/>
        <w:jc w:val="both"/>
        <w:rPr>
          <w:sz w:val="28"/>
          <w:szCs w:val="28"/>
        </w:rPr>
      </w:pPr>
      <w:r>
        <w:rPr>
          <w:sz w:val="28"/>
          <w:szCs w:val="28"/>
        </w:rPr>
        <w:t xml:space="preserve">Участие владельцев </w:t>
      </w:r>
      <w:r>
        <w:rPr>
          <w:i/>
          <w:iCs/>
          <w:sz w:val="28"/>
          <w:szCs w:val="28"/>
        </w:rPr>
        <w:t xml:space="preserve">кумулятивных (накопительных) акций </w:t>
      </w:r>
      <w:r>
        <w:rPr>
          <w:sz w:val="28"/>
          <w:szCs w:val="28"/>
        </w:rPr>
        <w:t>во всех общих собраниях (после годового общего), если на нем не было принято решение о выплате по этим акциям в полном размере накопленных дивидендов или было принято решение о неполной выплате дивидендов. Это право прекращается ч момента выплаты всех накопленных по данным акциям дивидендов в полном размере.</w:t>
      </w:r>
    </w:p>
    <w:p w:rsidR="00201274" w:rsidRDefault="00201274">
      <w:pPr>
        <w:numPr>
          <w:ilvl w:val="0"/>
          <w:numId w:val="7"/>
        </w:numPr>
        <w:ind w:left="0" w:firstLine="851"/>
        <w:jc w:val="both"/>
        <w:rPr>
          <w:sz w:val="28"/>
          <w:szCs w:val="28"/>
        </w:rPr>
      </w:pPr>
      <w:r>
        <w:rPr>
          <w:sz w:val="28"/>
          <w:szCs w:val="28"/>
        </w:rPr>
        <w:t xml:space="preserve">В случае, если в уставе общества предусмотрена возможность конвертации привилегированных акций в обыкновенные, то эти акции могут участвовать в голосовании количеством голосов, которыми владелец обладал бы при осуществлении конвертации. </w:t>
      </w:r>
    </w:p>
    <w:p w:rsidR="00201274" w:rsidRDefault="00201274">
      <w:pPr>
        <w:ind w:firstLine="851"/>
        <w:jc w:val="both"/>
        <w:rPr>
          <w:sz w:val="28"/>
          <w:szCs w:val="28"/>
        </w:rPr>
      </w:pPr>
      <w:r>
        <w:rPr>
          <w:sz w:val="28"/>
          <w:szCs w:val="28"/>
        </w:rPr>
        <w:t>При выборе вида дополнительных акций необходимо иметь в виду и то, что обыкновенные и привилегированные акции имеют ряд одинаковых свойств:</w:t>
      </w:r>
    </w:p>
    <w:p w:rsidR="00201274" w:rsidRDefault="00201274">
      <w:pPr>
        <w:numPr>
          <w:ilvl w:val="0"/>
          <w:numId w:val="2"/>
        </w:numPr>
        <w:ind w:firstLine="851"/>
        <w:jc w:val="both"/>
        <w:rPr>
          <w:sz w:val="28"/>
          <w:szCs w:val="28"/>
        </w:rPr>
      </w:pPr>
      <w:r>
        <w:rPr>
          <w:sz w:val="28"/>
          <w:szCs w:val="28"/>
        </w:rPr>
        <w:t xml:space="preserve"> третья очередь распределения имущества ликвидируемого общества между акционерами - владельцами обыкновенных и всех типов привилегированных акций;</w:t>
      </w:r>
    </w:p>
    <w:p w:rsidR="00201274" w:rsidRDefault="00201274">
      <w:pPr>
        <w:numPr>
          <w:ilvl w:val="0"/>
          <w:numId w:val="2"/>
        </w:numPr>
        <w:ind w:firstLine="851"/>
        <w:jc w:val="both"/>
        <w:rPr>
          <w:sz w:val="28"/>
          <w:szCs w:val="28"/>
        </w:rPr>
      </w:pPr>
      <w:r>
        <w:rPr>
          <w:sz w:val="28"/>
          <w:szCs w:val="28"/>
        </w:rPr>
        <w:t xml:space="preserve"> при учреждении общества как обыкновенные, так и привилегированные акции должны быть размещены среди учредителей;</w:t>
      </w:r>
    </w:p>
    <w:p w:rsidR="00201274" w:rsidRDefault="00201274">
      <w:pPr>
        <w:numPr>
          <w:ilvl w:val="0"/>
          <w:numId w:val="2"/>
        </w:numPr>
        <w:ind w:firstLine="851"/>
        <w:jc w:val="both"/>
        <w:rPr>
          <w:sz w:val="28"/>
          <w:szCs w:val="28"/>
        </w:rPr>
      </w:pPr>
      <w:r>
        <w:rPr>
          <w:sz w:val="28"/>
          <w:szCs w:val="28"/>
        </w:rPr>
        <w:t xml:space="preserve"> акции общества, как обыкновенные, так и привилегированные, являются именными;</w:t>
      </w:r>
    </w:p>
    <w:p w:rsidR="00201274" w:rsidRDefault="00201274">
      <w:pPr>
        <w:numPr>
          <w:ilvl w:val="0"/>
          <w:numId w:val="2"/>
        </w:numPr>
        <w:ind w:firstLine="851"/>
        <w:jc w:val="both"/>
        <w:rPr>
          <w:sz w:val="28"/>
          <w:szCs w:val="28"/>
        </w:rPr>
      </w:pPr>
      <w:r>
        <w:rPr>
          <w:sz w:val="28"/>
          <w:szCs w:val="28"/>
        </w:rPr>
        <w:t xml:space="preserve"> обыкновенные и привилегированные акции одного типа, представляют владельцу одинаковый объем прав;</w:t>
      </w:r>
    </w:p>
    <w:p w:rsidR="00201274" w:rsidRDefault="00201274">
      <w:pPr>
        <w:numPr>
          <w:ilvl w:val="0"/>
          <w:numId w:val="2"/>
        </w:numPr>
        <w:ind w:firstLine="851"/>
        <w:jc w:val="both"/>
        <w:rPr>
          <w:sz w:val="28"/>
          <w:szCs w:val="28"/>
        </w:rPr>
      </w:pPr>
      <w:r>
        <w:rPr>
          <w:sz w:val="28"/>
          <w:szCs w:val="28"/>
        </w:rPr>
        <w:t xml:space="preserve"> все акции общества являются именными;</w:t>
      </w:r>
    </w:p>
    <w:p w:rsidR="00201274" w:rsidRDefault="00201274">
      <w:pPr>
        <w:numPr>
          <w:ilvl w:val="0"/>
          <w:numId w:val="2"/>
        </w:numPr>
        <w:ind w:firstLine="851"/>
        <w:jc w:val="both"/>
        <w:rPr>
          <w:sz w:val="28"/>
          <w:szCs w:val="28"/>
        </w:rPr>
      </w:pPr>
      <w:r>
        <w:rPr>
          <w:sz w:val="28"/>
          <w:szCs w:val="28"/>
        </w:rPr>
        <w:t xml:space="preserve"> и обыкновенные, и привилегированные акции могут конвертироваться в другие виды ценных бумаг общества, если это определено в уставе.</w:t>
      </w:r>
    </w:p>
    <w:p w:rsidR="00201274" w:rsidRDefault="00201274">
      <w:pPr>
        <w:ind w:firstLine="851"/>
        <w:jc w:val="both"/>
        <w:rPr>
          <w:sz w:val="28"/>
          <w:szCs w:val="28"/>
        </w:rPr>
      </w:pPr>
      <w:r>
        <w:rPr>
          <w:sz w:val="28"/>
          <w:szCs w:val="28"/>
        </w:rPr>
        <w:t xml:space="preserve">Отметим, что многие граждане после краха финансовых компаний-однодневок, действовавших по принципу «отдай деньги», всерьез относятся к возможности вкладывать деньги в акционерные общества - в реально существующие предприятия с их конкретной деятельностью, с постоянными доходами и располагающие достаточной недвижимостью, которые не исчезнут в одночасье, как «приснопамятные» финансовые компании. Кроме того, любой гражданин понимает, что вложение акции - это не только возможность сегодня участвовать в управлении акционерным капиталом, хотя и это, по крайней мере, приятно, но и реальная перспектива получения дохода то ли в форме дивидендов, то ли в виде оплаты труда акционера-учредителя на данном предприятии, то ли в виде прироста акционерного капитала, выпадающего на долю акционера пропорционально его акциям, например, в случае дооценки акций и увеличения уставного капитала. </w:t>
      </w:r>
    </w:p>
    <w:p w:rsidR="00201274" w:rsidRDefault="00201274">
      <w:pPr>
        <w:pStyle w:val="2"/>
        <w:spacing w:line="360" w:lineRule="auto"/>
        <w:jc w:val="center"/>
      </w:pPr>
      <w:bookmarkStart w:id="5" w:name="_Toc481760777"/>
      <w:r>
        <w:rPr>
          <w:rFonts w:ascii="Times New Roman" w:hAnsi="Times New Roman" w:cs="Times New Roman"/>
          <w:sz w:val="28"/>
          <w:szCs w:val="28"/>
          <w:u w:val="single"/>
        </w:rPr>
        <w:t>5. Конвертируемые акции</w:t>
      </w:r>
      <w:bookmarkEnd w:id="5"/>
    </w:p>
    <w:p w:rsidR="00201274" w:rsidRDefault="00201274">
      <w:pPr>
        <w:ind w:firstLine="851"/>
        <w:jc w:val="both"/>
        <w:rPr>
          <w:sz w:val="28"/>
          <w:szCs w:val="28"/>
        </w:rPr>
      </w:pPr>
      <w:r>
        <w:rPr>
          <w:sz w:val="28"/>
          <w:szCs w:val="28"/>
        </w:rPr>
        <w:t xml:space="preserve">Для отдельных инвесторов особый интерес представляют дополнительные эмиссии, в которых размещаются </w:t>
      </w:r>
      <w:r>
        <w:rPr>
          <w:i/>
          <w:iCs/>
          <w:sz w:val="28"/>
          <w:szCs w:val="28"/>
        </w:rPr>
        <w:t>конвертируемые акции</w:t>
      </w:r>
      <w:r>
        <w:rPr>
          <w:sz w:val="28"/>
          <w:szCs w:val="28"/>
        </w:rPr>
        <w:t>, т.е. акции, которые могут быть обменены на другие ценные бумаги. Порядок конвертации в акции ценных бумаг общества устанавливается решением о размещении таких ценных бумаг. Отметим, что в случае конвертации решение о количестве обмениваемых акций отражается в уставе в пункте «Акции общества», в котором конкретно указывается, в пределах какого количества объявленных акций размещается количество конвертируемых и всех иных типов акций (привилегированных, обыкновенных).</w:t>
      </w:r>
    </w:p>
    <w:p w:rsidR="00201274" w:rsidRDefault="00201274">
      <w:pPr>
        <w:ind w:firstLine="851"/>
        <w:jc w:val="both"/>
        <w:rPr>
          <w:sz w:val="28"/>
          <w:szCs w:val="28"/>
        </w:rPr>
      </w:pPr>
      <w:r>
        <w:rPr>
          <w:sz w:val="28"/>
          <w:szCs w:val="28"/>
        </w:rPr>
        <w:t>Дополнительная эмиссия конвертируемых акций и иных ценных бумаг в открытом акционерном обществе может осуществляться посредством как открытой, так и закрытой подписки и в строгом соответствии с решением общего собрания или Положением о размещении, включенном в устав общества. Если же нет решения общего собрания и Положения о размещении, то разрешается только открытое размещение конвертируемых ценных бумаг.</w:t>
      </w:r>
    </w:p>
    <w:p w:rsidR="00201274" w:rsidRDefault="00201274">
      <w:pPr>
        <w:ind w:firstLine="851"/>
        <w:jc w:val="both"/>
        <w:rPr>
          <w:sz w:val="28"/>
          <w:szCs w:val="28"/>
        </w:rPr>
      </w:pPr>
      <w:r>
        <w:rPr>
          <w:sz w:val="28"/>
          <w:szCs w:val="28"/>
        </w:rPr>
        <w:t>В Законе предусмотрено обеспечение прав акционеров при размещении акций и ценных бумаг общества, конвертируемых в акции. Акционеры имеют преимущественное право на приобретение таких акций, но в количестве, пропорциональном количеству принадлежащих им голосующих акций общества, и с условием их оплаты деньгами. Общее собрание акционеров большинством голосов владельцев голосующих акций, принимающих участие в общем собрании акционеров, может принять решение об отмене этого преимущественного права. Такое решение действительно в течении года. В этом голосовании не могут участвовать владельцы конвертируемых привилегированных акций.</w:t>
      </w:r>
    </w:p>
    <w:p w:rsidR="00201274" w:rsidRDefault="00201274">
      <w:pPr>
        <w:ind w:firstLine="851"/>
        <w:jc w:val="both"/>
        <w:rPr>
          <w:sz w:val="28"/>
          <w:szCs w:val="28"/>
        </w:rPr>
      </w:pPr>
      <w:r>
        <w:rPr>
          <w:sz w:val="28"/>
          <w:szCs w:val="28"/>
        </w:rPr>
        <w:t>Акционер в случае дополнительной эмиссии конвертируемых акций не позднее, чем за 30 дней до даты начала размещения письменно уведомляется о наличии у него преимущественного права приобретения акций и ценных бумаг, конвертируемых в акции, и условиях реализации этого права. В ответ акционер обязан отправить письменное заявление о приобретении конвертируемых акций с указанием их количества с приложением документа об оплате.</w:t>
      </w:r>
    </w:p>
    <w:p w:rsidR="00201274" w:rsidRDefault="00201274">
      <w:pPr>
        <w:ind w:firstLine="851"/>
        <w:jc w:val="both"/>
        <w:rPr>
          <w:sz w:val="28"/>
          <w:szCs w:val="28"/>
        </w:rPr>
      </w:pPr>
      <w:r>
        <w:rPr>
          <w:sz w:val="28"/>
          <w:szCs w:val="28"/>
        </w:rPr>
        <w:t>В закрытых акционерных обществах размещение акций и ценных бумаг общества, конвертируемых в акции, как правило, осуществляется только среди акционеров.</w:t>
      </w:r>
    </w:p>
    <w:p w:rsidR="00201274" w:rsidRDefault="00201274">
      <w:pPr>
        <w:ind w:firstLine="851"/>
        <w:jc w:val="both"/>
        <w:rPr>
          <w:sz w:val="28"/>
          <w:szCs w:val="28"/>
        </w:rPr>
      </w:pPr>
      <w:r>
        <w:rPr>
          <w:sz w:val="28"/>
          <w:szCs w:val="28"/>
        </w:rPr>
        <w:t>Отметим, что закрытые акционерные общества имеют некоторые особенности проведения дополнительных эмиссий по сравнению с открытыми акционерными обществами (таблица 2).</w:t>
      </w:r>
    </w:p>
    <w:p w:rsidR="00201274" w:rsidRPr="00201274" w:rsidRDefault="00201274">
      <w:pPr>
        <w:ind w:firstLine="851"/>
        <w:jc w:val="both"/>
        <w:rPr>
          <w:sz w:val="28"/>
          <w:szCs w:val="28"/>
        </w:rPr>
      </w:pPr>
    </w:p>
    <w:p w:rsidR="00201274" w:rsidRPr="00201274" w:rsidRDefault="00201274">
      <w:pPr>
        <w:ind w:firstLine="851"/>
        <w:jc w:val="both"/>
        <w:rPr>
          <w:sz w:val="28"/>
          <w:szCs w:val="28"/>
        </w:rPr>
      </w:pPr>
    </w:p>
    <w:p w:rsidR="00201274" w:rsidRPr="00201274" w:rsidRDefault="00201274">
      <w:pPr>
        <w:ind w:firstLine="851"/>
        <w:jc w:val="both"/>
        <w:rPr>
          <w:sz w:val="28"/>
          <w:szCs w:val="28"/>
        </w:rPr>
      </w:pPr>
    </w:p>
    <w:p w:rsidR="00201274" w:rsidRPr="00201274" w:rsidRDefault="00201274">
      <w:pPr>
        <w:ind w:firstLine="851"/>
        <w:jc w:val="both"/>
        <w:rPr>
          <w:sz w:val="28"/>
          <w:szCs w:val="28"/>
        </w:rPr>
      </w:pPr>
    </w:p>
    <w:p w:rsidR="00201274" w:rsidRPr="00201274" w:rsidRDefault="00201274">
      <w:pPr>
        <w:ind w:firstLine="851"/>
        <w:jc w:val="both"/>
        <w:rPr>
          <w:sz w:val="28"/>
          <w:szCs w:val="28"/>
        </w:rPr>
      </w:pPr>
    </w:p>
    <w:p w:rsidR="00201274" w:rsidRPr="00201274" w:rsidRDefault="00201274">
      <w:pPr>
        <w:ind w:firstLine="851"/>
        <w:jc w:val="both"/>
        <w:rPr>
          <w:sz w:val="28"/>
          <w:szCs w:val="28"/>
        </w:rPr>
      </w:pPr>
    </w:p>
    <w:p w:rsidR="00201274" w:rsidRDefault="00201274">
      <w:pPr>
        <w:ind w:firstLine="851"/>
        <w:jc w:val="both"/>
        <w:rPr>
          <w:sz w:val="28"/>
          <w:szCs w:val="28"/>
        </w:rPr>
      </w:pPr>
      <w:r>
        <w:rPr>
          <w:sz w:val="28"/>
          <w:szCs w:val="28"/>
        </w:rPr>
        <w:t>Таблица 2</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3402"/>
        <w:gridCol w:w="3261"/>
      </w:tblGrid>
      <w:tr w:rsidR="00201274">
        <w:tc>
          <w:tcPr>
            <w:tcW w:w="3510" w:type="dxa"/>
          </w:tcPr>
          <w:p w:rsidR="00201274" w:rsidRDefault="00201274">
            <w:pPr>
              <w:ind w:right="-765"/>
              <w:rPr>
                <w:sz w:val="24"/>
                <w:szCs w:val="24"/>
              </w:rPr>
            </w:pPr>
            <w:r>
              <w:rPr>
                <w:b/>
                <w:bCs/>
                <w:sz w:val="24"/>
                <w:szCs w:val="24"/>
              </w:rPr>
              <w:t xml:space="preserve">             Отличие</w:t>
            </w:r>
          </w:p>
        </w:tc>
        <w:tc>
          <w:tcPr>
            <w:tcW w:w="3402" w:type="dxa"/>
          </w:tcPr>
          <w:p w:rsidR="00201274" w:rsidRDefault="00201274">
            <w:pPr>
              <w:ind w:right="-765"/>
              <w:rPr>
                <w:b/>
                <w:bCs/>
                <w:sz w:val="24"/>
                <w:szCs w:val="24"/>
              </w:rPr>
            </w:pPr>
            <w:r>
              <w:rPr>
                <w:b/>
                <w:bCs/>
                <w:sz w:val="24"/>
                <w:szCs w:val="24"/>
              </w:rPr>
              <w:t>Открытые акционерные</w:t>
            </w:r>
          </w:p>
          <w:p w:rsidR="00201274" w:rsidRDefault="00201274">
            <w:pPr>
              <w:ind w:right="-765"/>
              <w:rPr>
                <w:sz w:val="24"/>
                <w:szCs w:val="24"/>
              </w:rPr>
            </w:pPr>
            <w:r>
              <w:rPr>
                <w:b/>
                <w:bCs/>
                <w:sz w:val="24"/>
                <w:szCs w:val="24"/>
              </w:rPr>
              <w:t>общества</w:t>
            </w:r>
          </w:p>
        </w:tc>
        <w:tc>
          <w:tcPr>
            <w:tcW w:w="3261" w:type="dxa"/>
          </w:tcPr>
          <w:p w:rsidR="00201274" w:rsidRDefault="00201274">
            <w:pPr>
              <w:ind w:right="-765"/>
              <w:rPr>
                <w:b/>
                <w:bCs/>
                <w:sz w:val="24"/>
                <w:szCs w:val="24"/>
              </w:rPr>
            </w:pPr>
            <w:r>
              <w:rPr>
                <w:b/>
                <w:bCs/>
                <w:sz w:val="24"/>
                <w:szCs w:val="24"/>
              </w:rPr>
              <w:t>Закрытые акционерные</w:t>
            </w:r>
          </w:p>
          <w:p w:rsidR="00201274" w:rsidRDefault="00201274">
            <w:pPr>
              <w:ind w:right="-765"/>
              <w:rPr>
                <w:sz w:val="24"/>
                <w:szCs w:val="24"/>
              </w:rPr>
            </w:pPr>
            <w:r>
              <w:rPr>
                <w:b/>
                <w:bCs/>
                <w:sz w:val="24"/>
                <w:szCs w:val="24"/>
              </w:rPr>
              <w:t>общества</w:t>
            </w:r>
          </w:p>
        </w:tc>
      </w:tr>
      <w:tr w:rsidR="00201274">
        <w:tc>
          <w:tcPr>
            <w:tcW w:w="3510" w:type="dxa"/>
          </w:tcPr>
          <w:p w:rsidR="00201274" w:rsidRDefault="00201274">
            <w:pPr>
              <w:ind w:right="-765"/>
              <w:rPr>
                <w:sz w:val="24"/>
                <w:szCs w:val="24"/>
              </w:rPr>
            </w:pPr>
            <w:r>
              <w:rPr>
                <w:sz w:val="24"/>
                <w:szCs w:val="24"/>
              </w:rPr>
              <w:t>Способ размещения</w:t>
            </w:r>
          </w:p>
        </w:tc>
        <w:tc>
          <w:tcPr>
            <w:tcW w:w="3402" w:type="dxa"/>
          </w:tcPr>
          <w:p w:rsidR="00201274" w:rsidRDefault="00201274">
            <w:pPr>
              <w:ind w:right="-765"/>
              <w:rPr>
                <w:sz w:val="24"/>
                <w:szCs w:val="24"/>
              </w:rPr>
            </w:pPr>
            <w:r>
              <w:rPr>
                <w:sz w:val="24"/>
                <w:szCs w:val="24"/>
              </w:rPr>
              <w:t>Открытая и закрытая</w:t>
            </w:r>
          </w:p>
          <w:p w:rsidR="00201274" w:rsidRDefault="00201274">
            <w:pPr>
              <w:ind w:right="-765"/>
              <w:rPr>
                <w:sz w:val="24"/>
                <w:szCs w:val="24"/>
              </w:rPr>
            </w:pPr>
            <w:r>
              <w:rPr>
                <w:sz w:val="24"/>
                <w:szCs w:val="24"/>
              </w:rPr>
              <w:t>подписка</w:t>
            </w:r>
          </w:p>
        </w:tc>
        <w:tc>
          <w:tcPr>
            <w:tcW w:w="3261" w:type="dxa"/>
          </w:tcPr>
          <w:p w:rsidR="00201274" w:rsidRDefault="00201274">
            <w:pPr>
              <w:ind w:right="-765"/>
              <w:rPr>
                <w:sz w:val="24"/>
                <w:szCs w:val="24"/>
              </w:rPr>
            </w:pPr>
            <w:r>
              <w:rPr>
                <w:sz w:val="24"/>
                <w:szCs w:val="24"/>
              </w:rPr>
              <w:t>Только закрытая подписка</w:t>
            </w:r>
          </w:p>
        </w:tc>
      </w:tr>
      <w:tr w:rsidR="00201274">
        <w:tc>
          <w:tcPr>
            <w:tcW w:w="3510" w:type="dxa"/>
          </w:tcPr>
          <w:p w:rsidR="00201274" w:rsidRDefault="00201274">
            <w:pPr>
              <w:ind w:right="-765"/>
              <w:rPr>
                <w:sz w:val="24"/>
                <w:szCs w:val="24"/>
              </w:rPr>
            </w:pPr>
            <w:r>
              <w:rPr>
                <w:sz w:val="24"/>
                <w:szCs w:val="24"/>
              </w:rPr>
              <w:t>Процедура регистрации</w:t>
            </w:r>
          </w:p>
          <w:p w:rsidR="00201274" w:rsidRDefault="00201274">
            <w:pPr>
              <w:ind w:right="-765"/>
              <w:rPr>
                <w:sz w:val="24"/>
                <w:szCs w:val="24"/>
              </w:rPr>
            </w:pPr>
            <w:r>
              <w:rPr>
                <w:sz w:val="24"/>
                <w:szCs w:val="24"/>
              </w:rPr>
              <w:t>проспекта эмиссии</w:t>
            </w:r>
          </w:p>
        </w:tc>
        <w:tc>
          <w:tcPr>
            <w:tcW w:w="3402" w:type="dxa"/>
          </w:tcPr>
          <w:p w:rsidR="00201274" w:rsidRDefault="00201274">
            <w:pPr>
              <w:ind w:right="-765"/>
              <w:rPr>
                <w:sz w:val="24"/>
                <w:szCs w:val="24"/>
              </w:rPr>
            </w:pPr>
            <w:r>
              <w:rPr>
                <w:sz w:val="24"/>
                <w:szCs w:val="24"/>
              </w:rPr>
              <w:t>Обязательна</w:t>
            </w:r>
          </w:p>
        </w:tc>
        <w:tc>
          <w:tcPr>
            <w:tcW w:w="3261" w:type="dxa"/>
          </w:tcPr>
          <w:p w:rsidR="00201274" w:rsidRDefault="00201274">
            <w:pPr>
              <w:ind w:right="-765"/>
              <w:rPr>
                <w:sz w:val="24"/>
                <w:szCs w:val="24"/>
              </w:rPr>
            </w:pPr>
            <w:r>
              <w:rPr>
                <w:sz w:val="24"/>
                <w:szCs w:val="24"/>
              </w:rPr>
              <w:t>Регулируется уставом</w:t>
            </w:r>
          </w:p>
        </w:tc>
      </w:tr>
      <w:tr w:rsidR="00201274">
        <w:tc>
          <w:tcPr>
            <w:tcW w:w="3510" w:type="dxa"/>
          </w:tcPr>
          <w:p w:rsidR="00201274" w:rsidRPr="00201274" w:rsidRDefault="00201274">
            <w:pPr>
              <w:ind w:right="-765"/>
              <w:rPr>
                <w:sz w:val="24"/>
                <w:szCs w:val="24"/>
              </w:rPr>
            </w:pPr>
            <w:r>
              <w:rPr>
                <w:sz w:val="24"/>
                <w:szCs w:val="24"/>
              </w:rPr>
              <w:t xml:space="preserve">Преимущественное право </w:t>
            </w:r>
          </w:p>
          <w:p w:rsidR="00201274" w:rsidRPr="00201274" w:rsidRDefault="00201274">
            <w:pPr>
              <w:ind w:right="-765"/>
              <w:rPr>
                <w:sz w:val="24"/>
                <w:szCs w:val="24"/>
              </w:rPr>
            </w:pPr>
            <w:r>
              <w:rPr>
                <w:sz w:val="24"/>
                <w:szCs w:val="24"/>
              </w:rPr>
              <w:t>приобретения дополнительных</w:t>
            </w:r>
          </w:p>
          <w:p w:rsidR="00201274" w:rsidRDefault="00201274">
            <w:pPr>
              <w:ind w:right="-765"/>
              <w:rPr>
                <w:sz w:val="24"/>
                <w:szCs w:val="24"/>
              </w:rPr>
            </w:pPr>
            <w:r>
              <w:rPr>
                <w:sz w:val="24"/>
                <w:szCs w:val="24"/>
              </w:rPr>
              <w:t>акций акционерами</w:t>
            </w:r>
          </w:p>
        </w:tc>
        <w:tc>
          <w:tcPr>
            <w:tcW w:w="3402" w:type="dxa"/>
          </w:tcPr>
          <w:p w:rsidR="00201274" w:rsidRDefault="00201274">
            <w:pPr>
              <w:ind w:right="-765"/>
              <w:rPr>
                <w:sz w:val="24"/>
                <w:szCs w:val="24"/>
              </w:rPr>
            </w:pPr>
            <w:r>
              <w:rPr>
                <w:sz w:val="24"/>
                <w:szCs w:val="24"/>
              </w:rPr>
              <w:t>Только в случае размеще-</w:t>
            </w:r>
          </w:p>
          <w:p w:rsidR="00201274" w:rsidRDefault="00201274">
            <w:pPr>
              <w:ind w:right="-765"/>
              <w:rPr>
                <w:sz w:val="24"/>
                <w:szCs w:val="24"/>
              </w:rPr>
            </w:pPr>
            <w:r>
              <w:rPr>
                <w:sz w:val="24"/>
                <w:szCs w:val="24"/>
              </w:rPr>
              <w:t>ния привилегированных</w:t>
            </w:r>
          </w:p>
          <w:p w:rsidR="00201274" w:rsidRDefault="00201274">
            <w:pPr>
              <w:ind w:right="-765"/>
              <w:rPr>
                <w:sz w:val="24"/>
                <w:szCs w:val="24"/>
              </w:rPr>
            </w:pPr>
            <w:r>
              <w:rPr>
                <w:sz w:val="24"/>
                <w:szCs w:val="24"/>
              </w:rPr>
              <w:t>акций, конвертируемых</w:t>
            </w:r>
          </w:p>
          <w:p w:rsidR="00201274" w:rsidRDefault="00201274">
            <w:pPr>
              <w:ind w:right="-765"/>
              <w:rPr>
                <w:sz w:val="24"/>
                <w:szCs w:val="24"/>
              </w:rPr>
            </w:pPr>
            <w:r>
              <w:rPr>
                <w:sz w:val="24"/>
                <w:szCs w:val="24"/>
              </w:rPr>
              <w:t>в голосующие</w:t>
            </w:r>
          </w:p>
        </w:tc>
        <w:tc>
          <w:tcPr>
            <w:tcW w:w="3261" w:type="dxa"/>
          </w:tcPr>
          <w:p w:rsidR="00201274" w:rsidRDefault="00201274">
            <w:pPr>
              <w:ind w:right="-765"/>
              <w:rPr>
                <w:sz w:val="24"/>
                <w:szCs w:val="24"/>
              </w:rPr>
            </w:pPr>
            <w:r>
              <w:rPr>
                <w:sz w:val="24"/>
                <w:szCs w:val="24"/>
              </w:rPr>
              <w:t>Во всех случаях</w:t>
            </w:r>
          </w:p>
        </w:tc>
      </w:tr>
    </w:tbl>
    <w:p w:rsidR="00201274" w:rsidRDefault="00201274">
      <w:pPr>
        <w:spacing w:line="360" w:lineRule="auto"/>
        <w:ind w:left="-284" w:right="-765" w:firstLine="568"/>
        <w:rPr>
          <w:sz w:val="24"/>
          <w:szCs w:val="24"/>
        </w:rPr>
      </w:pPr>
    </w:p>
    <w:p w:rsidR="00201274" w:rsidRDefault="00201274">
      <w:pPr>
        <w:pStyle w:val="a6"/>
      </w:pPr>
      <w:r>
        <w:t>И открытые, и закрытые акционерные общества могут установить в уставе ограничения на количество акций, размещаемых первоначально и в процессе дополнительных эмиссий, принадлежащих одному акционеру, их суммарной номинальной стоимости, а также максимального числа голосов, предоставляемых суммарно одному акционеру.</w:t>
      </w:r>
    </w:p>
    <w:p w:rsidR="00201274" w:rsidRDefault="00201274">
      <w:pPr>
        <w:pStyle w:val="2"/>
        <w:spacing w:line="360" w:lineRule="auto"/>
        <w:jc w:val="center"/>
        <w:rPr>
          <w:rFonts w:ascii="Times New Roman" w:hAnsi="Times New Roman" w:cs="Times New Roman"/>
          <w:sz w:val="26"/>
          <w:szCs w:val="26"/>
        </w:rPr>
      </w:pPr>
      <w:bookmarkStart w:id="6" w:name="_Toc481760778"/>
      <w:r>
        <w:rPr>
          <w:rFonts w:ascii="Times New Roman" w:hAnsi="Times New Roman" w:cs="Times New Roman"/>
          <w:sz w:val="28"/>
          <w:szCs w:val="28"/>
          <w:u w:val="single"/>
        </w:rPr>
        <w:t>6. Размещенные и объявленные акции</w:t>
      </w:r>
      <w:bookmarkEnd w:id="6"/>
    </w:p>
    <w:p w:rsidR="00201274" w:rsidRDefault="00201274">
      <w:pPr>
        <w:ind w:firstLine="851"/>
        <w:jc w:val="both"/>
        <w:rPr>
          <w:sz w:val="28"/>
          <w:szCs w:val="28"/>
        </w:rPr>
      </w:pPr>
      <w:r>
        <w:rPr>
          <w:sz w:val="28"/>
          <w:szCs w:val="28"/>
        </w:rPr>
        <w:t xml:space="preserve">Акционерное общество в уставе должно фиксировать количество </w:t>
      </w:r>
      <w:r>
        <w:rPr>
          <w:i/>
          <w:iCs/>
          <w:sz w:val="28"/>
          <w:szCs w:val="28"/>
        </w:rPr>
        <w:t xml:space="preserve">размещенных </w:t>
      </w:r>
      <w:r>
        <w:rPr>
          <w:sz w:val="28"/>
          <w:szCs w:val="28"/>
        </w:rPr>
        <w:t xml:space="preserve">и </w:t>
      </w:r>
      <w:r>
        <w:rPr>
          <w:i/>
          <w:iCs/>
          <w:sz w:val="28"/>
          <w:szCs w:val="28"/>
        </w:rPr>
        <w:t>объявленных акций.</w:t>
      </w:r>
    </w:p>
    <w:p w:rsidR="00201274" w:rsidRDefault="00201274">
      <w:pPr>
        <w:ind w:firstLine="851"/>
        <w:jc w:val="both"/>
        <w:rPr>
          <w:sz w:val="28"/>
          <w:szCs w:val="28"/>
        </w:rPr>
      </w:pPr>
      <w:r>
        <w:rPr>
          <w:i/>
          <w:iCs/>
          <w:sz w:val="28"/>
          <w:szCs w:val="28"/>
          <w:u w:val="single"/>
        </w:rPr>
        <w:t>Размещенные акции.</w:t>
      </w:r>
      <w:r>
        <w:rPr>
          <w:sz w:val="28"/>
          <w:szCs w:val="28"/>
        </w:rPr>
        <w:t xml:space="preserve"> Количество и номинальная стоимость этих акций определяются в уставе. Общая сумма номинальной стоимости акций, размещенных среди акционеров, образует уставный капитал акционерного общества. Закон гласит, что при учреждении общества все акции должны быть размещены среди учредителей. Если акционерное общество открытого типа, то при его учреждении среди акционеров-учредителей должно быть размещено акций на сумму не менее тысячекратной суммы минимального размера оплаты труда на дату выпуска акций, а если акционерное общество закрытого типа, то на сумму не менее стократной суммы минимального размера оплаты труда.</w:t>
      </w:r>
    </w:p>
    <w:p w:rsidR="00201274" w:rsidRDefault="00201274">
      <w:pPr>
        <w:ind w:firstLine="851"/>
        <w:jc w:val="both"/>
        <w:rPr>
          <w:sz w:val="28"/>
          <w:szCs w:val="28"/>
        </w:rPr>
      </w:pPr>
      <w:r>
        <w:rPr>
          <w:i/>
          <w:iCs/>
          <w:sz w:val="28"/>
          <w:szCs w:val="28"/>
          <w:u w:val="single"/>
        </w:rPr>
        <w:t>Объявленные акции</w:t>
      </w:r>
      <w:r>
        <w:rPr>
          <w:sz w:val="28"/>
          <w:szCs w:val="28"/>
        </w:rPr>
        <w:t xml:space="preserve"> рассматриваются как дополнительные к размещенным при учреждении акционерного общества, в уставе которого определяются их количество и номинальная стоимость. Отметим, что номинальная стоимость всех обыкновенных акций общества как размещенных, так и дополнительных должна быть одинакова.</w:t>
      </w:r>
    </w:p>
    <w:p w:rsidR="00201274" w:rsidRDefault="00201274">
      <w:pPr>
        <w:ind w:firstLine="851"/>
        <w:jc w:val="both"/>
        <w:rPr>
          <w:sz w:val="28"/>
          <w:szCs w:val="28"/>
        </w:rPr>
      </w:pPr>
      <w:r>
        <w:rPr>
          <w:sz w:val="28"/>
          <w:szCs w:val="28"/>
        </w:rPr>
        <w:t>Порядок и условия размещения дополнительных акций могут быть следующими:</w:t>
      </w:r>
    </w:p>
    <w:p w:rsidR="00201274" w:rsidRDefault="00201274">
      <w:pPr>
        <w:numPr>
          <w:ilvl w:val="0"/>
          <w:numId w:val="2"/>
        </w:numPr>
        <w:ind w:firstLine="851"/>
        <w:jc w:val="both"/>
        <w:rPr>
          <w:sz w:val="28"/>
          <w:szCs w:val="28"/>
        </w:rPr>
      </w:pPr>
      <w:r>
        <w:rPr>
          <w:sz w:val="28"/>
          <w:szCs w:val="28"/>
        </w:rPr>
        <w:t xml:space="preserve"> общее собрание акционеров или совет директоров (наблюдательный совет) в соответствии с уставом принимает решение об увеличении уставного капитала путем размещения дополнительных акций;</w:t>
      </w:r>
    </w:p>
    <w:p w:rsidR="00201274" w:rsidRDefault="00201274">
      <w:pPr>
        <w:numPr>
          <w:ilvl w:val="0"/>
          <w:numId w:val="2"/>
        </w:numPr>
        <w:ind w:firstLine="851"/>
        <w:jc w:val="both"/>
        <w:rPr>
          <w:sz w:val="28"/>
          <w:szCs w:val="28"/>
        </w:rPr>
      </w:pPr>
      <w:r>
        <w:rPr>
          <w:sz w:val="28"/>
          <w:szCs w:val="28"/>
        </w:rPr>
        <w:t xml:space="preserve"> совет директоров разрабатывает порядок и условия размещения дополнительных акций, причем допускается их размещение только в пределах общего количества объявленных акций;</w:t>
      </w:r>
    </w:p>
    <w:p w:rsidR="00201274" w:rsidRDefault="00201274">
      <w:pPr>
        <w:numPr>
          <w:ilvl w:val="0"/>
          <w:numId w:val="2"/>
        </w:numPr>
        <w:ind w:firstLine="851"/>
        <w:jc w:val="both"/>
        <w:rPr>
          <w:sz w:val="28"/>
          <w:szCs w:val="28"/>
        </w:rPr>
      </w:pPr>
      <w:r>
        <w:rPr>
          <w:sz w:val="28"/>
          <w:szCs w:val="28"/>
        </w:rPr>
        <w:t xml:space="preserve"> готовится проспект эмиссии;</w:t>
      </w:r>
    </w:p>
    <w:p w:rsidR="00201274" w:rsidRDefault="00201274">
      <w:pPr>
        <w:numPr>
          <w:ilvl w:val="0"/>
          <w:numId w:val="2"/>
        </w:numPr>
        <w:ind w:firstLine="851"/>
        <w:jc w:val="both"/>
        <w:rPr>
          <w:sz w:val="28"/>
          <w:szCs w:val="28"/>
        </w:rPr>
      </w:pPr>
      <w:r>
        <w:rPr>
          <w:sz w:val="28"/>
          <w:szCs w:val="28"/>
        </w:rPr>
        <w:t xml:space="preserve"> регистрируется проспект эмиссии в органах финансового управления территорий, как правило, территориального управления Минфина. Например, в Белгородской области это происходит в Управлении финансов и налоговой политики Администрации Белгородской области;</w:t>
      </w:r>
    </w:p>
    <w:p w:rsidR="00201274" w:rsidRDefault="00201274">
      <w:pPr>
        <w:numPr>
          <w:ilvl w:val="0"/>
          <w:numId w:val="2"/>
        </w:numPr>
        <w:ind w:firstLine="851"/>
        <w:jc w:val="both"/>
        <w:rPr>
          <w:sz w:val="28"/>
          <w:szCs w:val="28"/>
        </w:rPr>
      </w:pPr>
      <w:r>
        <w:rPr>
          <w:sz w:val="28"/>
          <w:szCs w:val="28"/>
        </w:rPr>
        <w:t xml:space="preserve"> осуществляется эмиссия (выпуск) дополнительных акций;</w:t>
      </w:r>
    </w:p>
    <w:p w:rsidR="00201274" w:rsidRDefault="00201274">
      <w:pPr>
        <w:numPr>
          <w:ilvl w:val="0"/>
          <w:numId w:val="2"/>
        </w:numPr>
        <w:ind w:firstLine="851"/>
        <w:jc w:val="both"/>
        <w:rPr>
          <w:sz w:val="28"/>
          <w:szCs w:val="28"/>
        </w:rPr>
      </w:pPr>
      <w:r>
        <w:rPr>
          <w:sz w:val="28"/>
          <w:szCs w:val="28"/>
        </w:rPr>
        <w:t xml:space="preserve"> размещаются выпущенные акции.</w:t>
      </w:r>
    </w:p>
    <w:p w:rsidR="00201274" w:rsidRDefault="00201274">
      <w:pPr>
        <w:ind w:firstLine="851"/>
        <w:jc w:val="both"/>
        <w:rPr>
          <w:sz w:val="28"/>
          <w:szCs w:val="28"/>
        </w:rPr>
      </w:pPr>
      <w:r>
        <w:rPr>
          <w:sz w:val="28"/>
          <w:szCs w:val="28"/>
        </w:rPr>
        <w:t>Следует обратить внимание, что, во-первых, могут размещаться дополнительно не все из объявленных акций, а лишь их часть и, во-вторых, что закон не возбраняет вносить изменения в устав общества и корректировать число объявленных акций сколько угодно раз.</w:t>
      </w:r>
    </w:p>
    <w:p w:rsidR="00201274" w:rsidRDefault="00201274">
      <w:pPr>
        <w:ind w:firstLine="851"/>
        <w:jc w:val="both"/>
        <w:rPr>
          <w:sz w:val="28"/>
          <w:szCs w:val="28"/>
        </w:rPr>
      </w:pPr>
      <w:r>
        <w:rPr>
          <w:sz w:val="28"/>
          <w:szCs w:val="28"/>
        </w:rPr>
        <w:t>Однако достоинство продуманного устава заключается в том, что в нем максимально учтены возможные ситуации, включая и оптимальное количество необходимых в будущем дополнительных акций. Хотя в принципе акционерному обществу можно установить количество объявленных акций с любым запасом. Единственным ограничением при этом является здравый смысл. Если закрытое акционерное общество состоит из 3 акционеров, то объявление в уставе миллиона акций вызовет недоумение. Хотя, может быть, и это решение весьма перспективно именно для этого общества. Или наоборот, небольшое количество акций, объявленных в уставе, но имеющих большой номинал, может быть аргументировано только для открытого акционерного общества с большим количеством членов.</w:t>
      </w:r>
    </w:p>
    <w:p w:rsidR="00201274" w:rsidRDefault="00201274">
      <w:pPr>
        <w:ind w:firstLine="851"/>
        <w:jc w:val="both"/>
        <w:rPr>
          <w:sz w:val="28"/>
          <w:szCs w:val="28"/>
        </w:rPr>
      </w:pPr>
      <w:r>
        <w:rPr>
          <w:sz w:val="28"/>
          <w:szCs w:val="28"/>
        </w:rPr>
        <w:t>И все-таки объявленное количество акций в уставе должно быть обосновано следующими критериями:</w:t>
      </w:r>
    </w:p>
    <w:p w:rsidR="00201274" w:rsidRDefault="00201274">
      <w:pPr>
        <w:numPr>
          <w:ilvl w:val="0"/>
          <w:numId w:val="2"/>
        </w:numPr>
        <w:ind w:firstLine="851"/>
        <w:jc w:val="both"/>
        <w:rPr>
          <w:sz w:val="28"/>
          <w:szCs w:val="28"/>
        </w:rPr>
      </w:pPr>
      <w:r>
        <w:rPr>
          <w:sz w:val="28"/>
          <w:szCs w:val="28"/>
        </w:rPr>
        <w:t xml:space="preserve"> величиной уставного капитала;</w:t>
      </w:r>
    </w:p>
    <w:p w:rsidR="00201274" w:rsidRDefault="00201274">
      <w:pPr>
        <w:numPr>
          <w:ilvl w:val="0"/>
          <w:numId w:val="2"/>
        </w:numPr>
        <w:ind w:firstLine="851"/>
        <w:jc w:val="both"/>
        <w:rPr>
          <w:sz w:val="28"/>
          <w:szCs w:val="28"/>
        </w:rPr>
      </w:pPr>
      <w:r>
        <w:rPr>
          <w:sz w:val="28"/>
          <w:szCs w:val="28"/>
        </w:rPr>
        <w:t xml:space="preserve"> типом акционерного общества (открытое или закрытое);</w:t>
      </w:r>
    </w:p>
    <w:p w:rsidR="00201274" w:rsidRDefault="00201274">
      <w:pPr>
        <w:numPr>
          <w:ilvl w:val="0"/>
          <w:numId w:val="2"/>
        </w:numPr>
        <w:ind w:firstLine="851"/>
        <w:jc w:val="both"/>
        <w:rPr>
          <w:sz w:val="28"/>
          <w:szCs w:val="28"/>
        </w:rPr>
      </w:pPr>
      <w:r>
        <w:rPr>
          <w:sz w:val="28"/>
          <w:szCs w:val="28"/>
        </w:rPr>
        <w:t xml:space="preserve"> числом акционеров;</w:t>
      </w:r>
    </w:p>
    <w:p w:rsidR="00201274" w:rsidRDefault="00201274">
      <w:pPr>
        <w:numPr>
          <w:ilvl w:val="0"/>
          <w:numId w:val="2"/>
        </w:numPr>
        <w:ind w:firstLine="851"/>
        <w:jc w:val="both"/>
        <w:rPr>
          <w:sz w:val="28"/>
          <w:szCs w:val="28"/>
        </w:rPr>
      </w:pPr>
      <w:r>
        <w:rPr>
          <w:sz w:val="28"/>
          <w:szCs w:val="28"/>
        </w:rPr>
        <w:t xml:space="preserve"> перспективами развития;</w:t>
      </w:r>
    </w:p>
    <w:p w:rsidR="00201274" w:rsidRDefault="00201274">
      <w:pPr>
        <w:numPr>
          <w:ilvl w:val="0"/>
          <w:numId w:val="2"/>
        </w:numPr>
        <w:ind w:firstLine="851"/>
        <w:jc w:val="both"/>
        <w:rPr>
          <w:sz w:val="28"/>
          <w:szCs w:val="28"/>
        </w:rPr>
      </w:pPr>
      <w:r>
        <w:rPr>
          <w:sz w:val="28"/>
          <w:szCs w:val="28"/>
        </w:rPr>
        <w:t xml:space="preserve"> финансовым состоянием;</w:t>
      </w:r>
    </w:p>
    <w:p w:rsidR="00201274" w:rsidRDefault="00201274">
      <w:pPr>
        <w:numPr>
          <w:ilvl w:val="0"/>
          <w:numId w:val="2"/>
        </w:numPr>
        <w:ind w:firstLine="851"/>
        <w:jc w:val="both"/>
        <w:rPr>
          <w:sz w:val="28"/>
          <w:szCs w:val="28"/>
        </w:rPr>
      </w:pPr>
      <w:r>
        <w:rPr>
          <w:sz w:val="28"/>
          <w:szCs w:val="28"/>
        </w:rPr>
        <w:t xml:space="preserve"> рискованностью выбранных направлений развития;</w:t>
      </w:r>
    </w:p>
    <w:p w:rsidR="00201274" w:rsidRDefault="00201274">
      <w:pPr>
        <w:numPr>
          <w:ilvl w:val="0"/>
          <w:numId w:val="2"/>
        </w:numPr>
        <w:ind w:firstLine="851"/>
        <w:jc w:val="both"/>
        <w:rPr>
          <w:sz w:val="28"/>
          <w:szCs w:val="28"/>
        </w:rPr>
      </w:pPr>
      <w:r>
        <w:rPr>
          <w:sz w:val="28"/>
          <w:szCs w:val="28"/>
        </w:rPr>
        <w:t xml:space="preserve"> отраслевой принадлежностью;</w:t>
      </w:r>
    </w:p>
    <w:p w:rsidR="00201274" w:rsidRDefault="00201274">
      <w:pPr>
        <w:numPr>
          <w:ilvl w:val="0"/>
          <w:numId w:val="2"/>
        </w:numPr>
        <w:ind w:firstLine="851"/>
        <w:jc w:val="both"/>
        <w:rPr>
          <w:sz w:val="28"/>
          <w:szCs w:val="28"/>
        </w:rPr>
      </w:pPr>
      <w:r>
        <w:rPr>
          <w:sz w:val="28"/>
          <w:szCs w:val="28"/>
        </w:rPr>
        <w:t xml:space="preserve"> территориальным расположением;</w:t>
      </w:r>
    </w:p>
    <w:p w:rsidR="00201274" w:rsidRDefault="00201274">
      <w:pPr>
        <w:numPr>
          <w:ilvl w:val="0"/>
          <w:numId w:val="2"/>
        </w:numPr>
        <w:ind w:firstLine="851"/>
        <w:jc w:val="both"/>
        <w:rPr>
          <w:sz w:val="28"/>
          <w:szCs w:val="28"/>
        </w:rPr>
      </w:pPr>
      <w:r>
        <w:rPr>
          <w:sz w:val="28"/>
          <w:szCs w:val="28"/>
        </w:rPr>
        <w:t xml:space="preserve"> наличием или отсутствием филиалов, представительств.</w:t>
      </w:r>
    </w:p>
    <w:p w:rsidR="00201274" w:rsidRDefault="00201274">
      <w:pPr>
        <w:ind w:firstLine="851"/>
        <w:jc w:val="both"/>
        <w:rPr>
          <w:sz w:val="28"/>
          <w:szCs w:val="28"/>
        </w:rPr>
      </w:pPr>
      <w:r>
        <w:rPr>
          <w:sz w:val="28"/>
          <w:szCs w:val="28"/>
        </w:rPr>
        <w:t>Отдельные акционерные общества активно манипулируют соотношением количества размещенных и дополнительных акций в интересах управления собственностью. Для изменения сложившейся ситуации в акционерном обществе возможен вариант об объявлении выпуска дополнительных акций и размещения их среди определенных лиц.</w:t>
      </w:r>
    </w:p>
    <w:p w:rsidR="00201274" w:rsidRDefault="00201274">
      <w:pPr>
        <w:ind w:firstLine="851"/>
        <w:jc w:val="both"/>
        <w:rPr>
          <w:sz w:val="28"/>
          <w:szCs w:val="28"/>
        </w:rPr>
      </w:pPr>
      <w:r>
        <w:rPr>
          <w:sz w:val="28"/>
          <w:szCs w:val="28"/>
        </w:rPr>
        <w:t>Есть на практике и такие примеры, когда общество длительный период намерено не объявляет о дополнительной эмиссии акций, создавая тяжелые условия для работы или управления акционерам-учредителям, вынуждая их продавать свои акции, которые активно скупаются определенными лицами. В результате число акционеров сужается до намеченного круга и в этот момент принимается решение о проведении дополнительного выпуска акций, но уже только среди акционеров-учредителей.</w:t>
      </w:r>
    </w:p>
    <w:p w:rsidR="00201274" w:rsidRDefault="00201274">
      <w:pPr>
        <w:ind w:firstLine="851"/>
        <w:jc w:val="both"/>
        <w:rPr>
          <w:sz w:val="28"/>
          <w:szCs w:val="28"/>
        </w:rPr>
      </w:pPr>
      <w:r>
        <w:rPr>
          <w:sz w:val="28"/>
          <w:szCs w:val="28"/>
        </w:rPr>
        <w:t>В соответствии с действующим законодательством в уставе общества должно быть отражено:</w:t>
      </w:r>
    </w:p>
    <w:p w:rsidR="00201274" w:rsidRDefault="00201274">
      <w:pPr>
        <w:numPr>
          <w:ilvl w:val="0"/>
          <w:numId w:val="2"/>
        </w:numPr>
        <w:ind w:firstLine="851"/>
        <w:jc w:val="both"/>
        <w:rPr>
          <w:sz w:val="28"/>
          <w:szCs w:val="28"/>
        </w:rPr>
      </w:pPr>
      <w:r>
        <w:rPr>
          <w:sz w:val="28"/>
          <w:szCs w:val="28"/>
        </w:rPr>
        <w:t xml:space="preserve"> количество, номинальная стоимость, категории (обыкновенные, привилегированные) акции, типы привилегированных акций (кумулятивные, типа А и Б, конвертируемые), размещаемых обществом;</w:t>
      </w:r>
    </w:p>
    <w:p w:rsidR="00201274" w:rsidRDefault="00201274">
      <w:pPr>
        <w:numPr>
          <w:ilvl w:val="0"/>
          <w:numId w:val="3"/>
        </w:numPr>
        <w:ind w:left="0" w:firstLine="851"/>
        <w:jc w:val="both"/>
        <w:rPr>
          <w:sz w:val="28"/>
          <w:szCs w:val="28"/>
        </w:rPr>
      </w:pPr>
      <w:r>
        <w:rPr>
          <w:sz w:val="28"/>
          <w:szCs w:val="28"/>
        </w:rPr>
        <w:t>права акционеров - владельцев акций каждой категории (типа);</w:t>
      </w:r>
    </w:p>
    <w:p w:rsidR="00201274" w:rsidRDefault="00201274">
      <w:pPr>
        <w:numPr>
          <w:ilvl w:val="0"/>
          <w:numId w:val="3"/>
        </w:numPr>
        <w:ind w:left="0" w:firstLine="851"/>
        <w:jc w:val="both"/>
        <w:rPr>
          <w:sz w:val="28"/>
          <w:szCs w:val="28"/>
        </w:rPr>
      </w:pPr>
      <w:r>
        <w:rPr>
          <w:sz w:val="28"/>
          <w:szCs w:val="28"/>
        </w:rPr>
        <w:t>размер уставного капитала, который состоит из номинальной стоимости размещенных акций;</w:t>
      </w:r>
    </w:p>
    <w:p w:rsidR="00201274" w:rsidRDefault="00201274">
      <w:pPr>
        <w:numPr>
          <w:ilvl w:val="0"/>
          <w:numId w:val="3"/>
        </w:numPr>
        <w:ind w:left="0" w:firstLine="851"/>
        <w:jc w:val="both"/>
        <w:rPr>
          <w:sz w:val="28"/>
          <w:szCs w:val="28"/>
        </w:rPr>
      </w:pPr>
      <w:r>
        <w:rPr>
          <w:sz w:val="28"/>
          <w:szCs w:val="28"/>
        </w:rPr>
        <w:t>количество объявленных, размещенных и дополнительных акций;</w:t>
      </w:r>
    </w:p>
    <w:p w:rsidR="00201274" w:rsidRDefault="00201274">
      <w:pPr>
        <w:numPr>
          <w:ilvl w:val="0"/>
          <w:numId w:val="3"/>
        </w:numPr>
        <w:ind w:left="0" w:firstLine="851"/>
        <w:jc w:val="both"/>
        <w:rPr>
          <w:sz w:val="28"/>
          <w:szCs w:val="28"/>
        </w:rPr>
      </w:pPr>
      <w:r>
        <w:rPr>
          <w:sz w:val="28"/>
          <w:szCs w:val="28"/>
        </w:rPr>
        <w:t>указание на то, кто (общее собрание акционеров или совет директоров) должен решать вопрос об увеличении уставного капитала общества путем размещения дополнительных акций.</w:t>
      </w:r>
    </w:p>
    <w:p w:rsidR="00201274" w:rsidRDefault="00201274">
      <w:pPr>
        <w:ind w:firstLine="851"/>
        <w:jc w:val="both"/>
        <w:rPr>
          <w:sz w:val="28"/>
          <w:szCs w:val="28"/>
        </w:rPr>
      </w:pPr>
      <w:r>
        <w:rPr>
          <w:sz w:val="28"/>
          <w:szCs w:val="28"/>
        </w:rPr>
        <w:t>В уставе может быть отражено:</w:t>
      </w:r>
    </w:p>
    <w:p w:rsidR="00201274" w:rsidRDefault="00201274">
      <w:pPr>
        <w:numPr>
          <w:ilvl w:val="0"/>
          <w:numId w:val="2"/>
        </w:numPr>
        <w:tabs>
          <w:tab w:val="left" w:pos="567"/>
        </w:tabs>
        <w:ind w:firstLine="851"/>
        <w:jc w:val="both"/>
        <w:rPr>
          <w:sz w:val="28"/>
          <w:szCs w:val="28"/>
        </w:rPr>
      </w:pPr>
      <w:r>
        <w:rPr>
          <w:sz w:val="28"/>
          <w:szCs w:val="28"/>
        </w:rPr>
        <w:t xml:space="preserve">   количество и номинальная стоимость дополнительных акций;</w:t>
      </w:r>
    </w:p>
    <w:p w:rsidR="00201274" w:rsidRDefault="00201274">
      <w:pPr>
        <w:numPr>
          <w:ilvl w:val="0"/>
          <w:numId w:val="2"/>
        </w:numPr>
        <w:ind w:firstLine="851"/>
        <w:jc w:val="both"/>
        <w:rPr>
          <w:sz w:val="28"/>
          <w:szCs w:val="28"/>
        </w:rPr>
      </w:pPr>
      <w:r>
        <w:rPr>
          <w:sz w:val="28"/>
          <w:szCs w:val="28"/>
        </w:rPr>
        <w:t xml:space="preserve">   порядок и условия размещения обществом объявленных акций в целом, и в том числе дополнительных;</w:t>
      </w:r>
    </w:p>
    <w:p w:rsidR="00201274" w:rsidRDefault="00201274">
      <w:pPr>
        <w:numPr>
          <w:ilvl w:val="0"/>
          <w:numId w:val="2"/>
        </w:numPr>
        <w:ind w:firstLine="851"/>
        <w:jc w:val="both"/>
        <w:rPr>
          <w:sz w:val="28"/>
          <w:szCs w:val="28"/>
        </w:rPr>
      </w:pPr>
      <w:r>
        <w:rPr>
          <w:sz w:val="28"/>
          <w:szCs w:val="28"/>
        </w:rPr>
        <w:t xml:space="preserve">   порядок и условия конвертации ценных бумаг общества, в том числе и размещаемых дополнительно;</w:t>
      </w:r>
    </w:p>
    <w:p w:rsidR="00201274" w:rsidRDefault="00201274">
      <w:pPr>
        <w:numPr>
          <w:ilvl w:val="0"/>
          <w:numId w:val="2"/>
        </w:numPr>
        <w:ind w:firstLine="851"/>
        <w:jc w:val="both"/>
        <w:rPr>
          <w:sz w:val="28"/>
          <w:szCs w:val="28"/>
        </w:rPr>
      </w:pPr>
      <w:r>
        <w:rPr>
          <w:sz w:val="28"/>
          <w:szCs w:val="28"/>
        </w:rPr>
        <w:t xml:space="preserve">   ограничение количества дополнительных акций, предоставляемых акционеру.</w:t>
      </w:r>
    </w:p>
    <w:p w:rsidR="00201274" w:rsidRDefault="00201274">
      <w:pPr>
        <w:pStyle w:val="2"/>
        <w:spacing w:line="360" w:lineRule="auto"/>
        <w:jc w:val="center"/>
      </w:pPr>
      <w:bookmarkStart w:id="7" w:name="_Toc481760779"/>
      <w:r>
        <w:rPr>
          <w:rFonts w:ascii="Times New Roman" w:hAnsi="Times New Roman" w:cs="Times New Roman"/>
          <w:sz w:val="28"/>
          <w:szCs w:val="28"/>
          <w:u w:val="single"/>
        </w:rPr>
        <w:t>7. Примерный порядок (условия) размещения дополнительных акций</w:t>
      </w:r>
      <w:bookmarkEnd w:id="7"/>
    </w:p>
    <w:p w:rsidR="00201274" w:rsidRDefault="00201274">
      <w:pPr>
        <w:numPr>
          <w:ilvl w:val="0"/>
          <w:numId w:val="8"/>
        </w:numPr>
        <w:ind w:left="851" w:hanging="851"/>
        <w:jc w:val="both"/>
        <w:rPr>
          <w:sz w:val="28"/>
          <w:szCs w:val="28"/>
        </w:rPr>
      </w:pPr>
      <w:r>
        <w:rPr>
          <w:sz w:val="28"/>
          <w:szCs w:val="28"/>
        </w:rPr>
        <w:t>Дополнительные акции размещаются в пределах объявленных в уставе.</w:t>
      </w:r>
    </w:p>
    <w:p w:rsidR="00201274" w:rsidRDefault="00201274">
      <w:pPr>
        <w:numPr>
          <w:ilvl w:val="0"/>
          <w:numId w:val="9"/>
        </w:numPr>
        <w:ind w:left="851" w:hanging="851"/>
        <w:jc w:val="both"/>
        <w:rPr>
          <w:sz w:val="28"/>
          <w:szCs w:val="28"/>
        </w:rPr>
      </w:pPr>
      <w:r>
        <w:rPr>
          <w:sz w:val="28"/>
          <w:szCs w:val="28"/>
        </w:rPr>
        <w:t>Дополнительные обыкновенные акции удостоверяют обязательные права акционеров по отношению к обществу и отражают часть уставного капитала общества в размере, равном их номинальной стоимости.</w:t>
      </w:r>
    </w:p>
    <w:p w:rsidR="00201274" w:rsidRDefault="00201274">
      <w:pPr>
        <w:numPr>
          <w:ilvl w:val="0"/>
          <w:numId w:val="9"/>
        </w:numPr>
        <w:ind w:left="851" w:hanging="851"/>
        <w:jc w:val="both"/>
        <w:rPr>
          <w:sz w:val="28"/>
          <w:szCs w:val="28"/>
        </w:rPr>
      </w:pPr>
      <w:r>
        <w:rPr>
          <w:sz w:val="28"/>
          <w:szCs w:val="28"/>
        </w:rPr>
        <w:t>Количество дополнительных акций, категории (обыкновенные, привилегированные) и типы привилегированных акций, размещаемых дополнительно, определяются в уставе.</w:t>
      </w:r>
    </w:p>
    <w:p w:rsidR="00201274" w:rsidRDefault="00201274">
      <w:pPr>
        <w:numPr>
          <w:ilvl w:val="0"/>
          <w:numId w:val="9"/>
        </w:numPr>
        <w:ind w:left="851" w:hanging="851"/>
        <w:jc w:val="both"/>
        <w:rPr>
          <w:sz w:val="28"/>
          <w:szCs w:val="28"/>
        </w:rPr>
      </w:pPr>
      <w:r>
        <w:rPr>
          <w:sz w:val="28"/>
          <w:szCs w:val="28"/>
        </w:rPr>
        <w:t>Номинальная стоимость дополнительно размещаемых акций указывается в уставе.</w:t>
      </w:r>
    </w:p>
    <w:p w:rsidR="00201274" w:rsidRDefault="00201274">
      <w:pPr>
        <w:numPr>
          <w:ilvl w:val="0"/>
          <w:numId w:val="9"/>
        </w:numPr>
        <w:ind w:left="851" w:hanging="851"/>
        <w:jc w:val="both"/>
        <w:rPr>
          <w:sz w:val="28"/>
          <w:szCs w:val="28"/>
        </w:rPr>
      </w:pPr>
      <w:r>
        <w:rPr>
          <w:sz w:val="28"/>
          <w:szCs w:val="28"/>
        </w:rPr>
        <w:t>Права акционеров - владельцев акций каждой категории (типа), размещаемых дополнительно, оговариваются в уставе.</w:t>
      </w:r>
    </w:p>
    <w:p w:rsidR="00201274" w:rsidRDefault="00201274">
      <w:pPr>
        <w:numPr>
          <w:ilvl w:val="0"/>
          <w:numId w:val="9"/>
        </w:numPr>
        <w:ind w:left="851" w:hanging="851"/>
        <w:jc w:val="both"/>
        <w:rPr>
          <w:sz w:val="28"/>
          <w:szCs w:val="28"/>
        </w:rPr>
      </w:pPr>
      <w:r>
        <w:rPr>
          <w:sz w:val="28"/>
          <w:szCs w:val="28"/>
        </w:rPr>
        <w:t>Количество акций, размещаемых дополнительно и предоставляемых одному акционеру, может быть ограничено как по количеству, так и по суммарной номинальной стоимости или (и) по максимальному числу голосов.</w:t>
      </w:r>
    </w:p>
    <w:p w:rsidR="00201274" w:rsidRDefault="00201274">
      <w:pPr>
        <w:numPr>
          <w:ilvl w:val="0"/>
          <w:numId w:val="9"/>
        </w:numPr>
        <w:ind w:left="851" w:hanging="851"/>
        <w:jc w:val="both"/>
        <w:rPr>
          <w:sz w:val="28"/>
          <w:szCs w:val="28"/>
        </w:rPr>
      </w:pPr>
      <w:r>
        <w:rPr>
          <w:sz w:val="28"/>
          <w:szCs w:val="28"/>
        </w:rPr>
        <w:t>Решение об увеличении уставного капитала на основании дополнительного выпуска акций принимается общим собранием акционеров или, в соответствии с уставом, советом директоров.</w:t>
      </w:r>
    </w:p>
    <w:p w:rsidR="00201274" w:rsidRDefault="00201274">
      <w:pPr>
        <w:numPr>
          <w:ilvl w:val="0"/>
          <w:numId w:val="9"/>
        </w:numPr>
        <w:ind w:left="851" w:hanging="851"/>
        <w:jc w:val="both"/>
        <w:rPr>
          <w:sz w:val="28"/>
          <w:szCs w:val="28"/>
        </w:rPr>
      </w:pPr>
      <w:r>
        <w:rPr>
          <w:sz w:val="28"/>
          <w:szCs w:val="28"/>
        </w:rPr>
        <w:t>Решение совета директоров об утверждении итогов размещения дополнительных акций является основанием для внесения в устав общества изменений, связанных с увеличением уставного капитала.</w:t>
      </w:r>
    </w:p>
    <w:p w:rsidR="00201274" w:rsidRDefault="00201274">
      <w:pPr>
        <w:numPr>
          <w:ilvl w:val="0"/>
          <w:numId w:val="9"/>
        </w:numPr>
        <w:ind w:left="851" w:hanging="851"/>
        <w:jc w:val="both"/>
        <w:rPr>
          <w:sz w:val="28"/>
          <w:szCs w:val="28"/>
        </w:rPr>
      </w:pPr>
      <w:r>
        <w:rPr>
          <w:sz w:val="28"/>
          <w:szCs w:val="28"/>
        </w:rPr>
        <w:t>Общество обязано зарегистрировать внесенные в устав изменения о размещении дополнительных акций в размере их номинальной стоимости (суммы) и сокращении количества объявленных акций определенных категорий и типов на число дополнительно размещенных.</w:t>
      </w:r>
    </w:p>
    <w:p w:rsidR="00201274" w:rsidRDefault="00201274">
      <w:pPr>
        <w:numPr>
          <w:ilvl w:val="0"/>
          <w:numId w:val="9"/>
        </w:numPr>
        <w:ind w:left="851" w:hanging="851"/>
        <w:jc w:val="both"/>
        <w:rPr>
          <w:sz w:val="28"/>
          <w:szCs w:val="28"/>
        </w:rPr>
      </w:pPr>
      <w:r>
        <w:rPr>
          <w:sz w:val="28"/>
          <w:szCs w:val="28"/>
        </w:rPr>
        <w:t xml:space="preserve"> Решение об изменении размера уставного капитала и определении количества дополнительно размещаемых акций принимается большинством в три четверти голосов акционеров.</w:t>
      </w:r>
    </w:p>
    <w:p w:rsidR="00201274" w:rsidRDefault="00201274">
      <w:pPr>
        <w:numPr>
          <w:ilvl w:val="0"/>
          <w:numId w:val="9"/>
        </w:numPr>
        <w:ind w:left="851" w:hanging="851"/>
        <w:jc w:val="both"/>
        <w:rPr>
          <w:sz w:val="28"/>
          <w:szCs w:val="28"/>
        </w:rPr>
      </w:pPr>
      <w:r>
        <w:rPr>
          <w:sz w:val="28"/>
          <w:szCs w:val="28"/>
        </w:rPr>
        <w:t xml:space="preserve"> Номинальная стоимость всех обыкновенных акций общества, в том числе и размещаемых дополнительно, должна быть одинакова.</w:t>
      </w:r>
    </w:p>
    <w:p w:rsidR="00201274" w:rsidRDefault="00201274">
      <w:pPr>
        <w:numPr>
          <w:ilvl w:val="0"/>
          <w:numId w:val="9"/>
        </w:numPr>
        <w:ind w:left="851" w:hanging="851"/>
        <w:jc w:val="both"/>
        <w:rPr>
          <w:sz w:val="28"/>
          <w:szCs w:val="28"/>
        </w:rPr>
      </w:pPr>
      <w:r>
        <w:rPr>
          <w:sz w:val="28"/>
          <w:szCs w:val="28"/>
        </w:rPr>
        <w:t xml:space="preserve"> Дополнительно размещаемые привилегированные акции в совокупности с ранее размещаемыми по номинальной стоимости не должны превышать 25 % от уставного капитала общества.</w:t>
      </w:r>
    </w:p>
    <w:p w:rsidR="00201274" w:rsidRDefault="00201274">
      <w:pPr>
        <w:numPr>
          <w:ilvl w:val="0"/>
          <w:numId w:val="9"/>
        </w:numPr>
        <w:ind w:left="851" w:hanging="851"/>
        <w:jc w:val="both"/>
        <w:rPr>
          <w:sz w:val="28"/>
          <w:szCs w:val="28"/>
        </w:rPr>
      </w:pPr>
      <w:r>
        <w:rPr>
          <w:sz w:val="28"/>
          <w:szCs w:val="28"/>
        </w:rPr>
        <w:t xml:space="preserve"> Дополнительно размещаемые акции общества, как и все акции, должны быть именными.</w:t>
      </w:r>
    </w:p>
    <w:p w:rsidR="00201274" w:rsidRDefault="00201274">
      <w:pPr>
        <w:numPr>
          <w:ilvl w:val="0"/>
          <w:numId w:val="9"/>
        </w:numPr>
        <w:ind w:left="851" w:hanging="851"/>
        <w:jc w:val="both"/>
        <w:rPr>
          <w:sz w:val="28"/>
          <w:szCs w:val="28"/>
        </w:rPr>
      </w:pPr>
      <w:r>
        <w:rPr>
          <w:sz w:val="28"/>
          <w:szCs w:val="28"/>
        </w:rPr>
        <w:t xml:space="preserve"> Не включенные в устав категории и типы акций не могут размещаться как дополнительные.</w:t>
      </w:r>
    </w:p>
    <w:p w:rsidR="00201274" w:rsidRDefault="00201274">
      <w:pPr>
        <w:numPr>
          <w:ilvl w:val="0"/>
          <w:numId w:val="9"/>
        </w:numPr>
        <w:ind w:left="851" w:hanging="851"/>
        <w:jc w:val="both"/>
        <w:rPr>
          <w:sz w:val="28"/>
          <w:szCs w:val="28"/>
        </w:rPr>
      </w:pPr>
      <w:r>
        <w:rPr>
          <w:sz w:val="28"/>
          <w:szCs w:val="28"/>
        </w:rPr>
        <w:t xml:space="preserve"> В уставе определяются права, предоставляемые акциями каждой категории, типа, которые размещаются дополнительно.</w:t>
      </w:r>
    </w:p>
    <w:p w:rsidR="00201274" w:rsidRDefault="00201274">
      <w:pPr>
        <w:numPr>
          <w:ilvl w:val="0"/>
          <w:numId w:val="9"/>
        </w:numPr>
        <w:ind w:left="851" w:hanging="851"/>
        <w:jc w:val="both"/>
        <w:rPr>
          <w:sz w:val="28"/>
          <w:szCs w:val="28"/>
        </w:rPr>
      </w:pPr>
      <w:r>
        <w:rPr>
          <w:sz w:val="28"/>
          <w:szCs w:val="28"/>
        </w:rPr>
        <w:t xml:space="preserve"> При наличии пакета акций, предоставляющего более 25 % голосов на общем собрании акционеров, закрепленного в государственной или муниципальной собственности, в результате увеличения уставного капитала путем выпуска дополнительных акций размер доли государства или муниципального образования должен быть сохранен.</w:t>
      </w:r>
    </w:p>
    <w:p w:rsidR="00201274" w:rsidRDefault="00201274">
      <w:pPr>
        <w:numPr>
          <w:ilvl w:val="0"/>
          <w:numId w:val="9"/>
        </w:numPr>
        <w:ind w:left="851" w:hanging="851"/>
        <w:jc w:val="both"/>
        <w:rPr>
          <w:sz w:val="28"/>
          <w:szCs w:val="28"/>
        </w:rPr>
      </w:pPr>
      <w:r>
        <w:rPr>
          <w:sz w:val="28"/>
          <w:szCs w:val="28"/>
        </w:rPr>
        <w:t xml:space="preserve"> Дополнительно размещаемая акция предоставляет акционеру те же права, что и аналогичные категории, типы акций, размещенных ранее.</w:t>
      </w:r>
    </w:p>
    <w:p w:rsidR="00201274" w:rsidRDefault="00201274">
      <w:pPr>
        <w:numPr>
          <w:ilvl w:val="0"/>
          <w:numId w:val="9"/>
        </w:numPr>
        <w:ind w:left="851" w:hanging="851"/>
        <w:jc w:val="both"/>
        <w:rPr>
          <w:sz w:val="28"/>
          <w:szCs w:val="28"/>
        </w:rPr>
      </w:pPr>
      <w:r>
        <w:rPr>
          <w:sz w:val="28"/>
          <w:szCs w:val="28"/>
        </w:rPr>
        <w:t xml:space="preserve"> Дополнительные акции общества должны быть оплачены в течении срока, определенного общим собранием в соответствии с решением об их размещении, или, если это предусмотрено уставом, на основании решения совета директоров, но не позднее одного года с момента их приобретения (размещения).</w:t>
      </w:r>
    </w:p>
    <w:p w:rsidR="00201274" w:rsidRDefault="00201274">
      <w:pPr>
        <w:numPr>
          <w:ilvl w:val="0"/>
          <w:numId w:val="9"/>
        </w:numPr>
        <w:ind w:left="851" w:hanging="851"/>
        <w:jc w:val="both"/>
        <w:rPr>
          <w:sz w:val="28"/>
          <w:szCs w:val="28"/>
        </w:rPr>
      </w:pPr>
      <w:r>
        <w:rPr>
          <w:sz w:val="28"/>
          <w:szCs w:val="28"/>
        </w:rPr>
        <w:t xml:space="preserve"> Оплата дополнительных акций может осуществляться деньгами, ценными бумагами, товарами, услугами или имущественными, либо иными правами, имеющие денежную оценку на основании решения общего собрания или совета директоров об их размещении. Дополнительные акции, которые должны быть оплачены деньгами, оплачиваются при их приобретении в размере не менее 25 % от их номинальной стоимости, а в случае решения об оплате иными способами (имуществом, интеллектуальной собственностью), как правило, оплачиваются при их приобретения полностью.</w:t>
      </w:r>
    </w:p>
    <w:p w:rsidR="00201274" w:rsidRDefault="00201274">
      <w:pPr>
        <w:numPr>
          <w:ilvl w:val="0"/>
          <w:numId w:val="9"/>
        </w:numPr>
        <w:ind w:left="851" w:hanging="851"/>
        <w:jc w:val="both"/>
        <w:rPr>
          <w:sz w:val="28"/>
          <w:szCs w:val="28"/>
        </w:rPr>
      </w:pPr>
      <w:r>
        <w:rPr>
          <w:sz w:val="28"/>
          <w:szCs w:val="28"/>
        </w:rPr>
        <w:t xml:space="preserve"> Акция не предоставляет права голоса до момента ее полной оплаты.</w:t>
      </w:r>
    </w:p>
    <w:p w:rsidR="00201274" w:rsidRDefault="00201274">
      <w:pPr>
        <w:numPr>
          <w:ilvl w:val="0"/>
          <w:numId w:val="9"/>
        </w:numPr>
        <w:ind w:left="851" w:hanging="851"/>
        <w:jc w:val="both"/>
        <w:rPr>
          <w:sz w:val="28"/>
          <w:szCs w:val="28"/>
        </w:rPr>
      </w:pPr>
      <w:r>
        <w:rPr>
          <w:sz w:val="28"/>
          <w:szCs w:val="28"/>
        </w:rPr>
        <w:t xml:space="preserve"> При оплате дополнительных акций неденежными средствами рыночная оценка стоимости этих средств производится советом директоров или независимыми оценщиками, аудиторами. Если номинальная стоимость приобретаемых таким способом акций составляет более двухсот установленных федеральным законом минимальных размеров оплаты труда, то обязательна денежная оценка независимого оценщика, аудитора.</w:t>
      </w:r>
    </w:p>
    <w:p w:rsidR="00201274" w:rsidRDefault="00201274">
      <w:pPr>
        <w:numPr>
          <w:ilvl w:val="0"/>
          <w:numId w:val="9"/>
        </w:numPr>
        <w:ind w:left="851" w:hanging="851"/>
        <w:jc w:val="both"/>
        <w:rPr>
          <w:sz w:val="28"/>
          <w:szCs w:val="28"/>
        </w:rPr>
      </w:pPr>
      <w:r>
        <w:rPr>
          <w:sz w:val="28"/>
          <w:szCs w:val="28"/>
        </w:rPr>
        <w:t xml:space="preserve"> Цена размещения дополнительных акций может быть ниже их рыночной стоимости на 10 % в случае размещения их среди акционеров - владельцев обыкновенных акций при осуществлении ими преимущественного права приобретения таких акций. При размещении с участием посредника цена может быть меньше рыночной на величину вознаграждения посредника.</w:t>
      </w:r>
    </w:p>
    <w:p w:rsidR="00201274" w:rsidRDefault="00201274">
      <w:pPr>
        <w:numPr>
          <w:ilvl w:val="0"/>
          <w:numId w:val="9"/>
        </w:numPr>
        <w:ind w:left="851" w:hanging="851"/>
        <w:jc w:val="both"/>
        <w:rPr>
          <w:sz w:val="28"/>
          <w:szCs w:val="28"/>
        </w:rPr>
      </w:pPr>
      <w:r>
        <w:rPr>
          <w:sz w:val="28"/>
          <w:szCs w:val="28"/>
        </w:rPr>
        <w:t xml:space="preserve"> Размещение дополнительных акций общества в пределах количества объявленных акций, необходимых для конвертации, проводится только путем такой конвертации. Цена размещения дополнительных акций, конвертируемых в акции, ниже рыночной стоимости.</w:t>
      </w:r>
    </w:p>
    <w:p w:rsidR="00201274" w:rsidRDefault="00201274">
      <w:pPr>
        <w:numPr>
          <w:ilvl w:val="0"/>
          <w:numId w:val="9"/>
        </w:numPr>
        <w:ind w:left="851" w:hanging="851"/>
        <w:jc w:val="both"/>
        <w:rPr>
          <w:sz w:val="28"/>
          <w:szCs w:val="28"/>
        </w:rPr>
      </w:pPr>
      <w:r>
        <w:rPr>
          <w:sz w:val="28"/>
          <w:szCs w:val="28"/>
        </w:rPr>
        <w:t xml:space="preserve"> Размещение дополнительных акций происходит на основании устава или решения общего собрания акционеров. Если общество открытого типа, то по закрытой или открытой подписке; если закрытого - только по закрытой подписке.</w:t>
      </w:r>
    </w:p>
    <w:p w:rsidR="00201274" w:rsidRDefault="00201274">
      <w:pPr>
        <w:numPr>
          <w:ilvl w:val="0"/>
          <w:numId w:val="9"/>
        </w:numPr>
        <w:ind w:left="851" w:hanging="851"/>
        <w:jc w:val="both"/>
        <w:rPr>
          <w:sz w:val="28"/>
          <w:szCs w:val="28"/>
        </w:rPr>
      </w:pPr>
      <w:r>
        <w:rPr>
          <w:sz w:val="28"/>
          <w:szCs w:val="28"/>
        </w:rPr>
        <w:t xml:space="preserve"> Неразмещенные дополнительные акции поступают в распоряжение общества.</w:t>
      </w:r>
    </w:p>
    <w:p w:rsidR="00201274" w:rsidRDefault="00201274">
      <w:pPr>
        <w:numPr>
          <w:ilvl w:val="0"/>
          <w:numId w:val="9"/>
        </w:numPr>
        <w:ind w:left="851" w:hanging="851"/>
        <w:jc w:val="both"/>
        <w:rPr>
          <w:sz w:val="28"/>
          <w:szCs w:val="28"/>
        </w:rPr>
      </w:pPr>
      <w:r>
        <w:rPr>
          <w:sz w:val="28"/>
          <w:szCs w:val="28"/>
        </w:rPr>
        <w:t xml:space="preserve"> Акционер, ставший владельцем дополнительно размещаемых акций, должен быть включен не позднее трех дней с момента представления документов (протокола о размещении дополнительных акций, решения общего собрания или совета директоров) в реестр акционеров общества.</w:t>
      </w:r>
    </w:p>
    <w:p w:rsidR="00201274" w:rsidRDefault="00201274">
      <w:pPr>
        <w:pStyle w:val="1"/>
        <w:ind w:right="-765"/>
        <w:rPr>
          <w:rFonts w:ascii="Times New Roman" w:hAnsi="Times New Roman" w:cs="Times New Roman"/>
          <w:i/>
          <w:iCs/>
        </w:rPr>
      </w:pPr>
    </w:p>
    <w:p w:rsidR="00201274" w:rsidRDefault="00201274">
      <w:pPr>
        <w:pStyle w:val="1"/>
        <w:spacing w:line="360" w:lineRule="auto"/>
        <w:jc w:val="center"/>
        <w:rPr>
          <w:rFonts w:ascii="Times New Roman" w:hAnsi="Times New Roman" w:cs="Times New Roman"/>
          <w:i/>
          <w:iCs/>
        </w:rPr>
      </w:pPr>
      <w:bookmarkStart w:id="8" w:name="_Toc481760780"/>
      <w:r>
        <w:rPr>
          <w:rFonts w:ascii="Times New Roman" w:hAnsi="Times New Roman" w:cs="Times New Roman"/>
          <w:i/>
          <w:iCs/>
        </w:rPr>
        <w:t>ЗАКЛЮЧЕНИЕ</w:t>
      </w:r>
      <w:bookmarkEnd w:id="8"/>
    </w:p>
    <w:p w:rsidR="00201274" w:rsidRDefault="00201274">
      <w:pPr>
        <w:ind w:firstLine="851"/>
        <w:jc w:val="both"/>
        <w:rPr>
          <w:sz w:val="28"/>
          <w:szCs w:val="28"/>
        </w:rPr>
      </w:pPr>
      <w:r>
        <w:rPr>
          <w:sz w:val="28"/>
          <w:szCs w:val="28"/>
        </w:rPr>
        <w:t>Рыночная стоимость имущества акционерного общества, включая акции, рассматривается как денежное выражение стоимости данного имущества при возможной купле-продаже его на дату оценки с учетом полной информации о потребительских и иных свойствах, а также свободы продавца и покупателя. Рыночная стоимость имущества может рассматриваться как объективная цена соотношения спроса и предложения на определенную дату. Эта оценка может быть использована при подготовке объекта к продаже, аукциону, выкупу акций, реорганизации, разделению, обмену, а также при залоге, ликвидации, страховании, подготовке к инвестиционному конкурсу, сдаче в аренду, в судебных спорах.</w:t>
      </w:r>
    </w:p>
    <w:p w:rsidR="00201274" w:rsidRDefault="00201274">
      <w:pPr>
        <w:ind w:firstLine="851"/>
        <w:jc w:val="both"/>
        <w:rPr>
          <w:sz w:val="28"/>
          <w:szCs w:val="28"/>
        </w:rPr>
      </w:pPr>
      <w:r>
        <w:rPr>
          <w:sz w:val="28"/>
          <w:szCs w:val="28"/>
        </w:rPr>
        <w:t>Рыночная стоимость имущества характеризует реальную владельческую (внутреннюю) стоимость акционерного общества. Поэтому при подготовке дополнительной эмиссии оно должно уделить большое внимание оценке рыночной стоимости имущества, включая акции. Рыночная оценка должна быть выполнена объективными независимыми оценщиками, имеющими соответствующие сертификаты специалистов и лицензию на выполнение риэлторских услуг. Оценку активов и пассивов, экспертизу состояния имущества предприятия может выполнить и аттестованный, имеющий лицензию аудитор.</w:t>
      </w:r>
    </w:p>
    <w:p w:rsidR="00201274" w:rsidRDefault="00201274">
      <w:pPr>
        <w:ind w:firstLine="851"/>
        <w:jc w:val="both"/>
        <w:rPr>
          <w:sz w:val="22"/>
          <w:szCs w:val="22"/>
        </w:rPr>
      </w:pPr>
      <w:r>
        <w:rPr>
          <w:sz w:val="28"/>
          <w:szCs w:val="28"/>
        </w:rPr>
        <w:t xml:space="preserve">Полученная оценка рыночной стоимости имущества должна быть учтена при определении реальной стоимости акций. В идеале одна акция должна стоить ровно столько, сколько стоит приходящееся на нее имущество акционерного общества. В настоящее время средняя стоимость одной акции с учетом рыночной стоимости имущества составляет в среднем 1 млн. руб. А фактически номинал одной акции с времен приватизации на многих предприятиях не изменился и составляет всего лишь 1 тыс. руб. Недооцененность акций очень выгодна при скупке собственности, при формировании капиталов, при недоплате дивидендов. Однако занижение стоимости акций невыгодно при разделе имущества, ликвидации, залоге. Поэтому, если в «Положении о порядке выпуска и размещения объявленных (дополнительных) акций» не оговорена номинальная стоимость дополнительных акций, то необходимо очень ответственно подойти к этому вопросу. Однако, стоит помнить о том, что номинальная стоимость всех обыкновенных акций общества должна быть одинаковой. Таким образом, если дополнительно выпускаемые обыкновенные акции имеют иной номинал, то все ранее размещенные акции должны быть переоценены по такой же номинальной цене.  </w:t>
      </w:r>
    </w:p>
    <w:p w:rsidR="00201274" w:rsidRDefault="00201274">
      <w:pPr>
        <w:pStyle w:val="1"/>
        <w:ind w:left="-284" w:right="-766" w:firstLine="568"/>
        <w:jc w:val="center"/>
        <w:rPr>
          <w:b w:val="0"/>
          <w:bCs w:val="0"/>
          <w:kern w:val="0"/>
          <w:sz w:val="26"/>
          <w:szCs w:val="26"/>
        </w:rPr>
      </w:pPr>
    </w:p>
    <w:p w:rsidR="00201274" w:rsidRDefault="00201274">
      <w:pPr>
        <w:pStyle w:val="1"/>
        <w:ind w:left="-284" w:right="-766" w:firstLine="568"/>
        <w:jc w:val="center"/>
        <w:rPr>
          <w:rFonts w:ascii="Times New Roman" w:hAnsi="Times New Roman" w:cs="Times New Roman"/>
          <w:i/>
          <w:iCs/>
        </w:rPr>
      </w:pPr>
      <w:bookmarkStart w:id="9" w:name="_Toc481760781"/>
      <w:r>
        <w:rPr>
          <w:rFonts w:ascii="Times New Roman" w:hAnsi="Times New Roman" w:cs="Times New Roman"/>
          <w:i/>
          <w:iCs/>
        </w:rPr>
        <w:t>СПИСОК ИСПОЛЬЗОВАННОЙ ЛИТЕРАТУРЫ</w:t>
      </w:r>
      <w:bookmarkEnd w:id="9"/>
    </w:p>
    <w:p w:rsidR="00201274" w:rsidRDefault="00201274"/>
    <w:p w:rsidR="00201274" w:rsidRDefault="00201274"/>
    <w:p w:rsidR="00201274" w:rsidRDefault="00201274"/>
    <w:p w:rsidR="00201274" w:rsidRDefault="00201274">
      <w:pPr>
        <w:numPr>
          <w:ilvl w:val="0"/>
          <w:numId w:val="10"/>
        </w:numPr>
        <w:rPr>
          <w:sz w:val="28"/>
          <w:szCs w:val="28"/>
        </w:rPr>
      </w:pPr>
      <w:r>
        <w:rPr>
          <w:sz w:val="28"/>
          <w:szCs w:val="28"/>
        </w:rPr>
        <w:t>Алексеев М.Ю. Рынок ценных бумаг. - М, Финансы и статистика, 1992.</w:t>
      </w:r>
    </w:p>
    <w:p w:rsidR="00201274" w:rsidRDefault="00201274">
      <w:pPr>
        <w:numPr>
          <w:ilvl w:val="12"/>
          <w:numId w:val="0"/>
        </w:numPr>
        <w:rPr>
          <w:sz w:val="28"/>
          <w:szCs w:val="28"/>
        </w:rPr>
      </w:pPr>
    </w:p>
    <w:p w:rsidR="00201274" w:rsidRDefault="00201274">
      <w:pPr>
        <w:numPr>
          <w:ilvl w:val="0"/>
          <w:numId w:val="11"/>
        </w:numPr>
        <w:rPr>
          <w:sz w:val="28"/>
          <w:szCs w:val="28"/>
        </w:rPr>
      </w:pPr>
      <w:r>
        <w:rPr>
          <w:sz w:val="28"/>
          <w:szCs w:val="28"/>
        </w:rPr>
        <w:t>Дмитриев В.Н. Операции акционерного общества, бухгалтерский учет и налогообложение. М, «Перспектива», 1999.</w:t>
      </w:r>
    </w:p>
    <w:p w:rsidR="00201274" w:rsidRDefault="00201274">
      <w:pPr>
        <w:numPr>
          <w:ilvl w:val="12"/>
          <w:numId w:val="0"/>
        </w:numPr>
        <w:ind w:left="283" w:hanging="283"/>
        <w:rPr>
          <w:sz w:val="28"/>
          <w:szCs w:val="28"/>
        </w:rPr>
      </w:pPr>
    </w:p>
    <w:p w:rsidR="00201274" w:rsidRDefault="00201274">
      <w:pPr>
        <w:numPr>
          <w:ilvl w:val="0"/>
          <w:numId w:val="11"/>
        </w:numPr>
        <w:rPr>
          <w:sz w:val="28"/>
          <w:szCs w:val="28"/>
        </w:rPr>
      </w:pPr>
      <w:r>
        <w:rPr>
          <w:sz w:val="28"/>
          <w:szCs w:val="28"/>
        </w:rPr>
        <w:t>Китайгородский Н. Как создавать акционерное общество. Экономика и жизнь, 1996, № 27.</w:t>
      </w:r>
    </w:p>
    <w:p w:rsidR="00201274" w:rsidRDefault="00201274">
      <w:pPr>
        <w:numPr>
          <w:ilvl w:val="12"/>
          <w:numId w:val="0"/>
        </w:numPr>
        <w:ind w:left="283" w:hanging="283"/>
        <w:rPr>
          <w:sz w:val="28"/>
          <w:szCs w:val="28"/>
        </w:rPr>
      </w:pPr>
    </w:p>
    <w:p w:rsidR="00201274" w:rsidRDefault="00201274">
      <w:pPr>
        <w:numPr>
          <w:ilvl w:val="0"/>
          <w:numId w:val="11"/>
        </w:numPr>
        <w:rPr>
          <w:sz w:val="28"/>
          <w:szCs w:val="28"/>
        </w:rPr>
      </w:pPr>
      <w:r>
        <w:rPr>
          <w:sz w:val="28"/>
          <w:szCs w:val="28"/>
        </w:rPr>
        <w:t>Мясоедов С.П., Фединский Ю.И. Общество на паях., М, Политиздат, 1991.</w:t>
      </w:r>
    </w:p>
    <w:p w:rsidR="00201274" w:rsidRDefault="00201274">
      <w:pPr>
        <w:numPr>
          <w:ilvl w:val="12"/>
          <w:numId w:val="0"/>
        </w:numPr>
        <w:ind w:left="283" w:hanging="283"/>
        <w:rPr>
          <w:sz w:val="28"/>
          <w:szCs w:val="28"/>
        </w:rPr>
      </w:pPr>
    </w:p>
    <w:p w:rsidR="00201274" w:rsidRDefault="00201274">
      <w:pPr>
        <w:numPr>
          <w:ilvl w:val="12"/>
          <w:numId w:val="0"/>
        </w:numPr>
        <w:rPr>
          <w:sz w:val="28"/>
          <w:szCs w:val="28"/>
        </w:rPr>
      </w:pPr>
    </w:p>
    <w:p w:rsidR="00201274" w:rsidRDefault="00201274">
      <w:pPr>
        <w:numPr>
          <w:ilvl w:val="12"/>
          <w:numId w:val="0"/>
        </w:numPr>
        <w:ind w:left="283" w:hanging="283"/>
        <w:rPr>
          <w:sz w:val="28"/>
          <w:szCs w:val="28"/>
        </w:rPr>
      </w:pPr>
    </w:p>
    <w:p w:rsidR="00201274" w:rsidRDefault="00201274">
      <w:pPr>
        <w:numPr>
          <w:ilvl w:val="12"/>
          <w:numId w:val="0"/>
        </w:numPr>
        <w:ind w:left="283" w:hanging="283"/>
        <w:rPr>
          <w:sz w:val="28"/>
          <w:szCs w:val="28"/>
        </w:rPr>
      </w:pPr>
    </w:p>
    <w:p w:rsidR="00201274" w:rsidRDefault="00201274">
      <w:pPr>
        <w:numPr>
          <w:ilvl w:val="12"/>
          <w:numId w:val="0"/>
        </w:numPr>
        <w:ind w:left="283" w:hanging="283"/>
        <w:rPr>
          <w:sz w:val="28"/>
          <w:szCs w:val="28"/>
        </w:rPr>
      </w:pPr>
    </w:p>
    <w:p w:rsidR="00201274" w:rsidRDefault="00201274">
      <w:pPr>
        <w:numPr>
          <w:ilvl w:val="12"/>
          <w:numId w:val="0"/>
        </w:numPr>
        <w:ind w:left="283" w:hanging="283"/>
        <w:rPr>
          <w:sz w:val="28"/>
          <w:szCs w:val="28"/>
        </w:rPr>
      </w:pPr>
    </w:p>
    <w:p w:rsidR="00201274" w:rsidRDefault="00201274">
      <w:pPr>
        <w:numPr>
          <w:ilvl w:val="12"/>
          <w:numId w:val="0"/>
        </w:numPr>
        <w:ind w:left="283" w:hanging="283"/>
        <w:rPr>
          <w:sz w:val="28"/>
          <w:szCs w:val="28"/>
        </w:rPr>
      </w:pPr>
    </w:p>
    <w:p w:rsidR="00201274" w:rsidRDefault="00201274">
      <w:pPr>
        <w:numPr>
          <w:ilvl w:val="12"/>
          <w:numId w:val="0"/>
        </w:numPr>
        <w:ind w:left="283" w:hanging="283"/>
        <w:rPr>
          <w:sz w:val="28"/>
          <w:szCs w:val="28"/>
        </w:rPr>
      </w:pPr>
    </w:p>
    <w:p w:rsidR="00201274" w:rsidRDefault="00201274">
      <w:pPr>
        <w:numPr>
          <w:ilvl w:val="12"/>
          <w:numId w:val="0"/>
        </w:numPr>
        <w:ind w:left="283" w:hanging="283"/>
        <w:rPr>
          <w:sz w:val="28"/>
          <w:szCs w:val="28"/>
        </w:rPr>
      </w:pPr>
    </w:p>
    <w:p w:rsidR="00201274" w:rsidRDefault="00201274">
      <w:pPr>
        <w:numPr>
          <w:ilvl w:val="12"/>
          <w:numId w:val="0"/>
        </w:numPr>
        <w:ind w:left="283" w:hanging="283"/>
        <w:rPr>
          <w:sz w:val="28"/>
          <w:szCs w:val="28"/>
        </w:rPr>
      </w:pPr>
    </w:p>
    <w:p w:rsidR="00201274" w:rsidRDefault="00201274">
      <w:pPr>
        <w:numPr>
          <w:ilvl w:val="12"/>
          <w:numId w:val="0"/>
        </w:numPr>
        <w:ind w:left="283" w:hanging="283"/>
        <w:rPr>
          <w:sz w:val="28"/>
          <w:szCs w:val="28"/>
        </w:rPr>
      </w:pPr>
    </w:p>
    <w:p w:rsidR="00201274" w:rsidRDefault="00201274">
      <w:pPr>
        <w:numPr>
          <w:ilvl w:val="12"/>
          <w:numId w:val="0"/>
        </w:numPr>
        <w:ind w:left="283" w:hanging="283"/>
        <w:rPr>
          <w:sz w:val="28"/>
          <w:szCs w:val="28"/>
        </w:rPr>
      </w:pPr>
    </w:p>
    <w:p w:rsidR="00201274" w:rsidRDefault="00201274">
      <w:pPr>
        <w:numPr>
          <w:ilvl w:val="12"/>
          <w:numId w:val="0"/>
        </w:numPr>
        <w:ind w:left="283" w:hanging="283"/>
        <w:rPr>
          <w:sz w:val="28"/>
          <w:szCs w:val="28"/>
        </w:rPr>
      </w:pPr>
    </w:p>
    <w:p w:rsidR="00201274" w:rsidRDefault="00201274">
      <w:pPr>
        <w:numPr>
          <w:ilvl w:val="12"/>
          <w:numId w:val="0"/>
        </w:numPr>
        <w:ind w:left="283" w:hanging="283"/>
        <w:rPr>
          <w:sz w:val="28"/>
          <w:szCs w:val="28"/>
        </w:rPr>
      </w:pPr>
    </w:p>
    <w:p w:rsidR="00201274" w:rsidRDefault="00201274">
      <w:pPr>
        <w:numPr>
          <w:ilvl w:val="12"/>
          <w:numId w:val="0"/>
        </w:numPr>
        <w:ind w:left="283" w:hanging="283"/>
        <w:rPr>
          <w:sz w:val="28"/>
          <w:szCs w:val="28"/>
        </w:rPr>
      </w:pPr>
    </w:p>
    <w:p w:rsidR="00201274" w:rsidRDefault="00201274">
      <w:pPr>
        <w:numPr>
          <w:ilvl w:val="12"/>
          <w:numId w:val="0"/>
        </w:numPr>
        <w:ind w:left="283" w:hanging="283"/>
        <w:rPr>
          <w:sz w:val="28"/>
          <w:szCs w:val="28"/>
        </w:rPr>
      </w:pPr>
    </w:p>
    <w:p w:rsidR="00201274" w:rsidRDefault="00201274">
      <w:pPr>
        <w:spacing w:line="360" w:lineRule="auto"/>
        <w:ind w:right="-765"/>
        <w:rPr>
          <w:lang w:val="en-US"/>
        </w:rPr>
      </w:pPr>
      <w:r>
        <w:rPr>
          <w:sz w:val="24"/>
          <w:szCs w:val="24"/>
        </w:rPr>
        <w:t xml:space="preserve">                                                                                                                          </w:t>
      </w:r>
    </w:p>
    <w:p w:rsidR="00201274" w:rsidRDefault="00201274">
      <w:bookmarkStart w:id="10" w:name="_GoBack"/>
      <w:bookmarkEnd w:id="10"/>
    </w:p>
    <w:sectPr w:rsidR="00201274">
      <w:footerReference w:type="default" r:id="rId7"/>
      <w:pgSz w:w="11906" w:h="16838"/>
      <w:pgMar w:top="851" w:right="566"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650" w:rsidRDefault="00A82650">
      <w:r>
        <w:separator/>
      </w:r>
    </w:p>
  </w:endnote>
  <w:endnote w:type="continuationSeparator" w:id="0">
    <w:p w:rsidR="00A82650" w:rsidRDefault="00A8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274" w:rsidRDefault="00201274">
    <w:pPr>
      <w:pStyle w:val="a4"/>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5E1390">
      <w:rPr>
        <w:rStyle w:val="a3"/>
        <w:noProof/>
      </w:rPr>
      <w:t>1</w:t>
    </w:r>
    <w:r>
      <w:rPr>
        <w:rStyle w:val="a3"/>
      </w:rPr>
      <w:fldChar w:fldCharType="end"/>
    </w:r>
  </w:p>
  <w:p w:rsidR="00201274" w:rsidRDefault="002012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650" w:rsidRDefault="00A82650">
      <w:r>
        <w:separator/>
      </w:r>
    </w:p>
  </w:footnote>
  <w:footnote w:type="continuationSeparator" w:id="0">
    <w:p w:rsidR="00A82650" w:rsidRDefault="00A82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1BD5661"/>
    <w:multiLevelType w:val="singleLevel"/>
    <w:tmpl w:val="0EB0F684"/>
    <w:lvl w:ilvl="0">
      <w:start w:val="1"/>
      <w:numFmt w:val="decimal"/>
      <w:lvlText w:val="%1."/>
      <w:legacy w:legacy="1" w:legacySpace="0" w:legacyIndent="283"/>
      <w:lvlJc w:val="left"/>
      <w:pPr>
        <w:ind w:left="283" w:hanging="283"/>
      </w:pPr>
    </w:lvl>
  </w:abstractNum>
  <w:abstractNum w:abstractNumId="2">
    <w:nsid w:val="47E44548"/>
    <w:multiLevelType w:val="singleLevel"/>
    <w:tmpl w:val="1E947A5C"/>
    <w:lvl w:ilvl="0">
      <w:start w:val="2"/>
      <w:numFmt w:val="decimal"/>
      <w:lvlText w:val="%1. "/>
      <w:legacy w:legacy="1" w:legacySpace="0" w:legacyIndent="283"/>
      <w:lvlJc w:val="left"/>
      <w:pPr>
        <w:ind w:left="567" w:hanging="283"/>
      </w:pPr>
      <w:rPr>
        <w:rFonts w:ascii="Times New Roman" w:hAnsi="Times New Roman" w:cs="Times New Roman" w:hint="default"/>
        <w:b w:val="0"/>
        <w:bCs w:val="0"/>
        <w:i w:val="0"/>
        <w:iCs w:val="0"/>
        <w:sz w:val="24"/>
        <w:szCs w:val="24"/>
        <w:u w:val="none"/>
      </w:rPr>
    </w:lvl>
  </w:abstractNum>
  <w:abstractNum w:abstractNumId="3">
    <w:nsid w:val="5EB16FF4"/>
    <w:multiLevelType w:val="singleLevel"/>
    <w:tmpl w:val="45DC8128"/>
    <w:lvl w:ilvl="0">
      <w:start w:val="1"/>
      <w:numFmt w:val="decimal"/>
      <w:lvlText w:val="%1."/>
      <w:legacy w:legacy="1" w:legacySpace="0" w:legacyIndent="283"/>
      <w:lvlJc w:val="left"/>
      <w:pPr>
        <w:ind w:left="283" w:hanging="283"/>
      </w:pPr>
    </w:lvl>
  </w:abstractNum>
  <w:abstractNum w:abstractNumId="4">
    <w:nsid w:val="684146E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5">
    <w:nsid w:val="6FDA51A1"/>
    <w:multiLevelType w:val="singleLevel"/>
    <w:tmpl w:val="C46AA31A"/>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4"/>
        <w:szCs w:val="24"/>
        <w:u w:val="none"/>
      </w:rPr>
    </w:lvl>
  </w:abstractNum>
  <w:num w:numId="1">
    <w:abstractNumId w:val="0"/>
  </w:num>
  <w:num w:numId="2">
    <w:abstractNumId w:val="0"/>
  </w:num>
  <w:num w:numId="3">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4">
    <w:abstractNumId w:val="0"/>
  </w:num>
  <w:num w:numId="5">
    <w:abstractNumId w:val="5"/>
  </w:num>
  <w:num w:numId="6">
    <w:abstractNumId w:val="2"/>
  </w:num>
  <w:num w:numId="7">
    <w:abstractNumId w:val="2"/>
    <w:lvlOverride w:ilvl="0">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4"/>
          <w:szCs w:val="24"/>
          <w:u w:val="none"/>
        </w:rPr>
      </w:lvl>
    </w:lvlOverride>
  </w:num>
  <w:num w:numId="8">
    <w:abstractNumId w:val="3"/>
  </w:num>
  <w:num w:numId="9">
    <w:abstractNumId w:val="3"/>
    <w:lvlOverride w:ilvl="0">
      <w:lvl w:ilvl="0">
        <w:start w:val="1"/>
        <w:numFmt w:val="decimal"/>
        <w:lvlText w:val="%1."/>
        <w:legacy w:legacy="1" w:legacySpace="0" w:legacyIndent="283"/>
        <w:lvlJc w:val="left"/>
        <w:pPr>
          <w:ind w:left="283" w:hanging="283"/>
        </w:pPr>
      </w:lvl>
    </w:lvlOverride>
  </w:num>
  <w:num w:numId="10">
    <w:abstractNumId w:val="1"/>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363" w:hanging="283"/>
        </w:pPr>
      </w:lvl>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274"/>
    <w:rsid w:val="00201274"/>
    <w:rsid w:val="004071C4"/>
    <w:rsid w:val="005E1390"/>
    <w:rsid w:val="00A82650"/>
    <w:rsid w:val="00CC0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CD30B7-EEE0-43A3-B7F1-F65AFDC7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line="360" w:lineRule="auto"/>
      <w:ind w:firstLine="568"/>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99"/>
    <w:semiHidden/>
    <w:pPr>
      <w:tabs>
        <w:tab w:val="right" w:leader="dot" w:pos="8306"/>
      </w:tabs>
      <w:spacing w:before="120" w:after="120"/>
    </w:pPr>
    <w:rPr>
      <w:b/>
      <w:bCs/>
      <w:caps/>
    </w:rPr>
  </w:style>
  <w:style w:type="paragraph" w:styleId="21">
    <w:name w:val="toc 2"/>
    <w:basedOn w:val="a"/>
    <w:next w:val="a"/>
    <w:autoRedefine/>
    <w:uiPriority w:val="99"/>
    <w:semiHidden/>
    <w:pPr>
      <w:tabs>
        <w:tab w:val="right" w:leader="dot" w:pos="8306"/>
      </w:tabs>
      <w:ind w:left="260"/>
    </w:pPr>
    <w:rPr>
      <w:smallCaps/>
    </w:rPr>
  </w:style>
  <w:style w:type="character" w:styleId="a3">
    <w:name w:val="page number"/>
    <w:uiPriority w:val="99"/>
  </w:style>
  <w:style w:type="paragraph" w:styleId="a4">
    <w:name w:val="footer"/>
    <w:basedOn w:val="a"/>
    <w:link w:val="a5"/>
    <w:uiPriority w:val="99"/>
    <w:pPr>
      <w:tabs>
        <w:tab w:val="center" w:pos="4153"/>
        <w:tab w:val="right" w:pos="8306"/>
      </w:tabs>
    </w:pPr>
    <w:rPr>
      <w:rFonts w:ascii="Arial" w:hAnsi="Arial" w:cs="Arial"/>
      <w:sz w:val="26"/>
      <w:szCs w:val="26"/>
    </w:rPr>
  </w:style>
  <w:style w:type="character" w:customStyle="1" w:styleId="a5">
    <w:name w:val="Нижний колонтитул Знак"/>
    <w:link w:val="a4"/>
    <w:uiPriority w:val="99"/>
    <w:semiHidden/>
    <w:rPr>
      <w:sz w:val="20"/>
      <w:szCs w:val="20"/>
    </w:rPr>
  </w:style>
  <w:style w:type="paragraph" w:styleId="a6">
    <w:name w:val="Body Text Indent"/>
    <w:basedOn w:val="a"/>
    <w:link w:val="a7"/>
    <w:uiPriority w:val="99"/>
    <w:pPr>
      <w:ind w:firstLine="851"/>
      <w:jc w:val="both"/>
    </w:pPr>
    <w:rPr>
      <w:sz w:val="28"/>
      <w:szCs w:val="28"/>
    </w:rPr>
  </w:style>
  <w:style w:type="character" w:customStyle="1" w:styleId="a7">
    <w:name w:val="Основной текст с отступом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5252</Words>
  <Characters>29941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35123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Alexey</dc:creator>
  <cp:keywords/>
  <dc:description/>
  <cp:lastModifiedBy>admin</cp:lastModifiedBy>
  <cp:revision>2</cp:revision>
  <dcterms:created xsi:type="dcterms:W3CDTF">2014-05-27T03:11:00Z</dcterms:created>
  <dcterms:modified xsi:type="dcterms:W3CDTF">2014-05-27T03:11:00Z</dcterms:modified>
</cp:coreProperties>
</file>