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D7" w:rsidRPr="00E65DA3" w:rsidRDefault="00600ED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Аналіз інженерно-геологічних умов будівельного майданчика</w:t>
      </w:r>
    </w:p>
    <w:p w:rsidR="00E65DA3" w:rsidRPr="00E65DA3" w:rsidRDefault="00E65DA3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00ED0" w:rsidRPr="00E65DA3" w:rsidRDefault="00600ED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 xml:space="preserve">ІГЕ-1 грунтово-рослиний шар товщиною </w:t>
      </w:r>
      <w:smartTag w:uri="urn:schemas-microsoft-com:office:smarttags" w:element="metricconverter">
        <w:smartTagPr>
          <w:attr w:name="ProductID" w:val="0,3 м"/>
        </w:smartTagPr>
        <w:r w:rsidRPr="00E65DA3">
          <w:rPr>
            <w:sz w:val="28"/>
            <w:szCs w:val="28"/>
            <w:lang w:val="uk-UA"/>
          </w:rPr>
          <w:t>0,3 м</w:t>
        </w:r>
      </w:smartTag>
    </w:p>
    <w:p w:rsidR="007D2CA8" w:rsidRPr="00E65DA3" w:rsidRDefault="007D2CA8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7766" w:rsidRPr="00E65DA3" w:rsidRDefault="00600ED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ІГЕ-</w:t>
      </w:r>
      <w:r w:rsidRPr="00E65DA3">
        <w:rPr>
          <w:b/>
          <w:sz w:val="28"/>
          <w:szCs w:val="28"/>
          <w:lang w:val="uk-UA"/>
        </w:rPr>
        <w:t>2</w:t>
      </w:r>
      <w:r w:rsidRPr="00E65DA3">
        <w:rPr>
          <w:sz w:val="28"/>
          <w:szCs w:val="28"/>
          <w:lang w:val="uk-UA"/>
        </w:rPr>
        <w:t xml:space="preserve"> грунт№100 – зв’язний</w:t>
      </w:r>
      <w:r w:rsidR="00E65DA3">
        <w:rPr>
          <w:sz w:val="28"/>
          <w:szCs w:val="28"/>
          <w:lang w:val="uk-UA"/>
        </w:rPr>
        <w:t xml:space="preserve"> </w:t>
      </w:r>
      <w:r w:rsidR="00197306" w:rsidRPr="00E65DA3">
        <w:rPr>
          <w:sz w:val="28"/>
          <w:szCs w:val="28"/>
          <w:lang w:val="uk-UA"/>
        </w:rPr>
        <w:t>ґрунт</w:t>
      </w:r>
      <w:r w:rsidRPr="00E65DA3">
        <w:rPr>
          <w:sz w:val="28"/>
          <w:szCs w:val="28"/>
          <w:lang w:val="uk-UA"/>
        </w:rPr>
        <w:t xml:space="preserve"> товщиною 1,3-</w:t>
      </w:r>
      <w:smartTag w:uri="urn:schemas-microsoft-com:office:smarttags" w:element="metricconverter">
        <w:smartTagPr>
          <w:attr w:name="ProductID" w:val="2,2 м"/>
        </w:smartTagPr>
        <w:r w:rsidRPr="00E65DA3">
          <w:rPr>
            <w:sz w:val="28"/>
            <w:szCs w:val="28"/>
            <w:lang w:val="uk-UA"/>
          </w:rPr>
          <w:t>2,2 м</w:t>
        </w:r>
      </w:smartTag>
    </w:p>
    <w:p w:rsidR="002F7766" w:rsidRPr="00E65DA3" w:rsidRDefault="002F776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00ED0" w:rsidRPr="00E65DA3" w:rsidRDefault="00600ED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Результати лабораторних визначень фі</w:t>
      </w:r>
      <w:r w:rsidR="00C72AF1" w:rsidRPr="00E65DA3">
        <w:rPr>
          <w:sz w:val="28"/>
          <w:szCs w:val="28"/>
          <w:lang w:val="uk-UA"/>
        </w:rPr>
        <w:t>зико-механічних характеристик</w:t>
      </w:r>
      <w:r w:rsidR="00E65DA3">
        <w:rPr>
          <w:sz w:val="28"/>
          <w:szCs w:val="28"/>
          <w:lang w:val="uk-UA"/>
        </w:rPr>
        <w:t xml:space="preserve"> </w:t>
      </w:r>
      <w:r w:rsidR="00C72AF1" w:rsidRPr="00E65DA3">
        <w:rPr>
          <w:sz w:val="28"/>
          <w:szCs w:val="28"/>
          <w:lang w:val="uk-UA"/>
        </w:rPr>
        <w:t xml:space="preserve">цього </w:t>
      </w:r>
      <w:r w:rsidR="00197306" w:rsidRPr="00E65DA3">
        <w:rPr>
          <w:sz w:val="28"/>
          <w:szCs w:val="28"/>
          <w:lang w:val="uk-UA"/>
        </w:rPr>
        <w:t>ґрунту</w:t>
      </w:r>
      <w:r w:rsidR="00302E90" w:rsidRPr="00E65DA3">
        <w:rPr>
          <w:sz w:val="28"/>
          <w:szCs w:val="28"/>
          <w:lang w:val="uk-UA"/>
        </w:rPr>
        <w:t xml:space="preserve"> наведені в таблиці</w:t>
      </w:r>
      <w:r w:rsidR="00E65DA3" w:rsidRPr="00E65DA3">
        <w:rPr>
          <w:sz w:val="28"/>
          <w:szCs w:val="28"/>
          <w:lang w:val="uk-UA"/>
        </w:rPr>
        <w:t xml:space="preserve"> </w:t>
      </w:r>
    </w:p>
    <w:p w:rsidR="00302E90" w:rsidRPr="00E65DA3" w:rsidRDefault="00302E9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02E90" w:rsidRPr="0037714C" w:rsidRDefault="00302E90" w:rsidP="0037714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E65DA3">
        <w:rPr>
          <w:rFonts w:ascii="Times New Roman" w:hAnsi="Times New Roman" w:cs="Times New Roman"/>
          <w:b w:val="0"/>
          <w:i w:val="0"/>
          <w:lang w:val="uk-UA"/>
        </w:rPr>
        <w:t>Результати лабораторних визначень фізико-механічних характеристик грунту №100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740"/>
        <w:gridCol w:w="740"/>
        <w:gridCol w:w="456"/>
        <w:gridCol w:w="540"/>
        <w:gridCol w:w="530"/>
        <w:gridCol w:w="663"/>
        <w:gridCol w:w="672"/>
        <w:gridCol w:w="663"/>
        <w:gridCol w:w="576"/>
        <w:gridCol w:w="900"/>
        <w:gridCol w:w="1536"/>
      </w:tblGrid>
      <w:tr w:rsidR="00302E90" w:rsidRPr="00E65DA3" w:rsidTr="00E65DA3">
        <w:trPr>
          <w:trHeight w:val="285"/>
          <w:jc w:val="center"/>
        </w:trPr>
        <w:tc>
          <w:tcPr>
            <w:tcW w:w="1005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№ Г</w:t>
            </w:r>
            <w:r w:rsidRPr="00E65DA3">
              <w:rPr>
                <w:sz w:val="20"/>
                <w:szCs w:val="20"/>
                <w:lang w:val="uk-UA"/>
              </w:rPr>
              <w:t>РУНТУ</w:t>
            </w:r>
          </w:p>
        </w:tc>
        <w:tc>
          <w:tcPr>
            <w:tcW w:w="8016" w:type="dxa"/>
            <w:gridSpan w:val="11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Фізико-механічні характеристики грунтів</w:t>
            </w:r>
          </w:p>
        </w:tc>
      </w:tr>
      <w:tr w:rsidR="00302E90" w:rsidRPr="00E65DA3" w:rsidTr="00E65DA3">
        <w:trPr>
          <w:trHeight w:val="345"/>
          <w:jc w:val="center"/>
        </w:trPr>
        <w:tc>
          <w:tcPr>
            <w:tcW w:w="1005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  <w:lang w:val="en-US"/>
              </w:rPr>
              <w:t>s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pt" o:ole="">
                  <v:imagedata r:id="rId4" o:title=""/>
                </v:shape>
                <o:OLEObject Type="Embed" ProgID="Equation.3" ShapeID="_x0000_i1025" DrawAspect="Content" ObjectID="_1459964292" r:id="rId5"/>
              </w:object>
            </w:r>
          </w:p>
        </w:tc>
        <w:tc>
          <w:tcPr>
            <w:tcW w:w="740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</w:rPr>
              <w:t xml:space="preserve">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 id="_x0000_i1026" type="#_x0000_t75" style="width:6.75pt;height:15pt" o:ole="">
                  <v:imagedata r:id="rId4" o:title=""/>
                </v:shape>
                <o:OLEObject Type="Embed" ProgID="Equation.3" ShapeID="_x0000_i1026" DrawAspect="Content" ObjectID="_1459964293" r:id="rId6"/>
              </w:object>
            </w:r>
          </w:p>
        </w:tc>
        <w:tc>
          <w:tcPr>
            <w:tcW w:w="456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b/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540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sz w:val="20"/>
                <w:szCs w:val="20"/>
                <w:lang w:val="en-US"/>
              </w:rPr>
              <w:t>l</w:t>
            </w:r>
            <w:r w:rsidRP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530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663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en-US"/>
              </w:rPr>
              <w:t>E</w:t>
            </w:r>
            <w:r w:rsidRPr="00E65DA3">
              <w:rPr>
                <w:sz w:val="20"/>
                <w:szCs w:val="20"/>
                <w:lang w:val="uk-UA"/>
              </w:rPr>
              <w:t xml:space="preserve"> мПа</w:t>
            </w:r>
          </w:p>
        </w:tc>
        <w:tc>
          <w:tcPr>
            <w:tcW w:w="672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302E90" w:rsidRPr="00E65DA3" w:rsidRDefault="007C46EB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position w:val="-10"/>
                <w:sz w:val="20"/>
                <w:szCs w:val="20"/>
                <w:lang w:val="uk-UA"/>
              </w:rPr>
              <w:object w:dxaOrig="300" w:dyaOrig="360">
                <v:shape id="_x0000_i1027" type="#_x0000_t75" style="width:15pt;height:18pt" o:ole="">
                  <v:imagedata r:id="rId7" o:title=""/>
                </v:shape>
                <o:OLEObject Type="Embed" ProgID="Equation.3" ShapeID="_x0000_i1027" DrawAspect="Content" ObjectID="_1459964294" r:id="rId8"/>
              </w:object>
            </w:r>
          </w:p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град</w:t>
            </w:r>
          </w:p>
        </w:tc>
        <w:tc>
          <w:tcPr>
            <w:tcW w:w="663" w:type="dxa"/>
            <w:vMerge w:val="restart"/>
          </w:tcPr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en-US"/>
              </w:rPr>
              <w:t>c</w:t>
            </w:r>
            <w:r w:rsidRPr="00E65DA3">
              <w:rPr>
                <w:sz w:val="20"/>
                <w:szCs w:val="20"/>
                <w:lang w:val="uk-UA"/>
              </w:rPr>
              <w:t xml:space="preserve"> мПа</w:t>
            </w:r>
          </w:p>
        </w:tc>
        <w:tc>
          <w:tcPr>
            <w:tcW w:w="3012" w:type="dxa"/>
            <w:gridSpan w:val="3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</w:rPr>
            </w:pPr>
            <w:r w:rsidRPr="00E65DA3">
              <w:rPr>
                <w:sz w:val="20"/>
                <w:szCs w:val="20"/>
                <w:lang w:val="uk-UA"/>
              </w:rPr>
              <w:t>Відносне</w:t>
            </w:r>
            <w:r w:rsid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просіданні</w:t>
            </w:r>
            <w:r w:rsidRPr="00E65DA3">
              <w:rPr>
                <w:sz w:val="20"/>
                <w:szCs w:val="20"/>
              </w:rPr>
              <w:t xml:space="preserve"> </w:t>
            </w:r>
            <w:r w:rsidRPr="00E65DA3">
              <w:rPr>
                <w:sz w:val="20"/>
                <w:szCs w:val="20"/>
                <w:lang w:val="en-US"/>
              </w:rPr>
              <w:t>Esl</w:t>
            </w:r>
            <w:r w:rsidR="00E65DA3">
              <w:rPr>
                <w:sz w:val="20"/>
                <w:szCs w:val="20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при тиску</w:t>
            </w:r>
            <w:r w:rsidRPr="00E65DA3">
              <w:rPr>
                <w:sz w:val="20"/>
                <w:szCs w:val="20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en-US"/>
              </w:rPr>
              <w:t>p</w:t>
            </w:r>
            <w:r w:rsidRPr="00E65DA3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мПа</w:t>
            </w:r>
          </w:p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302E90" w:rsidRPr="00E65DA3" w:rsidTr="00E65DA3">
        <w:trPr>
          <w:trHeight w:val="345"/>
          <w:jc w:val="center"/>
        </w:trPr>
        <w:tc>
          <w:tcPr>
            <w:tcW w:w="1005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00" w:type="dxa"/>
          </w:tcPr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536" w:type="dxa"/>
          </w:tcPr>
          <w:p w:rsidR="00302E90" w:rsidRPr="00E65DA3" w:rsidRDefault="00302E9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300</w:t>
            </w:r>
          </w:p>
        </w:tc>
      </w:tr>
      <w:tr w:rsidR="00302E90" w:rsidRPr="00E65DA3" w:rsidTr="00E65DA3">
        <w:trPr>
          <w:trHeight w:val="330"/>
          <w:jc w:val="center"/>
        </w:trPr>
        <w:tc>
          <w:tcPr>
            <w:tcW w:w="1005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740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2,68</w:t>
            </w:r>
          </w:p>
        </w:tc>
        <w:tc>
          <w:tcPr>
            <w:tcW w:w="740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1.90</w:t>
            </w:r>
          </w:p>
        </w:tc>
        <w:tc>
          <w:tcPr>
            <w:tcW w:w="456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40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30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663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72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663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76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</w:t>
            </w:r>
          </w:p>
        </w:tc>
        <w:tc>
          <w:tcPr>
            <w:tcW w:w="900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36" w:type="dxa"/>
          </w:tcPr>
          <w:p w:rsidR="00302E90" w:rsidRPr="00E65DA3" w:rsidRDefault="00302E9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</w:t>
            </w:r>
          </w:p>
        </w:tc>
      </w:tr>
      <w:tr w:rsidR="00206E20" w:rsidRPr="00E65DA3" w:rsidTr="00E65DA3">
        <w:trPr>
          <w:trHeight w:val="255"/>
          <w:jc w:val="center"/>
        </w:trPr>
        <w:tc>
          <w:tcPr>
            <w:tcW w:w="9021" w:type="dxa"/>
            <w:gridSpan w:val="12"/>
            <w:tcBorders>
              <w:left w:val="nil"/>
              <w:bottom w:val="nil"/>
              <w:right w:val="nil"/>
            </w:tcBorders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600ED0" w:rsidRPr="00E65DA3" w:rsidRDefault="00600ED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02E90" w:rsidRPr="00E65DA3" w:rsidRDefault="00302E9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Вираховуємо число пластичностоі Ір=22,0-17=5% Згідно з табл. Б 11ДСТУ Б В.2.1-2-96</w:t>
      </w:r>
      <w:r w:rsidR="00197306" w:rsidRP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(табл.13 додаток )</w:t>
      </w:r>
      <w:r w:rsidR="00197306" w:rsidRPr="00E65DA3">
        <w:rPr>
          <w:sz w:val="28"/>
          <w:szCs w:val="28"/>
          <w:lang w:val="uk-UA"/>
        </w:rPr>
        <w:t xml:space="preserve"> визначаємо що ґрунт супісок </w:t>
      </w:r>
      <w:r w:rsidR="007C46EB" w:rsidRPr="00E65DA3">
        <w:rPr>
          <w:position w:val="-10"/>
          <w:sz w:val="28"/>
          <w:szCs w:val="28"/>
          <w:lang w:val="uk-UA"/>
        </w:rPr>
        <w:object w:dxaOrig="1680" w:dyaOrig="320">
          <v:shape id="_x0000_i1028" type="#_x0000_t75" style="width:84pt;height:15.75pt" o:ole="">
            <v:imagedata r:id="rId9" o:title=""/>
          </v:shape>
          <o:OLEObject Type="Embed" ProgID="Equation.3" ShapeID="_x0000_i1028" DrawAspect="Content" ObjectID="_1459964295" r:id="rId10"/>
        </w:object>
      </w:r>
    </w:p>
    <w:p w:rsidR="00157411" w:rsidRPr="00E65DA3" w:rsidRDefault="00157411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Вираховуємо показник текучості І</w:t>
      </w:r>
      <w:r w:rsidRPr="00E65DA3">
        <w:rPr>
          <w:sz w:val="28"/>
          <w:szCs w:val="28"/>
          <w:lang w:val="en-US"/>
        </w:rPr>
        <w:t>L</w:t>
      </w:r>
      <w:r w:rsidRPr="00E65DA3">
        <w:rPr>
          <w:sz w:val="28"/>
          <w:szCs w:val="28"/>
          <w:lang w:val="uk-UA"/>
        </w:rPr>
        <w:t>=</w:t>
      </w:r>
      <w:r w:rsidR="007C46EB" w:rsidRPr="00E65DA3">
        <w:rPr>
          <w:position w:val="-24"/>
          <w:sz w:val="28"/>
          <w:szCs w:val="28"/>
          <w:lang w:val="uk-UA"/>
        </w:rPr>
        <w:object w:dxaOrig="1500" w:dyaOrig="620">
          <v:shape id="_x0000_i1029" type="#_x0000_t75" style="width:75pt;height:30.75pt" o:ole="">
            <v:imagedata r:id="rId11" o:title=""/>
          </v:shape>
          <o:OLEObject Type="Embed" ProgID="Equation.3" ShapeID="_x0000_i1029" DrawAspect="Content" ObjectID="_1459964296" r:id="rId12"/>
        </w:object>
      </w:r>
      <w:r w:rsidRPr="00E65DA3">
        <w:rPr>
          <w:sz w:val="28"/>
          <w:szCs w:val="28"/>
          <w:lang w:val="uk-UA"/>
        </w:rPr>
        <w:t>% Згідно з табл. Б 11ДСТУ Б В.2.1-2-96 (табл.14 додаток ) визначаємо супісок</w:t>
      </w:r>
      <w:r w:rsidR="00E65DA3">
        <w:rPr>
          <w:sz w:val="28"/>
          <w:szCs w:val="28"/>
          <w:lang w:val="uk-UA"/>
        </w:rPr>
        <w:t xml:space="preserve"> </w:t>
      </w:r>
      <w:r w:rsidR="00443DE6" w:rsidRPr="00E65DA3">
        <w:rPr>
          <w:sz w:val="28"/>
          <w:szCs w:val="28"/>
          <w:lang w:val="uk-UA"/>
        </w:rPr>
        <w:t>пластичний</w:t>
      </w:r>
      <w:r w:rsidR="00E65DA3">
        <w:rPr>
          <w:sz w:val="28"/>
          <w:szCs w:val="28"/>
          <w:lang w:val="uk-UA"/>
        </w:rPr>
        <w:t xml:space="preserve"> </w:t>
      </w:r>
      <w:r w:rsidR="007C46EB" w:rsidRPr="00E65DA3">
        <w:rPr>
          <w:position w:val="-6"/>
          <w:sz w:val="28"/>
          <w:szCs w:val="28"/>
          <w:lang w:val="uk-UA"/>
        </w:rPr>
        <w:object w:dxaOrig="1660" w:dyaOrig="279">
          <v:shape id="_x0000_i1030" type="#_x0000_t75" style="width:83.25pt;height:14.25pt" o:ole="">
            <v:imagedata r:id="rId13" o:title=""/>
          </v:shape>
          <o:OLEObject Type="Embed" ProgID="Equation.3" ShapeID="_x0000_i1030" DrawAspect="Content" ObjectID="_1459964297" r:id="rId14"/>
        </w:object>
      </w:r>
    </w:p>
    <w:p w:rsidR="00443DE6" w:rsidRPr="00E65DA3" w:rsidRDefault="00443DE6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uk-UA"/>
        </w:rPr>
        <w:t>Остаточна н</w:t>
      </w:r>
      <w:r w:rsidR="00E65DA3">
        <w:rPr>
          <w:sz w:val="28"/>
          <w:szCs w:val="28"/>
          <w:lang w:val="uk-UA"/>
        </w:rPr>
        <w:t xml:space="preserve">азва цього ґрунту; супісок </w:t>
      </w:r>
      <w:r w:rsidRPr="00E65DA3">
        <w:rPr>
          <w:sz w:val="28"/>
          <w:szCs w:val="28"/>
          <w:lang w:val="uk-UA"/>
        </w:rPr>
        <w:t>пластичний</w:t>
      </w:r>
      <w:r w:rsidR="00E65DA3">
        <w:rPr>
          <w:sz w:val="28"/>
          <w:szCs w:val="28"/>
          <w:lang w:val="uk-UA"/>
        </w:rPr>
        <w:t xml:space="preserve">. </w:t>
      </w:r>
      <w:r w:rsidRPr="00E65DA3">
        <w:rPr>
          <w:sz w:val="28"/>
          <w:szCs w:val="28"/>
          <w:lang w:val="uk-UA"/>
        </w:rPr>
        <w:t xml:space="preserve">Вираховуємо коефіцієнт пористості </w:t>
      </w:r>
      <w:r w:rsidRPr="00E65DA3">
        <w:rPr>
          <w:b/>
          <w:sz w:val="28"/>
          <w:szCs w:val="28"/>
          <w:lang w:val="uk-UA"/>
        </w:rPr>
        <w:t>е</w:t>
      </w:r>
    </w:p>
    <w:p w:rsidR="00E65DA3" w:rsidRDefault="00E65DA3" w:rsidP="00E65D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7411" w:rsidRPr="00E65DA3" w:rsidRDefault="00443DE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b/>
          <w:sz w:val="28"/>
          <w:szCs w:val="28"/>
          <w:lang w:val="en-US"/>
        </w:rPr>
        <w:t>e</w:t>
      </w:r>
      <w:r w:rsidRPr="00E65DA3">
        <w:rPr>
          <w:b/>
          <w:sz w:val="28"/>
          <w:szCs w:val="28"/>
        </w:rPr>
        <w:t>=</w:t>
      </w:r>
      <w:r w:rsidR="007C46EB" w:rsidRPr="00E65DA3">
        <w:rPr>
          <w:position w:val="-28"/>
          <w:sz w:val="28"/>
          <w:szCs w:val="28"/>
          <w:lang w:val="uk-UA"/>
        </w:rPr>
        <w:object w:dxaOrig="2400" w:dyaOrig="660">
          <v:shape id="_x0000_i1031" type="#_x0000_t75" style="width:120pt;height:33pt" o:ole="">
            <v:imagedata r:id="rId15" o:title=""/>
          </v:shape>
          <o:OLEObject Type="Embed" ProgID="Equation.3" ShapeID="_x0000_i1031" DrawAspect="Content" ObjectID="_1459964298" r:id="rId16"/>
        </w:object>
      </w:r>
    </w:p>
    <w:p w:rsidR="00443DE6" w:rsidRPr="00E65DA3" w:rsidRDefault="00443DE6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uk-UA"/>
        </w:rPr>
        <w:t xml:space="preserve">Вираховуємо коефіцієнт водо насичення </w:t>
      </w:r>
      <w:r w:rsidRPr="00E65DA3">
        <w:rPr>
          <w:sz w:val="28"/>
          <w:szCs w:val="28"/>
          <w:lang w:val="en-US"/>
        </w:rPr>
        <w:t>Sr</w:t>
      </w:r>
    </w:p>
    <w:p w:rsidR="00443DE6" w:rsidRPr="00E65DA3" w:rsidRDefault="00443DE6" w:rsidP="00E65DA3">
      <w:pPr>
        <w:spacing w:line="360" w:lineRule="auto"/>
        <w:ind w:firstLine="709"/>
        <w:jc w:val="both"/>
        <w:rPr>
          <w:sz w:val="28"/>
          <w:szCs w:val="28"/>
        </w:rPr>
      </w:pPr>
    </w:p>
    <w:p w:rsidR="00443DE6" w:rsidRPr="00E65DA3" w:rsidRDefault="00443DE6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en-US"/>
        </w:rPr>
        <w:t>Sr</w:t>
      </w:r>
      <w:r w:rsidRPr="00E65DA3">
        <w:rPr>
          <w:sz w:val="28"/>
          <w:szCs w:val="28"/>
        </w:rPr>
        <w:t xml:space="preserve"> =</w:t>
      </w:r>
      <w:r w:rsidR="007C46EB" w:rsidRPr="00E65DA3">
        <w:rPr>
          <w:position w:val="-24"/>
          <w:sz w:val="28"/>
          <w:szCs w:val="28"/>
          <w:lang w:val="uk-UA"/>
        </w:rPr>
        <w:object w:dxaOrig="1740" w:dyaOrig="620">
          <v:shape id="_x0000_i1032" type="#_x0000_t75" style="width:87pt;height:30.75pt" o:ole="">
            <v:imagedata r:id="rId17" o:title=""/>
          </v:shape>
          <o:OLEObject Type="Embed" ProgID="Equation.3" ShapeID="_x0000_i1032" DrawAspect="Content" ObjectID="_1459964299" r:id="rId18"/>
        </w:object>
      </w:r>
    </w:p>
    <w:p w:rsidR="00E65DA3" w:rsidRDefault="00E65DA3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3DE6" w:rsidRPr="00E65DA3" w:rsidRDefault="00443DE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Визначаємо розрахункові характеристики для І-ю і ІІ</w:t>
      </w:r>
      <w:r w:rsidR="00EE5840" w:rsidRPr="00E65DA3">
        <w:rPr>
          <w:sz w:val="28"/>
          <w:szCs w:val="28"/>
          <w:lang w:val="uk-UA"/>
        </w:rPr>
        <w:t>-ю групами гранічних станів;</w:t>
      </w:r>
    </w:p>
    <w:p w:rsidR="00EE5840" w:rsidRPr="00E65DA3" w:rsidRDefault="00EE584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84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1939" w:dyaOrig="660">
          <v:shape id="_x0000_i1033" type="#_x0000_t75" style="width:96.75pt;height:33pt" o:ole="">
            <v:imagedata r:id="rId19" o:title=""/>
          </v:shape>
          <o:OLEObject Type="Embed" ProgID="Equation.3" ShapeID="_x0000_i1033" DrawAspect="Content" ObjectID="_1459964300" r:id="rId20"/>
        </w:object>
      </w:r>
      <w:r w:rsidR="007D2CA8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34" type="#_x0000_t75" style="width:3.75pt;height:15pt" o:ole="">
            <v:imagedata r:id="rId21" o:title=""/>
          </v:shape>
          <o:OLEObject Type="Embed" ProgID="Equation.3" ShapeID="_x0000_i1034" DrawAspect="Content" ObjectID="_1459964301" r:id="rId22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1680" w:dyaOrig="660">
          <v:shape id="_x0000_i1035" type="#_x0000_t75" style="width:84pt;height:33pt" o:ole="">
            <v:imagedata r:id="rId23" o:title=""/>
          </v:shape>
          <o:OLEObject Type="Embed" ProgID="Equation.3" ShapeID="_x0000_i1035" DrawAspect="Content" ObjectID="_1459964302" r:id="rId24"/>
        </w:object>
      </w:r>
      <w:r w:rsidR="007D2CA8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36" type="#_x0000_t75" style="width:3.75pt;height:15pt" o:ole="">
            <v:imagedata r:id="rId21" o:title=""/>
          </v:shape>
          <o:OLEObject Type="Embed" ProgID="Equation.3" ShapeID="_x0000_i1036" DrawAspect="Content" ObjectID="_1459964303" r:id="rId25"/>
        </w:object>
      </w:r>
    </w:p>
    <w:p w:rsidR="00EE5840" w:rsidRPr="00E65DA3" w:rsidRDefault="00EE584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84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2100" w:dyaOrig="660">
          <v:shape id="_x0000_i1037" type="#_x0000_t75" style="width:105pt;height:33pt" o:ole="">
            <v:imagedata r:id="rId26" o:title=""/>
          </v:shape>
          <o:OLEObject Type="Embed" ProgID="Equation.3" ShapeID="_x0000_i1037" DrawAspect="Content" ObjectID="_1459964304" r:id="rId27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2100" w:dyaOrig="660">
          <v:shape id="_x0000_i1038" type="#_x0000_t75" style="width:105pt;height:33pt" o:ole="">
            <v:imagedata r:id="rId28" o:title=""/>
          </v:shape>
          <o:OLEObject Type="Embed" ProgID="Equation.3" ShapeID="_x0000_i1038" DrawAspect="Content" ObjectID="_1459964305" r:id="rId29"/>
        </w:object>
      </w:r>
    </w:p>
    <w:p w:rsidR="00EE5840" w:rsidRPr="00E65DA3" w:rsidRDefault="00EE584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84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1300" w:dyaOrig="660">
          <v:shape id="_x0000_i1039" type="#_x0000_t75" style="width:65.25pt;height:33pt" o:ole="">
            <v:imagedata r:id="rId30" o:title=""/>
          </v:shape>
          <o:OLEObject Type="Embed" ProgID="Equation.3" ShapeID="_x0000_i1039" DrawAspect="Content" ObjectID="_1459964306" r:id="rId31"/>
        </w:object>
      </w:r>
      <w:r w:rsidR="007D2CA8" w:rsidRPr="00E65DA3">
        <w:rPr>
          <w:sz w:val="28"/>
          <w:szCs w:val="28"/>
          <w:lang w:val="uk-UA"/>
        </w:rPr>
        <w:t xml:space="preserve"> кПа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1260" w:dyaOrig="660">
          <v:shape id="_x0000_i1040" type="#_x0000_t75" style="width:63pt;height:33pt" o:ole="">
            <v:imagedata r:id="rId32" o:title=""/>
          </v:shape>
          <o:OLEObject Type="Embed" ProgID="Equation.3" ShapeID="_x0000_i1040" DrawAspect="Content" ObjectID="_1459964307" r:id="rId33"/>
        </w:object>
      </w:r>
      <w:r w:rsidR="007D2CA8" w:rsidRPr="00E65DA3">
        <w:rPr>
          <w:sz w:val="28"/>
          <w:szCs w:val="28"/>
          <w:lang w:val="uk-UA"/>
        </w:rPr>
        <w:t xml:space="preserve"> кПа</w:t>
      </w: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ІГЕ-3 грунт№124 – зв’язний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 xml:space="preserve">ґрунт товщиною </w:t>
      </w:r>
      <w:r w:rsidR="003A1A67" w:rsidRPr="00E65DA3">
        <w:rPr>
          <w:sz w:val="28"/>
          <w:szCs w:val="28"/>
          <w:lang w:val="uk-UA"/>
        </w:rPr>
        <w:t>4,4-</w:t>
      </w:r>
      <w:smartTag w:uri="urn:schemas-microsoft-com:office:smarttags" w:element="metricconverter">
        <w:smartTagPr>
          <w:attr w:name="ProductID" w:val="4,5 м"/>
        </w:smartTagPr>
        <w:r w:rsidR="003A1A67" w:rsidRPr="00E65DA3">
          <w:rPr>
            <w:sz w:val="28"/>
            <w:szCs w:val="28"/>
            <w:lang w:val="uk-UA"/>
          </w:rPr>
          <w:t>4,5</w:t>
        </w:r>
        <w:r w:rsidRPr="00E65DA3">
          <w:rPr>
            <w:sz w:val="28"/>
            <w:szCs w:val="28"/>
            <w:lang w:val="uk-UA"/>
          </w:rPr>
          <w:t xml:space="preserve"> м</w:t>
        </w:r>
      </w:smartTag>
      <w:r w:rsidRPr="00E65DA3">
        <w:rPr>
          <w:sz w:val="28"/>
          <w:szCs w:val="28"/>
          <w:lang w:val="uk-UA"/>
        </w:rPr>
        <w:t xml:space="preserve"> Результати лабораторних визначень фізико-механічних характеристик цього ґрунту наведені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в таблиці</w:t>
      </w:r>
    </w:p>
    <w:p w:rsidR="0037714C" w:rsidRPr="00E65DA3" w:rsidRDefault="0037714C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37714C" w:rsidRDefault="00206E20" w:rsidP="0037714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E65DA3">
        <w:rPr>
          <w:rFonts w:ascii="Times New Roman" w:hAnsi="Times New Roman" w:cs="Times New Roman"/>
          <w:b w:val="0"/>
          <w:i w:val="0"/>
          <w:lang w:val="uk-UA"/>
        </w:rPr>
        <w:t>Результати лабораторних визначень фізико-механічних характеристик грунту №124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740"/>
        <w:gridCol w:w="740"/>
        <w:gridCol w:w="456"/>
        <w:gridCol w:w="540"/>
        <w:gridCol w:w="530"/>
        <w:gridCol w:w="663"/>
        <w:gridCol w:w="672"/>
        <w:gridCol w:w="663"/>
        <w:gridCol w:w="576"/>
        <w:gridCol w:w="900"/>
        <w:gridCol w:w="720"/>
      </w:tblGrid>
      <w:tr w:rsidR="00206E20" w:rsidRPr="00E65DA3" w:rsidTr="00E65DA3">
        <w:trPr>
          <w:trHeight w:val="285"/>
          <w:jc w:val="center"/>
        </w:trPr>
        <w:tc>
          <w:tcPr>
            <w:tcW w:w="1344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№ Г</w:t>
            </w:r>
            <w:r w:rsidRPr="00E65DA3">
              <w:rPr>
                <w:sz w:val="20"/>
                <w:szCs w:val="20"/>
                <w:lang w:val="uk-UA"/>
              </w:rPr>
              <w:t>РУНТУ</w:t>
            </w:r>
          </w:p>
        </w:tc>
        <w:tc>
          <w:tcPr>
            <w:tcW w:w="7200" w:type="dxa"/>
            <w:gridSpan w:val="11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Фізико-механічні характеристики грунтів</w:t>
            </w:r>
          </w:p>
        </w:tc>
      </w:tr>
      <w:tr w:rsidR="00206E20" w:rsidRPr="00E65DA3" w:rsidTr="00E65DA3">
        <w:trPr>
          <w:trHeight w:val="345"/>
          <w:jc w:val="center"/>
        </w:trPr>
        <w:tc>
          <w:tcPr>
            <w:tcW w:w="1344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  <w:lang w:val="en-US"/>
              </w:rPr>
              <w:t>s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 id="_x0000_i1041" type="#_x0000_t75" style="width:6.75pt;height:15pt" o:ole="">
                  <v:imagedata r:id="rId4" o:title=""/>
                </v:shape>
                <o:OLEObject Type="Embed" ProgID="Equation.3" ShapeID="_x0000_i1041" DrawAspect="Content" ObjectID="_1459964308" r:id="rId34"/>
              </w:object>
            </w:r>
          </w:p>
        </w:tc>
        <w:tc>
          <w:tcPr>
            <w:tcW w:w="740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</w:rPr>
              <w:t xml:space="preserve">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 id="_x0000_i1042" type="#_x0000_t75" style="width:6.75pt;height:15pt" o:ole="">
                  <v:imagedata r:id="rId4" o:title=""/>
                </v:shape>
                <o:OLEObject Type="Embed" ProgID="Equation.3" ShapeID="_x0000_i1042" DrawAspect="Content" ObjectID="_1459964309" r:id="rId35"/>
              </w:object>
            </w:r>
          </w:p>
        </w:tc>
        <w:tc>
          <w:tcPr>
            <w:tcW w:w="456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b/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540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sz w:val="20"/>
                <w:szCs w:val="20"/>
                <w:lang w:val="en-US"/>
              </w:rPr>
              <w:t>l</w:t>
            </w:r>
            <w:r w:rsidRP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530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663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en-US"/>
              </w:rPr>
              <w:t>E</w:t>
            </w:r>
            <w:r w:rsidRPr="00E65DA3">
              <w:rPr>
                <w:sz w:val="20"/>
                <w:szCs w:val="20"/>
                <w:lang w:val="uk-UA"/>
              </w:rPr>
              <w:t xml:space="preserve"> мПа</w:t>
            </w:r>
          </w:p>
        </w:tc>
        <w:tc>
          <w:tcPr>
            <w:tcW w:w="672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206E20" w:rsidRPr="00E65DA3" w:rsidRDefault="007C46EB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position w:val="-10"/>
                <w:sz w:val="20"/>
                <w:szCs w:val="20"/>
                <w:lang w:val="uk-UA"/>
              </w:rPr>
              <w:object w:dxaOrig="300" w:dyaOrig="360">
                <v:shape id="_x0000_i1043" type="#_x0000_t75" style="width:15pt;height:18pt" o:ole="">
                  <v:imagedata r:id="rId7" o:title=""/>
                </v:shape>
                <o:OLEObject Type="Embed" ProgID="Equation.3" ShapeID="_x0000_i1043" DrawAspect="Content" ObjectID="_1459964310" r:id="rId36"/>
              </w:object>
            </w:r>
          </w:p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град</w:t>
            </w:r>
          </w:p>
        </w:tc>
        <w:tc>
          <w:tcPr>
            <w:tcW w:w="663" w:type="dxa"/>
            <w:vMerge w:val="restart"/>
          </w:tcPr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en-US"/>
              </w:rPr>
              <w:t>c</w:t>
            </w:r>
            <w:r w:rsidRPr="00E65DA3">
              <w:rPr>
                <w:sz w:val="20"/>
                <w:szCs w:val="20"/>
                <w:lang w:val="uk-UA"/>
              </w:rPr>
              <w:t xml:space="preserve"> мПа</w:t>
            </w:r>
          </w:p>
        </w:tc>
        <w:tc>
          <w:tcPr>
            <w:tcW w:w="2196" w:type="dxa"/>
            <w:gridSpan w:val="3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</w:rPr>
            </w:pPr>
            <w:r w:rsidRPr="00E65DA3">
              <w:rPr>
                <w:sz w:val="20"/>
                <w:szCs w:val="20"/>
                <w:lang w:val="uk-UA"/>
              </w:rPr>
              <w:t>Відносне</w:t>
            </w:r>
            <w:r w:rsid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просіданні</w:t>
            </w:r>
            <w:r w:rsidRPr="00E65DA3">
              <w:rPr>
                <w:sz w:val="20"/>
                <w:szCs w:val="20"/>
              </w:rPr>
              <w:t xml:space="preserve"> </w:t>
            </w:r>
            <w:r w:rsidRPr="00E65DA3">
              <w:rPr>
                <w:sz w:val="20"/>
                <w:szCs w:val="20"/>
                <w:lang w:val="en-US"/>
              </w:rPr>
              <w:t>Esl</w:t>
            </w:r>
            <w:r w:rsidR="00E65DA3">
              <w:rPr>
                <w:sz w:val="20"/>
                <w:szCs w:val="20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при тиску</w:t>
            </w:r>
            <w:r w:rsidRPr="00E65DA3">
              <w:rPr>
                <w:sz w:val="20"/>
                <w:szCs w:val="20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en-US"/>
              </w:rPr>
              <w:t>p</w:t>
            </w:r>
            <w:r w:rsidRPr="00E65DA3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мПа</w:t>
            </w:r>
          </w:p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206E20" w:rsidRPr="00E65DA3" w:rsidTr="00E65DA3">
        <w:trPr>
          <w:trHeight w:val="345"/>
          <w:jc w:val="center"/>
        </w:trPr>
        <w:tc>
          <w:tcPr>
            <w:tcW w:w="1344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00" w:type="dxa"/>
          </w:tcPr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720" w:type="dxa"/>
          </w:tcPr>
          <w:p w:rsidR="00206E20" w:rsidRPr="00E65DA3" w:rsidRDefault="00206E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300</w:t>
            </w:r>
          </w:p>
        </w:tc>
      </w:tr>
      <w:tr w:rsidR="00206E20" w:rsidRPr="00E65DA3" w:rsidTr="00E65DA3">
        <w:trPr>
          <w:trHeight w:val="255"/>
          <w:jc w:val="center"/>
        </w:trPr>
        <w:tc>
          <w:tcPr>
            <w:tcW w:w="1344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124</w:t>
            </w:r>
          </w:p>
        </w:tc>
        <w:tc>
          <w:tcPr>
            <w:tcW w:w="740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2.72</w:t>
            </w:r>
          </w:p>
        </w:tc>
        <w:tc>
          <w:tcPr>
            <w:tcW w:w="740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1,93</w:t>
            </w:r>
          </w:p>
        </w:tc>
        <w:tc>
          <w:tcPr>
            <w:tcW w:w="456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540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530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663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72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663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76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</w:t>
            </w:r>
          </w:p>
        </w:tc>
        <w:tc>
          <w:tcPr>
            <w:tcW w:w="900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-----</w:t>
            </w:r>
          </w:p>
        </w:tc>
        <w:tc>
          <w:tcPr>
            <w:tcW w:w="720" w:type="dxa"/>
          </w:tcPr>
          <w:p w:rsidR="00206E20" w:rsidRPr="00E65DA3" w:rsidRDefault="00206E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</w:t>
            </w:r>
          </w:p>
        </w:tc>
      </w:tr>
    </w:tbl>
    <w:p w:rsidR="00A015F4" w:rsidRDefault="00A015F4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Вираховуємо число пластичностоі Ір=</w:t>
      </w:r>
      <w:r w:rsidR="003A1A67" w:rsidRPr="00E65DA3">
        <w:rPr>
          <w:sz w:val="28"/>
          <w:szCs w:val="28"/>
          <w:lang w:val="uk-UA"/>
        </w:rPr>
        <w:t>37</w:t>
      </w:r>
      <w:r w:rsidRPr="00E65DA3">
        <w:rPr>
          <w:sz w:val="28"/>
          <w:szCs w:val="28"/>
          <w:lang w:val="uk-UA"/>
        </w:rPr>
        <w:t>,0</w:t>
      </w:r>
      <w:r w:rsidR="003A1A67" w:rsidRPr="00E65DA3">
        <w:rPr>
          <w:sz w:val="28"/>
          <w:szCs w:val="28"/>
          <w:lang w:val="uk-UA"/>
        </w:rPr>
        <w:t>-23=14</w:t>
      </w:r>
      <w:r w:rsidRPr="00E65DA3">
        <w:rPr>
          <w:sz w:val="28"/>
          <w:szCs w:val="28"/>
          <w:lang w:val="uk-UA"/>
        </w:rPr>
        <w:t>% Згідно з табл. Б 11ДСТУ Б В.2.1-2-96 (табл.13 додаток ) визначаємо що ґрунт су</w:t>
      </w:r>
      <w:r w:rsidR="003A1A67" w:rsidRPr="00E65DA3">
        <w:rPr>
          <w:sz w:val="28"/>
          <w:szCs w:val="28"/>
          <w:lang w:val="uk-UA"/>
        </w:rPr>
        <w:t>глинок</w:t>
      </w:r>
      <w:r w:rsidRPr="00E65DA3">
        <w:rPr>
          <w:sz w:val="28"/>
          <w:szCs w:val="28"/>
          <w:lang w:val="uk-UA"/>
        </w:rPr>
        <w:t xml:space="preserve"> </w:t>
      </w:r>
      <w:r w:rsidR="007C46EB" w:rsidRPr="00E65DA3">
        <w:rPr>
          <w:position w:val="-10"/>
          <w:sz w:val="28"/>
          <w:szCs w:val="28"/>
          <w:lang w:val="uk-UA"/>
        </w:rPr>
        <w:object w:dxaOrig="1939" w:dyaOrig="320">
          <v:shape id="_x0000_i1044" type="#_x0000_t75" style="width:96.75pt;height:15.75pt" o:ole="">
            <v:imagedata r:id="rId37" o:title=""/>
          </v:shape>
          <o:OLEObject Type="Embed" ProgID="Equation.3" ShapeID="_x0000_i1044" DrawAspect="Content" ObjectID="_1459964311" r:id="rId38"/>
        </w:object>
      </w: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Вираховуємо показник текучості І</w:t>
      </w:r>
      <w:r w:rsidRPr="00E65DA3">
        <w:rPr>
          <w:sz w:val="28"/>
          <w:szCs w:val="28"/>
          <w:lang w:val="en-US"/>
        </w:rPr>
        <w:t>L</w:t>
      </w:r>
      <w:r w:rsidRPr="00E65DA3">
        <w:rPr>
          <w:sz w:val="28"/>
          <w:szCs w:val="28"/>
          <w:lang w:val="uk-UA"/>
        </w:rPr>
        <w:t>=</w:t>
      </w:r>
      <w:r w:rsidR="007C46EB" w:rsidRPr="00E65DA3">
        <w:rPr>
          <w:position w:val="-24"/>
          <w:sz w:val="28"/>
          <w:szCs w:val="28"/>
          <w:lang w:val="uk-UA"/>
        </w:rPr>
        <w:object w:dxaOrig="1460" w:dyaOrig="620">
          <v:shape id="_x0000_i1045" type="#_x0000_t75" style="width:72.75pt;height:30.75pt" o:ole="">
            <v:imagedata r:id="rId39" o:title=""/>
          </v:shape>
          <o:OLEObject Type="Embed" ProgID="Equation.3" ShapeID="_x0000_i1045" DrawAspect="Content" ObjectID="_1459964312" r:id="rId40"/>
        </w:object>
      </w:r>
      <w:r w:rsidRPr="00E65DA3">
        <w:rPr>
          <w:sz w:val="28"/>
          <w:szCs w:val="28"/>
          <w:lang w:val="uk-UA"/>
        </w:rPr>
        <w:t>% Згідно з табл. Б 11ДСТУ Б В.2.1-2-96 (табл.14 додаток ) визначаємо</w:t>
      </w:r>
      <w:r w:rsidR="003A1A67" w:rsidRPr="00E65DA3">
        <w:rPr>
          <w:sz w:val="28"/>
          <w:szCs w:val="28"/>
          <w:lang w:val="uk-UA"/>
        </w:rPr>
        <w:t xml:space="preserve"> що</w:t>
      </w:r>
      <w:r w:rsidR="003E3976" w:rsidRPr="00E65DA3">
        <w:rPr>
          <w:sz w:val="28"/>
          <w:szCs w:val="28"/>
          <w:lang w:val="uk-UA"/>
        </w:rPr>
        <w:t xml:space="preserve"> грунт</w:t>
      </w:r>
      <w:r w:rsidR="00E65DA3">
        <w:rPr>
          <w:sz w:val="28"/>
          <w:szCs w:val="28"/>
          <w:lang w:val="uk-UA"/>
        </w:rPr>
        <w:t xml:space="preserve"> </w:t>
      </w:r>
      <w:r w:rsidR="007C46EB" w:rsidRPr="00E65DA3">
        <w:rPr>
          <w:position w:val="-10"/>
          <w:sz w:val="28"/>
          <w:szCs w:val="28"/>
          <w:lang w:val="uk-UA"/>
        </w:rPr>
        <w:object w:dxaOrig="2120" w:dyaOrig="340">
          <v:shape id="_x0000_i1046" type="#_x0000_t75" style="width:105.75pt;height:17.25pt" o:ole="">
            <v:imagedata r:id="rId41" o:title=""/>
          </v:shape>
          <o:OLEObject Type="Embed" ProgID="Equation.3" ShapeID="_x0000_i1046" DrawAspect="Content" ObjectID="_1459964313" r:id="rId42"/>
        </w:object>
      </w:r>
      <w:r w:rsidR="003A1A67" w:rsidRPr="00E65DA3">
        <w:rPr>
          <w:sz w:val="28"/>
          <w:szCs w:val="28"/>
          <w:lang w:val="uk-UA"/>
        </w:rPr>
        <w:t xml:space="preserve"> мягко</w:t>
      </w:r>
      <w:r w:rsidR="00C81FE3" w:rsidRPr="00E65DA3">
        <w:rPr>
          <w:sz w:val="28"/>
          <w:szCs w:val="28"/>
          <w:lang w:val="uk-UA"/>
        </w:rPr>
        <w:t>пластичний</w:t>
      </w: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Default="00206E20" w:rsidP="00E65D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Остаточна назва цього ґрунту;</w:t>
      </w:r>
      <w:r w:rsidR="003E3976" w:rsidRPr="00E65DA3">
        <w:rPr>
          <w:sz w:val="28"/>
          <w:szCs w:val="28"/>
          <w:lang w:val="uk-UA"/>
        </w:rPr>
        <w:t xml:space="preserve"> суглинок</w:t>
      </w:r>
      <w:r w:rsidRPr="00E65DA3">
        <w:rPr>
          <w:sz w:val="28"/>
          <w:szCs w:val="28"/>
          <w:lang w:val="uk-UA"/>
        </w:rPr>
        <w:t xml:space="preserve"> </w:t>
      </w:r>
      <w:r w:rsidR="003E3976" w:rsidRPr="00E65DA3">
        <w:rPr>
          <w:sz w:val="28"/>
          <w:szCs w:val="28"/>
          <w:lang w:val="uk-UA"/>
        </w:rPr>
        <w:t>мягкопластичний</w:t>
      </w:r>
      <w:r w:rsidR="00E65DA3">
        <w:rPr>
          <w:sz w:val="28"/>
          <w:szCs w:val="28"/>
          <w:lang w:val="uk-UA"/>
        </w:rPr>
        <w:t xml:space="preserve">. </w:t>
      </w:r>
      <w:r w:rsidRPr="00E65DA3">
        <w:rPr>
          <w:sz w:val="28"/>
          <w:szCs w:val="28"/>
          <w:lang w:val="uk-UA"/>
        </w:rPr>
        <w:t xml:space="preserve">Вираховуємо коефіцієнт пористості </w:t>
      </w:r>
      <w:r w:rsidRPr="00E65DA3">
        <w:rPr>
          <w:b/>
          <w:sz w:val="28"/>
          <w:szCs w:val="28"/>
          <w:lang w:val="uk-UA"/>
        </w:rPr>
        <w:t>е</w:t>
      </w:r>
      <w:r w:rsidR="00C72AF1" w:rsidRPr="00E65DA3">
        <w:rPr>
          <w:b/>
          <w:sz w:val="28"/>
          <w:szCs w:val="28"/>
          <w:lang w:val="uk-UA"/>
        </w:rPr>
        <w:t xml:space="preserve"> </w:t>
      </w:r>
    </w:p>
    <w:p w:rsidR="00E65DA3" w:rsidRPr="00E65DA3" w:rsidRDefault="00E65DA3" w:rsidP="00E65DA3">
      <w:pPr>
        <w:spacing w:line="360" w:lineRule="auto"/>
        <w:ind w:firstLine="709"/>
        <w:jc w:val="both"/>
        <w:rPr>
          <w:sz w:val="28"/>
          <w:szCs w:val="28"/>
        </w:rPr>
      </w:pP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b/>
          <w:sz w:val="28"/>
          <w:szCs w:val="28"/>
          <w:lang w:val="en-US"/>
        </w:rPr>
        <w:t>e</w:t>
      </w:r>
      <w:r w:rsidRPr="00E65DA3">
        <w:rPr>
          <w:b/>
          <w:sz w:val="28"/>
          <w:szCs w:val="28"/>
        </w:rPr>
        <w:t>=</w:t>
      </w:r>
      <w:r w:rsidR="007C46EB" w:rsidRPr="00E65DA3">
        <w:rPr>
          <w:position w:val="-28"/>
          <w:sz w:val="28"/>
          <w:szCs w:val="28"/>
          <w:lang w:val="uk-UA"/>
        </w:rPr>
        <w:object w:dxaOrig="2340" w:dyaOrig="660">
          <v:shape id="_x0000_i1047" type="#_x0000_t75" style="width:117pt;height:33pt" o:ole="">
            <v:imagedata r:id="rId43" o:title=""/>
          </v:shape>
          <o:OLEObject Type="Embed" ProgID="Equation.3" ShapeID="_x0000_i1047" DrawAspect="Content" ObjectID="_1459964314" r:id="rId44"/>
        </w:object>
      </w:r>
    </w:p>
    <w:p w:rsidR="00E65DA3" w:rsidRDefault="00E65DA3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uk-UA"/>
        </w:rPr>
        <w:t xml:space="preserve">Вираховуємо коефіцієнт водо насичення </w:t>
      </w:r>
      <w:r w:rsidRPr="00E65DA3">
        <w:rPr>
          <w:sz w:val="28"/>
          <w:szCs w:val="28"/>
          <w:lang w:val="en-US"/>
        </w:rPr>
        <w:t>Sr</w:t>
      </w: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</w:rPr>
      </w:pP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en-US"/>
        </w:rPr>
        <w:t>Sr</w:t>
      </w:r>
      <w:r w:rsidRPr="00E65DA3">
        <w:rPr>
          <w:sz w:val="28"/>
          <w:szCs w:val="28"/>
        </w:rPr>
        <w:t xml:space="preserve"> =</w:t>
      </w:r>
      <w:r w:rsidR="007C46EB" w:rsidRPr="00E65DA3">
        <w:rPr>
          <w:position w:val="-24"/>
          <w:sz w:val="28"/>
          <w:szCs w:val="28"/>
          <w:lang w:val="uk-UA"/>
        </w:rPr>
        <w:object w:dxaOrig="1760" w:dyaOrig="620">
          <v:shape id="_x0000_i1048" type="#_x0000_t75" style="width:87.75pt;height:30.75pt" o:ole="">
            <v:imagedata r:id="rId45" o:title=""/>
          </v:shape>
          <o:OLEObject Type="Embed" ProgID="Equation.3" ShapeID="_x0000_i1048" DrawAspect="Content" ObjectID="_1459964315" r:id="rId46"/>
        </w:object>
      </w:r>
    </w:p>
    <w:p w:rsidR="00E65DA3" w:rsidRDefault="00E65DA3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Визначаємо розрахункові характеристики для І-ю і ІІ-ю групами гранічних станів;</w:t>
      </w: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1939" w:dyaOrig="660">
          <v:shape id="_x0000_i1049" type="#_x0000_t75" style="width:96.75pt;height:33pt" o:ole="">
            <v:imagedata r:id="rId47" o:title=""/>
          </v:shape>
          <o:OLEObject Type="Embed" ProgID="Equation.3" ShapeID="_x0000_i1049" DrawAspect="Content" ObjectID="_1459964316" r:id="rId48"/>
        </w:object>
      </w:r>
      <w:r w:rsidR="00206E20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50" type="#_x0000_t75" style="width:3.75pt;height:15pt" o:ole="">
            <v:imagedata r:id="rId21" o:title=""/>
          </v:shape>
          <o:OLEObject Type="Embed" ProgID="Equation.3" ShapeID="_x0000_i1050" DrawAspect="Content" ObjectID="_1459964317" r:id="rId49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1960" w:dyaOrig="660">
          <v:shape id="_x0000_i1051" type="#_x0000_t75" style="width:98.25pt;height:33pt" o:ole="">
            <v:imagedata r:id="rId50" o:title=""/>
          </v:shape>
          <o:OLEObject Type="Embed" ProgID="Equation.3" ShapeID="_x0000_i1051" DrawAspect="Content" ObjectID="_1459964318" r:id="rId51"/>
        </w:object>
      </w:r>
      <w:r w:rsidR="00206E20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52" type="#_x0000_t75" style="width:3.75pt;height:15pt" o:ole="">
            <v:imagedata r:id="rId21" o:title=""/>
          </v:shape>
          <o:OLEObject Type="Embed" ProgID="Equation.3" ShapeID="_x0000_i1052" DrawAspect="Content" ObjectID="_1459964319" r:id="rId52"/>
        </w:object>
      </w: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2040" w:dyaOrig="660">
          <v:shape id="_x0000_i1053" type="#_x0000_t75" style="width:102pt;height:33pt" o:ole="">
            <v:imagedata r:id="rId53" o:title=""/>
          </v:shape>
          <o:OLEObject Type="Embed" ProgID="Equation.3" ShapeID="_x0000_i1053" DrawAspect="Content" ObjectID="_1459964320" r:id="rId54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2040" w:dyaOrig="660">
          <v:shape id="_x0000_i1054" type="#_x0000_t75" style="width:102pt;height:33pt" o:ole="">
            <v:imagedata r:id="rId55" o:title=""/>
          </v:shape>
          <o:OLEObject Type="Embed" ProgID="Equation.3" ShapeID="_x0000_i1054" DrawAspect="Content" ObjectID="_1459964321" r:id="rId56"/>
        </w:object>
      </w:r>
    </w:p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1400" w:dyaOrig="660">
          <v:shape id="_x0000_i1055" type="#_x0000_t75" style="width:69.75pt;height:33pt" o:ole="">
            <v:imagedata r:id="rId57" o:title=""/>
          </v:shape>
          <o:OLEObject Type="Embed" ProgID="Equation.3" ShapeID="_x0000_i1055" DrawAspect="Content" ObjectID="_1459964322" r:id="rId58"/>
        </w:object>
      </w:r>
      <w:r w:rsidR="00206E20" w:rsidRPr="00E65DA3">
        <w:rPr>
          <w:sz w:val="28"/>
          <w:szCs w:val="28"/>
          <w:lang w:val="uk-UA"/>
        </w:rPr>
        <w:t xml:space="preserve"> кПа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1260" w:dyaOrig="660">
          <v:shape id="_x0000_i1056" type="#_x0000_t75" style="width:63pt;height:33pt" o:ole="">
            <v:imagedata r:id="rId59" o:title=""/>
          </v:shape>
          <o:OLEObject Type="Embed" ProgID="Equation.3" ShapeID="_x0000_i1056" DrawAspect="Content" ObjectID="_1459964323" r:id="rId60"/>
        </w:object>
      </w:r>
      <w:r w:rsidR="00206E20" w:rsidRPr="00E65DA3">
        <w:rPr>
          <w:sz w:val="28"/>
          <w:szCs w:val="28"/>
          <w:lang w:val="uk-UA"/>
        </w:rPr>
        <w:t xml:space="preserve"> кПа</w:t>
      </w:r>
    </w:p>
    <w:p w:rsidR="0037714C" w:rsidRDefault="0037714C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ІГЕ-4 грунт№71 – зв’язний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 xml:space="preserve">ґрунт товщиною </w:t>
      </w:r>
      <w:smartTag w:uri="urn:schemas-microsoft-com:office:smarttags" w:element="metricconverter">
        <w:smartTagPr>
          <w:attr w:name="ProductID" w:val="3,6 м"/>
        </w:smartTagPr>
        <w:r w:rsidRPr="00E65DA3">
          <w:rPr>
            <w:sz w:val="28"/>
            <w:szCs w:val="28"/>
            <w:lang w:val="uk-UA"/>
          </w:rPr>
          <w:t>3,6 м</w:t>
        </w:r>
      </w:smartTag>
      <w:r w:rsidRPr="00E65DA3">
        <w:rPr>
          <w:sz w:val="28"/>
          <w:szCs w:val="28"/>
          <w:lang w:val="uk-UA"/>
        </w:rPr>
        <w:t xml:space="preserve"> Результати лабораторних визначень фізико-механічних характеристик цього ґрунту наведені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в таблиці</w:t>
      </w:r>
    </w:p>
    <w:p w:rsidR="00021420" w:rsidRDefault="00021420" w:rsidP="00E65DA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E65DA3">
        <w:rPr>
          <w:rFonts w:ascii="Times New Roman" w:hAnsi="Times New Roman" w:cs="Times New Roman"/>
          <w:b w:val="0"/>
          <w:i w:val="0"/>
          <w:lang w:val="uk-UA"/>
        </w:rPr>
        <w:t>Результати лабораторних визначень фізико-механічних характеристик грунту №71</w:t>
      </w:r>
    </w:p>
    <w:p w:rsidR="00E65DA3" w:rsidRPr="00E65DA3" w:rsidRDefault="00E65DA3" w:rsidP="00E65DA3">
      <w:pPr>
        <w:rPr>
          <w:lang w:val="uk-UA"/>
        </w:rPr>
      </w:pPr>
    </w:p>
    <w:tbl>
      <w:tblPr>
        <w:tblW w:w="4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09"/>
        <w:gridCol w:w="708"/>
        <w:gridCol w:w="498"/>
        <w:gridCol w:w="507"/>
        <w:gridCol w:w="515"/>
        <w:gridCol w:w="611"/>
        <w:gridCol w:w="745"/>
        <w:gridCol w:w="577"/>
        <w:gridCol w:w="1104"/>
        <w:gridCol w:w="566"/>
        <w:gridCol w:w="284"/>
        <w:gridCol w:w="32"/>
      </w:tblGrid>
      <w:tr w:rsidR="00021420" w:rsidRPr="00E65DA3" w:rsidTr="00E65DA3">
        <w:trPr>
          <w:trHeight w:val="285"/>
          <w:jc w:val="center"/>
        </w:trPr>
        <w:tc>
          <w:tcPr>
            <w:tcW w:w="969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№ Г</w:t>
            </w:r>
            <w:r w:rsidRPr="00E65DA3">
              <w:rPr>
                <w:sz w:val="20"/>
                <w:szCs w:val="20"/>
                <w:lang w:val="uk-UA"/>
              </w:rPr>
              <w:t>РУНТУ</w:t>
            </w:r>
          </w:p>
        </w:tc>
        <w:tc>
          <w:tcPr>
            <w:tcW w:w="4031" w:type="pct"/>
            <w:gridSpan w:val="12"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Фізико-механічні характеристики грунтів</w:t>
            </w:r>
          </w:p>
        </w:tc>
      </w:tr>
      <w:tr w:rsidR="00E65DA3" w:rsidRPr="00E65DA3" w:rsidTr="00E65DA3">
        <w:trPr>
          <w:trHeight w:val="345"/>
          <w:jc w:val="center"/>
        </w:trPr>
        <w:tc>
          <w:tcPr>
            <w:tcW w:w="969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7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  <w:lang w:val="en-US"/>
              </w:rPr>
              <w:t>s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 id="_x0000_i1057" type="#_x0000_t75" style="width:6.75pt;height:15pt" o:ole="">
                  <v:imagedata r:id="rId4" o:title=""/>
                </v:shape>
                <o:OLEObject Type="Embed" ProgID="Equation.3" ShapeID="_x0000_i1057" DrawAspect="Content" ObjectID="_1459964324" r:id="rId61"/>
              </w:object>
            </w:r>
          </w:p>
        </w:tc>
        <w:tc>
          <w:tcPr>
            <w:tcW w:w="416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</w:rPr>
              <w:t xml:space="preserve">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 id="_x0000_i1058" type="#_x0000_t75" style="width:6.75pt;height:15pt" o:ole="">
                  <v:imagedata r:id="rId4" o:title=""/>
                </v:shape>
                <o:OLEObject Type="Embed" ProgID="Equation.3" ShapeID="_x0000_i1058" DrawAspect="Content" ObjectID="_1459964325" r:id="rId62"/>
              </w:object>
            </w:r>
          </w:p>
        </w:tc>
        <w:tc>
          <w:tcPr>
            <w:tcW w:w="293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b/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298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sz w:val="20"/>
                <w:szCs w:val="20"/>
                <w:lang w:val="en-US"/>
              </w:rPr>
              <w:t>l</w:t>
            </w:r>
            <w:r w:rsidRP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303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359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en-US"/>
              </w:rPr>
              <w:t>E</w:t>
            </w:r>
            <w:r w:rsidRPr="00E65DA3">
              <w:rPr>
                <w:sz w:val="20"/>
                <w:szCs w:val="20"/>
                <w:lang w:val="uk-UA"/>
              </w:rPr>
              <w:t xml:space="preserve"> мПа</w:t>
            </w:r>
          </w:p>
        </w:tc>
        <w:tc>
          <w:tcPr>
            <w:tcW w:w="438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021420" w:rsidRPr="00E65DA3" w:rsidRDefault="007C46EB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position w:val="-10"/>
                <w:sz w:val="20"/>
                <w:szCs w:val="20"/>
                <w:lang w:val="uk-UA"/>
              </w:rPr>
              <w:object w:dxaOrig="300" w:dyaOrig="360">
                <v:shape id="_x0000_i1059" type="#_x0000_t75" style="width:15pt;height:18pt" o:ole="">
                  <v:imagedata r:id="rId7" o:title=""/>
                </v:shape>
                <o:OLEObject Type="Embed" ProgID="Equation.3" ShapeID="_x0000_i1059" DrawAspect="Content" ObjectID="_1459964326" r:id="rId63"/>
              </w:object>
            </w:r>
          </w:p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град</w:t>
            </w:r>
          </w:p>
        </w:tc>
        <w:tc>
          <w:tcPr>
            <w:tcW w:w="339" w:type="pct"/>
            <w:vMerge w:val="restart"/>
          </w:tcPr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en-US"/>
              </w:rPr>
              <w:t>c</w:t>
            </w:r>
            <w:r w:rsidRPr="00E65DA3">
              <w:rPr>
                <w:sz w:val="20"/>
                <w:szCs w:val="20"/>
                <w:lang w:val="uk-UA"/>
              </w:rPr>
              <w:t xml:space="preserve"> мПа</w:t>
            </w:r>
          </w:p>
        </w:tc>
        <w:tc>
          <w:tcPr>
            <w:tcW w:w="1167" w:type="pct"/>
            <w:gridSpan w:val="4"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</w:rPr>
            </w:pPr>
            <w:r w:rsidRPr="00E65DA3">
              <w:rPr>
                <w:sz w:val="20"/>
                <w:szCs w:val="20"/>
                <w:lang w:val="uk-UA"/>
              </w:rPr>
              <w:t>Відносне</w:t>
            </w:r>
            <w:r w:rsidR="00E65DA3">
              <w:rPr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просіданні</w:t>
            </w:r>
            <w:r w:rsidRPr="00E65DA3">
              <w:rPr>
                <w:sz w:val="20"/>
                <w:szCs w:val="20"/>
              </w:rPr>
              <w:t xml:space="preserve"> </w:t>
            </w:r>
            <w:r w:rsidRPr="00E65DA3">
              <w:rPr>
                <w:sz w:val="20"/>
                <w:szCs w:val="20"/>
                <w:lang w:val="en-US"/>
              </w:rPr>
              <w:t>Esl</w:t>
            </w:r>
            <w:r w:rsidR="00E65DA3">
              <w:rPr>
                <w:sz w:val="20"/>
                <w:szCs w:val="20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при тиску</w:t>
            </w:r>
            <w:r w:rsidRPr="00E65DA3">
              <w:rPr>
                <w:sz w:val="20"/>
                <w:szCs w:val="20"/>
              </w:rPr>
              <w:t xml:space="preserve"> </w:t>
            </w:r>
            <w:r w:rsidRPr="00E65DA3">
              <w:rPr>
                <w:b/>
                <w:sz w:val="20"/>
                <w:szCs w:val="20"/>
                <w:lang w:val="en-US"/>
              </w:rPr>
              <w:t>p</w:t>
            </w:r>
            <w:r w:rsidRPr="00E65DA3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65DA3">
              <w:rPr>
                <w:sz w:val="20"/>
                <w:szCs w:val="20"/>
                <w:lang w:val="uk-UA"/>
              </w:rPr>
              <w:t>мПа</w:t>
            </w:r>
          </w:p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E65DA3" w:rsidRPr="00E65DA3" w:rsidTr="00E65DA3">
        <w:trPr>
          <w:gridAfter w:val="1"/>
          <w:wAfter w:w="18" w:type="pct"/>
          <w:trHeight w:val="345"/>
          <w:jc w:val="center"/>
        </w:trPr>
        <w:tc>
          <w:tcPr>
            <w:tcW w:w="969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021420" w:rsidRPr="00E65DA3" w:rsidRDefault="00021420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</w:tcPr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33" w:type="pct"/>
          </w:tcPr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67" w:type="pct"/>
          </w:tcPr>
          <w:p w:rsidR="00021420" w:rsidRPr="00E65DA3" w:rsidRDefault="00021420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300</w:t>
            </w:r>
          </w:p>
        </w:tc>
      </w:tr>
      <w:tr w:rsidR="00E65DA3" w:rsidRPr="00E65DA3" w:rsidTr="00E65DA3">
        <w:trPr>
          <w:trHeight w:val="345"/>
          <w:jc w:val="center"/>
        </w:trPr>
        <w:tc>
          <w:tcPr>
            <w:tcW w:w="969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67" w:type="pct"/>
            <w:gridSpan w:val="4"/>
          </w:tcPr>
          <w:p w:rsidR="003A1A67" w:rsidRPr="00E65DA3" w:rsidRDefault="003A1A67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E65DA3" w:rsidRPr="00E65DA3" w:rsidTr="00E65DA3">
        <w:trPr>
          <w:trHeight w:val="420"/>
          <w:jc w:val="center"/>
        </w:trPr>
        <w:tc>
          <w:tcPr>
            <w:tcW w:w="969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417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2,70</w:t>
            </w:r>
          </w:p>
        </w:tc>
        <w:tc>
          <w:tcPr>
            <w:tcW w:w="416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2,10</w:t>
            </w:r>
          </w:p>
        </w:tc>
        <w:tc>
          <w:tcPr>
            <w:tcW w:w="293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303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359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38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339" w:type="pct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167" w:type="pct"/>
            <w:gridSpan w:val="4"/>
          </w:tcPr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</w:t>
            </w:r>
          </w:p>
          <w:p w:rsidR="003A1A67" w:rsidRPr="00E65DA3" w:rsidRDefault="003A1A67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----</w:t>
            </w:r>
          </w:p>
        </w:tc>
      </w:tr>
    </w:tbl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 xml:space="preserve">Вираховуємо число пластичностоі Ір=21,0-15=6% Згідно з табл. Б 11ДСТУ Б В.2.1-2-96 (табл.13 додаток ) визначаємо що ґрунт супісок </w:t>
      </w:r>
      <w:r w:rsidR="007C46EB" w:rsidRPr="00E65DA3">
        <w:rPr>
          <w:position w:val="-10"/>
          <w:sz w:val="28"/>
          <w:szCs w:val="28"/>
          <w:lang w:val="uk-UA"/>
        </w:rPr>
        <w:object w:dxaOrig="1700" w:dyaOrig="320">
          <v:shape id="_x0000_i1060" type="#_x0000_t75" style="width:84.75pt;height:15.75pt" o:ole="">
            <v:imagedata r:id="rId64" o:title=""/>
          </v:shape>
          <o:OLEObject Type="Embed" ProgID="Equation.3" ShapeID="_x0000_i1060" DrawAspect="Content" ObjectID="_1459964327" r:id="rId65"/>
        </w:objec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Вираховуємо показник текучості І</w:t>
      </w:r>
      <w:r w:rsidRPr="00E65DA3">
        <w:rPr>
          <w:sz w:val="28"/>
          <w:szCs w:val="28"/>
          <w:lang w:val="en-US"/>
        </w:rPr>
        <w:t>L</w:t>
      </w:r>
      <w:r w:rsidRPr="00E65DA3">
        <w:rPr>
          <w:sz w:val="28"/>
          <w:szCs w:val="28"/>
          <w:lang w:val="uk-UA"/>
        </w:rPr>
        <w:t>=</w:t>
      </w:r>
      <w:r w:rsidR="007C46EB" w:rsidRPr="00E65DA3">
        <w:rPr>
          <w:position w:val="-24"/>
          <w:sz w:val="28"/>
          <w:szCs w:val="28"/>
          <w:lang w:val="uk-UA"/>
        </w:rPr>
        <w:object w:dxaOrig="1420" w:dyaOrig="620">
          <v:shape id="_x0000_i1061" type="#_x0000_t75" style="width:71.25pt;height:30.75pt" o:ole="">
            <v:imagedata r:id="rId66" o:title=""/>
          </v:shape>
          <o:OLEObject Type="Embed" ProgID="Equation.3" ShapeID="_x0000_i1061" DrawAspect="Content" ObjectID="_1459964328" r:id="rId67"/>
        </w:object>
      </w:r>
      <w:r w:rsidRPr="00E65DA3">
        <w:rPr>
          <w:sz w:val="28"/>
          <w:szCs w:val="28"/>
          <w:lang w:val="uk-UA"/>
        </w:rPr>
        <w:t>% Згідно з табл. Б 11ДСТУ Б В.2.1-2-96 (табл.14 додаток ) визначаємо супісок</w:t>
      </w:r>
      <w:r w:rsidR="00E65DA3">
        <w:rPr>
          <w:sz w:val="28"/>
          <w:szCs w:val="28"/>
          <w:lang w:val="uk-UA"/>
        </w:rPr>
        <w:t xml:space="preserve"> </w:t>
      </w:r>
      <w:r w:rsidR="007C46EB" w:rsidRPr="00E65DA3">
        <w:rPr>
          <w:position w:val="-10"/>
          <w:sz w:val="28"/>
          <w:szCs w:val="28"/>
          <w:lang w:val="uk-UA"/>
        </w:rPr>
        <w:object w:dxaOrig="1240" w:dyaOrig="340">
          <v:shape id="_x0000_i1062" type="#_x0000_t75" style="width:62.25pt;height:17.25pt" o:ole="">
            <v:imagedata r:id="rId68" o:title=""/>
          </v:shape>
          <o:OLEObject Type="Embed" ProgID="Equation.3" ShapeID="_x0000_i1062" DrawAspect="Content" ObjectID="_1459964329" r:id="rId69"/>
        </w:object>
      </w:r>
      <w:r w:rsidRPr="00E65DA3">
        <w:rPr>
          <w:sz w:val="28"/>
          <w:szCs w:val="28"/>
          <w:lang w:val="uk-UA"/>
        </w:rPr>
        <w:t xml:space="preserve"> пластичний</w: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Остаточна назва цього ґрунту; супісок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пластичний</w: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uk-UA"/>
        </w:rPr>
        <w:t xml:space="preserve">Вираховуємо коефіцієнт пористості </w:t>
      </w:r>
      <w:r w:rsidRPr="00E65DA3">
        <w:rPr>
          <w:b/>
          <w:sz w:val="28"/>
          <w:szCs w:val="28"/>
          <w:lang w:val="uk-UA"/>
        </w:rPr>
        <w:t xml:space="preserve">е </w: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b/>
          <w:sz w:val="28"/>
          <w:szCs w:val="28"/>
          <w:lang w:val="en-US"/>
        </w:rPr>
        <w:t>e</w:t>
      </w:r>
      <w:r w:rsidRPr="00E65DA3">
        <w:rPr>
          <w:b/>
          <w:sz w:val="28"/>
          <w:szCs w:val="28"/>
        </w:rPr>
        <w:t>=</w:t>
      </w:r>
      <w:r w:rsidR="007C46EB" w:rsidRPr="00E65DA3">
        <w:rPr>
          <w:position w:val="-28"/>
          <w:sz w:val="28"/>
          <w:szCs w:val="28"/>
          <w:lang w:val="uk-UA"/>
        </w:rPr>
        <w:object w:dxaOrig="2079" w:dyaOrig="660">
          <v:shape id="_x0000_i1063" type="#_x0000_t75" style="width:104.25pt;height:33pt" o:ole="">
            <v:imagedata r:id="rId70" o:title=""/>
          </v:shape>
          <o:OLEObject Type="Embed" ProgID="Equation.3" ShapeID="_x0000_i1063" DrawAspect="Content" ObjectID="_1459964330" r:id="rId71"/>
        </w:objec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uk-UA"/>
        </w:rPr>
        <w:t xml:space="preserve">Вираховуємо коефіцієнт водо насичення </w:t>
      </w:r>
      <w:r w:rsidRPr="00E65DA3">
        <w:rPr>
          <w:sz w:val="28"/>
          <w:szCs w:val="28"/>
          <w:lang w:val="en-US"/>
        </w:rPr>
        <w:t>Sr</w: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</w:rPr>
      </w:pP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en-US"/>
        </w:rPr>
        <w:t>Sr</w:t>
      </w:r>
      <w:r w:rsidRPr="00E65DA3">
        <w:rPr>
          <w:sz w:val="28"/>
          <w:szCs w:val="28"/>
        </w:rPr>
        <w:t xml:space="preserve"> =</w:t>
      </w:r>
      <w:r w:rsidR="007C46EB" w:rsidRPr="00E65DA3">
        <w:rPr>
          <w:position w:val="-24"/>
          <w:sz w:val="28"/>
          <w:szCs w:val="28"/>
          <w:lang w:val="uk-UA"/>
        </w:rPr>
        <w:object w:dxaOrig="1320" w:dyaOrig="620">
          <v:shape id="_x0000_i1064" type="#_x0000_t75" style="width:66pt;height:30.75pt" o:ole="">
            <v:imagedata r:id="rId72" o:title=""/>
          </v:shape>
          <o:OLEObject Type="Embed" ProgID="Equation.3" ShapeID="_x0000_i1064" DrawAspect="Content" ObjectID="_1459964331" r:id="rId73"/>
        </w:object>
      </w:r>
    </w:p>
    <w:p w:rsidR="00021420" w:rsidRPr="00E65DA3" w:rsidRDefault="0037714C" w:rsidP="003771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21420" w:rsidRPr="00E65DA3">
        <w:rPr>
          <w:sz w:val="28"/>
          <w:szCs w:val="28"/>
          <w:lang w:val="uk-UA"/>
        </w:rPr>
        <w:t>Визначаємо розрахункові характеристики для І-ю і ІІ-ю групами гранічних станів;</w: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142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1660" w:dyaOrig="660">
          <v:shape id="_x0000_i1065" type="#_x0000_t75" style="width:83.25pt;height:33pt" o:ole="">
            <v:imagedata r:id="rId74" o:title=""/>
          </v:shape>
          <o:OLEObject Type="Embed" ProgID="Equation.3" ShapeID="_x0000_i1065" DrawAspect="Content" ObjectID="_1459964332" r:id="rId75"/>
        </w:object>
      </w:r>
      <w:r w:rsidR="00021420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66" type="#_x0000_t75" style="width:3.75pt;height:15pt" o:ole="">
            <v:imagedata r:id="rId21" o:title=""/>
          </v:shape>
          <o:OLEObject Type="Embed" ProgID="Equation.3" ShapeID="_x0000_i1066" DrawAspect="Content" ObjectID="_1459964333" r:id="rId76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1680" w:dyaOrig="660">
          <v:shape id="_x0000_i1067" type="#_x0000_t75" style="width:84pt;height:33pt" o:ole="">
            <v:imagedata r:id="rId77" o:title=""/>
          </v:shape>
          <o:OLEObject Type="Embed" ProgID="Equation.3" ShapeID="_x0000_i1067" DrawAspect="Content" ObjectID="_1459964334" r:id="rId78"/>
        </w:object>
      </w:r>
      <w:r w:rsidR="00021420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68" type="#_x0000_t75" style="width:3.75pt;height:15pt" o:ole="">
            <v:imagedata r:id="rId21" o:title=""/>
          </v:shape>
          <o:OLEObject Type="Embed" ProgID="Equation.3" ShapeID="_x0000_i1068" DrawAspect="Content" ObjectID="_1459964335" r:id="rId79"/>
        </w:objec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142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2100" w:dyaOrig="660">
          <v:shape id="_x0000_i1069" type="#_x0000_t75" style="width:105pt;height:33pt" o:ole="">
            <v:imagedata r:id="rId80" o:title=""/>
          </v:shape>
          <o:OLEObject Type="Embed" ProgID="Equation.3" ShapeID="_x0000_i1069" DrawAspect="Content" ObjectID="_1459964336" r:id="rId81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2100" w:dyaOrig="660">
          <v:shape id="_x0000_i1070" type="#_x0000_t75" style="width:105pt;height:33pt" o:ole="">
            <v:imagedata r:id="rId82" o:title=""/>
          </v:shape>
          <o:OLEObject Type="Embed" ProgID="Equation.3" ShapeID="_x0000_i1070" DrawAspect="Content" ObjectID="_1459964337" r:id="rId83"/>
        </w:objec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1420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1219" w:dyaOrig="660">
          <v:shape id="_x0000_i1071" type="#_x0000_t75" style="width:60.75pt;height:33pt" o:ole="">
            <v:imagedata r:id="rId84" o:title=""/>
          </v:shape>
          <o:OLEObject Type="Embed" ProgID="Equation.3" ShapeID="_x0000_i1071" DrawAspect="Content" ObjectID="_1459964338" r:id="rId85"/>
        </w:object>
      </w:r>
      <w:r w:rsidR="00021420" w:rsidRPr="00E65DA3">
        <w:rPr>
          <w:sz w:val="28"/>
          <w:szCs w:val="28"/>
          <w:lang w:val="uk-UA"/>
        </w:rPr>
        <w:t xml:space="preserve"> кПа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1260" w:dyaOrig="660">
          <v:shape id="_x0000_i1072" type="#_x0000_t75" style="width:63pt;height:33pt" o:ole="">
            <v:imagedata r:id="rId86" o:title=""/>
          </v:shape>
          <o:OLEObject Type="Embed" ProgID="Equation.3" ShapeID="_x0000_i1072" DrawAspect="Content" ObjectID="_1459964339" r:id="rId87"/>
        </w:object>
      </w:r>
      <w:r w:rsidR="00021420" w:rsidRPr="00E65DA3">
        <w:rPr>
          <w:sz w:val="28"/>
          <w:szCs w:val="28"/>
          <w:lang w:val="uk-UA"/>
        </w:rPr>
        <w:t xml:space="preserve"> кПа</w:t>
      </w:r>
    </w:p>
    <w:p w:rsidR="00021420" w:rsidRPr="00E65DA3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13B1" w:rsidRDefault="000214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ІГЕ-5</w:t>
      </w:r>
      <w:r w:rsidR="00F213B1" w:rsidRPr="00E65DA3">
        <w:rPr>
          <w:sz w:val="28"/>
          <w:szCs w:val="28"/>
          <w:lang w:val="uk-UA"/>
        </w:rPr>
        <w:t xml:space="preserve"> грунт№23 –</w:t>
      </w:r>
      <w:r w:rsidR="00A015F4">
        <w:rPr>
          <w:sz w:val="28"/>
          <w:szCs w:val="28"/>
          <w:lang w:val="uk-UA"/>
        </w:rPr>
        <w:t xml:space="preserve"> </w:t>
      </w:r>
      <w:r w:rsidR="00F213B1" w:rsidRPr="00E65DA3">
        <w:rPr>
          <w:sz w:val="28"/>
          <w:szCs w:val="28"/>
          <w:lang w:val="uk-UA"/>
        </w:rPr>
        <w:t>незв’язний</w:t>
      </w:r>
      <w:r w:rsidR="00E65DA3">
        <w:rPr>
          <w:sz w:val="28"/>
          <w:szCs w:val="28"/>
          <w:lang w:val="uk-UA"/>
        </w:rPr>
        <w:t xml:space="preserve"> </w:t>
      </w:r>
      <w:r w:rsidR="00F213B1" w:rsidRPr="00E65DA3">
        <w:rPr>
          <w:sz w:val="28"/>
          <w:szCs w:val="28"/>
          <w:lang w:val="uk-UA"/>
        </w:rPr>
        <w:t>ґрунт товщиною 4,5-</w:t>
      </w:r>
      <w:smartTag w:uri="urn:schemas-microsoft-com:office:smarttags" w:element="metricconverter">
        <w:smartTagPr>
          <w:attr w:name="ProductID" w:val="5,3 м"/>
        </w:smartTagPr>
        <w:r w:rsidR="00F213B1" w:rsidRPr="00E65DA3">
          <w:rPr>
            <w:sz w:val="28"/>
            <w:szCs w:val="28"/>
            <w:lang w:val="uk-UA"/>
          </w:rPr>
          <w:t>5,3 м</w:t>
        </w:r>
      </w:smartTag>
      <w:r w:rsidR="00F213B1" w:rsidRPr="00E65DA3">
        <w:rPr>
          <w:sz w:val="28"/>
          <w:szCs w:val="28"/>
          <w:lang w:val="uk-UA"/>
        </w:rPr>
        <w:t xml:space="preserve"> Результати лабораторних визначень фізико-механічних характеристик цього ґрунту наведені</w:t>
      </w:r>
      <w:r w:rsidR="00E65DA3">
        <w:rPr>
          <w:sz w:val="28"/>
          <w:szCs w:val="28"/>
          <w:lang w:val="uk-UA"/>
        </w:rPr>
        <w:t xml:space="preserve"> </w:t>
      </w:r>
      <w:r w:rsidR="00F213B1" w:rsidRPr="00E65DA3">
        <w:rPr>
          <w:sz w:val="28"/>
          <w:szCs w:val="28"/>
          <w:lang w:val="uk-UA"/>
        </w:rPr>
        <w:t>в таблиці</w:t>
      </w:r>
    </w:p>
    <w:p w:rsidR="0037714C" w:rsidRPr="00E65DA3" w:rsidRDefault="0037714C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5DA3" w:rsidRPr="00E65DA3" w:rsidRDefault="00F213B1" w:rsidP="003771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Результати лабораторних визначень фізико-механічних характеристик грунту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№23</w: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60"/>
        <w:gridCol w:w="360"/>
        <w:gridCol w:w="360"/>
        <w:gridCol w:w="720"/>
        <w:gridCol w:w="540"/>
        <w:gridCol w:w="720"/>
        <w:gridCol w:w="720"/>
        <w:gridCol w:w="720"/>
        <w:gridCol w:w="540"/>
        <w:gridCol w:w="540"/>
        <w:gridCol w:w="900"/>
        <w:gridCol w:w="540"/>
        <w:gridCol w:w="360"/>
        <w:gridCol w:w="540"/>
        <w:gridCol w:w="720"/>
        <w:gridCol w:w="511"/>
      </w:tblGrid>
      <w:tr w:rsidR="00F213B1" w:rsidRPr="00E65DA3" w:rsidTr="002F7766">
        <w:trPr>
          <w:trHeight w:val="345"/>
        </w:trPr>
        <w:tc>
          <w:tcPr>
            <w:tcW w:w="416" w:type="dxa"/>
            <w:vMerge w:val="restart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uk-UA"/>
              </w:rPr>
              <w:t>№ Г</w:t>
            </w:r>
            <w:r w:rsidRPr="00E65DA3">
              <w:rPr>
                <w:sz w:val="20"/>
                <w:szCs w:val="20"/>
                <w:lang w:val="uk-UA"/>
              </w:rPr>
              <w:t>РУНТУ</w:t>
            </w:r>
          </w:p>
        </w:tc>
        <w:tc>
          <w:tcPr>
            <w:tcW w:w="5580" w:type="dxa"/>
            <w:gridSpan w:val="10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Грануло метричний склад –вміст частинок в % крупністю</w:t>
            </w:r>
          </w:p>
        </w:tc>
        <w:tc>
          <w:tcPr>
            <w:tcW w:w="3571" w:type="dxa"/>
            <w:gridSpan w:val="6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Фізико-механічні характеристики грунтів</w:t>
            </w:r>
          </w:p>
        </w:tc>
      </w:tr>
      <w:tr w:rsidR="00F213B1" w:rsidRPr="00E65DA3" w:rsidTr="00E65DA3">
        <w:trPr>
          <w:trHeight w:val="1524"/>
        </w:trPr>
        <w:tc>
          <w:tcPr>
            <w:tcW w:w="416" w:type="dxa"/>
            <w:vMerge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F213B1" w:rsidRPr="00E65DA3" w:rsidRDefault="007C46EB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position w:val="-4"/>
                <w:sz w:val="20"/>
                <w:szCs w:val="20"/>
                <w:lang w:val="uk-UA"/>
              </w:rPr>
              <w:object w:dxaOrig="200" w:dyaOrig="240">
                <v:shape id="_x0000_i1073" type="#_x0000_t75" style="width:9.75pt;height:12pt" o:ole="">
                  <v:imagedata r:id="rId88" o:title=""/>
                </v:shape>
                <o:OLEObject Type="Embed" ProgID="Equation.3" ShapeID="_x0000_i1073" DrawAspect="Content" ObjectID="_1459964340" r:id="rId89"/>
              </w:object>
            </w:r>
            <w:r w:rsidR="00F213B1" w:rsidRPr="00E65DA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6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 xml:space="preserve">10 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74" type="#_x0000_t75" style="width:9.75pt;height:9.75pt" o:ole="">
                  <v:imagedata r:id="rId90" o:title=""/>
                </v:shape>
                <o:OLEObject Type="Embed" ProgID="Equation.3" ShapeID="_x0000_i1074" DrawAspect="Content" ObjectID="_1459964341" r:id="rId91"/>
              </w:object>
            </w:r>
            <w:r w:rsidRPr="00E65DA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75" type="#_x0000_t75" style="width:9.75pt;height:9.75pt" o:ole="">
                  <v:imagedata r:id="rId92" o:title=""/>
                </v:shape>
                <o:OLEObject Type="Embed" ProgID="Equation.3" ShapeID="_x0000_i1075" DrawAspect="Content" ObjectID="_1459964342" r:id="rId93"/>
              </w:object>
            </w:r>
            <w:r w:rsidRPr="00E65DA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1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76" type="#_x0000_t75" style="width:9.75pt;height:9.75pt" o:ole="">
                  <v:imagedata r:id="rId94" o:title=""/>
                </v:shape>
                <o:OLEObject Type="Embed" ProgID="Equation.3" ShapeID="_x0000_i1076" DrawAspect="Content" ObjectID="_1459964343" r:id="rId95"/>
              </w:object>
            </w:r>
            <w:r w:rsidRPr="00E65DA3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0,5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77" type="#_x0000_t75" style="width:9.75pt;height:9.75pt" o:ole="">
                  <v:imagedata r:id="rId94" o:title=""/>
                </v:shape>
                <o:OLEObject Type="Embed" ProgID="Equation.3" ShapeID="_x0000_i1077" DrawAspect="Content" ObjectID="_1459964344" r:id="rId96"/>
              </w:object>
            </w:r>
            <w:r w:rsidRPr="00E65DA3">
              <w:rPr>
                <w:sz w:val="20"/>
                <w:szCs w:val="20"/>
                <w:lang w:val="uk-UA"/>
              </w:rPr>
              <w:t xml:space="preserve"> 0,25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0,25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78" type="#_x0000_t75" style="width:9.75pt;height:9.75pt" o:ole="">
                  <v:imagedata r:id="rId92" o:title=""/>
                </v:shape>
                <o:OLEObject Type="Embed" ProgID="Equation.3" ShapeID="_x0000_i1078" DrawAspect="Content" ObjectID="_1459964345" r:id="rId97"/>
              </w:object>
            </w:r>
            <w:r w:rsidRPr="00E65DA3"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0,1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79" type="#_x0000_t75" style="width:9.75pt;height:9.75pt" o:ole="">
                  <v:imagedata r:id="rId92" o:title=""/>
                </v:shape>
                <o:OLEObject Type="Embed" ProgID="Equation.3" ShapeID="_x0000_i1079" DrawAspect="Content" ObjectID="_1459964346" r:id="rId98"/>
              </w:object>
            </w:r>
            <w:r w:rsidRPr="00E65DA3">
              <w:rPr>
                <w:sz w:val="20"/>
                <w:szCs w:val="20"/>
                <w:lang w:val="uk-UA"/>
              </w:rPr>
              <w:t>0,05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0,05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80" type="#_x0000_t75" style="width:9.75pt;height:9.75pt" o:ole="">
                  <v:imagedata r:id="rId92" o:title=""/>
                </v:shape>
                <o:OLEObject Type="Embed" ProgID="Equation.3" ShapeID="_x0000_i1080" DrawAspect="Content" ObjectID="_1459964347" r:id="rId99"/>
              </w:object>
            </w:r>
            <w:r w:rsidRPr="00E65DA3">
              <w:rPr>
                <w:sz w:val="20"/>
                <w:szCs w:val="20"/>
                <w:lang w:val="uk-UA"/>
              </w:rPr>
              <w:t>0,01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sz w:val="20"/>
                <w:szCs w:val="20"/>
                <w:lang w:val="uk-UA"/>
              </w:rPr>
              <w:t>0,01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200" w:dyaOrig="200">
                <v:shape id="_x0000_i1081" type="#_x0000_t75" style="width:9.75pt;height:9.75pt" o:ole="">
                  <v:imagedata r:id="rId92" o:title=""/>
                </v:shape>
                <o:OLEObject Type="Embed" ProgID="Equation.3" ShapeID="_x0000_i1081" DrawAspect="Content" ObjectID="_1459964348" r:id="rId100"/>
              </w:object>
            </w:r>
            <w:r w:rsidRPr="00E65DA3">
              <w:rPr>
                <w:sz w:val="20"/>
                <w:szCs w:val="20"/>
                <w:lang w:val="uk-UA"/>
              </w:rPr>
              <w:t>0,005</w:t>
            </w:r>
          </w:p>
        </w:tc>
        <w:tc>
          <w:tcPr>
            <w:tcW w:w="540" w:type="dxa"/>
          </w:tcPr>
          <w:p w:rsidR="00F213B1" w:rsidRPr="00E65DA3" w:rsidRDefault="007C46EB" w:rsidP="00E65DA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E65DA3">
              <w:rPr>
                <w:position w:val="-4"/>
                <w:sz w:val="20"/>
                <w:szCs w:val="20"/>
                <w:lang w:val="uk-UA"/>
              </w:rPr>
              <w:object w:dxaOrig="200" w:dyaOrig="240">
                <v:shape id="_x0000_i1082" type="#_x0000_t75" style="width:9.75pt;height:12pt" o:ole="">
                  <v:imagedata r:id="rId101" o:title=""/>
                </v:shape>
                <o:OLEObject Type="Embed" ProgID="Equation.3" ShapeID="_x0000_i1082" DrawAspect="Content" ObjectID="_1459964349" r:id="rId102"/>
              </w:object>
            </w:r>
            <w:r w:rsidR="00F213B1" w:rsidRPr="00E65DA3">
              <w:rPr>
                <w:sz w:val="20"/>
                <w:szCs w:val="20"/>
                <w:lang w:val="uk-UA"/>
              </w:rPr>
              <w:t>0,005</w:t>
            </w:r>
            <w:r w:rsidRPr="00E65DA3">
              <w:rPr>
                <w:position w:val="-10"/>
                <w:sz w:val="20"/>
                <w:szCs w:val="20"/>
                <w:lang w:val="uk-UA"/>
              </w:rPr>
              <w:object w:dxaOrig="180" w:dyaOrig="340">
                <v:shape id="_x0000_i1083" type="#_x0000_t75" style="width:9pt;height:17.25pt" o:ole="">
                  <v:imagedata r:id="rId103" o:title=""/>
                </v:shape>
                <o:OLEObject Type="Embed" ProgID="Equation.3" ShapeID="_x0000_i1083" DrawAspect="Content" ObjectID="_1459964350" r:id="rId104"/>
              </w:object>
            </w:r>
          </w:p>
        </w:tc>
        <w:tc>
          <w:tcPr>
            <w:tcW w:w="90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P</w:t>
            </w:r>
            <w:r w:rsidRPr="00E65DA3">
              <w:rPr>
                <w:sz w:val="20"/>
                <w:szCs w:val="20"/>
                <w:lang w:val="en-US"/>
              </w:rPr>
              <w:t>s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 id="_x0000_i1084" type="#_x0000_t75" style="width:6.75pt;height:15pt" o:ole="">
                  <v:imagedata r:id="rId4" o:title=""/>
                </v:shape>
                <o:OLEObject Type="Embed" ProgID="Equation.3" ShapeID="_x0000_i1084" DrawAspect="Content" ObjectID="_1459964351" r:id="rId105"/>
              </w:objec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en-US"/>
              </w:rPr>
              <w:t>P г/</w:t>
            </w:r>
            <w:r w:rsidRPr="00E65DA3">
              <w:rPr>
                <w:sz w:val="20"/>
                <w:szCs w:val="20"/>
                <w:lang w:val="uk-UA"/>
              </w:rPr>
              <w:t>см</w:t>
            </w:r>
            <w:r w:rsidR="007C46EB" w:rsidRPr="00E65DA3">
              <w:rPr>
                <w:position w:val="-4"/>
                <w:sz w:val="20"/>
                <w:szCs w:val="20"/>
                <w:lang w:val="uk-UA"/>
              </w:rPr>
              <w:object w:dxaOrig="139" w:dyaOrig="300">
                <v:shape id="_x0000_i1085" type="#_x0000_t75" style="width:6.75pt;height:15pt" o:ole="">
                  <v:imagedata r:id="rId4" o:title=""/>
                </v:shape>
                <o:OLEObject Type="Embed" ProgID="Equation.3" ShapeID="_x0000_i1085" DrawAspect="Content" ObjectID="_1459964352" r:id="rId106"/>
              </w:object>
            </w:r>
          </w:p>
        </w:tc>
        <w:tc>
          <w:tcPr>
            <w:tcW w:w="36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b/>
                <w:sz w:val="20"/>
                <w:szCs w:val="20"/>
                <w:lang w:val="en-US"/>
              </w:rPr>
              <w:t>W</w:t>
            </w:r>
            <w:r w:rsidRPr="00E65DA3">
              <w:rPr>
                <w:b/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en-US"/>
              </w:rPr>
              <w:t>E</w:t>
            </w:r>
            <w:r w:rsidRPr="00E65DA3">
              <w:rPr>
                <w:sz w:val="20"/>
                <w:szCs w:val="20"/>
                <w:lang w:val="uk-UA"/>
              </w:rPr>
              <w:t xml:space="preserve"> мПа</w:t>
            </w:r>
          </w:p>
        </w:tc>
        <w:tc>
          <w:tcPr>
            <w:tcW w:w="720" w:type="dxa"/>
          </w:tcPr>
          <w:p w:rsidR="00F213B1" w:rsidRPr="00E65DA3" w:rsidRDefault="007C46EB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position w:val="-10"/>
                <w:sz w:val="20"/>
                <w:szCs w:val="20"/>
                <w:lang w:val="uk-UA"/>
              </w:rPr>
              <w:object w:dxaOrig="220" w:dyaOrig="260">
                <v:shape id="_x0000_i1086" type="#_x0000_t75" style="width:11.25pt;height:12.75pt" o:ole="">
                  <v:imagedata r:id="rId107" o:title=""/>
                </v:shape>
                <o:OLEObject Type="Embed" ProgID="Equation.3" ShapeID="_x0000_i1086" DrawAspect="Content" ObjectID="_1459964353" r:id="rId108"/>
              </w:object>
            </w:r>
            <w:r w:rsidR="00F213B1" w:rsidRPr="00E65DA3">
              <w:rPr>
                <w:b/>
                <w:sz w:val="20"/>
                <w:szCs w:val="20"/>
                <w:lang w:val="uk-UA"/>
              </w:rPr>
              <w:t xml:space="preserve"> </w:t>
            </w:r>
            <w:r w:rsidR="00F213B1" w:rsidRPr="00E65DA3">
              <w:rPr>
                <w:sz w:val="20"/>
                <w:szCs w:val="20"/>
                <w:lang w:val="uk-UA"/>
              </w:rPr>
              <w:t>град</w:t>
            </w:r>
          </w:p>
        </w:tc>
        <w:tc>
          <w:tcPr>
            <w:tcW w:w="511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en-US"/>
              </w:rPr>
              <w:t>C</w:t>
            </w:r>
            <w:r w:rsidRPr="00E65DA3">
              <w:rPr>
                <w:sz w:val="20"/>
                <w:szCs w:val="20"/>
                <w:lang w:val="uk-UA"/>
              </w:rPr>
              <w:t xml:space="preserve"> кПа</w:t>
            </w:r>
          </w:p>
        </w:tc>
      </w:tr>
      <w:tr w:rsidR="00F213B1" w:rsidRPr="00E65DA3" w:rsidTr="00E65DA3">
        <w:trPr>
          <w:trHeight w:val="1439"/>
        </w:trPr>
        <w:tc>
          <w:tcPr>
            <w:tcW w:w="416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6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2,66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1,90</w:t>
            </w:r>
          </w:p>
        </w:tc>
        <w:tc>
          <w:tcPr>
            <w:tcW w:w="36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26,3</w:t>
            </w:r>
          </w:p>
        </w:tc>
        <w:tc>
          <w:tcPr>
            <w:tcW w:w="54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20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11" w:type="dxa"/>
          </w:tcPr>
          <w:p w:rsidR="00F213B1" w:rsidRPr="00E65DA3" w:rsidRDefault="00F213B1" w:rsidP="00E65DA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E65DA3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206E20" w:rsidRPr="00E65DA3" w:rsidRDefault="00206E20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3F36" w:rsidRPr="00E65DA3" w:rsidRDefault="00F213B1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Це незв’язний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 xml:space="preserve">ґрунт в </w:t>
      </w:r>
      <w:r w:rsidR="000674D1" w:rsidRPr="00E65DA3">
        <w:rPr>
          <w:sz w:val="28"/>
          <w:szCs w:val="28"/>
          <w:lang w:val="uk-UA"/>
        </w:rPr>
        <w:t>складі якого є 52% частинок крупніших</w:t>
      </w:r>
      <w:r w:rsidR="00E65DA3">
        <w:rPr>
          <w:sz w:val="28"/>
          <w:szCs w:val="28"/>
          <w:lang w:val="uk-UA"/>
        </w:rPr>
        <w:t xml:space="preserve"> </w:t>
      </w:r>
      <w:r w:rsidR="00AF3F36" w:rsidRPr="00E65DA3">
        <w:rPr>
          <w:sz w:val="28"/>
          <w:szCs w:val="28"/>
          <w:lang w:val="uk-UA"/>
        </w:rPr>
        <w:t>0,2 мм</w:t>
      </w:r>
      <w:r w:rsidR="00E65DA3">
        <w:rPr>
          <w:sz w:val="28"/>
          <w:szCs w:val="28"/>
          <w:lang w:val="uk-UA"/>
        </w:rPr>
        <w:t xml:space="preserve"> </w:t>
      </w:r>
      <w:r w:rsidR="000674D1" w:rsidRPr="00E65DA3">
        <w:rPr>
          <w:sz w:val="28"/>
          <w:szCs w:val="28"/>
          <w:lang w:val="uk-UA"/>
        </w:rPr>
        <w:t>20+32=52% Згідно з табл. Б 10ДСТУ Б В.2.1-2-96 (табл.10 додаток ) визначаємо що ґрунт пісок середньої крупності</w:t>
      </w:r>
      <w:r w:rsidR="00AF3F36" w:rsidRPr="00E65DA3">
        <w:rPr>
          <w:sz w:val="28"/>
          <w:szCs w:val="28"/>
          <w:lang w:val="uk-UA"/>
        </w:rPr>
        <w:t xml:space="preserve"> </w:t>
      </w:r>
      <w:r w:rsidR="007C46EB" w:rsidRPr="00E65DA3">
        <w:rPr>
          <w:position w:val="-6"/>
          <w:sz w:val="28"/>
          <w:szCs w:val="28"/>
          <w:lang w:val="uk-UA"/>
        </w:rPr>
        <w:object w:dxaOrig="980" w:dyaOrig="279">
          <v:shape id="_x0000_i1087" type="#_x0000_t75" style="width:48.75pt;height:14.25pt" o:ole="">
            <v:imagedata r:id="rId109" o:title=""/>
          </v:shape>
          <o:OLEObject Type="Embed" ProgID="Equation.3" ShapeID="_x0000_i1087" DrawAspect="Content" ObjectID="_1459964354" r:id="rId110"/>
        </w:object>
      </w:r>
    </w:p>
    <w:p w:rsidR="00AF3F36" w:rsidRPr="00E65DA3" w:rsidRDefault="00AF3F3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 xml:space="preserve">Вираховуємо коефіцієнт пористості </w:t>
      </w:r>
      <w:r w:rsidRPr="00E65DA3">
        <w:rPr>
          <w:b/>
          <w:sz w:val="28"/>
          <w:szCs w:val="28"/>
          <w:lang w:val="uk-UA"/>
        </w:rPr>
        <w:t>е</w:t>
      </w:r>
    </w:p>
    <w:p w:rsidR="00E65DA3" w:rsidRDefault="00E65DA3" w:rsidP="00E65D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3F36" w:rsidRPr="00E65DA3" w:rsidRDefault="00AF3F3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b/>
          <w:sz w:val="28"/>
          <w:szCs w:val="28"/>
          <w:lang w:val="en-US"/>
        </w:rPr>
        <w:t>e</w:t>
      </w:r>
      <w:r w:rsidRPr="00E65DA3">
        <w:rPr>
          <w:b/>
          <w:sz w:val="28"/>
          <w:szCs w:val="28"/>
        </w:rPr>
        <w:t>=</w:t>
      </w:r>
      <w:r w:rsidR="007C46EB" w:rsidRPr="00E65DA3">
        <w:rPr>
          <w:position w:val="-28"/>
          <w:sz w:val="28"/>
          <w:szCs w:val="28"/>
          <w:lang w:val="uk-UA"/>
        </w:rPr>
        <w:object w:dxaOrig="2380" w:dyaOrig="660">
          <v:shape id="_x0000_i1088" type="#_x0000_t75" style="width:119.25pt;height:33pt" o:ole="">
            <v:imagedata r:id="rId111" o:title=""/>
          </v:shape>
          <o:OLEObject Type="Embed" ProgID="Equation.3" ShapeID="_x0000_i1088" DrawAspect="Content" ObjectID="_1459964355" r:id="rId112"/>
        </w:object>
      </w:r>
    </w:p>
    <w:p w:rsidR="00E65DA3" w:rsidRDefault="00E65DA3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3F36" w:rsidRPr="00E65DA3" w:rsidRDefault="00AF3F3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 xml:space="preserve">Згідно з табл. Б 18ДСТУ Б В.2.1-2-96 </w:t>
      </w:r>
      <w:r w:rsidR="00B95184" w:rsidRPr="00E65DA3">
        <w:rPr>
          <w:sz w:val="28"/>
          <w:szCs w:val="28"/>
          <w:lang w:val="uk-UA"/>
        </w:rPr>
        <w:t xml:space="preserve">(табл.11 додаток ) визначаємо </w:t>
      </w:r>
      <w:r w:rsidR="00C72AF1" w:rsidRPr="00E65DA3">
        <w:rPr>
          <w:sz w:val="28"/>
          <w:szCs w:val="28"/>
          <w:lang w:val="uk-UA"/>
        </w:rPr>
        <w:t xml:space="preserve">що </w:t>
      </w:r>
      <w:r w:rsidRPr="00E65DA3">
        <w:rPr>
          <w:sz w:val="28"/>
          <w:szCs w:val="28"/>
          <w:lang w:val="uk-UA"/>
        </w:rPr>
        <w:t>пісок</w:t>
      </w:r>
      <w:r w:rsidR="00B95184" w:rsidRPr="00E65DA3">
        <w:rPr>
          <w:sz w:val="28"/>
          <w:szCs w:val="28"/>
          <w:lang w:val="uk-UA"/>
        </w:rPr>
        <w:t xml:space="preserve"> середньої крупності буде</w:t>
      </w:r>
      <w:r w:rsidR="00E65DA3">
        <w:rPr>
          <w:sz w:val="28"/>
          <w:szCs w:val="28"/>
          <w:lang w:val="uk-UA"/>
        </w:rPr>
        <w:t xml:space="preserve"> </w:t>
      </w:r>
      <w:r w:rsidR="00B95184" w:rsidRPr="00E65DA3">
        <w:rPr>
          <w:sz w:val="28"/>
          <w:szCs w:val="28"/>
          <w:lang w:val="uk-UA"/>
        </w:rPr>
        <w:t>середньої</w:t>
      </w:r>
      <w:r w:rsidR="00E65DA3">
        <w:rPr>
          <w:sz w:val="28"/>
          <w:szCs w:val="28"/>
          <w:lang w:val="uk-UA"/>
        </w:rPr>
        <w:t xml:space="preserve"> </w:t>
      </w:r>
      <w:r w:rsidR="00B95184" w:rsidRPr="00E65DA3">
        <w:rPr>
          <w:sz w:val="28"/>
          <w:szCs w:val="28"/>
          <w:lang w:val="uk-UA"/>
        </w:rPr>
        <w:t>щільності</w:t>
      </w:r>
      <w:r w:rsidR="00E65DA3">
        <w:rPr>
          <w:sz w:val="28"/>
          <w:szCs w:val="28"/>
          <w:lang w:val="uk-UA"/>
        </w:rPr>
        <w:t xml:space="preserve"> </w:t>
      </w:r>
      <w:r w:rsidR="007C46EB" w:rsidRPr="00E65DA3">
        <w:rPr>
          <w:position w:val="-6"/>
          <w:sz w:val="28"/>
          <w:szCs w:val="28"/>
          <w:lang w:val="uk-UA"/>
        </w:rPr>
        <w:object w:dxaOrig="2140" w:dyaOrig="279">
          <v:shape id="_x0000_i1089" type="#_x0000_t75" style="width:107.25pt;height:14.25pt" o:ole="">
            <v:imagedata r:id="rId113" o:title=""/>
          </v:shape>
          <o:OLEObject Type="Embed" ProgID="Equation.3" ShapeID="_x0000_i1089" DrawAspect="Content" ObjectID="_1459964356" r:id="rId114"/>
        </w:object>
      </w:r>
    </w:p>
    <w:p w:rsidR="00B95184" w:rsidRPr="00E65DA3" w:rsidRDefault="00B95184" w:rsidP="00E65DA3">
      <w:pPr>
        <w:spacing w:line="360" w:lineRule="auto"/>
        <w:ind w:firstLine="709"/>
        <w:jc w:val="both"/>
        <w:rPr>
          <w:sz w:val="28"/>
          <w:szCs w:val="28"/>
        </w:rPr>
      </w:pPr>
      <w:r w:rsidRPr="00E65DA3">
        <w:rPr>
          <w:sz w:val="28"/>
          <w:szCs w:val="28"/>
          <w:lang w:val="uk-UA"/>
        </w:rPr>
        <w:t xml:space="preserve">Вираховуємо коефіцієнт водо насичення </w:t>
      </w:r>
      <w:r w:rsidRPr="00E65DA3">
        <w:rPr>
          <w:sz w:val="28"/>
          <w:szCs w:val="28"/>
          <w:lang w:val="en-US"/>
        </w:rPr>
        <w:t>Sr</w:t>
      </w:r>
    </w:p>
    <w:p w:rsidR="00B95184" w:rsidRPr="00E65DA3" w:rsidRDefault="00B95184" w:rsidP="00E65DA3">
      <w:pPr>
        <w:spacing w:line="360" w:lineRule="auto"/>
        <w:ind w:firstLine="709"/>
        <w:jc w:val="both"/>
        <w:rPr>
          <w:sz w:val="28"/>
          <w:szCs w:val="28"/>
        </w:rPr>
      </w:pPr>
    </w:p>
    <w:p w:rsidR="00C72AF1" w:rsidRPr="00E65DA3" w:rsidRDefault="00B95184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en-US"/>
        </w:rPr>
        <w:t>Sr</w:t>
      </w:r>
      <w:r w:rsidRPr="00E65DA3">
        <w:rPr>
          <w:sz w:val="28"/>
          <w:szCs w:val="28"/>
        </w:rPr>
        <w:t xml:space="preserve"> =</w:t>
      </w:r>
      <w:r w:rsidR="007C46EB" w:rsidRPr="00E65DA3">
        <w:rPr>
          <w:position w:val="-28"/>
          <w:sz w:val="28"/>
          <w:szCs w:val="28"/>
          <w:lang w:val="uk-UA"/>
        </w:rPr>
        <w:object w:dxaOrig="1880" w:dyaOrig="660">
          <v:shape id="_x0000_i1090" type="#_x0000_t75" style="width:93.75pt;height:33pt" o:ole="">
            <v:imagedata r:id="rId115" o:title=""/>
          </v:shape>
          <o:OLEObject Type="Embed" ProgID="Equation.3" ShapeID="_x0000_i1090" DrawAspect="Content" ObjectID="_1459964357" r:id="rId116"/>
        </w:object>
      </w:r>
    </w:p>
    <w:p w:rsidR="00E65DA3" w:rsidRDefault="00E65DA3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5184" w:rsidRPr="00E65DA3" w:rsidRDefault="0094313D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Згідно з табл. Б 17 ДСТУ Б В.2.1-2-96 (табл.12 додаток ) визначаємо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що пісок насичений водою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en-US"/>
        </w:rPr>
        <w:t>Sr</w:t>
      </w:r>
      <w:r w:rsidRPr="00E65DA3">
        <w:rPr>
          <w:sz w:val="28"/>
          <w:szCs w:val="28"/>
          <w:lang w:val="uk-UA"/>
        </w:rPr>
        <w:t>=</w:t>
      </w:r>
      <w:r w:rsidR="007C46EB" w:rsidRPr="00E65DA3">
        <w:rPr>
          <w:position w:val="-6"/>
          <w:sz w:val="28"/>
          <w:szCs w:val="28"/>
          <w:lang w:val="uk-UA"/>
        </w:rPr>
        <w:object w:dxaOrig="1140" w:dyaOrig="279">
          <v:shape id="_x0000_i1091" type="#_x0000_t75" style="width:57pt;height:14.25pt" o:ole="">
            <v:imagedata r:id="rId117" o:title=""/>
          </v:shape>
          <o:OLEObject Type="Embed" ProgID="Equation.3" ShapeID="_x0000_i1091" DrawAspect="Content" ObjectID="_1459964358" r:id="rId118"/>
        </w:object>
      </w:r>
    </w:p>
    <w:p w:rsidR="00AF3F36" w:rsidRPr="00E65DA3" w:rsidRDefault="0094313D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Остаточна назва цього ґрунту; пісок середньої крупності середньої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щільності</w: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sz w:val="28"/>
          <w:szCs w:val="28"/>
          <w:lang w:val="uk-UA"/>
        </w:rPr>
        <w:t>насичений водою</w:t>
      </w:r>
    </w:p>
    <w:p w:rsidR="00AF3F36" w:rsidRPr="00E65DA3" w:rsidRDefault="00AF3F3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313D" w:rsidRPr="00E65DA3" w:rsidRDefault="0094313D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Визначаємо розрахункові характеристики для І-ю і ІІ-ю групами гранічних станів;</w:t>
      </w:r>
    </w:p>
    <w:p w:rsidR="0094313D" w:rsidRPr="00E65DA3" w:rsidRDefault="0094313D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313D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2040" w:dyaOrig="660">
          <v:shape id="_x0000_i1092" type="#_x0000_t75" style="width:102pt;height:33pt" o:ole="">
            <v:imagedata r:id="rId119" o:title=""/>
          </v:shape>
          <o:OLEObject Type="Embed" ProgID="Equation.3" ShapeID="_x0000_i1092" DrawAspect="Content" ObjectID="_1459964359" r:id="rId120"/>
        </w:object>
      </w:r>
      <w:r w:rsidR="0094313D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93" type="#_x0000_t75" style="width:3.75pt;height:15pt" o:ole="">
            <v:imagedata r:id="rId21" o:title=""/>
          </v:shape>
          <o:OLEObject Type="Embed" ProgID="Equation.3" ShapeID="_x0000_i1093" DrawAspect="Content" ObjectID="_1459964360" r:id="rId121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1700" w:dyaOrig="660">
          <v:shape id="_x0000_i1094" type="#_x0000_t75" style="width:84.75pt;height:33pt" o:ole="">
            <v:imagedata r:id="rId122" o:title=""/>
          </v:shape>
          <o:OLEObject Type="Embed" ProgID="Equation.3" ShapeID="_x0000_i1094" DrawAspect="Content" ObjectID="_1459964361" r:id="rId123"/>
        </w:object>
      </w:r>
      <w:r w:rsidR="0094313D" w:rsidRPr="00E65DA3">
        <w:rPr>
          <w:sz w:val="28"/>
          <w:szCs w:val="28"/>
          <w:lang w:val="uk-UA"/>
        </w:rPr>
        <w:t xml:space="preserve"> кН/м</w:t>
      </w:r>
      <w:r w:rsidRPr="00E65DA3">
        <w:rPr>
          <w:position w:val="-4"/>
          <w:sz w:val="28"/>
          <w:szCs w:val="28"/>
          <w:lang w:val="uk-UA"/>
        </w:rPr>
        <w:object w:dxaOrig="139" w:dyaOrig="300">
          <v:shape id="_x0000_i1095" type="#_x0000_t75" style="width:3.75pt;height:15pt" o:ole="">
            <v:imagedata r:id="rId21" o:title=""/>
          </v:shape>
          <o:OLEObject Type="Embed" ProgID="Equation.3" ShapeID="_x0000_i1095" DrawAspect="Content" ObjectID="_1459964362" r:id="rId124"/>
        </w:object>
      </w:r>
    </w:p>
    <w:p w:rsidR="0094313D" w:rsidRPr="00E65DA3" w:rsidRDefault="0094313D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313D" w:rsidRPr="00E65DA3" w:rsidRDefault="007C46EB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position w:val="-28"/>
          <w:sz w:val="28"/>
          <w:szCs w:val="28"/>
          <w:lang w:val="uk-UA"/>
        </w:rPr>
        <w:object w:dxaOrig="2079" w:dyaOrig="660">
          <v:shape id="_x0000_i1096" type="#_x0000_t75" style="width:104.25pt;height:33pt" o:ole="">
            <v:imagedata r:id="rId125" o:title=""/>
          </v:shape>
          <o:OLEObject Type="Embed" ProgID="Equation.3" ShapeID="_x0000_i1096" DrawAspect="Content" ObjectID="_1459964363" r:id="rId126"/>
        </w:object>
      </w:r>
      <w:r w:rsidR="00E65DA3">
        <w:rPr>
          <w:sz w:val="28"/>
          <w:szCs w:val="28"/>
          <w:lang w:val="uk-UA"/>
        </w:rPr>
        <w:t xml:space="preserve"> </w:t>
      </w:r>
      <w:r w:rsidRPr="00E65DA3">
        <w:rPr>
          <w:position w:val="-28"/>
          <w:sz w:val="28"/>
          <w:szCs w:val="28"/>
          <w:lang w:val="uk-UA"/>
        </w:rPr>
        <w:object w:dxaOrig="2060" w:dyaOrig="660">
          <v:shape id="_x0000_i1097" type="#_x0000_t75" style="width:102.75pt;height:33pt" o:ole="">
            <v:imagedata r:id="rId127" o:title=""/>
          </v:shape>
          <o:OLEObject Type="Embed" ProgID="Equation.3" ShapeID="_x0000_i1097" DrawAspect="Content" ObjectID="_1459964364" r:id="rId128"/>
        </w:object>
      </w:r>
    </w:p>
    <w:p w:rsidR="0037714C" w:rsidRDefault="0037714C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E20" w:rsidRPr="00E65DA3" w:rsidRDefault="002F7766" w:rsidP="00E65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DA3">
        <w:rPr>
          <w:sz w:val="28"/>
          <w:szCs w:val="28"/>
          <w:lang w:val="uk-UA"/>
        </w:rPr>
        <w:t>Отримані дані</w:t>
      </w:r>
      <w:r w:rsidR="00E65DA3">
        <w:rPr>
          <w:sz w:val="28"/>
          <w:szCs w:val="28"/>
          <w:lang w:val="uk-UA"/>
        </w:rPr>
        <w:t xml:space="preserve"> </w:t>
      </w:r>
      <w:r w:rsidR="0094313D" w:rsidRPr="00E65DA3">
        <w:rPr>
          <w:sz w:val="28"/>
          <w:szCs w:val="28"/>
          <w:lang w:val="uk-UA"/>
        </w:rPr>
        <w:t>фізико</w:t>
      </w:r>
      <w:r w:rsidRPr="00E65DA3">
        <w:rPr>
          <w:sz w:val="28"/>
          <w:szCs w:val="28"/>
          <w:lang w:val="uk-UA"/>
        </w:rPr>
        <w:t>-механічні характеристики ґрунтів заносимо в таблицю і викреслюємо п</w:t>
      </w:r>
      <w:r w:rsidR="0037714C">
        <w:rPr>
          <w:sz w:val="28"/>
          <w:szCs w:val="28"/>
          <w:lang w:val="uk-UA"/>
        </w:rPr>
        <w:t>лан буд майданчика та інженерно-</w:t>
      </w:r>
      <w:r w:rsidRPr="00E65DA3">
        <w:rPr>
          <w:sz w:val="28"/>
          <w:szCs w:val="28"/>
          <w:lang w:val="uk-UA"/>
        </w:rPr>
        <w:t>геологічний розріз</w:t>
      </w:r>
      <w:bookmarkStart w:id="0" w:name="_GoBack"/>
      <w:bookmarkEnd w:id="0"/>
    </w:p>
    <w:sectPr w:rsidR="00206E20" w:rsidRPr="00E65DA3" w:rsidSect="00E65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ED0"/>
    <w:rsid w:val="00021420"/>
    <w:rsid w:val="000674D1"/>
    <w:rsid w:val="000B7F16"/>
    <w:rsid w:val="00157411"/>
    <w:rsid w:val="00197306"/>
    <w:rsid w:val="00206E20"/>
    <w:rsid w:val="002F7766"/>
    <w:rsid w:val="00302E90"/>
    <w:rsid w:val="0037714C"/>
    <w:rsid w:val="003A1A67"/>
    <w:rsid w:val="003E3976"/>
    <w:rsid w:val="00443DE6"/>
    <w:rsid w:val="00600ED0"/>
    <w:rsid w:val="00730F83"/>
    <w:rsid w:val="007C46EB"/>
    <w:rsid w:val="007D2CA8"/>
    <w:rsid w:val="00831B94"/>
    <w:rsid w:val="009130A5"/>
    <w:rsid w:val="009157B4"/>
    <w:rsid w:val="0094313D"/>
    <w:rsid w:val="00A015F4"/>
    <w:rsid w:val="00A77DD7"/>
    <w:rsid w:val="00AF3F36"/>
    <w:rsid w:val="00B41218"/>
    <w:rsid w:val="00B57968"/>
    <w:rsid w:val="00B95184"/>
    <w:rsid w:val="00C72AF1"/>
    <w:rsid w:val="00C81FE3"/>
    <w:rsid w:val="00E65DA3"/>
    <w:rsid w:val="00EE5840"/>
    <w:rsid w:val="00F213B1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docId w15:val="{1FA45AD7-8DB0-4244-9710-CB7A474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02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-">
    <w:name w:val="HTML Bottom of Form"/>
    <w:basedOn w:val="a"/>
    <w:next w:val="a"/>
    <w:link w:val="z-0"/>
    <w:hidden/>
    <w:uiPriority w:val="99"/>
    <w:rsid w:val="000674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0674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8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4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38.wmf"/><Relationship Id="rId95" Type="http://schemas.openxmlformats.org/officeDocument/2006/relationships/oleObject" Target="embeddings/oleObject52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0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7.bin"/><Relationship Id="rId126" Type="http://schemas.openxmlformats.org/officeDocument/2006/relationships/oleObject" Target="embeddings/oleObject72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7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2.bin"/><Relationship Id="rId116" Type="http://schemas.openxmlformats.org/officeDocument/2006/relationships/oleObject" Target="embeddings/oleObject66.bin"/><Relationship Id="rId124" Type="http://schemas.openxmlformats.org/officeDocument/2006/relationships/oleObject" Target="embeddings/oleObject71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9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11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9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6.bin"/><Relationship Id="rId101" Type="http://schemas.openxmlformats.org/officeDocument/2006/relationships/image" Target="media/image41.wmf"/><Relationship Id="rId122" Type="http://schemas.openxmlformats.org/officeDocument/2006/relationships/image" Target="media/image50.wmf"/><Relationship Id="rId13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7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4988</Characters>
  <Application>Microsoft Office Word</Application>
  <DocSecurity>0</DocSecurity>
  <Lines>41</Lines>
  <Paragraphs>11</Paragraphs>
  <ScaleCrop>false</ScaleCrop>
  <Company>MoBIL GROUP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інженерно-геологічних умов будівельного майданчика</dc:title>
  <dc:subject/>
  <dc:creator>Admin</dc:creator>
  <cp:keywords/>
  <dc:description/>
  <cp:lastModifiedBy>admin</cp:lastModifiedBy>
  <cp:revision>2</cp:revision>
  <cp:lastPrinted>2009-12-16T14:19:00Z</cp:lastPrinted>
  <dcterms:created xsi:type="dcterms:W3CDTF">2014-04-25T17:48:00Z</dcterms:created>
  <dcterms:modified xsi:type="dcterms:W3CDTF">2014-04-25T17:48:00Z</dcterms:modified>
</cp:coreProperties>
</file>