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1C" w:rsidRDefault="00833F1C" w:rsidP="00833F1C">
      <w:pPr>
        <w:pStyle w:val="a5"/>
      </w:pPr>
    </w:p>
    <w:p w:rsidR="00833F1C" w:rsidRDefault="00833F1C" w:rsidP="00833F1C">
      <w:pPr>
        <w:pStyle w:val="a5"/>
      </w:pPr>
      <w:r>
        <w:t>МВД РОССИИ</w:t>
      </w:r>
    </w:p>
    <w:p w:rsidR="00833F1C" w:rsidRDefault="00833F1C" w:rsidP="00833F1C">
      <w:pPr>
        <w:pStyle w:val="a6"/>
        <w:jc w:val="center"/>
        <w:rPr>
          <w:b/>
          <w:sz w:val="28"/>
        </w:rPr>
      </w:pPr>
      <w:r w:rsidRPr="006848B3">
        <w:rPr>
          <w:b/>
          <w:sz w:val="28"/>
          <w:szCs w:val="28"/>
        </w:rPr>
        <w:t xml:space="preserve">ГОСУДАРСТВЕННОЕ ОБРАЗОВАТЕЛЬНОЕ  УЧРЕЖДЕНИЕ </w:t>
      </w:r>
      <w:r w:rsidRPr="006848B3">
        <w:rPr>
          <w:b/>
          <w:caps/>
          <w:sz w:val="28"/>
          <w:szCs w:val="28"/>
        </w:rPr>
        <w:t>высшего</w:t>
      </w:r>
      <w:r>
        <w:rPr>
          <w:b/>
          <w:caps/>
          <w:sz w:val="28"/>
        </w:rPr>
        <w:t xml:space="preserve"> профессионального образования </w:t>
      </w:r>
      <w:r>
        <w:rPr>
          <w:b/>
          <w:sz w:val="28"/>
        </w:rPr>
        <w:t>САРАТОВСКИЙ ЮРИДИЧЕСКИЙ ИНСТИТУТ</w:t>
      </w:r>
    </w:p>
    <w:p w:rsidR="00833F1C" w:rsidRPr="00015C75" w:rsidRDefault="00833F1C" w:rsidP="00833F1C">
      <w:pPr>
        <w:pStyle w:val="a4"/>
        <w:rPr>
          <w:b/>
          <w:caps/>
        </w:rPr>
      </w:pPr>
    </w:p>
    <w:p w:rsidR="00833F1C" w:rsidRPr="00B82FE4" w:rsidRDefault="00833F1C" w:rsidP="00833F1C">
      <w:pPr>
        <w:pStyle w:val="a7"/>
        <w:spacing w:line="480" w:lineRule="exact"/>
        <w:jc w:val="center"/>
        <w:rPr>
          <w:b/>
          <w:color w:val="000000"/>
          <w:sz w:val="28"/>
          <w:szCs w:val="28"/>
          <w:u w:val="single"/>
        </w:rPr>
      </w:pPr>
      <w:r w:rsidRPr="00B82FE4">
        <w:rPr>
          <w:b/>
          <w:color w:val="000000"/>
          <w:sz w:val="28"/>
          <w:szCs w:val="28"/>
        </w:rPr>
        <w:t xml:space="preserve">СПЕЦИАЛЬНЫЙ ФАКУЛЬТЕТ </w:t>
      </w:r>
    </w:p>
    <w:p w:rsidR="00833F1C" w:rsidRPr="009253BB" w:rsidRDefault="00833F1C" w:rsidP="00833F1C">
      <w:pPr>
        <w:pStyle w:val="a4"/>
        <w:jc w:val="center"/>
        <w:rPr>
          <w:b/>
          <w:bCs/>
        </w:rPr>
      </w:pPr>
      <w:r w:rsidRPr="009253BB">
        <w:rPr>
          <w:b/>
        </w:rPr>
        <w:t xml:space="preserve">КАФЕДРА </w:t>
      </w:r>
      <w:r>
        <w:rPr>
          <w:b/>
        </w:rPr>
        <w:t xml:space="preserve">ЭКОНОМИКИ, </w:t>
      </w:r>
      <w:r w:rsidRPr="009253BB">
        <w:rPr>
          <w:b/>
        </w:rPr>
        <w:t>ФИНАНСОВО</w:t>
      </w:r>
      <w:r>
        <w:rPr>
          <w:b/>
        </w:rPr>
        <w:t xml:space="preserve">ГО </w:t>
      </w:r>
      <w:r w:rsidRPr="009253BB">
        <w:rPr>
          <w:b/>
        </w:rPr>
        <w:t>ПРАВ</w:t>
      </w:r>
      <w:r>
        <w:rPr>
          <w:b/>
        </w:rPr>
        <w:t>А</w:t>
      </w:r>
      <w:r w:rsidRPr="009253BB">
        <w:rPr>
          <w:b/>
        </w:rPr>
        <w:t xml:space="preserve"> И ТАМОЖЕННОГО ДЕЛА</w:t>
      </w:r>
      <w:r w:rsidRPr="009253BB">
        <w:rPr>
          <w:b/>
          <w:bCs/>
        </w:rPr>
        <w:t xml:space="preserve"> </w:t>
      </w:r>
    </w:p>
    <w:p w:rsidR="00833F1C" w:rsidRDefault="00833F1C" w:rsidP="00833F1C">
      <w:pPr>
        <w:spacing w:line="360" w:lineRule="auto"/>
        <w:rPr>
          <w:sz w:val="32"/>
          <w:szCs w:val="32"/>
        </w:rPr>
      </w:pPr>
    </w:p>
    <w:p w:rsidR="00833F1C" w:rsidRDefault="00833F1C" w:rsidP="00833F1C">
      <w:pPr>
        <w:spacing w:line="360" w:lineRule="auto"/>
        <w:rPr>
          <w:sz w:val="32"/>
          <w:szCs w:val="32"/>
        </w:rPr>
      </w:pPr>
    </w:p>
    <w:p w:rsidR="00833F1C" w:rsidRDefault="00833F1C" w:rsidP="00833F1C">
      <w:pPr>
        <w:spacing w:line="360" w:lineRule="auto"/>
        <w:jc w:val="center"/>
        <w:rPr>
          <w:sz w:val="32"/>
          <w:szCs w:val="32"/>
        </w:rPr>
      </w:pPr>
      <w:r>
        <w:rPr>
          <w:sz w:val="32"/>
          <w:szCs w:val="32"/>
        </w:rPr>
        <w:t>Курсовая работа</w:t>
      </w:r>
    </w:p>
    <w:p w:rsidR="00833F1C" w:rsidRDefault="00833F1C" w:rsidP="00833F1C">
      <w:pPr>
        <w:spacing w:line="360" w:lineRule="auto"/>
        <w:jc w:val="center"/>
        <w:rPr>
          <w:sz w:val="32"/>
          <w:szCs w:val="32"/>
        </w:rPr>
      </w:pPr>
      <w:r>
        <w:rPr>
          <w:sz w:val="32"/>
          <w:szCs w:val="32"/>
        </w:rPr>
        <w:t xml:space="preserve">по дисциплине «Таможенное право» на тему: </w:t>
      </w:r>
    </w:p>
    <w:p w:rsidR="00833F1C" w:rsidRPr="00833F1C" w:rsidRDefault="00833F1C" w:rsidP="00833F1C">
      <w:pPr>
        <w:ind w:left="360"/>
        <w:jc w:val="center"/>
        <w:rPr>
          <w:sz w:val="28"/>
          <w:szCs w:val="28"/>
        </w:rPr>
      </w:pPr>
      <w:r w:rsidRPr="009253BB">
        <w:rPr>
          <w:b/>
          <w:sz w:val="44"/>
          <w:szCs w:val="44"/>
        </w:rPr>
        <w:t>«</w:t>
      </w:r>
      <w:r w:rsidRPr="00833F1C">
        <w:rPr>
          <w:sz w:val="44"/>
          <w:szCs w:val="44"/>
        </w:rPr>
        <w:t>Таможенное декларирование товаров: нормативно-правовой и практический аспекты</w:t>
      </w:r>
      <w:r w:rsidRPr="00833F1C">
        <w:rPr>
          <w:b/>
          <w:sz w:val="44"/>
          <w:szCs w:val="44"/>
        </w:rPr>
        <w:t>»</w:t>
      </w:r>
    </w:p>
    <w:p w:rsidR="00833F1C" w:rsidRPr="00171832" w:rsidRDefault="00833F1C" w:rsidP="00833F1C">
      <w:pPr>
        <w:spacing w:line="360" w:lineRule="auto"/>
        <w:rPr>
          <w:sz w:val="28"/>
          <w:szCs w:val="28"/>
        </w:rPr>
      </w:pPr>
    </w:p>
    <w:p w:rsidR="00833F1C" w:rsidRPr="00171832" w:rsidRDefault="00833F1C" w:rsidP="00833F1C">
      <w:pPr>
        <w:ind w:left="3540" w:firstLine="708"/>
        <w:jc w:val="center"/>
        <w:rPr>
          <w:sz w:val="28"/>
          <w:szCs w:val="28"/>
        </w:rPr>
      </w:pPr>
      <w:r w:rsidRPr="00171832">
        <w:rPr>
          <w:sz w:val="28"/>
          <w:szCs w:val="28"/>
        </w:rPr>
        <w:t xml:space="preserve">Выполнил: студент </w:t>
      </w:r>
    </w:p>
    <w:p w:rsidR="00833F1C" w:rsidRPr="00171832" w:rsidRDefault="00833F1C" w:rsidP="00833F1C">
      <w:pPr>
        <w:ind w:left="4248" w:firstLine="708"/>
        <w:jc w:val="center"/>
        <w:rPr>
          <w:sz w:val="28"/>
          <w:szCs w:val="28"/>
        </w:rPr>
      </w:pPr>
      <w:r w:rsidRPr="00171832">
        <w:rPr>
          <w:sz w:val="28"/>
          <w:szCs w:val="28"/>
        </w:rPr>
        <w:t>специального факультета</w:t>
      </w:r>
    </w:p>
    <w:p w:rsidR="00833F1C" w:rsidRPr="009253BB" w:rsidRDefault="00E61EA6" w:rsidP="00833F1C">
      <w:pPr>
        <w:ind w:left="4248" w:firstLine="708"/>
        <w:jc w:val="center"/>
        <w:rPr>
          <w:sz w:val="28"/>
          <w:szCs w:val="28"/>
        </w:rPr>
      </w:pPr>
      <w:r>
        <w:rPr>
          <w:sz w:val="28"/>
          <w:szCs w:val="28"/>
        </w:rPr>
        <w:t>за</w:t>
      </w:r>
      <w:r w:rsidR="00833F1C" w:rsidRPr="009253BB">
        <w:rPr>
          <w:sz w:val="28"/>
          <w:szCs w:val="28"/>
        </w:rPr>
        <w:t xml:space="preserve">очной формы 01группы </w:t>
      </w:r>
    </w:p>
    <w:p w:rsidR="00833F1C" w:rsidRDefault="00833F1C" w:rsidP="00833F1C">
      <w:pPr>
        <w:ind w:left="4248" w:firstLine="708"/>
        <w:jc w:val="center"/>
        <w:rPr>
          <w:color w:val="000000"/>
          <w:sz w:val="28"/>
          <w:szCs w:val="28"/>
        </w:rPr>
      </w:pPr>
      <w:r w:rsidRPr="009253BB">
        <w:rPr>
          <w:sz w:val="28"/>
          <w:szCs w:val="28"/>
        </w:rPr>
        <w:t xml:space="preserve">специальности </w:t>
      </w:r>
      <w:r w:rsidRPr="009253BB">
        <w:rPr>
          <w:color w:val="000000"/>
          <w:sz w:val="28"/>
          <w:szCs w:val="28"/>
        </w:rPr>
        <w:t>0</w:t>
      </w:r>
      <w:r>
        <w:rPr>
          <w:color w:val="000000"/>
          <w:sz w:val="28"/>
          <w:szCs w:val="28"/>
        </w:rPr>
        <w:t>8</w:t>
      </w:r>
      <w:r w:rsidRPr="009253BB">
        <w:rPr>
          <w:color w:val="000000"/>
          <w:sz w:val="28"/>
          <w:szCs w:val="28"/>
        </w:rPr>
        <w:t>0</w:t>
      </w:r>
      <w:r>
        <w:rPr>
          <w:color w:val="000000"/>
          <w:sz w:val="28"/>
          <w:szCs w:val="28"/>
        </w:rPr>
        <w:t>115</w:t>
      </w:r>
      <w:r w:rsidRPr="009253BB">
        <w:rPr>
          <w:color w:val="000000"/>
          <w:sz w:val="28"/>
          <w:szCs w:val="28"/>
        </w:rPr>
        <w:t xml:space="preserve">.65 </w:t>
      </w:r>
    </w:p>
    <w:p w:rsidR="00833F1C" w:rsidRDefault="00833F1C" w:rsidP="00833F1C">
      <w:pPr>
        <w:ind w:left="3540" w:firstLine="708"/>
        <w:jc w:val="center"/>
        <w:rPr>
          <w:color w:val="000000"/>
          <w:sz w:val="28"/>
          <w:szCs w:val="28"/>
        </w:rPr>
      </w:pPr>
      <w:r w:rsidRPr="009253BB">
        <w:rPr>
          <w:color w:val="000000"/>
          <w:sz w:val="28"/>
          <w:szCs w:val="28"/>
        </w:rPr>
        <w:t>«</w:t>
      </w:r>
      <w:r>
        <w:rPr>
          <w:color w:val="000000"/>
          <w:sz w:val="28"/>
          <w:szCs w:val="28"/>
        </w:rPr>
        <w:t>Таможенное дело</w:t>
      </w:r>
      <w:r w:rsidRPr="009253BB">
        <w:rPr>
          <w:color w:val="000000"/>
          <w:sz w:val="28"/>
          <w:szCs w:val="28"/>
        </w:rPr>
        <w:t>»</w:t>
      </w:r>
    </w:p>
    <w:p w:rsidR="00833F1C" w:rsidRPr="00171832" w:rsidRDefault="00833F1C" w:rsidP="00833F1C">
      <w:pPr>
        <w:ind w:left="3540" w:firstLine="60"/>
        <w:rPr>
          <w:sz w:val="28"/>
          <w:szCs w:val="28"/>
        </w:rPr>
      </w:pPr>
      <w:r>
        <w:rPr>
          <w:color w:val="000000"/>
          <w:sz w:val="28"/>
          <w:szCs w:val="28"/>
        </w:rPr>
        <w:tab/>
      </w:r>
      <w:r>
        <w:rPr>
          <w:color w:val="000000"/>
          <w:sz w:val="28"/>
          <w:szCs w:val="28"/>
        </w:rPr>
        <w:tab/>
      </w:r>
      <w:r>
        <w:rPr>
          <w:color w:val="000000"/>
          <w:sz w:val="28"/>
          <w:szCs w:val="28"/>
        </w:rPr>
        <w:tab/>
      </w:r>
      <w:r w:rsidR="00E61EA6">
        <w:rPr>
          <w:sz w:val="28"/>
          <w:szCs w:val="28"/>
        </w:rPr>
        <w:t>Темякова Алена</w:t>
      </w:r>
    </w:p>
    <w:p w:rsidR="00833F1C" w:rsidRPr="00171832" w:rsidRDefault="00833F1C" w:rsidP="00833F1C">
      <w:pPr>
        <w:spacing w:line="360" w:lineRule="auto"/>
        <w:jc w:val="center"/>
        <w:rPr>
          <w:sz w:val="28"/>
          <w:szCs w:val="28"/>
        </w:rPr>
      </w:pPr>
    </w:p>
    <w:p w:rsidR="00833F1C" w:rsidRPr="00171832" w:rsidRDefault="00833F1C" w:rsidP="00833F1C">
      <w:pPr>
        <w:spacing w:line="360" w:lineRule="auto"/>
        <w:rPr>
          <w:sz w:val="28"/>
          <w:szCs w:val="28"/>
        </w:rPr>
      </w:pPr>
    </w:p>
    <w:p w:rsidR="00833F1C" w:rsidRDefault="00833F1C" w:rsidP="00833F1C">
      <w:pPr>
        <w:spacing w:line="360" w:lineRule="auto"/>
        <w:ind w:left="4680" w:hanging="4680"/>
        <w:rPr>
          <w:sz w:val="28"/>
          <w:szCs w:val="28"/>
        </w:rPr>
      </w:pP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r>
      <w:r w:rsidRPr="00171832">
        <w:rPr>
          <w:sz w:val="28"/>
          <w:szCs w:val="28"/>
        </w:rPr>
        <w:softHyphen/>
        <w:t>Сведения о доступе к защите:                 Проверил:</w:t>
      </w:r>
      <w:r>
        <w:rPr>
          <w:sz w:val="28"/>
          <w:szCs w:val="28"/>
        </w:rPr>
        <w:t>____________________</w:t>
      </w:r>
    </w:p>
    <w:p w:rsidR="00833F1C" w:rsidRPr="009B545D" w:rsidRDefault="00833F1C" w:rsidP="00833F1C">
      <w:pPr>
        <w:spacing w:line="360" w:lineRule="auto"/>
        <w:ind w:left="6096" w:firstLine="276"/>
        <w:rPr>
          <w:sz w:val="16"/>
          <w:szCs w:val="16"/>
        </w:rPr>
      </w:pPr>
      <w:r>
        <w:rPr>
          <w:sz w:val="16"/>
          <w:szCs w:val="16"/>
        </w:rPr>
        <w:t>(</w:t>
      </w:r>
      <w:r w:rsidRPr="009B545D">
        <w:rPr>
          <w:sz w:val="16"/>
          <w:szCs w:val="16"/>
        </w:rPr>
        <w:t>должность кафедра, степень</w:t>
      </w:r>
      <w:r>
        <w:rPr>
          <w:sz w:val="16"/>
          <w:szCs w:val="16"/>
        </w:rPr>
        <w:t>,</w:t>
      </w:r>
      <w:r w:rsidRPr="009B545D">
        <w:rPr>
          <w:sz w:val="16"/>
          <w:szCs w:val="16"/>
        </w:rPr>
        <w:t xml:space="preserve"> ФИО</w:t>
      </w:r>
      <w:r>
        <w:rPr>
          <w:sz w:val="16"/>
          <w:szCs w:val="16"/>
        </w:rPr>
        <w:t>)</w:t>
      </w:r>
    </w:p>
    <w:p w:rsidR="00833F1C" w:rsidRPr="00171832" w:rsidRDefault="00833F1C" w:rsidP="00833F1C">
      <w:pPr>
        <w:spacing w:line="360" w:lineRule="auto"/>
        <w:ind w:left="4680" w:hanging="4680"/>
        <w:rPr>
          <w:sz w:val="28"/>
          <w:szCs w:val="28"/>
        </w:rPr>
      </w:pPr>
    </w:p>
    <w:p w:rsidR="00833F1C" w:rsidRPr="00171832" w:rsidRDefault="00833F1C" w:rsidP="00833F1C">
      <w:pPr>
        <w:spacing w:line="360" w:lineRule="auto"/>
        <w:rPr>
          <w:sz w:val="28"/>
          <w:szCs w:val="28"/>
        </w:rPr>
      </w:pPr>
      <w:r w:rsidRPr="00171832">
        <w:rPr>
          <w:sz w:val="28"/>
          <w:szCs w:val="28"/>
        </w:rPr>
        <w:t>«____» ____________20</w:t>
      </w:r>
      <w:r>
        <w:rPr>
          <w:sz w:val="28"/>
          <w:szCs w:val="28"/>
        </w:rPr>
        <w:t>10</w:t>
      </w:r>
      <w:r w:rsidRPr="00171832">
        <w:rPr>
          <w:sz w:val="28"/>
          <w:szCs w:val="28"/>
        </w:rPr>
        <w:t>г.                    Оценка: _______________</w:t>
      </w:r>
    </w:p>
    <w:p w:rsidR="00833F1C" w:rsidRDefault="00833F1C" w:rsidP="00833F1C">
      <w:pPr>
        <w:spacing w:line="360" w:lineRule="auto"/>
        <w:rPr>
          <w:sz w:val="28"/>
          <w:szCs w:val="28"/>
        </w:rPr>
      </w:pPr>
    </w:p>
    <w:p w:rsidR="00833F1C" w:rsidRDefault="00833F1C" w:rsidP="00833F1C">
      <w:pPr>
        <w:spacing w:line="360" w:lineRule="auto"/>
        <w:rPr>
          <w:sz w:val="28"/>
          <w:szCs w:val="28"/>
        </w:rPr>
      </w:pPr>
    </w:p>
    <w:p w:rsidR="00833F1C" w:rsidRPr="00171832" w:rsidRDefault="00833F1C" w:rsidP="00833F1C">
      <w:pPr>
        <w:spacing w:line="360" w:lineRule="auto"/>
        <w:rPr>
          <w:sz w:val="28"/>
          <w:szCs w:val="28"/>
        </w:rPr>
      </w:pPr>
    </w:p>
    <w:p w:rsidR="00833F1C" w:rsidRDefault="00833F1C" w:rsidP="00833F1C">
      <w:pPr>
        <w:spacing w:line="360" w:lineRule="auto"/>
        <w:jc w:val="center"/>
        <w:rPr>
          <w:sz w:val="32"/>
          <w:szCs w:val="32"/>
        </w:rPr>
      </w:pPr>
      <w:r>
        <w:rPr>
          <w:sz w:val="32"/>
          <w:szCs w:val="32"/>
        </w:rPr>
        <w:t>Саратов 2010</w:t>
      </w: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E61EA6" w:rsidRDefault="00E61EA6" w:rsidP="00E61EA6">
      <w:pPr>
        <w:pStyle w:val="a4"/>
        <w:spacing w:line="360" w:lineRule="auto"/>
        <w:rPr>
          <w:b/>
        </w:rPr>
      </w:pPr>
    </w:p>
    <w:p w:rsidR="00E61EA6" w:rsidRDefault="00E61EA6" w:rsidP="00E61EA6">
      <w:pPr>
        <w:pStyle w:val="a5"/>
      </w:pPr>
      <w:r>
        <w:t>МВД РОССИИ</w:t>
      </w:r>
    </w:p>
    <w:p w:rsidR="00E61EA6" w:rsidRDefault="00E61EA6" w:rsidP="00E61EA6">
      <w:pPr>
        <w:pStyle w:val="a6"/>
        <w:jc w:val="center"/>
        <w:rPr>
          <w:b/>
          <w:sz w:val="28"/>
        </w:rPr>
      </w:pPr>
      <w:r w:rsidRPr="006848B3">
        <w:rPr>
          <w:b/>
          <w:sz w:val="28"/>
          <w:szCs w:val="28"/>
        </w:rPr>
        <w:t xml:space="preserve">ГОСУДАРСТВЕННОЕ ОБРАЗОВАТЕЛЬНОЕ  УЧРЕЖДЕНИЕ </w:t>
      </w:r>
      <w:r w:rsidRPr="006848B3">
        <w:rPr>
          <w:b/>
          <w:caps/>
          <w:sz w:val="28"/>
          <w:szCs w:val="28"/>
        </w:rPr>
        <w:t>высшего</w:t>
      </w:r>
      <w:r>
        <w:rPr>
          <w:b/>
          <w:caps/>
          <w:sz w:val="28"/>
        </w:rPr>
        <w:t xml:space="preserve"> профессионального образования </w:t>
      </w:r>
      <w:r>
        <w:rPr>
          <w:b/>
          <w:sz w:val="28"/>
        </w:rPr>
        <w:t>САРАТОВСКИЙ ЮРИДИЧЕСКИЙ ИНСТИТУТ</w:t>
      </w:r>
    </w:p>
    <w:p w:rsidR="00E61EA6" w:rsidRDefault="00E61EA6" w:rsidP="00E61EA6">
      <w:pPr>
        <w:pStyle w:val="a7"/>
        <w:spacing w:line="480" w:lineRule="exact"/>
        <w:jc w:val="center"/>
        <w:rPr>
          <w:b/>
          <w:color w:val="000000"/>
          <w:sz w:val="28"/>
          <w:szCs w:val="28"/>
        </w:rPr>
      </w:pPr>
    </w:p>
    <w:p w:rsidR="00E61EA6" w:rsidRPr="00B82FE4" w:rsidRDefault="00E61EA6" w:rsidP="00E61EA6">
      <w:pPr>
        <w:pStyle w:val="a7"/>
        <w:spacing w:line="480" w:lineRule="exact"/>
        <w:jc w:val="center"/>
        <w:rPr>
          <w:b/>
          <w:color w:val="000000"/>
          <w:sz w:val="28"/>
          <w:szCs w:val="28"/>
          <w:u w:val="single"/>
        </w:rPr>
      </w:pPr>
      <w:r w:rsidRPr="00B82FE4">
        <w:rPr>
          <w:b/>
          <w:color w:val="000000"/>
          <w:sz w:val="28"/>
          <w:szCs w:val="28"/>
        </w:rPr>
        <w:t xml:space="preserve">СПЕЦИАЛЬНЫЙ ФАКУЛЬТЕТ </w:t>
      </w:r>
    </w:p>
    <w:p w:rsidR="00E61EA6" w:rsidRPr="009253BB" w:rsidRDefault="00E61EA6" w:rsidP="00E61EA6">
      <w:pPr>
        <w:pStyle w:val="a4"/>
        <w:jc w:val="center"/>
        <w:rPr>
          <w:b/>
          <w:bCs/>
        </w:rPr>
      </w:pPr>
      <w:r w:rsidRPr="009253BB">
        <w:rPr>
          <w:b/>
        </w:rPr>
        <w:t xml:space="preserve">КАФЕДРА </w:t>
      </w:r>
      <w:r>
        <w:rPr>
          <w:b/>
        </w:rPr>
        <w:t xml:space="preserve">ЭКОНОМИКИ, </w:t>
      </w:r>
      <w:r w:rsidRPr="009253BB">
        <w:rPr>
          <w:b/>
        </w:rPr>
        <w:t>ФИНАНСОВО</w:t>
      </w:r>
      <w:r>
        <w:rPr>
          <w:b/>
        </w:rPr>
        <w:t xml:space="preserve">ГО </w:t>
      </w:r>
      <w:r w:rsidRPr="009253BB">
        <w:rPr>
          <w:b/>
        </w:rPr>
        <w:t>ПРАВ</w:t>
      </w:r>
      <w:r>
        <w:rPr>
          <w:b/>
        </w:rPr>
        <w:t>А</w:t>
      </w:r>
      <w:r w:rsidRPr="009253BB">
        <w:rPr>
          <w:b/>
        </w:rPr>
        <w:t xml:space="preserve"> И ТАМОЖЕННОГО ДЕЛА</w:t>
      </w:r>
      <w:r w:rsidRPr="009253BB">
        <w:rPr>
          <w:b/>
          <w:bCs/>
        </w:rPr>
        <w:t xml:space="preserve"> </w:t>
      </w:r>
    </w:p>
    <w:p w:rsidR="00E61EA6" w:rsidRDefault="00E61EA6" w:rsidP="00E61EA6">
      <w:pPr>
        <w:pStyle w:val="a4"/>
        <w:spacing w:line="360" w:lineRule="auto"/>
        <w:rPr>
          <w:szCs w:val="28"/>
        </w:rPr>
      </w:pPr>
      <w:r w:rsidRPr="00C91220">
        <w:rPr>
          <w:szCs w:val="28"/>
        </w:rPr>
        <w:tab/>
      </w:r>
    </w:p>
    <w:p w:rsidR="00E61EA6" w:rsidRPr="00544D5C" w:rsidRDefault="00E61EA6" w:rsidP="00E61EA6">
      <w:pPr>
        <w:pStyle w:val="a4"/>
        <w:spacing w:line="360" w:lineRule="auto"/>
        <w:jc w:val="center"/>
        <w:rPr>
          <w:sz w:val="32"/>
          <w:szCs w:val="32"/>
        </w:rPr>
      </w:pPr>
      <w:r w:rsidRPr="00544D5C">
        <w:rPr>
          <w:sz w:val="32"/>
          <w:szCs w:val="32"/>
        </w:rPr>
        <w:t>ЗАДАНИЕ</w:t>
      </w:r>
    </w:p>
    <w:p w:rsidR="00E61EA6" w:rsidRPr="00544D5C" w:rsidRDefault="00E61EA6" w:rsidP="00E61EA6">
      <w:pPr>
        <w:pStyle w:val="a4"/>
        <w:spacing w:line="360" w:lineRule="auto"/>
        <w:jc w:val="center"/>
        <w:rPr>
          <w:sz w:val="32"/>
          <w:szCs w:val="32"/>
        </w:rPr>
      </w:pPr>
      <w:r w:rsidRPr="00544D5C">
        <w:rPr>
          <w:sz w:val="32"/>
          <w:szCs w:val="32"/>
        </w:rPr>
        <w:t>на выполнение курсовой работы</w:t>
      </w:r>
    </w:p>
    <w:p w:rsidR="00E61EA6" w:rsidRPr="00E61EA6" w:rsidRDefault="00E61EA6" w:rsidP="00E61EA6">
      <w:pPr>
        <w:spacing w:line="360" w:lineRule="auto"/>
        <w:jc w:val="both"/>
        <w:rPr>
          <w:sz w:val="28"/>
          <w:szCs w:val="28"/>
        </w:rPr>
      </w:pPr>
      <w:r w:rsidRPr="00E61EA6">
        <w:rPr>
          <w:sz w:val="28"/>
          <w:szCs w:val="28"/>
        </w:rPr>
        <w:t>Выполнить курсовую работу по дисциплине «Таможенное право» на тему:</w:t>
      </w:r>
    </w:p>
    <w:p w:rsidR="00E61EA6" w:rsidRPr="00E61EA6" w:rsidRDefault="00E61EA6" w:rsidP="00E61EA6">
      <w:pPr>
        <w:ind w:left="360"/>
        <w:jc w:val="both"/>
        <w:rPr>
          <w:sz w:val="28"/>
          <w:szCs w:val="28"/>
        </w:rPr>
      </w:pPr>
      <w:r w:rsidRPr="00E61EA6">
        <w:rPr>
          <w:sz w:val="28"/>
          <w:szCs w:val="28"/>
        </w:rPr>
        <w:t>«Таможенное декларирование товаров: нормативно-правовой и практический аспекты»</w:t>
      </w:r>
    </w:p>
    <w:p w:rsidR="00E61EA6" w:rsidRPr="00E61EA6" w:rsidRDefault="00E61EA6" w:rsidP="00E61EA6">
      <w:pPr>
        <w:ind w:left="360"/>
        <w:jc w:val="both"/>
        <w:rPr>
          <w:sz w:val="28"/>
          <w:szCs w:val="28"/>
        </w:rPr>
      </w:pPr>
      <w:r w:rsidRPr="00E61EA6">
        <w:rPr>
          <w:sz w:val="28"/>
          <w:szCs w:val="28"/>
        </w:rPr>
        <w:t>При выполнении курсовой работы использовать основные источники литературы:</w:t>
      </w:r>
    </w:p>
    <w:p w:rsidR="00E61EA6" w:rsidRPr="00C91220" w:rsidRDefault="00E61EA6" w:rsidP="00E61EA6">
      <w:pPr>
        <w:pStyle w:val="a4"/>
        <w:spacing w:line="360" w:lineRule="auto"/>
        <w:jc w:val="center"/>
        <w:rPr>
          <w:szCs w:val="28"/>
        </w:rPr>
      </w:pPr>
    </w:p>
    <w:p w:rsidR="00E61EA6" w:rsidRPr="00C9464E" w:rsidRDefault="00E61EA6" w:rsidP="00E61EA6">
      <w:pPr>
        <w:autoSpaceDE w:val="0"/>
        <w:autoSpaceDN w:val="0"/>
        <w:adjustRightInd w:val="0"/>
        <w:jc w:val="both"/>
        <w:rPr>
          <w:sz w:val="28"/>
          <w:szCs w:val="28"/>
        </w:rPr>
      </w:pPr>
      <w:r w:rsidRPr="00C9464E">
        <w:rPr>
          <w:sz w:val="28"/>
          <w:szCs w:val="28"/>
        </w:rPr>
        <w:t>1. Конституция Российской Федерации, прин</w:t>
      </w:r>
      <w:r>
        <w:rPr>
          <w:sz w:val="28"/>
          <w:szCs w:val="28"/>
        </w:rPr>
        <w:t xml:space="preserve">ята на всенародном голосовании </w:t>
      </w:r>
      <w:r w:rsidRPr="00C9464E">
        <w:rPr>
          <w:sz w:val="28"/>
          <w:szCs w:val="28"/>
        </w:rPr>
        <w:t>2</w:t>
      </w:r>
      <w:r>
        <w:rPr>
          <w:sz w:val="28"/>
          <w:szCs w:val="28"/>
        </w:rPr>
        <w:t>.</w:t>
      </w:r>
      <w:r w:rsidRPr="00C9464E">
        <w:rPr>
          <w:sz w:val="28"/>
          <w:szCs w:val="28"/>
        </w:rPr>
        <w:t xml:space="preserve"> декабря 1993 года // «Российская газета», № 237, 25.12.1993; </w:t>
      </w:r>
    </w:p>
    <w:p w:rsidR="00E61EA6" w:rsidRDefault="00E61EA6" w:rsidP="00E61EA6">
      <w:pPr>
        <w:autoSpaceDE w:val="0"/>
        <w:autoSpaceDN w:val="0"/>
        <w:adjustRightInd w:val="0"/>
        <w:jc w:val="both"/>
        <w:rPr>
          <w:sz w:val="28"/>
          <w:szCs w:val="28"/>
        </w:rPr>
      </w:pPr>
      <w:r>
        <w:rPr>
          <w:sz w:val="28"/>
          <w:szCs w:val="28"/>
        </w:rPr>
        <w:t>3</w:t>
      </w:r>
      <w:r w:rsidRPr="00226F75">
        <w:rPr>
          <w:sz w:val="28"/>
          <w:szCs w:val="28"/>
        </w:rPr>
        <w:t xml:space="preserve"> </w:t>
      </w:r>
      <w:r w:rsidRPr="006756A8">
        <w:rPr>
          <w:color w:val="000000"/>
          <w:spacing w:val="-5"/>
          <w:sz w:val="28"/>
          <w:szCs w:val="28"/>
        </w:rPr>
        <w:t xml:space="preserve">Таможенный кодекс Российской Федерации от 28 мая </w:t>
      </w:r>
      <w:smartTag w:uri="urn:schemas-microsoft-com:office:smarttags" w:element="metricconverter">
        <w:smartTagPr>
          <w:attr w:name="ProductID" w:val="2003 г"/>
        </w:smartTagPr>
        <w:r w:rsidRPr="006756A8">
          <w:rPr>
            <w:color w:val="000000"/>
            <w:spacing w:val="-5"/>
            <w:sz w:val="28"/>
            <w:szCs w:val="28"/>
          </w:rPr>
          <w:t>2003 г</w:t>
        </w:r>
      </w:smartTag>
      <w:r w:rsidRPr="006756A8">
        <w:rPr>
          <w:color w:val="000000"/>
          <w:spacing w:val="-5"/>
          <w:sz w:val="28"/>
          <w:szCs w:val="28"/>
        </w:rPr>
        <w:t>. // СЗ РФ. 2003. № 22. Ст. 2066</w:t>
      </w:r>
      <w:r w:rsidRPr="00226F75">
        <w:rPr>
          <w:sz w:val="28"/>
          <w:szCs w:val="28"/>
        </w:rPr>
        <w:t>.</w:t>
      </w:r>
    </w:p>
    <w:p w:rsidR="00E61EA6" w:rsidRDefault="00E61EA6" w:rsidP="00E61EA6">
      <w:pPr>
        <w:autoSpaceDE w:val="0"/>
        <w:autoSpaceDN w:val="0"/>
        <w:adjustRightInd w:val="0"/>
        <w:jc w:val="both"/>
        <w:rPr>
          <w:sz w:val="28"/>
          <w:szCs w:val="28"/>
        </w:rPr>
      </w:pPr>
      <w:r>
        <w:rPr>
          <w:sz w:val="28"/>
          <w:szCs w:val="28"/>
        </w:rPr>
        <w:t xml:space="preserve">4. </w:t>
      </w:r>
      <w:r w:rsidRPr="00017662">
        <w:rPr>
          <w:sz w:val="28"/>
          <w:szCs w:val="28"/>
        </w:rPr>
        <w:t>Основы таможенного дела: учебное пособие: в 2 т. / Под общ. ред. Ю.Ф.</w:t>
      </w:r>
      <w:r>
        <w:rPr>
          <w:sz w:val="28"/>
          <w:szCs w:val="28"/>
        </w:rPr>
        <w:t xml:space="preserve"> </w:t>
      </w:r>
      <w:r w:rsidRPr="00017662">
        <w:rPr>
          <w:sz w:val="28"/>
          <w:szCs w:val="28"/>
        </w:rPr>
        <w:t>Азарова. М., 2005.</w:t>
      </w:r>
      <w:r>
        <w:rPr>
          <w:sz w:val="28"/>
          <w:szCs w:val="28"/>
          <w:vertAlign w:val="superscript"/>
        </w:rPr>
        <w:t xml:space="preserve"> </w:t>
      </w:r>
    </w:p>
    <w:p w:rsidR="00E61EA6" w:rsidRPr="003831B6" w:rsidRDefault="00E61EA6" w:rsidP="00E61EA6">
      <w:pPr>
        <w:autoSpaceDE w:val="0"/>
        <w:autoSpaceDN w:val="0"/>
        <w:adjustRightInd w:val="0"/>
        <w:jc w:val="both"/>
        <w:rPr>
          <w:sz w:val="28"/>
          <w:szCs w:val="28"/>
        </w:rPr>
      </w:pPr>
      <w:r>
        <w:rPr>
          <w:sz w:val="28"/>
          <w:szCs w:val="28"/>
        </w:rPr>
        <w:t>5.</w:t>
      </w:r>
      <w:r>
        <w:rPr>
          <w:sz w:val="28"/>
        </w:rPr>
        <w:t>Таможенное право: учебник / отв. ред. О.Ю. Бакаева. – М.: Норма, 2008.</w:t>
      </w:r>
    </w:p>
    <w:p w:rsidR="00E61EA6" w:rsidRPr="0086647A" w:rsidRDefault="00E61EA6" w:rsidP="00E61EA6">
      <w:pPr>
        <w:jc w:val="both"/>
        <w:rPr>
          <w:color w:val="000000"/>
          <w:sz w:val="16"/>
          <w:szCs w:val="16"/>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132667" w:rsidP="00DD2E97">
      <w:pPr>
        <w:spacing w:line="360" w:lineRule="auto"/>
        <w:ind w:firstLine="709"/>
        <w:jc w:val="center"/>
        <w:rPr>
          <w:b/>
          <w:sz w:val="44"/>
          <w:szCs w:val="44"/>
        </w:rPr>
      </w:pPr>
      <w:r w:rsidRPr="00132667">
        <w:rPr>
          <w:b/>
          <w:sz w:val="44"/>
          <w:szCs w:val="44"/>
        </w:rPr>
        <w:t>П</w:t>
      </w:r>
      <w:r>
        <w:rPr>
          <w:b/>
          <w:sz w:val="44"/>
          <w:szCs w:val="44"/>
        </w:rPr>
        <w:t xml:space="preserve"> </w:t>
      </w:r>
      <w:r w:rsidRPr="00132667">
        <w:rPr>
          <w:b/>
          <w:sz w:val="44"/>
          <w:szCs w:val="44"/>
        </w:rPr>
        <w:t>л</w:t>
      </w:r>
      <w:r>
        <w:rPr>
          <w:b/>
          <w:sz w:val="44"/>
          <w:szCs w:val="44"/>
        </w:rPr>
        <w:t xml:space="preserve"> </w:t>
      </w:r>
      <w:r w:rsidRPr="00132667">
        <w:rPr>
          <w:b/>
          <w:sz w:val="44"/>
          <w:szCs w:val="44"/>
        </w:rPr>
        <w:t>а</w:t>
      </w:r>
      <w:r>
        <w:rPr>
          <w:b/>
          <w:sz w:val="44"/>
          <w:szCs w:val="44"/>
        </w:rPr>
        <w:t xml:space="preserve"> </w:t>
      </w:r>
      <w:r w:rsidRPr="00132667">
        <w:rPr>
          <w:b/>
          <w:sz w:val="44"/>
          <w:szCs w:val="44"/>
        </w:rPr>
        <w:t>н</w:t>
      </w:r>
      <w:r>
        <w:rPr>
          <w:b/>
          <w:sz w:val="44"/>
          <w:szCs w:val="44"/>
        </w:rPr>
        <w:t xml:space="preserve"> </w:t>
      </w:r>
      <w:r w:rsidRPr="00132667">
        <w:rPr>
          <w:b/>
          <w:sz w:val="44"/>
          <w:szCs w:val="44"/>
        </w:rPr>
        <w:t>:</w:t>
      </w:r>
    </w:p>
    <w:p w:rsidR="00833F1C" w:rsidRDefault="00833F1C" w:rsidP="007B5210">
      <w:pPr>
        <w:spacing w:line="360" w:lineRule="auto"/>
        <w:rPr>
          <w:b/>
          <w:sz w:val="28"/>
          <w:szCs w:val="28"/>
        </w:rPr>
      </w:pPr>
    </w:p>
    <w:p w:rsidR="005F11CE" w:rsidRDefault="007B5210" w:rsidP="007B5210">
      <w:pPr>
        <w:spacing w:line="240" w:lineRule="atLeast"/>
        <w:rPr>
          <w:color w:val="262826"/>
          <w:sz w:val="28"/>
          <w:szCs w:val="28"/>
        </w:rPr>
      </w:pPr>
      <w:r w:rsidRPr="007B5210">
        <w:rPr>
          <w:b/>
          <w:color w:val="262826"/>
          <w:sz w:val="32"/>
          <w:szCs w:val="32"/>
        </w:rPr>
        <w:t>1</w:t>
      </w:r>
      <w:r w:rsidRPr="004950DC">
        <w:rPr>
          <w:color w:val="262826"/>
          <w:sz w:val="28"/>
          <w:szCs w:val="28"/>
        </w:rPr>
        <w:t>.</w:t>
      </w:r>
      <w:r w:rsidR="00F97CB1">
        <w:rPr>
          <w:color w:val="262826"/>
          <w:sz w:val="28"/>
          <w:szCs w:val="28"/>
        </w:rPr>
        <w:t xml:space="preserve"> </w:t>
      </w:r>
      <w:r w:rsidRPr="004950DC">
        <w:rPr>
          <w:color w:val="262826"/>
          <w:sz w:val="28"/>
          <w:szCs w:val="28"/>
        </w:rPr>
        <w:t xml:space="preserve"> Таможенное декларирование к</w:t>
      </w:r>
      <w:r w:rsidR="00820D55">
        <w:rPr>
          <w:color w:val="262826"/>
          <w:sz w:val="28"/>
          <w:szCs w:val="28"/>
        </w:rPr>
        <w:t>ак основа таможенн</w:t>
      </w:r>
      <w:r w:rsidR="005F11CE">
        <w:rPr>
          <w:color w:val="262826"/>
          <w:sz w:val="28"/>
          <w:szCs w:val="28"/>
        </w:rPr>
        <w:t>ых операций</w:t>
      </w:r>
    </w:p>
    <w:p w:rsidR="007B5210" w:rsidRPr="004950DC" w:rsidRDefault="0005212B" w:rsidP="0005212B">
      <w:pPr>
        <w:spacing w:line="240" w:lineRule="atLeast"/>
        <w:ind w:firstLine="360"/>
        <w:rPr>
          <w:color w:val="262826"/>
          <w:sz w:val="28"/>
          <w:szCs w:val="28"/>
        </w:rPr>
      </w:pPr>
      <w:r>
        <w:rPr>
          <w:color w:val="262826"/>
          <w:sz w:val="28"/>
          <w:szCs w:val="28"/>
        </w:rPr>
        <w:t>1)</w:t>
      </w:r>
      <w:r w:rsidR="007B5210" w:rsidRPr="004950DC">
        <w:rPr>
          <w:color w:val="262826"/>
          <w:sz w:val="28"/>
          <w:szCs w:val="28"/>
        </w:rPr>
        <w:t>Понятие таможенного декларирования</w:t>
      </w:r>
    </w:p>
    <w:p w:rsidR="007B5210" w:rsidRPr="004950DC" w:rsidRDefault="007B5210" w:rsidP="007B5210">
      <w:pPr>
        <w:spacing w:line="240" w:lineRule="atLeast"/>
        <w:rPr>
          <w:bCs/>
          <w:position w:val="6"/>
          <w:sz w:val="28"/>
          <w:szCs w:val="28"/>
        </w:rPr>
      </w:pPr>
      <w:r>
        <w:rPr>
          <w:bCs/>
          <w:position w:val="6"/>
          <w:sz w:val="28"/>
          <w:szCs w:val="28"/>
        </w:rPr>
        <w:t xml:space="preserve">     2)</w:t>
      </w:r>
      <w:r w:rsidR="0005212B">
        <w:rPr>
          <w:bCs/>
          <w:position w:val="6"/>
          <w:sz w:val="28"/>
          <w:szCs w:val="28"/>
        </w:rPr>
        <w:t xml:space="preserve">  Порядок </w:t>
      </w:r>
      <w:r w:rsidRPr="004950DC">
        <w:rPr>
          <w:bCs/>
          <w:position w:val="6"/>
          <w:sz w:val="28"/>
          <w:szCs w:val="28"/>
        </w:rPr>
        <w:t xml:space="preserve"> декларирования</w:t>
      </w:r>
    </w:p>
    <w:p w:rsidR="007B5210" w:rsidRPr="004950DC" w:rsidRDefault="007B5210" w:rsidP="007B5210">
      <w:pPr>
        <w:outlineLvl w:val="0"/>
        <w:rPr>
          <w:sz w:val="28"/>
          <w:szCs w:val="28"/>
        </w:rPr>
      </w:pPr>
      <w:r w:rsidRPr="007B5210">
        <w:rPr>
          <w:b/>
          <w:sz w:val="32"/>
          <w:szCs w:val="32"/>
        </w:rPr>
        <w:t>2</w:t>
      </w:r>
      <w:r w:rsidRPr="004950DC">
        <w:rPr>
          <w:sz w:val="28"/>
          <w:szCs w:val="28"/>
        </w:rPr>
        <w:t xml:space="preserve">. </w:t>
      </w:r>
      <w:r w:rsidR="00F97CB1">
        <w:rPr>
          <w:sz w:val="28"/>
          <w:szCs w:val="28"/>
        </w:rPr>
        <w:t xml:space="preserve"> </w:t>
      </w:r>
      <w:r w:rsidR="0005212B">
        <w:rPr>
          <w:sz w:val="28"/>
          <w:szCs w:val="28"/>
        </w:rPr>
        <w:t>Виды таможенной декларации</w:t>
      </w:r>
    </w:p>
    <w:p w:rsidR="0005212B" w:rsidRPr="0005212B" w:rsidRDefault="0005212B" w:rsidP="00F97CB1">
      <w:pPr>
        <w:pStyle w:val="ConsNormal"/>
        <w:widowControl/>
        <w:numPr>
          <w:ilvl w:val="1"/>
          <w:numId w:val="9"/>
        </w:numPr>
        <w:ind w:left="360" w:right="0" w:firstLine="0"/>
        <w:outlineLvl w:val="1"/>
        <w:rPr>
          <w:rFonts w:ascii="Times New Roman" w:hAnsi="Times New Roman" w:cs="Times New Roman"/>
          <w:color w:val="000000"/>
          <w:sz w:val="28"/>
          <w:szCs w:val="28"/>
        </w:rPr>
      </w:pPr>
      <w:r>
        <w:rPr>
          <w:rFonts w:ascii="Times New Roman" w:hAnsi="Times New Roman" w:cs="Times New Roman"/>
          <w:color w:val="000000"/>
          <w:sz w:val="28"/>
          <w:szCs w:val="28"/>
        </w:rPr>
        <w:t>Декларация на товары</w:t>
      </w:r>
    </w:p>
    <w:p w:rsidR="0005212B" w:rsidRDefault="0005212B" w:rsidP="007B5210">
      <w:pPr>
        <w:pStyle w:val="ConsNormal"/>
        <w:widowControl/>
        <w:numPr>
          <w:ilvl w:val="1"/>
          <w:numId w:val="9"/>
        </w:numPr>
        <w:ind w:left="0" w:right="0" w:firstLine="360"/>
        <w:outlineLvl w:val="1"/>
        <w:rPr>
          <w:rFonts w:ascii="Times New Roman" w:hAnsi="Times New Roman" w:cs="Times New Roman"/>
          <w:color w:val="000000"/>
          <w:sz w:val="28"/>
          <w:szCs w:val="28"/>
        </w:rPr>
      </w:pPr>
      <w:r>
        <w:rPr>
          <w:rFonts w:ascii="Times New Roman" w:hAnsi="Times New Roman" w:cs="Times New Roman"/>
          <w:color w:val="000000"/>
          <w:sz w:val="28"/>
          <w:szCs w:val="28"/>
        </w:rPr>
        <w:t>Транзитная декларация</w:t>
      </w:r>
    </w:p>
    <w:p w:rsidR="0005212B" w:rsidRDefault="0005212B" w:rsidP="007B5210">
      <w:pPr>
        <w:pStyle w:val="ConsNormal"/>
        <w:widowControl/>
        <w:numPr>
          <w:ilvl w:val="1"/>
          <w:numId w:val="9"/>
        </w:numPr>
        <w:ind w:left="0" w:right="0" w:firstLine="360"/>
        <w:outlineLvl w:val="1"/>
        <w:rPr>
          <w:rFonts w:ascii="Times New Roman" w:hAnsi="Times New Roman" w:cs="Times New Roman"/>
          <w:color w:val="000000"/>
          <w:sz w:val="28"/>
          <w:szCs w:val="28"/>
        </w:rPr>
      </w:pPr>
      <w:r>
        <w:rPr>
          <w:rFonts w:ascii="Times New Roman" w:hAnsi="Times New Roman" w:cs="Times New Roman"/>
          <w:color w:val="000000"/>
          <w:sz w:val="28"/>
          <w:szCs w:val="28"/>
        </w:rPr>
        <w:t>Пассажирская таможенная декларация</w:t>
      </w:r>
    </w:p>
    <w:p w:rsidR="0005212B" w:rsidRDefault="0005212B" w:rsidP="007B5210">
      <w:pPr>
        <w:pStyle w:val="ConsNormal"/>
        <w:widowControl/>
        <w:numPr>
          <w:ilvl w:val="1"/>
          <w:numId w:val="9"/>
        </w:numPr>
        <w:ind w:left="0" w:right="0" w:firstLine="360"/>
        <w:outlineLvl w:val="1"/>
        <w:rPr>
          <w:rFonts w:ascii="Times New Roman" w:hAnsi="Times New Roman" w:cs="Times New Roman"/>
          <w:color w:val="000000"/>
          <w:sz w:val="28"/>
          <w:szCs w:val="28"/>
        </w:rPr>
      </w:pPr>
      <w:r>
        <w:rPr>
          <w:rFonts w:ascii="Times New Roman" w:hAnsi="Times New Roman" w:cs="Times New Roman"/>
          <w:color w:val="000000"/>
          <w:sz w:val="28"/>
          <w:szCs w:val="28"/>
        </w:rPr>
        <w:t>Декларация на транспортное средство</w:t>
      </w:r>
    </w:p>
    <w:p w:rsidR="007B5210" w:rsidRDefault="007B5210" w:rsidP="007B5210">
      <w:pPr>
        <w:spacing w:line="240" w:lineRule="atLeast"/>
        <w:rPr>
          <w:b/>
          <w:sz w:val="28"/>
          <w:szCs w:val="28"/>
        </w:rPr>
      </w:pPr>
      <w:r w:rsidRPr="007B5210">
        <w:rPr>
          <w:b/>
          <w:sz w:val="32"/>
          <w:szCs w:val="32"/>
        </w:rPr>
        <w:t>3</w:t>
      </w:r>
      <w:r w:rsidRPr="004950DC">
        <w:rPr>
          <w:sz w:val="28"/>
          <w:szCs w:val="28"/>
        </w:rPr>
        <w:t>.</w:t>
      </w:r>
      <w:r w:rsidR="00F97CB1">
        <w:rPr>
          <w:sz w:val="28"/>
          <w:szCs w:val="28"/>
        </w:rPr>
        <w:t xml:space="preserve"> </w:t>
      </w:r>
      <w:r w:rsidRPr="004950DC">
        <w:rPr>
          <w:sz w:val="28"/>
          <w:szCs w:val="28"/>
        </w:rPr>
        <w:t xml:space="preserve"> </w:t>
      </w:r>
      <w:r>
        <w:rPr>
          <w:sz w:val="28"/>
          <w:szCs w:val="28"/>
        </w:rPr>
        <w:t>Права и обязанности декларанта</w:t>
      </w:r>
    </w:p>
    <w:p w:rsidR="007B5210" w:rsidRPr="004950DC" w:rsidRDefault="007B5210" w:rsidP="00F97CB1">
      <w:pPr>
        <w:numPr>
          <w:ilvl w:val="0"/>
          <w:numId w:val="19"/>
        </w:numPr>
        <w:spacing w:line="240" w:lineRule="atLeast"/>
        <w:ind w:firstLine="360"/>
        <w:outlineLvl w:val="1"/>
        <w:rPr>
          <w:sz w:val="28"/>
          <w:szCs w:val="28"/>
        </w:rPr>
      </w:pPr>
      <w:r w:rsidRPr="004950DC">
        <w:rPr>
          <w:sz w:val="28"/>
          <w:szCs w:val="28"/>
        </w:rPr>
        <w:t>Понятие декларанта</w:t>
      </w:r>
    </w:p>
    <w:p w:rsidR="007B5210" w:rsidRPr="004950DC" w:rsidRDefault="007B5210" w:rsidP="00F97CB1">
      <w:pPr>
        <w:keepNext/>
        <w:numPr>
          <w:ilvl w:val="0"/>
          <w:numId w:val="19"/>
        </w:numPr>
        <w:spacing w:line="240" w:lineRule="atLeast"/>
        <w:ind w:firstLine="360"/>
        <w:outlineLvl w:val="1"/>
        <w:rPr>
          <w:sz w:val="28"/>
          <w:szCs w:val="28"/>
        </w:rPr>
      </w:pPr>
      <w:r w:rsidRPr="004950DC">
        <w:rPr>
          <w:sz w:val="28"/>
          <w:szCs w:val="28"/>
        </w:rPr>
        <w:t>Права декларанта</w:t>
      </w:r>
    </w:p>
    <w:p w:rsidR="007B5210" w:rsidRPr="004950DC" w:rsidRDefault="007B5210" w:rsidP="00F97CB1">
      <w:pPr>
        <w:numPr>
          <w:ilvl w:val="0"/>
          <w:numId w:val="19"/>
        </w:numPr>
        <w:spacing w:line="240" w:lineRule="atLeast"/>
        <w:ind w:firstLine="360"/>
        <w:outlineLvl w:val="1"/>
        <w:rPr>
          <w:sz w:val="28"/>
          <w:szCs w:val="28"/>
        </w:rPr>
      </w:pPr>
      <w:r w:rsidRPr="004950DC">
        <w:rPr>
          <w:sz w:val="28"/>
          <w:szCs w:val="28"/>
        </w:rPr>
        <w:t>Обязанности декларанта</w:t>
      </w:r>
      <w:r>
        <w:rPr>
          <w:sz w:val="28"/>
          <w:szCs w:val="28"/>
        </w:rPr>
        <w:t xml:space="preserve">    </w:t>
      </w:r>
    </w:p>
    <w:p w:rsidR="007B5210" w:rsidRDefault="007B5210" w:rsidP="007B5210">
      <w:pPr>
        <w:spacing w:line="240" w:lineRule="atLeast"/>
        <w:rPr>
          <w:sz w:val="28"/>
          <w:szCs w:val="28"/>
        </w:rPr>
      </w:pPr>
      <w:r w:rsidRPr="004950DC">
        <w:rPr>
          <w:sz w:val="28"/>
          <w:szCs w:val="28"/>
        </w:rPr>
        <w:t>Заключение</w:t>
      </w: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7B5210">
      <w:pPr>
        <w:spacing w:line="360" w:lineRule="auto"/>
        <w:ind w:firstLine="709"/>
        <w:rPr>
          <w:b/>
          <w:sz w:val="28"/>
          <w:szCs w:val="28"/>
        </w:rPr>
      </w:pPr>
    </w:p>
    <w:p w:rsidR="00833F1C" w:rsidRDefault="00833F1C" w:rsidP="00DD2E97">
      <w:pPr>
        <w:spacing w:line="360" w:lineRule="auto"/>
        <w:ind w:firstLine="709"/>
        <w:jc w:val="center"/>
        <w:rPr>
          <w:b/>
          <w:sz w:val="28"/>
          <w:szCs w:val="28"/>
        </w:rPr>
      </w:pPr>
    </w:p>
    <w:p w:rsidR="00833F1C" w:rsidRDefault="00833F1C" w:rsidP="00F97CB1">
      <w:pPr>
        <w:spacing w:line="360" w:lineRule="auto"/>
        <w:rPr>
          <w:b/>
          <w:sz w:val="28"/>
          <w:szCs w:val="28"/>
        </w:rPr>
      </w:pPr>
    </w:p>
    <w:p w:rsidR="00833F1C" w:rsidRPr="00132667" w:rsidRDefault="007B5210" w:rsidP="00580E0B">
      <w:pPr>
        <w:spacing w:line="240" w:lineRule="atLeast"/>
        <w:ind w:firstLine="709"/>
        <w:jc w:val="center"/>
        <w:rPr>
          <w:b/>
          <w:sz w:val="44"/>
          <w:szCs w:val="44"/>
        </w:rPr>
      </w:pPr>
      <w:r>
        <w:rPr>
          <w:b/>
          <w:sz w:val="44"/>
          <w:szCs w:val="44"/>
        </w:rPr>
        <w:t xml:space="preserve">Оглавление </w:t>
      </w:r>
      <w:r w:rsidR="00132667" w:rsidRPr="00132667">
        <w:rPr>
          <w:b/>
          <w:sz w:val="44"/>
          <w:szCs w:val="44"/>
        </w:rPr>
        <w:t xml:space="preserve">: </w:t>
      </w:r>
    </w:p>
    <w:p w:rsidR="00833F1C" w:rsidRDefault="00833F1C" w:rsidP="00580E0B">
      <w:pPr>
        <w:spacing w:line="240" w:lineRule="atLeast"/>
        <w:ind w:firstLine="709"/>
        <w:jc w:val="center"/>
        <w:rPr>
          <w:b/>
          <w:sz w:val="28"/>
          <w:szCs w:val="28"/>
        </w:rPr>
      </w:pPr>
    </w:p>
    <w:p w:rsidR="004950DC" w:rsidRDefault="004950DC" w:rsidP="00580E0B">
      <w:pPr>
        <w:spacing w:line="240" w:lineRule="atLeast"/>
        <w:jc w:val="both"/>
        <w:rPr>
          <w:sz w:val="28"/>
          <w:szCs w:val="28"/>
        </w:rPr>
      </w:pPr>
    </w:p>
    <w:p w:rsidR="004950DC" w:rsidRDefault="004950DC" w:rsidP="00580E0B">
      <w:pPr>
        <w:spacing w:line="240" w:lineRule="atLeast"/>
        <w:jc w:val="both"/>
        <w:rPr>
          <w:sz w:val="28"/>
          <w:szCs w:val="28"/>
        </w:rPr>
      </w:pPr>
    </w:p>
    <w:p w:rsidR="00833F1C" w:rsidRPr="004950DC" w:rsidRDefault="00580E0B" w:rsidP="00580E0B">
      <w:pPr>
        <w:spacing w:line="240" w:lineRule="atLeast"/>
        <w:jc w:val="both"/>
        <w:rPr>
          <w:sz w:val="28"/>
          <w:szCs w:val="28"/>
        </w:rPr>
      </w:pPr>
      <w:r w:rsidRPr="004950DC">
        <w:rPr>
          <w:sz w:val="28"/>
          <w:szCs w:val="28"/>
        </w:rPr>
        <w:t>Введение</w:t>
      </w:r>
      <w:r w:rsidR="004A38A4">
        <w:rPr>
          <w:sz w:val="28"/>
          <w:szCs w:val="28"/>
        </w:rPr>
        <w:t>………………………………………………………………………….5</w:t>
      </w:r>
    </w:p>
    <w:p w:rsidR="00580E0B" w:rsidRPr="004950DC" w:rsidRDefault="00580E0B" w:rsidP="00580E0B">
      <w:pPr>
        <w:spacing w:line="240" w:lineRule="atLeast"/>
        <w:jc w:val="both"/>
        <w:rPr>
          <w:color w:val="262826"/>
          <w:sz w:val="28"/>
          <w:szCs w:val="28"/>
        </w:rPr>
      </w:pPr>
      <w:r w:rsidRPr="004950DC">
        <w:rPr>
          <w:color w:val="262826"/>
          <w:sz w:val="28"/>
          <w:szCs w:val="28"/>
        </w:rPr>
        <w:t xml:space="preserve">Глава 1. </w:t>
      </w:r>
      <w:r w:rsidR="000C2563" w:rsidRPr="004950DC">
        <w:rPr>
          <w:color w:val="262826"/>
          <w:sz w:val="28"/>
          <w:szCs w:val="28"/>
        </w:rPr>
        <w:t>Таможенное декларирование к</w:t>
      </w:r>
      <w:r w:rsidR="000C2563">
        <w:rPr>
          <w:color w:val="262826"/>
          <w:sz w:val="28"/>
          <w:szCs w:val="28"/>
        </w:rPr>
        <w:t>ак основа таможенных операций</w:t>
      </w:r>
    </w:p>
    <w:p w:rsidR="00580E0B" w:rsidRPr="004950DC" w:rsidRDefault="00580E0B" w:rsidP="00580E0B">
      <w:pPr>
        <w:numPr>
          <w:ilvl w:val="1"/>
          <w:numId w:val="1"/>
        </w:numPr>
        <w:spacing w:line="240" w:lineRule="atLeast"/>
        <w:rPr>
          <w:color w:val="262826"/>
          <w:sz w:val="28"/>
          <w:szCs w:val="28"/>
        </w:rPr>
      </w:pPr>
      <w:r w:rsidRPr="004950DC">
        <w:rPr>
          <w:color w:val="262826"/>
          <w:sz w:val="28"/>
          <w:szCs w:val="28"/>
        </w:rPr>
        <w:t>Понятие таможенного декларирования</w:t>
      </w:r>
      <w:r w:rsidR="004A38A4">
        <w:rPr>
          <w:color w:val="262826"/>
          <w:sz w:val="28"/>
          <w:szCs w:val="28"/>
        </w:rPr>
        <w:t>…………………………………6</w:t>
      </w:r>
    </w:p>
    <w:p w:rsidR="00580E0B" w:rsidRPr="004950DC" w:rsidRDefault="00580E0B" w:rsidP="00580E0B">
      <w:pPr>
        <w:spacing w:line="240" w:lineRule="atLeast"/>
        <w:jc w:val="both"/>
        <w:rPr>
          <w:bCs/>
          <w:position w:val="6"/>
          <w:sz w:val="28"/>
          <w:szCs w:val="28"/>
        </w:rPr>
      </w:pPr>
      <w:r w:rsidRPr="004950DC">
        <w:rPr>
          <w:bCs/>
          <w:position w:val="6"/>
          <w:sz w:val="28"/>
          <w:szCs w:val="28"/>
        </w:rPr>
        <w:t xml:space="preserve">1.2.  </w:t>
      </w:r>
      <w:r w:rsidR="007362DB">
        <w:rPr>
          <w:bCs/>
          <w:position w:val="6"/>
          <w:sz w:val="28"/>
          <w:szCs w:val="28"/>
        </w:rPr>
        <w:t>Порядок декларирования</w:t>
      </w:r>
      <w:r w:rsidR="004A38A4">
        <w:rPr>
          <w:bCs/>
          <w:position w:val="6"/>
          <w:sz w:val="28"/>
          <w:szCs w:val="28"/>
        </w:rPr>
        <w:t>…………………………………………………</w:t>
      </w:r>
      <w:r w:rsidR="000C2563">
        <w:rPr>
          <w:bCs/>
          <w:position w:val="6"/>
          <w:sz w:val="28"/>
          <w:szCs w:val="28"/>
        </w:rPr>
        <w:t>..</w:t>
      </w:r>
      <w:r w:rsidR="004A38A4">
        <w:rPr>
          <w:bCs/>
          <w:position w:val="6"/>
          <w:sz w:val="28"/>
          <w:szCs w:val="28"/>
        </w:rPr>
        <w:t>7</w:t>
      </w:r>
    </w:p>
    <w:p w:rsidR="00580E0B" w:rsidRPr="004950DC" w:rsidRDefault="00580E0B" w:rsidP="00580E0B">
      <w:pPr>
        <w:outlineLvl w:val="0"/>
        <w:rPr>
          <w:sz w:val="28"/>
          <w:szCs w:val="28"/>
        </w:rPr>
      </w:pPr>
      <w:r w:rsidRPr="004950DC">
        <w:rPr>
          <w:sz w:val="28"/>
          <w:szCs w:val="28"/>
        </w:rPr>
        <w:t xml:space="preserve">Глава 2. </w:t>
      </w:r>
      <w:r w:rsidR="00F006AA">
        <w:rPr>
          <w:sz w:val="28"/>
          <w:szCs w:val="28"/>
        </w:rPr>
        <w:t xml:space="preserve">Виды </w:t>
      </w:r>
      <w:r w:rsidR="000C2563">
        <w:rPr>
          <w:sz w:val="28"/>
          <w:szCs w:val="28"/>
        </w:rPr>
        <w:t>таможенной декларации</w:t>
      </w:r>
    </w:p>
    <w:p w:rsidR="00833F1C" w:rsidRPr="004950DC" w:rsidRDefault="000C2563" w:rsidP="00357AB0">
      <w:pPr>
        <w:pStyle w:val="ConsNormal"/>
        <w:widowControl/>
        <w:numPr>
          <w:ilvl w:val="1"/>
          <w:numId w:val="31"/>
        </w:numPr>
        <w:ind w:right="0"/>
        <w:outlineLvl w:val="1"/>
        <w:rPr>
          <w:rFonts w:ascii="Times New Roman" w:hAnsi="Times New Roman" w:cs="Times New Roman"/>
          <w:color w:val="000000"/>
          <w:sz w:val="28"/>
          <w:szCs w:val="28"/>
        </w:rPr>
      </w:pPr>
      <w:r>
        <w:rPr>
          <w:rFonts w:ascii="Times New Roman" w:hAnsi="Times New Roman" w:cs="Times New Roman"/>
          <w:sz w:val="28"/>
          <w:szCs w:val="28"/>
        </w:rPr>
        <w:t>Декларация на товары</w:t>
      </w:r>
      <w:r w:rsidR="004A38A4">
        <w:rPr>
          <w:rFonts w:ascii="Times New Roman" w:hAnsi="Times New Roman" w:cs="Times New Roman"/>
          <w:sz w:val="28"/>
          <w:szCs w:val="28"/>
        </w:rPr>
        <w:t>…………………………………………………...</w:t>
      </w:r>
      <w:r>
        <w:rPr>
          <w:rFonts w:ascii="Times New Roman" w:hAnsi="Times New Roman" w:cs="Times New Roman"/>
          <w:sz w:val="28"/>
          <w:szCs w:val="28"/>
        </w:rPr>
        <w:t>.9</w:t>
      </w:r>
    </w:p>
    <w:p w:rsidR="00580E0B" w:rsidRPr="004950DC" w:rsidRDefault="000C2563" w:rsidP="00357AB0">
      <w:pPr>
        <w:pStyle w:val="ConsNormal"/>
        <w:widowControl/>
        <w:numPr>
          <w:ilvl w:val="1"/>
          <w:numId w:val="31"/>
        </w:numPr>
        <w:ind w:right="0"/>
        <w:outlineLvl w:val="1"/>
        <w:rPr>
          <w:rFonts w:ascii="Times New Roman" w:hAnsi="Times New Roman" w:cs="Times New Roman"/>
          <w:color w:val="000000"/>
          <w:sz w:val="28"/>
          <w:szCs w:val="28"/>
        </w:rPr>
      </w:pPr>
      <w:r>
        <w:rPr>
          <w:rFonts w:ascii="Times New Roman" w:hAnsi="Times New Roman" w:cs="Times New Roman"/>
          <w:color w:val="000000"/>
          <w:sz w:val="28"/>
          <w:szCs w:val="28"/>
        </w:rPr>
        <w:t>Транзитная декларация</w:t>
      </w:r>
      <w:r w:rsidR="004A38A4">
        <w:rPr>
          <w:rFonts w:ascii="Times New Roman" w:hAnsi="Times New Roman" w:cs="Times New Roman"/>
          <w:color w:val="000000"/>
          <w:sz w:val="28"/>
          <w:szCs w:val="28"/>
        </w:rPr>
        <w:t>……</w:t>
      </w:r>
      <w:r>
        <w:rPr>
          <w:rFonts w:ascii="Times New Roman" w:hAnsi="Times New Roman" w:cs="Times New Roman"/>
          <w:color w:val="000000"/>
          <w:sz w:val="28"/>
          <w:szCs w:val="28"/>
        </w:rPr>
        <w:t>…………………………………………….11</w:t>
      </w:r>
    </w:p>
    <w:p w:rsidR="004950DC" w:rsidRPr="004950DC" w:rsidRDefault="000C2563" w:rsidP="000C2563">
      <w:pPr>
        <w:pStyle w:val="ConsNormal"/>
        <w:keepLines/>
        <w:widowControl/>
        <w:numPr>
          <w:ilvl w:val="1"/>
          <w:numId w:val="31"/>
        </w:numPr>
        <w:ind w:right="0"/>
        <w:outlineLvl w:val="1"/>
        <w:rPr>
          <w:rFonts w:ascii="Times New Roman" w:hAnsi="Times New Roman" w:cs="Times New Roman"/>
          <w:color w:val="000000"/>
          <w:sz w:val="28"/>
          <w:szCs w:val="28"/>
        </w:rPr>
      </w:pPr>
      <w:r>
        <w:rPr>
          <w:rFonts w:ascii="Times New Roman" w:hAnsi="Times New Roman" w:cs="Times New Roman"/>
          <w:color w:val="000000"/>
          <w:sz w:val="28"/>
          <w:szCs w:val="28"/>
        </w:rPr>
        <w:t>Пассажираская таможенная декларация и декларация на ТС…………………………………………………………………………14</w:t>
      </w:r>
    </w:p>
    <w:p w:rsidR="00833F1C" w:rsidRDefault="004950DC" w:rsidP="004950DC">
      <w:pPr>
        <w:spacing w:line="240" w:lineRule="atLeast"/>
        <w:rPr>
          <w:b/>
          <w:sz w:val="28"/>
          <w:szCs w:val="28"/>
        </w:rPr>
      </w:pPr>
      <w:r w:rsidRPr="004950DC">
        <w:rPr>
          <w:sz w:val="28"/>
          <w:szCs w:val="28"/>
        </w:rPr>
        <w:t xml:space="preserve">Глава 3. </w:t>
      </w:r>
      <w:r>
        <w:rPr>
          <w:sz w:val="28"/>
          <w:szCs w:val="28"/>
        </w:rPr>
        <w:t>Права и обязанности декларанта</w:t>
      </w:r>
    </w:p>
    <w:p w:rsidR="004950DC" w:rsidRPr="004950DC" w:rsidRDefault="004950DC" w:rsidP="00357AB0">
      <w:pPr>
        <w:numPr>
          <w:ilvl w:val="1"/>
          <w:numId w:val="32"/>
        </w:numPr>
        <w:spacing w:line="240" w:lineRule="atLeast"/>
        <w:outlineLvl w:val="1"/>
        <w:rPr>
          <w:sz w:val="28"/>
          <w:szCs w:val="28"/>
        </w:rPr>
      </w:pPr>
      <w:r w:rsidRPr="004950DC">
        <w:rPr>
          <w:sz w:val="28"/>
          <w:szCs w:val="28"/>
        </w:rPr>
        <w:t>Понятие декларанта</w:t>
      </w:r>
      <w:r w:rsidR="000C2563">
        <w:rPr>
          <w:sz w:val="28"/>
          <w:szCs w:val="28"/>
        </w:rPr>
        <w:t>……………………………………………………...17</w:t>
      </w:r>
    </w:p>
    <w:p w:rsidR="004950DC" w:rsidRPr="004950DC" w:rsidRDefault="004950DC" w:rsidP="00357AB0">
      <w:pPr>
        <w:keepNext/>
        <w:numPr>
          <w:ilvl w:val="1"/>
          <w:numId w:val="32"/>
        </w:numPr>
        <w:spacing w:line="240" w:lineRule="atLeast"/>
        <w:jc w:val="both"/>
        <w:outlineLvl w:val="1"/>
        <w:rPr>
          <w:sz w:val="28"/>
          <w:szCs w:val="28"/>
        </w:rPr>
      </w:pPr>
      <w:r w:rsidRPr="004950DC">
        <w:rPr>
          <w:sz w:val="28"/>
          <w:szCs w:val="28"/>
        </w:rPr>
        <w:t>Права декларанта</w:t>
      </w:r>
      <w:r w:rsidR="004A38A4">
        <w:rPr>
          <w:sz w:val="28"/>
          <w:szCs w:val="28"/>
        </w:rPr>
        <w:t>……………………………………………</w:t>
      </w:r>
      <w:r w:rsidR="000C2563">
        <w:rPr>
          <w:sz w:val="28"/>
          <w:szCs w:val="28"/>
        </w:rPr>
        <w:t>…………...19</w:t>
      </w:r>
    </w:p>
    <w:p w:rsidR="004950DC" w:rsidRPr="004950DC" w:rsidRDefault="004950DC" w:rsidP="00357AB0">
      <w:pPr>
        <w:numPr>
          <w:ilvl w:val="1"/>
          <w:numId w:val="32"/>
        </w:numPr>
        <w:spacing w:line="240" w:lineRule="atLeast"/>
        <w:outlineLvl w:val="1"/>
        <w:rPr>
          <w:sz w:val="28"/>
          <w:szCs w:val="28"/>
        </w:rPr>
      </w:pPr>
      <w:r w:rsidRPr="004950DC">
        <w:rPr>
          <w:sz w:val="28"/>
          <w:szCs w:val="28"/>
        </w:rPr>
        <w:t>Обязанности декларанта</w:t>
      </w:r>
      <w:r>
        <w:rPr>
          <w:sz w:val="28"/>
          <w:szCs w:val="28"/>
        </w:rPr>
        <w:t xml:space="preserve"> </w:t>
      </w:r>
      <w:r w:rsidR="000C2563">
        <w:rPr>
          <w:sz w:val="28"/>
          <w:szCs w:val="28"/>
        </w:rPr>
        <w:t>………………………………………………..20</w:t>
      </w:r>
      <w:r>
        <w:rPr>
          <w:sz w:val="28"/>
          <w:szCs w:val="28"/>
        </w:rPr>
        <w:t xml:space="preserve">   </w:t>
      </w:r>
    </w:p>
    <w:p w:rsidR="004950DC" w:rsidRDefault="004950DC" w:rsidP="004950DC">
      <w:pPr>
        <w:spacing w:line="240" w:lineRule="atLeast"/>
        <w:rPr>
          <w:sz w:val="28"/>
          <w:szCs w:val="28"/>
        </w:rPr>
      </w:pPr>
      <w:r w:rsidRPr="004950DC">
        <w:rPr>
          <w:sz w:val="28"/>
          <w:szCs w:val="28"/>
        </w:rPr>
        <w:t>Заключение</w:t>
      </w:r>
      <w:r w:rsidR="000C2563">
        <w:rPr>
          <w:sz w:val="28"/>
          <w:szCs w:val="28"/>
        </w:rPr>
        <w:t>……………………………………………………………………...23</w:t>
      </w:r>
    </w:p>
    <w:p w:rsidR="004950DC" w:rsidRPr="004950DC" w:rsidRDefault="004950DC" w:rsidP="004950DC">
      <w:pPr>
        <w:spacing w:line="360" w:lineRule="auto"/>
        <w:rPr>
          <w:sz w:val="28"/>
          <w:szCs w:val="28"/>
        </w:rPr>
      </w:pPr>
      <w:r w:rsidRPr="004950DC">
        <w:rPr>
          <w:sz w:val="28"/>
          <w:szCs w:val="28"/>
        </w:rPr>
        <w:t>Список использованных источников</w:t>
      </w:r>
      <w:r w:rsidR="000C2563">
        <w:rPr>
          <w:sz w:val="28"/>
          <w:szCs w:val="28"/>
        </w:rPr>
        <w:t>………………………………………….25</w:t>
      </w: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DD2E97">
      <w:pPr>
        <w:spacing w:line="360" w:lineRule="auto"/>
        <w:ind w:firstLine="709"/>
        <w:jc w:val="center"/>
        <w:rPr>
          <w:b/>
          <w:sz w:val="28"/>
          <w:szCs w:val="28"/>
        </w:rPr>
      </w:pPr>
    </w:p>
    <w:p w:rsidR="00833F1C" w:rsidRDefault="00833F1C" w:rsidP="00E61EA6">
      <w:pPr>
        <w:spacing w:line="360" w:lineRule="auto"/>
        <w:rPr>
          <w:b/>
          <w:sz w:val="28"/>
          <w:szCs w:val="28"/>
        </w:rPr>
      </w:pPr>
    </w:p>
    <w:p w:rsidR="00132667" w:rsidRDefault="00132667" w:rsidP="00DD2E97">
      <w:pPr>
        <w:spacing w:line="360" w:lineRule="auto"/>
        <w:ind w:firstLine="709"/>
        <w:jc w:val="center"/>
        <w:rPr>
          <w:b/>
          <w:sz w:val="28"/>
          <w:szCs w:val="28"/>
        </w:rPr>
      </w:pPr>
    </w:p>
    <w:p w:rsidR="00580E0B" w:rsidRDefault="00580E0B" w:rsidP="00357AB0">
      <w:pPr>
        <w:spacing w:line="360" w:lineRule="auto"/>
        <w:rPr>
          <w:b/>
          <w:sz w:val="28"/>
          <w:szCs w:val="28"/>
        </w:rPr>
      </w:pPr>
    </w:p>
    <w:p w:rsidR="004A38A4" w:rsidRDefault="004A38A4" w:rsidP="00DD2E97">
      <w:pPr>
        <w:spacing w:line="360" w:lineRule="auto"/>
        <w:ind w:firstLine="709"/>
        <w:jc w:val="center"/>
        <w:rPr>
          <w:b/>
          <w:sz w:val="28"/>
          <w:szCs w:val="28"/>
        </w:rPr>
      </w:pPr>
    </w:p>
    <w:p w:rsidR="00D651A2" w:rsidRDefault="00D651A2" w:rsidP="00DD2E97">
      <w:pPr>
        <w:spacing w:line="360" w:lineRule="auto"/>
        <w:ind w:firstLine="709"/>
        <w:jc w:val="center"/>
        <w:rPr>
          <w:b/>
          <w:sz w:val="28"/>
          <w:szCs w:val="28"/>
        </w:rPr>
      </w:pPr>
    </w:p>
    <w:p w:rsidR="000C2563" w:rsidRDefault="000C2563" w:rsidP="00DD2E97">
      <w:pPr>
        <w:spacing w:line="360" w:lineRule="auto"/>
        <w:ind w:firstLine="709"/>
        <w:jc w:val="center"/>
        <w:rPr>
          <w:b/>
          <w:sz w:val="28"/>
          <w:szCs w:val="28"/>
        </w:rPr>
      </w:pPr>
    </w:p>
    <w:p w:rsidR="000C2563" w:rsidRDefault="000C2563" w:rsidP="00DD2E97">
      <w:pPr>
        <w:spacing w:line="360" w:lineRule="auto"/>
        <w:ind w:firstLine="709"/>
        <w:jc w:val="center"/>
        <w:rPr>
          <w:b/>
          <w:sz w:val="28"/>
          <w:szCs w:val="28"/>
        </w:rPr>
      </w:pPr>
    </w:p>
    <w:p w:rsidR="000C2563" w:rsidRDefault="000C2563" w:rsidP="00DD2E97">
      <w:pPr>
        <w:spacing w:line="360" w:lineRule="auto"/>
        <w:ind w:firstLine="709"/>
        <w:jc w:val="center"/>
        <w:rPr>
          <w:b/>
          <w:sz w:val="28"/>
          <w:szCs w:val="28"/>
        </w:rPr>
      </w:pPr>
    </w:p>
    <w:p w:rsidR="00D651A2" w:rsidRDefault="00D651A2" w:rsidP="00DD2E97">
      <w:pPr>
        <w:spacing w:line="360" w:lineRule="auto"/>
        <w:ind w:firstLine="709"/>
        <w:jc w:val="center"/>
        <w:rPr>
          <w:b/>
          <w:sz w:val="28"/>
          <w:szCs w:val="28"/>
        </w:rPr>
      </w:pPr>
    </w:p>
    <w:p w:rsidR="00DD2E97" w:rsidRDefault="00DD2E97" w:rsidP="00DD2E97">
      <w:pPr>
        <w:spacing w:line="360" w:lineRule="auto"/>
        <w:ind w:firstLine="709"/>
        <w:jc w:val="center"/>
        <w:rPr>
          <w:b/>
          <w:sz w:val="28"/>
          <w:szCs w:val="28"/>
        </w:rPr>
      </w:pPr>
      <w:r>
        <w:rPr>
          <w:b/>
          <w:sz w:val="28"/>
          <w:szCs w:val="28"/>
        </w:rPr>
        <w:t>ВВЕДЕНИЕ</w:t>
      </w:r>
    </w:p>
    <w:p w:rsidR="00DD2E97" w:rsidRDefault="00DD2E97" w:rsidP="00DD2E97">
      <w:pPr>
        <w:autoSpaceDE w:val="0"/>
        <w:autoSpaceDN w:val="0"/>
        <w:adjustRightInd w:val="0"/>
        <w:spacing w:line="360" w:lineRule="auto"/>
        <w:ind w:firstLine="720"/>
        <w:jc w:val="both"/>
        <w:rPr>
          <w:sz w:val="28"/>
          <w:szCs w:val="28"/>
        </w:rPr>
      </w:pPr>
      <w:r w:rsidRPr="001209EC">
        <w:rPr>
          <w:sz w:val="28"/>
          <w:szCs w:val="28"/>
        </w:rPr>
        <w:t>   </w:t>
      </w:r>
    </w:p>
    <w:p w:rsidR="00DD2E97" w:rsidRPr="001209EC" w:rsidRDefault="00DD2E97" w:rsidP="00DD2E97">
      <w:pPr>
        <w:autoSpaceDE w:val="0"/>
        <w:autoSpaceDN w:val="0"/>
        <w:adjustRightInd w:val="0"/>
        <w:spacing w:line="360" w:lineRule="auto"/>
        <w:ind w:firstLine="720"/>
        <w:jc w:val="both"/>
        <w:rPr>
          <w:sz w:val="28"/>
          <w:szCs w:val="28"/>
        </w:rPr>
      </w:pPr>
      <w:r w:rsidRPr="001209EC">
        <w:rPr>
          <w:sz w:val="28"/>
          <w:szCs w:val="28"/>
        </w:rPr>
        <w:t>  В последние годы международная торговля стала неотъемлемой частью российского бизнеса.  В системе органов государственного управления внешнеэкономической деятельностью особая роль отводится таможенной службе как наиболее динамично развивающейся, своевременно обслуживающей участников внешнеэкономической деятельности. Эта роль обусловлена ростом масштабов внешнеэкономических связей.</w:t>
      </w:r>
      <w:r w:rsidRPr="001209EC">
        <w:rPr>
          <w:sz w:val="28"/>
          <w:szCs w:val="28"/>
        </w:rPr>
        <w:br/>
        <w:t>       Значимость деятельности "таможенной системы" – обусловлена и тем обстоятельством, что самым стабильным источником доходной части федерального бюджета России являются таможенные налоги  и сборы. Важнейшими элементами организации деятельности таможенной системы являются выбор оптимальной структуры таможенной службы и варианта размещения ее органов на территории Российской Федерации.</w:t>
      </w:r>
    </w:p>
    <w:p w:rsidR="00DD2E97" w:rsidRPr="001209EC" w:rsidRDefault="00DD2E97" w:rsidP="00DD2E97">
      <w:pPr>
        <w:autoSpaceDE w:val="0"/>
        <w:autoSpaceDN w:val="0"/>
        <w:adjustRightInd w:val="0"/>
        <w:spacing w:line="360" w:lineRule="auto"/>
        <w:ind w:firstLine="284"/>
        <w:jc w:val="both"/>
        <w:rPr>
          <w:sz w:val="28"/>
          <w:szCs w:val="28"/>
        </w:rPr>
      </w:pPr>
      <w:r w:rsidRPr="001209EC">
        <w:rPr>
          <w:sz w:val="28"/>
          <w:szCs w:val="28"/>
        </w:rPr>
        <w:t xml:space="preserve"> Регулирование таможенных пошлин помогает целенаправленно развивать отдельные отрасли экономики. Например, за счет  высоких пошлин на импортные автомобили, и более низких цен на отечественные автомобили повышается конкурентоспособность российского автомобилестроения. А в слаборазвитых областях экономики,  например текстильной промышленности, понижение пошлин на ввоз хлопка, делает выгодным работу наших предприятий на иностранном сырье. Для определения размера таможенных платежей необходима классификация товаров, пересекающих таможенную границу, что и достигается заполнением  таможенной декларации.</w:t>
      </w:r>
    </w:p>
    <w:p w:rsidR="00073D24" w:rsidRDefault="00073D24">
      <w:pPr>
        <w:rPr>
          <w:sz w:val="28"/>
          <w:szCs w:val="28"/>
        </w:rPr>
      </w:pPr>
    </w:p>
    <w:p w:rsidR="00073D24" w:rsidRDefault="00073D24">
      <w:pPr>
        <w:rPr>
          <w:sz w:val="28"/>
          <w:szCs w:val="28"/>
        </w:rPr>
      </w:pPr>
    </w:p>
    <w:p w:rsidR="00073D24" w:rsidRDefault="00073D24">
      <w:pPr>
        <w:rPr>
          <w:sz w:val="28"/>
          <w:szCs w:val="28"/>
        </w:rPr>
      </w:pPr>
    </w:p>
    <w:p w:rsidR="00073D24" w:rsidRDefault="00073D24">
      <w:pPr>
        <w:rPr>
          <w:sz w:val="28"/>
          <w:szCs w:val="28"/>
        </w:rPr>
      </w:pPr>
    </w:p>
    <w:p w:rsidR="00073D24" w:rsidRDefault="00073D24">
      <w:pPr>
        <w:rPr>
          <w:sz w:val="28"/>
          <w:szCs w:val="28"/>
        </w:rPr>
      </w:pPr>
    </w:p>
    <w:p w:rsidR="00073D24" w:rsidRDefault="00073D24">
      <w:pPr>
        <w:rPr>
          <w:sz w:val="28"/>
          <w:szCs w:val="28"/>
        </w:rPr>
      </w:pPr>
    </w:p>
    <w:p w:rsidR="00EA6989" w:rsidRDefault="00EA6989">
      <w:pPr>
        <w:rPr>
          <w:sz w:val="28"/>
          <w:szCs w:val="28"/>
        </w:rPr>
      </w:pPr>
    </w:p>
    <w:p w:rsidR="00D33BC3" w:rsidRDefault="00D33BC3">
      <w:pPr>
        <w:rPr>
          <w:b/>
          <w:color w:val="262826"/>
          <w:sz w:val="36"/>
          <w:szCs w:val="36"/>
        </w:rPr>
      </w:pPr>
    </w:p>
    <w:p w:rsidR="00B342AE" w:rsidRDefault="00DD2E97">
      <w:pPr>
        <w:rPr>
          <w:b/>
          <w:color w:val="262826"/>
          <w:sz w:val="36"/>
          <w:szCs w:val="36"/>
        </w:rPr>
      </w:pPr>
      <w:r w:rsidRPr="00073D24">
        <w:rPr>
          <w:b/>
          <w:color w:val="262826"/>
          <w:sz w:val="36"/>
          <w:szCs w:val="36"/>
        </w:rPr>
        <w:t xml:space="preserve">Глава 1. </w:t>
      </w:r>
      <w:r w:rsidRPr="009B181D">
        <w:rPr>
          <w:b/>
          <w:color w:val="262826"/>
          <w:sz w:val="36"/>
          <w:szCs w:val="36"/>
        </w:rPr>
        <w:t xml:space="preserve">Таможенное декларирование </w:t>
      </w:r>
    </w:p>
    <w:p w:rsidR="007362DB" w:rsidRDefault="007362DB">
      <w:pPr>
        <w:rPr>
          <w:color w:val="262826"/>
          <w:sz w:val="28"/>
          <w:szCs w:val="28"/>
        </w:rPr>
      </w:pPr>
    </w:p>
    <w:p w:rsidR="00DD2E97" w:rsidRDefault="00DD2E97" w:rsidP="00580E0B">
      <w:pPr>
        <w:numPr>
          <w:ilvl w:val="1"/>
          <w:numId w:val="26"/>
        </w:numPr>
        <w:rPr>
          <w:b/>
          <w:color w:val="262826"/>
          <w:sz w:val="32"/>
          <w:szCs w:val="32"/>
        </w:rPr>
      </w:pPr>
      <w:r w:rsidRPr="009B181D">
        <w:rPr>
          <w:b/>
          <w:color w:val="262826"/>
          <w:sz w:val="32"/>
          <w:szCs w:val="32"/>
        </w:rPr>
        <w:t>Понятие таможенного декларирования</w:t>
      </w:r>
    </w:p>
    <w:p w:rsidR="00B342AE" w:rsidRDefault="00B342AE" w:rsidP="00B342AE">
      <w:pPr>
        <w:rPr>
          <w:b/>
          <w:color w:val="262826"/>
          <w:sz w:val="32"/>
          <w:szCs w:val="32"/>
        </w:rPr>
      </w:pPr>
    </w:p>
    <w:p w:rsidR="00B342AE" w:rsidRDefault="00B342AE" w:rsidP="00B342AE">
      <w:pPr>
        <w:pStyle w:val="ad"/>
        <w:spacing w:line="360" w:lineRule="auto"/>
        <w:ind w:firstLine="709"/>
        <w:rPr>
          <w:sz w:val="28"/>
          <w:szCs w:val="28"/>
        </w:rPr>
      </w:pPr>
      <w:r w:rsidRPr="00B342AE">
        <w:rPr>
          <w:sz w:val="28"/>
          <w:szCs w:val="28"/>
        </w:rPr>
        <w:t xml:space="preserve">В соответствии с законодательством </w:t>
      </w:r>
      <w:hyperlink r:id="rId7" w:tooltip="РФ" w:history="1">
        <w:r w:rsidRPr="00B342AE">
          <w:rPr>
            <w:rStyle w:val="a3"/>
            <w:rFonts w:ascii="Times New Roman" w:hAnsi="Times New Roman" w:cs="Times New Roman"/>
            <w:color w:val="auto"/>
            <w:sz w:val="28"/>
            <w:szCs w:val="28"/>
            <w:u w:val="none"/>
          </w:rPr>
          <w:t>РФ</w:t>
        </w:r>
      </w:hyperlink>
      <w:r w:rsidRPr="00B342AE">
        <w:rPr>
          <w:sz w:val="28"/>
          <w:szCs w:val="28"/>
        </w:rPr>
        <w:t xml:space="preserve"> декларирование товаров производится путем заявления таможенному органу в таможенной декларации или иным способом, предусмотренным Таможенным Кодексом </w:t>
      </w:r>
      <w:hyperlink r:id="rId8" w:tooltip="РФ" w:history="1">
        <w:r w:rsidRPr="00B342AE">
          <w:rPr>
            <w:rStyle w:val="a3"/>
            <w:rFonts w:ascii="Times New Roman" w:hAnsi="Times New Roman" w:cs="Times New Roman"/>
            <w:color w:val="auto"/>
            <w:sz w:val="28"/>
            <w:szCs w:val="28"/>
            <w:u w:val="none"/>
          </w:rPr>
          <w:t>РФ</w:t>
        </w:r>
      </w:hyperlink>
      <w:r w:rsidRPr="00B342AE">
        <w:rPr>
          <w:sz w:val="28"/>
          <w:szCs w:val="28"/>
        </w:rPr>
        <w:t>, в письменной, устной, электронной или конклюдентной форме сведений о товарах, об их таможенном режиме и других сведений, необходимых для таможенных целей.</w:t>
      </w:r>
    </w:p>
    <w:p w:rsidR="00E01DBB" w:rsidRPr="00B342AE" w:rsidRDefault="00B342AE" w:rsidP="00B342AE">
      <w:pPr>
        <w:pStyle w:val="ad"/>
        <w:spacing w:line="360" w:lineRule="auto"/>
        <w:ind w:firstLine="709"/>
        <w:rPr>
          <w:sz w:val="28"/>
          <w:szCs w:val="28"/>
        </w:rPr>
      </w:pPr>
      <w:r w:rsidRPr="00B342AE">
        <w:rPr>
          <w:sz w:val="28"/>
          <w:szCs w:val="28"/>
        </w:rPr>
        <w:t xml:space="preserve">Со вступлением в силу Таможенного Кодекса Таможенного Союза пунктом 3 статьи 179 ТК ТС предусматривается возможность таможенного декларирования  только в письменной и (или) электронной формах с использованием таможенной декларации. Декларирование товаров производится декларантом либо таможенным представителем по выбору декларанта. </w:t>
      </w:r>
      <w:r w:rsidR="00E01DBB" w:rsidRPr="00B342AE">
        <w:rPr>
          <w:position w:val="6"/>
          <w:sz w:val="28"/>
          <w:szCs w:val="28"/>
        </w:rPr>
        <w:t xml:space="preserve">Таможенное оформление товаров, перемещаемых через таможенную границу физическими лицами в сопровождаемом багаже, производят таможенные органы, в регионе деятельности которых расположены пункты пропуска через государственную границу. </w:t>
      </w:r>
      <w:r w:rsidR="00E01DBB" w:rsidRPr="00B342AE">
        <w:rPr>
          <w:position w:val="6"/>
          <w:sz w:val="28"/>
          <w:szCs w:val="28"/>
        </w:rPr>
        <w:tab/>
        <w:t>Местами таможенного оформления товаров, перемещаемых физическими лицами в сопровождаемом багаже, при пересечении государственной границы Российской Федерации железнодорожным, автомобильным или водным транспортом в международном пассажирском сообщении являются, как правило, конструктивно выделенные и обособленные помещения, используемые для перевозки пассажиров (купе, каюта, вагон, пассажирский салон транспортного средства)</w:t>
      </w:r>
      <w:r w:rsidR="00E01DBB">
        <w:rPr>
          <w:position w:val="6"/>
        </w:rPr>
        <w:t>.</w:t>
      </w:r>
      <w:r w:rsidR="002D3A58">
        <w:rPr>
          <w:rStyle w:val="ac"/>
          <w:position w:val="6"/>
          <w:sz w:val="28"/>
          <w:szCs w:val="28"/>
        </w:rPr>
        <w:footnoteReference w:id="1"/>
      </w:r>
    </w:p>
    <w:p w:rsidR="00D229B6" w:rsidRDefault="00D229B6" w:rsidP="00E01DBB">
      <w:pPr>
        <w:spacing w:line="360" w:lineRule="auto"/>
        <w:ind w:left="709"/>
        <w:jc w:val="both"/>
        <w:rPr>
          <w:bCs/>
          <w:i/>
          <w:position w:val="6"/>
          <w:sz w:val="28"/>
          <w:szCs w:val="28"/>
        </w:rPr>
      </w:pPr>
    </w:p>
    <w:p w:rsidR="00F62F8B" w:rsidRDefault="00F62F8B" w:rsidP="00E01DBB">
      <w:pPr>
        <w:spacing w:line="360" w:lineRule="auto"/>
        <w:ind w:left="709"/>
        <w:jc w:val="both"/>
        <w:rPr>
          <w:bCs/>
          <w:i/>
          <w:position w:val="6"/>
          <w:sz w:val="28"/>
          <w:szCs w:val="28"/>
        </w:rPr>
      </w:pPr>
    </w:p>
    <w:p w:rsidR="00E01DBB" w:rsidRPr="00E01DBB" w:rsidRDefault="00E01DBB" w:rsidP="00E01DBB">
      <w:pPr>
        <w:spacing w:line="360" w:lineRule="auto"/>
        <w:ind w:left="709"/>
        <w:jc w:val="both"/>
        <w:rPr>
          <w:i/>
          <w:position w:val="6"/>
          <w:sz w:val="28"/>
          <w:szCs w:val="28"/>
        </w:rPr>
      </w:pPr>
      <w:r w:rsidRPr="00E01DBB">
        <w:rPr>
          <w:bCs/>
          <w:i/>
          <w:position w:val="6"/>
          <w:sz w:val="28"/>
          <w:szCs w:val="28"/>
        </w:rPr>
        <w:t>Главными функциями та</w:t>
      </w:r>
      <w:r>
        <w:rPr>
          <w:bCs/>
          <w:i/>
          <w:position w:val="6"/>
          <w:sz w:val="28"/>
          <w:szCs w:val="28"/>
        </w:rPr>
        <w:t>моженного декларирования являет</w:t>
      </w:r>
      <w:r w:rsidRPr="00E01DBB">
        <w:rPr>
          <w:bCs/>
          <w:i/>
          <w:position w:val="6"/>
          <w:sz w:val="28"/>
          <w:szCs w:val="28"/>
        </w:rPr>
        <w:t xml:space="preserve">ся: </w:t>
      </w:r>
    </w:p>
    <w:p w:rsidR="00E01DBB" w:rsidRPr="008229DF" w:rsidRDefault="00E01DBB" w:rsidP="00E01DBB">
      <w:pPr>
        <w:numPr>
          <w:ilvl w:val="0"/>
          <w:numId w:val="3"/>
        </w:numPr>
        <w:spacing w:line="360" w:lineRule="auto"/>
        <w:ind w:left="0" w:firstLine="709"/>
        <w:jc w:val="both"/>
        <w:rPr>
          <w:position w:val="6"/>
          <w:sz w:val="28"/>
          <w:szCs w:val="28"/>
        </w:rPr>
      </w:pPr>
      <w:r w:rsidRPr="008229DF">
        <w:rPr>
          <w:position w:val="6"/>
          <w:sz w:val="28"/>
          <w:szCs w:val="28"/>
        </w:rPr>
        <w:t>Обеспечение таможенных органов необходимыми для таможенных целей сведениями о перемеща</w:t>
      </w:r>
      <w:r w:rsidR="001F6003">
        <w:rPr>
          <w:position w:val="6"/>
          <w:sz w:val="28"/>
          <w:szCs w:val="28"/>
        </w:rPr>
        <w:t xml:space="preserve">емых через таможенную границу </w:t>
      </w:r>
      <w:r w:rsidRPr="008229DF">
        <w:rPr>
          <w:position w:val="6"/>
          <w:sz w:val="28"/>
          <w:szCs w:val="28"/>
        </w:rPr>
        <w:t xml:space="preserve"> товаров и транспортных средствах, а также об иных товарах, находящихся под таможенным контролем и подлежащих декларированию.</w:t>
      </w:r>
    </w:p>
    <w:p w:rsidR="00E01DBB" w:rsidRPr="008229DF" w:rsidRDefault="00E01DBB" w:rsidP="00E01DBB">
      <w:pPr>
        <w:numPr>
          <w:ilvl w:val="0"/>
          <w:numId w:val="3"/>
        </w:numPr>
        <w:spacing w:line="360" w:lineRule="auto"/>
        <w:ind w:left="0" w:firstLine="709"/>
        <w:jc w:val="both"/>
        <w:rPr>
          <w:position w:val="6"/>
          <w:sz w:val="28"/>
          <w:szCs w:val="28"/>
        </w:rPr>
      </w:pPr>
      <w:r w:rsidRPr="008229DF">
        <w:rPr>
          <w:position w:val="6"/>
          <w:sz w:val="28"/>
          <w:szCs w:val="28"/>
        </w:rPr>
        <w:t xml:space="preserve">Подтверждение законности </w:t>
      </w:r>
      <w:r>
        <w:rPr>
          <w:position w:val="6"/>
          <w:sz w:val="28"/>
          <w:szCs w:val="28"/>
        </w:rPr>
        <w:t>совершаемых лицом, производящим</w:t>
      </w:r>
      <w:r w:rsidRPr="008229DF">
        <w:rPr>
          <w:position w:val="6"/>
          <w:sz w:val="28"/>
          <w:szCs w:val="28"/>
        </w:rPr>
        <w:t>, действий в отношении товаров и транспортных ср</w:t>
      </w:r>
      <w:r w:rsidR="001F6003">
        <w:rPr>
          <w:position w:val="6"/>
          <w:sz w:val="28"/>
          <w:szCs w:val="28"/>
        </w:rPr>
        <w:t>едств в соответствии с выбранной  таможенной  процедурой</w:t>
      </w:r>
      <w:r w:rsidRPr="008229DF">
        <w:rPr>
          <w:position w:val="6"/>
          <w:sz w:val="28"/>
          <w:szCs w:val="28"/>
        </w:rPr>
        <w:t>.</w:t>
      </w:r>
    </w:p>
    <w:p w:rsidR="00E01DBB" w:rsidRDefault="00E01DBB" w:rsidP="00E01DBB">
      <w:pPr>
        <w:numPr>
          <w:ilvl w:val="0"/>
          <w:numId w:val="3"/>
        </w:numPr>
        <w:spacing w:line="360" w:lineRule="auto"/>
        <w:ind w:left="0" w:firstLine="709"/>
        <w:jc w:val="both"/>
        <w:rPr>
          <w:position w:val="6"/>
          <w:sz w:val="28"/>
          <w:szCs w:val="28"/>
        </w:rPr>
      </w:pPr>
      <w:r>
        <w:rPr>
          <w:position w:val="6"/>
          <w:sz w:val="28"/>
          <w:szCs w:val="28"/>
        </w:rPr>
        <w:t>Проверка</w:t>
      </w:r>
      <w:r w:rsidRPr="008229DF">
        <w:rPr>
          <w:position w:val="6"/>
          <w:sz w:val="28"/>
          <w:szCs w:val="28"/>
        </w:rPr>
        <w:t xml:space="preserve"> таможенными органами соответствия декларируемых сведений фактическим данным.</w:t>
      </w:r>
      <w:r w:rsidR="00300979">
        <w:rPr>
          <w:rStyle w:val="ac"/>
          <w:position w:val="6"/>
          <w:sz w:val="28"/>
          <w:szCs w:val="28"/>
        </w:rPr>
        <w:footnoteReference w:id="2"/>
      </w:r>
    </w:p>
    <w:p w:rsidR="00E01DBB" w:rsidRDefault="00E01DBB" w:rsidP="00E01DBB">
      <w:pPr>
        <w:spacing w:line="360" w:lineRule="auto"/>
        <w:jc w:val="both"/>
        <w:rPr>
          <w:position w:val="6"/>
          <w:sz w:val="28"/>
          <w:szCs w:val="28"/>
        </w:rPr>
      </w:pPr>
    </w:p>
    <w:p w:rsidR="0033523C" w:rsidRDefault="0033523C" w:rsidP="0033523C">
      <w:pPr>
        <w:numPr>
          <w:ilvl w:val="1"/>
          <w:numId w:val="26"/>
        </w:numPr>
        <w:spacing w:line="360" w:lineRule="auto"/>
        <w:rPr>
          <w:sz w:val="32"/>
          <w:szCs w:val="32"/>
        </w:rPr>
      </w:pPr>
      <w:r w:rsidRPr="0033523C">
        <w:rPr>
          <w:b/>
          <w:bCs/>
          <w:sz w:val="32"/>
          <w:szCs w:val="32"/>
        </w:rPr>
        <w:t>Порядок декларирования</w:t>
      </w:r>
      <w:r w:rsidRPr="0033523C">
        <w:rPr>
          <w:sz w:val="32"/>
          <w:szCs w:val="32"/>
        </w:rPr>
        <w:br/>
      </w:r>
    </w:p>
    <w:p w:rsidR="009E4A0E" w:rsidRDefault="0033523C" w:rsidP="009E4A0E">
      <w:pPr>
        <w:spacing w:line="360" w:lineRule="auto"/>
        <w:ind w:firstLine="709"/>
        <w:rPr>
          <w:sz w:val="28"/>
          <w:szCs w:val="28"/>
        </w:rPr>
      </w:pPr>
      <w:r w:rsidRPr="0033523C">
        <w:rPr>
          <w:sz w:val="28"/>
          <w:szCs w:val="28"/>
        </w:rPr>
        <w:t>При ввозе предусмотрено последовательное совершение таможенных операций, связанных с прибытием товаров на таможенную территорию таможенного союза, их помещением на временное хранение в месте прибытия либо перемещением в соответствии с таможенной процедурой транзита до таможенного органа, в котором будет осуществляться их таможенное декларирование в соответствии с выбранной декл</w:t>
      </w:r>
      <w:r>
        <w:rPr>
          <w:sz w:val="28"/>
          <w:szCs w:val="28"/>
        </w:rPr>
        <w:t>арантом таможенной процедурой.</w:t>
      </w:r>
      <w:r w:rsidR="00300979">
        <w:rPr>
          <w:rStyle w:val="ac"/>
          <w:sz w:val="28"/>
          <w:szCs w:val="28"/>
        </w:rPr>
        <w:footnoteReference w:id="3"/>
      </w:r>
      <w:r>
        <w:rPr>
          <w:sz w:val="28"/>
          <w:szCs w:val="28"/>
        </w:rPr>
        <w:t xml:space="preserve"> </w:t>
      </w:r>
      <w:r w:rsidRPr="0033523C">
        <w:rPr>
          <w:sz w:val="28"/>
          <w:szCs w:val="28"/>
        </w:rPr>
        <w:t>При вывозе товары декларируются в соответствии с таможенной процедурой, предусматривающей их вывоз, а в месте их убытия за пределы таможенной территории таможенного союза совершаются таможенные операции, связанные с убытием. Так же, как и в российском таможенном законодательстве, только товары, имеющие для таможенных целей статус иностранных, помещаются на временное хранение и перемещаются по таможенной территории таможенного союза в соответствии с пр</w:t>
      </w:r>
      <w:r w:rsidR="009E4A0E">
        <w:rPr>
          <w:sz w:val="28"/>
          <w:szCs w:val="28"/>
        </w:rPr>
        <w:t>оцедурой таможенного транзита.</w:t>
      </w:r>
      <w:r w:rsidR="00300979">
        <w:rPr>
          <w:rStyle w:val="ac"/>
          <w:sz w:val="28"/>
          <w:szCs w:val="28"/>
        </w:rPr>
        <w:footnoteReference w:id="4"/>
      </w:r>
    </w:p>
    <w:p w:rsidR="00864CF8" w:rsidRDefault="0033523C" w:rsidP="00922192">
      <w:pPr>
        <w:spacing w:line="360" w:lineRule="auto"/>
        <w:ind w:firstLine="709"/>
        <w:rPr>
          <w:sz w:val="28"/>
          <w:szCs w:val="28"/>
        </w:rPr>
      </w:pPr>
      <w:r w:rsidRPr="0033523C">
        <w:rPr>
          <w:sz w:val="28"/>
          <w:szCs w:val="28"/>
        </w:rPr>
        <w:t>Основным отличием от порядка, действующего в настоящее время, является то, что иностранные товары, ввезенные в любое из государств-членов таможенного союза и помещенные в нем под таможенную процедуру выпуска для внутреннего потребления, предусматривающую получение товарами статуса «товаров таможенного союза», получают право свободно обращаться на всей таможенной территории таможенного союза. Такое же право свободно обращаться на всей таможенной территории таможенного союза с 1 июля 2010 года получают товары, происходящие из Российской Федерации, Республики Беларусь, Республики Казахстан, а также товары, которые на указанную дату признавались отечественными в государствах-членах таможенного союза. Исключение составляют товары, в отношении которых в государстве-члене Таможенного союза применяются ставки ввозных таможенных пошлин, размер которых меньше, чем размер ставок ввозных таможенных пошлин, установленных Единым таможенным тарифом</w:t>
      </w:r>
      <w:r w:rsidR="009E4A0E">
        <w:rPr>
          <w:sz w:val="28"/>
          <w:szCs w:val="28"/>
        </w:rPr>
        <w:t>.</w:t>
      </w:r>
      <w:r w:rsidR="00922192">
        <w:rPr>
          <w:sz w:val="28"/>
          <w:szCs w:val="28"/>
        </w:rPr>
        <w:t xml:space="preserve"> </w:t>
      </w:r>
      <w:r w:rsidR="00300979">
        <w:rPr>
          <w:rStyle w:val="ac"/>
          <w:sz w:val="28"/>
          <w:szCs w:val="28"/>
        </w:rPr>
        <w:footnoteReference w:id="5"/>
      </w:r>
    </w:p>
    <w:p w:rsidR="00580E0B" w:rsidRPr="00922192" w:rsidRDefault="00864CF8" w:rsidP="00922192">
      <w:pPr>
        <w:spacing w:line="360" w:lineRule="auto"/>
        <w:ind w:firstLine="709"/>
        <w:rPr>
          <w:sz w:val="28"/>
          <w:szCs w:val="28"/>
        </w:rPr>
      </w:pPr>
      <w:r>
        <w:rPr>
          <w:sz w:val="28"/>
          <w:szCs w:val="28"/>
        </w:rPr>
        <w:t>Та</w:t>
      </w:r>
      <w:r w:rsidR="0033523C" w:rsidRPr="0033523C">
        <w:rPr>
          <w:sz w:val="28"/>
          <w:szCs w:val="28"/>
        </w:rPr>
        <w:t xml:space="preserve">кие товары будут являться условно выпущенными, смогут использоваться только в пределах территории государства-члена таможенного союза, таможенным органом которого осуществлен их выпуск, а в случае их перемещения на территорию другого государства-члена таможенного союза недоплаченная сумма таможенных платежей будет подлежать доплате. </w:t>
      </w:r>
      <w:r w:rsidR="0033523C" w:rsidRPr="0033523C">
        <w:rPr>
          <w:sz w:val="28"/>
          <w:szCs w:val="28"/>
        </w:rPr>
        <w:br/>
      </w:r>
    </w:p>
    <w:p w:rsidR="00580E0B" w:rsidRDefault="00580E0B" w:rsidP="002915FB">
      <w:pPr>
        <w:outlineLvl w:val="0"/>
        <w:rPr>
          <w:b/>
          <w:sz w:val="28"/>
          <w:szCs w:val="28"/>
        </w:rPr>
      </w:pPr>
      <w:bookmarkStart w:id="0" w:name="_Toc194439295"/>
    </w:p>
    <w:p w:rsidR="00580E0B" w:rsidRDefault="00580E0B" w:rsidP="002915FB">
      <w:pPr>
        <w:outlineLvl w:val="0"/>
        <w:rPr>
          <w:b/>
          <w:sz w:val="28"/>
          <w:szCs w:val="28"/>
        </w:rPr>
      </w:pPr>
    </w:p>
    <w:p w:rsidR="00580E0B" w:rsidRDefault="00580E0B" w:rsidP="002915FB">
      <w:pPr>
        <w:outlineLvl w:val="0"/>
        <w:rPr>
          <w:b/>
          <w:sz w:val="28"/>
          <w:szCs w:val="28"/>
        </w:rPr>
      </w:pPr>
    </w:p>
    <w:p w:rsidR="00580E0B" w:rsidRDefault="00580E0B" w:rsidP="002915FB">
      <w:pPr>
        <w:outlineLvl w:val="0"/>
        <w:rPr>
          <w:b/>
          <w:sz w:val="28"/>
          <w:szCs w:val="28"/>
        </w:rPr>
      </w:pPr>
    </w:p>
    <w:p w:rsidR="00580E0B" w:rsidRDefault="00580E0B" w:rsidP="002915FB">
      <w:pPr>
        <w:outlineLvl w:val="0"/>
        <w:rPr>
          <w:b/>
          <w:sz w:val="28"/>
          <w:szCs w:val="28"/>
        </w:rPr>
      </w:pPr>
    </w:p>
    <w:p w:rsidR="00580E0B" w:rsidRDefault="00580E0B" w:rsidP="002915FB">
      <w:pPr>
        <w:outlineLvl w:val="0"/>
        <w:rPr>
          <w:b/>
          <w:sz w:val="28"/>
          <w:szCs w:val="28"/>
        </w:rPr>
      </w:pPr>
    </w:p>
    <w:p w:rsidR="00580E0B" w:rsidRDefault="00580E0B" w:rsidP="002915FB">
      <w:pPr>
        <w:outlineLvl w:val="0"/>
        <w:rPr>
          <w:b/>
          <w:sz w:val="28"/>
          <w:szCs w:val="28"/>
        </w:rPr>
      </w:pPr>
    </w:p>
    <w:p w:rsidR="000109FA" w:rsidRDefault="000109FA" w:rsidP="002915FB">
      <w:pPr>
        <w:outlineLvl w:val="0"/>
        <w:rPr>
          <w:b/>
          <w:sz w:val="36"/>
          <w:szCs w:val="36"/>
        </w:rPr>
      </w:pPr>
    </w:p>
    <w:p w:rsidR="009B181D" w:rsidRPr="009B181D" w:rsidRDefault="002915FB" w:rsidP="002915FB">
      <w:pPr>
        <w:outlineLvl w:val="0"/>
        <w:rPr>
          <w:b/>
          <w:sz w:val="36"/>
          <w:szCs w:val="36"/>
        </w:rPr>
      </w:pPr>
      <w:r w:rsidRPr="009B181D">
        <w:rPr>
          <w:b/>
          <w:sz w:val="36"/>
          <w:szCs w:val="36"/>
        </w:rPr>
        <w:t xml:space="preserve">Глава 2. </w:t>
      </w:r>
      <w:r w:rsidR="000109FA">
        <w:rPr>
          <w:b/>
          <w:sz w:val="36"/>
          <w:szCs w:val="36"/>
        </w:rPr>
        <w:t>Виды таможенной декларации</w:t>
      </w:r>
    </w:p>
    <w:bookmarkEnd w:id="0"/>
    <w:p w:rsidR="002915FB" w:rsidRPr="00273FF8" w:rsidRDefault="000109FA" w:rsidP="000109FA">
      <w:pPr>
        <w:spacing w:line="360" w:lineRule="auto"/>
        <w:jc w:val="both"/>
        <w:rPr>
          <w:sz w:val="28"/>
          <w:szCs w:val="28"/>
        </w:rPr>
      </w:pPr>
      <w:r>
        <w:rPr>
          <w:sz w:val="28"/>
          <w:szCs w:val="28"/>
        </w:rPr>
        <w:t xml:space="preserve"> </w:t>
      </w:r>
    </w:p>
    <w:p w:rsidR="000109FA" w:rsidRPr="0033523C" w:rsidRDefault="000109FA" w:rsidP="00E52345">
      <w:pPr>
        <w:spacing w:line="360" w:lineRule="auto"/>
        <w:ind w:firstLine="709"/>
        <w:jc w:val="both"/>
        <w:rPr>
          <w:sz w:val="28"/>
          <w:szCs w:val="28"/>
        </w:rPr>
      </w:pPr>
      <w:r w:rsidRPr="0033523C">
        <w:rPr>
          <w:sz w:val="28"/>
          <w:szCs w:val="28"/>
        </w:rPr>
        <w:t>При таможенном декларировании товаров в зависимости от заявляемых таможенных процедур и лиц, перемещающих товары, применяются следующие виды таможенной декларации:</w:t>
      </w:r>
    </w:p>
    <w:p w:rsidR="000109FA" w:rsidRPr="0033523C" w:rsidRDefault="000109FA" w:rsidP="00E52345">
      <w:pPr>
        <w:spacing w:line="360" w:lineRule="auto"/>
        <w:ind w:firstLine="709"/>
        <w:jc w:val="both"/>
        <w:rPr>
          <w:sz w:val="28"/>
          <w:szCs w:val="28"/>
        </w:rPr>
      </w:pPr>
      <w:r w:rsidRPr="0033523C">
        <w:rPr>
          <w:sz w:val="28"/>
          <w:szCs w:val="28"/>
        </w:rPr>
        <w:t>1) декларация на товары;</w:t>
      </w:r>
    </w:p>
    <w:p w:rsidR="000109FA" w:rsidRPr="0033523C" w:rsidRDefault="000109FA" w:rsidP="00E52345">
      <w:pPr>
        <w:spacing w:line="360" w:lineRule="auto"/>
        <w:ind w:firstLine="709"/>
        <w:jc w:val="both"/>
        <w:rPr>
          <w:sz w:val="28"/>
          <w:szCs w:val="28"/>
        </w:rPr>
      </w:pPr>
      <w:r w:rsidRPr="0033523C">
        <w:rPr>
          <w:sz w:val="28"/>
          <w:szCs w:val="28"/>
        </w:rPr>
        <w:t>2) транзитная декларация;</w:t>
      </w:r>
    </w:p>
    <w:p w:rsidR="000109FA" w:rsidRPr="0033523C" w:rsidRDefault="000109FA" w:rsidP="00E52345">
      <w:pPr>
        <w:spacing w:line="360" w:lineRule="auto"/>
        <w:ind w:firstLine="709"/>
        <w:jc w:val="both"/>
        <w:rPr>
          <w:sz w:val="28"/>
          <w:szCs w:val="28"/>
        </w:rPr>
      </w:pPr>
      <w:r w:rsidRPr="0033523C">
        <w:rPr>
          <w:sz w:val="28"/>
          <w:szCs w:val="28"/>
        </w:rPr>
        <w:t>3) пассажирская таможенная декларация;</w:t>
      </w:r>
    </w:p>
    <w:p w:rsidR="000109FA" w:rsidRPr="0033523C" w:rsidRDefault="000109FA" w:rsidP="00E52345">
      <w:pPr>
        <w:spacing w:line="360" w:lineRule="auto"/>
        <w:ind w:firstLine="709"/>
        <w:jc w:val="both"/>
        <w:rPr>
          <w:sz w:val="28"/>
          <w:szCs w:val="28"/>
        </w:rPr>
      </w:pPr>
      <w:r w:rsidRPr="0033523C">
        <w:rPr>
          <w:sz w:val="28"/>
          <w:szCs w:val="28"/>
        </w:rPr>
        <w:t>4) декларация на транспортное средство.</w:t>
      </w:r>
    </w:p>
    <w:p w:rsidR="000109FA" w:rsidRPr="0033523C" w:rsidRDefault="000109FA" w:rsidP="00E52345">
      <w:pPr>
        <w:spacing w:line="360" w:lineRule="auto"/>
        <w:ind w:firstLine="709"/>
        <w:jc w:val="both"/>
        <w:rPr>
          <w:vanish/>
          <w:sz w:val="28"/>
          <w:szCs w:val="28"/>
        </w:rPr>
      </w:pPr>
      <w:r w:rsidRPr="0033523C">
        <w:rPr>
          <w:vanish/>
          <w:sz w:val="28"/>
          <w:szCs w:val="28"/>
        </w:rPr>
        <w:t> </w:t>
      </w:r>
    </w:p>
    <w:p w:rsidR="000109FA" w:rsidRDefault="000109FA" w:rsidP="00E52345">
      <w:pPr>
        <w:spacing w:line="360" w:lineRule="auto"/>
        <w:ind w:firstLine="709"/>
        <w:jc w:val="both"/>
      </w:pPr>
      <w:r w:rsidRPr="0033523C">
        <w:rPr>
          <w:sz w:val="28"/>
          <w:szCs w:val="28"/>
        </w:rPr>
        <w:t>Формы и порядок заполнения таможенной декларации, определяются решением Комиссии таможенного союза</w:t>
      </w:r>
      <w:r>
        <w:t>.</w:t>
      </w:r>
      <w:r w:rsidR="00EA6800">
        <w:rPr>
          <w:rStyle w:val="ac"/>
        </w:rPr>
        <w:footnoteReference w:id="6"/>
      </w:r>
    </w:p>
    <w:p w:rsidR="002915FB" w:rsidRDefault="002915FB" w:rsidP="002915FB">
      <w:pPr>
        <w:spacing w:line="360" w:lineRule="auto"/>
        <w:rPr>
          <w:sz w:val="28"/>
          <w:szCs w:val="28"/>
        </w:rPr>
      </w:pPr>
    </w:p>
    <w:p w:rsidR="00EA6800" w:rsidRDefault="00EA6800" w:rsidP="002915FB">
      <w:pPr>
        <w:spacing w:line="360" w:lineRule="auto"/>
        <w:rPr>
          <w:b/>
          <w:sz w:val="28"/>
          <w:szCs w:val="28"/>
        </w:rPr>
      </w:pPr>
      <w:r w:rsidRPr="0033523C">
        <w:rPr>
          <w:b/>
          <w:sz w:val="28"/>
          <w:szCs w:val="28"/>
        </w:rPr>
        <w:t>2.1. Декларация на товары</w:t>
      </w:r>
    </w:p>
    <w:p w:rsidR="00EA6800" w:rsidRPr="00E52345" w:rsidRDefault="00E52345" w:rsidP="00E52345">
      <w:pPr>
        <w:pStyle w:val="ad"/>
        <w:spacing w:line="360" w:lineRule="auto"/>
        <w:ind w:firstLine="709"/>
        <w:rPr>
          <w:color w:val="434343"/>
          <w:sz w:val="28"/>
          <w:szCs w:val="28"/>
        </w:rPr>
      </w:pPr>
      <w:r w:rsidRPr="00E52345">
        <w:rPr>
          <w:sz w:val="28"/>
          <w:szCs w:val="28"/>
        </w:rPr>
        <w:t>В</w:t>
      </w:r>
      <w:r w:rsidR="002A4442" w:rsidRPr="00E52345">
        <w:rPr>
          <w:sz w:val="28"/>
          <w:szCs w:val="28"/>
        </w:rPr>
        <w:t xml:space="preserve"> переходных положениях ТК ТС закреплен так называемый принцип резидентства, определяющий подачу декларации на товары таможенному органу государства-члена таможенного союза, в </w:t>
      </w:r>
      <w:r w:rsidRPr="00E52345">
        <w:rPr>
          <w:sz w:val="28"/>
          <w:szCs w:val="28"/>
        </w:rPr>
        <w:t>соответствии,</w:t>
      </w:r>
      <w:r w:rsidR="002A4442" w:rsidRPr="00E52345">
        <w:rPr>
          <w:sz w:val="28"/>
          <w:szCs w:val="28"/>
        </w:rPr>
        <w:t xml:space="preserve"> с законодательством которого создано, зарегистрировано либо на территории которого постоянно проживает лицо, выступающее в качестве декларанта.</w:t>
      </w:r>
      <w:r w:rsidR="00EA6800" w:rsidRPr="00E52345">
        <w:rPr>
          <w:sz w:val="28"/>
          <w:szCs w:val="28"/>
        </w:rPr>
        <w:t xml:space="preserve"> При помещении под таможенные процедуры, за исключением таможенной процедуры таможенного транзита, таможенному органу представляется декларация на товары.</w:t>
      </w:r>
      <w:r w:rsidR="00300979">
        <w:rPr>
          <w:rStyle w:val="ac"/>
          <w:sz w:val="28"/>
          <w:szCs w:val="28"/>
        </w:rPr>
        <w:footnoteReference w:id="7"/>
      </w:r>
    </w:p>
    <w:p w:rsidR="00EA6800" w:rsidRPr="00E52345" w:rsidRDefault="00EA6800" w:rsidP="00E52345">
      <w:pPr>
        <w:spacing w:line="360" w:lineRule="auto"/>
        <w:ind w:firstLine="709"/>
        <w:jc w:val="both"/>
        <w:rPr>
          <w:sz w:val="28"/>
          <w:szCs w:val="28"/>
        </w:rPr>
      </w:pPr>
      <w:r w:rsidRPr="00E52345">
        <w:rPr>
          <w:sz w:val="28"/>
          <w:szCs w:val="28"/>
        </w:rPr>
        <w:t xml:space="preserve"> В декларации на товары указываются следующие основные сведения, в том числе в кодированном виде:</w:t>
      </w:r>
    </w:p>
    <w:p w:rsidR="00EA6800" w:rsidRPr="0033523C" w:rsidRDefault="00EA6800" w:rsidP="00E52345">
      <w:pPr>
        <w:spacing w:line="360" w:lineRule="auto"/>
        <w:ind w:firstLine="709"/>
        <w:jc w:val="both"/>
        <w:rPr>
          <w:sz w:val="28"/>
          <w:szCs w:val="28"/>
        </w:rPr>
      </w:pPr>
      <w:r w:rsidRPr="00E52345">
        <w:rPr>
          <w:sz w:val="28"/>
          <w:szCs w:val="28"/>
        </w:rPr>
        <w:t>1) заявляемая таможенная</w:t>
      </w:r>
      <w:r w:rsidRPr="0033523C">
        <w:rPr>
          <w:sz w:val="28"/>
          <w:szCs w:val="28"/>
        </w:rPr>
        <w:t xml:space="preserve"> процедура;</w:t>
      </w:r>
    </w:p>
    <w:p w:rsidR="00EA6800" w:rsidRPr="0033523C" w:rsidRDefault="00EA6800" w:rsidP="00E52345">
      <w:pPr>
        <w:spacing w:line="360" w:lineRule="auto"/>
        <w:ind w:firstLine="709"/>
        <w:jc w:val="both"/>
        <w:rPr>
          <w:sz w:val="28"/>
          <w:szCs w:val="28"/>
        </w:rPr>
      </w:pPr>
      <w:r w:rsidRPr="0033523C">
        <w:rPr>
          <w:sz w:val="28"/>
          <w:szCs w:val="28"/>
        </w:rPr>
        <w:t>2) сведения о декларанте, таможенном представителе, об отправителе и о получателе товаров;</w:t>
      </w:r>
    </w:p>
    <w:p w:rsidR="00EA6800" w:rsidRPr="0033523C" w:rsidRDefault="00EA6800" w:rsidP="00E52345">
      <w:pPr>
        <w:spacing w:line="360" w:lineRule="auto"/>
        <w:ind w:firstLine="709"/>
        <w:jc w:val="both"/>
        <w:rPr>
          <w:sz w:val="28"/>
          <w:szCs w:val="28"/>
        </w:rPr>
      </w:pPr>
      <w:r w:rsidRPr="0033523C">
        <w:rPr>
          <w:sz w:val="28"/>
          <w:szCs w:val="28"/>
        </w:rPr>
        <w:t>3) сведения о транспортных средствах, используемых для международной перевозки товаров и (или) их перевозки по таможенной территории таможенного союза под таможенным контролем;</w:t>
      </w:r>
    </w:p>
    <w:p w:rsidR="00EA6800" w:rsidRPr="0033523C" w:rsidRDefault="00EA6800" w:rsidP="00E52345">
      <w:pPr>
        <w:spacing w:line="360" w:lineRule="auto"/>
        <w:ind w:firstLine="709"/>
        <w:jc w:val="both"/>
        <w:rPr>
          <w:sz w:val="28"/>
          <w:szCs w:val="28"/>
        </w:rPr>
      </w:pPr>
      <w:r w:rsidRPr="0033523C">
        <w:rPr>
          <w:sz w:val="28"/>
          <w:szCs w:val="28"/>
        </w:rPr>
        <w:t>4) сведения о транспортных средствах международной перевозки и (или) транспортных средствах, на которых товары перевозились (будут перевозиться) по таможенной территории таможенного союза под таможенным контролем;</w:t>
      </w:r>
    </w:p>
    <w:p w:rsidR="00EA6800" w:rsidRPr="0033523C" w:rsidRDefault="00EA6800" w:rsidP="00E52345">
      <w:pPr>
        <w:spacing w:line="360" w:lineRule="auto"/>
        <w:ind w:firstLine="709"/>
        <w:jc w:val="both"/>
        <w:rPr>
          <w:sz w:val="28"/>
          <w:szCs w:val="28"/>
        </w:rPr>
      </w:pPr>
      <w:r w:rsidRPr="0033523C">
        <w:rPr>
          <w:sz w:val="28"/>
          <w:szCs w:val="28"/>
        </w:rPr>
        <w:t>5) сведения о товарах:</w:t>
      </w:r>
    </w:p>
    <w:p w:rsidR="00EA6800" w:rsidRPr="0033523C" w:rsidRDefault="00EA6800" w:rsidP="00E52345">
      <w:pPr>
        <w:spacing w:line="360" w:lineRule="auto"/>
        <w:ind w:firstLine="709"/>
        <w:jc w:val="both"/>
        <w:rPr>
          <w:sz w:val="28"/>
          <w:szCs w:val="28"/>
        </w:rPr>
      </w:pPr>
      <w:r w:rsidRPr="0033523C">
        <w:rPr>
          <w:sz w:val="28"/>
          <w:szCs w:val="28"/>
        </w:rPr>
        <w:t>наименование;</w:t>
      </w:r>
    </w:p>
    <w:p w:rsidR="00EA6800" w:rsidRPr="0033523C" w:rsidRDefault="00EA6800" w:rsidP="00E52345">
      <w:pPr>
        <w:spacing w:line="360" w:lineRule="auto"/>
        <w:ind w:firstLine="709"/>
        <w:jc w:val="both"/>
        <w:rPr>
          <w:sz w:val="28"/>
          <w:szCs w:val="28"/>
        </w:rPr>
      </w:pPr>
      <w:r w:rsidRPr="0033523C">
        <w:rPr>
          <w:sz w:val="28"/>
          <w:szCs w:val="28"/>
        </w:rPr>
        <w:t>описание;</w:t>
      </w:r>
    </w:p>
    <w:p w:rsidR="00EA6800" w:rsidRPr="0033523C" w:rsidRDefault="00EA6800" w:rsidP="00E52345">
      <w:pPr>
        <w:spacing w:line="360" w:lineRule="auto"/>
        <w:ind w:firstLine="709"/>
        <w:jc w:val="both"/>
        <w:rPr>
          <w:sz w:val="28"/>
          <w:szCs w:val="28"/>
        </w:rPr>
      </w:pPr>
      <w:r w:rsidRPr="0033523C">
        <w:rPr>
          <w:sz w:val="28"/>
          <w:szCs w:val="28"/>
        </w:rPr>
        <w:t>классификационный код товаров по Товарной номенклатуре внешнеэкономической деятельности;</w:t>
      </w:r>
    </w:p>
    <w:p w:rsidR="00EA6800" w:rsidRPr="0033523C" w:rsidRDefault="00EA6800" w:rsidP="00E52345">
      <w:pPr>
        <w:spacing w:line="360" w:lineRule="auto"/>
        <w:ind w:firstLine="709"/>
        <w:jc w:val="both"/>
        <w:rPr>
          <w:sz w:val="28"/>
          <w:szCs w:val="28"/>
        </w:rPr>
      </w:pPr>
      <w:r w:rsidRPr="0033523C">
        <w:rPr>
          <w:sz w:val="28"/>
          <w:szCs w:val="28"/>
        </w:rPr>
        <w:t>наименование страны происхождения;</w:t>
      </w:r>
    </w:p>
    <w:p w:rsidR="00EA6800" w:rsidRPr="0033523C" w:rsidRDefault="00EA6800" w:rsidP="00E52345">
      <w:pPr>
        <w:spacing w:line="360" w:lineRule="auto"/>
        <w:ind w:firstLine="709"/>
        <w:jc w:val="both"/>
        <w:rPr>
          <w:sz w:val="28"/>
          <w:szCs w:val="28"/>
        </w:rPr>
      </w:pPr>
      <w:r w:rsidRPr="0033523C">
        <w:rPr>
          <w:sz w:val="28"/>
          <w:szCs w:val="28"/>
        </w:rPr>
        <w:t>наименование страны отправления (назначения);</w:t>
      </w:r>
    </w:p>
    <w:p w:rsidR="00EA6800" w:rsidRPr="0033523C" w:rsidRDefault="00EA6800" w:rsidP="00E52345">
      <w:pPr>
        <w:spacing w:line="360" w:lineRule="auto"/>
        <w:ind w:firstLine="709"/>
        <w:jc w:val="both"/>
        <w:rPr>
          <w:sz w:val="28"/>
          <w:szCs w:val="28"/>
        </w:rPr>
      </w:pPr>
      <w:r w:rsidRPr="0033523C">
        <w:rPr>
          <w:sz w:val="28"/>
          <w:szCs w:val="28"/>
        </w:rPr>
        <w:t>описание упаковок (количество, вид, маркировка и порядковые номера);</w:t>
      </w:r>
    </w:p>
    <w:p w:rsidR="00EA6800" w:rsidRPr="0033523C" w:rsidRDefault="00EA6800" w:rsidP="00E52345">
      <w:pPr>
        <w:spacing w:line="360" w:lineRule="auto"/>
        <w:ind w:firstLine="709"/>
        <w:jc w:val="both"/>
        <w:rPr>
          <w:sz w:val="28"/>
          <w:szCs w:val="28"/>
        </w:rPr>
      </w:pPr>
      <w:r w:rsidRPr="0033523C">
        <w:rPr>
          <w:sz w:val="28"/>
          <w:szCs w:val="28"/>
        </w:rPr>
        <w:t>количество в килограммах (вес брутто и вес нетто) и в других единицах измерения;</w:t>
      </w:r>
    </w:p>
    <w:p w:rsidR="00EA6800" w:rsidRPr="0033523C" w:rsidRDefault="00EA6800" w:rsidP="00E52345">
      <w:pPr>
        <w:spacing w:line="360" w:lineRule="auto"/>
        <w:ind w:firstLine="709"/>
        <w:jc w:val="both"/>
        <w:rPr>
          <w:sz w:val="28"/>
          <w:szCs w:val="28"/>
        </w:rPr>
      </w:pPr>
      <w:r w:rsidRPr="0033523C">
        <w:rPr>
          <w:sz w:val="28"/>
          <w:szCs w:val="28"/>
        </w:rPr>
        <w:t>таможенная стоимость;</w:t>
      </w:r>
    </w:p>
    <w:p w:rsidR="00EA6800" w:rsidRPr="0033523C" w:rsidRDefault="00EA6800" w:rsidP="00E52345">
      <w:pPr>
        <w:spacing w:line="360" w:lineRule="auto"/>
        <w:ind w:firstLine="709"/>
        <w:jc w:val="both"/>
        <w:rPr>
          <w:sz w:val="28"/>
          <w:szCs w:val="28"/>
        </w:rPr>
      </w:pPr>
      <w:r w:rsidRPr="0033523C">
        <w:rPr>
          <w:sz w:val="28"/>
          <w:szCs w:val="28"/>
        </w:rPr>
        <w:t>статистическая стоимость;</w:t>
      </w:r>
    </w:p>
    <w:p w:rsidR="00EA6800" w:rsidRPr="0033523C" w:rsidRDefault="00EA6800" w:rsidP="00E52345">
      <w:pPr>
        <w:spacing w:line="360" w:lineRule="auto"/>
        <w:ind w:firstLine="709"/>
        <w:jc w:val="both"/>
        <w:rPr>
          <w:sz w:val="28"/>
          <w:szCs w:val="28"/>
        </w:rPr>
      </w:pPr>
      <w:r w:rsidRPr="0033523C">
        <w:rPr>
          <w:sz w:val="28"/>
          <w:szCs w:val="28"/>
        </w:rPr>
        <w:t>6) сведения об исчислении таможенных платежей:</w:t>
      </w:r>
    </w:p>
    <w:p w:rsidR="00EA6800" w:rsidRPr="0033523C" w:rsidRDefault="00EA6800" w:rsidP="00E52345">
      <w:pPr>
        <w:spacing w:line="360" w:lineRule="auto"/>
        <w:ind w:firstLine="709"/>
        <w:jc w:val="both"/>
        <w:rPr>
          <w:sz w:val="28"/>
          <w:szCs w:val="28"/>
        </w:rPr>
      </w:pPr>
      <w:r w:rsidRPr="0033523C">
        <w:rPr>
          <w:sz w:val="28"/>
          <w:szCs w:val="28"/>
        </w:rPr>
        <w:t>ставки таможенных пошлин, налогов, таможенных сборов;</w:t>
      </w:r>
    </w:p>
    <w:p w:rsidR="00EA6800" w:rsidRPr="0033523C" w:rsidRDefault="00EA6800" w:rsidP="00E52345">
      <w:pPr>
        <w:spacing w:line="360" w:lineRule="auto"/>
        <w:ind w:firstLine="709"/>
        <w:jc w:val="both"/>
        <w:rPr>
          <w:sz w:val="28"/>
          <w:szCs w:val="28"/>
        </w:rPr>
      </w:pPr>
      <w:r w:rsidRPr="0033523C">
        <w:rPr>
          <w:sz w:val="28"/>
          <w:szCs w:val="28"/>
        </w:rPr>
        <w:t>применение льгот по уплате таможенных платежей;</w:t>
      </w:r>
    </w:p>
    <w:p w:rsidR="00EA6800" w:rsidRPr="0033523C" w:rsidRDefault="00EA6800" w:rsidP="00E52345">
      <w:pPr>
        <w:spacing w:line="360" w:lineRule="auto"/>
        <w:ind w:firstLine="709"/>
        <w:jc w:val="both"/>
        <w:rPr>
          <w:sz w:val="28"/>
          <w:szCs w:val="28"/>
        </w:rPr>
      </w:pPr>
      <w:r w:rsidRPr="0033523C">
        <w:rPr>
          <w:sz w:val="28"/>
          <w:szCs w:val="28"/>
        </w:rPr>
        <w:t>суммы исчисленных таможенных пошлин, налогов, таможенных сборов;</w:t>
      </w:r>
    </w:p>
    <w:p w:rsidR="00EA6800" w:rsidRPr="0033523C" w:rsidRDefault="00EA6800" w:rsidP="00E52345">
      <w:pPr>
        <w:spacing w:line="360" w:lineRule="auto"/>
        <w:ind w:firstLine="709"/>
        <w:jc w:val="both"/>
        <w:rPr>
          <w:sz w:val="28"/>
          <w:szCs w:val="28"/>
        </w:rPr>
      </w:pPr>
      <w:r w:rsidRPr="0033523C">
        <w:rPr>
          <w:sz w:val="28"/>
          <w:szCs w:val="28"/>
        </w:rPr>
        <w:t>курс валют, устанавливаемый в соответствии с законодательством государства - члена таможенного союза и применяемый для исчисления таможенных платежей в соответствии с настоящим Кодексом;</w:t>
      </w:r>
    </w:p>
    <w:p w:rsidR="00EA6800" w:rsidRPr="0033523C" w:rsidRDefault="00EA6800" w:rsidP="00E52345">
      <w:pPr>
        <w:spacing w:line="360" w:lineRule="auto"/>
        <w:ind w:firstLine="709"/>
        <w:jc w:val="both"/>
        <w:rPr>
          <w:sz w:val="28"/>
          <w:szCs w:val="28"/>
        </w:rPr>
      </w:pPr>
      <w:r w:rsidRPr="0033523C">
        <w:rPr>
          <w:sz w:val="28"/>
          <w:szCs w:val="28"/>
        </w:rPr>
        <w:t>7) сведения о внешнеэкономической сделке и ее основных условиях;</w:t>
      </w:r>
    </w:p>
    <w:p w:rsidR="00EA6800" w:rsidRPr="0033523C" w:rsidRDefault="00EA6800" w:rsidP="00E52345">
      <w:pPr>
        <w:spacing w:line="360" w:lineRule="auto"/>
        <w:ind w:firstLine="709"/>
        <w:jc w:val="both"/>
        <w:rPr>
          <w:sz w:val="28"/>
          <w:szCs w:val="28"/>
        </w:rPr>
      </w:pPr>
      <w:r w:rsidRPr="0033523C">
        <w:rPr>
          <w:sz w:val="28"/>
          <w:szCs w:val="28"/>
        </w:rPr>
        <w:t>8) сведения о соблюдении ограничений;</w:t>
      </w:r>
    </w:p>
    <w:p w:rsidR="00EA6800" w:rsidRPr="0033523C" w:rsidRDefault="00EA6800" w:rsidP="00E52345">
      <w:pPr>
        <w:spacing w:line="360" w:lineRule="auto"/>
        <w:ind w:firstLine="709"/>
        <w:jc w:val="both"/>
        <w:rPr>
          <w:sz w:val="28"/>
          <w:szCs w:val="28"/>
        </w:rPr>
      </w:pPr>
      <w:r w:rsidRPr="0033523C">
        <w:rPr>
          <w:sz w:val="28"/>
          <w:szCs w:val="28"/>
        </w:rPr>
        <w:t>9) сведения о производителе товаров;</w:t>
      </w:r>
    </w:p>
    <w:p w:rsidR="00EA6800" w:rsidRPr="0033523C" w:rsidRDefault="00EA6800" w:rsidP="00E52345">
      <w:pPr>
        <w:spacing w:line="360" w:lineRule="auto"/>
        <w:ind w:firstLine="709"/>
        <w:jc w:val="both"/>
        <w:rPr>
          <w:sz w:val="28"/>
          <w:szCs w:val="28"/>
        </w:rPr>
      </w:pPr>
      <w:r w:rsidRPr="0033523C">
        <w:rPr>
          <w:sz w:val="28"/>
          <w:szCs w:val="28"/>
        </w:rPr>
        <w:t>10) сведения, подтверждающие соблюдение условий помещения товаров под таможенную процедуру;</w:t>
      </w:r>
    </w:p>
    <w:p w:rsidR="00EA6800" w:rsidRPr="0033523C" w:rsidRDefault="00EA6800" w:rsidP="00E52345">
      <w:pPr>
        <w:spacing w:line="360" w:lineRule="auto"/>
        <w:ind w:firstLine="709"/>
        <w:jc w:val="both"/>
        <w:rPr>
          <w:sz w:val="28"/>
          <w:szCs w:val="28"/>
        </w:rPr>
      </w:pPr>
      <w:r w:rsidRPr="0033523C">
        <w:rPr>
          <w:sz w:val="28"/>
          <w:szCs w:val="28"/>
        </w:rPr>
        <w:t>11) сведения о документах, представляемых в соответствии со статьей 183 настоящего Кодекса;</w:t>
      </w:r>
    </w:p>
    <w:p w:rsidR="00EA6800" w:rsidRPr="0033523C" w:rsidRDefault="00EA6800" w:rsidP="00E52345">
      <w:pPr>
        <w:spacing w:line="360" w:lineRule="auto"/>
        <w:ind w:firstLine="709"/>
        <w:jc w:val="both"/>
        <w:rPr>
          <w:sz w:val="28"/>
          <w:szCs w:val="28"/>
        </w:rPr>
      </w:pPr>
      <w:r w:rsidRPr="0033523C">
        <w:rPr>
          <w:sz w:val="28"/>
          <w:szCs w:val="28"/>
        </w:rPr>
        <w:t>12) сведения о лице, составившем декларацию на товары;</w:t>
      </w:r>
    </w:p>
    <w:p w:rsidR="00EA6800" w:rsidRDefault="00EA6800" w:rsidP="00E52345">
      <w:pPr>
        <w:spacing w:line="360" w:lineRule="auto"/>
        <w:ind w:firstLine="709"/>
        <w:jc w:val="both"/>
      </w:pPr>
      <w:r w:rsidRPr="0033523C">
        <w:rPr>
          <w:sz w:val="28"/>
          <w:szCs w:val="28"/>
        </w:rPr>
        <w:t>13) место и дата составления декларации на товары</w:t>
      </w:r>
      <w:r>
        <w:t>.</w:t>
      </w:r>
      <w:r w:rsidR="0033523C">
        <w:rPr>
          <w:rStyle w:val="ac"/>
        </w:rPr>
        <w:footnoteReference w:id="8"/>
      </w:r>
    </w:p>
    <w:p w:rsidR="000109FA" w:rsidRDefault="000109FA" w:rsidP="002915FB">
      <w:pPr>
        <w:spacing w:line="360" w:lineRule="auto"/>
        <w:rPr>
          <w:sz w:val="28"/>
          <w:szCs w:val="28"/>
        </w:rPr>
      </w:pPr>
    </w:p>
    <w:p w:rsidR="000109FA" w:rsidRPr="002A4442" w:rsidRDefault="000109FA" w:rsidP="002915FB">
      <w:pPr>
        <w:spacing w:line="360" w:lineRule="auto"/>
        <w:rPr>
          <w:b/>
          <w:sz w:val="32"/>
          <w:szCs w:val="32"/>
        </w:rPr>
      </w:pPr>
    </w:p>
    <w:p w:rsidR="000109FA" w:rsidRPr="002A4442" w:rsidRDefault="0005212B" w:rsidP="002915FB">
      <w:pPr>
        <w:spacing w:line="360" w:lineRule="auto"/>
        <w:rPr>
          <w:b/>
          <w:sz w:val="32"/>
          <w:szCs w:val="32"/>
        </w:rPr>
      </w:pPr>
      <w:r>
        <w:rPr>
          <w:b/>
          <w:sz w:val="32"/>
          <w:szCs w:val="32"/>
        </w:rPr>
        <w:t>2.2</w:t>
      </w:r>
      <w:r w:rsidR="002A4442" w:rsidRPr="002A4442">
        <w:rPr>
          <w:b/>
          <w:sz w:val="32"/>
          <w:szCs w:val="32"/>
        </w:rPr>
        <w:t xml:space="preserve">. Транзитная декларация </w:t>
      </w:r>
    </w:p>
    <w:p w:rsidR="00E52345" w:rsidRDefault="002A4442" w:rsidP="00E52345">
      <w:pPr>
        <w:pStyle w:val="ad"/>
        <w:spacing w:line="360" w:lineRule="auto"/>
        <w:ind w:firstLine="709"/>
        <w:rPr>
          <w:sz w:val="28"/>
          <w:szCs w:val="28"/>
        </w:rPr>
      </w:pPr>
      <w:r w:rsidRPr="002A4442">
        <w:rPr>
          <w:sz w:val="28"/>
          <w:szCs w:val="28"/>
        </w:rPr>
        <w:t>В ТК ТС содержится единая таможенная процедура – таможенный транзит, то есть по сравнению с российским законодательством больше не будет деления транзитной процедуры на внутренний таможенный транзит (только по территории Российской Федерации) и международный таможенный транзит, осуществляемый через территорию Российской Федерации, что также упрощае</w:t>
      </w:r>
      <w:r w:rsidR="00E52345">
        <w:rPr>
          <w:sz w:val="28"/>
          <w:szCs w:val="28"/>
        </w:rPr>
        <w:t>т правоприменительную практику.</w:t>
      </w:r>
    </w:p>
    <w:p w:rsidR="002A4442" w:rsidRPr="002A4442" w:rsidRDefault="002A4442" w:rsidP="00E52345">
      <w:pPr>
        <w:pStyle w:val="ad"/>
        <w:spacing w:line="360" w:lineRule="auto"/>
        <w:ind w:firstLine="709"/>
        <w:rPr>
          <w:sz w:val="28"/>
          <w:szCs w:val="28"/>
        </w:rPr>
      </w:pPr>
      <w:r w:rsidRPr="002A4442">
        <w:rPr>
          <w:sz w:val="28"/>
          <w:szCs w:val="28"/>
        </w:rPr>
        <w:t>Общие положения, касающиеся декларирования товаров в соответствии с выбранной таможенной процедурой (глава 27 ТК ТС), применяются, в том числе, и к таможенной процедуре таможенного транзита. Транзитная декларация является одним из видов таможенной декларации. По-прежнему, в качестве транзитной декларации могут использоваться транспортные (перевозочные), коммерческие и (или) иные документы, а также документы, предусмотренные международными договорами, в частности книжка МДП и прилагаемые к ней документы. Состав сведений, подлежащих указанию в транзитной декларации, не претерпел существенных изменений, за исключением следующего:</w:t>
      </w:r>
    </w:p>
    <w:p w:rsidR="002A4442" w:rsidRPr="002A4442" w:rsidRDefault="002A4442" w:rsidP="002A4442">
      <w:pPr>
        <w:numPr>
          <w:ilvl w:val="0"/>
          <w:numId w:val="33"/>
        </w:numPr>
        <w:spacing w:before="100" w:beforeAutospacing="1" w:after="100" w:afterAutospacing="1" w:line="360" w:lineRule="auto"/>
        <w:ind w:firstLine="709"/>
        <w:rPr>
          <w:sz w:val="28"/>
          <w:szCs w:val="28"/>
        </w:rPr>
      </w:pPr>
      <w:r w:rsidRPr="002A4442">
        <w:rPr>
          <w:sz w:val="28"/>
          <w:szCs w:val="28"/>
        </w:rPr>
        <w:t xml:space="preserve">в транзитной декларации должны содержаться сведения о коде товара в соответствии с Товарной номенклатурой таможенного союза на уровне не менее первых шести знаков (в соответствии с Таможенным кодексом Российской Федерации – четырех знаков), а также сведения о документах, подтверждающих соблюдение ограничений при перемещении товаров через таможенную границу, если такое перемещение допускается при наличии этих документов; </w:t>
      </w:r>
    </w:p>
    <w:p w:rsidR="002A4442" w:rsidRPr="002A4442" w:rsidRDefault="002A4442" w:rsidP="002A4442">
      <w:pPr>
        <w:numPr>
          <w:ilvl w:val="0"/>
          <w:numId w:val="33"/>
        </w:numPr>
        <w:spacing w:before="100" w:beforeAutospacing="1" w:after="100" w:afterAutospacing="1" w:line="360" w:lineRule="auto"/>
        <w:ind w:firstLine="709"/>
        <w:rPr>
          <w:sz w:val="28"/>
          <w:szCs w:val="28"/>
        </w:rPr>
      </w:pPr>
      <w:r w:rsidRPr="002A4442">
        <w:rPr>
          <w:sz w:val="28"/>
          <w:szCs w:val="28"/>
        </w:rPr>
        <w:t xml:space="preserve">не требуется указания в транзитной декларации ряда сведений, предусмотренных ТК России (о водителях транспортных средств, о предполагаемом сроке таможенного транзита). </w:t>
      </w:r>
      <w:r w:rsidR="00E52345">
        <w:rPr>
          <w:rStyle w:val="ac"/>
          <w:sz w:val="28"/>
          <w:szCs w:val="28"/>
        </w:rPr>
        <w:footnoteReference w:id="9"/>
      </w:r>
    </w:p>
    <w:p w:rsidR="00E52345" w:rsidRDefault="002A4442" w:rsidP="002A4442">
      <w:pPr>
        <w:pStyle w:val="ad"/>
        <w:spacing w:line="360" w:lineRule="auto"/>
        <w:ind w:firstLine="709"/>
        <w:rPr>
          <w:sz w:val="28"/>
          <w:szCs w:val="28"/>
        </w:rPr>
      </w:pPr>
      <w:r w:rsidRPr="002A4442">
        <w:rPr>
          <w:sz w:val="28"/>
          <w:szCs w:val="28"/>
        </w:rPr>
        <w:t>Подача таможенному органу отправления транзитной декларации должна сопровождаться представлением ее электронной копии (в настоящее время это являе</w:t>
      </w:r>
      <w:r w:rsidR="00E52345">
        <w:rPr>
          <w:sz w:val="28"/>
          <w:szCs w:val="28"/>
        </w:rPr>
        <w:t>тся правом, а не обязанностью).</w:t>
      </w:r>
    </w:p>
    <w:p w:rsidR="00E52345" w:rsidRPr="00E52345" w:rsidRDefault="002A4442" w:rsidP="00E52345">
      <w:pPr>
        <w:pStyle w:val="ad"/>
        <w:spacing w:line="360" w:lineRule="auto"/>
        <w:ind w:firstLine="709"/>
        <w:rPr>
          <w:sz w:val="28"/>
          <w:szCs w:val="28"/>
        </w:rPr>
      </w:pPr>
      <w:r w:rsidRPr="002A4442">
        <w:rPr>
          <w:sz w:val="28"/>
          <w:szCs w:val="28"/>
        </w:rPr>
        <w:t>Декларантом таможенной процедуры таможенного транзита (в ТК России – лицо, получающее разрешение на таможенный транзит) может быть не только перевозчик и экспедитор (если он является лицом государства-члена таможенного союза), но и лицо государства-члена таможенного союза, заключившее внешнеэкономическую сделку либо лицо, имеющее право владения, пользования и (или) распоряжения то</w:t>
      </w:r>
      <w:r w:rsidR="00E52345">
        <w:rPr>
          <w:sz w:val="28"/>
          <w:szCs w:val="28"/>
        </w:rPr>
        <w:t xml:space="preserve">варами.  </w:t>
      </w:r>
      <w:r w:rsidRPr="002A4442">
        <w:rPr>
          <w:sz w:val="28"/>
          <w:szCs w:val="28"/>
        </w:rPr>
        <w:t xml:space="preserve">ТК ТС четко определены случаи, в которых применяется процедура таможенного транзита: В том числе к ним относится перемещение товаров таможенного союза от таможенного органа места убытия до таможенного органа места прибытия через территорию государства, не являющегося членом </w:t>
      </w:r>
      <w:r w:rsidRPr="00E52345">
        <w:rPr>
          <w:sz w:val="28"/>
          <w:szCs w:val="28"/>
        </w:rPr>
        <w:t>таможенного союза</w:t>
      </w:r>
      <w:r w:rsidR="00E52345" w:rsidRPr="00E52345">
        <w:rPr>
          <w:sz w:val="28"/>
          <w:szCs w:val="28"/>
        </w:rPr>
        <w:t>.</w:t>
      </w:r>
      <w:r w:rsidR="00300979">
        <w:rPr>
          <w:rStyle w:val="ac"/>
          <w:sz w:val="28"/>
          <w:szCs w:val="28"/>
        </w:rPr>
        <w:footnoteReference w:id="10"/>
      </w:r>
    </w:p>
    <w:p w:rsidR="00E52345" w:rsidRDefault="002A4442" w:rsidP="00E52345">
      <w:pPr>
        <w:pStyle w:val="ad"/>
        <w:spacing w:line="360" w:lineRule="auto"/>
        <w:ind w:firstLine="709"/>
        <w:rPr>
          <w:sz w:val="28"/>
          <w:szCs w:val="28"/>
        </w:rPr>
      </w:pPr>
      <w:r w:rsidRPr="00E52345">
        <w:rPr>
          <w:sz w:val="28"/>
          <w:szCs w:val="28"/>
        </w:rPr>
        <w:t>Условия помещения товаров под таможенную процедуру таможенного транзита не изменились. Одним из основных условий помещения товаров под таможенную процедуру таможенного транзита – является принятие мер обеспечения соблюдения таможенного транзита. Перечень мер не изменился (обеспечение уплаты таможенных пошлин, налогов, таможенное сопровождение и установление маршрута), однако теперь маршрут может устанавливаться только как дополнител</w:t>
      </w:r>
      <w:r w:rsidR="00E52345" w:rsidRPr="00E52345">
        <w:rPr>
          <w:sz w:val="28"/>
          <w:szCs w:val="28"/>
        </w:rPr>
        <w:t>ьная мера к первым двум мерам.</w:t>
      </w:r>
      <w:r w:rsidR="00E52345" w:rsidRPr="00E52345">
        <w:rPr>
          <w:sz w:val="28"/>
          <w:szCs w:val="28"/>
        </w:rPr>
        <w:br/>
      </w:r>
      <w:r w:rsidRPr="00E52345">
        <w:rPr>
          <w:sz w:val="28"/>
          <w:szCs w:val="28"/>
        </w:rPr>
        <w:t xml:space="preserve">Расширен перечень случаев, когда не требуется принятие мер обеспечения соблюдения таможенного транзита. Если в ТК России не требуется принятие мер обеспечения соблюдения таможенного транзита при перевозке товаров таможенным перевозчиком, то в соответствии с положениями ТК ТС не требуется принятия мер, если декларантом является таможенный перевозчик или уполномоченный экономический оператор, а также в случае, если товары перемещаются железнодорожным и трубопроводным транспортом </w:t>
      </w:r>
      <w:r w:rsidR="00E52345" w:rsidRPr="00E52345">
        <w:rPr>
          <w:sz w:val="28"/>
          <w:szCs w:val="28"/>
        </w:rPr>
        <w:t xml:space="preserve">или по линиям электропередачи. </w:t>
      </w:r>
      <w:r w:rsidRPr="00E52345">
        <w:rPr>
          <w:sz w:val="28"/>
          <w:szCs w:val="28"/>
        </w:rPr>
        <w:t>С учетом опыта таможенной службы Республики Беларусь в ТК ТС включено положение, в соответствии с которым таможенное сопровождение может осуществляться не только должностными лицами таможенных органов, но иными организациями в соответствии с законодательством госуд</w:t>
      </w:r>
      <w:r w:rsidR="00E52345" w:rsidRPr="00E52345">
        <w:rPr>
          <w:sz w:val="28"/>
          <w:szCs w:val="28"/>
        </w:rPr>
        <w:t>арства-члена таможенного союза.</w:t>
      </w:r>
    </w:p>
    <w:p w:rsidR="000109FA" w:rsidRPr="00E52345" w:rsidRDefault="002A4442" w:rsidP="00E52345">
      <w:pPr>
        <w:pStyle w:val="ad"/>
        <w:spacing w:line="360" w:lineRule="auto"/>
        <w:ind w:firstLine="709"/>
        <w:rPr>
          <w:sz w:val="28"/>
          <w:szCs w:val="28"/>
        </w:rPr>
      </w:pPr>
      <w:r w:rsidRPr="00E52345">
        <w:rPr>
          <w:sz w:val="28"/>
          <w:szCs w:val="28"/>
        </w:rPr>
        <w:t>Устанавливаются особенности завершения таможенной процедуры таможенного транзита:</w:t>
      </w:r>
      <w:r w:rsidR="00E52345" w:rsidRPr="00E52345">
        <w:rPr>
          <w:sz w:val="28"/>
          <w:szCs w:val="28"/>
        </w:rPr>
        <w:t xml:space="preserve">  </w:t>
      </w:r>
      <w:r w:rsidRPr="00E52345">
        <w:rPr>
          <w:sz w:val="28"/>
          <w:szCs w:val="28"/>
        </w:rPr>
        <w:t xml:space="preserve">товары предъявляются таможенному органу не во всех случаях, а только по его требованиюv; </w:t>
      </w:r>
      <w:r w:rsidR="00E52345" w:rsidRPr="00E52345">
        <w:rPr>
          <w:sz w:val="28"/>
          <w:szCs w:val="28"/>
        </w:rPr>
        <w:t xml:space="preserve"> </w:t>
      </w:r>
      <w:r w:rsidRPr="00E52345">
        <w:rPr>
          <w:sz w:val="28"/>
          <w:szCs w:val="28"/>
        </w:rPr>
        <w:t>после завершения таможенной процедуры таможенного транзита в течение трех часов перевозчик или иное заинтересованное лицо обязано совершить таможенные операции, связанные с помещением товаров на временное хранение или их таможенным декларированием.</w:t>
      </w:r>
      <w:r w:rsidR="00300979">
        <w:rPr>
          <w:rStyle w:val="ac"/>
          <w:sz w:val="28"/>
          <w:szCs w:val="28"/>
        </w:rPr>
        <w:footnoteReference w:id="11"/>
      </w:r>
    </w:p>
    <w:p w:rsidR="0005212B" w:rsidRDefault="0005212B" w:rsidP="001B536A">
      <w:pPr>
        <w:spacing w:line="360" w:lineRule="auto"/>
        <w:ind w:firstLine="709"/>
        <w:rPr>
          <w:b/>
          <w:sz w:val="32"/>
          <w:szCs w:val="32"/>
        </w:rPr>
      </w:pPr>
    </w:p>
    <w:p w:rsidR="0005212B" w:rsidRDefault="0005212B" w:rsidP="001B536A">
      <w:pPr>
        <w:spacing w:line="360" w:lineRule="auto"/>
        <w:ind w:firstLine="709"/>
        <w:rPr>
          <w:b/>
          <w:sz w:val="32"/>
          <w:szCs w:val="32"/>
        </w:rPr>
      </w:pPr>
    </w:p>
    <w:p w:rsidR="001B536A" w:rsidRPr="001B536A" w:rsidRDefault="001B536A" w:rsidP="001B536A">
      <w:pPr>
        <w:spacing w:line="360" w:lineRule="auto"/>
        <w:ind w:firstLine="709"/>
        <w:rPr>
          <w:b/>
          <w:sz w:val="32"/>
          <w:szCs w:val="32"/>
        </w:rPr>
      </w:pPr>
      <w:r w:rsidRPr="001B536A">
        <w:rPr>
          <w:b/>
          <w:sz w:val="32"/>
          <w:szCs w:val="32"/>
        </w:rPr>
        <w:t>2.3. Пассажирская таможенная декларация и декларация на транспортное средство.</w:t>
      </w:r>
    </w:p>
    <w:p w:rsidR="000109FA" w:rsidRPr="00E52345" w:rsidRDefault="000109FA" w:rsidP="00E52345">
      <w:pPr>
        <w:spacing w:line="360" w:lineRule="auto"/>
        <w:ind w:firstLine="709"/>
        <w:rPr>
          <w:sz w:val="28"/>
          <w:szCs w:val="28"/>
        </w:rPr>
      </w:pPr>
    </w:p>
    <w:p w:rsidR="004A0E99" w:rsidRDefault="001B536A" w:rsidP="004A0E99">
      <w:pPr>
        <w:spacing w:line="360" w:lineRule="auto"/>
        <w:ind w:firstLine="709"/>
        <w:rPr>
          <w:color w:val="000000"/>
          <w:sz w:val="28"/>
          <w:szCs w:val="28"/>
        </w:rPr>
      </w:pPr>
      <w:r w:rsidRPr="004A0E99">
        <w:rPr>
          <w:color w:val="000000"/>
          <w:sz w:val="28"/>
          <w:szCs w:val="28"/>
        </w:rPr>
        <w:t xml:space="preserve">В соответствии со статьей 180 и статьей 355 Таможенного кодекса Таможенного союза Решением Комиссии Таможенного союза от 18 июня </w:t>
      </w:r>
      <w:smartTag w:uri="urn:schemas-microsoft-com:office:smarttags" w:element="metricconverter">
        <w:smartTagPr>
          <w:attr w:name="ProductID" w:val="2010 г"/>
        </w:smartTagPr>
        <w:r w:rsidRPr="004A0E99">
          <w:rPr>
            <w:color w:val="000000"/>
            <w:sz w:val="28"/>
            <w:szCs w:val="28"/>
          </w:rPr>
          <w:t>2010 г</w:t>
        </w:r>
      </w:smartTag>
      <w:r w:rsidRPr="004A0E99">
        <w:rPr>
          <w:color w:val="000000"/>
          <w:sz w:val="28"/>
          <w:szCs w:val="28"/>
        </w:rPr>
        <w:t xml:space="preserve">. N 287 "Об утверждении формы пассажирской таможенной декларации и порядка заполнения пассажирской таможенной декларации"  утверждены форма пассажирской таможенной декларации  и порядок ее заполнения.  Она  может изготавливаться и заполняться декларантом с применением печатающих устройств электронной вычислительной техники и иметь размер 148 x </w:t>
      </w:r>
      <w:smartTag w:uri="urn:schemas-microsoft-com:office:smarttags" w:element="metricconverter">
        <w:smartTagPr>
          <w:attr w:name="ProductID" w:val="210 мм"/>
        </w:smartTagPr>
        <w:r w:rsidRPr="004A0E99">
          <w:rPr>
            <w:color w:val="000000"/>
            <w:sz w:val="28"/>
            <w:szCs w:val="28"/>
          </w:rPr>
          <w:t>210 мм</w:t>
        </w:r>
      </w:smartTag>
      <w:r w:rsidRPr="004A0E99">
        <w:rPr>
          <w:color w:val="000000"/>
          <w:sz w:val="28"/>
          <w:szCs w:val="28"/>
        </w:rPr>
        <w:t xml:space="preserve"> (формат A5) или 210 x </w:t>
      </w:r>
      <w:smartTag w:uri="urn:schemas-microsoft-com:office:smarttags" w:element="metricconverter">
        <w:smartTagPr>
          <w:attr w:name="ProductID" w:val="296 мм"/>
        </w:smartTagPr>
        <w:r w:rsidRPr="004A0E99">
          <w:rPr>
            <w:color w:val="000000"/>
            <w:sz w:val="28"/>
            <w:szCs w:val="28"/>
          </w:rPr>
          <w:t>296 мм</w:t>
        </w:r>
      </w:smartTag>
      <w:r w:rsidRPr="004A0E99">
        <w:rPr>
          <w:color w:val="000000"/>
          <w:sz w:val="28"/>
          <w:szCs w:val="28"/>
        </w:rPr>
        <w:t xml:space="preserve"> (формат A4). Решением Комиссии также установлено, что до 1 января 2011 года при таможенном декларировании товаров для личного пользования допускается использование бланков деклараций, установленных законодательством государства - члена Таможенного союза до вступления в силу Договора о Таможенном кодексе Таможенного союза, утвержденного Решением Межгосударственного Совета Евразийского экономического сообщества от 27 ноября </w:t>
      </w:r>
      <w:smartTag w:uri="urn:schemas-microsoft-com:office:smarttags" w:element="metricconverter">
        <w:smartTagPr>
          <w:attr w:name="ProductID" w:val="2009 г"/>
        </w:smartTagPr>
        <w:r w:rsidRPr="004A0E99">
          <w:rPr>
            <w:color w:val="000000"/>
            <w:sz w:val="28"/>
            <w:szCs w:val="28"/>
          </w:rPr>
          <w:t>2009 г</w:t>
        </w:r>
      </w:smartTag>
      <w:r w:rsidR="004A0E99">
        <w:rPr>
          <w:color w:val="000000"/>
          <w:sz w:val="28"/>
          <w:szCs w:val="28"/>
        </w:rPr>
        <w:t>. N 17.</w:t>
      </w:r>
    </w:p>
    <w:p w:rsidR="004A0E99" w:rsidRDefault="001B536A" w:rsidP="004A0E99">
      <w:pPr>
        <w:spacing w:line="360" w:lineRule="auto"/>
        <w:ind w:firstLine="709"/>
        <w:rPr>
          <w:color w:val="000000"/>
          <w:sz w:val="28"/>
          <w:szCs w:val="28"/>
        </w:rPr>
      </w:pPr>
      <w:r w:rsidRPr="004A0E99">
        <w:rPr>
          <w:color w:val="000000"/>
          <w:sz w:val="28"/>
          <w:szCs w:val="28"/>
        </w:rPr>
        <w:t>Таким образом, до 1 января 2011 года при декларировании товаров для личного пользования могут применяться:</w:t>
      </w:r>
      <w:r w:rsidRPr="004A0E99">
        <w:rPr>
          <w:color w:val="000000"/>
          <w:sz w:val="28"/>
          <w:szCs w:val="28"/>
        </w:rPr>
        <w:br/>
        <w:t>- ПТД ТС;</w:t>
      </w:r>
      <w:r w:rsidRPr="004A0E99">
        <w:rPr>
          <w:color w:val="000000"/>
          <w:sz w:val="28"/>
          <w:szCs w:val="28"/>
        </w:rPr>
        <w:br/>
        <w:t xml:space="preserve">- пассажирская таможенная декларация, </w:t>
      </w:r>
      <w:r w:rsidR="004A0E99">
        <w:rPr>
          <w:color w:val="000000"/>
          <w:sz w:val="28"/>
          <w:szCs w:val="28"/>
        </w:rPr>
        <w:t>приведенная в приложении N 1 к а</w:t>
      </w:r>
      <w:r w:rsidRPr="004A0E99">
        <w:rPr>
          <w:color w:val="000000"/>
          <w:sz w:val="28"/>
          <w:szCs w:val="28"/>
        </w:rPr>
        <w:t xml:space="preserve">дминистративному регламенту Федеральной таможенной службы по исполнению государственной функции принятия таможенным органом пассажирской таможенной декларации, поданной физическим лицом, утвержденному Приказом ФТС России </w:t>
      </w:r>
      <w:r w:rsidRPr="004A0E99">
        <w:rPr>
          <w:color w:val="000000"/>
          <w:sz w:val="28"/>
          <w:szCs w:val="28"/>
        </w:rPr>
        <w:br/>
        <w:t xml:space="preserve">- заявление физического лица, форма которого утверждена Приказом ФТС России от 4 мая </w:t>
      </w:r>
      <w:smartTag w:uri="urn:schemas-microsoft-com:office:smarttags" w:element="metricconverter">
        <w:smartTagPr>
          <w:attr w:name="ProductID" w:val="2008 г"/>
        </w:smartTagPr>
        <w:r w:rsidRPr="004A0E99">
          <w:rPr>
            <w:color w:val="000000"/>
            <w:sz w:val="28"/>
            <w:szCs w:val="28"/>
          </w:rPr>
          <w:t>2008 г</w:t>
        </w:r>
      </w:smartTag>
      <w:r w:rsidRPr="004A0E99">
        <w:rPr>
          <w:color w:val="000000"/>
          <w:sz w:val="28"/>
          <w:szCs w:val="28"/>
        </w:rPr>
        <w:t>. N 528 (далее - Приказ N 528);</w:t>
      </w:r>
      <w:r w:rsidRPr="004A0E99">
        <w:rPr>
          <w:color w:val="000000"/>
          <w:sz w:val="28"/>
          <w:szCs w:val="28"/>
        </w:rPr>
        <w:br/>
        <w:t xml:space="preserve">- таможенная декларация на автомобиль (транспортное средство), форма которой утверждена Приказом ФТС России от 1 ноября </w:t>
      </w:r>
      <w:smartTag w:uri="urn:schemas-microsoft-com:office:smarttags" w:element="metricconverter">
        <w:smartTagPr>
          <w:attr w:name="ProductID" w:val="2006 г"/>
        </w:smartTagPr>
        <w:r w:rsidRPr="004A0E99">
          <w:rPr>
            <w:color w:val="000000"/>
            <w:sz w:val="28"/>
            <w:szCs w:val="28"/>
          </w:rPr>
          <w:t>2006 г</w:t>
        </w:r>
      </w:smartTag>
      <w:r w:rsidRPr="004A0E99">
        <w:rPr>
          <w:color w:val="000000"/>
          <w:sz w:val="28"/>
          <w:szCs w:val="28"/>
        </w:rPr>
        <w:t xml:space="preserve">. </w:t>
      </w:r>
      <w:r w:rsidR="004A0E99">
        <w:rPr>
          <w:color w:val="000000"/>
          <w:sz w:val="28"/>
          <w:szCs w:val="28"/>
        </w:rPr>
        <w:t>N 1087 (далее - Приказ N 1087).</w:t>
      </w:r>
    </w:p>
    <w:p w:rsidR="004A0E99" w:rsidRDefault="001B536A" w:rsidP="004A0E99">
      <w:pPr>
        <w:spacing w:line="360" w:lineRule="auto"/>
        <w:ind w:firstLine="709"/>
        <w:rPr>
          <w:color w:val="000000"/>
          <w:sz w:val="28"/>
          <w:szCs w:val="28"/>
        </w:rPr>
      </w:pPr>
      <w:r w:rsidRPr="004A0E99">
        <w:rPr>
          <w:color w:val="000000"/>
          <w:sz w:val="28"/>
          <w:szCs w:val="28"/>
        </w:rPr>
        <w:t>До издания нормативного правового акта ФТС России регистрация ПТД ТС осуществляется путем проставления на оборотной стороне оттиска личной номерной печати уполномоченного должностного лица таможенного органа на дате</w:t>
      </w:r>
      <w:r w:rsidR="004A0E99">
        <w:rPr>
          <w:color w:val="000000"/>
          <w:sz w:val="28"/>
          <w:szCs w:val="28"/>
        </w:rPr>
        <w:t xml:space="preserve"> заполнения декларантом ПТД ТС. </w:t>
      </w:r>
      <w:r w:rsidRPr="004A0E99">
        <w:rPr>
          <w:color w:val="000000"/>
          <w:sz w:val="28"/>
          <w:szCs w:val="28"/>
        </w:rPr>
        <w:t xml:space="preserve">Регистрация пассажирской таможенной декларации, заявления физического лица и таможенной декларации на автомобиль (транспортное средство) осуществляется в соответствии с процедурой принятия этих документов, предусмотренной Приказом N 1150, Приказом N 528 и </w:t>
      </w:r>
      <w:r w:rsidR="004A0E99">
        <w:rPr>
          <w:color w:val="000000"/>
          <w:sz w:val="28"/>
          <w:szCs w:val="28"/>
        </w:rPr>
        <w:t>Приказом N 1087 соответственно.</w:t>
      </w:r>
      <w:r w:rsidR="00300979">
        <w:rPr>
          <w:rStyle w:val="ac"/>
          <w:color w:val="000000"/>
          <w:sz w:val="28"/>
          <w:szCs w:val="28"/>
        </w:rPr>
        <w:footnoteReference w:id="12"/>
      </w:r>
    </w:p>
    <w:p w:rsidR="004A0E99" w:rsidRDefault="001B536A" w:rsidP="004A0E99">
      <w:pPr>
        <w:spacing w:line="360" w:lineRule="auto"/>
        <w:ind w:firstLine="709"/>
        <w:rPr>
          <w:sz w:val="28"/>
          <w:szCs w:val="28"/>
        </w:rPr>
      </w:pPr>
      <w:r w:rsidRPr="004A0E99">
        <w:rPr>
          <w:color w:val="000000"/>
          <w:sz w:val="28"/>
          <w:szCs w:val="28"/>
        </w:rPr>
        <w:t xml:space="preserve">Отказ в регистрации ПТД ТС, пассажирской таможенной декларации, заявления физического лица и таможенной декларации на автомобиль (транспортное средство) осуществляется в соответствии с порядком, предусмотренным пунктом 7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отражения факта признания таких товаров не находящимися под таможенным контролем, утвержденной Решением Комиссии Таможенного союза от 18 июля </w:t>
      </w:r>
      <w:smartTag w:uri="urn:schemas-microsoft-com:office:smarttags" w:element="metricconverter">
        <w:smartTagPr>
          <w:attr w:name="ProductID" w:val="2010 г"/>
        </w:smartTagPr>
        <w:r w:rsidRPr="004A0E99">
          <w:rPr>
            <w:color w:val="000000"/>
            <w:sz w:val="28"/>
            <w:szCs w:val="28"/>
          </w:rPr>
          <w:t>2010 г</w:t>
        </w:r>
      </w:smartTag>
      <w:r w:rsidRPr="004A0E99">
        <w:rPr>
          <w:color w:val="000000"/>
          <w:sz w:val="28"/>
          <w:szCs w:val="28"/>
        </w:rPr>
        <w:t>. N 311.</w:t>
      </w:r>
    </w:p>
    <w:p w:rsidR="000109FA" w:rsidRPr="004A0E99" w:rsidRDefault="004A0E99" w:rsidP="004A0E99">
      <w:pPr>
        <w:spacing w:line="360" w:lineRule="auto"/>
        <w:ind w:firstLine="709"/>
        <w:rPr>
          <w:sz w:val="28"/>
          <w:szCs w:val="28"/>
        </w:rPr>
      </w:pPr>
      <w:r w:rsidRPr="004A0E99">
        <w:rPr>
          <w:sz w:val="28"/>
          <w:szCs w:val="28"/>
        </w:rPr>
        <w:t>Основные принципы организации совершения таможенных процедур в отношении товаров для личного пользования, перемещаемых физическими лицами, заложенные в ТК ТС, практически не отличаются от принципов, применяемых в действующем в настоящее врем</w:t>
      </w:r>
      <w:r>
        <w:rPr>
          <w:sz w:val="28"/>
          <w:szCs w:val="28"/>
        </w:rPr>
        <w:t xml:space="preserve">я таможенном законодательстве. </w:t>
      </w:r>
      <w:r w:rsidRPr="004A0E99">
        <w:rPr>
          <w:sz w:val="28"/>
          <w:szCs w:val="28"/>
        </w:rPr>
        <w:t>Так, например, ТК ТС допускает применение в местах прибытия на территорию таможенного союза и убытия с этой территории технологической системы «красного» и «зелёного» коридоров. При этом надо отметить, что нормы ТК ТС позволяют организовать «зелёные» коридоры не только в аэропортах, но и в автомобильных пунктах пропуска для лиц, которые будут следовать на транспортных средствах, зарегистрированных в компетентных органах государств-членов таможенного союза. С момента вступления в силу ТК ТС такие транспортные средства не надо будет декларировать. Это позволит в значительной степени сократить время их нахождения в автомобильных пунктах пропуска. В настоящее время экспертами таможенных служб и других заинтересованных министерств и ведомств Российской Федерации, Республики Беларусь и Республики Казахстан ведется работа по подготовке межправительственных соглашений и решений Комиссии таможенного союза, призванных, в том числе, урегулировать проблемные вопросы таможенного оформления и таможенного контроля физических лиц, перемещающих товары для личного пользования.</w:t>
      </w:r>
      <w:r w:rsidRPr="004A0E99">
        <w:rPr>
          <w:sz w:val="28"/>
          <w:szCs w:val="28"/>
        </w:rPr>
        <w:br/>
      </w:r>
    </w:p>
    <w:p w:rsidR="000109FA" w:rsidRDefault="000109FA" w:rsidP="002915FB">
      <w:pPr>
        <w:spacing w:line="360" w:lineRule="auto"/>
        <w:rPr>
          <w:sz w:val="28"/>
          <w:szCs w:val="28"/>
        </w:rPr>
      </w:pPr>
    </w:p>
    <w:p w:rsidR="000109FA" w:rsidRDefault="000109FA" w:rsidP="002915FB">
      <w:pPr>
        <w:spacing w:line="360" w:lineRule="auto"/>
        <w:rPr>
          <w:sz w:val="28"/>
          <w:szCs w:val="28"/>
        </w:rPr>
      </w:pPr>
    </w:p>
    <w:p w:rsidR="000109FA" w:rsidRDefault="000109FA" w:rsidP="002915FB">
      <w:pPr>
        <w:spacing w:line="360" w:lineRule="auto"/>
        <w:rPr>
          <w:sz w:val="28"/>
          <w:szCs w:val="28"/>
        </w:rPr>
      </w:pPr>
    </w:p>
    <w:p w:rsidR="000109FA" w:rsidRDefault="000109FA" w:rsidP="002915FB">
      <w:pPr>
        <w:spacing w:line="360" w:lineRule="auto"/>
        <w:rPr>
          <w:sz w:val="28"/>
          <w:szCs w:val="28"/>
        </w:rPr>
      </w:pPr>
    </w:p>
    <w:p w:rsidR="000109FA" w:rsidRDefault="000109FA" w:rsidP="002915FB">
      <w:pPr>
        <w:spacing w:line="360" w:lineRule="auto"/>
        <w:rPr>
          <w:sz w:val="28"/>
          <w:szCs w:val="28"/>
        </w:rPr>
      </w:pPr>
    </w:p>
    <w:p w:rsidR="000109FA" w:rsidRDefault="000109FA" w:rsidP="002915FB">
      <w:pPr>
        <w:spacing w:line="360" w:lineRule="auto"/>
        <w:rPr>
          <w:sz w:val="28"/>
          <w:szCs w:val="28"/>
        </w:rPr>
      </w:pPr>
    </w:p>
    <w:p w:rsidR="000109FA" w:rsidRDefault="000109FA" w:rsidP="002915FB">
      <w:pPr>
        <w:spacing w:line="360" w:lineRule="auto"/>
        <w:rPr>
          <w:sz w:val="28"/>
          <w:szCs w:val="28"/>
        </w:rPr>
      </w:pPr>
    </w:p>
    <w:p w:rsidR="000109FA" w:rsidRDefault="000109FA" w:rsidP="002915FB">
      <w:pPr>
        <w:spacing w:line="360" w:lineRule="auto"/>
        <w:rPr>
          <w:sz w:val="28"/>
          <w:szCs w:val="28"/>
        </w:rPr>
      </w:pPr>
    </w:p>
    <w:p w:rsidR="001B536A" w:rsidRDefault="001B536A" w:rsidP="002915FB">
      <w:pPr>
        <w:spacing w:line="360" w:lineRule="auto"/>
        <w:ind w:firstLine="720"/>
        <w:jc w:val="both"/>
        <w:rPr>
          <w:b/>
          <w:color w:val="000000"/>
          <w:sz w:val="28"/>
          <w:szCs w:val="28"/>
        </w:rPr>
      </w:pPr>
    </w:p>
    <w:p w:rsidR="004A0E99" w:rsidRDefault="004A0E99" w:rsidP="002915FB">
      <w:pPr>
        <w:spacing w:line="360" w:lineRule="auto"/>
        <w:ind w:firstLine="720"/>
        <w:jc w:val="both"/>
        <w:rPr>
          <w:b/>
          <w:color w:val="000000"/>
          <w:sz w:val="28"/>
          <w:szCs w:val="28"/>
        </w:rPr>
      </w:pPr>
    </w:p>
    <w:p w:rsidR="004A0E99" w:rsidRDefault="004A0E99" w:rsidP="002915FB">
      <w:pPr>
        <w:spacing w:line="360" w:lineRule="auto"/>
        <w:ind w:firstLine="720"/>
        <w:jc w:val="both"/>
        <w:rPr>
          <w:b/>
          <w:color w:val="000000"/>
          <w:sz w:val="28"/>
          <w:szCs w:val="28"/>
        </w:rPr>
      </w:pPr>
    </w:p>
    <w:p w:rsidR="004A0E99" w:rsidRDefault="004A0E99" w:rsidP="002915FB">
      <w:pPr>
        <w:spacing w:line="360" w:lineRule="auto"/>
        <w:ind w:firstLine="720"/>
        <w:jc w:val="both"/>
        <w:rPr>
          <w:b/>
          <w:color w:val="000000"/>
          <w:sz w:val="28"/>
          <w:szCs w:val="28"/>
        </w:rPr>
      </w:pPr>
    </w:p>
    <w:p w:rsidR="004A0E99" w:rsidRDefault="004A0E99" w:rsidP="002915FB">
      <w:pPr>
        <w:spacing w:line="360" w:lineRule="auto"/>
        <w:ind w:firstLine="720"/>
        <w:jc w:val="both"/>
        <w:rPr>
          <w:b/>
          <w:color w:val="000000"/>
          <w:sz w:val="28"/>
          <w:szCs w:val="28"/>
        </w:rPr>
      </w:pPr>
    </w:p>
    <w:p w:rsidR="004A0E99" w:rsidRDefault="004A0E99" w:rsidP="002915FB">
      <w:pPr>
        <w:spacing w:line="360" w:lineRule="auto"/>
        <w:ind w:firstLine="720"/>
        <w:jc w:val="both"/>
        <w:rPr>
          <w:b/>
          <w:color w:val="000000"/>
          <w:sz w:val="28"/>
          <w:szCs w:val="28"/>
        </w:rPr>
      </w:pPr>
    </w:p>
    <w:p w:rsidR="004A0E99" w:rsidRDefault="004A0E99" w:rsidP="002915FB">
      <w:pPr>
        <w:spacing w:line="360" w:lineRule="auto"/>
        <w:ind w:firstLine="720"/>
        <w:jc w:val="both"/>
        <w:rPr>
          <w:b/>
          <w:color w:val="000000"/>
          <w:sz w:val="28"/>
          <w:szCs w:val="28"/>
        </w:rPr>
      </w:pPr>
    </w:p>
    <w:p w:rsidR="004A0E99" w:rsidRDefault="004A0E99" w:rsidP="002915FB">
      <w:pPr>
        <w:spacing w:line="360" w:lineRule="auto"/>
        <w:ind w:firstLine="720"/>
        <w:jc w:val="both"/>
        <w:rPr>
          <w:b/>
          <w:color w:val="000000"/>
          <w:sz w:val="28"/>
          <w:szCs w:val="28"/>
        </w:rPr>
      </w:pPr>
    </w:p>
    <w:p w:rsidR="004A0E99" w:rsidRDefault="004A0E99" w:rsidP="002915FB">
      <w:pPr>
        <w:spacing w:line="360" w:lineRule="auto"/>
        <w:ind w:firstLine="720"/>
        <w:jc w:val="both"/>
        <w:rPr>
          <w:b/>
          <w:color w:val="000000"/>
          <w:sz w:val="28"/>
          <w:szCs w:val="28"/>
        </w:rPr>
      </w:pPr>
    </w:p>
    <w:p w:rsidR="001B536A" w:rsidRPr="00273FF8" w:rsidRDefault="001B536A" w:rsidP="0005212B">
      <w:pPr>
        <w:spacing w:line="360" w:lineRule="auto"/>
        <w:jc w:val="both"/>
        <w:rPr>
          <w:sz w:val="28"/>
          <w:szCs w:val="28"/>
        </w:rPr>
      </w:pPr>
    </w:p>
    <w:p w:rsidR="002915FB" w:rsidRPr="00273FF8" w:rsidRDefault="002915FB" w:rsidP="002915FB">
      <w:pPr>
        <w:spacing w:line="360" w:lineRule="auto"/>
        <w:ind w:firstLine="720"/>
        <w:jc w:val="both"/>
        <w:rPr>
          <w:sz w:val="28"/>
          <w:szCs w:val="28"/>
        </w:rPr>
      </w:pPr>
    </w:p>
    <w:p w:rsidR="001A3DF5" w:rsidRDefault="001A3DF5" w:rsidP="002915FB">
      <w:pPr>
        <w:outlineLvl w:val="0"/>
        <w:rPr>
          <w:b/>
          <w:sz w:val="28"/>
          <w:szCs w:val="28"/>
        </w:rPr>
      </w:pPr>
      <w:bookmarkStart w:id="1" w:name="_Toc194439306"/>
    </w:p>
    <w:p w:rsidR="002915FB" w:rsidRPr="004950DC" w:rsidRDefault="002915FB" w:rsidP="002915FB">
      <w:pPr>
        <w:outlineLvl w:val="0"/>
        <w:rPr>
          <w:b/>
          <w:sz w:val="28"/>
          <w:szCs w:val="28"/>
        </w:rPr>
      </w:pPr>
      <w:r w:rsidRPr="004950DC">
        <w:rPr>
          <w:b/>
          <w:sz w:val="28"/>
          <w:szCs w:val="28"/>
        </w:rPr>
        <w:t>Глава 3. ПРАВА И ОБЯЗАННОСТИ ДЕКЛАРАНТА</w:t>
      </w:r>
      <w:bookmarkEnd w:id="1"/>
    </w:p>
    <w:p w:rsidR="002915FB" w:rsidRDefault="002915FB" w:rsidP="002915FB">
      <w:pPr>
        <w:spacing w:line="360" w:lineRule="auto"/>
        <w:ind w:firstLine="709"/>
        <w:jc w:val="both"/>
        <w:rPr>
          <w:sz w:val="28"/>
          <w:szCs w:val="28"/>
        </w:rPr>
      </w:pPr>
    </w:p>
    <w:p w:rsidR="002915FB" w:rsidRPr="00B025ED" w:rsidRDefault="002915FB" w:rsidP="004950DC">
      <w:pPr>
        <w:numPr>
          <w:ilvl w:val="1"/>
          <w:numId w:val="29"/>
        </w:numPr>
        <w:spacing w:line="360" w:lineRule="auto"/>
        <w:outlineLvl w:val="1"/>
        <w:rPr>
          <w:b/>
          <w:sz w:val="28"/>
          <w:szCs w:val="28"/>
        </w:rPr>
      </w:pPr>
      <w:bookmarkStart w:id="2" w:name="_Toc194439307"/>
      <w:r w:rsidRPr="00B025ED">
        <w:rPr>
          <w:b/>
          <w:sz w:val="28"/>
          <w:szCs w:val="28"/>
        </w:rPr>
        <w:t>Понятие декларанта</w:t>
      </w:r>
      <w:bookmarkEnd w:id="2"/>
    </w:p>
    <w:p w:rsidR="002915FB" w:rsidRPr="00D36C04" w:rsidRDefault="002915FB" w:rsidP="002915FB">
      <w:pPr>
        <w:spacing w:line="360" w:lineRule="auto"/>
        <w:ind w:firstLine="720"/>
        <w:jc w:val="both"/>
        <w:rPr>
          <w:sz w:val="28"/>
          <w:szCs w:val="28"/>
        </w:rPr>
      </w:pPr>
    </w:p>
    <w:p w:rsidR="002915FB" w:rsidRPr="00F32F75" w:rsidRDefault="002915FB" w:rsidP="002915FB">
      <w:pPr>
        <w:pStyle w:val="ConsNormal"/>
        <w:spacing w:line="360" w:lineRule="auto"/>
        <w:ind w:right="0" w:firstLine="709"/>
        <w:jc w:val="both"/>
        <w:rPr>
          <w:rFonts w:ascii="Times New Roman" w:hAnsi="Times New Roman" w:cs="Times New Roman"/>
          <w:color w:val="000000"/>
          <w:sz w:val="28"/>
          <w:szCs w:val="28"/>
        </w:rPr>
      </w:pPr>
      <w:r w:rsidRPr="00D36C04">
        <w:rPr>
          <w:rFonts w:ascii="Times New Roman" w:hAnsi="Times New Roman" w:cs="Times New Roman"/>
          <w:sz w:val="28"/>
          <w:szCs w:val="28"/>
        </w:rPr>
        <w:t>В качестве декларанта имеют право высту</w:t>
      </w:r>
      <w:r w:rsidR="00B07CCB">
        <w:rPr>
          <w:rFonts w:ascii="Times New Roman" w:hAnsi="Times New Roman" w:cs="Times New Roman"/>
          <w:sz w:val="28"/>
          <w:szCs w:val="28"/>
        </w:rPr>
        <w:t>пать лица, указанные в статье 186</w:t>
      </w:r>
      <w:r w:rsidRPr="00D36C04">
        <w:rPr>
          <w:rFonts w:ascii="Times New Roman" w:hAnsi="Times New Roman" w:cs="Times New Roman"/>
          <w:sz w:val="28"/>
          <w:szCs w:val="28"/>
        </w:rPr>
        <w:t xml:space="preserve"> ТК</w:t>
      </w:r>
      <w:r w:rsidR="00B07CCB">
        <w:rPr>
          <w:rFonts w:ascii="Times New Roman" w:hAnsi="Times New Roman" w:cs="Times New Roman"/>
          <w:sz w:val="28"/>
          <w:szCs w:val="28"/>
        </w:rPr>
        <w:t>ТС</w:t>
      </w:r>
      <w:r w:rsidRPr="00F32F75">
        <w:rPr>
          <w:rFonts w:ascii="Times New Roman" w:hAnsi="Times New Roman" w:cs="Times New Roman"/>
          <w:color w:val="000000"/>
          <w:sz w:val="28"/>
          <w:szCs w:val="28"/>
        </w:rPr>
        <w:t>.</w:t>
      </w:r>
      <w:r w:rsidR="00B07CCB">
        <w:rPr>
          <w:rFonts w:ascii="Times New Roman" w:hAnsi="Times New Roman" w:cs="Times New Roman"/>
          <w:color w:val="000000"/>
          <w:sz w:val="28"/>
          <w:szCs w:val="28"/>
        </w:rPr>
        <w:t xml:space="preserve"> А именно:</w:t>
      </w:r>
      <w:r w:rsidR="001A3DF5">
        <w:rPr>
          <w:rStyle w:val="ac"/>
          <w:rFonts w:ascii="Times New Roman" w:hAnsi="Times New Roman" w:cs="Times New Roman"/>
          <w:color w:val="000000"/>
          <w:sz w:val="28"/>
          <w:szCs w:val="28"/>
        </w:rPr>
        <w:footnoteReference w:id="13"/>
      </w:r>
    </w:p>
    <w:p w:rsidR="00B07CCB" w:rsidRPr="00B07CCB" w:rsidRDefault="00B07CCB" w:rsidP="00B07CCB">
      <w:pPr>
        <w:spacing w:line="360" w:lineRule="auto"/>
        <w:ind w:firstLine="709"/>
        <w:jc w:val="both"/>
        <w:rPr>
          <w:sz w:val="28"/>
          <w:szCs w:val="28"/>
        </w:rPr>
      </w:pPr>
      <w:r>
        <w:t>1</w:t>
      </w:r>
      <w:r w:rsidRPr="00B07CCB">
        <w:rPr>
          <w:sz w:val="28"/>
          <w:szCs w:val="28"/>
        </w:rPr>
        <w:t>) лицо государства - члена таможенного союза:</w:t>
      </w:r>
    </w:p>
    <w:p w:rsidR="00B07CCB" w:rsidRPr="00B07CCB" w:rsidRDefault="00B07CCB" w:rsidP="00B07CCB">
      <w:pPr>
        <w:spacing w:line="360" w:lineRule="auto"/>
        <w:ind w:firstLine="709"/>
        <w:jc w:val="both"/>
        <w:rPr>
          <w:sz w:val="28"/>
          <w:szCs w:val="28"/>
        </w:rPr>
      </w:pPr>
      <w:r w:rsidRPr="00B07CCB">
        <w:rPr>
          <w:sz w:val="28"/>
          <w:szCs w:val="28"/>
        </w:rPr>
        <w:t>заключившее внешнеэкономическую сделку либо от имени (по поручению) которого эта сделка заключена;</w:t>
      </w:r>
    </w:p>
    <w:p w:rsidR="00B07CCB" w:rsidRPr="00B07CCB" w:rsidRDefault="00B07CCB" w:rsidP="00B07CCB">
      <w:pPr>
        <w:spacing w:line="360" w:lineRule="auto"/>
        <w:ind w:firstLine="709"/>
        <w:jc w:val="both"/>
        <w:rPr>
          <w:sz w:val="28"/>
          <w:szCs w:val="28"/>
        </w:rPr>
      </w:pPr>
      <w:r w:rsidRPr="00B07CCB">
        <w:rPr>
          <w:sz w:val="28"/>
          <w:szCs w:val="28"/>
        </w:rPr>
        <w:t>имеющее право владения, пользования и (или) распоряжения товарами - при отсутствии внешнеэкономической сделки;</w:t>
      </w:r>
    </w:p>
    <w:p w:rsidR="00B07CCB" w:rsidRPr="00B07CCB" w:rsidRDefault="00B07CCB" w:rsidP="00B07CCB">
      <w:pPr>
        <w:spacing w:line="360" w:lineRule="auto"/>
        <w:ind w:firstLine="709"/>
        <w:jc w:val="both"/>
        <w:rPr>
          <w:sz w:val="28"/>
          <w:szCs w:val="28"/>
        </w:rPr>
      </w:pPr>
      <w:r w:rsidRPr="00B07CCB">
        <w:rPr>
          <w:sz w:val="28"/>
          <w:szCs w:val="28"/>
        </w:rPr>
        <w:t>2) иностранные лица:</w:t>
      </w:r>
    </w:p>
    <w:p w:rsidR="00B07CCB" w:rsidRPr="00B07CCB" w:rsidRDefault="00B07CCB" w:rsidP="00B07CCB">
      <w:pPr>
        <w:spacing w:line="360" w:lineRule="auto"/>
        <w:ind w:firstLine="709"/>
        <w:jc w:val="both"/>
        <w:rPr>
          <w:sz w:val="28"/>
          <w:szCs w:val="28"/>
        </w:rPr>
      </w:pPr>
      <w:r w:rsidRPr="00B07CCB">
        <w:rPr>
          <w:sz w:val="28"/>
          <w:szCs w:val="28"/>
        </w:rPr>
        <w:t>физическое лицо, перемещающее товары для личного пользования;</w:t>
      </w:r>
    </w:p>
    <w:p w:rsidR="00B07CCB" w:rsidRPr="00B07CCB" w:rsidRDefault="00B07CCB" w:rsidP="00B07CCB">
      <w:pPr>
        <w:spacing w:line="360" w:lineRule="auto"/>
        <w:ind w:firstLine="709"/>
        <w:jc w:val="both"/>
        <w:rPr>
          <w:sz w:val="28"/>
          <w:szCs w:val="28"/>
        </w:rPr>
      </w:pPr>
      <w:r w:rsidRPr="00B07CCB">
        <w:rPr>
          <w:sz w:val="28"/>
          <w:szCs w:val="28"/>
        </w:rPr>
        <w:t>лицо, пользующееся таможенными льготами в соответствии с главой 45 настоящего Кодекса;</w:t>
      </w:r>
    </w:p>
    <w:p w:rsidR="00B07CCB" w:rsidRPr="00B07CCB" w:rsidRDefault="00B07CCB" w:rsidP="00B07CCB">
      <w:pPr>
        <w:spacing w:line="360" w:lineRule="auto"/>
        <w:ind w:firstLine="709"/>
        <w:jc w:val="both"/>
        <w:rPr>
          <w:sz w:val="28"/>
          <w:szCs w:val="28"/>
        </w:rPr>
      </w:pPr>
      <w:r w:rsidRPr="00B07CCB">
        <w:rPr>
          <w:sz w:val="28"/>
          <w:szCs w:val="28"/>
        </w:rPr>
        <w:t>организация, имеющая представительство, созданное на территории государства - члена таможенного союза в установленном порядке, - при заявлении таможенных процедур временного ввоза, реэкспорта, а также таможенной процедуры выпуска для внутреннего потребления только в отношении товаров, ввозимых для собственных нужд таких представительств;</w:t>
      </w:r>
    </w:p>
    <w:p w:rsidR="00B07CCB" w:rsidRPr="00B07CCB" w:rsidRDefault="00B07CCB" w:rsidP="00B07CCB">
      <w:pPr>
        <w:spacing w:line="360" w:lineRule="auto"/>
        <w:ind w:firstLine="709"/>
        <w:jc w:val="both"/>
        <w:rPr>
          <w:sz w:val="28"/>
          <w:szCs w:val="28"/>
        </w:rPr>
      </w:pPr>
      <w:r w:rsidRPr="00B07CCB">
        <w:rPr>
          <w:sz w:val="28"/>
          <w:szCs w:val="28"/>
        </w:rPr>
        <w:t>лицо, имеющее право распоряжаться товарами не в рамках сделки, одной из сторон которой выступает лицо государства - члена таможенного союза;</w:t>
      </w:r>
    </w:p>
    <w:p w:rsidR="00B07CCB" w:rsidRPr="00B07CCB" w:rsidRDefault="00B07CCB" w:rsidP="00B07CCB">
      <w:pPr>
        <w:spacing w:line="360" w:lineRule="auto"/>
        <w:ind w:firstLine="709"/>
        <w:jc w:val="both"/>
        <w:rPr>
          <w:sz w:val="28"/>
          <w:szCs w:val="28"/>
        </w:rPr>
      </w:pPr>
      <w:r w:rsidRPr="00B07CCB">
        <w:rPr>
          <w:sz w:val="28"/>
          <w:szCs w:val="28"/>
        </w:rPr>
        <w:t>3) для заявления таможенной процедуры таможенного транзита - лица, указанные в подпунктах 1) и 2) настоящей статьи, а также:</w:t>
      </w:r>
    </w:p>
    <w:p w:rsidR="00B07CCB" w:rsidRPr="00B07CCB" w:rsidRDefault="00B07CCB" w:rsidP="00B07CCB">
      <w:pPr>
        <w:spacing w:line="360" w:lineRule="auto"/>
        <w:ind w:firstLine="709"/>
        <w:jc w:val="both"/>
        <w:rPr>
          <w:sz w:val="28"/>
          <w:szCs w:val="28"/>
        </w:rPr>
      </w:pPr>
      <w:r w:rsidRPr="00B07CCB">
        <w:rPr>
          <w:sz w:val="28"/>
          <w:szCs w:val="28"/>
        </w:rPr>
        <w:t>перевозчик, в том числе таможенный перевозчик;</w:t>
      </w:r>
    </w:p>
    <w:p w:rsidR="00B07CCB" w:rsidRPr="00B07CCB" w:rsidRDefault="00B07CCB" w:rsidP="00B07CCB">
      <w:pPr>
        <w:spacing w:line="360" w:lineRule="auto"/>
        <w:ind w:firstLine="709"/>
        <w:jc w:val="both"/>
        <w:rPr>
          <w:sz w:val="28"/>
          <w:szCs w:val="28"/>
        </w:rPr>
      </w:pPr>
      <w:r w:rsidRPr="00B07CCB">
        <w:rPr>
          <w:sz w:val="28"/>
          <w:szCs w:val="28"/>
        </w:rPr>
        <w:t>экспедитор, если он является лицом государства - члена таможенного союза.</w:t>
      </w:r>
      <w:r w:rsidR="00300979">
        <w:rPr>
          <w:rStyle w:val="ac"/>
          <w:sz w:val="28"/>
          <w:szCs w:val="28"/>
        </w:rPr>
        <w:footnoteReference w:id="14"/>
      </w:r>
    </w:p>
    <w:p w:rsidR="00B07CCB" w:rsidRPr="00B07CCB" w:rsidRDefault="00B07CCB" w:rsidP="00B07CCB">
      <w:pPr>
        <w:pStyle w:val="ad"/>
        <w:spacing w:line="360" w:lineRule="auto"/>
        <w:ind w:firstLine="709"/>
        <w:rPr>
          <w:color w:val="434343"/>
          <w:sz w:val="28"/>
          <w:szCs w:val="28"/>
        </w:rPr>
      </w:pPr>
      <w:r w:rsidRPr="00B07CCB">
        <w:rPr>
          <w:color w:val="434343"/>
          <w:sz w:val="28"/>
          <w:szCs w:val="28"/>
        </w:rPr>
        <w:t>Со вступлением в силу ТК ТС таможенный брокер называется таможенным представителем, при этом содержание данного института практически не изменилось. Полномочия остаются те же – совершение от имени и по поручению декларанта или иных заинтересованных лиц таможенных операций. И статус свой таможенный представитель получает так же, как и сейчас - посредством включения в Реестр таможенных представителей. Таможенный представитель вправе работать на территории только того государства-члена таможенного союза, таможенным органом которого он включен в соответствующий реестр. Условия включения в реестр не изменились. Изменился размер обеспечения, который составит сумму, эквивалентную не менее чем 1 млн. евро, по курсу валют, устанавливаемому в соответствии с законодательством государства-члена таможенного союза на день внесения такого обеспечения.</w:t>
      </w:r>
      <w:r w:rsidR="00300979">
        <w:rPr>
          <w:rStyle w:val="ac"/>
          <w:color w:val="434343"/>
          <w:sz w:val="28"/>
          <w:szCs w:val="28"/>
        </w:rPr>
        <w:footnoteReference w:id="15"/>
      </w:r>
    </w:p>
    <w:p w:rsidR="00B07CCB" w:rsidRPr="00B07CCB" w:rsidRDefault="00B07CCB" w:rsidP="00B07CCB">
      <w:pPr>
        <w:pStyle w:val="ad"/>
        <w:spacing w:line="360" w:lineRule="auto"/>
        <w:ind w:firstLine="709"/>
        <w:rPr>
          <w:color w:val="434343"/>
          <w:sz w:val="28"/>
          <w:szCs w:val="28"/>
        </w:rPr>
      </w:pPr>
      <w:r w:rsidRPr="00B07CCB">
        <w:rPr>
          <w:color w:val="434343"/>
          <w:sz w:val="28"/>
          <w:szCs w:val="28"/>
        </w:rPr>
        <w:t>Ответственность таможенного представителя в ТК ТС не определена. Согласно статье 17 ТК ТС за несоблюдение требований таможенного законодательства таможенного союза таможенных представитель будет нести ответственность в соответствии с национальным законодательством члена таможенного союза.</w:t>
      </w:r>
    </w:p>
    <w:p w:rsidR="002915FB" w:rsidRPr="00B07CCB" w:rsidRDefault="00B07CCB" w:rsidP="00B07CCB">
      <w:pPr>
        <w:pStyle w:val="ad"/>
        <w:rPr>
          <w:rFonts w:ascii="Verdana" w:hAnsi="Verdana" w:cs="Tahoma"/>
          <w:color w:val="434343"/>
          <w:sz w:val="15"/>
          <w:szCs w:val="15"/>
        </w:rPr>
      </w:pPr>
      <w:r>
        <w:t> </w:t>
      </w:r>
    </w:p>
    <w:p w:rsidR="0005212B" w:rsidRDefault="0005212B" w:rsidP="0005212B">
      <w:pPr>
        <w:keepNext/>
        <w:spacing w:line="360" w:lineRule="auto"/>
        <w:outlineLvl w:val="1"/>
        <w:rPr>
          <w:b/>
          <w:sz w:val="32"/>
          <w:szCs w:val="32"/>
        </w:rPr>
      </w:pPr>
      <w:bookmarkStart w:id="3" w:name="_Toc194439308"/>
    </w:p>
    <w:p w:rsidR="0005212B" w:rsidRDefault="0005212B" w:rsidP="0005212B">
      <w:pPr>
        <w:keepNext/>
        <w:spacing w:line="360" w:lineRule="auto"/>
        <w:outlineLvl w:val="1"/>
        <w:rPr>
          <w:b/>
          <w:sz w:val="32"/>
          <w:szCs w:val="32"/>
        </w:rPr>
      </w:pPr>
    </w:p>
    <w:p w:rsidR="002915FB" w:rsidRPr="00B07CCB" w:rsidRDefault="002915FB" w:rsidP="004950DC">
      <w:pPr>
        <w:keepNext/>
        <w:numPr>
          <w:ilvl w:val="1"/>
          <w:numId w:val="29"/>
        </w:numPr>
        <w:spacing w:line="360" w:lineRule="auto"/>
        <w:outlineLvl w:val="1"/>
        <w:rPr>
          <w:b/>
          <w:sz w:val="32"/>
          <w:szCs w:val="32"/>
        </w:rPr>
      </w:pPr>
      <w:r w:rsidRPr="00B07CCB">
        <w:rPr>
          <w:b/>
          <w:sz w:val="32"/>
          <w:szCs w:val="32"/>
        </w:rPr>
        <w:t>Права декларанта</w:t>
      </w:r>
      <w:bookmarkEnd w:id="3"/>
    </w:p>
    <w:p w:rsidR="002915FB" w:rsidRPr="00D36C04" w:rsidRDefault="002915FB" w:rsidP="002915FB">
      <w:pPr>
        <w:pStyle w:val="ConsPlusNormal"/>
        <w:keepNext/>
        <w:widowControl/>
        <w:spacing w:line="360" w:lineRule="auto"/>
        <w:jc w:val="both"/>
        <w:rPr>
          <w:rFonts w:ascii="Times New Roman" w:hAnsi="Times New Roman" w:cs="Times New Roman"/>
          <w:sz w:val="28"/>
          <w:szCs w:val="28"/>
        </w:rPr>
      </w:pPr>
    </w:p>
    <w:p w:rsidR="002915FB" w:rsidRPr="00D36C04" w:rsidRDefault="002915FB" w:rsidP="002915FB">
      <w:pPr>
        <w:pStyle w:val="ConsPlusNormal"/>
        <w:widowControl/>
        <w:spacing w:line="360" w:lineRule="auto"/>
        <w:jc w:val="both"/>
        <w:rPr>
          <w:rFonts w:ascii="Times New Roman" w:hAnsi="Times New Roman" w:cs="Times New Roman"/>
          <w:sz w:val="28"/>
          <w:szCs w:val="28"/>
        </w:rPr>
      </w:pPr>
      <w:r w:rsidRPr="00D36C04">
        <w:rPr>
          <w:rFonts w:ascii="Times New Roman" w:hAnsi="Times New Roman" w:cs="Times New Roman"/>
          <w:sz w:val="28"/>
          <w:szCs w:val="28"/>
        </w:rPr>
        <w:t>При декларировании товаров и сов</w:t>
      </w:r>
      <w:r w:rsidR="005708B2">
        <w:rPr>
          <w:rFonts w:ascii="Times New Roman" w:hAnsi="Times New Roman" w:cs="Times New Roman"/>
          <w:sz w:val="28"/>
          <w:szCs w:val="28"/>
        </w:rPr>
        <w:t>ершении иных таможенных операций</w:t>
      </w:r>
      <w:r w:rsidRPr="00D36C04">
        <w:rPr>
          <w:rFonts w:ascii="Times New Roman" w:hAnsi="Times New Roman" w:cs="Times New Roman"/>
          <w:sz w:val="28"/>
          <w:szCs w:val="28"/>
        </w:rPr>
        <w:t>, необходимых для выпуска товаров, декларант вправе:</w:t>
      </w:r>
    </w:p>
    <w:p w:rsidR="005708B2" w:rsidRPr="005708B2" w:rsidRDefault="005708B2" w:rsidP="005708B2">
      <w:pPr>
        <w:spacing w:line="360" w:lineRule="auto"/>
        <w:ind w:firstLine="720"/>
        <w:jc w:val="both"/>
        <w:rPr>
          <w:sz w:val="28"/>
          <w:szCs w:val="28"/>
        </w:rPr>
      </w:pPr>
      <w:r w:rsidRPr="005708B2">
        <w:rPr>
          <w:sz w:val="28"/>
          <w:szCs w:val="28"/>
        </w:rPr>
        <w:t>1) осматривать, измерять и выполнять грузовые операции с товарами, находящимися под таможенным контролем;</w:t>
      </w:r>
    </w:p>
    <w:p w:rsidR="005708B2" w:rsidRPr="005708B2" w:rsidRDefault="005708B2" w:rsidP="005708B2">
      <w:pPr>
        <w:spacing w:line="360" w:lineRule="auto"/>
        <w:ind w:firstLine="720"/>
        <w:jc w:val="both"/>
        <w:rPr>
          <w:sz w:val="28"/>
          <w:szCs w:val="28"/>
        </w:rPr>
      </w:pPr>
      <w:r w:rsidRPr="005708B2">
        <w:rPr>
          <w:sz w:val="28"/>
          <w:szCs w:val="28"/>
        </w:rPr>
        <w:t>2) брать пробы и образцы товаров, находящихся под таможенным контролем, с разрешения таможенного органа при соблюдении условий, предус</w:t>
      </w:r>
      <w:r>
        <w:rPr>
          <w:sz w:val="28"/>
          <w:szCs w:val="28"/>
        </w:rPr>
        <w:t>мотренных статьей 155 ТКТС</w:t>
      </w:r>
      <w:r w:rsidRPr="005708B2">
        <w:rPr>
          <w:sz w:val="28"/>
          <w:szCs w:val="28"/>
        </w:rPr>
        <w:t>;</w:t>
      </w:r>
    </w:p>
    <w:p w:rsidR="005708B2" w:rsidRPr="005708B2" w:rsidRDefault="005708B2" w:rsidP="005708B2">
      <w:pPr>
        <w:spacing w:line="360" w:lineRule="auto"/>
        <w:ind w:firstLine="720"/>
        <w:jc w:val="both"/>
        <w:rPr>
          <w:sz w:val="28"/>
          <w:szCs w:val="28"/>
        </w:rPr>
      </w:pPr>
      <w:r w:rsidRPr="005708B2">
        <w:rPr>
          <w:sz w:val="28"/>
          <w:szCs w:val="28"/>
        </w:rPr>
        <w:t>3) присутствовать при проведении таможенного осмотра и таможенного досмотра товаров должностными лицами таможенных органов и при взятии этими лицами проб и образцов товаров;</w:t>
      </w:r>
    </w:p>
    <w:p w:rsidR="005708B2" w:rsidRPr="005708B2" w:rsidRDefault="005708B2" w:rsidP="005708B2">
      <w:pPr>
        <w:spacing w:line="360" w:lineRule="auto"/>
        <w:ind w:firstLine="720"/>
        <w:jc w:val="both"/>
        <w:rPr>
          <w:sz w:val="28"/>
          <w:szCs w:val="28"/>
        </w:rPr>
      </w:pPr>
      <w:r w:rsidRPr="005708B2">
        <w:rPr>
          <w:sz w:val="28"/>
          <w:szCs w:val="28"/>
        </w:rPr>
        <w:t>4) знакомиться с имеющимися в таможенных органах результатами исследований проб и образцов декларируемых им товаров;</w:t>
      </w:r>
    </w:p>
    <w:p w:rsidR="005708B2" w:rsidRPr="005708B2" w:rsidRDefault="005708B2" w:rsidP="005708B2">
      <w:pPr>
        <w:spacing w:line="360" w:lineRule="auto"/>
        <w:ind w:firstLine="720"/>
        <w:jc w:val="both"/>
        <w:rPr>
          <w:sz w:val="28"/>
          <w:szCs w:val="28"/>
        </w:rPr>
      </w:pPr>
      <w:r w:rsidRPr="005708B2">
        <w:rPr>
          <w:sz w:val="28"/>
          <w:szCs w:val="28"/>
        </w:rPr>
        <w:t>5) представлять документы и сведения в виде электронных документов;</w:t>
      </w:r>
    </w:p>
    <w:p w:rsidR="005708B2" w:rsidRPr="005708B2" w:rsidRDefault="005708B2" w:rsidP="005708B2">
      <w:pPr>
        <w:spacing w:line="360" w:lineRule="auto"/>
        <w:ind w:firstLine="720"/>
        <w:jc w:val="both"/>
        <w:rPr>
          <w:sz w:val="28"/>
          <w:szCs w:val="28"/>
        </w:rPr>
      </w:pPr>
      <w:r w:rsidRPr="005708B2">
        <w:rPr>
          <w:sz w:val="28"/>
          <w:szCs w:val="28"/>
        </w:rPr>
        <w:t>6) обжаловать решения таможенных органов, действия (бездействие) таможенных органов или их должностных лиц;</w:t>
      </w:r>
    </w:p>
    <w:p w:rsidR="005708B2" w:rsidRPr="005708B2" w:rsidRDefault="005708B2" w:rsidP="005708B2">
      <w:pPr>
        <w:spacing w:line="360" w:lineRule="auto"/>
        <w:ind w:firstLine="720"/>
        <w:jc w:val="both"/>
        <w:rPr>
          <w:sz w:val="28"/>
          <w:szCs w:val="28"/>
        </w:rPr>
      </w:pPr>
      <w:r w:rsidRPr="005708B2">
        <w:rPr>
          <w:sz w:val="28"/>
          <w:szCs w:val="28"/>
        </w:rPr>
        <w:t>7) привлекать экспертов для уточнения сведений о декларируемых им товарах;</w:t>
      </w:r>
    </w:p>
    <w:p w:rsidR="005708B2" w:rsidRPr="005708B2" w:rsidRDefault="005708B2" w:rsidP="005708B2">
      <w:pPr>
        <w:spacing w:line="360" w:lineRule="auto"/>
        <w:ind w:firstLine="720"/>
        <w:jc w:val="both"/>
        <w:rPr>
          <w:sz w:val="28"/>
          <w:szCs w:val="28"/>
        </w:rPr>
      </w:pPr>
      <w:r w:rsidRPr="005708B2">
        <w:rPr>
          <w:sz w:val="28"/>
          <w:szCs w:val="28"/>
        </w:rPr>
        <w:t>8) пользоваться иными полномочиями и правами, предусмотренными</w:t>
      </w:r>
      <w:r>
        <w:rPr>
          <w:sz w:val="28"/>
          <w:szCs w:val="28"/>
        </w:rPr>
        <w:t xml:space="preserve"> ТКТС</w:t>
      </w:r>
      <w:r w:rsidRPr="005708B2">
        <w:rPr>
          <w:sz w:val="28"/>
          <w:szCs w:val="28"/>
        </w:rPr>
        <w:t>.</w:t>
      </w:r>
    </w:p>
    <w:p w:rsidR="002915FB" w:rsidRDefault="002915FB" w:rsidP="002915FB">
      <w:pPr>
        <w:pStyle w:val="ConsPlusNormal"/>
        <w:widowControl/>
        <w:spacing w:line="360" w:lineRule="auto"/>
        <w:jc w:val="both"/>
        <w:rPr>
          <w:rFonts w:ascii="Times New Roman" w:hAnsi="Times New Roman" w:cs="Times New Roman"/>
          <w:sz w:val="28"/>
          <w:szCs w:val="28"/>
        </w:rPr>
      </w:pPr>
    </w:p>
    <w:p w:rsidR="002915FB" w:rsidRDefault="002915FB" w:rsidP="002915FB">
      <w:pPr>
        <w:pStyle w:val="ConsPlusNormal"/>
        <w:widowControl/>
        <w:spacing w:line="360" w:lineRule="auto"/>
        <w:jc w:val="both"/>
        <w:rPr>
          <w:rFonts w:ascii="Times New Roman" w:hAnsi="Times New Roman" w:cs="Times New Roman"/>
          <w:sz w:val="28"/>
          <w:szCs w:val="28"/>
        </w:rPr>
      </w:pPr>
    </w:p>
    <w:p w:rsidR="0005212B" w:rsidRDefault="0005212B" w:rsidP="002915FB">
      <w:pPr>
        <w:pStyle w:val="ConsPlusNormal"/>
        <w:widowControl/>
        <w:spacing w:line="360" w:lineRule="auto"/>
        <w:jc w:val="both"/>
        <w:rPr>
          <w:rFonts w:ascii="Times New Roman" w:hAnsi="Times New Roman" w:cs="Times New Roman"/>
          <w:sz w:val="28"/>
          <w:szCs w:val="28"/>
        </w:rPr>
      </w:pPr>
    </w:p>
    <w:p w:rsidR="0005212B" w:rsidRDefault="0005212B" w:rsidP="002915FB">
      <w:pPr>
        <w:pStyle w:val="ConsPlusNormal"/>
        <w:widowControl/>
        <w:spacing w:line="360" w:lineRule="auto"/>
        <w:jc w:val="both"/>
        <w:rPr>
          <w:rFonts w:ascii="Times New Roman" w:hAnsi="Times New Roman" w:cs="Times New Roman"/>
          <w:sz w:val="28"/>
          <w:szCs w:val="28"/>
        </w:rPr>
      </w:pPr>
    </w:p>
    <w:p w:rsidR="0005212B" w:rsidRDefault="0005212B" w:rsidP="002915FB">
      <w:pPr>
        <w:pStyle w:val="ConsPlusNormal"/>
        <w:widowControl/>
        <w:spacing w:line="360" w:lineRule="auto"/>
        <w:jc w:val="both"/>
        <w:rPr>
          <w:rFonts w:ascii="Times New Roman" w:hAnsi="Times New Roman" w:cs="Times New Roman"/>
          <w:sz w:val="28"/>
          <w:szCs w:val="28"/>
        </w:rPr>
      </w:pPr>
    </w:p>
    <w:p w:rsidR="0005212B" w:rsidRDefault="0005212B" w:rsidP="002915FB">
      <w:pPr>
        <w:pStyle w:val="ConsPlusNormal"/>
        <w:widowControl/>
        <w:spacing w:line="360" w:lineRule="auto"/>
        <w:jc w:val="both"/>
        <w:rPr>
          <w:rFonts w:ascii="Times New Roman" w:hAnsi="Times New Roman" w:cs="Times New Roman"/>
          <w:sz w:val="28"/>
          <w:szCs w:val="28"/>
        </w:rPr>
      </w:pPr>
    </w:p>
    <w:p w:rsidR="0005212B" w:rsidRDefault="0005212B" w:rsidP="002915FB">
      <w:pPr>
        <w:pStyle w:val="ConsPlusNormal"/>
        <w:widowControl/>
        <w:spacing w:line="360" w:lineRule="auto"/>
        <w:jc w:val="both"/>
        <w:rPr>
          <w:rFonts w:ascii="Times New Roman" w:hAnsi="Times New Roman" w:cs="Times New Roman"/>
          <w:sz w:val="28"/>
          <w:szCs w:val="28"/>
        </w:rPr>
      </w:pPr>
    </w:p>
    <w:p w:rsidR="0005212B" w:rsidRDefault="0005212B" w:rsidP="002915FB">
      <w:pPr>
        <w:pStyle w:val="ConsPlusNormal"/>
        <w:widowControl/>
        <w:spacing w:line="360" w:lineRule="auto"/>
        <w:jc w:val="both"/>
        <w:rPr>
          <w:rFonts w:ascii="Times New Roman" w:hAnsi="Times New Roman" w:cs="Times New Roman"/>
          <w:sz w:val="28"/>
          <w:szCs w:val="28"/>
        </w:rPr>
      </w:pPr>
    </w:p>
    <w:p w:rsidR="0005212B" w:rsidRPr="00D36C04" w:rsidRDefault="0005212B" w:rsidP="002915FB">
      <w:pPr>
        <w:pStyle w:val="ConsPlusNormal"/>
        <w:widowControl/>
        <w:spacing w:line="360" w:lineRule="auto"/>
        <w:jc w:val="both"/>
        <w:rPr>
          <w:rFonts w:ascii="Times New Roman" w:hAnsi="Times New Roman" w:cs="Times New Roman"/>
          <w:sz w:val="28"/>
          <w:szCs w:val="28"/>
        </w:rPr>
      </w:pPr>
    </w:p>
    <w:p w:rsidR="00EA6989" w:rsidRDefault="002915FB" w:rsidP="00EA6989">
      <w:pPr>
        <w:numPr>
          <w:ilvl w:val="1"/>
          <w:numId w:val="29"/>
        </w:numPr>
        <w:spacing w:line="360" w:lineRule="auto"/>
        <w:outlineLvl w:val="1"/>
        <w:rPr>
          <w:sz w:val="32"/>
          <w:szCs w:val="32"/>
        </w:rPr>
      </w:pPr>
      <w:bookmarkStart w:id="4" w:name="_Toc194439309"/>
      <w:r w:rsidRPr="005708B2">
        <w:rPr>
          <w:b/>
          <w:sz w:val="32"/>
          <w:szCs w:val="32"/>
        </w:rPr>
        <w:t>Обязанности</w:t>
      </w:r>
      <w:r w:rsidRPr="005708B2">
        <w:rPr>
          <w:sz w:val="32"/>
          <w:szCs w:val="32"/>
        </w:rPr>
        <w:t xml:space="preserve"> </w:t>
      </w:r>
      <w:r w:rsidRPr="005708B2">
        <w:rPr>
          <w:b/>
          <w:sz w:val="32"/>
          <w:szCs w:val="32"/>
        </w:rPr>
        <w:t>декларанта</w:t>
      </w:r>
      <w:bookmarkEnd w:id="4"/>
    </w:p>
    <w:p w:rsidR="002915FB" w:rsidRPr="00EA6989" w:rsidRDefault="00EA6989" w:rsidP="00EA6989">
      <w:pPr>
        <w:spacing w:line="360" w:lineRule="auto"/>
        <w:ind w:firstLine="709"/>
        <w:rPr>
          <w:color w:val="000000"/>
          <w:sz w:val="28"/>
          <w:szCs w:val="28"/>
        </w:rPr>
      </w:pPr>
      <w:r w:rsidRPr="00EA6989">
        <w:rPr>
          <w:sz w:val="28"/>
          <w:szCs w:val="28"/>
        </w:rPr>
        <w:t>Таможенная декларация на товары, ввозимые на таможенную территорию РФ, подается не позднее 15 дней со дня предъявления товаров таможенным органам в месте их прибытия на таможенную территорию РФ или со дня завершения внутреннего таможенного транзита, если декларирование товаров производится не в месте их прибытия, за исключением случаев, предусмотренных ст. 150, 286 и 293 ТК РФ (ст. 129).</w:t>
      </w:r>
      <w:r w:rsidRPr="00EA6989">
        <w:rPr>
          <w:rStyle w:val="ac"/>
          <w:color w:val="000000"/>
          <w:sz w:val="28"/>
          <w:szCs w:val="28"/>
        </w:rPr>
        <w:footnoteReference w:id="16"/>
      </w:r>
    </w:p>
    <w:p w:rsidR="002915FB" w:rsidRDefault="002915FB" w:rsidP="002915FB">
      <w:pPr>
        <w:pStyle w:val="ConsPlusNormal"/>
        <w:widowControl/>
        <w:spacing w:line="360" w:lineRule="auto"/>
        <w:jc w:val="both"/>
        <w:rPr>
          <w:rFonts w:ascii="Times New Roman" w:hAnsi="Times New Roman" w:cs="Times New Roman"/>
          <w:sz w:val="28"/>
          <w:szCs w:val="28"/>
        </w:rPr>
      </w:pPr>
      <w:r w:rsidRPr="00D36C04">
        <w:rPr>
          <w:rFonts w:ascii="Times New Roman" w:hAnsi="Times New Roman" w:cs="Times New Roman"/>
          <w:sz w:val="28"/>
          <w:szCs w:val="28"/>
        </w:rPr>
        <w:t>При декларировании товаров и совершении иных таможенных операций декларант обязан:</w:t>
      </w:r>
    </w:p>
    <w:p w:rsidR="005708B2" w:rsidRPr="005708B2" w:rsidRDefault="005708B2" w:rsidP="005708B2">
      <w:pPr>
        <w:spacing w:line="360" w:lineRule="auto"/>
        <w:ind w:firstLine="709"/>
        <w:jc w:val="both"/>
        <w:rPr>
          <w:sz w:val="28"/>
          <w:szCs w:val="28"/>
        </w:rPr>
      </w:pPr>
      <w:r w:rsidRPr="005708B2">
        <w:rPr>
          <w:sz w:val="28"/>
          <w:szCs w:val="28"/>
        </w:rPr>
        <w:t>1) произвести таможенное декларирование товаров;</w:t>
      </w:r>
    </w:p>
    <w:p w:rsidR="005708B2" w:rsidRPr="005708B2" w:rsidRDefault="005708B2" w:rsidP="005708B2">
      <w:pPr>
        <w:spacing w:line="360" w:lineRule="auto"/>
        <w:ind w:firstLine="709"/>
        <w:jc w:val="both"/>
        <w:rPr>
          <w:sz w:val="28"/>
          <w:szCs w:val="28"/>
        </w:rPr>
      </w:pPr>
      <w:r w:rsidRPr="005708B2">
        <w:rPr>
          <w:sz w:val="28"/>
          <w:szCs w:val="28"/>
        </w:rPr>
        <w:t>2) представить в таможенный орган документы, на основании которых заполнена таможенная декларация, если иное не установлено таможенным законодательством таможенного союза;</w:t>
      </w:r>
    </w:p>
    <w:p w:rsidR="005708B2" w:rsidRPr="005708B2" w:rsidRDefault="005708B2" w:rsidP="005708B2">
      <w:pPr>
        <w:spacing w:line="360" w:lineRule="auto"/>
        <w:ind w:firstLine="709"/>
        <w:jc w:val="both"/>
        <w:rPr>
          <w:sz w:val="28"/>
          <w:szCs w:val="28"/>
        </w:rPr>
      </w:pPr>
      <w:r w:rsidRPr="005708B2">
        <w:rPr>
          <w:sz w:val="28"/>
          <w:szCs w:val="28"/>
        </w:rPr>
        <w:t>3) предъявить декларируемые товары в случаях, установленных</w:t>
      </w:r>
      <w:r>
        <w:rPr>
          <w:sz w:val="28"/>
          <w:szCs w:val="28"/>
        </w:rPr>
        <w:t xml:space="preserve"> ТКТС</w:t>
      </w:r>
      <w:r w:rsidRPr="005708B2">
        <w:rPr>
          <w:sz w:val="28"/>
          <w:szCs w:val="28"/>
        </w:rPr>
        <w:t>, либо по требованию таможенного органа;</w:t>
      </w:r>
    </w:p>
    <w:p w:rsidR="005708B2" w:rsidRPr="005708B2" w:rsidRDefault="005708B2" w:rsidP="005708B2">
      <w:pPr>
        <w:spacing w:line="360" w:lineRule="auto"/>
        <w:ind w:firstLine="709"/>
        <w:jc w:val="both"/>
        <w:rPr>
          <w:sz w:val="28"/>
          <w:szCs w:val="28"/>
        </w:rPr>
      </w:pPr>
      <w:r w:rsidRPr="005708B2">
        <w:rPr>
          <w:sz w:val="28"/>
          <w:szCs w:val="28"/>
        </w:rPr>
        <w:t>4) уплатить таможенные платежи и (или) обеспечить их уплату в соответствии с</w:t>
      </w:r>
      <w:r>
        <w:rPr>
          <w:sz w:val="28"/>
          <w:szCs w:val="28"/>
        </w:rPr>
        <w:t xml:space="preserve"> ТКТС</w:t>
      </w:r>
      <w:r w:rsidRPr="005708B2">
        <w:rPr>
          <w:sz w:val="28"/>
          <w:szCs w:val="28"/>
        </w:rPr>
        <w:t>;</w:t>
      </w:r>
    </w:p>
    <w:p w:rsidR="005708B2" w:rsidRPr="005708B2" w:rsidRDefault="005708B2" w:rsidP="005708B2">
      <w:pPr>
        <w:spacing w:line="360" w:lineRule="auto"/>
        <w:ind w:firstLine="709"/>
        <w:jc w:val="both"/>
        <w:rPr>
          <w:sz w:val="28"/>
          <w:szCs w:val="28"/>
        </w:rPr>
      </w:pPr>
      <w:r w:rsidRPr="005708B2">
        <w:rPr>
          <w:sz w:val="28"/>
          <w:szCs w:val="28"/>
        </w:rPr>
        <w:t>5) соблюдать требования и условия использования товаров в соответствующей таможенной процедуре;</w:t>
      </w:r>
    </w:p>
    <w:p w:rsidR="005708B2" w:rsidRPr="005708B2" w:rsidRDefault="005708B2" w:rsidP="005708B2">
      <w:pPr>
        <w:spacing w:line="360" w:lineRule="auto"/>
        <w:ind w:firstLine="709"/>
        <w:jc w:val="both"/>
        <w:rPr>
          <w:sz w:val="28"/>
          <w:szCs w:val="28"/>
        </w:rPr>
      </w:pPr>
      <w:r w:rsidRPr="005708B2">
        <w:rPr>
          <w:sz w:val="28"/>
          <w:szCs w:val="28"/>
        </w:rPr>
        <w:t xml:space="preserve">6) выполнять иные требования, предусмотренные </w:t>
      </w:r>
      <w:r>
        <w:rPr>
          <w:sz w:val="28"/>
          <w:szCs w:val="28"/>
        </w:rPr>
        <w:t>ТКТС.</w:t>
      </w:r>
    </w:p>
    <w:p w:rsidR="005708B2" w:rsidRPr="00D651A2" w:rsidRDefault="005708B2" w:rsidP="00D651A2">
      <w:pPr>
        <w:pStyle w:val="ConsPlusNormal"/>
        <w:widowControl/>
        <w:spacing w:line="360" w:lineRule="auto"/>
        <w:ind w:firstLine="0"/>
        <w:jc w:val="both"/>
        <w:rPr>
          <w:rFonts w:ascii="Times New Roman" w:hAnsi="Times New Roman" w:cs="Times New Roman"/>
          <w:sz w:val="28"/>
          <w:szCs w:val="28"/>
        </w:rPr>
      </w:pPr>
    </w:p>
    <w:p w:rsidR="00D651A2" w:rsidRPr="00D651A2" w:rsidRDefault="00D651A2" w:rsidP="00D651A2">
      <w:pPr>
        <w:spacing w:line="360" w:lineRule="auto"/>
        <w:ind w:firstLine="709"/>
        <w:rPr>
          <w:color w:val="000000"/>
          <w:sz w:val="28"/>
          <w:szCs w:val="28"/>
        </w:rPr>
      </w:pPr>
      <w:r w:rsidRPr="00D651A2">
        <w:rPr>
          <w:color w:val="000000"/>
          <w:sz w:val="28"/>
          <w:szCs w:val="28"/>
        </w:rPr>
        <w:t>Таможенная декларация может быть подана любому таможенному органу, который может находиться и вне места пересечения таможенной и Государственной границ Российской Федерации (внутренний таможенный орган) (ст. 125 ТК РФ). Единственным исключением из данного правила является предусмотренная ТК РФ возможность для Таможенной службы России устанавливать конкретные таможенные органы, в которых надлежит декларировать отдельные виды товаров:</w:t>
      </w:r>
    </w:p>
    <w:p w:rsidR="00D651A2" w:rsidRPr="00D651A2" w:rsidRDefault="00D651A2" w:rsidP="00D651A2">
      <w:pPr>
        <w:spacing w:line="360" w:lineRule="auto"/>
        <w:ind w:firstLine="709"/>
        <w:rPr>
          <w:color w:val="000000"/>
          <w:sz w:val="28"/>
          <w:szCs w:val="28"/>
        </w:rPr>
      </w:pPr>
      <w:r w:rsidRPr="00D651A2">
        <w:rPr>
          <w:color w:val="000000"/>
          <w:sz w:val="28"/>
          <w:szCs w:val="28"/>
        </w:rPr>
        <w:t>– при необходимости применения специализированного оборудования и (или) специальных знаний, например, в целях производства таможенного контроля культурных ценностей, вооружения, военной техники и боеприпасов, радиоактивных и делящихся материалов;</w:t>
      </w:r>
    </w:p>
    <w:p w:rsidR="00D651A2" w:rsidRPr="00D651A2" w:rsidRDefault="00D651A2" w:rsidP="00D651A2">
      <w:pPr>
        <w:spacing w:line="360" w:lineRule="auto"/>
        <w:ind w:firstLine="709"/>
        <w:rPr>
          <w:color w:val="000000"/>
          <w:sz w:val="28"/>
          <w:szCs w:val="28"/>
        </w:rPr>
      </w:pPr>
      <w:r w:rsidRPr="00D651A2">
        <w:rPr>
          <w:color w:val="000000"/>
          <w:sz w:val="28"/>
          <w:szCs w:val="28"/>
        </w:rPr>
        <w:t>– перемещаемых отдельными видами транспорта (трубопроводный транспорт, линии электропередачи);</w:t>
      </w:r>
      <w:r w:rsidRPr="00D651A2">
        <w:rPr>
          <w:rStyle w:val="ac"/>
          <w:color w:val="000000"/>
          <w:sz w:val="28"/>
          <w:szCs w:val="28"/>
        </w:rPr>
        <w:footnoteReference w:id="17"/>
      </w:r>
    </w:p>
    <w:p w:rsidR="00D651A2" w:rsidRPr="00D651A2" w:rsidRDefault="00D651A2" w:rsidP="00D651A2">
      <w:pPr>
        <w:spacing w:line="360" w:lineRule="auto"/>
        <w:ind w:firstLine="709"/>
        <w:rPr>
          <w:color w:val="000000"/>
          <w:sz w:val="28"/>
          <w:szCs w:val="28"/>
        </w:rPr>
      </w:pPr>
      <w:r w:rsidRPr="00D651A2">
        <w:rPr>
          <w:color w:val="000000"/>
          <w:sz w:val="28"/>
          <w:szCs w:val="28"/>
        </w:rPr>
        <w:t>– относимых к «группе риска» (товары, часто являющиеся предметами таможенных правонарушений, в отношении которых установлены запреты и ограничения);</w:t>
      </w:r>
    </w:p>
    <w:p w:rsidR="00D651A2" w:rsidRPr="00D651A2" w:rsidRDefault="00D651A2" w:rsidP="00D651A2">
      <w:pPr>
        <w:spacing w:line="360" w:lineRule="auto"/>
        <w:ind w:firstLine="709"/>
        <w:rPr>
          <w:color w:val="000000"/>
          <w:sz w:val="28"/>
          <w:szCs w:val="28"/>
        </w:rPr>
      </w:pPr>
      <w:r w:rsidRPr="00D651A2">
        <w:rPr>
          <w:color w:val="000000"/>
          <w:sz w:val="28"/>
          <w:szCs w:val="28"/>
        </w:rPr>
        <w:t>– по перечню, устанавливаемому Правительством РФ (товары, содержащие объекты интеллектуальной собственности).</w:t>
      </w:r>
    </w:p>
    <w:p w:rsidR="00D651A2" w:rsidRPr="00D651A2" w:rsidRDefault="00D651A2" w:rsidP="00D651A2">
      <w:pPr>
        <w:spacing w:line="360" w:lineRule="auto"/>
        <w:ind w:firstLine="709"/>
        <w:rPr>
          <w:color w:val="000000"/>
          <w:sz w:val="28"/>
          <w:szCs w:val="28"/>
        </w:rPr>
      </w:pPr>
      <w:r w:rsidRPr="00D651A2">
        <w:rPr>
          <w:color w:val="000000"/>
          <w:sz w:val="28"/>
          <w:szCs w:val="28"/>
        </w:rPr>
        <w:t>Наряду с общим порядком таможенного декларирования участники ВЭД могут воспользоваться:</w:t>
      </w:r>
    </w:p>
    <w:p w:rsidR="00D651A2" w:rsidRPr="00D651A2" w:rsidRDefault="00D651A2" w:rsidP="00D651A2">
      <w:pPr>
        <w:spacing w:line="360" w:lineRule="auto"/>
        <w:ind w:firstLine="709"/>
        <w:rPr>
          <w:color w:val="000000"/>
          <w:sz w:val="28"/>
          <w:szCs w:val="28"/>
        </w:rPr>
      </w:pPr>
      <w:r w:rsidRPr="00D651A2">
        <w:rPr>
          <w:color w:val="000000"/>
          <w:sz w:val="28"/>
          <w:szCs w:val="28"/>
        </w:rPr>
        <w:t>– предварительным таможенным декларированием товаров (подача таможенной декларации на иностранные товары за 15 дней до их прибытия на таможенную территорию РФ или до завершения внутреннего таможенного транзита);</w:t>
      </w:r>
    </w:p>
    <w:p w:rsidR="00D651A2" w:rsidRPr="00D651A2" w:rsidRDefault="00D651A2" w:rsidP="00D651A2">
      <w:pPr>
        <w:spacing w:line="360" w:lineRule="auto"/>
        <w:ind w:firstLine="709"/>
        <w:rPr>
          <w:color w:val="000000"/>
          <w:sz w:val="28"/>
          <w:szCs w:val="28"/>
        </w:rPr>
      </w:pPr>
      <w:r w:rsidRPr="00D651A2">
        <w:rPr>
          <w:color w:val="000000"/>
          <w:sz w:val="28"/>
          <w:szCs w:val="28"/>
        </w:rPr>
        <w:t>– неполным таможенным декларированием (подача неполной таможенной декларации на иностранные (ввоз) или российские (вывоз) товары с последующим представлением таможенному органу недостающих сведений, но при условии указания в неполной декларации сведений, необходимых для выпуска товаров, исчисления и уплаты таможенных платежей, идентификации товаров (по совокупности количественных и качественных характеристик), а также сведений, подтверждающих соблюдение установленных ограничений (лицензий);</w:t>
      </w:r>
    </w:p>
    <w:p w:rsidR="00D651A2" w:rsidRPr="00D651A2" w:rsidRDefault="00D651A2" w:rsidP="00D651A2">
      <w:pPr>
        <w:spacing w:line="360" w:lineRule="auto"/>
        <w:ind w:firstLine="709"/>
        <w:rPr>
          <w:color w:val="000000"/>
          <w:sz w:val="28"/>
          <w:szCs w:val="28"/>
        </w:rPr>
      </w:pPr>
      <w:r w:rsidRPr="00D651A2">
        <w:rPr>
          <w:color w:val="000000"/>
          <w:sz w:val="28"/>
          <w:szCs w:val="28"/>
        </w:rPr>
        <w:t>– периодическим таможенным декларированием (подача одной таможенной декларации на все товары (российские либо иностранные), перемещаемые через таможенную границу одним и тем же лицом в течение определенного периода времени).</w:t>
      </w:r>
    </w:p>
    <w:p w:rsidR="005708B2" w:rsidRPr="00D651A2" w:rsidRDefault="005708B2" w:rsidP="00D651A2">
      <w:pPr>
        <w:pStyle w:val="ConsPlusNormal"/>
        <w:widowControl/>
        <w:spacing w:line="360" w:lineRule="auto"/>
        <w:ind w:firstLine="709"/>
        <w:jc w:val="both"/>
        <w:rPr>
          <w:rFonts w:ascii="Times New Roman" w:hAnsi="Times New Roman" w:cs="Times New Roman"/>
          <w:sz w:val="28"/>
          <w:szCs w:val="28"/>
        </w:rPr>
      </w:pPr>
    </w:p>
    <w:p w:rsidR="005708B2" w:rsidRDefault="005708B2" w:rsidP="005708B2">
      <w:pPr>
        <w:pStyle w:val="ConsPlusNormal"/>
        <w:widowControl/>
        <w:spacing w:line="360" w:lineRule="auto"/>
        <w:ind w:firstLine="709"/>
        <w:jc w:val="both"/>
        <w:rPr>
          <w:rFonts w:ascii="Times New Roman" w:hAnsi="Times New Roman" w:cs="Times New Roman"/>
          <w:sz w:val="28"/>
          <w:szCs w:val="28"/>
        </w:rPr>
      </w:pPr>
    </w:p>
    <w:p w:rsidR="005708B2" w:rsidRDefault="005708B2" w:rsidP="005708B2">
      <w:pPr>
        <w:pStyle w:val="ConsPlusNormal"/>
        <w:widowControl/>
        <w:spacing w:line="360" w:lineRule="auto"/>
        <w:ind w:firstLine="709"/>
        <w:jc w:val="both"/>
        <w:rPr>
          <w:rFonts w:ascii="Times New Roman" w:hAnsi="Times New Roman" w:cs="Times New Roman"/>
          <w:sz w:val="28"/>
          <w:szCs w:val="28"/>
        </w:rPr>
      </w:pPr>
    </w:p>
    <w:p w:rsidR="005708B2" w:rsidRDefault="005708B2" w:rsidP="005708B2">
      <w:pPr>
        <w:pStyle w:val="ConsPlusNormal"/>
        <w:widowControl/>
        <w:spacing w:line="360" w:lineRule="auto"/>
        <w:ind w:firstLine="709"/>
        <w:jc w:val="both"/>
        <w:rPr>
          <w:rFonts w:ascii="Times New Roman" w:hAnsi="Times New Roman" w:cs="Times New Roman"/>
          <w:sz w:val="28"/>
          <w:szCs w:val="28"/>
        </w:rPr>
      </w:pPr>
    </w:p>
    <w:p w:rsidR="005708B2" w:rsidRDefault="005708B2" w:rsidP="005708B2">
      <w:pPr>
        <w:pStyle w:val="ConsPlusNormal"/>
        <w:widowControl/>
        <w:spacing w:line="360" w:lineRule="auto"/>
        <w:ind w:firstLine="709"/>
        <w:jc w:val="both"/>
        <w:rPr>
          <w:rFonts w:ascii="Times New Roman" w:hAnsi="Times New Roman" w:cs="Times New Roman"/>
          <w:sz w:val="28"/>
          <w:szCs w:val="28"/>
        </w:rPr>
      </w:pPr>
    </w:p>
    <w:p w:rsidR="005708B2" w:rsidRDefault="005708B2" w:rsidP="00D651A2">
      <w:pPr>
        <w:pStyle w:val="ConsPlusNormal"/>
        <w:widowControl/>
        <w:spacing w:line="360" w:lineRule="auto"/>
        <w:ind w:firstLine="0"/>
        <w:jc w:val="both"/>
        <w:rPr>
          <w:rFonts w:ascii="Times New Roman" w:hAnsi="Times New Roman" w:cs="Times New Roman"/>
          <w:sz w:val="28"/>
          <w:szCs w:val="28"/>
        </w:rPr>
      </w:pPr>
    </w:p>
    <w:p w:rsidR="005708B2" w:rsidRDefault="005708B2"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Default="0005212B" w:rsidP="0005212B">
      <w:pPr>
        <w:pStyle w:val="ConsPlusNormal"/>
        <w:widowControl/>
        <w:spacing w:line="360" w:lineRule="auto"/>
        <w:ind w:firstLine="0"/>
        <w:jc w:val="both"/>
        <w:rPr>
          <w:rFonts w:ascii="Times New Roman" w:hAnsi="Times New Roman" w:cs="Times New Roman"/>
          <w:sz w:val="28"/>
          <w:szCs w:val="28"/>
        </w:rPr>
      </w:pPr>
    </w:p>
    <w:p w:rsidR="0005212B" w:rsidRDefault="0005212B" w:rsidP="005708B2">
      <w:pPr>
        <w:pStyle w:val="ConsPlusNormal"/>
        <w:widowControl/>
        <w:spacing w:line="360" w:lineRule="auto"/>
        <w:ind w:firstLine="709"/>
        <w:jc w:val="both"/>
        <w:rPr>
          <w:rFonts w:ascii="Times New Roman" w:hAnsi="Times New Roman" w:cs="Times New Roman"/>
          <w:sz w:val="28"/>
          <w:szCs w:val="28"/>
        </w:rPr>
      </w:pPr>
    </w:p>
    <w:p w:rsidR="0005212B" w:rsidRPr="005708B2" w:rsidRDefault="0005212B" w:rsidP="005708B2">
      <w:pPr>
        <w:pStyle w:val="ConsPlusNormal"/>
        <w:widowControl/>
        <w:spacing w:line="360" w:lineRule="auto"/>
        <w:ind w:firstLine="709"/>
        <w:jc w:val="both"/>
        <w:rPr>
          <w:rFonts w:ascii="Times New Roman" w:hAnsi="Times New Roman" w:cs="Times New Roman"/>
          <w:sz w:val="28"/>
          <w:szCs w:val="28"/>
        </w:rPr>
      </w:pPr>
    </w:p>
    <w:p w:rsidR="002915FB" w:rsidRDefault="002915FB" w:rsidP="002915FB">
      <w:pPr>
        <w:pStyle w:val="ConsPlusNormal"/>
        <w:widowControl/>
        <w:ind w:firstLine="0"/>
        <w:jc w:val="center"/>
        <w:outlineLvl w:val="0"/>
        <w:rPr>
          <w:rFonts w:ascii="Times New Roman" w:hAnsi="Times New Roman" w:cs="Times New Roman"/>
          <w:b/>
          <w:sz w:val="28"/>
          <w:szCs w:val="28"/>
        </w:rPr>
      </w:pPr>
      <w:bookmarkStart w:id="5" w:name="_Toc194439310"/>
      <w:r w:rsidRPr="00EE2D07">
        <w:rPr>
          <w:rFonts w:ascii="Times New Roman" w:hAnsi="Times New Roman" w:cs="Times New Roman"/>
          <w:b/>
          <w:sz w:val="28"/>
          <w:szCs w:val="28"/>
        </w:rPr>
        <w:t>ЗАКЛЮЧЕНИЕ</w:t>
      </w:r>
      <w:bookmarkEnd w:id="5"/>
    </w:p>
    <w:p w:rsidR="002915FB" w:rsidRDefault="002915FB" w:rsidP="002915FB">
      <w:pPr>
        <w:pStyle w:val="ConsPlusNormal"/>
        <w:widowControl/>
        <w:spacing w:line="360" w:lineRule="auto"/>
        <w:jc w:val="both"/>
        <w:rPr>
          <w:rFonts w:ascii="Times New Roman" w:hAnsi="Times New Roman" w:cs="Times New Roman"/>
          <w:b/>
          <w:sz w:val="28"/>
          <w:szCs w:val="28"/>
        </w:rPr>
      </w:pPr>
    </w:p>
    <w:p w:rsidR="002915FB" w:rsidRDefault="002915FB" w:rsidP="002915FB">
      <w:pPr>
        <w:pStyle w:val="ConsPlusNormal"/>
        <w:widowControl/>
        <w:spacing w:line="360" w:lineRule="auto"/>
        <w:jc w:val="both"/>
        <w:rPr>
          <w:rFonts w:ascii="Times New Roman" w:hAnsi="Times New Roman" w:cs="Times New Roman"/>
          <w:b/>
          <w:sz w:val="28"/>
          <w:szCs w:val="28"/>
        </w:rPr>
      </w:pPr>
    </w:p>
    <w:p w:rsidR="00B67596" w:rsidRPr="00103A1E" w:rsidRDefault="00B67596" w:rsidP="00103A1E">
      <w:pPr>
        <w:pStyle w:val="ConsPlusNormal"/>
        <w:spacing w:line="360" w:lineRule="auto"/>
        <w:jc w:val="both"/>
        <w:rPr>
          <w:rFonts w:ascii="Times New Roman" w:hAnsi="Times New Roman" w:cs="Times New Roman"/>
          <w:sz w:val="28"/>
          <w:szCs w:val="28"/>
        </w:rPr>
      </w:pPr>
      <w:r w:rsidRPr="00231C40">
        <w:rPr>
          <w:rFonts w:ascii="Times New Roman" w:hAnsi="Times New Roman" w:cs="Times New Roman"/>
          <w:sz w:val="28"/>
          <w:szCs w:val="28"/>
        </w:rPr>
        <w:t xml:space="preserve">Достижение нового качества обслуживания внешней торговли неразрывно связано с внедрением современных информационных технологий </w:t>
      </w:r>
      <w:r>
        <w:rPr>
          <w:rFonts w:ascii="Times New Roman" w:hAnsi="Times New Roman" w:cs="Times New Roman"/>
          <w:sz w:val="28"/>
          <w:szCs w:val="28"/>
        </w:rPr>
        <w:t xml:space="preserve">таможенного оформления и </w:t>
      </w:r>
      <w:r w:rsidRPr="00231C40">
        <w:rPr>
          <w:rFonts w:ascii="Times New Roman" w:hAnsi="Times New Roman" w:cs="Times New Roman"/>
          <w:sz w:val="28"/>
          <w:szCs w:val="28"/>
        </w:rPr>
        <w:t>таможенного контроля. Это электронное декларирование; предварительное информирование о направляемых товарах и транспортных средствах; автоматизация анализа и управления рисками; обеспечение выборочности таможенного контроля; создание единой базы данных всех разрешительных документов, используемых контролирующими органами при перемещении товаров и транспортных ср</w:t>
      </w:r>
      <w:r>
        <w:rPr>
          <w:rFonts w:ascii="Times New Roman" w:hAnsi="Times New Roman" w:cs="Times New Roman"/>
          <w:sz w:val="28"/>
          <w:szCs w:val="28"/>
        </w:rPr>
        <w:t>едств через таможенную границу.</w:t>
      </w:r>
    </w:p>
    <w:p w:rsidR="00912404" w:rsidRDefault="00E64616" w:rsidP="00B67596">
      <w:pPr>
        <w:pStyle w:val="ConsPlusNormal"/>
        <w:spacing w:line="360" w:lineRule="auto"/>
        <w:jc w:val="both"/>
        <w:rPr>
          <w:rFonts w:ascii="Times New Roman" w:hAnsi="Times New Roman" w:cs="Times New Roman"/>
          <w:color w:val="000000"/>
          <w:sz w:val="28"/>
          <w:szCs w:val="28"/>
        </w:rPr>
      </w:pPr>
      <w:r w:rsidRPr="004F5C37">
        <w:rPr>
          <w:rFonts w:ascii="Times New Roman" w:hAnsi="Times New Roman" w:cs="Times New Roman"/>
          <w:sz w:val="28"/>
          <w:szCs w:val="28"/>
        </w:rPr>
        <w:t>Таможенный союз - это еще один шаг к созданию единого экономического простр</w:t>
      </w:r>
      <w:r w:rsidR="004F5C37" w:rsidRPr="004F5C37">
        <w:rPr>
          <w:rFonts w:ascii="Times New Roman" w:hAnsi="Times New Roman" w:cs="Times New Roman"/>
          <w:sz w:val="28"/>
          <w:szCs w:val="28"/>
        </w:rPr>
        <w:t xml:space="preserve">анства. </w:t>
      </w:r>
      <w:r w:rsidR="0069111C">
        <w:rPr>
          <w:rStyle w:val="ac"/>
          <w:rFonts w:ascii="Times New Roman" w:hAnsi="Times New Roman" w:cs="Times New Roman"/>
          <w:sz w:val="28"/>
          <w:szCs w:val="28"/>
        </w:rPr>
        <w:footnoteReference w:id="18"/>
      </w:r>
      <w:r w:rsidR="004F5C37" w:rsidRPr="004F5C37">
        <w:rPr>
          <w:rFonts w:ascii="Times New Roman" w:hAnsi="Times New Roman" w:cs="Times New Roman"/>
          <w:sz w:val="28"/>
          <w:szCs w:val="28"/>
        </w:rPr>
        <w:t xml:space="preserve">Оно рассматривается </w:t>
      </w:r>
      <w:r w:rsidRPr="004F5C37">
        <w:rPr>
          <w:rFonts w:ascii="Times New Roman" w:hAnsi="Times New Roman" w:cs="Times New Roman"/>
          <w:sz w:val="28"/>
          <w:szCs w:val="28"/>
        </w:rPr>
        <w:t xml:space="preserve"> как полностью обоснованная, законченная и логичная форма экономичес</w:t>
      </w:r>
      <w:r w:rsidR="004F5C37" w:rsidRPr="004F5C37">
        <w:rPr>
          <w:rFonts w:ascii="Times New Roman" w:hAnsi="Times New Roman" w:cs="Times New Roman"/>
          <w:sz w:val="28"/>
          <w:szCs w:val="28"/>
        </w:rPr>
        <w:t>кого взаимодействия между тремя</w:t>
      </w:r>
      <w:r w:rsidRPr="004F5C37">
        <w:rPr>
          <w:rFonts w:ascii="Times New Roman" w:hAnsi="Times New Roman" w:cs="Times New Roman"/>
          <w:sz w:val="28"/>
          <w:szCs w:val="28"/>
        </w:rPr>
        <w:t xml:space="preserve"> странами. </w:t>
      </w:r>
      <w:r w:rsidR="00B67596">
        <w:rPr>
          <w:rFonts w:ascii="Times New Roman" w:hAnsi="Times New Roman" w:cs="Times New Roman"/>
          <w:color w:val="000000"/>
          <w:sz w:val="28"/>
          <w:szCs w:val="28"/>
        </w:rPr>
        <w:t>Э</w:t>
      </w:r>
      <w:r w:rsidR="00912404" w:rsidRPr="00912404">
        <w:rPr>
          <w:rFonts w:ascii="Times New Roman" w:hAnsi="Times New Roman" w:cs="Times New Roman"/>
          <w:color w:val="000000"/>
          <w:sz w:val="28"/>
          <w:szCs w:val="28"/>
        </w:rPr>
        <w:t>то логическое продолжение объединительных инициатив последних лет, в результате которых на пространстве ЕврАзЭС удалось создать, так называемую, зону свободной торговли. А она в свою очередь, значительно оживила деловую активность, увеличив товарооборот между странами более чем в три раза. Именно эта положительная динамика убедила президентов в целесообразности экономического сближения, и согласно утвержденному ими плану, в ближайшие три года в зоне ЕврАзЭС должны быть созданы все необходимые условия для нормального функционирования Таможенного Союза, который постепенно будет расширяться, вбирая в себя новые страны и территории.</w:t>
      </w:r>
    </w:p>
    <w:p w:rsidR="00B67596" w:rsidRDefault="00B67596" w:rsidP="00B67596">
      <w:pPr>
        <w:pStyle w:val="ConsPlusNormal"/>
        <w:spacing w:line="360" w:lineRule="auto"/>
        <w:jc w:val="both"/>
        <w:rPr>
          <w:rFonts w:ascii="Times New Roman" w:hAnsi="Times New Roman" w:cs="Times New Roman"/>
          <w:sz w:val="28"/>
          <w:szCs w:val="28"/>
        </w:rPr>
      </w:pPr>
      <w:r w:rsidRPr="004F5C37">
        <w:rPr>
          <w:rFonts w:ascii="Times New Roman" w:hAnsi="Times New Roman" w:cs="Times New Roman"/>
          <w:sz w:val="28"/>
          <w:szCs w:val="28"/>
        </w:rPr>
        <w:t xml:space="preserve">На мой взгляд, это крупный исторический шаг, который приведёт к серьёзным экономическим подвижкам не только на евразийском пространстве, но и в </w:t>
      </w:r>
      <w:r w:rsidR="00F734E2">
        <w:rPr>
          <w:rFonts w:ascii="Times New Roman" w:hAnsi="Times New Roman" w:cs="Times New Roman"/>
          <w:sz w:val="28"/>
          <w:szCs w:val="28"/>
        </w:rPr>
        <w:t>мире в целом.</w:t>
      </w:r>
    </w:p>
    <w:p w:rsidR="00B67596" w:rsidRPr="00912404" w:rsidRDefault="00B67596" w:rsidP="00B67596">
      <w:pPr>
        <w:pStyle w:val="ConsPlusNormal"/>
        <w:spacing w:line="360" w:lineRule="auto"/>
        <w:jc w:val="both"/>
        <w:rPr>
          <w:rFonts w:ascii="Times New Roman" w:hAnsi="Times New Roman" w:cs="Times New Roman"/>
          <w:sz w:val="28"/>
          <w:szCs w:val="28"/>
        </w:rPr>
      </w:pPr>
    </w:p>
    <w:p w:rsidR="00103A1E" w:rsidRDefault="002915FB" w:rsidP="002915FB">
      <w:pPr>
        <w:pStyle w:val="ConsPlusNormal"/>
        <w:spacing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br w:type="page"/>
      </w:r>
      <w:bookmarkStart w:id="6" w:name="_Toc194439311"/>
    </w:p>
    <w:p w:rsidR="002915FB" w:rsidRDefault="002915FB" w:rsidP="002915FB">
      <w:pPr>
        <w:pStyle w:val="ConsPlusNormal"/>
        <w:spacing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w:t>
      </w:r>
      <w:bookmarkEnd w:id="6"/>
    </w:p>
    <w:p w:rsidR="002915FB" w:rsidRPr="00D008C6" w:rsidRDefault="002915FB" w:rsidP="002915FB">
      <w:pPr>
        <w:pStyle w:val="ConsPlusNormal"/>
        <w:widowControl/>
        <w:spacing w:line="360" w:lineRule="auto"/>
        <w:jc w:val="both"/>
        <w:outlineLvl w:val="0"/>
        <w:rPr>
          <w:rFonts w:ascii="Times New Roman" w:hAnsi="Times New Roman" w:cs="Times New Roman"/>
          <w:sz w:val="28"/>
          <w:szCs w:val="28"/>
        </w:rPr>
      </w:pPr>
    </w:p>
    <w:p w:rsidR="002915FB" w:rsidRPr="000510C5" w:rsidRDefault="002915FB" w:rsidP="000510C5">
      <w:pPr>
        <w:spacing w:line="240" w:lineRule="atLeast"/>
        <w:ind w:firstLine="709"/>
        <w:jc w:val="both"/>
        <w:rPr>
          <w:sz w:val="28"/>
          <w:szCs w:val="28"/>
        </w:rPr>
      </w:pPr>
    </w:p>
    <w:p w:rsidR="002915FB" w:rsidRPr="000510C5" w:rsidRDefault="002915FB" w:rsidP="000510C5">
      <w:pPr>
        <w:numPr>
          <w:ilvl w:val="0"/>
          <w:numId w:val="24"/>
        </w:numPr>
        <w:tabs>
          <w:tab w:val="num" w:pos="1260"/>
        </w:tabs>
        <w:spacing w:line="240" w:lineRule="atLeast"/>
        <w:ind w:left="0" w:firstLine="709"/>
        <w:jc w:val="both"/>
        <w:rPr>
          <w:sz w:val="28"/>
          <w:szCs w:val="28"/>
        </w:rPr>
      </w:pPr>
      <w:r w:rsidRPr="000510C5">
        <w:rPr>
          <w:sz w:val="28"/>
          <w:szCs w:val="28"/>
        </w:rPr>
        <w:t>Давыдов Ю.Г. Таможенное право в вопросах и ответах: Учебное пособие, М. 2003г.</w:t>
      </w:r>
    </w:p>
    <w:p w:rsidR="002915FB" w:rsidRPr="000510C5" w:rsidRDefault="002915FB" w:rsidP="000510C5">
      <w:pPr>
        <w:numPr>
          <w:ilvl w:val="0"/>
          <w:numId w:val="24"/>
        </w:numPr>
        <w:tabs>
          <w:tab w:val="num" w:pos="1260"/>
        </w:tabs>
        <w:spacing w:line="240" w:lineRule="atLeast"/>
        <w:ind w:left="0" w:firstLine="709"/>
        <w:jc w:val="both"/>
        <w:rPr>
          <w:sz w:val="28"/>
          <w:szCs w:val="28"/>
        </w:rPr>
      </w:pPr>
      <w:r w:rsidRPr="000510C5">
        <w:rPr>
          <w:sz w:val="28"/>
          <w:szCs w:val="28"/>
        </w:rPr>
        <w:t>Кущенко В.В. Особые режимы внешнеэкономической деятельности: Учебно-практическое пособие, М. Книжный мир, 2004г.</w:t>
      </w:r>
    </w:p>
    <w:p w:rsidR="002915FB" w:rsidRPr="000510C5" w:rsidRDefault="002915FB" w:rsidP="000510C5">
      <w:pPr>
        <w:numPr>
          <w:ilvl w:val="0"/>
          <w:numId w:val="24"/>
        </w:numPr>
        <w:tabs>
          <w:tab w:val="num" w:pos="1260"/>
        </w:tabs>
        <w:spacing w:line="240" w:lineRule="atLeast"/>
        <w:ind w:left="0" w:firstLine="709"/>
        <w:jc w:val="both"/>
        <w:rPr>
          <w:sz w:val="28"/>
          <w:szCs w:val="28"/>
        </w:rPr>
      </w:pPr>
      <w:r w:rsidRPr="000510C5">
        <w:rPr>
          <w:sz w:val="28"/>
          <w:szCs w:val="28"/>
        </w:rPr>
        <w:t>Специальные та</w:t>
      </w:r>
      <w:r w:rsidR="00F732BD">
        <w:rPr>
          <w:sz w:val="28"/>
          <w:szCs w:val="28"/>
        </w:rPr>
        <w:t>моженные режимы, Благовест, 2007</w:t>
      </w:r>
      <w:r w:rsidRPr="000510C5">
        <w:rPr>
          <w:sz w:val="28"/>
          <w:szCs w:val="28"/>
        </w:rPr>
        <w:t>, 112,Таможенный альманах (альманах).</w:t>
      </w:r>
    </w:p>
    <w:p w:rsidR="002915FB" w:rsidRPr="000510C5" w:rsidRDefault="002915FB" w:rsidP="000510C5">
      <w:pPr>
        <w:numPr>
          <w:ilvl w:val="0"/>
          <w:numId w:val="24"/>
        </w:numPr>
        <w:tabs>
          <w:tab w:val="num" w:pos="1260"/>
        </w:tabs>
        <w:spacing w:line="240" w:lineRule="atLeast"/>
        <w:ind w:left="0" w:firstLine="709"/>
        <w:jc w:val="both"/>
        <w:rPr>
          <w:sz w:val="28"/>
          <w:szCs w:val="28"/>
        </w:rPr>
      </w:pPr>
      <w:r w:rsidRPr="000510C5">
        <w:rPr>
          <w:sz w:val="28"/>
          <w:szCs w:val="28"/>
        </w:rPr>
        <w:t>Бекяшев К.А., Моисеев Е.Г. Там</w:t>
      </w:r>
      <w:r w:rsidR="00F732BD">
        <w:rPr>
          <w:sz w:val="28"/>
          <w:szCs w:val="28"/>
        </w:rPr>
        <w:t>оженное право. - Проспект - 2008</w:t>
      </w:r>
    </w:p>
    <w:p w:rsidR="002915FB" w:rsidRPr="000510C5" w:rsidRDefault="002915FB" w:rsidP="000510C5">
      <w:pPr>
        <w:numPr>
          <w:ilvl w:val="0"/>
          <w:numId w:val="24"/>
        </w:numPr>
        <w:tabs>
          <w:tab w:val="num" w:pos="1260"/>
        </w:tabs>
        <w:spacing w:line="240" w:lineRule="atLeast"/>
        <w:ind w:left="0" w:firstLine="709"/>
        <w:jc w:val="both"/>
        <w:rPr>
          <w:sz w:val="28"/>
          <w:szCs w:val="28"/>
        </w:rPr>
      </w:pPr>
      <w:r w:rsidRPr="000510C5">
        <w:rPr>
          <w:sz w:val="28"/>
          <w:szCs w:val="28"/>
        </w:rPr>
        <w:t xml:space="preserve">Вайпан В.А. Комментарий к Таможенному кодексу Российской Федерации от 28 мая </w:t>
      </w:r>
      <w:smartTag w:uri="urn:schemas-microsoft-com:office:smarttags" w:element="metricconverter">
        <w:smartTagPr>
          <w:attr w:name="ProductID" w:val="2003 г"/>
        </w:smartTagPr>
        <w:r w:rsidRPr="000510C5">
          <w:rPr>
            <w:sz w:val="28"/>
            <w:szCs w:val="28"/>
          </w:rPr>
          <w:t>2003 г</w:t>
        </w:r>
      </w:smartTag>
      <w:r w:rsidRPr="000510C5">
        <w:rPr>
          <w:sz w:val="28"/>
          <w:szCs w:val="28"/>
        </w:rPr>
        <w:t>. № 61-ФЗ. Юридический Дом "Юстицинформ" - 2003</w:t>
      </w:r>
    </w:p>
    <w:p w:rsidR="002915FB" w:rsidRPr="000510C5" w:rsidRDefault="002915FB" w:rsidP="000510C5">
      <w:pPr>
        <w:numPr>
          <w:ilvl w:val="0"/>
          <w:numId w:val="24"/>
        </w:numPr>
        <w:tabs>
          <w:tab w:val="num" w:pos="1260"/>
        </w:tabs>
        <w:spacing w:line="240" w:lineRule="atLeast"/>
        <w:ind w:left="0" w:firstLine="709"/>
        <w:jc w:val="both"/>
        <w:rPr>
          <w:sz w:val="28"/>
          <w:szCs w:val="28"/>
        </w:rPr>
      </w:pPr>
      <w:r w:rsidRPr="000510C5">
        <w:rPr>
          <w:sz w:val="28"/>
          <w:szCs w:val="28"/>
        </w:rPr>
        <w:t>Драганов В.Г., Рассолов М.М. Таможенное право общ. и особ. ч. - М.:ЮНИТИ - 2001.</w:t>
      </w:r>
    </w:p>
    <w:p w:rsidR="002915FB" w:rsidRPr="000510C5" w:rsidRDefault="002915FB" w:rsidP="000510C5">
      <w:pPr>
        <w:numPr>
          <w:ilvl w:val="0"/>
          <w:numId w:val="24"/>
        </w:numPr>
        <w:tabs>
          <w:tab w:val="num" w:pos="1260"/>
        </w:tabs>
        <w:spacing w:line="240" w:lineRule="atLeast"/>
        <w:ind w:left="0" w:firstLine="709"/>
        <w:jc w:val="both"/>
        <w:rPr>
          <w:sz w:val="28"/>
          <w:szCs w:val="28"/>
        </w:rPr>
      </w:pPr>
      <w:r w:rsidRPr="000510C5">
        <w:rPr>
          <w:sz w:val="28"/>
          <w:szCs w:val="28"/>
        </w:rPr>
        <w:t>Егорова Т.А., Мурина О.Л., Терещенко Л.К. Обзор практики рассмотрения Федеральным арбитражным судом Московского округа споров, связанных с таможенным законодательством // Ваш налоговый адвокат. - 2000. - № 1.</w:t>
      </w:r>
    </w:p>
    <w:p w:rsidR="002915FB" w:rsidRPr="000510C5" w:rsidRDefault="002915FB" w:rsidP="000510C5">
      <w:pPr>
        <w:numPr>
          <w:ilvl w:val="0"/>
          <w:numId w:val="24"/>
        </w:numPr>
        <w:tabs>
          <w:tab w:val="num" w:pos="1260"/>
        </w:tabs>
        <w:spacing w:line="240" w:lineRule="atLeast"/>
        <w:ind w:left="0" w:firstLine="709"/>
        <w:jc w:val="both"/>
        <w:rPr>
          <w:sz w:val="28"/>
          <w:szCs w:val="28"/>
        </w:rPr>
      </w:pPr>
      <w:r w:rsidRPr="000510C5">
        <w:rPr>
          <w:sz w:val="28"/>
          <w:szCs w:val="28"/>
        </w:rPr>
        <w:t>Ершов А.Д. Международные таможенные отношения: Учеб. Пособие. М., 2001</w:t>
      </w:r>
    </w:p>
    <w:p w:rsidR="002915FB" w:rsidRPr="000510C5" w:rsidRDefault="002915FB" w:rsidP="000510C5">
      <w:pPr>
        <w:numPr>
          <w:ilvl w:val="0"/>
          <w:numId w:val="24"/>
        </w:numPr>
        <w:tabs>
          <w:tab w:val="num" w:pos="1260"/>
        </w:tabs>
        <w:spacing w:line="240" w:lineRule="atLeast"/>
        <w:ind w:left="0" w:firstLine="709"/>
        <w:jc w:val="both"/>
        <w:rPr>
          <w:sz w:val="28"/>
          <w:szCs w:val="28"/>
        </w:rPr>
      </w:pPr>
      <w:r w:rsidRPr="000510C5">
        <w:rPr>
          <w:sz w:val="28"/>
          <w:szCs w:val="28"/>
        </w:rPr>
        <w:t>Зрячкин А.М. Таможенное право в системе ро</w:t>
      </w:r>
      <w:r w:rsidR="00300979">
        <w:rPr>
          <w:sz w:val="28"/>
          <w:szCs w:val="28"/>
        </w:rPr>
        <w:t>ссийского права. - Саратов, 2010</w:t>
      </w:r>
      <w:r w:rsidRPr="000510C5">
        <w:rPr>
          <w:sz w:val="28"/>
          <w:szCs w:val="28"/>
        </w:rPr>
        <w:t>.</w:t>
      </w:r>
    </w:p>
    <w:p w:rsidR="002915FB" w:rsidRPr="000510C5" w:rsidRDefault="002915FB" w:rsidP="000510C5">
      <w:pPr>
        <w:numPr>
          <w:ilvl w:val="0"/>
          <w:numId w:val="24"/>
        </w:numPr>
        <w:tabs>
          <w:tab w:val="num" w:pos="1260"/>
        </w:tabs>
        <w:spacing w:line="240" w:lineRule="atLeast"/>
        <w:ind w:left="0" w:firstLine="709"/>
        <w:jc w:val="both"/>
        <w:rPr>
          <w:sz w:val="28"/>
          <w:szCs w:val="28"/>
        </w:rPr>
      </w:pPr>
      <w:r w:rsidRPr="000510C5">
        <w:rPr>
          <w:sz w:val="28"/>
          <w:szCs w:val="28"/>
        </w:rPr>
        <w:t>Зубарев С.В., Савон И.В. Таможенно-тарифное регулирование как протекционистский инструмент внешнеторговой политики государства / Рост. гос. экон. акад. - Ростов н/Д.: РГЭА, 1998</w:t>
      </w:r>
    </w:p>
    <w:p w:rsidR="002915FB" w:rsidRPr="000510C5" w:rsidRDefault="002915FB" w:rsidP="00300979">
      <w:pPr>
        <w:numPr>
          <w:ilvl w:val="0"/>
          <w:numId w:val="24"/>
        </w:numPr>
        <w:tabs>
          <w:tab w:val="num" w:pos="1260"/>
        </w:tabs>
        <w:spacing w:line="240" w:lineRule="atLeast"/>
        <w:ind w:left="0" w:firstLine="709"/>
        <w:jc w:val="both"/>
        <w:rPr>
          <w:sz w:val="28"/>
          <w:szCs w:val="28"/>
        </w:rPr>
      </w:pPr>
      <w:r w:rsidRPr="000510C5">
        <w:rPr>
          <w:sz w:val="28"/>
          <w:szCs w:val="28"/>
        </w:rPr>
        <w:t xml:space="preserve">Козырин А.Н. Комментарий к закону Российской Федерации "О таможенном тарифе" / А. Н. Козырин - М.: СТАТУТ. </w:t>
      </w:r>
    </w:p>
    <w:p w:rsidR="002915FB" w:rsidRPr="000510C5" w:rsidRDefault="002915FB" w:rsidP="000510C5">
      <w:pPr>
        <w:numPr>
          <w:ilvl w:val="0"/>
          <w:numId w:val="24"/>
        </w:numPr>
        <w:tabs>
          <w:tab w:val="num" w:pos="1260"/>
        </w:tabs>
        <w:spacing w:line="240" w:lineRule="atLeast"/>
        <w:ind w:left="0" w:firstLine="709"/>
        <w:jc w:val="both"/>
        <w:rPr>
          <w:sz w:val="28"/>
          <w:szCs w:val="28"/>
        </w:rPr>
      </w:pPr>
      <w:r w:rsidRPr="000510C5">
        <w:rPr>
          <w:sz w:val="28"/>
          <w:szCs w:val="28"/>
        </w:rPr>
        <w:t>Комментарий к Таможенному кодексу РФ. Под ред. В.А. Максимцева, Б.Н. Габричидзе - М: Издате</w:t>
      </w:r>
      <w:r w:rsidR="00F732BD">
        <w:rPr>
          <w:sz w:val="28"/>
          <w:szCs w:val="28"/>
        </w:rPr>
        <w:t>льская группа Инфра·М-Норма,2010</w:t>
      </w:r>
    </w:p>
    <w:p w:rsidR="002915FB" w:rsidRPr="000510C5" w:rsidRDefault="002915FB" w:rsidP="000510C5">
      <w:pPr>
        <w:numPr>
          <w:ilvl w:val="0"/>
          <w:numId w:val="24"/>
        </w:numPr>
        <w:tabs>
          <w:tab w:val="num" w:pos="1260"/>
        </w:tabs>
        <w:spacing w:line="240" w:lineRule="atLeast"/>
        <w:ind w:left="0" w:firstLine="709"/>
        <w:jc w:val="both"/>
        <w:rPr>
          <w:sz w:val="28"/>
          <w:szCs w:val="28"/>
        </w:rPr>
      </w:pPr>
      <w:r w:rsidRPr="000510C5">
        <w:rPr>
          <w:sz w:val="28"/>
          <w:szCs w:val="28"/>
        </w:rPr>
        <w:t>Таможенное право России: Под ред. Н.</w:t>
      </w:r>
      <w:r w:rsidR="00F732BD">
        <w:rPr>
          <w:sz w:val="28"/>
          <w:szCs w:val="28"/>
        </w:rPr>
        <w:t>И. Химичевой. М.: Юристъ, 2007</w:t>
      </w:r>
      <w:r w:rsidR="000510C5">
        <w:rPr>
          <w:sz w:val="28"/>
          <w:szCs w:val="28"/>
        </w:rPr>
        <w:t>.</w:t>
      </w:r>
    </w:p>
    <w:p w:rsidR="002915FB" w:rsidRPr="000510C5" w:rsidRDefault="002915FB" w:rsidP="000510C5">
      <w:pPr>
        <w:numPr>
          <w:ilvl w:val="0"/>
          <w:numId w:val="24"/>
        </w:numPr>
        <w:tabs>
          <w:tab w:val="num" w:pos="1260"/>
        </w:tabs>
        <w:spacing w:line="240" w:lineRule="atLeast"/>
        <w:ind w:left="0" w:firstLine="709"/>
        <w:jc w:val="both"/>
        <w:rPr>
          <w:sz w:val="28"/>
          <w:szCs w:val="28"/>
        </w:rPr>
      </w:pPr>
      <w:r w:rsidRPr="000510C5">
        <w:rPr>
          <w:sz w:val="28"/>
          <w:szCs w:val="28"/>
        </w:rPr>
        <w:t>Таможенное право. Конспект л</w:t>
      </w:r>
      <w:r w:rsidR="00F732BD">
        <w:rPr>
          <w:sz w:val="28"/>
          <w:szCs w:val="28"/>
        </w:rPr>
        <w:t>екций / Гапонов А.В. - М. – 2010</w:t>
      </w:r>
      <w:r w:rsidRPr="000510C5">
        <w:rPr>
          <w:sz w:val="28"/>
          <w:szCs w:val="28"/>
        </w:rPr>
        <w:t>.</w:t>
      </w:r>
    </w:p>
    <w:p w:rsidR="000510C5" w:rsidRPr="000510C5" w:rsidRDefault="0069111C" w:rsidP="00300979">
      <w:pPr>
        <w:numPr>
          <w:ilvl w:val="0"/>
          <w:numId w:val="24"/>
        </w:numPr>
        <w:tabs>
          <w:tab w:val="num" w:pos="900"/>
        </w:tabs>
        <w:spacing w:line="240" w:lineRule="atLeast"/>
        <w:ind w:hanging="720"/>
        <w:jc w:val="both"/>
        <w:rPr>
          <w:bCs/>
          <w:color w:val="000000"/>
          <w:sz w:val="28"/>
          <w:szCs w:val="28"/>
        </w:rPr>
      </w:pPr>
      <w:r w:rsidRPr="000510C5">
        <w:rPr>
          <w:bCs/>
          <w:color w:val="000000"/>
          <w:sz w:val="28"/>
          <w:szCs w:val="28"/>
        </w:rPr>
        <w:t xml:space="preserve">Сеть Интернет. Сайт </w:t>
      </w:r>
      <w:hyperlink r:id="rId9" w:tgtFrame="_blank" w:history="1">
        <w:r w:rsidRPr="000510C5">
          <w:rPr>
            <w:rStyle w:val="a3"/>
            <w:rFonts w:ascii="Times New Roman" w:hAnsi="Times New Roman" w:cs="Times New Roman"/>
            <w:color w:val="000000"/>
            <w:sz w:val="28"/>
            <w:szCs w:val="28"/>
          </w:rPr>
          <w:t>customs</w:t>
        </w:r>
        <w:r w:rsidRPr="000510C5">
          <w:rPr>
            <w:rStyle w:val="a3"/>
            <w:rFonts w:ascii="Times New Roman" w:hAnsi="Times New Roman" w:cs="Times New Roman"/>
            <w:bCs/>
            <w:color w:val="000000"/>
            <w:sz w:val="28"/>
            <w:szCs w:val="28"/>
          </w:rPr>
          <w:t>.</w:t>
        </w:r>
        <w:r w:rsidRPr="000510C5">
          <w:rPr>
            <w:rStyle w:val="a3"/>
            <w:rFonts w:ascii="Times New Roman" w:hAnsi="Times New Roman" w:cs="Times New Roman"/>
            <w:color w:val="000000"/>
            <w:sz w:val="28"/>
            <w:szCs w:val="28"/>
          </w:rPr>
          <w:t>ru</w:t>
        </w:r>
      </w:hyperlink>
      <w:r w:rsidR="00F732BD">
        <w:rPr>
          <w:bCs/>
          <w:color w:val="000000"/>
          <w:sz w:val="28"/>
          <w:szCs w:val="28"/>
        </w:rPr>
        <w:t xml:space="preserve"> 2010г</w:t>
      </w:r>
    </w:p>
    <w:p w:rsidR="000510C5" w:rsidRPr="000510C5" w:rsidRDefault="000510C5" w:rsidP="000510C5">
      <w:pPr>
        <w:numPr>
          <w:ilvl w:val="0"/>
          <w:numId w:val="24"/>
        </w:numPr>
        <w:tabs>
          <w:tab w:val="num" w:pos="0"/>
        </w:tabs>
        <w:spacing w:line="240" w:lineRule="atLeast"/>
        <w:ind w:left="0" w:firstLine="720"/>
        <w:jc w:val="both"/>
        <w:rPr>
          <w:bCs/>
          <w:color w:val="000000"/>
          <w:sz w:val="28"/>
          <w:szCs w:val="28"/>
        </w:rPr>
      </w:pPr>
      <w:r w:rsidRPr="000510C5">
        <w:rPr>
          <w:sz w:val="28"/>
          <w:szCs w:val="28"/>
        </w:rPr>
        <w:t>Конституция Российской Федерации, прин</w:t>
      </w:r>
      <w:r>
        <w:rPr>
          <w:sz w:val="28"/>
          <w:szCs w:val="28"/>
        </w:rPr>
        <w:t xml:space="preserve">ята на всенародном </w:t>
      </w:r>
      <w:r w:rsidRPr="000510C5">
        <w:rPr>
          <w:sz w:val="28"/>
          <w:szCs w:val="28"/>
        </w:rPr>
        <w:t>голосовании 2. декабря 1993 года // «Российская газета», № 237, 25.12.1993;</w:t>
      </w:r>
    </w:p>
    <w:p w:rsidR="00E01DBB" w:rsidRPr="00300979" w:rsidRDefault="000510C5" w:rsidP="00300979">
      <w:pPr>
        <w:numPr>
          <w:ilvl w:val="0"/>
          <w:numId w:val="24"/>
        </w:numPr>
        <w:tabs>
          <w:tab w:val="num" w:pos="0"/>
        </w:tabs>
        <w:spacing w:line="240" w:lineRule="atLeast"/>
        <w:ind w:left="0" w:firstLine="720"/>
        <w:jc w:val="both"/>
        <w:rPr>
          <w:bCs/>
          <w:color w:val="000000"/>
          <w:sz w:val="28"/>
          <w:szCs w:val="28"/>
        </w:rPr>
      </w:pPr>
      <w:r w:rsidRPr="000510C5">
        <w:rPr>
          <w:sz w:val="28"/>
          <w:szCs w:val="28"/>
        </w:rPr>
        <w:t>Таможенное право: учебник / отв. ред.</w:t>
      </w:r>
      <w:r w:rsidR="00300979">
        <w:rPr>
          <w:sz w:val="28"/>
          <w:szCs w:val="28"/>
        </w:rPr>
        <w:t xml:space="preserve"> О.Ю. Бакаева. – М.: Норма, 2010</w:t>
      </w:r>
      <w:r w:rsidRPr="000510C5">
        <w:rPr>
          <w:sz w:val="28"/>
          <w:szCs w:val="28"/>
        </w:rPr>
        <w:t>.</w:t>
      </w:r>
    </w:p>
    <w:p w:rsidR="004950DC" w:rsidRPr="00300979" w:rsidRDefault="00300979" w:rsidP="00300979">
      <w:pPr>
        <w:ind w:firstLine="720"/>
        <w:rPr>
          <w:b/>
          <w:sz w:val="28"/>
          <w:szCs w:val="28"/>
        </w:rPr>
      </w:pPr>
      <w:r>
        <w:rPr>
          <w:sz w:val="28"/>
          <w:szCs w:val="28"/>
        </w:rPr>
        <w:t>18.</w:t>
      </w:r>
      <w:r w:rsidRPr="00300979">
        <w:rPr>
          <w:sz w:val="28"/>
          <w:szCs w:val="28"/>
        </w:rPr>
        <w:t xml:space="preserve"> Таможенный Кодекс Таможенного Союза</w:t>
      </w:r>
      <w:r>
        <w:rPr>
          <w:sz w:val="28"/>
          <w:szCs w:val="28"/>
        </w:rPr>
        <w:t xml:space="preserve"> 2010</w:t>
      </w:r>
      <w:bookmarkStart w:id="7" w:name="_GoBack"/>
      <w:bookmarkEnd w:id="7"/>
    </w:p>
    <w:sectPr w:rsidR="004950DC" w:rsidRPr="00300979" w:rsidSect="0033523C">
      <w:headerReference w:type="even" r:id="rId10"/>
      <w:headerReference w:type="default" r:id="rId11"/>
      <w:footnotePr>
        <w:numRestart w:val="eachPage"/>
      </w:footnotePr>
      <w:pgSz w:w="11906" w:h="16838"/>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09A" w:rsidRDefault="0043309A">
      <w:r>
        <w:separator/>
      </w:r>
    </w:p>
  </w:endnote>
  <w:endnote w:type="continuationSeparator" w:id="0">
    <w:p w:rsidR="0043309A" w:rsidRDefault="0043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09A" w:rsidRDefault="0043309A">
      <w:r>
        <w:separator/>
      </w:r>
    </w:p>
  </w:footnote>
  <w:footnote w:type="continuationSeparator" w:id="0">
    <w:p w:rsidR="0043309A" w:rsidRDefault="0043309A">
      <w:r>
        <w:continuationSeparator/>
      </w:r>
    </w:p>
  </w:footnote>
  <w:footnote w:id="1">
    <w:p w:rsidR="00B07CCB" w:rsidRPr="00D229B6" w:rsidRDefault="00B07CCB" w:rsidP="00D229B6">
      <w:pPr>
        <w:spacing w:line="360" w:lineRule="auto"/>
        <w:jc w:val="both"/>
        <w:rPr>
          <w:sz w:val="20"/>
          <w:szCs w:val="20"/>
        </w:rPr>
      </w:pPr>
      <w:r>
        <w:rPr>
          <w:rStyle w:val="ac"/>
        </w:rPr>
        <w:footnoteRef/>
      </w:r>
      <w:r>
        <w:t xml:space="preserve"> 3п. ст. 179 Таможенного Кодекса Таможенного Союза.</w:t>
      </w:r>
    </w:p>
  </w:footnote>
  <w:footnote w:id="2">
    <w:p w:rsidR="00300979" w:rsidRPr="00300979" w:rsidRDefault="00300979" w:rsidP="00300979">
      <w:pPr>
        <w:spacing w:line="240" w:lineRule="atLeast"/>
        <w:jc w:val="both"/>
        <w:rPr>
          <w:bCs/>
          <w:color w:val="000000"/>
          <w:sz w:val="20"/>
          <w:szCs w:val="20"/>
        </w:rPr>
      </w:pPr>
      <w:r>
        <w:rPr>
          <w:rStyle w:val="ac"/>
        </w:rPr>
        <w:footnoteRef/>
      </w:r>
      <w:r>
        <w:t xml:space="preserve"> </w:t>
      </w:r>
      <w:r w:rsidRPr="00300979">
        <w:rPr>
          <w:sz w:val="20"/>
          <w:szCs w:val="20"/>
        </w:rPr>
        <w:t>Таможенное право: учебник / отв. ред. О.Ю. Бакаева. – М.: Норма, 2010.</w:t>
      </w:r>
    </w:p>
    <w:p w:rsidR="00300979" w:rsidRDefault="00300979">
      <w:pPr>
        <w:pStyle w:val="aa"/>
      </w:pPr>
    </w:p>
  </w:footnote>
  <w:footnote w:id="3">
    <w:p w:rsidR="00300979" w:rsidRDefault="00300979">
      <w:pPr>
        <w:pStyle w:val="aa"/>
      </w:pPr>
      <w:r>
        <w:rPr>
          <w:rStyle w:val="ac"/>
        </w:rPr>
        <w:footnoteRef/>
      </w:r>
      <w:r>
        <w:t xml:space="preserve"> </w:t>
      </w:r>
      <w:r w:rsidRPr="00300979">
        <w:t>Таможенное право. Конспект лекций / Гапонов А.В. - М. – 2010</w:t>
      </w:r>
    </w:p>
  </w:footnote>
  <w:footnote w:id="4">
    <w:p w:rsidR="00300979" w:rsidRPr="000510C5" w:rsidRDefault="00300979" w:rsidP="00300979">
      <w:pPr>
        <w:spacing w:line="240" w:lineRule="atLeast"/>
        <w:jc w:val="both"/>
        <w:rPr>
          <w:sz w:val="28"/>
          <w:szCs w:val="28"/>
        </w:rPr>
      </w:pPr>
      <w:r>
        <w:rPr>
          <w:rStyle w:val="ac"/>
        </w:rPr>
        <w:footnoteRef/>
      </w:r>
      <w:r>
        <w:t xml:space="preserve"> </w:t>
      </w:r>
      <w:r w:rsidRPr="00300979">
        <w:rPr>
          <w:sz w:val="20"/>
          <w:szCs w:val="20"/>
        </w:rPr>
        <w:t>Егорова Т.А., Мурина О.Л., Терещенко Л.К. Обзор практики рассмотрения Федеральным арбитражным судом Московского округа споров, связанных с таможенным законодательством // Ваш налоговый адвокат. - 2000. - № 1.</w:t>
      </w:r>
    </w:p>
    <w:p w:rsidR="00300979" w:rsidRDefault="00300979">
      <w:pPr>
        <w:pStyle w:val="aa"/>
      </w:pPr>
    </w:p>
  </w:footnote>
  <w:footnote w:id="5">
    <w:p w:rsidR="00300979" w:rsidRPr="00300979" w:rsidRDefault="00300979" w:rsidP="00300979">
      <w:pPr>
        <w:spacing w:line="240" w:lineRule="atLeast"/>
        <w:jc w:val="both"/>
        <w:rPr>
          <w:bCs/>
          <w:color w:val="000000"/>
          <w:sz w:val="20"/>
          <w:szCs w:val="20"/>
        </w:rPr>
      </w:pPr>
      <w:r w:rsidRPr="00300979">
        <w:rPr>
          <w:rStyle w:val="ac"/>
          <w:sz w:val="20"/>
          <w:szCs w:val="20"/>
        </w:rPr>
        <w:footnoteRef/>
      </w:r>
      <w:r w:rsidRPr="00300979">
        <w:t xml:space="preserve"> </w:t>
      </w:r>
      <w:r w:rsidRPr="00300979">
        <w:rPr>
          <w:sz w:val="20"/>
          <w:szCs w:val="20"/>
        </w:rPr>
        <w:t xml:space="preserve">Сеть Интернет. Сайт </w:t>
      </w:r>
      <w:hyperlink r:id="rId1" w:tgtFrame="_blank" w:history="1">
        <w:r w:rsidRPr="00300979">
          <w:rPr>
            <w:rStyle w:val="a3"/>
            <w:rFonts w:ascii="Times New Roman" w:hAnsi="Times New Roman" w:cs="Times New Roman"/>
            <w:color w:val="000000"/>
            <w:sz w:val="20"/>
            <w:szCs w:val="20"/>
          </w:rPr>
          <w:t>customs</w:t>
        </w:r>
        <w:r w:rsidRPr="00300979">
          <w:rPr>
            <w:rStyle w:val="a3"/>
            <w:rFonts w:ascii="Times New Roman" w:hAnsi="Times New Roman" w:cs="Times New Roman"/>
            <w:bCs/>
            <w:color w:val="000000"/>
            <w:sz w:val="20"/>
            <w:szCs w:val="20"/>
          </w:rPr>
          <w:t>.</w:t>
        </w:r>
        <w:r w:rsidRPr="00300979">
          <w:rPr>
            <w:rStyle w:val="a3"/>
            <w:rFonts w:ascii="Times New Roman" w:hAnsi="Times New Roman" w:cs="Times New Roman"/>
            <w:color w:val="000000"/>
            <w:sz w:val="20"/>
            <w:szCs w:val="20"/>
          </w:rPr>
          <w:t>ru</w:t>
        </w:r>
      </w:hyperlink>
      <w:r w:rsidRPr="00300979">
        <w:rPr>
          <w:sz w:val="20"/>
          <w:szCs w:val="20"/>
        </w:rPr>
        <w:t xml:space="preserve"> 2010г</w:t>
      </w:r>
    </w:p>
  </w:footnote>
  <w:footnote w:id="6">
    <w:p w:rsidR="00B07CCB" w:rsidRDefault="00B07CCB">
      <w:pPr>
        <w:pStyle w:val="aa"/>
      </w:pPr>
      <w:r>
        <w:rPr>
          <w:rStyle w:val="ac"/>
        </w:rPr>
        <w:footnoteRef/>
      </w:r>
      <w:r>
        <w:t xml:space="preserve"> Г.27 ст 180 Таможенного Кодекса Таможенного Союза</w:t>
      </w:r>
    </w:p>
  </w:footnote>
  <w:footnote w:id="7">
    <w:p w:rsidR="00300979" w:rsidRPr="000510C5" w:rsidRDefault="00300979" w:rsidP="00300979">
      <w:pPr>
        <w:spacing w:line="240" w:lineRule="atLeast"/>
        <w:jc w:val="both"/>
        <w:rPr>
          <w:bCs/>
          <w:color w:val="000000"/>
          <w:sz w:val="28"/>
          <w:szCs w:val="28"/>
        </w:rPr>
      </w:pPr>
      <w:r>
        <w:rPr>
          <w:rStyle w:val="ac"/>
        </w:rPr>
        <w:footnoteRef/>
      </w:r>
      <w:r>
        <w:t xml:space="preserve"> </w:t>
      </w:r>
      <w:r w:rsidRPr="00300979">
        <w:rPr>
          <w:bCs/>
          <w:color w:val="000000"/>
          <w:sz w:val="20"/>
          <w:szCs w:val="20"/>
        </w:rPr>
        <w:t xml:space="preserve">Сеть Интернет. Сайт </w:t>
      </w:r>
      <w:hyperlink r:id="rId2" w:tgtFrame="_blank" w:history="1">
        <w:r w:rsidRPr="00300979">
          <w:rPr>
            <w:rStyle w:val="a3"/>
            <w:rFonts w:ascii="Times New Roman" w:hAnsi="Times New Roman" w:cs="Times New Roman"/>
            <w:color w:val="000000"/>
            <w:sz w:val="20"/>
            <w:szCs w:val="20"/>
          </w:rPr>
          <w:t>customs</w:t>
        </w:r>
        <w:r w:rsidRPr="00300979">
          <w:rPr>
            <w:rStyle w:val="a3"/>
            <w:rFonts w:ascii="Times New Roman" w:hAnsi="Times New Roman" w:cs="Times New Roman"/>
            <w:bCs/>
            <w:color w:val="000000"/>
            <w:sz w:val="20"/>
            <w:szCs w:val="20"/>
          </w:rPr>
          <w:t>.</w:t>
        </w:r>
        <w:r w:rsidRPr="00300979">
          <w:rPr>
            <w:rStyle w:val="a3"/>
            <w:rFonts w:ascii="Times New Roman" w:hAnsi="Times New Roman" w:cs="Times New Roman"/>
            <w:color w:val="000000"/>
            <w:sz w:val="20"/>
            <w:szCs w:val="20"/>
          </w:rPr>
          <w:t>ru</w:t>
        </w:r>
      </w:hyperlink>
      <w:r w:rsidRPr="00300979">
        <w:rPr>
          <w:bCs/>
          <w:color w:val="000000"/>
          <w:sz w:val="20"/>
          <w:szCs w:val="20"/>
        </w:rPr>
        <w:t xml:space="preserve"> 2010г</w:t>
      </w:r>
    </w:p>
    <w:p w:rsidR="00300979" w:rsidRDefault="00300979">
      <w:pPr>
        <w:pStyle w:val="aa"/>
      </w:pPr>
    </w:p>
  </w:footnote>
  <w:footnote w:id="8">
    <w:p w:rsidR="00B07CCB" w:rsidRDefault="00B07CCB">
      <w:pPr>
        <w:pStyle w:val="aa"/>
      </w:pPr>
      <w:r>
        <w:rPr>
          <w:rStyle w:val="ac"/>
        </w:rPr>
        <w:footnoteRef/>
      </w:r>
      <w:r>
        <w:t xml:space="preserve"> Г.27 ст 181 Таможенного Кодекса Таможенного Союза</w:t>
      </w:r>
    </w:p>
  </w:footnote>
  <w:footnote w:id="9">
    <w:p w:rsidR="00B07CCB" w:rsidRDefault="00B07CCB">
      <w:pPr>
        <w:pStyle w:val="aa"/>
      </w:pPr>
      <w:r>
        <w:rPr>
          <w:rStyle w:val="ac"/>
        </w:rPr>
        <w:footnoteRef/>
      </w:r>
      <w:r>
        <w:t xml:space="preserve"> Г.27 ст 182 Таможенного Кодекса Таможенного Союза</w:t>
      </w:r>
    </w:p>
  </w:footnote>
  <w:footnote w:id="10">
    <w:p w:rsidR="00300979" w:rsidRPr="00300979" w:rsidRDefault="00300979" w:rsidP="00300979">
      <w:pPr>
        <w:spacing w:line="240" w:lineRule="atLeast"/>
        <w:jc w:val="both"/>
        <w:rPr>
          <w:bCs/>
          <w:color w:val="000000"/>
          <w:sz w:val="20"/>
          <w:szCs w:val="20"/>
        </w:rPr>
      </w:pPr>
      <w:r>
        <w:rPr>
          <w:rStyle w:val="ac"/>
        </w:rPr>
        <w:footnoteRef/>
      </w:r>
      <w:r>
        <w:t xml:space="preserve"> </w:t>
      </w:r>
      <w:r w:rsidRPr="00300979">
        <w:rPr>
          <w:sz w:val="20"/>
          <w:szCs w:val="20"/>
        </w:rPr>
        <w:t>Таможенное право: учебник / отв. ред. О.Ю. Бакаева. – М.: Норма, 2010.</w:t>
      </w:r>
    </w:p>
    <w:p w:rsidR="00300979" w:rsidRDefault="00300979">
      <w:pPr>
        <w:pStyle w:val="aa"/>
      </w:pPr>
    </w:p>
  </w:footnote>
  <w:footnote w:id="11">
    <w:p w:rsidR="00300979" w:rsidRPr="000510C5" w:rsidRDefault="00300979" w:rsidP="00300979">
      <w:pPr>
        <w:spacing w:line="240" w:lineRule="atLeast"/>
        <w:jc w:val="both"/>
        <w:rPr>
          <w:bCs/>
          <w:color w:val="000000"/>
          <w:sz w:val="28"/>
          <w:szCs w:val="28"/>
        </w:rPr>
      </w:pPr>
      <w:r>
        <w:rPr>
          <w:rStyle w:val="ac"/>
        </w:rPr>
        <w:footnoteRef/>
      </w:r>
      <w:r>
        <w:t xml:space="preserve"> </w:t>
      </w:r>
      <w:r w:rsidRPr="00300979">
        <w:rPr>
          <w:bCs/>
          <w:color w:val="000000"/>
          <w:sz w:val="20"/>
          <w:szCs w:val="20"/>
        </w:rPr>
        <w:t xml:space="preserve">Сеть Интернет. Сайт </w:t>
      </w:r>
      <w:hyperlink r:id="rId3" w:tgtFrame="_blank" w:history="1">
        <w:r w:rsidRPr="00300979">
          <w:rPr>
            <w:rStyle w:val="a3"/>
            <w:rFonts w:ascii="Times New Roman" w:hAnsi="Times New Roman" w:cs="Times New Roman"/>
            <w:color w:val="000000"/>
            <w:sz w:val="20"/>
            <w:szCs w:val="20"/>
          </w:rPr>
          <w:t>customs</w:t>
        </w:r>
        <w:r w:rsidRPr="00300979">
          <w:rPr>
            <w:rStyle w:val="a3"/>
            <w:rFonts w:ascii="Times New Roman" w:hAnsi="Times New Roman" w:cs="Times New Roman"/>
            <w:bCs/>
            <w:color w:val="000000"/>
            <w:sz w:val="20"/>
            <w:szCs w:val="20"/>
          </w:rPr>
          <w:t>.</w:t>
        </w:r>
        <w:r w:rsidRPr="00300979">
          <w:rPr>
            <w:rStyle w:val="a3"/>
            <w:rFonts w:ascii="Times New Roman" w:hAnsi="Times New Roman" w:cs="Times New Roman"/>
            <w:color w:val="000000"/>
            <w:sz w:val="20"/>
            <w:szCs w:val="20"/>
          </w:rPr>
          <w:t>ru</w:t>
        </w:r>
      </w:hyperlink>
      <w:r w:rsidRPr="00300979">
        <w:rPr>
          <w:bCs/>
          <w:color w:val="000000"/>
          <w:sz w:val="20"/>
          <w:szCs w:val="20"/>
        </w:rPr>
        <w:t xml:space="preserve"> 2010г</w:t>
      </w:r>
    </w:p>
    <w:p w:rsidR="00300979" w:rsidRDefault="00300979">
      <w:pPr>
        <w:pStyle w:val="aa"/>
      </w:pPr>
    </w:p>
  </w:footnote>
  <w:footnote w:id="12">
    <w:p w:rsidR="00300979" w:rsidRPr="00300979" w:rsidRDefault="00300979" w:rsidP="00300979">
      <w:pPr>
        <w:spacing w:line="240" w:lineRule="atLeast"/>
        <w:jc w:val="both"/>
        <w:rPr>
          <w:bCs/>
          <w:color w:val="000000"/>
          <w:sz w:val="20"/>
          <w:szCs w:val="20"/>
        </w:rPr>
      </w:pPr>
      <w:r>
        <w:rPr>
          <w:rStyle w:val="ac"/>
        </w:rPr>
        <w:footnoteRef/>
      </w:r>
      <w:r>
        <w:t xml:space="preserve"> </w:t>
      </w:r>
      <w:r w:rsidRPr="00300979">
        <w:rPr>
          <w:sz w:val="20"/>
          <w:szCs w:val="20"/>
        </w:rPr>
        <w:t>Таможенное право: учебник / отв. ред. О.Ю. Бакаева. – М.: Норма, 2010.</w:t>
      </w:r>
    </w:p>
    <w:p w:rsidR="00300979" w:rsidRPr="00300979" w:rsidRDefault="00300979">
      <w:pPr>
        <w:pStyle w:val="aa"/>
      </w:pPr>
    </w:p>
  </w:footnote>
  <w:footnote w:id="13">
    <w:p w:rsidR="00B07CCB" w:rsidRPr="00F94F4B" w:rsidRDefault="00B07CCB" w:rsidP="001A3DF5">
      <w:pPr>
        <w:spacing w:line="360" w:lineRule="auto"/>
        <w:jc w:val="both"/>
        <w:rPr>
          <w:sz w:val="20"/>
          <w:szCs w:val="20"/>
        </w:rPr>
      </w:pPr>
      <w:r>
        <w:rPr>
          <w:rStyle w:val="ac"/>
        </w:rPr>
        <w:footnoteRef/>
      </w:r>
      <w:r>
        <w:t xml:space="preserve"> </w:t>
      </w:r>
      <w:r w:rsidRPr="00F94F4B">
        <w:rPr>
          <w:sz w:val="20"/>
          <w:szCs w:val="20"/>
        </w:rPr>
        <w:t xml:space="preserve">Бекяшев К.А., Моисеев Е.Г. Таможенное право. - Проспект - 2003 </w:t>
      </w:r>
    </w:p>
    <w:p w:rsidR="00B07CCB" w:rsidRDefault="00B07CCB">
      <w:pPr>
        <w:pStyle w:val="aa"/>
      </w:pPr>
    </w:p>
  </w:footnote>
  <w:footnote w:id="14">
    <w:p w:rsidR="00300979" w:rsidRPr="00300979" w:rsidRDefault="00300979" w:rsidP="00300979">
      <w:pPr>
        <w:spacing w:line="240" w:lineRule="atLeast"/>
        <w:jc w:val="both"/>
        <w:rPr>
          <w:sz w:val="20"/>
          <w:szCs w:val="20"/>
        </w:rPr>
      </w:pPr>
      <w:r w:rsidRPr="00300979">
        <w:rPr>
          <w:rStyle w:val="ac"/>
          <w:sz w:val="20"/>
          <w:szCs w:val="20"/>
        </w:rPr>
        <w:footnoteRef/>
      </w:r>
      <w:r w:rsidRPr="00300979">
        <w:rPr>
          <w:sz w:val="20"/>
          <w:szCs w:val="20"/>
        </w:rPr>
        <w:t xml:space="preserve"> Бекяшев К.А., Моисеев Е.Г. Таможенное право. - Проспект - 2008</w:t>
      </w:r>
    </w:p>
    <w:p w:rsidR="00300979" w:rsidRDefault="00300979">
      <w:pPr>
        <w:pStyle w:val="aa"/>
      </w:pPr>
    </w:p>
  </w:footnote>
  <w:footnote w:id="15">
    <w:p w:rsidR="00300979" w:rsidRPr="00300979" w:rsidRDefault="00300979" w:rsidP="00300979">
      <w:pPr>
        <w:spacing w:line="240" w:lineRule="atLeast"/>
        <w:jc w:val="both"/>
        <w:rPr>
          <w:bCs/>
          <w:color w:val="000000"/>
          <w:sz w:val="20"/>
          <w:szCs w:val="20"/>
        </w:rPr>
      </w:pPr>
      <w:r w:rsidRPr="00300979">
        <w:rPr>
          <w:rStyle w:val="ac"/>
          <w:sz w:val="20"/>
          <w:szCs w:val="20"/>
        </w:rPr>
        <w:footnoteRef/>
      </w:r>
      <w:r w:rsidRPr="00300979">
        <w:rPr>
          <w:sz w:val="20"/>
          <w:szCs w:val="20"/>
        </w:rPr>
        <w:t xml:space="preserve"> </w:t>
      </w:r>
      <w:r w:rsidRPr="00300979">
        <w:rPr>
          <w:bCs/>
          <w:color w:val="000000"/>
          <w:sz w:val="20"/>
          <w:szCs w:val="20"/>
        </w:rPr>
        <w:t xml:space="preserve">Сеть Интернет. Сайт </w:t>
      </w:r>
      <w:hyperlink r:id="rId4" w:tgtFrame="_blank" w:history="1">
        <w:r w:rsidRPr="00300979">
          <w:rPr>
            <w:rStyle w:val="a3"/>
            <w:rFonts w:ascii="Times New Roman" w:hAnsi="Times New Roman" w:cs="Times New Roman"/>
            <w:color w:val="000000"/>
            <w:sz w:val="20"/>
            <w:szCs w:val="20"/>
          </w:rPr>
          <w:t>customs</w:t>
        </w:r>
        <w:r w:rsidRPr="00300979">
          <w:rPr>
            <w:rStyle w:val="a3"/>
            <w:rFonts w:ascii="Times New Roman" w:hAnsi="Times New Roman" w:cs="Times New Roman"/>
            <w:bCs/>
            <w:color w:val="000000"/>
            <w:sz w:val="20"/>
            <w:szCs w:val="20"/>
          </w:rPr>
          <w:t>.</w:t>
        </w:r>
        <w:r w:rsidRPr="00300979">
          <w:rPr>
            <w:rStyle w:val="a3"/>
            <w:rFonts w:ascii="Times New Roman" w:hAnsi="Times New Roman" w:cs="Times New Roman"/>
            <w:color w:val="000000"/>
            <w:sz w:val="20"/>
            <w:szCs w:val="20"/>
          </w:rPr>
          <w:t>ru</w:t>
        </w:r>
      </w:hyperlink>
      <w:r w:rsidRPr="00300979">
        <w:rPr>
          <w:bCs/>
          <w:color w:val="000000"/>
          <w:sz w:val="20"/>
          <w:szCs w:val="20"/>
        </w:rPr>
        <w:t xml:space="preserve"> 2010г</w:t>
      </w:r>
    </w:p>
    <w:p w:rsidR="00300979" w:rsidRDefault="00300979">
      <w:pPr>
        <w:pStyle w:val="aa"/>
      </w:pPr>
    </w:p>
  </w:footnote>
  <w:footnote w:id="16">
    <w:p w:rsidR="00EA6989" w:rsidRDefault="00EA6989" w:rsidP="00EA6989">
      <w:pPr>
        <w:pStyle w:val="aa"/>
      </w:pPr>
      <w:r w:rsidRPr="007D0B3F">
        <w:rPr>
          <w:rStyle w:val="ac"/>
        </w:rPr>
        <w:footnoteRef/>
      </w:r>
      <w:r w:rsidRPr="007D0B3F">
        <w:t xml:space="preserve"> Свинухов В.Г. Таможенное дело. С. 57.</w:t>
      </w:r>
    </w:p>
  </w:footnote>
  <w:footnote w:id="17">
    <w:p w:rsidR="00D651A2" w:rsidRDefault="00D651A2" w:rsidP="00D651A2">
      <w:pPr>
        <w:pStyle w:val="aa"/>
      </w:pPr>
      <w:r w:rsidRPr="007D0B3F">
        <w:rPr>
          <w:rStyle w:val="ac"/>
        </w:rPr>
        <w:footnoteRef/>
      </w:r>
      <w:r w:rsidRPr="007D0B3F">
        <w:t xml:space="preserve"> Свинухов В.Г. Таможенное дело. С. 57.</w:t>
      </w:r>
    </w:p>
  </w:footnote>
  <w:footnote w:id="18">
    <w:p w:rsidR="00B07CCB" w:rsidRDefault="00B07CCB">
      <w:pPr>
        <w:pStyle w:val="aa"/>
      </w:pPr>
      <w:r>
        <w:rPr>
          <w:rStyle w:val="ac"/>
        </w:rPr>
        <w:footnoteRef/>
      </w:r>
      <w:r>
        <w:t xml:space="preserve"> </w:t>
      </w:r>
      <w:r>
        <w:rPr>
          <w:bCs/>
          <w:color w:val="000000"/>
          <w:sz w:val="28"/>
          <w:szCs w:val="28"/>
        </w:rPr>
        <w:t>.</w:t>
      </w:r>
      <w:r w:rsidRPr="0069111C">
        <w:rPr>
          <w:bCs/>
          <w:color w:val="000000"/>
          <w:sz w:val="28"/>
          <w:szCs w:val="28"/>
        </w:rPr>
        <w:t xml:space="preserve"> </w:t>
      </w:r>
      <w:r w:rsidRPr="0069111C">
        <w:rPr>
          <w:bCs/>
          <w:color w:val="000000"/>
        </w:rPr>
        <w:t xml:space="preserve">Сеть Интернет. Сайт </w:t>
      </w:r>
      <w:hyperlink r:id="rId5" w:tgtFrame="_blank" w:history="1">
        <w:r w:rsidRPr="0069111C">
          <w:rPr>
            <w:rStyle w:val="a3"/>
            <w:rFonts w:ascii="Times New Roman" w:hAnsi="Times New Roman" w:cs="Times New Roman"/>
            <w:color w:val="000000"/>
            <w:sz w:val="20"/>
            <w:szCs w:val="20"/>
          </w:rPr>
          <w:t>customs</w:t>
        </w:r>
        <w:r w:rsidRPr="0069111C">
          <w:rPr>
            <w:rStyle w:val="a3"/>
            <w:rFonts w:ascii="Times New Roman" w:hAnsi="Times New Roman" w:cs="Times New Roman"/>
            <w:bCs/>
            <w:color w:val="000000"/>
            <w:sz w:val="20"/>
            <w:szCs w:val="20"/>
          </w:rPr>
          <w:t>.</w:t>
        </w:r>
        <w:r w:rsidRPr="0069111C">
          <w:rPr>
            <w:rStyle w:val="a3"/>
            <w:rFonts w:ascii="Times New Roman" w:hAnsi="Times New Roman" w:cs="Times New Roman"/>
            <w:color w:val="000000"/>
            <w:sz w:val="20"/>
            <w:szCs w:val="20"/>
          </w:rPr>
          <w:t>ru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CB" w:rsidRDefault="00B07CCB" w:rsidP="007637E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07CCB" w:rsidRDefault="00B07C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CB" w:rsidRDefault="00B07CCB" w:rsidP="007637E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C2563">
      <w:rPr>
        <w:rStyle w:val="a9"/>
        <w:noProof/>
      </w:rPr>
      <w:t>- 23 -</w:t>
    </w:r>
    <w:r>
      <w:rPr>
        <w:rStyle w:val="a9"/>
      </w:rPr>
      <w:fldChar w:fldCharType="end"/>
    </w:r>
  </w:p>
  <w:p w:rsidR="00B07CCB" w:rsidRDefault="00B07C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902B5C"/>
    <w:lvl w:ilvl="0">
      <w:numFmt w:val="decimal"/>
      <w:lvlText w:val="*"/>
      <w:lvlJc w:val="left"/>
      <w:rPr>
        <w:rFonts w:cs="Times New Roman"/>
      </w:rPr>
    </w:lvl>
  </w:abstractNum>
  <w:abstractNum w:abstractNumId="1">
    <w:nsid w:val="006E2E0B"/>
    <w:multiLevelType w:val="hybridMultilevel"/>
    <w:tmpl w:val="5F9A0BB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9A5F16"/>
    <w:multiLevelType w:val="hybridMultilevel"/>
    <w:tmpl w:val="4D6CA5E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8EA3AE6"/>
    <w:multiLevelType w:val="hybridMultilevel"/>
    <w:tmpl w:val="AC34C510"/>
    <w:lvl w:ilvl="0" w:tplc="7CE868EC">
      <w:start w:val="1"/>
      <w:numFmt w:val="bullet"/>
      <w:lvlText w:val="−"/>
      <w:lvlJc w:val="left"/>
      <w:pPr>
        <w:tabs>
          <w:tab w:val="num" w:pos="567"/>
        </w:tabs>
        <w:ind w:left="-709" w:firstLine="709"/>
      </w:pPr>
      <w:rPr>
        <w:rFonts w:ascii="Times New Roman" w:hAnsi="Times New Roman" w:hint="default"/>
        <w:b w:val="0"/>
        <w:i w:val="0"/>
        <w:sz w:val="28"/>
      </w:rPr>
    </w:lvl>
    <w:lvl w:ilvl="1" w:tplc="04190003">
      <w:start w:val="1"/>
      <w:numFmt w:val="bullet"/>
      <w:lvlText w:val="o"/>
      <w:lvlJc w:val="left"/>
      <w:pPr>
        <w:tabs>
          <w:tab w:val="num" w:pos="731"/>
        </w:tabs>
        <w:ind w:left="731" w:hanging="360"/>
      </w:pPr>
      <w:rPr>
        <w:rFonts w:ascii="Courier New" w:hAnsi="Courier New"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start w:val="1"/>
      <w:numFmt w:val="bullet"/>
      <w:lvlText w:val="o"/>
      <w:lvlJc w:val="left"/>
      <w:pPr>
        <w:tabs>
          <w:tab w:val="num" w:pos="2891"/>
        </w:tabs>
        <w:ind w:left="2891" w:hanging="360"/>
      </w:pPr>
      <w:rPr>
        <w:rFonts w:ascii="Courier New" w:hAnsi="Courier New" w:hint="default"/>
      </w:rPr>
    </w:lvl>
    <w:lvl w:ilvl="5" w:tplc="04190005">
      <w:start w:val="1"/>
      <w:numFmt w:val="bullet"/>
      <w:lvlText w:val=""/>
      <w:lvlJc w:val="left"/>
      <w:pPr>
        <w:tabs>
          <w:tab w:val="num" w:pos="3611"/>
        </w:tabs>
        <w:ind w:left="3611" w:hanging="360"/>
      </w:pPr>
      <w:rPr>
        <w:rFonts w:ascii="Wingdings" w:hAnsi="Wingdings" w:hint="default"/>
      </w:rPr>
    </w:lvl>
    <w:lvl w:ilvl="6" w:tplc="04190001">
      <w:start w:val="1"/>
      <w:numFmt w:val="bullet"/>
      <w:lvlText w:val=""/>
      <w:lvlJc w:val="left"/>
      <w:pPr>
        <w:tabs>
          <w:tab w:val="num" w:pos="4331"/>
        </w:tabs>
        <w:ind w:left="4331" w:hanging="360"/>
      </w:pPr>
      <w:rPr>
        <w:rFonts w:ascii="Symbol" w:hAnsi="Symbol" w:hint="default"/>
      </w:rPr>
    </w:lvl>
    <w:lvl w:ilvl="7" w:tplc="04190003">
      <w:start w:val="1"/>
      <w:numFmt w:val="bullet"/>
      <w:lvlText w:val="o"/>
      <w:lvlJc w:val="left"/>
      <w:pPr>
        <w:tabs>
          <w:tab w:val="num" w:pos="5051"/>
        </w:tabs>
        <w:ind w:left="5051" w:hanging="360"/>
      </w:pPr>
      <w:rPr>
        <w:rFonts w:ascii="Courier New" w:hAnsi="Courier New" w:hint="default"/>
      </w:rPr>
    </w:lvl>
    <w:lvl w:ilvl="8" w:tplc="04190005">
      <w:start w:val="1"/>
      <w:numFmt w:val="bullet"/>
      <w:lvlText w:val=""/>
      <w:lvlJc w:val="left"/>
      <w:pPr>
        <w:tabs>
          <w:tab w:val="num" w:pos="5771"/>
        </w:tabs>
        <w:ind w:left="5771" w:hanging="360"/>
      </w:pPr>
      <w:rPr>
        <w:rFonts w:ascii="Wingdings" w:hAnsi="Wingdings" w:hint="default"/>
      </w:rPr>
    </w:lvl>
  </w:abstractNum>
  <w:abstractNum w:abstractNumId="4">
    <w:nsid w:val="160D14F8"/>
    <w:multiLevelType w:val="singleLevel"/>
    <w:tmpl w:val="5ABE7D20"/>
    <w:lvl w:ilvl="0">
      <w:start w:val="1"/>
      <w:numFmt w:val="decimal"/>
      <w:lvlText w:val="%1."/>
      <w:legacy w:legacy="1" w:legacySpace="0" w:legacyIndent="221"/>
      <w:lvlJc w:val="left"/>
      <w:rPr>
        <w:rFonts w:ascii="Times New Roman" w:hAnsi="Times New Roman" w:cs="Times New Roman" w:hint="default"/>
      </w:rPr>
    </w:lvl>
  </w:abstractNum>
  <w:abstractNum w:abstractNumId="5">
    <w:nsid w:val="1D690EC9"/>
    <w:multiLevelType w:val="multilevel"/>
    <w:tmpl w:val="BFBC2B8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F831703"/>
    <w:multiLevelType w:val="hybridMultilevel"/>
    <w:tmpl w:val="CD04CC84"/>
    <w:lvl w:ilvl="0" w:tplc="6EE0E71E">
      <w:start w:val="1"/>
      <w:numFmt w:val="decimal"/>
      <w:lvlText w:val="%1)"/>
      <w:lvlJc w:val="left"/>
      <w:pPr>
        <w:tabs>
          <w:tab w:val="num" w:pos="567"/>
        </w:tabs>
      </w:pPr>
      <w:rPr>
        <w:rFonts w:ascii="Times New Roman" w:eastAsia="Times New Roman" w:hAnsi="Times New Roman" w:cs="Times New Roman"/>
        <w:b/>
        <w:i w:val="0"/>
        <w:sz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45509F0"/>
    <w:multiLevelType w:val="multilevel"/>
    <w:tmpl w:val="DA8CB19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6C74C5A"/>
    <w:multiLevelType w:val="hybridMultilevel"/>
    <w:tmpl w:val="9B662182"/>
    <w:lvl w:ilvl="0" w:tplc="CBA6170A">
      <w:start w:val="1"/>
      <w:numFmt w:val="bullet"/>
      <w:lvlText w:val="−"/>
      <w:lvlJc w:val="left"/>
      <w:pPr>
        <w:tabs>
          <w:tab w:val="num" w:pos="1276"/>
        </w:tabs>
        <w:ind w:firstLine="709"/>
      </w:pPr>
      <w:rPr>
        <w:rFonts w:ascii="Times New Roman" w:hAnsi="Times New Roman" w:hint="default"/>
        <w:b w:val="0"/>
        <w:i w:val="0"/>
        <w:sz w:val="28"/>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28A164E3"/>
    <w:multiLevelType w:val="hybridMultilevel"/>
    <w:tmpl w:val="6DF4C9A8"/>
    <w:lvl w:ilvl="0" w:tplc="33B8A974">
      <w:start w:val="1"/>
      <w:numFmt w:val="bullet"/>
      <w:lvlText w:val="−"/>
      <w:lvlJc w:val="left"/>
      <w:pPr>
        <w:tabs>
          <w:tab w:val="num" w:pos="1276"/>
        </w:tabs>
        <w:ind w:left="720" w:hanging="11"/>
      </w:pPr>
      <w:rPr>
        <w:rFonts w:ascii="Times New Roman" w:hAnsi="Times New Roman" w:hint="default"/>
        <w:b w:val="0"/>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8415023"/>
    <w:multiLevelType w:val="hybridMultilevel"/>
    <w:tmpl w:val="3B8A8750"/>
    <w:lvl w:ilvl="0" w:tplc="3564B80E">
      <w:start w:val="1"/>
      <w:numFmt w:val="bullet"/>
      <w:lvlText w:val="−"/>
      <w:lvlJc w:val="left"/>
      <w:pPr>
        <w:tabs>
          <w:tab w:val="num" w:pos="1276"/>
        </w:tabs>
        <w:ind w:firstLine="709"/>
      </w:pPr>
      <w:rPr>
        <w:rFonts w:ascii="Times New Roman" w:hAnsi="Times New Roman" w:hint="default"/>
        <w:b w:val="0"/>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A407AC6"/>
    <w:multiLevelType w:val="multilevel"/>
    <w:tmpl w:val="A69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346B04"/>
    <w:multiLevelType w:val="multilevel"/>
    <w:tmpl w:val="B202A27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12A2BA3"/>
    <w:multiLevelType w:val="hybridMultilevel"/>
    <w:tmpl w:val="95185E2C"/>
    <w:lvl w:ilvl="0" w:tplc="DC3C9A7E">
      <w:start w:val="2"/>
      <w:numFmt w:val="decimal"/>
      <w:lvlText w:val="%1."/>
      <w:lvlJc w:val="left"/>
      <w:pPr>
        <w:tabs>
          <w:tab w:val="num" w:pos="567"/>
        </w:tabs>
      </w:pPr>
      <w:rPr>
        <w:rFonts w:ascii="Times New Roman" w:hAnsi="Times New Roman" w:cs="Times New Roman" w:hint="default"/>
        <w:b/>
        <w:i w:val="0"/>
        <w:caps w:val="0"/>
        <w:strike w:val="0"/>
        <w:dstrike w:val="0"/>
        <w:outline w:val="0"/>
        <w:shadow w:val="0"/>
        <w:emboss w:val="0"/>
        <w:imprint w:val="0"/>
        <w:vanish w:val="0"/>
        <w:color w:val="auto"/>
        <w:sz w:val="28"/>
        <w:szCs w:val="28"/>
        <w:u w:val="none"/>
        <w:vertAlign w:val="baseline"/>
      </w:rPr>
    </w:lvl>
    <w:lvl w:ilvl="1" w:tplc="2B4690DC">
      <w:start w:val="1"/>
      <w:numFmt w:val="decimal"/>
      <w:lvlText w:val="%2)"/>
      <w:lvlJc w:val="left"/>
      <w:pPr>
        <w:tabs>
          <w:tab w:val="num" w:pos="567"/>
        </w:tabs>
        <w:ind w:left="1080" w:hanging="1080"/>
      </w:pPr>
      <w:rPr>
        <w:rFonts w:ascii="Times New Roman" w:eastAsia="Times New Roman" w:hAnsi="Times New Roman" w:cs="Times New Roman"/>
        <w:b w:val="0"/>
        <w:i w:val="0"/>
        <w:caps w:val="0"/>
        <w:strike w:val="0"/>
        <w:dstrike w:val="0"/>
        <w:outline w:val="0"/>
        <w:shadow w:val="0"/>
        <w:emboss w:val="0"/>
        <w:imprint w:val="0"/>
        <w:vanish w:val="0"/>
        <w:color w:val="auto"/>
        <w:sz w:val="28"/>
        <w:szCs w:val="28"/>
        <w:u w:val="none"/>
        <w:vertAlign w:val="baseline"/>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2C12EBC"/>
    <w:multiLevelType w:val="hybridMultilevel"/>
    <w:tmpl w:val="3634C092"/>
    <w:lvl w:ilvl="0" w:tplc="7CE868EC">
      <w:start w:val="1"/>
      <w:numFmt w:val="bullet"/>
      <w:lvlText w:val="−"/>
      <w:lvlJc w:val="left"/>
      <w:pPr>
        <w:tabs>
          <w:tab w:val="num" w:pos="567"/>
        </w:tabs>
        <w:ind w:left="-709" w:firstLine="709"/>
      </w:pPr>
      <w:rPr>
        <w:rFonts w:ascii="Times New Roman" w:hAnsi="Times New Roman" w:hint="default"/>
        <w:b w:val="0"/>
        <w:i w:val="0"/>
        <w:sz w:val="28"/>
      </w:rPr>
    </w:lvl>
    <w:lvl w:ilvl="1" w:tplc="04190003">
      <w:start w:val="1"/>
      <w:numFmt w:val="bullet"/>
      <w:lvlText w:val="o"/>
      <w:lvlJc w:val="left"/>
      <w:pPr>
        <w:tabs>
          <w:tab w:val="num" w:pos="731"/>
        </w:tabs>
        <w:ind w:left="731" w:hanging="360"/>
      </w:pPr>
      <w:rPr>
        <w:rFonts w:ascii="Courier New" w:hAnsi="Courier New"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start w:val="1"/>
      <w:numFmt w:val="bullet"/>
      <w:lvlText w:val="o"/>
      <w:lvlJc w:val="left"/>
      <w:pPr>
        <w:tabs>
          <w:tab w:val="num" w:pos="2891"/>
        </w:tabs>
        <w:ind w:left="2891" w:hanging="360"/>
      </w:pPr>
      <w:rPr>
        <w:rFonts w:ascii="Courier New" w:hAnsi="Courier New" w:hint="default"/>
      </w:rPr>
    </w:lvl>
    <w:lvl w:ilvl="5" w:tplc="04190005">
      <w:start w:val="1"/>
      <w:numFmt w:val="bullet"/>
      <w:lvlText w:val=""/>
      <w:lvlJc w:val="left"/>
      <w:pPr>
        <w:tabs>
          <w:tab w:val="num" w:pos="3611"/>
        </w:tabs>
        <w:ind w:left="3611" w:hanging="360"/>
      </w:pPr>
      <w:rPr>
        <w:rFonts w:ascii="Wingdings" w:hAnsi="Wingdings" w:hint="default"/>
      </w:rPr>
    </w:lvl>
    <w:lvl w:ilvl="6" w:tplc="04190001">
      <w:start w:val="1"/>
      <w:numFmt w:val="bullet"/>
      <w:lvlText w:val=""/>
      <w:lvlJc w:val="left"/>
      <w:pPr>
        <w:tabs>
          <w:tab w:val="num" w:pos="4331"/>
        </w:tabs>
        <w:ind w:left="4331" w:hanging="360"/>
      </w:pPr>
      <w:rPr>
        <w:rFonts w:ascii="Symbol" w:hAnsi="Symbol" w:hint="default"/>
      </w:rPr>
    </w:lvl>
    <w:lvl w:ilvl="7" w:tplc="04190003">
      <w:start w:val="1"/>
      <w:numFmt w:val="bullet"/>
      <w:lvlText w:val="o"/>
      <w:lvlJc w:val="left"/>
      <w:pPr>
        <w:tabs>
          <w:tab w:val="num" w:pos="5051"/>
        </w:tabs>
        <w:ind w:left="5051" w:hanging="360"/>
      </w:pPr>
      <w:rPr>
        <w:rFonts w:ascii="Courier New" w:hAnsi="Courier New" w:hint="default"/>
      </w:rPr>
    </w:lvl>
    <w:lvl w:ilvl="8" w:tplc="04190005">
      <w:start w:val="1"/>
      <w:numFmt w:val="bullet"/>
      <w:lvlText w:val=""/>
      <w:lvlJc w:val="left"/>
      <w:pPr>
        <w:tabs>
          <w:tab w:val="num" w:pos="5771"/>
        </w:tabs>
        <w:ind w:left="5771" w:hanging="360"/>
      </w:pPr>
      <w:rPr>
        <w:rFonts w:ascii="Wingdings" w:hAnsi="Wingdings" w:hint="default"/>
      </w:rPr>
    </w:lvl>
  </w:abstractNum>
  <w:abstractNum w:abstractNumId="15">
    <w:nsid w:val="44331D8E"/>
    <w:multiLevelType w:val="multilevel"/>
    <w:tmpl w:val="EB98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09039E"/>
    <w:multiLevelType w:val="hybridMultilevel"/>
    <w:tmpl w:val="F822FB5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48E24498"/>
    <w:multiLevelType w:val="multilevel"/>
    <w:tmpl w:val="08DC640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F7F7DFE"/>
    <w:multiLevelType w:val="hybridMultilevel"/>
    <w:tmpl w:val="80FEF508"/>
    <w:lvl w:ilvl="0" w:tplc="F93AC41A">
      <w:start w:val="1"/>
      <w:numFmt w:val="decimal"/>
      <w:lvlText w:val="%1."/>
      <w:lvlJc w:val="left"/>
      <w:pPr>
        <w:tabs>
          <w:tab w:val="num" w:pos="1276"/>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FD278EA"/>
    <w:multiLevelType w:val="hybridMultilevel"/>
    <w:tmpl w:val="FBC8CB0A"/>
    <w:lvl w:ilvl="0" w:tplc="5AA869F0">
      <w:start w:val="1"/>
      <w:numFmt w:val="bullet"/>
      <w:lvlText w:val="−"/>
      <w:lvlJc w:val="left"/>
      <w:pPr>
        <w:tabs>
          <w:tab w:val="num" w:pos="1276"/>
        </w:tabs>
        <w:ind w:firstLine="709"/>
      </w:pPr>
      <w:rPr>
        <w:rFonts w:ascii="Times New Roman" w:hAnsi="Times New Roman" w:hint="default"/>
        <w:b w:val="0"/>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03F3757"/>
    <w:multiLevelType w:val="hybridMultilevel"/>
    <w:tmpl w:val="9266E9F0"/>
    <w:lvl w:ilvl="0" w:tplc="7CE868EC">
      <w:start w:val="1"/>
      <w:numFmt w:val="bullet"/>
      <w:lvlText w:val="−"/>
      <w:lvlJc w:val="left"/>
      <w:pPr>
        <w:tabs>
          <w:tab w:val="num" w:pos="1276"/>
        </w:tabs>
        <w:ind w:firstLine="709"/>
      </w:pPr>
      <w:rPr>
        <w:rFonts w:ascii="Times New Roman" w:hAnsi="Times New Roman" w:hint="default"/>
        <w:b w:val="0"/>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1FD0D8E"/>
    <w:multiLevelType w:val="multilevel"/>
    <w:tmpl w:val="4484CF8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36D54B4"/>
    <w:multiLevelType w:val="hybridMultilevel"/>
    <w:tmpl w:val="AB460688"/>
    <w:lvl w:ilvl="0" w:tplc="7CE868EC">
      <w:start w:val="1"/>
      <w:numFmt w:val="bullet"/>
      <w:lvlText w:val="−"/>
      <w:lvlJc w:val="left"/>
      <w:pPr>
        <w:tabs>
          <w:tab w:val="num" w:pos="567"/>
        </w:tabs>
        <w:ind w:left="-709" w:firstLine="709"/>
      </w:pPr>
      <w:rPr>
        <w:rFonts w:ascii="Times New Roman" w:hAnsi="Times New Roman" w:hint="default"/>
        <w:b w:val="0"/>
        <w:i w:val="0"/>
        <w:sz w:val="28"/>
      </w:rPr>
    </w:lvl>
    <w:lvl w:ilvl="1" w:tplc="04190003">
      <w:start w:val="1"/>
      <w:numFmt w:val="bullet"/>
      <w:lvlText w:val="o"/>
      <w:lvlJc w:val="left"/>
      <w:pPr>
        <w:tabs>
          <w:tab w:val="num" w:pos="731"/>
        </w:tabs>
        <w:ind w:left="731" w:hanging="360"/>
      </w:pPr>
      <w:rPr>
        <w:rFonts w:ascii="Courier New" w:hAnsi="Courier New"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start w:val="1"/>
      <w:numFmt w:val="bullet"/>
      <w:lvlText w:val="o"/>
      <w:lvlJc w:val="left"/>
      <w:pPr>
        <w:tabs>
          <w:tab w:val="num" w:pos="2891"/>
        </w:tabs>
        <w:ind w:left="2891" w:hanging="360"/>
      </w:pPr>
      <w:rPr>
        <w:rFonts w:ascii="Courier New" w:hAnsi="Courier New" w:hint="default"/>
      </w:rPr>
    </w:lvl>
    <w:lvl w:ilvl="5" w:tplc="04190005">
      <w:start w:val="1"/>
      <w:numFmt w:val="bullet"/>
      <w:lvlText w:val=""/>
      <w:lvlJc w:val="left"/>
      <w:pPr>
        <w:tabs>
          <w:tab w:val="num" w:pos="3611"/>
        </w:tabs>
        <w:ind w:left="3611" w:hanging="360"/>
      </w:pPr>
      <w:rPr>
        <w:rFonts w:ascii="Wingdings" w:hAnsi="Wingdings" w:hint="default"/>
      </w:rPr>
    </w:lvl>
    <w:lvl w:ilvl="6" w:tplc="04190001">
      <w:start w:val="1"/>
      <w:numFmt w:val="bullet"/>
      <w:lvlText w:val=""/>
      <w:lvlJc w:val="left"/>
      <w:pPr>
        <w:tabs>
          <w:tab w:val="num" w:pos="4331"/>
        </w:tabs>
        <w:ind w:left="4331" w:hanging="360"/>
      </w:pPr>
      <w:rPr>
        <w:rFonts w:ascii="Symbol" w:hAnsi="Symbol" w:hint="default"/>
      </w:rPr>
    </w:lvl>
    <w:lvl w:ilvl="7" w:tplc="04190003">
      <w:start w:val="1"/>
      <w:numFmt w:val="bullet"/>
      <w:lvlText w:val="o"/>
      <w:lvlJc w:val="left"/>
      <w:pPr>
        <w:tabs>
          <w:tab w:val="num" w:pos="5051"/>
        </w:tabs>
        <w:ind w:left="5051" w:hanging="360"/>
      </w:pPr>
      <w:rPr>
        <w:rFonts w:ascii="Courier New" w:hAnsi="Courier New" w:hint="default"/>
      </w:rPr>
    </w:lvl>
    <w:lvl w:ilvl="8" w:tplc="04190005">
      <w:start w:val="1"/>
      <w:numFmt w:val="bullet"/>
      <w:lvlText w:val=""/>
      <w:lvlJc w:val="left"/>
      <w:pPr>
        <w:tabs>
          <w:tab w:val="num" w:pos="5771"/>
        </w:tabs>
        <w:ind w:left="5771" w:hanging="360"/>
      </w:pPr>
      <w:rPr>
        <w:rFonts w:ascii="Wingdings" w:hAnsi="Wingdings" w:hint="default"/>
      </w:rPr>
    </w:lvl>
  </w:abstractNum>
  <w:abstractNum w:abstractNumId="23">
    <w:nsid w:val="581B40AC"/>
    <w:multiLevelType w:val="multilevel"/>
    <w:tmpl w:val="74AC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307C5F"/>
    <w:multiLevelType w:val="multilevel"/>
    <w:tmpl w:val="40B4885E"/>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CF26B9B"/>
    <w:multiLevelType w:val="hybridMultilevel"/>
    <w:tmpl w:val="D6CCE3C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6">
    <w:nsid w:val="5F645CBA"/>
    <w:multiLevelType w:val="hybridMultilevel"/>
    <w:tmpl w:val="4C909D8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7">
    <w:nsid w:val="60AA37D1"/>
    <w:multiLevelType w:val="hybridMultilevel"/>
    <w:tmpl w:val="2AC65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CC2215"/>
    <w:multiLevelType w:val="hybridMultilevel"/>
    <w:tmpl w:val="517EAE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C5B4057"/>
    <w:multiLevelType w:val="hybridMultilevel"/>
    <w:tmpl w:val="12B2BA0C"/>
    <w:lvl w:ilvl="0" w:tplc="7CE868EC">
      <w:start w:val="1"/>
      <w:numFmt w:val="bullet"/>
      <w:lvlText w:val="−"/>
      <w:lvlJc w:val="left"/>
      <w:pPr>
        <w:tabs>
          <w:tab w:val="num" w:pos="567"/>
        </w:tabs>
        <w:ind w:left="-709" w:firstLine="709"/>
      </w:pPr>
      <w:rPr>
        <w:rFonts w:ascii="Times New Roman" w:hAnsi="Times New Roman" w:hint="default"/>
        <w:b w:val="0"/>
        <w:i w:val="0"/>
        <w:sz w:val="28"/>
      </w:rPr>
    </w:lvl>
    <w:lvl w:ilvl="1" w:tplc="04190003">
      <w:start w:val="1"/>
      <w:numFmt w:val="bullet"/>
      <w:lvlText w:val="o"/>
      <w:lvlJc w:val="left"/>
      <w:pPr>
        <w:tabs>
          <w:tab w:val="num" w:pos="731"/>
        </w:tabs>
        <w:ind w:left="731" w:hanging="360"/>
      </w:pPr>
      <w:rPr>
        <w:rFonts w:ascii="Courier New" w:hAnsi="Courier New"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start w:val="1"/>
      <w:numFmt w:val="bullet"/>
      <w:lvlText w:val="o"/>
      <w:lvlJc w:val="left"/>
      <w:pPr>
        <w:tabs>
          <w:tab w:val="num" w:pos="2891"/>
        </w:tabs>
        <w:ind w:left="2891" w:hanging="360"/>
      </w:pPr>
      <w:rPr>
        <w:rFonts w:ascii="Courier New" w:hAnsi="Courier New" w:hint="default"/>
      </w:rPr>
    </w:lvl>
    <w:lvl w:ilvl="5" w:tplc="04190005">
      <w:start w:val="1"/>
      <w:numFmt w:val="bullet"/>
      <w:lvlText w:val=""/>
      <w:lvlJc w:val="left"/>
      <w:pPr>
        <w:tabs>
          <w:tab w:val="num" w:pos="3611"/>
        </w:tabs>
        <w:ind w:left="3611" w:hanging="360"/>
      </w:pPr>
      <w:rPr>
        <w:rFonts w:ascii="Wingdings" w:hAnsi="Wingdings" w:hint="default"/>
      </w:rPr>
    </w:lvl>
    <w:lvl w:ilvl="6" w:tplc="04190001">
      <w:start w:val="1"/>
      <w:numFmt w:val="bullet"/>
      <w:lvlText w:val=""/>
      <w:lvlJc w:val="left"/>
      <w:pPr>
        <w:tabs>
          <w:tab w:val="num" w:pos="4331"/>
        </w:tabs>
        <w:ind w:left="4331" w:hanging="360"/>
      </w:pPr>
      <w:rPr>
        <w:rFonts w:ascii="Symbol" w:hAnsi="Symbol" w:hint="default"/>
      </w:rPr>
    </w:lvl>
    <w:lvl w:ilvl="7" w:tplc="04190003">
      <w:start w:val="1"/>
      <w:numFmt w:val="bullet"/>
      <w:lvlText w:val="o"/>
      <w:lvlJc w:val="left"/>
      <w:pPr>
        <w:tabs>
          <w:tab w:val="num" w:pos="5051"/>
        </w:tabs>
        <w:ind w:left="5051" w:hanging="360"/>
      </w:pPr>
      <w:rPr>
        <w:rFonts w:ascii="Courier New" w:hAnsi="Courier New" w:hint="default"/>
      </w:rPr>
    </w:lvl>
    <w:lvl w:ilvl="8" w:tplc="04190005">
      <w:start w:val="1"/>
      <w:numFmt w:val="bullet"/>
      <w:lvlText w:val=""/>
      <w:lvlJc w:val="left"/>
      <w:pPr>
        <w:tabs>
          <w:tab w:val="num" w:pos="5771"/>
        </w:tabs>
        <w:ind w:left="5771" w:hanging="360"/>
      </w:pPr>
      <w:rPr>
        <w:rFonts w:ascii="Wingdings" w:hAnsi="Wingdings" w:hint="default"/>
      </w:rPr>
    </w:lvl>
  </w:abstractNum>
  <w:abstractNum w:abstractNumId="30">
    <w:nsid w:val="6D8D1530"/>
    <w:multiLevelType w:val="multilevel"/>
    <w:tmpl w:val="BE9257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nsid w:val="6FFB40CD"/>
    <w:multiLevelType w:val="hybridMultilevel"/>
    <w:tmpl w:val="67165490"/>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46484A"/>
    <w:multiLevelType w:val="hybridMultilevel"/>
    <w:tmpl w:val="E440F894"/>
    <w:lvl w:ilvl="0" w:tplc="F9748578">
      <w:start w:val="1"/>
      <w:numFmt w:val="bullet"/>
      <w:lvlText w:val="−"/>
      <w:lvlJc w:val="left"/>
      <w:pPr>
        <w:tabs>
          <w:tab w:val="num" w:pos="1276"/>
        </w:tabs>
        <w:ind w:firstLine="709"/>
      </w:pPr>
      <w:rPr>
        <w:rFonts w:ascii="Times New Roman" w:hAnsi="Times New Roman" w:hint="default"/>
        <w:b w:val="0"/>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33F0157"/>
    <w:multiLevelType w:val="hybridMultilevel"/>
    <w:tmpl w:val="1A1ADA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EAE29AE"/>
    <w:multiLevelType w:val="multilevel"/>
    <w:tmpl w:val="65B07D38"/>
    <w:lvl w:ilvl="0">
      <w:start w:val="2"/>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num w:numId="1">
    <w:abstractNumId w:val="12"/>
  </w:num>
  <w:num w:numId="2">
    <w:abstractNumId w:val="30"/>
  </w:num>
  <w:num w:numId="3">
    <w:abstractNumId w:val="16"/>
  </w:num>
  <w:num w:numId="4">
    <w:abstractNumId w:val="33"/>
  </w:num>
  <w:num w:numId="5">
    <w:abstractNumId w:val="28"/>
  </w:num>
  <w:num w:numId="6">
    <w:abstractNumId w:val="25"/>
  </w:num>
  <w:num w:numId="7">
    <w:abstractNumId w:val="27"/>
  </w:num>
  <w:num w:numId="8">
    <w:abstractNumId w:val="9"/>
  </w:num>
  <w:num w:numId="9">
    <w:abstractNumId w:val="13"/>
  </w:num>
  <w:num w:numId="10">
    <w:abstractNumId w:val="20"/>
  </w:num>
  <w:num w:numId="11">
    <w:abstractNumId w:val="4"/>
  </w:num>
  <w:num w:numId="12">
    <w:abstractNumId w:val="0"/>
    <w:lvlOverride w:ilvl="0">
      <w:lvl w:ilvl="0">
        <w:numFmt w:val="bullet"/>
        <w:lvlText w:val="—"/>
        <w:legacy w:legacy="1" w:legacySpace="0" w:legacyIndent="268"/>
        <w:lvlJc w:val="left"/>
        <w:rPr>
          <w:rFonts w:ascii="Times New Roman" w:hAnsi="Times New Roman" w:hint="default"/>
        </w:rPr>
      </w:lvl>
    </w:lvlOverride>
  </w:num>
  <w:num w:numId="13">
    <w:abstractNumId w:val="3"/>
  </w:num>
  <w:num w:numId="14">
    <w:abstractNumId w:val="14"/>
  </w:num>
  <w:num w:numId="15">
    <w:abstractNumId w:val="22"/>
  </w:num>
  <w:num w:numId="16">
    <w:abstractNumId w:val="29"/>
  </w:num>
  <w:num w:numId="17">
    <w:abstractNumId w:val="19"/>
  </w:num>
  <w:num w:numId="18">
    <w:abstractNumId w:val="18"/>
  </w:num>
  <w:num w:numId="19">
    <w:abstractNumId w:val="6"/>
  </w:num>
  <w:num w:numId="20">
    <w:abstractNumId w:val="26"/>
  </w:num>
  <w:num w:numId="21">
    <w:abstractNumId w:val="32"/>
  </w:num>
  <w:num w:numId="22">
    <w:abstractNumId w:val="10"/>
  </w:num>
  <w:num w:numId="23">
    <w:abstractNumId w:val="8"/>
  </w:num>
  <w:num w:numId="24">
    <w:abstractNumId w:val="2"/>
  </w:num>
  <w:num w:numId="25">
    <w:abstractNumId w:val="31"/>
  </w:num>
  <w:num w:numId="26">
    <w:abstractNumId w:val="17"/>
  </w:num>
  <w:num w:numId="27">
    <w:abstractNumId w:val="7"/>
  </w:num>
  <w:num w:numId="28">
    <w:abstractNumId w:val="24"/>
  </w:num>
  <w:num w:numId="29">
    <w:abstractNumId w:val="21"/>
  </w:num>
  <w:num w:numId="30">
    <w:abstractNumId w:val="1"/>
  </w:num>
  <w:num w:numId="31">
    <w:abstractNumId w:val="34"/>
  </w:num>
  <w:num w:numId="32">
    <w:abstractNumId w:val="5"/>
  </w:num>
  <w:num w:numId="33">
    <w:abstractNumId w:val="11"/>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E97"/>
    <w:rsid w:val="000109FA"/>
    <w:rsid w:val="000510C5"/>
    <w:rsid w:val="0005212B"/>
    <w:rsid w:val="00073D24"/>
    <w:rsid w:val="000858A8"/>
    <w:rsid w:val="000C2563"/>
    <w:rsid w:val="000C779C"/>
    <w:rsid w:val="000F50A5"/>
    <w:rsid w:val="00103A1E"/>
    <w:rsid w:val="00132667"/>
    <w:rsid w:val="001A3DF5"/>
    <w:rsid w:val="001B536A"/>
    <w:rsid w:val="001E4D41"/>
    <w:rsid w:val="001F6003"/>
    <w:rsid w:val="00256402"/>
    <w:rsid w:val="00261A86"/>
    <w:rsid w:val="002915FB"/>
    <w:rsid w:val="002A4442"/>
    <w:rsid w:val="002D3A58"/>
    <w:rsid w:val="00300979"/>
    <w:rsid w:val="00301115"/>
    <w:rsid w:val="0033523C"/>
    <w:rsid w:val="00357AB0"/>
    <w:rsid w:val="003628F3"/>
    <w:rsid w:val="003C48D0"/>
    <w:rsid w:val="003D6339"/>
    <w:rsid w:val="0043309A"/>
    <w:rsid w:val="004950DC"/>
    <w:rsid w:val="004A0E99"/>
    <w:rsid w:val="004A38A4"/>
    <w:rsid w:val="004F5C37"/>
    <w:rsid w:val="00544D5C"/>
    <w:rsid w:val="00546850"/>
    <w:rsid w:val="005708B2"/>
    <w:rsid w:val="00580E0B"/>
    <w:rsid w:val="005D5A83"/>
    <w:rsid w:val="005F11CE"/>
    <w:rsid w:val="00607A9B"/>
    <w:rsid w:val="00664A9E"/>
    <w:rsid w:val="0069111C"/>
    <w:rsid w:val="006D652A"/>
    <w:rsid w:val="007362DB"/>
    <w:rsid w:val="007637EB"/>
    <w:rsid w:val="00774449"/>
    <w:rsid w:val="0079219C"/>
    <w:rsid w:val="007B5210"/>
    <w:rsid w:val="008155C9"/>
    <w:rsid w:val="00820D55"/>
    <w:rsid w:val="00833F1C"/>
    <w:rsid w:val="00864CF8"/>
    <w:rsid w:val="008F27E5"/>
    <w:rsid w:val="00912404"/>
    <w:rsid w:val="00922192"/>
    <w:rsid w:val="009266D5"/>
    <w:rsid w:val="009B181D"/>
    <w:rsid w:val="009E4A0E"/>
    <w:rsid w:val="00A01DA6"/>
    <w:rsid w:val="00A23809"/>
    <w:rsid w:val="00A46EB2"/>
    <w:rsid w:val="00AB0B3F"/>
    <w:rsid w:val="00B07CCB"/>
    <w:rsid w:val="00B20E3F"/>
    <w:rsid w:val="00B342AE"/>
    <w:rsid w:val="00B67596"/>
    <w:rsid w:val="00BD320E"/>
    <w:rsid w:val="00BE40ED"/>
    <w:rsid w:val="00C15A2F"/>
    <w:rsid w:val="00C67955"/>
    <w:rsid w:val="00CB1A04"/>
    <w:rsid w:val="00D229B6"/>
    <w:rsid w:val="00D33BC3"/>
    <w:rsid w:val="00D46062"/>
    <w:rsid w:val="00D651A2"/>
    <w:rsid w:val="00D80809"/>
    <w:rsid w:val="00DD2E97"/>
    <w:rsid w:val="00E01DBB"/>
    <w:rsid w:val="00E52345"/>
    <w:rsid w:val="00E61EA6"/>
    <w:rsid w:val="00E64616"/>
    <w:rsid w:val="00E855A3"/>
    <w:rsid w:val="00EA6800"/>
    <w:rsid w:val="00EA6989"/>
    <w:rsid w:val="00F006AA"/>
    <w:rsid w:val="00F543D9"/>
    <w:rsid w:val="00F62F8B"/>
    <w:rsid w:val="00F732BD"/>
    <w:rsid w:val="00F734E2"/>
    <w:rsid w:val="00F97CB1"/>
    <w:rsid w:val="00FA6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55C1CF-5A5B-46BA-939A-61089197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E97"/>
    <w:rPr>
      <w:sz w:val="24"/>
      <w:szCs w:val="24"/>
    </w:rPr>
  </w:style>
  <w:style w:type="paragraph" w:styleId="3">
    <w:name w:val="heading 3"/>
    <w:basedOn w:val="a"/>
    <w:next w:val="a"/>
    <w:qFormat/>
    <w:rsid w:val="00E01DBB"/>
    <w:pPr>
      <w:keepNext/>
      <w:spacing w:before="240" w:after="60"/>
      <w:outlineLvl w:val="2"/>
    </w:pPr>
    <w:rPr>
      <w:rFonts w:ascii="Arial" w:hAnsi="Arial" w:cs="Arial"/>
      <w:b/>
      <w:bCs/>
      <w:sz w:val="26"/>
      <w:szCs w:val="26"/>
    </w:rPr>
  </w:style>
  <w:style w:type="paragraph" w:styleId="4">
    <w:name w:val="heading 4"/>
    <w:basedOn w:val="a"/>
    <w:qFormat/>
    <w:rsid w:val="00E01DBB"/>
    <w:pPr>
      <w:spacing w:before="100" w:beforeAutospacing="1" w:after="100" w:afterAutospacing="1"/>
      <w:outlineLvl w:val="3"/>
    </w:pPr>
    <w:rPr>
      <w:b/>
      <w:bCs/>
      <w:color w:val="4F4F4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01DBB"/>
    <w:pPr>
      <w:spacing w:before="100" w:beforeAutospacing="1" w:after="100" w:afterAutospacing="1"/>
    </w:pPr>
  </w:style>
  <w:style w:type="paragraph" w:customStyle="1" w:styleId="ConsNormal">
    <w:name w:val="ConsNormal"/>
    <w:rsid w:val="002915FB"/>
    <w:pPr>
      <w:widowControl w:val="0"/>
      <w:autoSpaceDE w:val="0"/>
      <w:autoSpaceDN w:val="0"/>
      <w:adjustRightInd w:val="0"/>
      <w:ind w:right="19772" w:firstLine="720"/>
    </w:pPr>
    <w:rPr>
      <w:rFonts w:ascii="Tahoma" w:hAnsi="Tahoma" w:cs="Tahoma"/>
      <w:sz w:val="32"/>
      <w:szCs w:val="32"/>
    </w:rPr>
  </w:style>
  <w:style w:type="paragraph" w:customStyle="1" w:styleId="ConsPlusNormal">
    <w:name w:val="ConsPlusNormal"/>
    <w:rsid w:val="002915FB"/>
    <w:pPr>
      <w:widowControl w:val="0"/>
      <w:autoSpaceDE w:val="0"/>
      <w:autoSpaceDN w:val="0"/>
      <w:adjustRightInd w:val="0"/>
      <w:ind w:firstLine="720"/>
    </w:pPr>
    <w:rPr>
      <w:rFonts w:ascii="Arial" w:hAnsi="Arial" w:cs="Arial"/>
    </w:rPr>
  </w:style>
  <w:style w:type="character" w:styleId="a3">
    <w:name w:val="Hyperlink"/>
    <w:basedOn w:val="a0"/>
    <w:rsid w:val="00912404"/>
    <w:rPr>
      <w:rFonts w:ascii="Arial" w:hAnsi="Arial" w:cs="Arial" w:hint="default"/>
      <w:color w:val="004566"/>
      <w:sz w:val="18"/>
      <w:szCs w:val="18"/>
      <w:u w:val="single"/>
    </w:rPr>
  </w:style>
  <w:style w:type="paragraph" w:styleId="a4">
    <w:name w:val="Body Text Indent"/>
    <w:basedOn w:val="a"/>
    <w:rsid w:val="00833F1C"/>
    <w:pPr>
      <w:spacing w:after="120"/>
      <w:ind w:left="283"/>
    </w:pPr>
  </w:style>
  <w:style w:type="paragraph" w:styleId="a5">
    <w:name w:val="Title"/>
    <w:basedOn w:val="a"/>
    <w:qFormat/>
    <w:rsid w:val="00833F1C"/>
    <w:pPr>
      <w:autoSpaceDE w:val="0"/>
      <w:autoSpaceDN w:val="0"/>
      <w:adjustRightInd w:val="0"/>
      <w:spacing w:before="120"/>
      <w:jc w:val="center"/>
    </w:pPr>
    <w:rPr>
      <w:b/>
      <w:bCs/>
      <w:sz w:val="28"/>
      <w:szCs w:val="28"/>
    </w:rPr>
  </w:style>
  <w:style w:type="paragraph" w:styleId="a6">
    <w:name w:val="Subtitle"/>
    <w:basedOn w:val="a"/>
    <w:qFormat/>
    <w:rsid w:val="00833F1C"/>
    <w:pPr>
      <w:overflowPunct w:val="0"/>
      <w:autoSpaceDE w:val="0"/>
      <w:autoSpaceDN w:val="0"/>
      <w:adjustRightInd w:val="0"/>
      <w:ind w:left="320"/>
    </w:pPr>
    <w:rPr>
      <w:sz w:val="16"/>
      <w:szCs w:val="20"/>
    </w:rPr>
  </w:style>
  <w:style w:type="paragraph" w:styleId="a7">
    <w:name w:val="Body Text"/>
    <w:basedOn w:val="a"/>
    <w:rsid w:val="00833F1C"/>
    <w:pPr>
      <w:spacing w:after="120"/>
    </w:pPr>
  </w:style>
  <w:style w:type="paragraph" w:styleId="a8">
    <w:name w:val="header"/>
    <w:basedOn w:val="a"/>
    <w:rsid w:val="00132667"/>
    <w:pPr>
      <w:tabs>
        <w:tab w:val="center" w:pos="4677"/>
        <w:tab w:val="right" w:pos="9355"/>
      </w:tabs>
    </w:pPr>
  </w:style>
  <w:style w:type="character" w:styleId="a9">
    <w:name w:val="page number"/>
    <w:basedOn w:val="a0"/>
    <w:rsid w:val="00132667"/>
  </w:style>
  <w:style w:type="paragraph" w:styleId="aa">
    <w:name w:val="footnote text"/>
    <w:basedOn w:val="a"/>
    <w:link w:val="ab"/>
    <w:semiHidden/>
    <w:rsid w:val="000F50A5"/>
    <w:rPr>
      <w:sz w:val="20"/>
      <w:szCs w:val="20"/>
    </w:rPr>
  </w:style>
  <w:style w:type="character" w:styleId="ac">
    <w:name w:val="footnote reference"/>
    <w:basedOn w:val="a0"/>
    <w:semiHidden/>
    <w:rsid w:val="000F50A5"/>
    <w:rPr>
      <w:vertAlign w:val="superscript"/>
    </w:rPr>
  </w:style>
  <w:style w:type="paragraph" w:styleId="ad">
    <w:name w:val="Normal (Web)"/>
    <w:basedOn w:val="a"/>
    <w:rsid w:val="00B342AE"/>
    <w:pPr>
      <w:spacing w:before="100" w:beforeAutospacing="1" w:after="100" w:afterAutospacing="1"/>
    </w:pPr>
  </w:style>
  <w:style w:type="character" w:customStyle="1" w:styleId="ab">
    <w:name w:val="Текст сноски Знак"/>
    <w:link w:val="aa"/>
    <w:semiHidden/>
    <w:locked/>
    <w:rsid w:val="00EA6989"/>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28719">
      <w:bodyDiv w:val="1"/>
      <w:marLeft w:val="0"/>
      <w:marRight w:val="0"/>
      <w:marTop w:val="0"/>
      <w:marBottom w:val="0"/>
      <w:divBdr>
        <w:top w:val="none" w:sz="0" w:space="0" w:color="auto"/>
        <w:left w:val="none" w:sz="0" w:space="0" w:color="auto"/>
        <w:bottom w:val="none" w:sz="0" w:space="0" w:color="auto"/>
        <w:right w:val="none" w:sz="0" w:space="0" w:color="auto"/>
      </w:divBdr>
      <w:divsChild>
        <w:div w:id="1604070257">
          <w:marLeft w:val="0"/>
          <w:marRight w:val="0"/>
          <w:marTop w:val="0"/>
          <w:marBottom w:val="0"/>
          <w:divBdr>
            <w:top w:val="none" w:sz="0" w:space="0" w:color="auto"/>
            <w:left w:val="none" w:sz="0" w:space="0" w:color="auto"/>
            <w:bottom w:val="none" w:sz="0" w:space="0" w:color="auto"/>
            <w:right w:val="none" w:sz="0" w:space="0" w:color="auto"/>
          </w:divBdr>
          <w:divsChild>
            <w:div w:id="143860928">
              <w:marLeft w:val="0"/>
              <w:marRight w:val="0"/>
              <w:marTop w:val="0"/>
              <w:marBottom w:val="0"/>
              <w:divBdr>
                <w:top w:val="none" w:sz="0" w:space="0" w:color="auto"/>
                <w:left w:val="none" w:sz="0" w:space="0" w:color="auto"/>
                <w:bottom w:val="none" w:sz="0" w:space="0" w:color="auto"/>
                <w:right w:val="none" w:sz="0" w:space="0" w:color="auto"/>
              </w:divBdr>
              <w:divsChild>
                <w:div w:id="22368522">
                  <w:marLeft w:val="-2790"/>
                  <w:marRight w:val="0"/>
                  <w:marTop w:val="0"/>
                  <w:marBottom w:val="0"/>
                  <w:divBdr>
                    <w:top w:val="none" w:sz="0" w:space="0" w:color="auto"/>
                    <w:left w:val="none" w:sz="0" w:space="0" w:color="auto"/>
                    <w:bottom w:val="none" w:sz="0" w:space="0" w:color="auto"/>
                    <w:right w:val="none" w:sz="0" w:space="0" w:color="auto"/>
                  </w:divBdr>
                  <w:divsChild>
                    <w:div w:id="1640988390">
                      <w:marLeft w:val="0"/>
                      <w:marRight w:val="0"/>
                      <w:marTop w:val="0"/>
                      <w:marBottom w:val="0"/>
                      <w:divBdr>
                        <w:top w:val="none" w:sz="0" w:space="0" w:color="auto"/>
                        <w:left w:val="none" w:sz="0" w:space="0" w:color="auto"/>
                        <w:bottom w:val="none" w:sz="0" w:space="0" w:color="auto"/>
                        <w:right w:val="none" w:sz="0" w:space="0" w:color="auto"/>
                      </w:divBdr>
                      <w:divsChild>
                        <w:div w:id="491720071">
                          <w:marLeft w:val="0"/>
                          <w:marRight w:val="0"/>
                          <w:marTop w:val="0"/>
                          <w:marBottom w:val="0"/>
                          <w:divBdr>
                            <w:top w:val="none" w:sz="0" w:space="0" w:color="auto"/>
                            <w:left w:val="none" w:sz="0" w:space="0" w:color="auto"/>
                            <w:bottom w:val="none" w:sz="0" w:space="0" w:color="auto"/>
                            <w:right w:val="none" w:sz="0" w:space="0" w:color="auto"/>
                          </w:divBdr>
                        </w:div>
                        <w:div w:id="1919636151">
                          <w:marLeft w:val="0"/>
                          <w:marRight w:val="0"/>
                          <w:marTop w:val="0"/>
                          <w:marBottom w:val="0"/>
                          <w:divBdr>
                            <w:top w:val="none" w:sz="0" w:space="0" w:color="auto"/>
                            <w:left w:val="none" w:sz="0" w:space="0" w:color="auto"/>
                            <w:bottom w:val="none" w:sz="0" w:space="0" w:color="auto"/>
                            <w:right w:val="none" w:sz="0" w:space="0" w:color="auto"/>
                          </w:divBdr>
                        </w:div>
                      </w:divsChild>
                    </w:div>
                    <w:div w:id="20505636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42347031">
          <w:marLeft w:val="0"/>
          <w:marRight w:val="0"/>
          <w:marTop w:val="0"/>
          <w:marBottom w:val="0"/>
          <w:divBdr>
            <w:top w:val="none" w:sz="0" w:space="0" w:color="auto"/>
            <w:left w:val="none" w:sz="0" w:space="0" w:color="auto"/>
            <w:bottom w:val="none" w:sz="0" w:space="0" w:color="auto"/>
            <w:right w:val="none" w:sz="0" w:space="0" w:color="auto"/>
          </w:divBdr>
          <w:divsChild>
            <w:div w:id="1640647834">
              <w:marLeft w:val="0"/>
              <w:marRight w:val="0"/>
              <w:marTop w:val="0"/>
              <w:marBottom w:val="0"/>
              <w:divBdr>
                <w:top w:val="none" w:sz="0" w:space="0" w:color="auto"/>
                <w:left w:val="none" w:sz="0" w:space="0" w:color="auto"/>
                <w:bottom w:val="none" w:sz="0" w:space="0" w:color="auto"/>
                <w:right w:val="none" w:sz="0" w:space="0" w:color="auto"/>
              </w:divBdr>
              <w:divsChild>
                <w:div w:id="486285847">
                  <w:marLeft w:val="0"/>
                  <w:marRight w:val="0"/>
                  <w:marTop w:val="0"/>
                  <w:marBottom w:val="0"/>
                  <w:divBdr>
                    <w:top w:val="none" w:sz="0" w:space="0" w:color="auto"/>
                    <w:left w:val="none" w:sz="0" w:space="0" w:color="auto"/>
                    <w:bottom w:val="none" w:sz="0" w:space="0" w:color="auto"/>
                    <w:right w:val="none" w:sz="0" w:space="0" w:color="auto"/>
                  </w:divBdr>
                  <w:divsChild>
                    <w:div w:id="160852325">
                      <w:marLeft w:val="0"/>
                      <w:marRight w:val="0"/>
                      <w:marTop w:val="0"/>
                      <w:marBottom w:val="0"/>
                      <w:divBdr>
                        <w:top w:val="none" w:sz="0" w:space="0" w:color="auto"/>
                        <w:left w:val="none" w:sz="0" w:space="0" w:color="auto"/>
                        <w:bottom w:val="none" w:sz="0" w:space="0" w:color="auto"/>
                        <w:right w:val="none" w:sz="0" w:space="0" w:color="auto"/>
                      </w:divBdr>
                      <w:divsChild>
                        <w:div w:id="1305163717">
                          <w:marLeft w:val="0"/>
                          <w:marRight w:val="0"/>
                          <w:marTop w:val="0"/>
                          <w:marBottom w:val="0"/>
                          <w:divBdr>
                            <w:top w:val="none" w:sz="0" w:space="0" w:color="auto"/>
                            <w:left w:val="none" w:sz="0" w:space="0" w:color="auto"/>
                            <w:bottom w:val="none" w:sz="0" w:space="0" w:color="auto"/>
                            <w:right w:val="none" w:sz="0" w:space="0" w:color="auto"/>
                          </w:divBdr>
                        </w:div>
                      </w:divsChild>
                    </w:div>
                    <w:div w:id="463281068">
                      <w:marLeft w:val="0"/>
                      <w:marRight w:val="0"/>
                      <w:marTop w:val="0"/>
                      <w:marBottom w:val="0"/>
                      <w:divBdr>
                        <w:top w:val="none" w:sz="0" w:space="0" w:color="auto"/>
                        <w:left w:val="none" w:sz="0" w:space="0" w:color="auto"/>
                        <w:bottom w:val="none" w:sz="0" w:space="0" w:color="auto"/>
                        <w:right w:val="none" w:sz="0" w:space="0" w:color="auto"/>
                      </w:divBdr>
                      <w:divsChild>
                        <w:div w:id="589778800">
                          <w:marLeft w:val="0"/>
                          <w:marRight w:val="0"/>
                          <w:marTop w:val="0"/>
                          <w:marBottom w:val="0"/>
                          <w:divBdr>
                            <w:top w:val="none" w:sz="0" w:space="0" w:color="auto"/>
                            <w:left w:val="none" w:sz="0" w:space="0" w:color="auto"/>
                            <w:bottom w:val="none" w:sz="0" w:space="0" w:color="auto"/>
                            <w:right w:val="none" w:sz="0" w:space="0" w:color="auto"/>
                          </w:divBdr>
                          <w:divsChild>
                            <w:div w:id="1411730318">
                              <w:marLeft w:val="0"/>
                              <w:marRight w:val="0"/>
                              <w:marTop w:val="0"/>
                              <w:marBottom w:val="0"/>
                              <w:divBdr>
                                <w:top w:val="none" w:sz="0" w:space="0" w:color="auto"/>
                                <w:left w:val="none" w:sz="0" w:space="0" w:color="auto"/>
                                <w:bottom w:val="none" w:sz="0" w:space="0" w:color="auto"/>
                                <w:right w:val="none" w:sz="0" w:space="0" w:color="auto"/>
                              </w:divBdr>
                              <w:divsChild>
                                <w:div w:id="414666509">
                                  <w:marLeft w:val="0"/>
                                  <w:marRight w:val="0"/>
                                  <w:marTop w:val="0"/>
                                  <w:marBottom w:val="0"/>
                                  <w:divBdr>
                                    <w:top w:val="none" w:sz="0" w:space="0" w:color="auto"/>
                                    <w:left w:val="none" w:sz="0" w:space="0" w:color="auto"/>
                                    <w:bottom w:val="none" w:sz="0" w:space="0" w:color="auto"/>
                                    <w:right w:val="none" w:sz="0" w:space="0" w:color="auto"/>
                                  </w:divBdr>
                                  <w:divsChild>
                                    <w:div w:id="550926679">
                                      <w:marLeft w:val="0"/>
                                      <w:marRight w:val="0"/>
                                      <w:marTop w:val="0"/>
                                      <w:marBottom w:val="0"/>
                                      <w:divBdr>
                                        <w:top w:val="none" w:sz="0" w:space="0" w:color="auto"/>
                                        <w:left w:val="none" w:sz="0" w:space="0" w:color="auto"/>
                                        <w:bottom w:val="none" w:sz="0" w:space="0" w:color="auto"/>
                                        <w:right w:val="none" w:sz="0" w:space="0" w:color="auto"/>
                                      </w:divBdr>
                                      <w:divsChild>
                                        <w:div w:id="867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341053">
                      <w:marLeft w:val="0"/>
                      <w:marRight w:val="0"/>
                      <w:marTop w:val="0"/>
                      <w:marBottom w:val="0"/>
                      <w:divBdr>
                        <w:top w:val="none" w:sz="0" w:space="0" w:color="auto"/>
                        <w:left w:val="none" w:sz="0" w:space="0" w:color="auto"/>
                        <w:bottom w:val="none" w:sz="0" w:space="0" w:color="auto"/>
                        <w:right w:val="none" w:sz="0" w:space="0" w:color="auto"/>
                      </w:divBdr>
                      <w:divsChild>
                        <w:div w:id="114370433">
                          <w:marLeft w:val="0"/>
                          <w:marRight w:val="0"/>
                          <w:marTop w:val="0"/>
                          <w:marBottom w:val="0"/>
                          <w:divBdr>
                            <w:top w:val="none" w:sz="0" w:space="0" w:color="auto"/>
                            <w:left w:val="none" w:sz="0" w:space="0" w:color="auto"/>
                            <w:bottom w:val="none" w:sz="0" w:space="0" w:color="auto"/>
                            <w:right w:val="none" w:sz="0" w:space="0" w:color="auto"/>
                          </w:divBdr>
                          <w:divsChild>
                            <w:div w:id="351761757">
                              <w:marLeft w:val="0"/>
                              <w:marRight w:val="0"/>
                              <w:marTop w:val="0"/>
                              <w:marBottom w:val="0"/>
                              <w:divBdr>
                                <w:top w:val="none" w:sz="0" w:space="0" w:color="auto"/>
                                <w:left w:val="none" w:sz="0" w:space="0" w:color="auto"/>
                                <w:bottom w:val="none" w:sz="0" w:space="0" w:color="auto"/>
                                <w:right w:val="none" w:sz="0" w:space="0" w:color="auto"/>
                              </w:divBdr>
                              <w:divsChild>
                                <w:div w:id="572350321">
                                  <w:marLeft w:val="0"/>
                                  <w:marRight w:val="0"/>
                                  <w:marTop w:val="0"/>
                                  <w:marBottom w:val="0"/>
                                  <w:divBdr>
                                    <w:top w:val="none" w:sz="0" w:space="0" w:color="auto"/>
                                    <w:left w:val="none" w:sz="0" w:space="0" w:color="auto"/>
                                    <w:bottom w:val="none" w:sz="0" w:space="0" w:color="auto"/>
                                    <w:right w:val="none" w:sz="0" w:space="0" w:color="auto"/>
                                  </w:divBdr>
                                </w:div>
                              </w:divsChild>
                            </w:div>
                            <w:div w:id="1879930121">
                              <w:marLeft w:val="0"/>
                              <w:marRight w:val="0"/>
                              <w:marTop w:val="0"/>
                              <w:marBottom w:val="0"/>
                              <w:divBdr>
                                <w:top w:val="none" w:sz="0" w:space="0" w:color="auto"/>
                                <w:left w:val="none" w:sz="0" w:space="0" w:color="auto"/>
                                <w:bottom w:val="none" w:sz="0" w:space="0" w:color="auto"/>
                                <w:right w:val="none" w:sz="0" w:space="0" w:color="auto"/>
                              </w:divBdr>
                              <w:divsChild>
                                <w:div w:id="4256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4827">
                      <w:marLeft w:val="0"/>
                      <w:marRight w:val="0"/>
                      <w:marTop w:val="0"/>
                      <w:marBottom w:val="0"/>
                      <w:divBdr>
                        <w:top w:val="none" w:sz="0" w:space="0" w:color="auto"/>
                        <w:left w:val="none" w:sz="0" w:space="0" w:color="auto"/>
                        <w:bottom w:val="none" w:sz="0" w:space="0" w:color="auto"/>
                        <w:right w:val="none" w:sz="0" w:space="0" w:color="auto"/>
                      </w:divBdr>
                    </w:div>
                    <w:div w:id="547645819">
                      <w:marLeft w:val="0"/>
                      <w:marRight w:val="0"/>
                      <w:marTop w:val="0"/>
                      <w:marBottom w:val="0"/>
                      <w:divBdr>
                        <w:top w:val="none" w:sz="0" w:space="0" w:color="auto"/>
                        <w:left w:val="none" w:sz="0" w:space="0" w:color="auto"/>
                        <w:bottom w:val="none" w:sz="0" w:space="0" w:color="auto"/>
                        <w:right w:val="none" w:sz="0" w:space="0" w:color="auto"/>
                      </w:divBdr>
                      <w:divsChild>
                        <w:div w:id="517740486">
                          <w:marLeft w:val="0"/>
                          <w:marRight w:val="0"/>
                          <w:marTop w:val="0"/>
                          <w:marBottom w:val="0"/>
                          <w:divBdr>
                            <w:top w:val="none" w:sz="0" w:space="0" w:color="auto"/>
                            <w:left w:val="none" w:sz="0" w:space="0" w:color="auto"/>
                            <w:bottom w:val="none" w:sz="0" w:space="0" w:color="auto"/>
                            <w:right w:val="none" w:sz="0" w:space="0" w:color="auto"/>
                          </w:divBdr>
                          <w:divsChild>
                            <w:div w:id="1086609073">
                              <w:marLeft w:val="0"/>
                              <w:marRight w:val="0"/>
                              <w:marTop w:val="0"/>
                              <w:marBottom w:val="0"/>
                              <w:divBdr>
                                <w:top w:val="none" w:sz="0" w:space="0" w:color="auto"/>
                                <w:left w:val="none" w:sz="0" w:space="0" w:color="auto"/>
                                <w:bottom w:val="none" w:sz="0" w:space="0" w:color="auto"/>
                                <w:right w:val="none" w:sz="0" w:space="0" w:color="auto"/>
                              </w:divBdr>
                              <w:divsChild>
                                <w:div w:id="1555192393">
                                  <w:marLeft w:val="0"/>
                                  <w:marRight w:val="0"/>
                                  <w:marTop w:val="0"/>
                                  <w:marBottom w:val="0"/>
                                  <w:divBdr>
                                    <w:top w:val="none" w:sz="0" w:space="0" w:color="auto"/>
                                    <w:left w:val="none" w:sz="0" w:space="0" w:color="auto"/>
                                    <w:bottom w:val="none" w:sz="0" w:space="0" w:color="auto"/>
                                    <w:right w:val="none" w:sz="0" w:space="0" w:color="auto"/>
                                  </w:divBdr>
                                </w:div>
                              </w:divsChild>
                            </w:div>
                            <w:div w:id="1475442080">
                              <w:marLeft w:val="0"/>
                              <w:marRight w:val="0"/>
                              <w:marTop w:val="0"/>
                              <w:marBottom w:val="0"/>
                              <w:divBdr>
                                <w:top w:val="none" w:sz="0" w:space="0" w:color="auto"/>
                                <w:left w:val="none" w:sz="0" w:space="0" w:color="auto"/>
                                <w:bottom w:val="none" w:sz="0" w:space="0" w:color="auto"/>
                                <w:right w:val="none" w:sz="0" w:space="0" w:color="auto"/>
                              </w:divBdr>
                              <w:divsChild>
                                <w:div w:id="14994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74945">
                      <w:marLeft w:val="0"/>
                      <w:marRight w:val="0"/>
                      <w:marTop w:val="0"/>
                      <w:marBottom w:val="0"/>
                      <w:divBdr>
                        <w:top w:val="none" w:sz="0" w:space="0" w:color="auto"/>
                        <w:left w:val="none" w:sz="0" w:space="0" w:color="auto"/>
                        <w:bottom w:val="none" w:sz="0" w:space="0" w:color="auto"/>
                        <w:right w:val="none" w:sz="0" w:space="0" w:color="auto"/>
                      </w:divBdr>
                      <w:divsChild>
                        <w:div w:id="579800693">
                          <w:marLeft w:val="0"/>
                          <w:marRight w:val="0"/>
                          <w:marTop w:val="0"/>
                          <w:marBottom w:val="0"/>
                          <w:divBdr>
                            <w:top w:val="none" w:sz="0" w:space="0" w:color="auto"/>
                            <w:left w:val="none" w:sz="0" w:space="0" w:color="auto"/>
                            <w:bottom w:val="none" w:sz="0" w:space="0" w:color="auto"/>
                            <w:right w:val="none" w:sz="0" w:space="0" w:color="auto"/>
                          </w:divBdr>
                          <w:divsChild>
                            <w:div w:id="416095278">
                              <w:marLeft w:val="0"/>
                              <w:marRight w:val="0"/>
                              <w:marTop w:val="0"/>
                              <w:marBottom w:val="0"/>
                              <w:divBdr>
                                <w:top w:val="none" w:sz="0" w:space="0" w:color="auto"/>
                                <w:left w:val="none" w:sz="0" w:space="0" w:color="auto"/>
                                <w:bottom w:val="none" w:sz="0" w:space="0" w:color="auto"/>
                                <w:right w:val="none" w:sz="0" w:space="0" w:color="auto"/>
                              </w:divBdr>
                              <w:divsChild>
                                <w:div w:id="539822905">
                                  <w:marLeft w:val="0"/>
                                  <w:marRight w:val="0"/>
                                  <w:marTop w:val="0"/>
                                  <w:marBottom w:val="0"/>
                                  <w:divBdr>
                                    <w:top w:val="none" w:sz="0" w:space="0" w:color="auto"/>
                                    <w:left w:val="none" w:sz="0" w:space="0" w:color="auto"/>
                                    <w:bottom w:val="none" w:sz="0" w:space="0" w:color="auto"/>
                                    <w:right w:val="none" w:sz="0" w:space="0" w:color="auto"/>
                                  </w:divBdr>
                                  <w:divsChild>
                                    <w:div w:id="468478280">
                                      <w:marLeft w:val="0"/>
                                      <w:marRight w:val="0"/>
                                      <w:marTop w:val="0"/>
                                      <w:marBottom w:val="0"/>
                                      <w:divBdr>
                                        <w:top w:val="none" w:sz="0" w:space="0" w:color="auto"/>
                                        <w:left w:val="none" w:sz="0" w:space="0" w:color="auto"/>
                                        <w:bottom w:val="none" w:sz="0" w:space="0" w:color="auto"/>
                                        <w:right w:val="none" w:sz="0" w:space="0" w:color="auto"/>
                                      </w:divBdr>
                                      <w:divsChild>
                                        <w:div w:id="3507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995241">
                      <w:marLeft w:val="0"/>
                      <w:marRight w:val="0"/>
                      <w:marTop w:val="0"/>
                      <w:marBottom w:val="0"/>
                      <w:divBdr>
                        <w:top w:val="none" w:sz="0" w:space="0" w:color="auto"/>
                        <w:left w:val="none" w:sz="0" w:space="0" w:color="auto"/>
                        <w:bottom w:val="none" w:sz="0" w:space="0" w:color="auto"/>
                        <w:right w:val="none" w:sz="0" w:space="0" w:color="auto"/>
                      </w:divBdr>
                      <w:divsChild>
                        <w:div w:id="929629165">
                          <w:marLeft w:val="0"/>
                          <w:marRight w:val="0"/>
                          <w:marTop w:val="0"/>
                          <w:marBottom w:val="0"/>
                          <w:divBdr>
                            <w:top w:val="none" w:sz="0" w:space="0" w:color="auto"/>
                            <w:left w:val="none" w:sz="0" w:space="0" w:color="auto"/>
                            <w:bottom w:val="none" w:sz="0" w:space="0" w:color="auto"/>
                            <w:right w:val="none" w:sz="0" w:space="0" w:color="auto"/>
                          </w:divBdr>
                          <w:divsChild>
                            <w:div w:id="348531863">
                              <w:marLeft w:val="0"/>
                              <w:marRight w:val="0"/>
                              <w:marTop w:val="0"/>
                              <w:marBottom w:val="0"/>
                              <w:divBdr>
                                <w:top w:val="none" w:sz="0" w:space="0" w:color="auto"/>
                                <w:left w:val="none" w:sz="0" w:space="0" w:color="auto"/>
                                <w:bottom w:val="none" w:sz="0" w:space="0" w:color="auto"/>
                                <w:right w:val="none" w:sz="0" w:space="0" w:color="auto"/>
                              </w:divBdr>
                              <w:divsChild>
                                <w:div w:id="2089421024">
                                  <w:marLeft w:val="0"/>
                                  <w:marRight w:val="0"/>
                                  <w:marTop w:val="0"/>
                                  <w:marBottom w:val="0"/>
                                  <w:divBdr>
                                    <w:top w:val="none" w:sz="0" w:space="0" w:color="auto"/>
                                    <w:left w:val="none" w:sz="0" w:space="0" w:color="auto"/>
                                    <w:bottom w:val="none" w:sz="0" w:space="0" w:color="auto"/>
                                    <w:right w:val="none" w:sz="0" w:space="0" w:color="auto"/>
                                  </w:divBdr>
                                </w:div>
                              </w:divsChild>
                            </w:div>
                            <w:div w:id="1744840036">
                              <w:marLeft w:val="0"/>
                              <w:marRight w:val="0"/>
                              <w:marTop w:val="0"/>
                              <w:marBottom w:val="0"/>
                              <w:divBdr>
                                <w:top w:val="none" w:sz="0" w:space="0" w:color="auto"/>
                                <w:left w:val="none" w:sz="0" w:space="0" w:color="auto"/>
                                <w:bottom w:val="none" w:sz="0" w:space="0" w:color="auto"/>
                                <w:right w:val="none" w:sz="0" w:space="0" w:color="auto"/>
                              </w:divBdr>
                              <w:divsChild>
                                <w:div w:id="3871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2609">
                      <w:marLeft w:val="0"/>
                      <w:marRight w:val="0"/>
                      <w:marTop w:val="0"/>
                      <w:marBottom w:val="0"/>
                      <w:divBdr>
                        <w:top w:val="none" w:sz="0" w:space="0" w:color="auto"/>
                        <w:left w:val="none" w:sz="0" w:space="0" w:color="auto"/>
                        <w:bottom w:val="none" w:sz="0" w:space="0" w:color="auto"/>
                        <w:right w:val="none" w:sz="0" w:space="0" w:color="auto"/>
                      </w:divBdr>
                      <w:divsChild>
                        <w:div w:id="538051499">
                          <w:marLeft w:val="0"/>
                          <w:marRight w:val="0"/>
                          <w:marTop w:val="0"/>
                          <w:marBottom w:val="0"/>
                          <w:divBdr>
                            <w:top w:val="none" w:sz="0" w:space="0" w:color="auto"/>
                            <w:left w:val="none" w:sz="0" w:space="0" w:color="auto"/>
                            <w:bottom w:val="none" w:sz="0" w:space="0" w:color="auto"/>
                            <w:right w:val="none" w:sz="0" w:space="0" w:color="auto"/>
                          </w:divBdr>
                          <w:divsChild>
                            <w:div w:id="182865022">
                              <w:marLeft w:val="0"/>
                              <w:marRight w:val="0"/>
                              <w:marTop w:val="0"/>
                              <w:marBottom w:val="0"/>
                              <w:divBdr>
                                <w:top w:val="none" w:sz="0" w:space="0" w:color="auto"/>
                                <w:left w:val="none" w:sz="0" w:space="0" w:color="auto"/>
                                <w:bottom w:val="none" w:sz="0" w:space="0" w:color="auto"/>
                                <w:right w:val="none" w:sz="0" w:space="0" w:color="auto"/>
                              </w:divBdr>
                              <w:divsChild>
                                <w:div w:id="364907611">
                                  <w:marLeft w:val="0"/>
                                  <w:marRight w:val="0"/>
                                  <w:marTop w:val="0"/>
                                  <w:marBottom w:val="0"/>
                                  <w:divBdr>
                                    <w:top w:val="none" w:sz="0" w:space="0" w:color="auto"/>
                                    <w:left w:val="none" w:sz="0" w:space="0" w:color="auto"/>
                                    <w:bottom w:val="none" w:sz="0" w:space="0" w:color="auto"/>
                                    <w:right w:val="none" w:sz="0" w:space="0" w:color="auto"/>
                                  </w:divBdr>
                                  <w:divsChild>
                                    <w:div w:id="98959811">
                                      <w:marLeft w:val="0"/>
                                      <w:marRight w:val="0"/>
                                      <w:marTop w:val="0"/>
                                      <w:marBottom w:val="0"/>
                                      <w:divBdr>
                                        <w:top w:val="none" w:sz="0" w:space="0" w:color="auto"/>
                                        <w:left w:val="none" w:sz="0" w:space="0" w:color="auto"/>
                                        <w:bottom w:val="none" w:sz="0" w:space="0" w:color="auto"/>
                                        <w:right w:val="none" w:sz="0" w:space="0" w:color="auto"/>
                                      </w:divBdr>
                                      <w:divsChild>
                                        <w:div w:id="629365813">
                                          <w:marLeft w:val="0"/>
                                          <w:marRight w:val="0"/>
                                          <w:marTop w:val="0"/>
                                          <w:marBottom w:val="0"/>
                                          <w:divBdr>
                                            <w:top w:val="none" w:sz="0" w:space="0" w:color="auto"/>
                                            <w:left w:val="none" w:sz="0" w:space="0" w:color="auto"/>
                                            <w:bottom w:val="none" w:sz="0" w:space="0" w:color="auto"/>
                                            <w:right w:val="none" w:sz="0" w:space="0" w:color="auto"/>
                                          </w:divBdr>
                                        </w:div>
                                      </w:divsChild>
                                    </w:div>
                                    <w:div w:id="722100957">
                                      <w:marLeft w:val="0"/>
                                      <w:marRight w:val="0"/>
                                      <w:marTop w:val="0"/>
                                      <w:marBottom w:val="0"/>
                                      <w:divBdr>
                                        <w:top w:val="none" w:sz="0" w:space="0" w:color="auto"/>
                                        <w:left w:val="none" w:sz="0" w:space="0" w:color="auto"/>
                                        <w:bottom w:val="none" w:sz="0" w:space="0" w:color="auto"/>
                                        <w:right w:val="none" w:sz="0" w:space="0" w:color="auto"/>
                                      </w:divBdr>
                                      <w:divsChild>
                                        <w:div w:id="18701336">
                                          <w:marLeft w:val="0"/>
                                          <w:marRight w:val="0"/>
                                          <w:marTop w:val="0"/>
                                          <w:marBottom w:val="0"/>
                                          <w:divBdr>
                                            <w:top w:val="none" w:sz="0" w:space="0" w:color="auto"/>
                                            <w:left w:val="none" w:sz="0" w:space="0" w:color="auto"/>
                                            <w:bottom w:val="none" w:sz="0" w:space="0" w:color="auto"/>
                                            <w:right w:val="none" w:sz="0" w:space="0" w:color="auto"/>
                                          </w:divBdr>
                                        </w:div>
                                      </w:divsChild>
                                    </w:div>
                                    <w:div w:id="18379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2907">
                              <w:marLeft w:val="0"/>
                              <w:marRight w:val="0"/>
                              <w:marTop w:val="0"/>
                              <w:marBottom w:val="0"/>
                              <w:divBdr>
                                <w:top w:val="none" w:sz="0" w:space="0" w:color="auto"/>
                                <w:left w:val="none" w:sz="0" w:space="0" w:color="auto"/>
                                <w:bottom w:val="none" w:sz="0" w:space="0" w:color="auto"/>
                                <w:right w:val="none" w:sz="0" w:space="0" w:color="auto"/>
                              </w:divBdr>
                              <w:divsChild>
                                <w:div w:id="84309749">
                                  <w:marLeft w:val="0"/>
                                  <w:marRight w:val="0"/>
                                  <w:marTop w:val="0"/>
                                  <w:marBottom w:val="0"/>
                                  <w:divBdr>
                                    <w:top w:val="none" w:sz="0" w:space="0" w:color="auto"/>
                                    <w:left w:val="none" w:sz="0" w:space="0" w:color="auto"/>
                                    <w:bottom w:val="none" w:sz="0" w:space="0" w:color="auto"/>
                                    <w:right w:val="none" w:sz="0" w:space="0" w:color="auto"/>
                                  </w:divBdr>
                                  <w:divsChild>
                                    <w:div w:id="685639703">
                                      <w:marLeft w:val="165"/>
                                      <w:marRight w:val="0"/>
                                      <w:marTop w:val="45"/>
                                      <w:marBottom w:val="0"/>
                                      <w:divBdr>
                                        <w:top w:val="none" w:sz="0" w:space="0" w:color="auto"/>
                                        <w:left w:val="none" w:sz="0" w:space="0" w:color="auto"/>
                                        <w:bottom w:val="none" w:sz="0" w:space="0" w:color="auto"/>
                                        <w:right w:val="none" w:sz="0" w:space="0" w:color="auto"/>
                                      </w:divBdr>
                                    </w:div>
                                    <w:div w:id="1398436161">
                                      <w:marLeft w:val="0"/>
                                      <w:marRight w:val="16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31159202">
                      <w:marLeft w:val="0"/>
                      <w:marRight w:val="0"/>
                      <w:marTop w:val="0"/>
                      <w:marBottom w:val="0"/>
                      <w:divBdr>
                        <w:top w:val="none" w:sz="0" w:space="0" w:color="auto"/>
                        <w:left w:val="none" w:sz="0" w:space="0" w:color="auto"/>
                        <w:bottom w:val="none" w:sz="0" w:space="0" w:color="auto"/>
                        <w:right w:val="none" w:sz="0" w:space="0" w:color="auto"/>
                      </w:divBdr>
                      <w:divsChild>
                        <w:div w:id="1162695434">
                          <w:marLeft w:val="0"/>
                          <w:marRight w:val="0"/>
                          <w:marTop w:val="0"/>
                          <w:marBottom w:val="0"/>
                          <w:divBdr>
                            <w:top w:val="none" w:sz="0" w:space="0" w:color="auto"/>
                            <w:left w:val="none" w:sz="0" w:space="0" w:color="auto"/>
                            <w:bottom w:val="none" w:sz="0" w:space="0" w:color="auto"/>
                            <w:right w:val="none" w:sz="0" w:space="0" w:color="auto"/>
                          </w:divBdr>
                          <w:divsChild>
                            <w:div w:id="170220048">
                              <w:marLeft w:val="0"/>
                              <w:marRight w:val="0"/>
                              <w:marTop w:val="0"/>
                              <w:marBottom w:val="0"/>
                              <w:divBdr>
                                <w:top w:val="none" w:sz="0" w:space="0" w:color="auto"/>
                                <w:left w:val="none" w:sz="0" w:space="0" w:color="auto"/>
                                <w:bottom w:val="none" w:sz="0" w:space="0" w:color="auto"/>
                                <w:right w:val="none" w:sz="0" w:space="0" w:color="auto"/>
                              </w:divBdr>
                              <w:divsChild>
                                <w:div w:id="1150516483">
                                  <w:marLeft w:val="0"/>
                                  <w:marRight w:val="0"/>
                                  <w:marTop w:val="0"/>
                                  <w:marBottom w:val="0"/>
                                  <w:divBdr>
                                    <w:top w:val="none" w:sz="0" w:space="0" w:color="auto"/>
                                    <w:left w:val="none" w:sz="0" w:space="0" w:color="auto"/>
                                    <w:bottom w:val="none" w:sz="0" w:space="0" w:color="auto"/>
                                    <w:right w:val="none" w:sz="0" w:space="0" w:color="auto"/>
                                  </w:divBdr>
                                </w:div>
                              </w:divsChild>
                            </w:div>
                            <w:div w:id="579563608">
                              <w:marLeft w:val="0"/>
                              <w:marRight w:val="0"/>
                              <w:marTop w:val="0"/>
                              <w:marBottom w:val="0"/>
                              <w:divBdr>
                                <w:top w:val="none" w:sz="0" w:space="0" w:color="auto"/>
                                <w:left w:val="none" w:sz="0" w:space="0" w:color="auto"/>
                                <w:bottom w:val="none" w:sz="0" w:space="0" w:color="auto"/>
                                <w:right w:val="none" w:sz="0" w:space="0" w:color="auto"/>
                              </w:divBdr>
                              <w:divsChild>
                                <w:div w:id="977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92359">
                      <w:marLeft w:val="0"/>
                      <w:marRight w:val="0"/>
                      <w:marTop w:val="0"/>
                      <w:marBottom w:val="0"/>
                      <w:divBdr>
                        <w:top w:val="none" w:sz="0" w:space="0" w:color="auto"/>
                        <w:left w:val="none" w:sz="0" w:space="0" w:color="auto"/>
                        <w:bottom w:val="none" w:sz="0" w:space="0" w:color="auto"/>
                        <w:right w:val="none" w:sz="0" w:space="0" w:color="auto"/>
                      </w:divBdr>
                      <w:divsChild>
                        <w:div w:id="992103087">
                          <w:marLeft w:val="0"/>
                          <w:marRight w:val="0"/>
                          <w:marTop w:val="0"/>
                          <w:marBottom w:val="0"/>
                          <w:divBdr>
                            <w:top w:val="none" w:sz="0" w:space="0" w:color="auto"/>
                            <w:left w:val="none" w:sz="0" w:space="0" w:color="auto"/>
                            <w:bottom w:val="none" w:sz="0" w:space="0" w:color="auto"/>
                            <w:right w:val="none" w:sz="0" w:space="0" w:color="auto"/>
                          </w:divBdr>
                        </w:div>
                      </w:divsChild>
                    </w:div>
                    <w:div w:id="1135492112">
                      <w:marLeft w:val="0"/>
                      <w:marRight w:val="0"/>
                      <w:marTop w:val="0"/>
                      <w:marBottom w:val="0"/>
                      <w:divBdr>
                        <w:top w:val="none" w:sz="0" w:space="0" w:color="auto"/>
                        <w:left w:val="none" w:sz="0" w:space="0" w:color="auto"/>
                        <w:bottom w:val="none" w:sz="0" w:space="0" w:color="auto"/>
                        <w:right w:val="none" w:sz="0" w:space="0" w:color="auto"/>
                      </w:divBdr>
                    </w:div>
                    <w:div w:id="1287196284">
                      <w:marLeft w:val="0"/>
                      <w:marRight w:val="0"/>
                      <w:marTop w:val="0"/>
                      <w:marBottom w:val="0"/>
                      <w:divBdr>
                        <w:top w:val="none" w:sz="0" w:space="0" w:color="auto"/>
                        <w:left w:val="none" w:sz="0" w:space="0" w:color="auto"/>
                        <w:bottom w:val="none" w:sz="0" w:space="0" w:color="auto"/>
                        <w:right w:val="none" w:sz="0" w:space="0" w:color="auto"/>
                      </w:divBdr>
                    </w:div>
                    <w:div w:id="1445346962">
                      <w:marLeft w:val="0"/>
                      <w:marRight w:val="0"/>
                      <w:marTop w:val="0"/>
                      <w:marBottom w:val="0"/>
                      <w:divBdr>
                        <w:top w:val="single" w:sz="2" w:space="0" w:color="DDDDDD"/>
                        <w:left w:val="single" w:sz="6" w:space="0" w:color="DDDDDD"/>
                        <w:bottom w:val="single" w:sz="6" w:space="0" w:color="DDDDDD"/>
                        <w:right w:val="single" w:sz="6" w:space="0" w:color="DDDDDD"/>
                      </w:divBdr>
                    </w:div>
                    <w:div w:id="1776898348">
                      <w:marLeft w:val="0"/>
                      <w:marRight w:val="0"/>
                      <w:marTop w:val="0"/>
                      <w:marBottom w:val="0"/>
                      <w:divBdr>
                        <w:top w:val="none" w:sz="0" w:space="0" w:color="auto"/>
                        <w:left w:val="none" w:sz="0" w:space="0" w:color="auto"/>
                        <w:bottom w:val="none" w:sz="0" w:space="0" w:color="auto"/>
                        <w:right w:val="none" w:sz="0" w:space="0" w:color="auto"/>
                      </w:divBdr>
                      <w:divsChild>
                        <w:div w:id="711543819">
                          <w:marLeft w:val="0"/>
                          <w:marRight w:val="0"/>
                          <w:marTop w:val="0"/>
                          <w:marBottom w:val="0"/>
                          <w:divBdr>
                            <w:top w:val="none" w:sz="0" w:space="0" w:color="auto"/>
                            <w:left w:val="none" w:sz="0" w:space="0" w:color="auto"/>
                            <w:bottom w:val="none" w:sz="0" w:space="0" w:color="auto"/>
                            <w:right w:val="none" w:sz="0" w:space="0" w:color="auto"/>
                          </w:divBdr>
                          <w:divsChild>
                            <w:div w:id="1233616052">
                              <w:marLeft w:val="0"/>
                              <w:marRight w:val="0"/>
                              <w:marTop w:val="0"/>
                              <w:marBottom w:val="0"/>
                              <w:divBdr>
                                <w:top w:val="none" w:sz="0" w:space="0" w:color="auto"/>
                                <w:left w:val="none" w:sz="0" w:space="0" w:color="auto"/>
                                <w:bottom w:val="none" w:sz="0" w:space="0" w:color="auto"/>
                                <w:right w:val="none" w:sz="0" w:space="0" w:color="auto"/>
                              </w:divBdr>
                              <w:divsChild>
                                <w:div w:id="2131240774">
                                  <w:marLeft w:val="0"/>
                                  <w:marRight w:val="0"/>
                                  <w:marTop w:val="0"/>
                                  <w:marBottom w:val="0"/>
                                  <w:divBdr>
                                    <w:top w:val="none" w:sz="0" w:space="0" w:color="auto"/>
                                    <w:left w:val="none" w:sz="0" w:space="0" w:color="auto"/>
                                    <w:bottom w:val="none" w:sz="0" w:space="0" w:color="auto"/>
                                    <w:right w:val="none" w:sz="0" w:space="0" w:color="auto"/>
                                  </w:divBdr>
                                </w:div>
                              </w:divsChild>
                            </w:div>
                            <w:div w:id="1600286893">
                              <w:marLeft w:val="0"/>
                              <w:marRight w:val="0"/>
                              <w:marTop w:val="0"/>
                              <w:marBottom w:val="0"/>
                              <w:divBdr>
                                <w:top w:val="none" w:sz="0" w:space="0" w:color="auto"/>
                                <w:left w:val="none" w:sz="0" w:space="0" w:color="auto"/>
                                <w:bottom w:val="none" w:sz="0" w:space="0" w:color="auto"/>
                                <w:right w:val="none" w:sz="0" w:space="0" w:color="auto"/>
                              </w:divBdr>
                              <w:divsChild>
                                <w:div w:id="13547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48555">
                      <w:marLeft w:val="0"/>
                      <w:marRight w:val="0"/>
                      <w:marTop w:val="0"/>
                      <w:marBottom w:val="0"/>
                      <w:divBdr>
                        <w:top w:val="none" w:sz="0" w:space="0" w:color="auto"/>
                        <w:left w:val="none" w:sz="0" w:space="0" w:color="auto"/>
                        <w:bottom w:val="none" w:sz="0" w:space="0" w:color="auto"/>
                        <w:right w:val="none" w:sz="0" w:space="0" w:color="auto"/>
                      </w:divBdr>
                      <w:divsChild>
                        <w:div w:id="1589145681">
                          <w:marLeft w:val="0"/>
                          <w:marRight w:val="0"/>
                          <w:marTop w:val="0"/>
                          <w:marBottom w:val="0"/>
                          <w:divBdr>
                            <w:top w:val="none" w:sz="0" w:space="0" w:color="auto"/>
                            <w:left w:val="none" w:sz="0" w:space="0" w:color="auto"/>
                            <w:bottom w:val="none" w:sz="0" w:space="0" w:color="auto"/>
                            <w:right w:val="none" w:sz="0" w:space="0" w:color="auto"/>
                          </w:divBdr>
                          <w:divsChild>
                            <w:div w:id="580021548">
                              <w:marLeft w:val="0"/>
                              <w:marRight w:val="0"/>
                              <w:marTop w:val="0"/>
                              <w:marBottom w:val="0"/>
                              <w:divBdr>
                                <w:top w:val="none" w:sz="0" w:space="0" w:color="auto"/>
                                <w:left w:val="none" w:sz="0" w:space="0" w:color="auto"/>
                                <w:bottom w:val="none" w:sz="0" w:space="0" w:color="auto"/>
                                <w:right w:val="none" w:sz="0" w:space="0" w:color="auto"/>
                              </w:divBdr>
                              <w:divsChild>
                                <w:div w:id="13756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506804">
                      <w:marLeft w:val="300"/>
                      <w:marRight w:val="0"/>
                      <w:marTop w:val="150"/>
                      <w:marBottom w:val="120"/>
                      <w:divBdr>
                        <w:top w:val="none" w:sz="0" w:space="0" w:color="auto"/>
                        <w:left w:val="none" w:sz="0" w:space="0" w:color="auto"/>
                        <w:bottom w:val="none" w:sz="0" w:space="0" w:color="auto"/>
                        <w:right w:val="none" w:sz="0" w:space="0" w:color="auto"/>
                      </w:divBdr>
                      <w:divsChild>
                        <w:div w:id="1047880083">
                          <w:marLeft w:val="0"/>
                          <w:marRight w:val="75"/>
                          <w:marTop w:val="0"/>
                          <w:marBottom w:val="0"/>
                          <w:divBdr>
                            <w:top w:val="none" w:sz="0" w:space="0" w:color="auto"/>
                            <w:left w:val="none" w:sz="0" w:space="0" w:color="auto"/>
                            <w:bottom w:val="none" w:sz="0" w:space="0" w:color="auto"/>
                            <w:right w:val="none" w:sz="0" w:space="0" w:color="auto"/>
                          </w:divBdr>
                          <w:divsChild>
                            <w:div w:id="1157528696">
                              <w:marLeft w:val="0"/>
                              <w:marRight w:val="-15"/>
                              <w:marTop w:val="0"/>
                              <w:marBottom w:val="0"/>
                              <w:divBdr>
                                <w:top w:val="none" w:sz="0" w:space="0" w:color="auto"/>
                                <w:left w:val="none" w:sz="0" w:space="0" w:color="auto"/>
                                <w:bottom w:val="none" w:sz="0" w:space="0" w:color="auto"/>
                                <w:right w:val="none" w:sz="0" w:space="0" w:color="auto"/>
                              </w:divBdr>
                            </w:div>
                          </w:divsChild>
                        </w:div>
                        <w:div w:id="1440029099">
                          <w:marLeft w:val="0"/>
                          <w:marRight w:val="75"/>
                          <w:marTop w:val="0"/>
                          <w:marBottom w:val="0"/>
                          <w:divBdr>
                            <w:top w:val="none" w:sz="0" w:space="0" w:color="auto"/>
                            <w:left w:val="none" w:sz="0" w:space="0" w:color="auto"/>
                            <w:bottom w:val="none" w:sz="0" w:space="0" w:color="auto"/>
                            <w:right w:val="none" w:sz="0" w:space="0" w:color="auto"/>
                          </w:divBdr>
                          <w:divsChild>
                            <w:div w:id="1958219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964846829">
                      <w:marLeft w:val="0"/>
                      <w:marRight w:val="0"/>
                      <w:marTop w:val="0"/>
                      <w:marBottom w:val="0"/>
                      <w:divBdr>
                        <w:top w:val="none" w:sz="0" w:space="0" w:color="auto"/>
                        <w:left w:val="none" w:sz="0" w:space="0" w:color="auto"/>
                        <w:bottom w:val="none" w:sz="0" w:space="0" w:color="auto"/>
                        <w:right w:val="none" w:sz="0" w:space="0" w:color="auto"/>
                      </w:divBdr>
                      <w:divsChild>
                        <w:div w:id="1934700787">
                          <w:marLeft w:val="0"/>
                          <w:marRight w:val="0"/>
                          <w:marTop w:val="0"/>
                          <w:marBottom w:val="0"/>
                          <w:divBdr>
                            <w:top w:val="none" w:sz="0" w:space="0" w:color="auto"/>
                            <w:left w:val="none" w:sz="0" w:space="0" w:color="auto"/>
                            <w:bottom w:val="none" w:sz="0" w:space="0" w:color="auto"/>
                            <w:right w:val="none" w:sz="0" w:space="0" w:color="auto"/>
                          </w:divBdr>
                          <w:divsChild>
                            <w:div w:id="35548631">
                              <w:marLeft w:val="0"/>
                              <w:marRight w:val="0"/>
                              <w:marTop w:val="0"/>
                              <w:marBottom w:val="0"/>
                              <w:divBdr>
                                <w:top w:val="none" w:sz="0" w:space="0" w:color="auto"/>
                                <w:left w:val="none" w:sz="0" w:space="0" w:color="auto"/>
                                <w:bottom w:val="none" w:sz="0" w:space="0" w:color="auto"/>
                                <w:right w:val="none" w:sz="0" w:space="0" w:color="auto"/>
                              </w:divBdr>
                              <w:divsChild>
                                <w:div w:id="330063472">
                                  <w:marLeft w:val="0"/>
                                  <w:marRight w:val="0"/>
                                  <w:marTop w:val="0"/>
                                  <w:marBottom w:val="0"/>
                                  <w:divBdr>
                                    <w:top w:val="none" w:sz="0" w:space="0" w:color="auto"/>
                                    <w:left w:val="none" w:sz="0" w:space="0" w:color="auto"/>
                                    <w:bottom w:val="none" w:sz="0" w:space="0" w:color="auto"/>
                                    <w:right w:val="none" w:sz="0" w:space="0" w:color="auto"/>
                                  </w:divBdr>
                                </w:div>
                              </w:divsChild>
                            </w:div>
                            <w:div w:id="1861121265">
                              <w:marLeft w:val="0"/>
                              <w:marRight w:val="0"/>
                              <w:marTop w:val="0"/>
                              <w:marBottom w:val="0"/>
                              <w:divBdr>
                                <w:top w:val="none" w:sz="0" w:space="0" w:color="auto"/>
                                <w:left w:val="none" w:sz="0" w:space="0" w:color="auto"/>
                                <w:bottom w:val="none" w:sz="0" w:space="0" w:color="auto"/>
                                <w:right w:val="none" w:sz="0" w:space="0" w:color="auto"/>
                              </w:divBdr>
                              <w:divsChild>
                                <w:div w:id="1797606028">
                                  <w:marLeft w:val="0"/>
                                  <w:marRight w:val="0"/>
                                  <w:marTop w:val="0"/>
                                  <w:marBottom w:val="0"/>
                                  <w:divBdr>
                                    <w:top w:val="none" w:sz="0" w:space="0" w:color="auto"/>
                                    <w:left w:val="none" w:sz="0" w:space="0" w:color="auto"/>
                                    <w:bottom w:val="none" w:sz="0" w:space="0" w:color="auto"/>
                                    <w:right w:val="none" w:sz="0" w:space="0" w:color="auto"/>
                                  </w:divBdr>
                                  <w:divsChild>
                                    <w:div w:id="20493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727047">
                      <w:marLeft w:val="0"/>
                      <w:marRight w:val="0"/>
                      <w:marTop w:val="60"/>
                      <w:marBottom w:val="0"/>
                      <w:divBdr>
                        <w:top w:val="single" w:sz="6" w:space="1" w:color="CCCCCC"/>
                        <w:left w:val="none" w:sz="0" w:space="0" w:color="auto"/>
                        <w:bottom w:val="none" w:sz="0" w:space="0" w:color="auto"/>
                        <w:right w:val="none" w:sz="0" w:space="0" w:color="auto"/>
                      </w:divBdr>
                    </w:div>
                  </w:divsChild>
                </w:div>
              </w:divsChild>
            </w:div>
          </w:divsChild>
        </w:div>
      </w:divsChild>
    </w:div>
    <w:div w:id="10357408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221">
          <w:marLeft w:val="0"/>
          <w:marRight w:val="0"/>
          <w:marTop w:val="0"/>
          <w:marBottom w:val="0"/>
          <w:divBdr>
            <w:top w:val="none" w:sz="0" w:space="0" w:color="auto"/>
            <w:left w:val="none" w:sz="0" w:space="0" w:color="auto"/>
            <w:bottom w:val="none" w:sz="0" w:space="0" w:color="auto"/>
            <w:right w:val="none" w:sz="0" w:space="0" w:color="auto"/>
          </w:divBdr>
          <w:divsChild>
            <w:div w:id="6595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145">
      <w:bodyDiv w:val="1"/>
      <w:marLeft w:val="0"/>
      <w:marRight w:val="0"/>
      <w:marTop w:val="0"/>
      <w:marBottom w:val="0"/>
      <w:divBdr>
        <w:top w:val="none" w:sz="0" w:space="0" w:color="auto"/>
        <w:left w:val="none" w:sz="0" w:space="0" w:color="auto"/>
        <w:bottom w:val="none" w:sz="0" w:space="0" w:color="auto"/>
        <w:right w:val="none" w:sz="0" w:space="0" w:color="auto"/>
      </w:divBdr>
      <w:divsChild>
        <w:div w:id="515196871">
          <w:marLeft w:val="0"/>
          <w:marRight w:val="0"/>
          <w:marTop w:val="0"/>
          <w:marBottom w:val="0"/>
          <w:divBdr>
            <w:top w:val="none" w:sz="0" w:space="0" w:color="auto"/>
            <w:left w:val="none" w:sz="0" w:space="0" w:color="auto"/>
            <w:bottom w:val="none" w:sz="0" w:space="0" w:color="auto"/>
            <w:right w:val="none" w:sz="0" w:space="0" w:color="auto"/>
          </w:divBdr>
          <w:divsChild>
            <w:div w:id="794248711">
              <w:marLeft w:val="0"/>
              <w:marRight w:val="0"/>
              <w:marTop w:val="0"/>
              <w:marBottom w:val="0"/>
              <w:divBdr>
                <w:top w:val="none" w:sz="0" w:space="0" w:color="auto"/>
                <w:left w:val="none" w:sz="0" w:space="0" w:color="auto"/>
                <w:bottom w:val="none" w:sz="0" w:space="0" w:color="auto"/>
                <w:right w:val="none" w:sz="0" w:space="0" w:color="auto"/>
              </w:divBdr>
              <w:divsChild>
                <w:div w:id="14311529">
                  <w:marLeft w:val="0"/>
                  <w:marRight w:val="0"/>
                  <w:marTop w:val="0"/>
                  <w:marBottom w:val="0"/>
                  <w:divBdr>
                    <w:top w:val="none" w:sz="0" w:space="0" w:color="auto"/>
                    <w:left w:val="none" w:sz="0" w:space="0" w:color="auto"/>
                    <w:bottom w:val="none" w:sz="0" w:space="0" w:color="auto"/>
                    <w:right w:val="none" w:sz="0" w:space="0" w:color="auto"/>
                  </w:divBdr>
                  <w:divsChild>
                    <w:div w:id="2135368723">
                      <w:marLeft w:val="0"/>
                      <w:marRight w:val="0"/>
                      <w:marTop w:val="0"/>
                      <w:marBottom w:val="0"/>
                      <w:divBdr>
                        <w:top w:val="none" w:sz="0" w:space="0" w:color="auto"/>
                        <w:left w:val="none" w:sz="0" w:space="0" w:color="auto"/>
                        <w:bottom w:val="none" w:sz="0" w:space="0" w:color="auto"/>
                        <w:right w:val="none" w:sz="0" w:space="0" w:color="auto"/>
                      </w:divBdr>
                      <w:divsChild>
                        <w:div w:id="350229145">
                          <w:marLeft w:val="0"/>
                          <w:marRight w:val="0"/>
                          <w:marTop w:val="0"/>
                          <w:marBottom w:val="0"/>
                          <w:divBdr>
                            <w:top w:val="none" w:sz="0" w:space="0" w:color="auto"/>
                            <w:left w:val="none" w:sz="0" w:space="0" w:color="auto"/>
                            <w:bottom w:val="none" w:sz="0" w:space="0" w:color="auto"/>
                            <w:right w:val="none" w:sz="0" w:space="0" w:color="auto"/>
                          </w:divBdr>
                          <w:divsChild>
                            <w:div w:id="1598058117">
                              <w:marLeft w:val="0"/>
                              <w:marRight w:val="0"/>
                              <w:marTop w:val="0"/>
                              <w:marBottom w:val="0"/>
                              <w:divBdr>
                                <w:top w:val="none" w:sz="0" w:space="0" w:color="auto"/>
                                <w:left w:val="none" w:sz="0" w:space="0" w:color="auto"/>
                                <w:bottom w:val="none" w:sz="0" w:space="0" w:color="auto"/>
                                <w:right w:val="none" w:sz="0" w:space="0" w:color="auto"/>
                              </w:divBdr>
                              <w:divsChild>
                                <w:div w:id="1408113375">
                                  <w:marLeft w:val="0"/>
                                  <w:marRight w:val="0"/>
                                  <w:marTop w:val="0"/>
                                  <w:marBottom w:val="0"/>
                                  <w:divBdr>
                                    <w:top w:val="none" w:sz="0" w:space="0" w:color="auto"/>
                                    <w:left w:val="none" w:sz="0" w:space="0" w:color="auto"/>
                                    <w:bottom w:val="none" w:sz="0" w:space="0" w:color="auto"/>
                                    <w:right w:val="none" w:sz="0" w:space="0" w:color="auto"/>
                                  </w:divBdr>
                                  <w:divsChild>
                                    <w:div w:id="1067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86538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494831595">
          <w:marLeft w:val="0"/>
          <w:marRight w:val="0"/>
          <w:marTop w:val="0"/>
          <w:marBottom w:val="0"/>
          <w:divBdr>
            <w:top w:val="none" w:sz="0" w:space="0" w:color="auto"/>
            <w:left w:val="none" w:sz="0" w:space="0" w:color="auto"/>
            <w:bottom w:val="none" w:sz="0" w:space="0" w:color="auto"/>
            <w:right w:val="none" w:sz="0" w:space="0" w:color="auto"/>
          </w:divBdr>
          <w:divsChild>
            <w:div w:id="848059160">
              <w:marLeft w:val="0"/>
              <w:marRight w:val="4200"/>
              <w:marTop w:val="0"/>
              <w:marBottom w:val="0"/>
              <w:divBdr>
                <w:top w:val="none" w:sz="0" w:space="0" w:color="auto"/>
                <w:left w:val="none" w:sz="0" w:space="0" w:color="auto"/>
                <w:bottom w:val="none" w:sz="0" w:space="0" w:color="auto"/>
                <w:right w:val="none" w:sz="0" w:space="0" w:color="auto"/>
              </w:divBdr>
              <w:divsChild>
                <w:div w:id="1536582591">
                  <w:marLeft w:val="0"/>
                  <w:marRight w:val="0"/>
                  <w:marTop w:val="0"/>
                  <w:marBottom w:val="0"/>
                  <w:divBdr>
                    <w:top w:val="none" w:sz="0" w:space="0" w:color="auto"/>
                    <w:left w:val="none" w:sz="0" w:space="0" w:color="auto"/>
                    <w:bottom w:val="none" w:sz="0" w:space="0" w:color="auto"/>
                    <w:right w:val="none" w:sz="0" w:space="0" w:color="auto"/>
                  </w:divBdr>
                  <w:divsChild>
                    <w:div w:id="4014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A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A0%D0%A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ck.yandex.ru/redir/AiuY0DBWFJ4ePaEse6rgeAjgs2pI3DW99KUdgowt9Xtvtji5m7tUtZxr3mZbvb4y2m9ki_Dr3lPlf8GPS30-qQ8woxtzs2UQ9DmnICxsMsNFVAKmxoYy78zrsJisQr4XYF0cPleac_I?data=UlNrNmk5WktYejR0eWJFYk1LdmtxbkRteGN1Z2R4VFNrZnBoT1psbEJIVklsSlctQjBFVnZENHpIaktFUzNMSlBZVGg0VFFRWW9vMjMzZHBLSWR0OXFyeWVNaGM0N2FXbnRJQ1B1ZmJTT2NTS2c3RjNOQl9icWRLSGd6MWttcmM3UmFqZWswQ2FvSQ&amp;b64e=2&amp;sign=9f950cd865d5bd0ce6d21bb8e16006f8&amp;keyno=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lck.yandex.ru/redir/AiuY0DBWFJ4ePaEse6rgeAjgs2pI3DW99KUdgowt9Xtvtji5m7tUtZxr3mZbvb4y2m9ki_Dr3lPlf8GPS30-qQ8woxtzs2UQ9DmnICxsMsNFVAKmxoYy78zrsJisQr4XYF0cPleac_I?data=UlNrNmk5WktYejR0eWJFYk1LdmtxbkRteGN1Z2R4VFNrZnBoT1psbEJIVklsSlctQjBFVnZENHpIaktFUzNMSlBZVGg0VFFRWW9vMjMzZHBLSWR0OXFyeWVNaGM0N2FXbnRJQ1B1ZmJTT2NTS2c3RjNOQl9icWRLSGd6MWttcmM3UmFqZWswQ2FvSQ&amp;b64e=2&amp;sign=9f950cd865d5bd0ce6d21bb8e16006f8&amp;keyno=0" TargetMode="External"/><Relationship Id="rId2" Type="http://schemas.openxmlformats.org/officeDocument/2006/relationships/hyperlink" Target="http://clck.yandex.ru/redir/AiuY0DBWFJ4ePaEse6rgeAjgs2pI3DW99KUdgowt9Xtvtji5m7tUtZxr3mZbvb4y2m9ki_Dr3lPlf8GPS30-qQ8woxtzs2UQ9DmnICxsMsNFVAKmxoYy78zrsJisQr4XYF0cPleac_I?data=UlNrNmk5WktYejR0eWJFYk1LdmtxbkRteGN1Z2R4VFNrZnBoT1psbEJIVklsSlctQjBFVnZENHpIaktFUzNMSlBZVGg0VFFRWW9vMjMzZHBLSWR0OXFyeWVNaGM0N2FXbnRJQ1B1ZmJTT2NTS2c3RjNOQl9icWRLSGd6MWttcmM3UmFqZWswQ2FvSQ&amp;b64e=2&amp;sign=9f950cd865d5bd0ce6d21bb8e16006f8&amp;keyno=0" TargetMode="External"/><Relationship Id="rId1" Type="http://schemas.openxmlformats.org/officeDocument/2006/relationships/hyperlink" Target="http://clck.yandex.ru/redir/AiuY0DBWFJ4ePaEse6rgeAjgs2pI3DW99KUdgowt9Xtvtji5m7tUtZxr3mZbvb4y2m9ki_Dr3lPlf8GPS30-qQ8woxtzs2UQ9DmnICxsMsNFVAKmxoYy78zrsJisQr4XYF0cPleac_I?data=UlNrNmk5WktYejR0eWJFYk1LdmtxbkRteGN1Z2R4VFNrZnBoT1psbEJIVklsSlctQjBFVnZENHpIaktFUzNMSlBZVGg0VFFRWW9vMjMzZHBLSWR0OXFyeWVNaGM0N2FXbnRJQ1B1ZmJTT2NTS2c3RjNOQl9icWRLSGd6MWttcmM3UmFqZWswQ2FvSQ&amp;b64e=2&amp;sign=9f950cd865d5bd0ce6d21bb8e16006f8&amp;keyno=0" TargetMode="External"/><Relationship Id="rId5" Type="http://schemas.openxmlformats.org/officeDocument/2006/relationships/hyperlink" Target="http://clck.yandex.ru/redir/AiuY0DBWFJ4ePaEse6rgeAjgs2pI3DW99KUdgowt9Xtvtji5m7tUtZxr3mZbvb4y2m9ki_Dr3lPlf8GPS30-qQ8woxtzs2UQ9DmnICxsMsNFVAKmxoYy78zrsJisQr4XYF0cPleac_I?data=UlNrNmk5WktYejR0eWJFYk1LdmtxbkRteGN1Z2R4VFNrZnBoT1psbEJIVklsSlctQjBFVnZENHpIaktFUzNMSlBZVGg0VFFRWW9vMjMzZHBLSWR0OXFyeWVNaGM0N2FXbnRJQ1B1ZmJTT2NTS2c3RjNOQl9icWRLSGd6MWttcmM3UmFqZWswQ2FvSQ&amp;b64e=2&amp;sign=9f950cd865d5bd0ce6d21bb8e16006f8&amp;keyno=0" TargetMode="External"/><Relationship Id="rId4" Type="http://schemas.openxmlformats.org/officeDocument/2006/relationships/hyperlink" Target="http://clck.yandex.ru/redir/AiuY0DBWFJ4ePaEse6rgeAjgs2pI3DW99KUdgowt9Xtvtji5m7tUtZxr3mZbvb4y2m9ki_Dr3lPlf8GPS30-qQ8woxtzs2UQ9DmnICxsMsNFVAKmxoYy78zrsJisQr4XYF0cPleac_I?data=UlNrNmk5WktYejR0eWJFYk1LdmtxbkRteGN1Z2R4VFNrZnBoT1psbEJIVklsSlctQjBFVnZENHpIaktFUzNMSlBZVGg0VFFRWW9vMjMzZHBLSWR0OXFyeWVNaGM0N2FXbnRJQ1B1ZmJTT2NTS2c3RjNOQl9icWRLSGd6MWttcmM3UmFqZWswQ2FvSQ&amp;b64e=2&amp;sign=9f950cd865d5bd0ce6d21bb8e16006f8&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4481</Words>
  <Characters>25543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
  <LinksUpToDate>false</LinksUpToDate>
  <CharactersWithSpaces>29965</CharactersWithSpaces>
  <SharedDoc>false</SharedDoc>
  <HLinks>
    <vt:vector size="48" baseType="variant">
      <vt:variant>
        <vt:i4>6619261</vt:i4>
      </vt:variant>
      <vt:variant>
        <vt:i4>6</vt:i4>
      </vt:variant>
      <vt:variant>
        <vt:i4>0</vt:i4>
      </vt:variant>
      <vt:variant>
        <vt:i4>5</vt:i4>
      </vt:variant>
      <vt:variant>
        <vt:lpwstr>http://clck.yandex.ru/redir/AiuY0DBWFJ4ePaEse6rgeAjgs2pI3DW99KUdgowt9Xtvtji5m7tUtZxr3mZbvb4y2m9ki_Dr3lPlf8GPS30-qQ8woxtzs2UQ9DmnICxsMsNFVAKmxoYy78zrsJisQr4XYF0cPleac_I?data=UlNrNmk5WktYejR0eWJFYk1LdmtxbkRteGN1Z2R4VFNrZnBoT1psbEJIVklsSlctQjBFVnZENHpIaktFUzNMSlBZVGg0VFFRWW9vMjMzZHBLSWR0OXFyeWVNaGM0N2FXbnRJQ1B1ZmJTT2NTS2c3RjNOQl9icWRLSGd6MWttcmM3UmFqZWswQ2FvSQ&amp;b64e=2&amp;sign=9f950cd865d5bd0ce6d21bb8e16006f8&amp;keyno=0</vt:lpwstr>
      </vt:variant>
      <vt:variant>
        <vt:lpwstr/>
      </vt:variant>
      <vt:variant>
        <vt:i4>524318</vt:i4>
      </vt:variant>
      <vt:variant>
        <vt:i4>3</vt:i4>
      </vt:variant>
      <vt:variant>
        <vt:i4>0</vt:i4>
      </vt:variant>
      <vt:variant>
        <vt:i4>5</vt:i4>
      </vt:variant>
      <vt:variant>
        <vt:lpwstr>http://ru.wikipedia.org/wiki/%D0%A0%D0%A4</vt:lpwstr>
      </vt:variant>
      <vt:variant>
        <vt:lpwstr/>
      </vt:variant>
      <vt:variant>
        <vt:i4>524318</vt:i4>
      </vt:variant>
      <vt:variant>
        <vt:i4>0</vt:i4>
      </vt:variant>
      <vt:variant>
        <vt:i4>0</vt:i4>
      </vt:variant>
      <vt:variant>
        <vt:i4>5</vt:i4>
      </vt:variant>
      <vt:variant>
        <vt:lpwstr>http://ru.wikipedia.org/wiki/%D0%A0%D0%A4</vt:lpwstr>
      </vt:variant>
      <vt:variant>
        <vt:lpwstr/>
      </vt:variant>
      <vt:variant>
        <vt:i4>6619261</vt:i4>
      </vt:variant>
      <vt:variant>
        <vt:i4>12</vt:i4>
      </vt:variant>
      <vt:variant>
        <vt:i4>0</vt:i4>
      </vt:variant>
      <vt:variant>
        <vt:i4>5</vt:i4>
      </vt:variant>
      <vt:variant>
        <vt:lpwstr>http://clck.yandex.ru/redir/AiuY0DBWFJ4ePaEse6rgeAjgs2pI3DW99KUdgowt9Xtvtji5m7tUtZxr3mZbvb4y2m9ki_Dr3lPlf8GPS30-qQ8woxtzs2UQ9DmnICxsMsNFVAKmxoYy78zrsJisQr4XYF0cPleac_I?data=UlNrNmk5WktYejR0eWJFYk1LdmtxbkRteGN1Z2R4VFNrZnBoT1psbEJIVklsSlctQjBFVnZENHpIaktFUzNMSlBZVGg0VFFRWW9vMjMzZHBLSWR0OXFyeWVNaGM0N2FXbnRJQ1B1ZmJTT2NTS2c3RjNOQl9icWRLSGd6MWttcmM3UmFqZWswQ2FvSQ&amp;b64e=2&amp;sign=9f950cd865d5bd0ce6d21bb8e16006f8&amp;keyno=0</vt:lpwstr>
      </vt:variant>
      <vt:variant>
        <vt:lpwstr/>
      </vt:variant>
      <vt:variant>
        <vt:i4>6619261</vt:i4>
      </vt:variant>
      <vt:variant>
        <vt:i4>9</vt:i4>
      </vt:variant>
      <vt:variant>
        <vt:i4>0</vt:i4>
      </vt:variant>
      <vt:variant>
        <vt:i4>5</vt:i4>
      </vt:variant>
      <vt:variant>
        <vt:lpwstr>http://clck.yandex.ru/redir/AiuY0DBWFJ4ePaEse6rgeAjgs2pI3DW99KUdgowt9Xtvtji5m7tUtZxr3mZbvb4y2m9ki_Dr3lPlf8GPS30-qQ8woxtzs2UQ9DmnICxsMsNFVAKmxoYy78zrsJisQr4XYF0cPleac_I?data=UlNrNmk5WktYejR0eWJFYk1LdmtxbkRteGN1Z2R4VFNrZnBoT1psbEJIVklsSlctQjBFVnZENHpIaktFUzNMSlBZVGg0VFFRWW9vMjMzZHBLSWR0OXFyeWVNaGM0N2FXbnRJQ1B1ZmJTT2NTS2c3RjNOQl9icWRLSGd6MWttcmM3UmFqZWswQ2FvSQ&amp;b64e=2&amp;sign=9f950cd865d5bd0ce6d21bb8e16006f8&amp;keyno=0</vt:lpwstr>
      </vt:variant>
      <vt:variant>
        <vt:lpwstr/>
      </vt:variant>
      <vt:variant>
        <vt:i4>6619261</vt:i4>
      </vt:variant>
      <vt:variant>
        <vt:i4>6</vt:i4>
      </vt:variant>
      <vt:variant>
        <vt:i4>0</vt:i4>
      </vt:variant>
      <vt:variant>
        <vt:i4>5</vt:i4>
      </vt:variant>
      <vt:variant>
        <vt:lpwstr>http://clck.yandex.ru/redir/AiuY0DBWFJ4ePaEse6rgeAjgs2pI3DW99KUdgowt9Xtvtji5m7tUtZxr3mZbvb4y2m9ki_Dr3lPlf8GPS30-qQ8woxtzs2UQ9DmnICxsMsNFVAKmxoYy78zrsJisQr4XYF0cPleac_I?data=UlNrNmk5WktYejR0eWJFYk1LdmtxbkRteGN1Z2R4VFNrZnBoT1psbEJIVklsSlctQjBFVnZENHpIaktFUzNMSlBZVGg0VFFRWW9vMjMzZHBLSWR0OXFyeWVNaGM0N2FXbnRJQ1B1ZmJTT2NTS2c3RjNOQl9icWRLSGd6MWttcmM3UmFqZWswQ2FvSQ&amp;b64e=2&amp;sign=9f950cd865d5bd0ce6d21bb8e16006f8&amp;keyno=0</vt:lpwstr>
      </vt:variant>
      <vt:variant>
        <vt:lpwstr/>
      </vt:variant>
      <vt:variant>
        <vt:i4>6619261</vt:i4>
      </vt:variant>
      <vt:variant>
        <vt:i4>3</vt:i4>
      </vt:variant>
      <vt:variant>
        <vt:i4>0</vt:i4>
      </vt:variant>
      <vt:variant>
        <vt:i4>5</vt:i4>
      </vt:variant>
      <vt:variant>
        <vt:lpwstr>http://clck.yandex.ru/redir/AiuY0DBWFJ4ePaEse6rgeAjgs2pI3DW99KUdgowt9Xtvtji5m7tUtZxr3mZbvb4y2m9ki_Dr3lPlf8GPS30-qQ8woxtzs2UQ9DmnICxsMsNFVAKmxoYy78zrsJisQr4XYF0cPleac_I?data=UlNrNmk5WktYejR0eWJFYk1LdmtxbkRteGN1Z2R4VFNrZnBoT1psbEJIVklsSlctQjBFVnZENHpIaktFUzNMSlBZVGg0VFFRWW9vMjMzZHBLSWR0OXFyeWVNaGM0N2FXbnRJQ1B1ZmJTT2NTS2c3RjNOQl9icWRLSGd6MWttcmM3UmFqZWswQ2FvSQ&amp;b64e=2&amp;sign=9f950cd865d5bd0ce6d21bb8e16006f8&amp;keyno=0</vt:lpwstr>
      </vt:variant>
      <vt:variant>
        <vt:lpwstr/>
      </vt:variant>
      <vt:variant>
        <vt:i4>6619261</vt:i4>
      </vt:variant>
      <vt:variant>
        <vt:i4>0</vt:i4>
      </vt:variant>
      <vt:variant>
        <vt:i4>0</vt:i4>
      </vt:variant>
      <vt:variant>
        <vt:i4>5</vt:i4>
      </vt:variant>
      <vt:variant>
        <vt:lpwstr>http://clck.yandex.ru/redir/AiuY0DBWFJ4ePaEse6rgeAjgs2pI3DW99KUdgowt9Xtvtji5m7tUtZxr3mZbvb4y2m9ki_Dr3lPlf8GPS30-qQ8woxtzs2UQ9DmnICxsMsNFVAKmxoYy78zrsJisQr4XYF0cPleac_I?data=UlNrNmk5WktYejR0eWJFYk1LdmtxbkRteGN1Z2R4VFNrZnBoT1psbEJIVklsSlctQjBFVnZENHpIaktFUzNMSlBZVGg0VFFRWW9vMjMzZHBLSWR0OXFyeWVNaGM0N2FXbnRJQ1B1ZmJTT2NTS2c3RjNOQl9icWRLSGd6MWttcmM3UmFqZWswQ2FvSQ&amp;b64e=2&amp;sign=9f950cd865d5bd0ce6d21bb8e16006f8&amp;keyno=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subject/>
  <dc:creator>Алешка</dc:creator>
  <cp:keywords/>
  <dc:description/>
  <cp:lastModifiedBy>admin</cp:lastModifiedBy>
  <cp:revision>2</cp:revision>
  <dcterms:created xsi:type="dcterms:W3CDTF">2014-04-25T16:32:00Z</dcterms:created>
  <dcterms:modified xsi:type="dcterms:W3CDTF">2014-04-25T16:32:00Z</dcterms:modified>
</cp:coreProperties>
</file>