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A4" w:rsidRDefault="004A6BA4">
      <w:pPr>
        <w:pStyle w:val="2"/>
        <w:jc w:val="both"/>
      </w:pPr>
    </w:p>
    <w:p w:rsidR="00B36737" w:rsidRDefault="00B36737">
      <w:pPr>
        <w:pStyle w:val="2"/>
        <w:jc w:val="both"/>
      </w:pPr>
      <w:r>
        <w:t>Рецензия на повесть М. А. Булгакова «Собачье сердце».</w:t>
      </w:r>
    </w:p>
    <w:p w:rsidR="00B36737" w:rsidRDefault="00B367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B36737" w:rsidRPr="004A6BA4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«Собачье сердце» написана в 1925 году. Рукопись была изъята при обыске на квартире Булгакова в 1926 году. Впервые она была опубликована за границей в 1968 году, в СССР в 1988 году.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повести лежит великий эксперимент. Главный герой повести — профессор Преображенский, являющий собой тип людей, наиболее близких Булгакову, тип русского интеллигента, — задумывает своеобразное соревнование с самой Природой. Его эксперимент фантастичен: создать нового человека путем пересадки собаке части человеческого мозга. В повести звучит тема нового Фауста, но, как и все у М. А. Булгакова, она носит трагикомический характер. Больше того, действие повести происходит в канун Рождества, а профессор носит фамилию Преображенский. И эксперимент становится пародией на Рождество, антитворением. Но, увы, ученый осознает всю безнравственность насилия над естественным ходом жизни слишком поздно.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«Собачье сердце» злободневная и одновременно вечная проблематика опасности «революционного» преобразования природы и человека разрабатывается ещё глубже и шире чем в «Роковых яйцах». Перед нами учёный (врач, хирург, специалист по омоложению) профессор Преображенский и его гениальное открытие – Шариков – результат пересадки собаке человеческих семенников и гипофиза. Животное полностью очеловечивается. В итоге дворняга Шарик перерождается в пролетария с наследственностью, полученной от уголовника Клима Чугункина, и становится «заведующим подотделом очистки города Москвы от бродячих животных (котов и прочие)».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фантастической оболочкой проступает крайне тревожная идея: как можно существу хотя бы и человеческому, но найденному на общественной помойке, предоставить в обществе полномочия «атакующего класса» и вершителя «классовой диктатуры»?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Преображенский постигает, наконец, всю трагичность своей ошибки: он не вправе заменить своим скальпелем природу, которая мудро распорядилась течением жизни и созиданием человеческой личности.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Булгакова, строительство социализма – это огромный по масштабам и опасный эксперимент (опыт). К попыткам создания нового общества и нового человека революционными методами, которые не исключали насилия, автор относится – отрицательно. Для него это – вмешательство в естественный ход событий, последствия которого могли оказаться плачевными для всех.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 в обществе «феномен Шарикова», Булгаков угадал наиболее массовую низовую фигуру, которая была необходима сталинской бюрократии для осуществления её власти над всеми, без исключения, социальными группами, слоями и классами нового общества. Без Шарикова и ему подобных, были бы не возможны, под вывеской «социализма», массовый разгул, организованные доносы, бессудные расстрелы, что требовало огромного исполнительного аппарата, состоящего из полулюдей с «собачьим сердцем».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Булгакова профессор Преображенский сам исправляет свою ошибку. В жизни сделать это гораздо сложнее. Прекрасная собака Шарик не помнит, что была уполномоченным Шариковым и уничтожала бродячих собак. Настоящие шариковы такого не забывают. Раз получив власть, они добровольно не отдадут ее. Поэтому социальные эксперименты, на волне которых поднимаются шариковы, опаснее всех прочих экспериментов. И поэтому новые Преображенские должны хорошо представлять себе, что именно получится из их открытий, к чему приведет их равнодушие. В жизни за ошибки приходится платить слишком большую цену. Ведь даже обратное перевоплощение Шарика не снимает проблему в целом: как изменить мир, где все дороги открыты шариковым и швондерам.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еще можно найти в повести «Собачье сердце» объяснений нашему теперешнему краху, логично вытекшему из всего заложенного в начале образования СССР.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Михаила Булгакова объединяет в себе три жанрово-художественных формы: фантастика, социальная антиутопия, сатира. Повесть читается на одном дыхании. Много смешного и грустного. Отдельные моменты заставляют нас задуматься. Стиль письма доступен и прост для восприятия читателем. Язык красочен и афористичен: «Разруха не в клозетах, а в головах». </w:t>
      </w:r>
    </w:p>
    <w:p w:rsidR="00B36737" w:rsidRDefault="00B367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Читатели не перестают восхищаться гениальностью Михаила Афанасьевича Булгакова и его творений.</w:t>
      </w:r>
      <w:bookmarkStart w:id="0" w:name="_GoBack"/>
      <w:bookmarkEnd w:id="0"/>
    </w:p>
    <w:sectPr w:rsidR="00B3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BA4"/>
    <w:rsid w:val="00363D99"/>
    <w:rsid w:val="004A6BA4"/>
    <w:rsid w:val="00B36737"/>
    <w:rsid w:val="00C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D1C7F-9E80-45E0-AEBA-7E45D305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повесть М. А. Булгакова «Собачье сердце». - CoolReferat.com</vt:lpstr>
    </vt:vector>
  </TitlesOfParts>
  <Company>*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повесть М. А. Булгакова «Собачье сердце».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