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67" w:rsidRDefault="00CE4667">
      <w:pPr>
        <w:jc w:val="center"/>
        <w:rPr>
          <w:rFonts w:ascii="Arial" w:hAnsi="Arial"/>
          <w:b/>
          <w:sz w:val="28"/>
          <w:lang w:val="uk-UA"/>
        </w:rPr>
      </w:pPr>
    </w:p>
    <w:p w:rsidR="00CE4667" w:rsidRDefault="00CE4667">
      <w:pPr>
        <w:rPr>
          <w:rFonts w:ascii="Arial" w:hAnsi="Arial"/>
          <w:sz w:val="28"/>
          <w:lang w:val="uk-UA"/>
        </w:rPr>
      </w:pPr>
    </w:p>
    <w:p w:rsidR="00CE4667" w:rsidRDefault="00CE4667">
      <w:pPr>
        <w:rPr>
          <w:rFonts w:ascii="Arial" w:hAnsi="Arial"/>
          <w:sz w:val="28"/>
          <w:lang w:val="uk-UA"/>
        </w:rPr>
      </w:pPr>
    </w:p>
    <w:p w:rsidR="00CE4667" w:rsidRDefault="00CE4667">
      <w:pPr>
        <w:pStyle w:val="1"/>
        <w:jc w:val="center"/>
        <w:rPr>
          <w:rFonts w:ascii="Arial" w:hAnsi="Arial"/>
          <w:b w:val="0"/>
          <w:sz w:val="28"/>
          <w:lang w:val="uk-UA"/>
        </w:rPr>
      </w:pPr>
    </w:p>
    <w:p w:rsidR="00CE4667" w:rsidRDefault="00CE4667">
      <w:pPr>
        <w:pStyle w:val="1"/>
        <w:jc w:val="center"/>
        <w:rPr>
          <w:rFonts w:ascii="Arial" w:hAnsi="Arial"/>
          <w:b w:val="0"/>
          <w:sz w:val="28"/>
          <w:lang w:val="uk-UA"/>
        </w:rPr>
      </w:pPr>
    </w:p>
    <w:p w:rsidR="00CE4667" w:rsidRDefault="00AF184F">
      <w:pPr>
        <w:pStyle w:val="1"/>
        <w:jc w:val="center"/>
        <w:rPr>
          <w:rFonts w:ascii="Arial" w:hAnsi="Arial"/>
          <w:sz w:val="28"/>
          <w:lang w:val="ru-RU"/>
        </w:rPr>
      </w:pPr>
      <w:r>
        <w:rPr>
          <w:rFonts w:ascii="Arial" w:hAnsi="Arial"/>
          <w:sz w:val="28"/>
          <w:lang w:val="uk-UA"/>
        </w:rPr>
        <w:t>Історія хвороби</w:t>
      </w:r>
    </w:p>
    <w:p w:rsidR="00CE4667" w:rsidRDefault="00CE4667">
      <w:pPr>
        <w:pStyle w:val="2"/>
        <w:rPr>
          <w:sz w:val="28"/>
        </w:rPr>
      </w:pPr>
    </w:p>
    <w:p w:rsidR="00CE4667" w:rsidRDefault="00CE4667">
      <w:pPr>
        <w:jc w:val="center"/>
        <w:rPr>
          <w:rFonts w:ascii="Arial" w:hAnsi="Arial"/>
          <w:b/>
          <w:sz w:val="28"/>
          <w:lang w:val="ru-RU"/>
        </w:rPr>
      </w:pPr>
    </w:p>
    <w:p w:rsidR="00CE4667" w:rsidRDefault="00AF184F">
      <w:pPr>
        <w:jc w:val="center"/>
        <w:rPr>
          <w:rFonts w:ascii="Arial" w:hAnsi="Arial"/>
          <w:b/>
          <w:sz w:val="28"/>
          <w:lang w:val="uk-UA"/>
        </w:rPr>
      </w:pPr>
      <w:r>
        <w:rPr>
          <w:rFonts w:ascii="Arial" w:hAnsi="Arial"/>
          <w:b/>
          <w:sz w:val="28"/>
          <w:lang w:val="ru-RU"/>
        </w:rPr>
        <w:t xml:space="preserve">Клінічний діагноз: </w:t>
      </w:r>
      <w:r>
        <w:rPr>
          <w:rFonts w:ascii="Arial" w:hAnsi="Arial"/>
          <w:b/>
          <w:sz w:val="28"/>
          <w:lang w:val="uk-UA"/>
        </w:rPr>
        <w:t>Цукровий діабет, І тип, середньої тяжкості, фаза субкомпенсації.</w:t>
      </w:r>
    </w:p>
    <w:p w:rsidR="00CE4667" w:rsidRDefault="00CE4667">
      <w:pPr>
        <w:jc w:val="center"/>
        <w:rPr>
          <w:rFonts w:ascii="Arial" w:hAnsi="Arial"/>
          <w:b/>
          <w:sz w:val="28"/>
          <w:lang w:val="uk-UA"/>
        </w:rPr>
      </w:pPr>
    </w:p>
    <w:p w:rsidR="00CE4667" w:rsidRDefault="00CE4667">
      <w:pPr>
        <w:jc w:val="center"/>
        <w:rPr>
          <w:rFonts w:ascii="Arial" w:hAnsi="Arial"/>
          <w:b/>
          <w:sz w:val="28"/>
          <w:lang w:val="uk-UA"/>
        </w:rPr>
      </w:pPr>
    </w:p>
    <w:p w:rsidR="00CE4667" w:rsidRDefault="00CE4667">
      <w:pPr>
        <w:rPr>
          <w:rFonts w:ascii="Arial" w:hAnsi="Arial"/>
          <w:b/>
          <w:sz w:val="28"/>
          <w:lang w:val="uk-UA"/>
        </w:rPr>
      </w:pPr>
    </w:p>
    <w:p w:rsidR="00CE4667" w:rsidRDefault="00CE4667">
      <w:pPr>
        <w:rPr>
          <w:rFonts w:ascii="Arial" w:hAnsi="Arial"/>
          <w:b/>
          <w:sz w:val="28"/>
          <w:lang w:val="uk-UA"/>
        </w:rPr>
      </w:pPr>
    </w:p>
    <w:p w:rsidR="00CE4667" w:rsidRDefault="00CE4667">
      <w:pPr>
        <w:rPr>
          <w:rFonts w:ascii="Arial" w:hAnsi="Arial"/>
          <w:b/>
          <w:sz w:val="28"/>
          <w:lang w:val="uk-UA"/>
        </w:rPr>
      </w:pPr>
    </w:p>
    <w:p w:rsidR="00CE4667" w:rsidRDefault="00CE4667">
      <w:pPr>
        <w:rPr>
          <w:rFonts w:ascii="Arial" w:hAnsi="Arial"/>
          <w:b/>
          <w:sz w:val="28"/>
          <w:lang w:val="uk-UA"/>
        </w:rPr>
      </w:pPr>
    </w:p>
    <w:p w:rsidR="00CE4667" w:rsidRDefault="00CE4667">
      <w:pPr>
        <w:rPr>
          <w:rFonts w:ascii="Arial" w:hAnsi="Arial"/>
          <w:b/>
          <w:sz w:val="28"/>
          <w:lang w:val="uk-UA"/>
        </w:rPr>
      </w:pPr>
    </w:p>
    <w:p w:rsidR="00CE4667" w:rsidRDefault="00CE4667">
      <w:pPr>
        <w:rPr>
          <w:rFonts w:ascii="Arial" w:hAnsi="Arial"/>
          <w:b/>
          <w:sz w:val="28"/>
          <w:lang w:val="uk-UA"/>
        </w:rPr>
      </w:pPr>
    </w:p>
    <w:p w:rsidR="00CE4667" w:rsidRDefault="00CE4667">
      <w:pPr>
        <w:rPr>
          <w:rFonts w:ascii="Arial" w:hAnsi="Arial"/>
          <w:b/>
          <w:sz w:val="28"/>
          <w:lang w:val="uk-UA"/>
        </w:rPr>
      </w:pPr>
    </w:p>
    <w:p w:rsidR="00CE4667" w:rsidRDefault="00CE4667">
      <w:pPr>
        <w:rPr>
          <w:rFonts w:ascii="Arial" w:hAnsi="Arial"/>
          <w:b/>
          <w:sz w:val="28"/>
          <w:lang w:val="uk-UA"/>
        </w:rPr>
      </w:pPr>
    </w:p>
    <w:p w:rsidR="00CE4667" w:rsidRDefault="00CE4667">
      <w:pPr>
        <w:rPr>
          <w:rFonts w:ascii="Arial" w:hAnsi="Arial"/>
          <w:b/>
          <w:sz w:val="28"/>
          <w:lang w:val="uk-UA"/>
        </w:rPr>
      </w:pPr>
    </w:p>
    <w:p w:rsidR="00CE4667" w:rsidRDefault="00CE4667">
      <w:pPr>
        <w:rPr>
          <w:rFonts w:ascii="Arial" w:hAnsi="Arial"/>
          <w:b/>
          <w:sz w:val="28"/>
          <w:lang w:val="uk-UA"/>
        </w:rPr>
      </w:pPr>
    </w:p>
    <w:p w:rsidR="00CE4667" w:rsidRDefault="00CE4667">
      <w:pPr>
        <w:rPr>
          <w:rFonts w:ascii="Arial" w:hAnsi="Arial"/>
          <w:b/>
          <w:sz w:val="28"/>
          <w:lang w:val="uk-UA"/>
        </w:rPr>
      </w:pPr>
    </w:p>
    <w:p w:rsidR="00CE4667" w:rsidRDefault="00CE4667">
      <w:pPr>
        <w:rPr>
          <w:rFonts w:ascii="Arial" w:hAnsi="Arial"/>
          <w:b/>
          <w:sz w:val="28"/>
          <w:lang w:val="uk-UA"/>
        </w:rPr>
      </w:pPr>
    </w:p>
    <w:p w:rsidR="00CE4667" w:rsidRDefault="00CE4667">
      <w:pPr>
        <w:pStyle w:val="2"/>
        <w:jc w:val="center"/>
        <w:rPr>
          <w:sz w:val="28"/>
          <w:lang w:val="en-US"/>
        </w:rPr>
      </w:pPr>
    </w:p>
    <w:p w:rsidR="00CE4667" w:rsidRDefault="00CE4667">
      <w:pPr>
        <w:rPr>
          <w:lang w:val="en-US"/>
        </w:rPr>
      </w:pPr>
    </w:p>
    <w:p w:rsidR="00CE4667" w:rsidRDefault="00CE4667">
      <w:pPr>
        <w:rPr>
          <w:lang w:val="en-US"/>
        </w:rPr>
      </w:pPr>
    </w:p>
    <w:p w:rsidR="00CE4667" w:rsidRDefault="00CE4667">
      <w:pPr>
        <w:rPr>
          <w:lang w:val="en-US"/>
        </w:rPr>
      </w:pPr>
    </w:p>
    <w:p w:rsidR="00CE4667" w:rsidRDefault="00CE4667">
      <w:pPr>
        <w:rPr>
          <w:lang w:val="en-US"/>
        </w:rPr>
      </w:pPr>
    </w:p>
    <w:p w:rsidR="00CE4667" w:rsidRDefault="00CE4667">
      <w:pPr>
        <w:rPr>
          <w:lang w:val="en-US"/>
        </w:rPr>
      </w:pPr>
    </w:p>
    <w:p w:rsidR="00CE4667" w:rsidRDefault="00CE4667">
      <w:pPr>
        <w:rPr>
          <w:lang w:val="en-US"/>
        </w:rPr>
      </w:pPr>
    </w:p>
    <w:p w:rsidR="00CE4667" w:rsidRDefault="00CE4667">
      <w:pPr>
        <w:rPr>
          <w:lang w:val="en-US"/>
        </w:rPr>
      </w:pPr>
    </w:p>
    <w:p w:rsidR="00CE4667" w:rsidRDefault="00CE4667">
      <w:pPr>
        <w:rPr>
          <w:lang w:val="en-US"/>
        </w:rPr>
      </w:pPr>
    </w:p>
    <w:p w:rsidR="00CE4667" w:rsidRDefault="00CE4667">
      <w:pPr>
        <w:rPr>
          <w:lang w:val="en-US"/>
        </w:rPr>
      </w:pPr>
    </w:p>
    <w:p w:rsidR="00CE4667" w:rsidRDefault="00CE4667">
      <w:pPr>
        <w:rPr>
          <w:lang w:val="en-US"/>
        </w:rPr>
      </w:pPr>
    </w:p>
    <w:p w:rsidR="00CE4667" w:rsidRDefault="00CE4667">
      <w:pPr>
        <w:rPr>
          <w:lang w:val="en-US"/>
        </w:rPr>
      </w:pPr>
    </w:p>
    <w:p w:rsidR="00CE4667" w:rsidRDefault="00CE4667">
      <w:pPr>
        <w:rPr>
          <w:lang w:val="en-US"/>
        </w:rPr>
      </w:pPr>
    </w:p>
    <w:p w:rsidR="00CE4667" w:rsidRDefault="00CE4667">
      <w:pPr>
        <w:rPr>
          <w:lang w:val="en-US"/>
        </w:rPr>
      </w:pPr>
    </w:p>
    <w:p w:rsidR="00CE4667" w:rsidRDefault="00CE4667">
      <w:pPr>
        <w:rPr>
          <w:rFonts w:ascii="Arial" w:hAnsi="Arial"/>
          <w:b/>
          <w:sz w:val="28"/>
          <w:lang w:val="uk-UA"/>
        </w:rPr>
      </w:pPr>
    </w:p>
    <w:p w:rsidR="00CE4667" w:rsidRDefault="00CE4667">
      <w:pPr>
        <w:pStyle w:val="1"/>
        <w:rPr>
          <w:rFonts w:ascii="Arial" w:hAnsi="Arial"/>
          <w:sz w:val="28"/>
          <w:lang w:val="uk-UA"/>
        </w:rPr>
      </w:pPr>
    </w:p>
    <w:p w:rsidR="00CE4667" w:rsidRDefault="00CE4667">
      <w:pPr>
        <w:pStyle w:val="1"/>
        <w:rPr>
          <w:rFonts w:ascii="Arial" w:hAnsi="Arial"/>
          <w:sz w:val="28"/>
          <w:lang w:val="uk-UA"/>
        </w:rPr>
      </w:pPr>
    </w:p>
    <w:p w:rsidR="00CE4667" w:rsidRDefault="00AF184F">
      <w:pPr>
        <w:pStyle w:val="1"/>
        <w:rPr>
          <w:rFonts w:ascii="Arial" w:hAnsi="Arial"/>
          <w:sz w:val="28"/>
          <w:lang w:val="uk-UA"/>
        </w:rPr>
      </w:pPr>
      <w:r>
        <w:rPr>
          <w:rFonts w:ascii="Arial" w:hAnsi="Arial"/>
          <w:sz w:val="28"/>
          <w:lang w:val="uk-UA"/>
        </w:rPr>
        <w:t>І.   Загальні відомості про хвору дитину (</w:t>
      </w:r>
      <w:r>
        <w:rPr>
          <w:rFonts w:ascii="Arial" w:hAnsi="Arial"/>
          <w:sz w:val="28"/>
        </w:rPr>
        <w:t>praefatio</w:t>
      </w:r>
      <w:r>
        <w:rPr>
          <w:rFonts w:ascii="Arial" w:hAnsi="Arial"/>
          <w:sz w:val="28"/>
          <w:lang w:val="uk-UA"/>
        </w:rPr>
        <w:t xml:space="preserve">).  </w:t>
      </w:r>
    </w:p>
    <w:p w:rsidR="00CE4667" w:rsidRDefault="00AF184F">
      <w:pPr>
        <w:ind w:firstLine="567"/>
        <w:jc w:val="both"/>
        <w:rPr>
          <w:rFonts w:ascii="Arial" w:hAnsi="Arial"/>
          <w:sz w:val="28"/>
          <w:lang w:val="uk-UA"/>
        </w:rPr>
      </w:pPr>
      <w:r>
        <w:rPr>
          <w:rFonts w:ascii="Arial" w:hAnsi="Arial"/>
          <w:sz w:val="28"/>
          <w:lang w:val="ru-RU"/>
        </w:rPr>
        <w:t xml:space="preserve">Прізвище,  ім’я,  по-батькові: Мудра Оксана Миколаївна   </w:t>
      </w:r>
    </w:p>
    <w:p w:rsidR="00CE4667" w:rsidRDefault="00AF184F">
      <w:pPr>
        <w:pStyle w:val="20"/>
        <w:rPr>
          <w:rFonts w:ascii="Arial" w:hAnsi="Arial"/>
          <w:sz w:val="28"/>
        </w:rPr>
      </w:pPr>
      <w:r>
        <w:rPr>
          <w:rFonts w:ascii="Arial" w:hAnsi="Arial"/>
          <w:sz w:val="28"/>
        </w:rPr>
        <w:t xml:space="preserve">Вік дитини                             11 років.  </w:t>
      </w:r>
    </w:p>
    <w:p w:rsidR="00CE4667" w:rsidRDefault="00AF184F">
      <w:pPr>
        <w:ind w:firstLine="567"/>
        <w:jc w:val="both"/>
        <w:rPr>
          <w:rFonts w:ascii="Arial" w:hAnsi="Arial"/>
          <w:sz w:val="28"/>
          <w:lang w:val="ru-RU"/>
        </w:rPr>
      </w:pPr>
      <w:r>
        <w:rPr>
          <w:rFonts w:ascii="Arial" w:hAnsi="Arial"/>
          <w:sz w:val="28"/>
          <w:lang w:val="ru-RU"/>
        </w:rPr>
        <w:t xml:space="preserve">Дата і місце народження.       9. 07.1989 р.,  м.  Тернопіль.  </w:t>
      </w:r>
    </w:p>
    <w:p w:rsidR="00CE4667" w:rsidRDefault="00AF184F">
      <w:pPr>
        <w:ind w:left="567"/>
        <w:jc w:val="both"/>
        <w:rPr>
          <w:rFonts w:ascii="Arial" w:hAnsi="Arial"/>
          <w:sz w:val="28"/>
          <w:lang w:val="uk-UA"/>
        </w:rPr>
      </w:pPr>
      <w:r>
        <w:rPr>
          <w:rFonts w:ascii="Arial" w:hAnsi="Arial"/>
          <w:sz w:val="28"/>
          <w:lang w:val="ru-RU"/>
        </w:rPr>
        <w:t>Дані про батьків.   Мати:</w:t>
      </w:r>
      <w:r>
        <w:rPr>
          <w:rFonts w:ascii="Arial" w:hAnsi="Arial"/>
          <w:sz w:val="28"/>
          <w:lang w:val="uk-UA"/>
        </w:rPr>
        <w:t xml:space="preserve"> Людмила Олександрівна - 33 р.</w:t>
      </w:r>
      <w:r>
        <w:rPr>
          <w:rFonts w:ascii="Arial" w:hAnsi="Arial"/>
          <w:sz w:val="28"/>
          <w:lang w:val="ru-RU"/>
        </w:rPr>
        <w:t>;</w:t>
      </w:r>
      <w:r>
        <w:rPr>
          <w:rFonts w:ascii="Arial" w:hAnsi="Arial"/>
          <w:sz w:val="28"/>
          <w:lang w:val="uk-UA"/>
        </w:rPr>
        <w:t xml:space="preserve"> безробітня.   Батько</w:t>
      </w:r>
      <w:r>
        <w:rPr>
          <w:rFonts w:ascii="Arial" w:hAnsi="Arial"/>
          <w:sz w:val="28"/>
          <w:lang w:val="ru-RU"/>
        </w:rPr>
        <w:t>:</w:t>
      </w:r>
      <w:r>
        <w:rPr>
          <w:rFonts w:ascii="Arial" w:hAnsi="Arial"/>
          <w:sz w:val="28"/>
          <w:lang w:val="uk-UA"/>
        </w:rPr>
        <w:t xml:space="preserve"> Микола Васильович - 43 р.</w:t>
      </w:r>
      <w:r>
        <w:rPr>
          <w:rFonts w:ascii="Arial" w:hAnsi="Arial"/>
          <w:sz w:val="28"/>
          <w:lang w:val="ru-RU"/>
        </w:rPr>
        <w:t>; техпрацівник ТОКЛ</w:t>
      </w:r>
      <w:r>
        <w:rPr>
          <w:rFonts w:ascii="Arial" w:hAnsi="Arial"/>
          <w:sz w:val="28"/>
          <w:lang w:val="uk-UA"/>
        </w:rPr>
        <w:t xml:space="preserve">.  </w:t>
      </w:r>
    </w:p>
    <w:p w:rsidR="00CE4667" w:rsidRDefault="00AF184F">
      <w:pPr>
        <w:ind w:firstLine="567"/>
        <w:jc w:val="both"/>
        <w:rPr>
          <w:rFonts w:ascii="Arial" w:hAnsi="Arial"/>
          <w:sz w:val="28"/>
          <w:lang w:val="ru-RU"/>
        </w:rPr>
      </w:pPr>
      <w:r>
        <w:rPr>
          <w:rFonts w:ascii="Arial" w:hAnsi="Arial"/>
          <w:sz w:val="28"/>
          <w:lang w:val="ru-RU"/>
        </w:rPr>
        <w:t>Дитячий заклад,  що відві</w:t>
      </w:r>
      <w:r>
        <w:rPr>
          <w:rFonts w:ascii="Arial" w:hAnsi="Arial"/>
          <w:sz w:val="28"/>
          <w:lang w:val="uk-UA"/>
        </w:rPr>
        <w:t>д</w:t>
      </w:r>
      <w:r>
        <w:rPr>
          <w:rFonts w:ascii="Arial" w:hAnsi="Arial"/>
          <w:sz w:val="28"/>
          <w:lang w:val="ru-RU"/>
        </w:rPr>
        <w:t>ує дитина.     Школа</w:t>
      </w:r>
      <w:r>
        <w:rPr>
          <w:rFonts w:ascii="Arial" w:hAnsi="Arial"/>
          <w:sz w:val="28"/>
          <w:lang w:val="uk-UA"/>
        </w:rPr>
        <w:t xml:space="preserve"> № 4</w:t>
      </w:r>
      <w:r>
        <w:rPr>
          <w:rFonts w:ascii="Arial" w:hAnsi="Arial"/>
          <w:sz w:val="28"/>
          <w:lang w:val="ru-RU"/>
        </w:rPr>
        <w:t xml:space="preserve">, 6 -Б </w:t>
      </w:r>
      <w:r>
        <w:rPr>
          <w:rFonts w:ascii="Arial" w:hAnsi="Arial"/>
          <w:sz w:val="28"/>
          <w:lang w:val="uk-UA"/>
        </w:rPr>
        <w:t>клас</w:t>
      </w:r>
      <w:r>
        <w:rPr>
          <w:rFonts w:ascii="Arial" w:hAnsi="Arial"/>
          <w:sz w:val="28"/>
          <w:lang w:val="ru-RU"/>
        </w:rPr>
        <w:t xml:space="preserve">.  </w:t>
      </w:r>
    </w:p>
    <w:p w:rsidR="00CE4667" w:rsidRDefault="00AF184F">
      <w:pPr>
        <w:ind w:left="567"/>
        <w:jc w:val="both"/>
        <w:rPr>
          <w:rFonts w:ascii="Arial" w:hAnsi="Arial"/>
          <w:sz w:val="28"/>
          <w:lang w:val="uk-UA"/>
        </w:rPr>
      </w:pPr>
      <w:r>
        <w:rPr>
          <w:rFonts w:ascii="Arial" w:hAnsi="Arial"/>
          <w:sz w:val="28"/>
          <w:lang w:val="ru-RU"/>
        </w:rPr>
        <w:t>Під наглядом якого лікувального закладу перебувала дитина</w:t>
      </w:r>
      <w:r>
        <w:rPr>
          <w:rFonts w:ascii="Arial" w:hAnsi="Arial"/>
          <w:sz w:val="28"/>
          <w:lang w:val="uk-UA"/>
        </w:rPr>
        <w:t xml:space="preserve">: </w:t>
      </w:r>
      <w:r>
        <w:rPr>
          <w:rFonts w:ascii="Arial" w:hAnsi="Arial"/>
          <w:sz w:val="28"/>
          <w:lang w:val="ru-RU"/>
        </w:rPr>
        <w:t xml:space="preserve"> міська дитяча поліклініка </w:t>
      </w:r>
      <w:r>
        <w:rPr>
          <w:rFonts w:ascii="Arial" w:hAnsi="Arial"/>
          <w:sz w:val="28"/>
          <w:lang w:val="uk-UA"/>
        </w:rPr>
        <w:t>№ 2.</w:t>
      </w:r>
    </w:p>
    <w:p w:rsidR="00CE4667" w:rsidRDefault="00AF184F">
      <w:pPr>
        <w:pStyle w:val="20"/>
        <w:rPr>
          <w:rFonts w:ascii="Arial" w:hAnsi="Arial"/>
          <w:sz w:val="28"/>
        </w:rPr>
      </w:pPr>
      <w:r>
        <w:rPr>
          <w:rFonts w:ascii="Arial" w:hAnsi="Arial"/>
          <w:sz w:val="28"/>
        </w:rPr>
        <w:t>Дата поступлення в клініку:   29.  01.  200</w:t>
      </w:r>
      <w:r>
        <w:rPr>
          <w:rFonts w:ascii="Arial" w:hAnsi="Arial"/>
          <w:sz w:val="28"/>
          <w:lang w:val="uk-UA"/>
        </w:rPr>
        <w:t>1</w:t>
      </w:r>
      <w:r>
        <w:rPr>
          <w:rFonts w:ascii="Arial" w:hAnsi="Arial"/>
          <w:sz w:val="28"/>
        </w:rPr>
        <w:t xml:space="preserve">.  </w:t>
      </w:r>
    </w:p>
    <w:p w:rsidR="00CE4667" w:rsidRDefault="00AF184F">
      <w:pPr>
        <w:pStyle w:val="1"/>
        <w:jc w:val="left"/>
        <w:rPr>
          <w:rFonts w:ascii="Arial" w:hAnsi="Arial"/>
          <w:sz w:val="28"/>
          <w:lang w:val="ru-RU"/>
        </w:rPr>
      </w:pPr>
      <w:r>
        <w:rPr>
          <w:rFonts w:ascii="Arial" w:hAnsi="Arial"/>
          <w:sz w:val="28"/>
          <w:lang w:val="ru-RU"/>
        </w:rPr>
        <w:t>ІІ.   Скарги хворого (</w:t>
      </w:r>
      <w:r>
        <w:rPr>
          <w:rFonts w:ascii="Arial" w:hAnsi="Arial"/>
          <w:sz w:val="28"/>
        </w:rPr>
        <w:t>m</w:t>
      </w:r>
      <w:r>
        <w:rPr>
          <w:rFonts w:ascii="Arial" w:hAnsi="Arial"/>
          <w:sz w:val="28"/>
          <w:lang w:val="ru-RU"/>
        </w:rPr>
        <w:t>і</w:t>
      </w:r>
      <w:r>
        <w:rPr>
          <w:rFonts w:ascii="Arial" w:hAnsi="Arial"/>
          <w:sz w:val="28"/>
        </w:rPr>
        <w:t>lestia</w:t>
      </w:r>
      <w:r>
        <w:rPr>
          <w:rFonts w:ascii="Arial" w:hAnsi="Arial"/>
          <w:sz w:val="28"/>
          <w:lang w:val="ru-RU"/>
        </w:rPr>
        <w:t xml:space="preserve"> </w:t>
      </w:r>
      <w:r>
        <w:rPr>
          <w:rFonts w:ascii="Arial" w:hAnsi="Arial"/>
          <w:sz w:val="28"/>
        </w:rPr>
        <w:t>aegroti</w:t>
      </w:r>
      <w:r>
        <w:rPr>
          <w:rFonts w:ascii="Arial" w:hAnsi="Arial"/>
          <w:sz w:val="28"/>
          <w:lang w:val="ru-RU"/>
        </w:rPr>
        <w:t xml:space="preserve">) на день курації.  </w:t>
      </w:r>
    </w:p>
    <w:p w:rsidR="00CE4667" w:rsidRDefault="00AF184F">
      <w:pPr>
        <w:ind w:firstLine="567"/>
        <w:rPr>
          <w:rFonts w:ascii="Arial" w:hAnsi="Arial"/>
          <w:sz w:val="28"/>
          <w:lang w:val="uk-UA"/>
        </w:rPr>
      </w:pPr>
      <w:r>
        <w:rPr>
          <w:rFonts w:ascii="Arial" w:hAnsi="Arial"/>
          <w:sz w:val="28"/>
          <w:lang w:val="ru-RU"/>
        </w:rPr>
        <w:t>Дитина скаржиться на підвищення температури тіла до 37,2 ˚С, ниючі непостійні болі в попереку справа, що не пов’язані з положенням тіла та часом доби</w:t>
      </w:r>
      <w:r>
        <w:rPr>
          <w:rFonts w:ascii="Arial" w:hAnsi="Arial"/>
          <w:sz w:val="28"/>
          <w:lang w:val="uk-UA"/>
        </w:rPr>
        <w:t xml:space="preserve">, підвищену втомлюваність, загальну слабкість.  </w:t>
      </w:r>
    </w:p>
    <w:p w:rsidR="00CE4667" w:rsidRDefault="00AF184F">
      <w:pPr>
        <w:pStyle w:val="1"/>
        <w:rPr>
          <w:rFonts w:ascii="Arial" w:hAnsi="Arial"/>
          <w:sz w:val="28"/>
          <w:lang w:val="uk-UA"/>
        </w:rPr>
      </w:pPr>
      <w:r>
        <w:rPr>
          <w:rFonts w:ascii="Arial" w:hAnsi="Arial"/>
          <w:sz w:val="28"/>
          <w:lang w:val="uk-UA"/>
        </w:rPr>
        <w:t>ІІІ.   Анамнез захворювання (</w:t>
      </w:r>
      <w:r>
        <w:rPr>
          <w:rFonts w:ascii="Arial" w:hAnsi="Arial"/>
          <w:sz w:val="28"/>
        </w:rPr>
        <w:t>anamnesis</w:t>
      </w:r>
      <w:r>
        <w:rPr>
          <w:rFonts w:ascii="Arial" w:hAnsi="Arial"/>
          <w:sz w:val="28"/>
          <w:lang w:val="uk-UA"/>
        </w:rPr>
        <w:t xml:space="preserve"> </w:t>
      </w:r>
      <w:r>
        <w:rPr>
          <w:rFonts w:ascii="Arial" w:hAnsi="Arial"/>
          <w:sz w:val="28"/>
        </w:rPr>
        <w:t>morbi</w:t>
      </w:r>
      <w:r>
        <w:rPr>
          <w:rFonts w:ascii="Arial" w:hAnsi="Arial"/>
          <w:sz w:val="28"/>
          <w:lang w:val="uk-UA"/>
        </w:rPr>
        <w:t xml:space="preserve">).  </w:t>
      </w:r>
    </w:p>
    <w:p w:rsidR="00CE4667" w:rsidRDefault="00AF184F">
      <w:pPr>
        <w:ind w:firstLine="567"/>
        <w:rPr>
          <w:rFonts w:ascii="Arial" w:hAnsi="Arial"/>
          <w:sz w:val="28"/>
          <w:lang w:val="uk-UA"/>
        </w:rPr>
      </w:pPr>
      <w:r>
        <w:rPr>
          <w:rFonts w:ascii="Arial" w:hAnsi="Arial"/>
          <w:sz w:val="28"/>
          <w:lang w:val="uk-UA"/>
        </w:rPr>
        <w:t>Зі слів хворої і її матері патологією сечовидільної системи хворіє з раннього дитинства: у віці 2 років перенесла гострий двосторонній пієлонефрит, котрий перейшов у хронічну форму. Загострення хронічного пієлонефриту спостерігаються 1-2 рази/рік. 3,5 роки тому у дівчинки діагостовано вторинний гідронефроз лівої нирки ІІІ-І</w:t>
      </w:r>
      <w:r>
        <w:rPr>
          <w:rFonts w:ascii="Arial" w:hAnsi="Arial"/>
          <w:sz w:val="28"/>
          <w:lang w:val="en-US"/>
        </w:rPr>
        <w:t>V</w:t>
      </w:r>
      <w:r>
        <w:rPr>
          <w:rFonts w:ascii="Arial" w:hAnsi="Arial"/>
          <w:sz w:val="28"/>
          <w:lang w:val="uk-UA"/>
        </w:rPr>
        <w:t xml:space="preserve"> стадії, з приводу чого проведена нефректомія. З 3.02.2001 по 24.02.2001 пацієнтка лікувалася стаціонарно з приводу гепатиту А в інфекційному відділенні ТОДКЛ. Після проведеного лікування температура тіла залишалася субфебрильною, зберігалася втомлюваність та загальна слабкість, з</w:t>
      </w:r>
      <w:r>
        <w:rPr>
          <w:rFonts w:ascii="Arial" w:hAnsi="Arial"/>
          <w:sz w:val="28"/>
          <w:lang w:val="ru-RU"/>
        </w:rPr>
        <w:t xml:space="preserve">’явилися болі в попереку справа. Дівчинку із діагнозом “ Загострення хронічного пієлонефриту єдиної правої нирки” переведено до хірургічного відділення ТОДКЛ. </w:t>
      </w:r>
    </w:p>
    <w:p w:rsidR="00CE4667" w:rsidRDefault="00AF184F">
      <w:pPr>
        <w:pStyle w:val="1"/>
        <w:rPr>
          <w:rFonts w:ascii="Arial" w:hAnsi="Arial"/>
          <w:sz w:val="28"/>
        </w:rPr>
      </w:pPr>
      <w:r>
        <w:rPr>
          <w:rFonts w:ascii="Arial" w:hAnsi="Arial"/>
          <w:sz w:val="28"/>
        </w:rPr>
        <w:t xml:space="preserve">ІV.   Анамнез життя (anamnesis vitae).  </w:t>
      </w:r>
    </w:p>
    <w:p w:rsidR="00CE4667" w:rsidRDefault="00AF184F">
      <w:pPr>
        <w:pStyle w:val="a4"/>
        <w:ind w:firstLine="567"/>
        <w:rPr>
          <w:rFonts w:ascii="Arial" w:hAnsi="Arial"/>
        </w:rPr>
      </w:pPr>
      <w:r>
        <w:rPr>
          <w:rFonts w:ascii="Arial" w:hAnsi="Arial"/>
        </w:rPr>
        <w:t>Перша дитина в сім</w:t>
      </w:r>
      <w:r>
        <w:rPr>
          <w:rFonts w:ascii="Arial" w:hAnsi="Arial"/>
          <w:lang w:val="ru-RU"/>
        </w:rPr>
        <w:t>’</w:t>
      </w:r>
      <w:r>
        <w:rPr>
          <w:rFonts w:ascii="Arial" w:hAnsi="Arial"/>
        </w:rPr>
        <w:t xml:space="preserve">ї,  від першої  доношеної вагітності.   Матері на час вагітності  було 22 роки.  Вагітність протікала без ускладнень.   Перенесенні інфекційні захворювання, вживання медикаментів під час вагітності заперечує.   Умови праці та побуту вагітної були задовільними.   Шкідливі звички відсутні. Вагітна дотримувалася режиму, вживала раціональне харчування. Знаходилась на постійному спостереженні в жіночій консультації з 11 тижнів.  Дородові патронажі проводились.   </w:t>
      </w:r>
    </w:p>
    <w:p w:rsidR="00CE4667" w:rsidRDefault="00AF184F">
      <w:pPr>
        <w:pStyle w:val="a4"/>
        <w:ind w:firstLine="567"/>
        <w:rPr>
          <w:rFonts w:ascii="Arial" w:hAnsi="Arial"/>
          <w:lang w:val="ru-RU"/>
        </w:rPr>
      </w:pPr>
      <w:r>
        <w:rPr>
          <w:rFonts w:ascii="Arial" w:hAnsi="Arial"/>
        </w:rPr>
        <w:t xml:space="preserve">Пологи перші, термінові в 39-40 тижднів вагітності,  які закінчились народженням доношеної дівчинки,  без ознак асфіксії, оцінкою 8 балів за шкалою Апгар на 1 і 5 хвилині,  вагою 3200 г,  довжиною 52 см,  супроводжувалися самостійним відшаруванням плаценти,  крововтрата в пологах 150 мл.   Прикладена до грудей на 3-ю годину.   Перебіг періоду новонародженості без патологічних відхилень,  транзиторні стани – в межах норми.    </w:t>
      </w:r>
    </w:p>
    <w:p w:rsidR="00CE4667" w:rsidRDefault="00AF184F">
      <w:pPr>
        <w:pStyle w:val="a4"/>
        <w:ind w:firstLine="0"/>
        <w:rPr>
          <w:rFonts w:ascii="Arial" w:hAnsi="Arial"/>
        </w:rPr>
      </w:pPr>
      <w:r>
        <w:rPr>
          <w:rFonts w:ascii="Arial" w:hAnsi="Arial"/>
        </w:rPr>
        <w:t xml:space="preserve">З моменту народження заходилась на природньому вигодовуванні.   Фізіологічні добавки і прикорми введенно вчасно.  До початку теперішнього захворювання вживала раціональне харчування.   Кратність прийому їжі – 4 рази на день.  Непереносимість окремих продуктів заперечує.    </w:t>
      </w:r>
    </w:p>
    <w:p w:rsidR="00CE4667" w:rsidRDefault="00AF184F">
      <w:pPr>
        <w:pStyle w:val="a4"/>
        <w:ind w:firstLine="0"/>
        <w:rPr>
          <w:rFonts w:ascii="Arial" w:hAnsi="Arial"/>
        </w:rPr>
      </w:pPr>
      <w:r>
        <w:rPr>
          <w:rFonts w:ascii="Arial" w:hAnsi="Arial"/>
        </w:rPr>
        <w:t xml:space="preserve">Фізичний розвиток дитини по віковим періодам – без відхилень.   </w:t>
      </w:r>
    </w:p>
    <w:p w:rsidR="00CE4667" w:rsidRDefault="00AF184F">
      <w:pPr>
        <w:pStyle w:val="a4"/>
        <w:ind w:firstLine="0"/>
        <w:rPr>
          <w:rFonts w:ascii="Arial" w:hAnsi="Arial"/>
        </w:rPr>
      </w:pPr>
      <w:r>
        <w:rPr>
          <w:rFonts w:ascii="Arial" w:hAnsi="Arial"/>
        </w:rPr>
        <w:t xml:space="preserve">Психомоторний розвиток.   Фіксувати голівку почала у 2 міс,  сидіти – у 5, 5 міс,  вставати і стояти – в 11 міс,  ходити – з 12 міс.   Розвиток мови – гулити почала у 2 міс,  вимовляти склади – з 5 міс,  слова – з 7 міс; на даний час мова дитини розвинена добре.   Впізнавати матір почала в 1, 5 міс,  фіксувати погляд – в 2, 5 міс,  посміхатись – в 3, 5 міс,  реагувати на слова та іграшки – в 4 міс.   </w:t>
      </w:r>
    </w:p>
    <w:p w:rsidR="00CE4667" w:rsidRDefault="00AF184F">
      <w:pPr>
        <w:pStyle w:val="a4"/>
        <w:ind w:firstLine="0"/>
        <w:rPr>
          <w:rFonts w:ascii="Arial" w:hAnsi="Arial"/>
        </w:rPr>
      </w:pPr>
      <w:r>
        <w:rPr>
          <w:rFonts w:ascii="Arial" w:hAnsi="Arial"/>
        </w:rPr>
        <w:t>Успішність у школі добра.   В 2 роки перенесла гострий двосторонній пієлонефрит, котрий перейшов у хронічну форму. Загострення хронічного пієлонефриту спостерігаються 1-2 рази/рік. 3,5 роки тому у дівчинки діагостовано вторинний гідронефроз лівої нирки ІІІ-І</w:t>
      </w:r>
      <w:r>
        <w:rPr>
          <w:rFonts w:ascii="Arial" w:hAnsi="Arial"/>
          <w:lang w:val="en-US"/>
        </w:rPr>
        <w:t>V</w:t>
      </w:r>
      <w:r>
        <w:rPr>
          <w:rFonts w:ascii="Arial" w:hAnsi="Arial"/>
        </w:rPr>
        <w:t xml:space="preserve"> стадії, з приводу чого проведена нефректомія; в 5 років перенесла кір,  2-3 рази на рік хворіє на ГРВІ. Наявність діатезів заперечує.   </w:t>
      </w:r>
    </w:p>
    <w:p w:rsidR="00CE4667" w:rsidRDefault="00AF184F">
      <w:pPr>
        <w:pStyle w:val="a4"/>
        <w:ind w:firstLine="0"/>
        <w:rPr>
          <w:rFonts w:ascii="Arial" w:hAnsi="Arial"/>
        </w:rPr>
      </w:pPr>
      <w:r>
        <w:rPr>
          <w:rFonts w:ascii="Arial" w:hAnsi="Arial"/>
        </w:rPr>
        <w:t>Профілактичні щеплення</w:t>
      </w:r>
      <w:r>
        <w:rPr>
          <w:rFonts w:ascii="Arial" w:hAnsi="Arial"/>
          <w:lang w:val="ru-RU"/>
        </w:rPr>
        <w:t xml:space="preserve"> – згідно календаря щеплень.  </w:t>
      </w:r>
    </w:p>
    <w:p w:rsidR="00CE4667" w:rsidRDefault="00AF184F">
      <w:pPr>
        <w:pStyle w:val="a4"/>
        <w:ind w:firstLine="0"/>
        <w:rPr>
          <w:rFonts w:ascii="Arial" w:hAnsi="Arial"/>
        </w:rPr>
      </w:pPr>
      <w:r>
        <w:rPr>
          <w:rFonts w:ascii="Arial" w:hAnsi="Arial"/>
        </w:rPr>
        <w:t>Алергологічний анамнез</w:t>
      </w:r>
      <w:r>
        <w:rPr>
          <w:rFonts w:ascii="Arial" w:hAnsi="Arial"/>
          <w:lang w:val="ru-RU"/>
        </w:rPr>
        <w:t xml:space="preserve">: </w:t>
      </w:r>
      <w:r>
        <w:rPr>
          <w:rFonts w:ascii="Arial" w:hAnsi="Arial"/>
        </w:rPr>
        <w:t>наявність алергічних захворювань в себе і в родичів дитина заперечує</w:t>
      </w:r>
    </w:p>
    <w:p w:rsidR="00CE4667" w:rsidRDefault="00AF184F">
      <w:pPr>
        <w:pStyle w:val="a4"/>
        <w:ind w:firstLine="0"/>
        <w:rPr>
          <w:rFonts w:ascii="Arial" w:hAnsi="Arial"/>
        </w:rPr>
      </w:pPr>
      <w:r>
        <w:rPr>
          <w:rFonts w:ascii="Arial" w:hAnsi="Arial"/>
        </w:rPr>
        <w:t>Епідеміологічний анамнез</w:t>
      </w:r>
      <w:r>
        <w:rPr>
          <w:rFonts w:ascii="Arial" w:hAnsi="Arial"/>
          <w:lang w:val="ru-RU"/>
        </w:rPr>
        <w:t xml:space="preserve">: 2-24.02.2001 перебувала на стаціонарному лікувані в інфекційному відділенні ТОДКЛ з приводу гепатиту А.    </w:t>
      </w:r>
    </w:p>
    <w:p w:rsidR="00CE4667" w:rsidRDefault="00AF184F">
      <w:pPr>
        <w:pStyle w:val="a4"/>
        <w:ind w:firstLine="0"/>
        <w:rPr>
          <w:rFonts w:ascii="Arial" w:hAnsi="Arial"/>
        </w:rPr>
      </w:pPr>
      <w:r>
        <w:rPr>
          <w:rFonts w:ascii="Arial" w:hAnsi="Arial"/>
        </w:rPr>
        <w:t>Сімейний анамнез.   Стан здоров’я батьків задовільний,  шкідливі звички відсутні.   Мати - 33 роки,  перенесла 1 вагітність,  яка закінчилась пологами.   Дитина в сім</w:t>
      </w:r>
      <w:r>
        <w:rPr>
          <w:rFonts w:ascii="Arial" w:hAnsi="Arial"/>
          <w:lang w:val="ru-RU"/>
        </w:rPr>
        <w:t>’</w:t>
      </w:r>
      <w:r>
        <w:rPr>
          <w:rFonts w:ascii="Arial" w:hAnsi="Arial"/>
        </w:rPr>
        <w:t xml:space="preserve">ї одна.   Батькові 43 роки,  перенесенні захворювання - ГРВІ.   Місце роботи – техпрацівник ТОКЛ.  Живі дідусь та бабуся по батьківській лінії, стан їх здоров`я задовільний. Бабуся по материнській лінії хворіла цукровим діабетом, померла від інфаркту міокарда у віці 67 років.  Інших дітей в сім´ї немає. Матеріальні побутові умови сім’ї задовільні.   Дівчинка має окрему кімнату, відносно добре забезпечена білизною,  одягом по сезонам.   Відвідує школу.   Виховують дитину обоє батьків Дитина дотримується режиму дня,  на прогулянку ходить 3 рази на день,  тривалість прогулянок 30 хв.,  тривалість сну 8 год.  Фізичне і учбове перевантаження у дитини відсутнє.  Дівчинка дотримується режиму харчування.  </w:t>
      </w:r>
    </w:p>
    <w:p w:rsidR="00CE4667" w:rsidRDefault="00AF184F">
      <w:pPr>
        <w:pStyle w:val="a4"/>
        <w:ind w:firstLine="0"/>
        <w:rPr>
          <w:rFonts w:ascii="Arial" w:hAnsi="Arial"/>
        </w:rPr>
      </w:pPr>
      <w:r>
        <w:rPr>
          <w:rFonts w:ascii="Arial" w:hAnsi="Arial"/>
        </w:rPr>
        <w:t>Генетичний анамнез:</w:t>
      </w:r>
    </w:p>
    <w:p w:rsidR="00CE4667" w:rsidRDefault="00CE4667">
      <w:pPr>
        <w:pStyle w:val="a4"/>
        <w:ind w:firstLine="0"/>
        <w:rPr>
          <w:rFonts w:ascii="Arial" w:hAnsi="Arial"/>
        </w:rPr>
      </w:pPr>
    </w:p>
    <w:p w:rsidR="00CE4667" w:rsidRDefault="00CE4667">
      <w:pPr>
        <w:pStyle w:val="a4"/>
        <w:ind w:firstLine="0"/>
        <w:rPr>
          <w:rFonts w:ascii="Arial" w:hAnsi="Arial"/>
        </w:rPr>
      </w:pPr>
    </w:p>
    <w:p w:rsidR="00CE4667" w:rsidRDefault="00CE4667">
      <w:pPr>
        <w:pStyle w:val="a4"/>
        <w:ind w:firstLine="0"/>
        <w:rPr>
          <w:rFonts w:ascii="Arial" w:hAnsi="Arial"/>
        </w:rPr>
      </w:pPr>
    </w:p>
    <w:p w:rsidR="00CE4667" w:rsidRDefault="00CE4667">
      <w:pPr>
        <w:pStyle w:val="a4"/>
        <w:ind w:firstLine="0"/>
        <w:rPr>
          <w:rFonts w:ascii="Arial" w:hAnsi="Arial"/>
        </w:rPr>
      </w:pPr>
    </w:p>
    <w:p w:rsidR="00CE4667" w:rsidRDefault="00CE4667">
      <w:pPr>
        <w:pStyle w:val="a4"/>
        <w:ind w:firstLine="0"/>
        <w:rPr>
          <w:rFonts w:ascii="Arial" w:hAnsi="Arial"/>
        </w:rPr>
      </w:pPr>
    </w:p>
    <w:p w:rsidR="00CE4667" w:rsidRDefault="00CE4667">
      <w:pPr>
        <w:pStyle w:val="a4"/>
        <w:ind w:firstLine="0"/>
        <w:rPr>
          <w:rFonts w:ascii="Arial" w:hAnsi="Arial"/>
        </w:rPr>
      </w:pPr>
    </w:p>
    <w:p w:rsidR="00CE4667" w:rsidRDefault="00CE4667">
      <w:pPr>
        <w:pStyle w:val="a4"/>
        <w:ind w:firstLine="0"/>
        <w:rPr>
          <w:rFonts w:ascii="Arial" w:hAnsi="Arial"/>
        </w:rPr>
      </w:pPr>
    </w:p>
    <w:p w:rsidR="00CE4667" w:rsidRDefault="00CE4667">
      <w:pPr>
        <w:pStyle w:val="a4"/>
        <w:ind w:firstLine="0"/>
        <w:rPr>
          <w:rFonts w:ascii="Arial" w:hAnsi="Arial"/>
        </w:rPr>
      </w:pPr>
    </w:p>
    <w:p w:rsidR="00CE4667" w:rsidRDefault="00CE4667">
      <w:pPr>
        <w:pStyle w:val="a4"/>
        <w:ind w:firstLine="0"/>
        <w:rPr>
          <w:rFonts w:ascii="Arial" w:hAnsi="Arial"/>
        </w:rPr>
      </w:pPr>
    </w:p>
    <w:p w:rsidR="00CE4667" w:rsidRDefault="00CE4667">
      <w:pPr>
        <w:pStyle w:val="a4"/>
        <w:ind w:firstLine="0"/>
        <w:rPr>
          <w:rFonts w:ascii="Arial" w:hAnsi="Arial"/>
          <w:b/>
          <w:i/>
        </w:rPr>
      </w:pPr>
    </w:p>
    <w:p w:rsidR="00CE4667" w:rsidRDefault="00AF184F">
      <w:pPr>
        <w:pStyle w:val="a4"/>
        <w:ind w:firstLine="0"/>
        <w:rPr>
          <w:rFonts w:ascii="Arial" w:hAnsi="Arial"/>
        </w:rPr>
      </w:pPr>
      <w:r>
        <w:rPr>
          <w:rFonts w:ascii="Arial" w:hAnsi="Arial"/>
        </w:rPr>
        <w:t>Розвиток дитини відповідає</w:t>
      </w:r>
      <w:r>
        <w:rPr>
          <w:rFonts w:ascii="Arial" w:hAnsi="Arial"/>
          <w:i/>
        </w:rPr>
        <w:t xml:space="preserve"> </w:t>
      </w:r>
      <w:r>
        <w:rPr>
          <w:rFonts w:ascii="Arial" w:hAnsi="Arial"/>
        </w:rPr>
        <w:t>віку,  проживає  дитина в задовільних матеріальнопобутових  умовах.</w:t>
      </w:r>
    </w:p>
    <w:p w:rsidR="00CE4667" w:rsidRDefault="00AF184F">
      <w:pPr>
        <w:pStyle w:val="1"/>
        <w:rPr>
          <w:rFonts w:ascii="Arial" w:hAnsi="Arial"/>
          <w:sz w:val="28"/>
        </w:rPr>
      </w:pPr>
      <w:r>
        <w:rPr>
          <w:rFonts w:ascii="Arial" w:hAnsi="Arial"/>
          <w:sz w:val="28"/>
        </w:rPr>
        <w:t xml:space="preserve">V.   Об’єктивний стан хворого (status praesens objectivus).  </w:t>
      </w:r>
    </w:p>
    <w:p w:rsidR="00CE4667" w:rsidRDefault="00AF184F">
      <w:pPr>
        <w:pStyle w:val="2"/>
        <w:jc w:val="both"/>
        <w:rPr>
          <w:i w:val="0"/>
          <w:sz w:val="28"/>
        </w:rPr>
      </w:pPr>
      <w:r>
        <w:rPr>
          <w:i w:val="0"/>
          <w:sz w:val="28"/>
        </w:rPr>
        <w:t xml:space="preserve">Загальний огляд.  </w:t>
      </w:r>
    </w:p>
    <w:p w:rsidR="00CE4667" w:rsidRDefault="00AF184F">
      <w:pPr>
        <w:pStyle w:val="20"/>
        <w:rPr>
          <w:rFonts w:ascii="Arial" w:hAnsi="Arial"/>
          <w:sz w:val="28"/>
        </w:rPr>
      </w:pPr>
      <w:r>
        <w:rPr>
          <w:rFonts w:ascii="Arial" w:hAnsi="Arial"/>
          <w:sz w:val="28"/>
        </w:rPr>
        <w:t xml:space="preserve">Загальний стан хворї середньої важкості.   Свідомість ясна.   Положення в ліжку активне.   Поведінка адекватна.  </w:t>
      </w:r>
    </w:p>
    <w:p w:rsidR="00CE4667" w:rsidRDefault="00AF184F">
      <w:pPr>
        <w:pStyle w:val="20"/>
        <w:rPr>
          <w:rFonts w:ascii="Arial" w:hAnsi="Arial"/>
          <w:sz w:val="28"/>
        </w:rPr>
      </w:pPr>
      <w:r>
        <w:rPr>
          <w:rFonts w:ascii="Arial" w:hAnsi="Arial"/>
          <w:sz w:val="28"/>
        </w:rPr>
        <w:t xml:space="preserve">Фізичний розвиток  відповідає віку.   Пропорційна тілободова.  </w:t>
      </w:r>
    </w:p>
    <w:p w:rsidR="00CE4667" w:rsidRDefault="00AF184F">
      <w:pPr>
        <w:jc w:val="both"/>
        <w:rPr>
          <w:rFonts w:ascii="Arial" w:hAnsi="Arial"/>
          <w:sz w:val="28"/>
          <w:lang w:val="ru-RU"/>
        </w:rPr>
      </w:pPr>
      <w:r>
        <w:rPr>
          <w:rFonts w:ascii="Arial" w:hAnsi="Arial"/>
          <w:sz w:val="28"/>
          <w:lang w:val="ru-RU"/>
        </w:rPr>
        <w:t xml:space="preserve">Оцінка антропометричних даних.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1369"/>
        <w:gridCol w:w="1276"/>
        <w:gridCol w:w="1985"/>
        <w:gridCol w:w="1842"/>
      </w:tblGrid>
      <w:tr w:rsidR="00CE4667">
        <w:tc>
          <w:tcPr>
            <w:tcW w:w="1891" w:type="dxa"/>
          </w:tcPr>
          <w:p w:rsidR="00CE4667" w:rsidRDefault="00AF184F">
            <w:pPr>
              <w:jc w:val="both"/>
              <w:rPr>
                <w:rFonts w:ascii="Arial" w:hAnsi="Arial"/>
                <w:sz w:val="28"/>
                <w:lang w:val="ru-RU"/>
              </w:rPr>
            </w:pPr>
            <w:r>
              <w:rPr>
                <w:rFonts w:ascii="Arial" w:hAnsi="Arial"/>
                <w:sz w:val="28"/>
                <w:lang w:val="ru-RU"/>
              </w:rPr>
              <w:t>Показник</w:t>
            </w:r>
          </w:p>
        </w:tc>
        <w:tc>
          <w:tcPr>
            <w:tcW w:w="1369" w:type="dxa"/>
          </w:tcPr>
          <w:p w:rsidR="00CE4667" w:rsidRDefault="00AF184F">
            <w:pPr>
              <w:jc w:val="both"/>
              <w:rPr>
                <w:rFonts w:ascii="Arial" w:hAnsi="Arial"/>
                <w:sz w:val="28"/>
                <w:lang w:val="ru-RU"/>
              </w:rPr>
            </w:pPr>
            <w:r>
              <w:rPr>
                <w:rFonts w:ascii="Arial" w:hAnsi="Arial"/>
                <w:sz w:val="28"/>
                <w:lang w:val="ru-RU"/>
              </w:rPr>
              <w:t>У хворого</w:t>
            </w:r>
          </w:p>
        </w:tc>
        <w:tc>
          <w:tcPr>
            <w:tcW w:w="1276" w:type="dxa"/>
          </w:tcPr>
          <w:p w:rsidR="00CE4667" w:rsidRDefault="00AF184F">
            <w:pPr>
              <w:jc w:val="both"/>
              <w:rPr>
                <w:rFonts w:ascii="Arial" w:hAnsi="Arial"/>
                <w:sz w:val="28"/>
                <w:lang w:val="ru-RU"/>
              </w:rPr>
            </w:pPr>
            <w:r>
              <w:rPr>
                <w:rFonts w:ascii="Arial" w:hAnsi="Arial"/>
                <w:sz w:val="28"/>
                <w:lang w:val="ru-RU"/>
              </w:rPr>
              <w:t>Норма</w:t>
            </w:r>
          </w:p>
        </w:tc>
        <w:tc>
          <w:tcPr>
            <w:tcW w:w="1985" w:type="dxa"/>
          </w:tcPr>
          <w:p w:rsidR="00CE4667" w:rsidRDefault="00AF184F">
            <w:pPr>
              <w:jc w:val="center"/>
              <w:rPr>
                <w:rFonts w:ascii="Arial" w:hAnsi="Arial"/>
                <w:sz w:val="28"/>
                <w:lang w:val="uk-UA"/>
              </w:rPr>
            </w:pPr>
            <w:r>
              <w:rPr>
                <w:rFonts w:ascii="Arial" w:hAnsi="Arial"/>
                <w:sz w:val="28"/>
                <w:lang w:val="ru-RU"/>
              </w:rPr>
              <w:t>Відхилення (</w:t>
            </w:r>
            <w:r>
              <w:rPr>
                <w:rFonts w:ascii="Arial" w:hAnsi="Arial"/>
                <w:sz w:val="28"/>
                <w:lang w:val="uk-UA"/>
              </w:rPr>
              <w:t xml:space="preserve">в </w:t>
            </w:r>
            <w:r>
              <w:rPr>
                <w:rFonts w:ascii="Arial" w:hAnsi="Arial"/>
                <w:sz w:val="28"/>
                <w:lang w:val="ru-RU"/>
              </w:rPr>
              <w:t>абс.</w:t>
            </w:r>
            <w:r>
              <w:rPr>
                <w:rFonts w:ascii="Arial" w:hAnsi="Arial"/>
                <w:sz w:val="28"/>
                <w:lang w:val="uk-UA"/>
              </w:rPr>
              <w:t xml:space="preserve"> знач.</w:t>
            </w:r>
            <w:r>
              <w:rPr>
                <w:rFonts w:ascii="Arial" w:hAnsi="Arial"/>
                <w:sz w:val="28"/>
                <w:lang w:val="ru-RU"/>
              </w:rPr>
              <w:t>)</w:t>
            </w:r>
            <w:r>
              <w:rPr>
                <w:rFonts w:ascii="Arial" w:hAnsi="Arial"/>
                <w:sz w:val="28"/>
                <w:lang w:val="uk-UA"/>
              </w:rPr>
              <w:t>.</w:t>
            </w:r>
          </w:p>
        </w:tc>
        <w:tc>
          <w:tcPr>
            <w:tcW w:w="1842" w:type="dxa"/>
          </w:tcPr>
          <w:p w:rsidR="00CE4667" w:rsidRDefault="00AF184F">
            <w:pPr>
              <w:jc w:val="both"/>
              <w:rPr>
                <w:rFonts w:ascii="Arial" w:hAnsi="Arial"/>
                <w:sz w:val="28"/>
                <w:lang w:val="ru-RU"/>
              </w:rPr>
            </w:pPr>
            <w:r>
              <w:rPr>
                <w:rFonts w:ascii="Arial" w:hAnsi="Arial"/>
                <w:sz w:val="28"/>
                <w:lang w:val="ru-RU"/>
              </w:rPr>
              <w:t>Відхилення в %</w:t>
            </w:r>
          </w:p>
        </w:tc>
      </w:tr>
      <w:tr w:rsidR="00CE4667">
        <w:trPr>
          <w:trHeight w:val="2354"/>
        </w:trPr>
        <w:tc>
          <w:tcPr>
            <w:tcW w:w="1891" w:type="dxa"/>
          </w:tcPr>
          <w:p w:rsidR="00CE4667" w:rsidRDefault="00AF184F">
            <w:pPr>
              <w:jc w:val="both"/>
              <w:rPr>
                <w:rFonts w:ascii="Arial" w:hAnsi="Arial"/>
                <w:sz w:val="28"/>
                <w:lang w:val="uk-UA"/>
              </w:rPr>
            </w:pPr>
            <w:r>
              <w:rPr>
                <w:rFonts w:ascii="Arial" w:hAnsi="Arial"/>
                <w:sz w:val="28"/>
                <w:lang w:val="ru-RU"/>
              </w:rPr>
              <w:t>Маса</w:t>
            </w:r>
            <w:r>
              <w:rPr>
                <w:rFonts w:ascii="Arial" w:hAnsi="Arial"/>
                <w:sz w:val="28"/>
                <w:lang w:val="uk-UA"/>
              </w:rPr>
              <w:t>, кг</w:t>
            </w:r>
          </w:p>
          <w:p w:rsidR="00CE4667" w:rsidRDefault="00AF184F">
            <w:pPr>
              <w:jc w:val="both"/>
              <w:rPr>
                <w:rFonts w:ascii="Arial" w:hAnsi="Arial"/>
                <w:sz w:val="28"/>
                <w:lang w:val="uk-UA"/>
              </w:rPr>
            </w:pPr>
            <w:r>
              <w:rPr>
                <w:rFonts w:ascii="Arial" w:hAnsi="Arial"/>
                <w:sz w:val="28"/>
                <w:lang w:val="ru-RU"/>
              </w:rPr>
              <w:t>Зріст</w:t>
            </w:r>
            <w:r>
              <w:rPr>
                <w:rFonts w:ascii="Arial" w:hAnsi="Arial"/>
                <w:sz w:val="28"/>
                <w:lang w:val="uk-UA"/>
              </w:rPr>
              <w:t>, см</w:t>
            </w:r>
          </w:p>
          <w:p w:rsidR="00CE4667" w:rsidRDefault="00CE4667">
            <w:pPr>
              <w:jc w:val="both"/>
              <w:rPr>
                <w:rFonts w:ascii="Arial" w:hAnsi="Arial"/>
                <w:sz w:val="28"/>
                <w:lang w:val="uk-UA"/>
              </w:rPr>
            </w:pPr>
          </w:p>
          <w:p w:rsidR="00CE4667" w:rsidRDefault="00AF184F">
            <w:pPr>
              <w:jc w:val="both"/>
              <w:rPr>
                <w:rFonts w:ascii="Arial" w:hAnsi="Arial"/>
                <w:sz w:val="28"/>
                <w:lang w:val="uk-UA"/>
              </w:rPr>
            </w:pPr>
            <w:r>
              <w:rPr>
                <w:rFonts w:ascii="Arial" w:hAnsi="Arial"/>
                <w:sz w:val="28"/>
                <w:lang w:val="uk-UA"/>
              </w:rPr>
              <w:t>Коефіцієнт фізичного розвитку</w:t>
            </w:r>
          </w:p>
        </w:tc>
        <w:tc>
          <w:tcPr>
            <w:tcW w:w="1369" w:type="dxa"/>
          </w:tcPr>
          <w:p w:rsidR="00CE4667" w:rsidRDefault="00AF184F">
            <w:pPr>
              <w:jc w:val="both"/>
              <w:rPr>
                <w:rFonts w:ascii="Arial" w:hAnsi="Arial"/>
                <w:sz w:val="28"/>
                <w:lang w:val="uk-UA"/>
              </w:rPr>
            </w:pPr>
            <w:r>
              <w:rPr>
                <w:rFonts w:ascii="Arial" w:hAnsi="Arial"/>
                <w:sz w:val="28"/>
                <w:lang w:val="uk-UA"/>
              </w:rPr>
              <w:t>24,0</w:t>
            </w:r>
          </w:p>
          <w:p w:rsidR="00CE4667" w:rsidRDefault="00AF184F">
            <w:pPr>
              <w:jc w:val="both"/>
              <w:rPr>
                <w:rFonts w:ascii="Arial" w:hAnsi="Arial"/>
                <w:sz w:val="28"/>
                <w:lang w:val="uk-UA"/>
              </w:rPr>
            </w:pPr>
            <w:r>
              <w:rPr>
                <w:rFonts w:ascii="Arial" w:hAnsi="Arial"/>
                <w:sz w:val="28"/>
                <w:lang w:val="uk-UA"/>
              </w:rPr>
              <w:t>128</w:t>
            </w:r>
          </w:p>
          <w:p w:rsidR="00CE4667" w:rsidRDefault="00CE4667">
            <w:pPr>
              <w:jc w:val="both"/>
              <w:rPr>
                <w:rFonts w:ascii="Arial" w:hAnsi="Arial"/>
                <w:sz w:val="28"/>
                <w:lang w:val="uk-UA"/>
              </w:rPr>
            </w:pPr>
          </w:p>
          <w:p w:rsidR="00CE4667" w:rsidRDefault="00AF184F">
            <w:pPr>
              <w:jc w:val="both"/>
              <w:rPr>
                <w:rFonts w:ascii="Arial" w:hAnsi="Arial"/>
                <w:sz w:val="28"/>
                <w:lang w:val="uk-UA"/>
              </w:rPr>
            </w:pPr>
            <w:r>
              <w:rPr>
                <w:rFonts w:ascii="Arial" w:hAnsi="Arial"/>
                <w:sz w:val="28"/>
                <w:lang w:val="uk-UA"/>
              </w:rPr>
              <w:t>93%</w:t>
            </w:r>
          </w:p>
        </w:tc>
        <w:tc>
          <w:tcPr>
            <w:tcW w:w="1276" w:type="dxa"/>
          </w:tcPr>
          <w:p w:rsidR="00CE4667" w:rsidRDefault="00AF184F">
            <w:pPr>
              <w:jc w:val="both"/>
              <w:rPr>
                <w:rFonts w:ascii="Arial" w:hAnsi="Arial"/>
                <w:sz w:val="28"/>
                <w:lang w:val="uk-UA"/>
              </w:rPr>
            </w:pPr>
            <w:r>
              <w:rPr>
                <w:rFonts w:ascii="Arial" w:hAnsi="Arial"/>
                <w:sz w:val="28"/>
                <w:lang w:val="uk-UA"/>
              </w:rPr>
              <w:t>26,0</w:t>
            </w:r>
          </w:p>
          <w:p w:rsidR="00CE4667" w:rsidRDefault="00AF184F">
            <w:pPr>
              <w:jc w:val="both"/>
              <w:rPr>
                <w:rFonts w:ascii="Arial" w:hAnsi="Arial"/>
                <w:sz w:val="28"/>
                <w:lang w:val="uk-UA"/>
              </w:rPr>
            </w:pPr>
            <w:r>
              <w:rPr>
                <w:rFonts w:ascii="Arial" w:hAnsi="Arial"/>
                <w:sz w:val="28"/>
                <w:lang w:val="uk-UA"/>
              </w:rPr>
              <w:t>124</w:t>
            </w:r>
          </w:p>
          <w:p w:rsidR="00CE4667" w:rsidRDefault="00CE4667">
            <w:pPr>
              <w:jc w:val="both"/>
              <w:rPr>
                <w:rFonts w:ascii="Arial" w:hAnsi="Arial"/>
                <w:sz w:val="28"/>
                <w:lang w:val="uk-UA"/>
              </w:rPr>
            </w:pPr>
          </w:p>
          <w:p w:rsidR="00CE4667" w:rsidRDefault="00AF184F">
            <w:pPr>
              <w:jc w:val="both"/>
              <w:rPr>
                <w:rFonts w:ascii="Arial" w:hAnsi="Arial"/>
                <w:sz w:val="28"/>
                <w:lang w:val="ru-RU"/>
              </w:rPr>
            </w:pPr>
            <w:r>
              <w:rPr>
                <w:rFonts w:ascii="Arial" w:hAnsi="Arial"/>
                <w:sz w:val="28"/>
                <w:lang w:val="uk-UA"/>
              </w:rPr>
              <w:t>100</w:t>
            </w:r>
            <w:r>
              <w:rPr>
                <w:rFonts w:ascii="Arial" w:hAnsi="Arial"/>
                <w:sz w:val="28"/>
                <w:u w:val="single"/>
                <w:lang w:val="uk-UA"/>
              </w:rPr>
              <w:t>+</w:t>
            </w:r>
            <w:r>
              <w:rPr>
                <w:rFonts w:ascii="Arial" w:hAnsi="Arial"/>
                <w:sz w:val="28"/>
                <w:lang w:val="uk-UA"/>
              </w:rPr>
              <w:t xml:space="preserve">7% </w:t>
            </w:r>
          </w:p>
          <w:p w:rsidR="00CE4667" w:rsidRDefault="00CE4667">
            <w:pPr>
              <w:jc w:val="both"/>
              <w:rPr>
                <w:rFonts w:ascii="Arial" w:hAnsi="Arial"/>
                <w:sz w:val="28"/>
                <w:lang w:val="ru-RU"/>
              </w:rPr>
            </w:pPr>
          </w:p>
        </w:tc>
        <w:tc>
          <w:tcPr>
            <w:tcW w:w="1985" w:type="dxa"/>
          </w:tcPr>
          <w:p w:rsidR="00CE4667" w:rsidRDefault="00AF184F">
            <w:pPr>
              <w:jc w:val="both"/>
              <w:rPr>
                <w:rFonts w:ascii="Arial" w:hAnsi="Arial"/>
                <w:sz w:val="28"/>
                <w:lang w:val="uk-UA"/>
              </w:rPr>
            </w:pPr>
            <w:r>
              <w:rPr>
                <w:rFonts w:ascii="Arial" w:hAnsi="Arial"/>
                <w:sz w:val="28"/>
                <w:lang w:val="uk-UA"/>
              </w:rPr>
              <w:t>-2,0</w:t>
            </w:r>
          </w:p>
          <w:p w:rsidR="00CE4667" w:rsidRDefault="00CE4667">
            <w:pPr>
              <w:jc w:val="both"/>
              <w:rPr>
                <w:rFonts w:ascii="Arial" w:hAnsi="Arial"/>
                <w:sz w:val="28"/>
                <w:lang w:val="uk-UA"/>
              </w:rPr>
            </w:pPr>
          </w:p>
        </w:tc>
        <w:tc>
          <w:tcPr>
            <w:tcW w:w="1842" w:type="dxa"/>
          </w:tcPr>
          <w:p w:rsidR="00CE4667" w:rsidRDefault="00AF184F">
            <w:pPr>
              <w:jc w:val="both"/>
              <w:rPr>
                <w:rFonts w:ascii="Arial" w:hAnsi="Arial"/>
                <w:sz w:val="28"/>
                <w:lang w:val="uk-UA"/>
              </w:rPr>
            </w:pPr>
            <w:r>
              <w:rPr>
                <w:rFonts w:ascii="Arial" w:hAnsi="Arial"/>
                <w:sz w:val="28"/>
                <w:lang w:val="uk-UA"/>
              </w:rPr>
              <w:t>-8%</w:t>
            </w:r>
          </w:p>
          <w:p w:rsidR="00CE4667" w:rsidRDefault="00AF184F">
            <w:pPr>
              <w:jc w:val="both"/>
              <w:rPr>
                <w:rFonts w:ascii="Arial" w:hAnsi="Arial"/>
                <w:sz w:val="28"/>
                <w:lang w:val="uk-UA"/>
              </w:rPr>
            </w:pPr>
            <w:r>
              <w:rPr>
                <w:rFonts w:ascii="Arial" w:hAnsi="Arial"/>
                <w:sz w:val="28"/>
                <w:lang w:val="uk-UA"/>
              </w:rPr>
              <w:t>+3%</w:t>
            </w:r>
          </w:p>
          <w:p w:rsidR="00CE4667" w:rsidRDefault="00AF184F">
            <w:pPr>
              <w:jc w:val="both"/>
              <w:rPr>
                <w:rFonts w:ascii="Arial" w:hAnsi="Arial"/>
                <w:sz w:val="28"/>
                <w:lang w:val="uk-UA"/>
              </w:rPr>
            </w:pPr>
            <w:r>
              <w:rPr>
                <w:rFonts w:ascii="Arial" w:hAnsi="Arial"/>
                <w:sz w:val="28"/>
                <w:lang w:val="uk-UA"/>
              </w:rPr>
              <w:t>-</w:t>
            </w:r>
          </w:p>
          <w:p w:rsidR="00CE4667" w:rsidRDefault="00AF184F">
            <w:pPr>
              <w:jc w:val="both"/>
              <w:rPr>
                <w:rFonts w:ascii="Arial" w:hAnsi="Arial"/>
                <w:sz w:val="28"/>
                <w:lang w:val="uk-UA"/>
              </w:rPr>
            </w:pPr>
            <w:r>
              <w:rPr>
                <w:rFonts w:ascii="Arial" w:hAnsi="Arial"/>
                <w:sz w:val="28"/>
                <w:lang w:val="uk-UA"/>
              </w:rPr>
              <w:t>-7%</w:t>
            </w:r>
          </w:p>
        </w:tc>
      </w:tr>
    </w:tbl>
    <w:p w:rsidR="00CE4667" w:rsidRDefault="00AF184F">
      <w:pPr>
        <w:jc w:val="both"/>
        <w:rPr>
          <w:rFonts w:ascii="Arial" w:hAnsi="Arial"/>
          <w:b/>
          <w:sz w:val="28"/>
          <w:lang w:val="ru-RU"/>
        </w:rPr>
      </w:pPr>
      <w:r>
        <w:rPr>
          <w:rFonts w:ascii="Arial" w:hAnsi="Arial"/>
          <w:b/>
          <w:sz w:val="28"/>
          <w:lang w:val="ru-RU"/>
        </w:rPr>
        <w:t xml:space="preserve">Шкіра і слизові оболонки.  </w:t>
      </w:r>
    </w:p>
    <w:p w:rsidR="00CE4667" w:rsidRDefault="00AF184F">
      <w:pPr>
        <w:pStyle w:val="20"/>
        <w:ind w:firstLine="0"/>
        <w:rPr>
          <w:rFonts w:ascii="Arial" w:hAnsi="Arial"/>
          <w:sz w:val="28"/>
        </w:rPr>
      </w:pPr>
      <w:r>
        <w:rPr>
          <w:rFonts w:ascii="Arial" w:hAnsi="Arial"/>
          <w:sz w:val="28"/>
        </w:rPr>
        <w:t xml:space="preserve">Шкіра бліда, </w:t>
      </w:r>
      <w:r>
        <w:rPr>
          <w:rFonts w:ascii="Arial" w:hAnsi="Arial"/>
          <w:sz w:val="28"/>
          <w:lang w:val="uk-UA"/>
        </w:rPr>
        <w:t xml:space="preserve">періорбітальний ціаноз, </w:t>
      </w:r>
      <w:r>
        <w:rPr>
          <w:rFonts w:ascii="Arial" w:hAnsi="Arial"/>
          <w:sz w:val="28"/>
        </w:rPr>
        <w:t>періорально – незначна блідість; висипки,  інших утворів шкіри не виявлено; в лівій по</w:t>
      </w:r>
      <w:r>
        <w:rPr>
          <w:rFonts w:ascii="Arial" w:hAnsi="Arial"/>
          <w:sz w:val="28"/>
          <w:lang w:val="uk-UA"/>
        </w:rPr>
        <w:t>п</w:t>
      </w:r>
      <w:r>
        <w:rPr>
          <w:rFonts w:ascii="Arial" w:hAnsi="Arial"/>
          <w:sz w:val="28"/>
        </w:rPr>
        <w:t>ере</w:t>
      </w:r>
      <w:r>
        <w:rPr>
          <w:rFonts w:ascii="Arial" w:hAnsi="Arial"/>
          <w:sz w:val="28"/>
          <w:lang w:val="uk-UA"/>
        </w:rPr>
        <w:t>ковій ділянці – дугоподібний епітелізований гіпопігментований рубець довжиною 18 см, шириною до 2-3 мм.</w:t>
      </w:r>
      <w:r>
        <w:rPr>
          <w:rFonts w:ascii="Arial" w:hAnsi="Arial"/>
          <w:sz w:val="28"/>
        </w:rPr>
        <w:t xml:space="preserve">  Поверхня шкіри м’яка,  еластичність збережена,  вологість звичайна.   Больова,  температурна,  тактильна чутливість шкіри збережена.  Феномен «джгута» від`</w:t>
      </w:r>
      <w:r>
        <w:rPr>
          <w:rFonts w:ascii="Arial" w:hAnsi="Arial"/>
          <w:sz w:val="28"/>
          <w:lang w:val="uk-UA"/>
        </w:rPr>
        <w:t>ємний,  що</w:t>
      </w:r>
      <w:r>
        <w:rPr>
          <w:rFonts w:ascii="Arial" w:hAnsi="Arial"/>
          <w:sz w:val="28"/>
        </w:rPr>
        <w:t xml:space="preserve"> вказує на міцність стінки капілярів.  Волосся еластичне,  ріст якого звичайний.   Ламкості,  плям,  змін форми і кольору нігтів не виявлено.   Слизова рота рожева,незначна гіперемія ротогорла,  язик вологий,  </w:t>
      </w:r>
      <w:r>
        <w:rPr>
          <w:rFonts w:ascii="Arial" w:hAnsi="Arial"/>
          <w:sz w:val="28"/>
          <w:lang w:val="uk-UA"/>
        </w:rPr>
        <w:t>чистий</w:t>
      </w:r>
      <w:r>
        <w:rPr>
          <w:rFonts w:ascii="Arial" w:hAnsi="Arial"/>
          <w:sz w:val="28"/>
        </w:rPr>
        <w:t xml:space="preserve">. </w:t>
      </w:r>
      <w:r>
        <w:rPr>
          <w:rFonts w:ascii="Arial" w:hAnsi="Arial"/>
          <w:sz w:val="28"/>
          <w:lang w:val="uk-UA"/>
        </w:rPr>
        <w:t xml:space="preserve"> </w:t>
      </w:r>
      <w:r>
        <w:rPr>
          <w:rFonts w:ascii="Arial" w:hAnsi="Arial"/>
          <w:sz w:val="28"/>
        </w:rPr>
        <w:t>Склери вологі, рожеві</w:t>
      </w:r>
      <w:r>
        <w:rPr>
          <w:rFonts w:ascii="Arial" w:hAnsi="Arial"/>
          <w:sz w:val="28"/>
          <w:lang w:val="uk-UA"/>
        </w:rPr>
        <w:t>, незначна пастозність повік</w:t>
      </w:r>
      <w:r>
        <w:rPr>
          <w:rFonts w:ascii="Arial" w:hAnsi="Arial"/>
          <w:sz w:val="28"/>
        </w:rPr>
        <w:t xml:space="preserve">.  </w:t>
      </w:r>
    </w:p>
    <w:p w:rsidR="00CE4667" w:rsidRDefault="00AF184F">
      <w:pPr>
        <w:jc w:val="both"/>
        <w:rPr>
          <w:rFonts w:ascii="Arial" w:hAnsi="Arial"/>
          <w:b/>
          <w:sz w:val="28"/>
          <w:lang w:val="uk-UA"/>
        </w:rPr>
      </w:pPr>
      <w:r>
        <w:rPr>
          <w:rFonts w:ascii="Arial" w:hAnsi="Arial"/>
          <w:b/>
          <w:sz w:val="28"/>
          <w:lang w:val="ru-RU"/>
        </w:rPr>
        <w:t xml:space="preserve">Підшкірна клітковина.  </w:t>
      </w:r>
    </w:p>
    <w:p w:rsidR="00CE4667" w:rsidRDefault="00AF184F">
      <w:pPr>
        <w:jc w:val="both"/>
        <w:rPr>
          <w:rFonts w:ascii="Arial" w:hAnsi="Arial"/>
          <w:sz w:val="28"/>
          <w:lang w:val="ru-RU"/>
        </w:rPr>
      </w:pPr>
      <w:r>
        <w:rPr>
          <w:rFonts w:ascii="Arial" w:hAnsi="Arial"/>
          <w:sz w:val="28"/>
          <w:lang w:val="uk-UA"/>
        </w:rPr>
        <w:t xml:space="preserve">Товщина шкірної (разом із підшкірною) складки на рівні кутів лопаток,  пупка,  стегнах близько 1, 5 см.,  на рівні сосків, на плечах - 1 всм. Підшкірна клітковина розподілена рівномірно.   </w:t>
      </w:r>
      <w:r>
        <w:rPr>
          <w:rFonts w:ascii="Arial" w:hAnsi="Arial"/>
          <w:sz w:val="28"/>
          <w:lang w:val="ru-RU"/>
        </w:rPr>
        <w:t xml:space="preserve">Набряків,  пастозності,  ущільнень не виявлено.   Тургор м’яких тканин нормальний.  </w:t>
      </w:r>
    </w:p>
    <w:p w:rsidR="00CE4667" w:rsidRDefault="00AF184F">
      <w:pPr>
        <w:jc w:val="both"/>
        <w:rPr>
          <w:rFonts w:ascii="Arial" w:hAnsi="Arial"/>
          <w:b/>
          <w:sz w:val="28"/>
          <w:lang w:val="uk-UA"/>
        </w:rPr>
      </w:pPr>
      <w:r>
        <w:rPr>
          <w:rFonts w:ascii="Arial" w:hAnsi="Arial"/>
          <w:b/>
          <w:sz w:val="28"/>
          <w:lang w:val="ru-RU"/>
        </w:rPr>
        <w:t xml:space="preserve">Лімфатична система.  </w:t>
      </w:r>
    </w:p>
    <w:p w:rsidR="00CE4667" w:rsidRDefault="00AF184F">
      <w:pPr>
        <w:jc w:val="both"/>
        <w:rPr>
          <w:rFonts w:ascii="Arial" w:hAnsi="Arial"/>
          <w:sz w:val="28"/>
          <w:lang w:val="ru-RU"/>
        </w:rPr>
      </w:pPr>
      <w:r>
        <w:rPr>
          <w:rFonts w:ascii="Arial" w:hAnsi="Arial"/>
          <w:sz w:val="28"/>
          <w:lang w:val="ru-RU"/>
        </w:rPr>
        <w:t xml:space="preserve">Лімфовузли усіх груп (крім шийнобокових справа) не пальпуються,  шкіра над ними не змінена.   Набряків,  нориць, некрозу,  абсцедування,  рубців в ділянках розташування периферичних лімфовузлів  не виявлено.   При пальпації шийнобокові  лімфовузли справа - м’які,  до 0,3 – 0,5 см в діаметрі, еластичні,  рухомі,  нечутливі,  округлої та овальної форми.   Сполучень їх між собою,  навколишніми тканинами,  підшкірною основою не виявлено.  Мигдалики не змінені, не виходять за межі шийних дужок. </w:t>
      </w:r>
    </w:p>
    <w:p w:rsidR="00CE4667" w:rsidRDefault="00AF184F">
      <w:pPr>
        <w:jc w:val="both"/>
        <w:rPr>
          <w:rFonts w:ascii="Arial" w:hAnsi="Arial"/>
          <w:b/>
          <w:sz w:val="28"/>
          <w:lang w:val="ru-RU"/>
        </w:rPr>
      </w:pPr>
      <w:r>
        <w:rPr>
          <w:rFonts w:ascii="Arial" w:hAnsi="Arial"/>
          <w:b/>
          <w:sz w:val="28"/>
          <w:lang w:val="ru-RU"/>
        </w:rPr>
        <w:t xml:space="preserve">М’язова система.   </w:t>
      </w:r>
    </w:p>
    <w:p w:rsidR="00CE4667" w:rsidRDefault="00AF184F">
      <w:pPr>
        <w:jc w:val="both"/>
        <w:rPr>
          <w:rFonts w:ascii="Arial" w:hAnsi="Arial"/>
          <w:sz w:val="28"/>
          <w:lang w:val="uk-UA"/>
        </w:rPr>
      </w:pPr>
      <w:r>
        <w:rPr>
          <w:rFonts w:ascii="Arial" w:hAnsi="Arial"/>
          <w:sz w:val="28"/>
          <w:lang w:val="ru-RU"/>
        </w:rPr>
        <w:t>М`</w:t>
      </w:r>
      <w:r>
        <w:rPr>
          <w:rFonts w:ascii="Arial" w:hAnsi="Arial"/>
          <w:sz w:val="28"/>
          <w:lang w:val="uk-UA"/>
        </w:rPr>
        <w:t xml:space="preserve">язи симетричні,  помірного  ступеня розвитку.  </w:t>
      </w:r>
      <w:r>
        <w:rPr>
          <w:rFonts w:ascii="Arial" w:hAnsi="Arial"/>
          <w:sz w:val="28"/>
          <w:lang w:val="ru-RU"/>
        </w:rPr>
        <w:t xml:space="preserve"> Нормотонус.   Довільні рухи у повному об’ємі.   Сила м’язів достатня.   Пошкодження м`</w:t>
      </w:r>
      <w:r>
        <w:rPr>
          <w:rFonts w:ascii="Arial" w:hAnsi="Arial"/>
          <w:sz w:val="28"/>
          <w:lang w:val="uk-UA"/>
        </w:rPr>
        <w:t xml:space="preserve">язів,  болючості при пальпації, наявності затвердінь не спостерігається.  </w:t>
      </w:r>
    </w:p>
    <w:p w:rsidR="00CE4667" w:rsidRDefault="00AF184F">
      <w:pPr>
        <w:jc w:val="both"/>
        <w:rPr>
          <w:rFonts w:ascii="Arial" w:hAnsi="Arial"/>
          <w:sz w:val="28"/>
          <w:lang w:val="ru-RU"/>
        </w:rPr>
      </w:pPr>
      <w:r>
        <w:rPr>
          <w:rFonts w:ascii="Arial" w:hAnsi="Arial"/>
          <w:b/>
          <w:sz w:val="28"/>
          <w:lang w:val="ru-RU"/>
        </w:rPr>
        <w:t>Кістково-суглобова система</w:t>
      </w:r>
      <w:r>
        <w:rPr>
          <w:rFonts w:ascii="Arial" w:hAnsi="Arial"/>
          <w:sz w:val="28"/>
          <w:lang w:val="ru-RU"/>
        </w:rPr>
        <w:t xml:space="preserve">.  </w:t>
      </w:r>
    </w:p>
    <w:p w:rsidR="00CE4667" w:rsidRDefault="00AF184F">
      <w:pPr>
        <w:pStyle w:val="20"/>
        <w:ind w:firstLine="0"/>
        <w:rPr>
          <w:rFonts w:ascii="Arial" w:hAnsi="Arial"/>
          <w:sz w:val="28"/>
          <w:lang w:val="uk-UA"/>
        </w:rPr>
      </w:pPr>
      <w:r>
        <w:rPr>
          <w:rFonts w:ascii="Arial" w:hAnsi="Arial"/>
          <w:sz w:val="28"/>
          <w:lang w:val="uk-UA"/>
        </w:rPr>
        <w:t xml:space="preserve">Форма голови мезоцефалічна.   Обвід голови – 50 см.    Розм’якшень кісток черепа немає.  </w:t>
      </w:r>
    </w:p>
    <w:p w:rsidR="00CE4667" w:rsidRDefault="004C73D1">
      <w:pPr>
        <w:jc w:val="both"/>
        <w:rPr>
          <w:rFonts w:ascii="Arial" w:hAnsi="Arial"/>
          <w:sz w:val="28"/>
          <w:lang w:val="uk-UA"/>
        </w:rPr>
      </w:pPr>
      <w:r>
        <w:rPr>
          <w:rFonts w:ascii="Arial" w:hAnsi="Arial"/>
          <w:noProof/>
        </w:rPr>
        <w:pict>
          <v:line id="_x0000_s1026" style="position:absolute;left:0;text-align:left;z-index:251657728" from="204.5pt,-1.15pt" to="204.5pt,43.85pt" o:allowincell="f"/>
        </w:pict>
      </w:r>
      <w:r w:rsidR="00AF184F">
        <w:rPr>
          <w:rFonts w:ascii="Arial" w:hAnsi="Arial"/>
          <w:sz w:val="28"/>
          <w:lang w:val="uk-UA"/>
        </w:rPr>
        <w:t xml:space="preserve"> Зубна формула    </w:t>
      </w:r>
      <w:r w:rsidR="00AF184F">
        <w:rPr>
          <w:rFonts w:ascii="Arial" w:hAnsi="Arial"/>
          <w:sz w:val="28"/>
          <w:u w:val="single"/>
          <w:lang w:val="uk-UA"/>
        </w:rPr>
        <w:t xml:space="preserve">* </w:t>
      </w:r>
      <w:r w:rsidR="00AF184F">
        <w:rPr>
          <w:rFonts w:ascii="Arial" w:hAnsi="Arial"/>
          <w:b/>
          <w:sz w:val="28"/>
          <w:u w:val="single"/>
          <w:lang w:val="uk-UA"/>
        </w:rPr>
        <w:t>6</w:t>
      </w:r>
      <w:r w:rsidR="00AF184F">
        <w:rPr>
          <w:rFonts w:ascii="Arial" w:hAnsi="Arial"/>
          <w:sz w:val="28"/>
          <w:u w:val="single"/>
          <w:lang w:val="uk-UA"/>
        </w:rPr>
        <w:t xml:space="preserve"> 5 4 3 2 </w:t>
      </w:r>
      <w:r w:rsidR="00AF184F">
        <w:rPr>
          <w:rFonts w:ascii="Arial" w:hAnsi="Arial"/>
          <w:b/>
          <w:sz w:val="28"/>
          <w:u w:val="single"/>
          <w:lang w:val="uk-UA"/>
        </w:rPr>
        <w:t>1</w:t>
      </w:r>
      <w:r w:rsidR="00AF184F">
        <w:rPr>
          <w:rFonts w:ascii="Arial" w:hAnsi="Arial"/>
          <w:sz w:val="28"/>
          <w:u w:val="single"/>
          <w:lang w:val="uk-UA"/>
        </w:rPr>
        <w:t xml:space="preserve">   </w:t>
      </w:r>
      <w:r w:rsidR="00AF184F">
        <w:rPr>
          <w:rFonts w:ascii="Arial" w:hAnsi="Arial"/>
          <w:b/>
          <w:sz w:val="28"/>
          <w:u w:val="single"/>
          <w:lang w:val="uk-UA"/>
        </w:rPr>
        <w:t>1</w:t>
      </w:r>
      <w:r w:rsidR="00AF184F">
        <w:rPr>
          <w:rFonts w:ascii="Arial" w:hAnsi="Arial"/>
          <w:sz w:val="28"/>
          <w:u w:val="single"/>
          <w:lang w:val="uk-UA"/>
        </w:rPr>
        <w:t xml:space="preserve"> 2 3* 4 5 П  </w:t>
      </w:r>
      <w:r w:rsidR="00AF184F">
        <w:rPr>
          <w:rFonts w:ascii="Arial" w:hAnsi="Arial"/>
          <w:sz w:val="28"/>
          <w:lang w:val="uk-UA"/>
        </w:rPr>
        <w:t xml:space="preserve">     * - карієс,  </w:t>
      </w:r>
      <w:r w:rsidR="00AF184F">
        <w:rPr>
          <w:rFonts w:ascii="Arial" w:hAnsi="Arial"/>
          <w:b/>
          <w:sz w:val="28"/>
          <w:lang w:val="uk-UA"/>
        </w:rPr>
        <w:t>жирним</w:t>
      </w:r>
      <w:r w:rsidR="00AF184F">
        <w:rPr>
          <w:rFonts w:ascii="Arial" w:hAnsi="Arial"/>
          <w:sz w:val="28"/>
          <w:lang w:val="uk-UA"/>
        </w:rPr>
        <w:t xml:space="preserve"> – постійні </w:t>
      </w:r>
    </w:p>
    <w:p w:rsidR="00CE4667" w:rsidRDefault="00AF184F">
      <w:pPr>
        <w:jc w:val="both"/>
        <w:rPr>
          <w:rFonts w:ascii="Arial" w:hAnsi="Arial"/>
          <w:sz w:val="28"/>
          <w:lang w:val="uk-UA"/>
        </w:rPr>
      </w:pPr>
      <w:r>
        <w:rPr>
          <w:rFonts w:ascii="Arial" w:hAnsi="Arial"/>
          <w:sz w:val="28"/>
          <w:lang w:val="uk-UA"/>
        </w:rPr>
        <w:t xml:space="preserve">                                                                                                                     зуби,</w:t>
      </w:r>
    </w:p>
    <w:p w:rsidR="00CE4667" w:rsidRDefault="00AF184F">
      <w:pPr>
        <w:jc w:val="both"/>
        <w:rPr>
          <w:rFonts w:ascii="Arial" w:hAnsi="Arial"/>
          <w:sz w:val="28"/>
          <w:lang w:val="uk-UA"/>
        </w:rPr>
      </w:pPr>
      <w:r>
        <w:rPr>
          <w:rFonts w:ascii="Arial" w:hAnsi="Arial"/>
          <w:sz w:val="28"/>
          <w:lang w:val="uk-UA"/>
        </w:rPr>
        <w:t xml:space="preserve">                                 П 5 4 3 2 </w:t>
      </w:r>
      <w:r>
        <w:rPr>
          <w:rFonts w:ascii="Arial" w:hAnsi="Arial"/>
          <w:b/>
          <w:sz w:val="28"/>
          <w:lang w:val="uk-UA"/>
        </w:rPr>
        <w:t>1</w:t>
      </w:r>
      <w:r>
        <w:rPr>
          <w:rFonts w:ascii="Arial" w:hAnsi="Arial"/>
          <w:sz w:val="28"/>
          <w:lang w:val="uk-UA"/>
        </w:rPr>
        <w:t xml:space="preserve">   12 3 4 5 </w:t>
      </w:r>
      <w:r>
        <w:rPr>
          <w:rFonts w:ascii="Arial" w:hAnsi="Arial"/>
          <w:b/>
          <w:sz w:val="28"/>
          <w:lang w:val="uk-UA"/>
        </w:rPr>
        <w:t>6</w:t>
      </w:r>
      <w:r>
        <w:rPr>
          <w:rFonts w:ascii="Arial" w:hAnsi="Arial"/>
          <w:sz w:val="28"/>
          <w:lang w:val="uk-UA"/>
        </w:rPr>
        <w:t xml:space="preserve">                                    П – пломба.</w:t>
      </w:r>
    </w:p>
    <w:p w:rsidR="00CE4667" w:rsidRDefault="00AF184F">
      <w:pPr>
        <w:pStyle w:val="a4"/>
        <w:ind w:firstLine="567"/>
        <w:rPr>
          <w:rFonts w:ascii="Arial" w:hAnsi="Arial"/>
        </w:rPr>
      </w:pPr>
      <w:r>
        <w:rPr>
          <w:rFonts w:ascii="Arial" w:hAnsi="Arial"/>
        </w:rPr>
        <w:t>Форма грудної клітки циліндрична.   Дефомації грудної клітки немає.   Епігастральний кут 70</w:t>
      </w:r>
      <w:r>
        <w:rPr>
          <w:rFonts w:ascii="Arial" w:hAnsi="Arial"/>
          <w:vertAlign w:val="superscript"/>
        </w:rPr>
        <w:t>о</w:t>
      </w:r>
      <w:r>
        <w:rPr>
          <w:rFonts w:ascii="Arial" w:hAnsi="Arial"/>
        </w:rPr>
        <w:t xml:space="preserve">.   Хребет – із фізіологічними вигинами.   Форма спини нормальна.   Таз без деформацій. Кінцівки пропорційні. Болючості при пальпації кісток не відмічалося.  Суглоби не деформовані,  змін навколишніх тканин немає.   Амплітуда пасивних і активних рухів у повному обсязі.  </w:t>
      </w:r>
    </w:p>
    <w:p w:rsidR="00CE4667" w:rsidRDefault="00AF184F">
      <w:pPr>
        <w:jc w:val="both"/>
        <w:rPr>
          <w:rFonts w:ascii="Arial" w:hAnsi="Arial"/>
          <w:sz w:val="28"/>
          <w:lang w:val="uk-UA"/>
        </w:rPr>
      </w:pPr>
      <w:r>
        <w:rPr>
          <w:rFonts w:ascii="Arial" w:hAnsi="Arial"/>
          <w:b/>
          <w:sz w:val="28"/>
          <w:lang w:val="uk-UA"/>
        </w:rPr>
        <w:t xml:space="preserve">Серцево-судинна система.  </w:t>
      </w:r>
    </w:p>
    <w:p w:rsidR="00CE4667" w:rsidRDefault="00AF184F">
      <w:pPr>
        <w:jc w:val="both"/>
        <w:rPr>
          <w:rFonts w:ascii="Arial" w:hAnsi="Arial"/>
          <w:sz w:val="28"/>
          <w:lang w:val="uk-UA"/>
        </w:rPr>
      </w:pPr>
      <w:r>
        <w:rPr>
          <w:rFonts w:ascii="Arial" w:hAnsi="Arial"/>
          <w:sz w:val="28"/>
          <w:lang w:val="uk-UA"/>
        </w:rPr>
        <w:t xml:space="preserve">Сецевого горба немає.   Пульсації сонних артерії не видно.   Пульсації печінки не виявлено.   Розширення поверхневих вен в ділянці серця немає.   Верхівковий поштовх виявляється у </w:t>
      </w:r>
      <w:r>
        <w:rPr>
          <w:rFonts w:ascii="Arial" w:hAnsi="Arial"/>
          <w:sz w:val="28"/>
          <w:lang w:val="en-US"/>
        </w:rPr>
        <w:t>V</w:t>
      </w:r>
      <w:r>
        <w:rPr>
          <w:rFonts w:ascii="Arial" w:hAnsi="Arial"/>
          <w:sz w:val="28"/>
          <w:lang w:val="uk-UA"/>
        </w:rPr>
        <w:t xml:space="preserve"> міжребер’ї на 0, 5 см назовні від лівої середнинно-ключичної лінії,  низький,  позитивний,  помірно резистентний.   Систолічного тремтіння немає.  </w:t>
      </w:r>
    </w:p>
    <w:p w:rsidR="00CE4667" w:rsidRDefault="00AF184F">
      <w:pPr>
        <w:jc w:val="both"/>
        <w:rPr>
          <w:rFonts w:ascii="Arial" w:hAnsi="Arial"/>
          <w:sz w:val="28"/>
          <w:lang w:val="uk-UA"/>
        </w:rPr>
      </w:pPr>
      <w:r>
        <w:rPr>
          <w:rFonts w:ascii="Arial" w:hAnsi="Arial"/>
          <w:sz w:val="28"/>
          <w:lang w:val="uk-UA"/>
        </w:rPr>
        <w:t>Пульс на променевих артеріях синхронний, 86 уд</w:t>
      </w:r>
      <w:r>
        <w:rPr>
          <w:rFonts w:ascii="Arial" w:hAnsi="Arial"/>
          <w:sz w:val="28"/>
          <w:lang w:val="ru-RU"/>
        </w:rPr>
        <w:t>/</w:t>
      </w:r>
      <w:r>
        <w:rPr>
          <w:rFonts w:ascii="Arial" w:hAnsi="Arial"/>
          <w:sz w:val="28"/>
          <w:lang w:val="uk-UA"/>
        </w:rPr>
        <w:t>хв,  ритмічний,  доброго наповнення та напруження, монокротичний.   Артеріальний тиск на плечовій артерії 110</w:t>
      </w:r>
      <w:r>
        <w:rPr>
          <w:rFonts w:ascii="Arial" w:hAnsi="Arial"/>
          <w:sz w:val="28"/>
          <w:lang w:val="ru-RU"/>
        </w:rPr>
        <w:t>/60</w:t>
      </w:r>
      <w:r>
        <w:rPr>
          <w:rFonts w:ascii="Arial" w:hAnsi="Arial"/>
          <w:sz w:val="28"/>
          <w:lang w:val="uk-UA"/>
        </w:rPr>
        <w:t xml:space="preserve">мм рт.   ст.  </w:t>
      </w:r>
    </w:p>
    <w:p w:rsidR="00CE4667" w:rsidRDefault="00AF184F">
      <w:pPr>
        <w:jc w:val="both"/>
        <w:rPr>
          <w:rFonts w:ascii="Arial" w:hAnsi="Arial"/>
          <w:sz w:val="28"/>
          <w:lang w:val="uk-UA"/>
        </w:rPr>
      </w:pPr>
      <w:r>
        <w:rPr>
          <w:rFonts w:ascii="Arial" w:hAnsi="Arial"/>
          <w:sz w:val="28"/>
          <w:lang w:val="uk-UA"/>
        </w:rPr>
        <w:t xml:space="preserve">Межі  абсолютної та відносної серцевої тупості у пацієнтки та в нормі.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111"/>
        <w:gridCol w:w="3685"/>
      </w:tblGrid>
      <w:tr w:rsidR="00CE4667">
        <w:tc>
          <w:tcPr>
            <w:tcW w:w="2518" w:type="dxa"/>
          </w:tcPr>
          <w:p w:rsidR="00CE4667" w:rsidRDefault="00CE4667">
            <w:pPr>
              <w:jc w:val="both"/>
              <w:rPr>
                <w:rFonts w:ascii="Arial" w:hAnsi="Arial"/>
                <w:sz w:val="28"/>
                <w:lang w:val="uk-UA"/>
              </w:rPr>
            </w:pPr>
          </w:p>
        </w:tc>
        <w:tc>
          <w:tcPr>
            <w:tcW w:w="4111" w:type="dxa"/>
          </w:tcPr>
          <w:p w:rsidR="00CE4667" w:rsidRDefault="00AF184F">
            <w:pPr>
              <w:jc w:val="both"/>
              <w:rPr>
                <w:rFonts w:ascii="Arial" w:hAnsi="Arial"/>
                <w:sz w:val="28"/>
                <w:lang w:val="uk-UA"/>
              </w:rPr>
            </w:pPr>
            <w:r>
              <w:rPr>
                <w:rFonts w:ascii="Arial" w:hAnsi="Arial"/>
                <w:sz w:val="28"/>
                <w:lang w:val="uk-UA"/>
              </w:rPr>
              <w:t>У хворого</w:t>
            </w:r>
          </w:p>
        </w:tc>
        <w:tc>
          <w:tcPr>
            <w:tcW w:w="3685" w:type="dxa"/>
          </w:tcPr>
          <w:p w:rsidR="00CE4667" w:rsidRDefault="00AF184F">
            <w:pPr>
              <w:jc w:val="both"/>
              <w:rPr>
                <w:rFonts w:ascii="Arial" w:hAnsi="Arial"/>
                <w:sz w:val="28"/>
                <w:lang w:val="uk-UA"/>
              </w:rPr>
            </w:pPr>
            <w:r>
              <w:rPr>
                <w:rFonts w:ascii="Arial" w:hAnsi="Arial"/>
                <w:sz w:val="28"/>
                <w:lang w:val="uk-UA"/>
              </w:rPr>
              <w:t xml:space="preserve"> Норма</w:t>
            </w:r>
          </w:p>
        </w:tc>
      </w:tr>
      <w:tr w:rsidR="00CE4667">
        <w:tc>
          <w:tcPr>
            <w:tcW w:w="2518" w:type="dxa"/>
          </w:tcPr>
          <w:p w:rsidR="00CE4667" w:rsidRDefault="00AF184F">
            <w:pPr>
              <w:jc w:val="both"/>
              <w:rPr>
                <w:rFonts w:ascii="Arial" w:hAnsi="Arial"/>
                <w:sz w:val="28"/>
                <w:lang w:val="uk-UA"/>
              </w:rPr>
            </w:pPr>
            <w:r>
              <w:rPr>
                <w:rFonts w:ascii="Arial" w:hAnsi="Arial"/>
                <w:sz w:val="28"/>
                <w:lang w:val="uk-UA"/>
              </w:rPr>
              <w:t>відносна серцева тупість</w:t>
            </w:r>
          </w:p>
        </w:tc>
        <w:tc>
          <w:tcPr>
            <w:tcW w:w="4111" w:type="dxa"/>
          </w:tcPr>
          <w:p w:rsidR="00CE4667" w:rsidRDefault="00CE4667">
            <w:pPr>
              <w:jc w:val="both"/>
              <w:rPr>
                <w:rFonts w:ascii="Arial" w:hAnsi="Arial"/>
                <w:sz w:val="28"/>
                <w:lang w:val="uk-UA"/>
              </w:rPr>
            </w:pPr>
          </w:p>
        </w:tc>
        <w:tc>
          <w:tcPr>
            <w:tcW w:w="3685" w:type="dxa"/>
          </w:tcPr>
          <w:p w:rsidR="00CE4667" w:rsidRDefault="00CE4667">
            <w:pPr>
              <w:jc w:val="both"/>
              <w:rPr>
                <w:rFonts w:ascii="Arial" w:hAnsi="Arial"/>
                <w:sz w:val="28"/>
                <w:lang w:val="uk-UA"/>
              </w:rPr>
            </w:pPr>
          </w:p>
        </w:tc>
      </w:tr>
      <w:tr w:rsidR="00CE4667">
        <w:tc>
          <w:tcPr>
            <w:tcW w:w="2518" w:type="dxa"/>
          </w:tcPr>
          <w:p w:rsidR="00CE4667" w:rsidRDefault="00AF184F">
            <w:pPr>
              <w:jc w:val="both"/>
              <w:rPr>
                <w:rFonts w:ascii="Arial" w:hAnsi="Arial"/>
                <w:sz w:val="28"/>
                <w:lang w:val="uk-UA"/>
              </w:rPr>
            </w:pPr>
            <w:r>
              <w:rPr>
                <w:rFonts w:ascii="Arial" w:hAnsi="Arial"/>
                <w:sz w:val="28"/>
                <w:lang w:val="uk-UA"/>
              </w:rPr>
              <w:t>Справа</w:t>
            </w:r>
          </w:p>
        </w:tc>
        <w:tc>
          <w:tcPr>
            <w:tcW w:w="4111" w:type="dxa"/>
          </w:tcPr>
          <w:p w:rsidR="00CE4667" w:rsidRDefault="00AF184F">
            <w:pPr>
              <w:jc w:val="both"/>
              <w:rPr>
                <w:rFonts w:ascii="Arial" w:hAnsi="Arial"/>
                <w:sz w:val="28"/>
                <w:lang w:val="uk-UA"/>
              </w:rPr>
            </w:pPr>
            <w:r>
              <w:rPr>
                <w:rFonts w:ascii="Arial" w:hAnsi="Arial"/>
                <w:sz w:val="28"/>
                <w:lang w:val="uk-UA"/>
              </w:rPr>
              <w:t>на 0, 5 см.   назовні від правої парастернальної лінії</w:t>
            </w:r>
          </w:p>
        </w:tc>
        <w:tc>
          <w:tcPr>
            <w:tcW w:w="3685" w:type="dxa"/>
          </w:tcPr>
          <w:p w:rsidR="00CE4667" w:rsidRDefault="00AF184F">
            <w:pPr>
              <w:jc w:val="both"/>
              <w:rPr>
                <w:rFonts w:ascii="Arial" w:hAnsi="Arial"/>
                <w:sz w:val="28"/>
                <w:lang w:val="uk-UA"/>
              </w:rPr>
            </w:pPr>
            <w:r>
              <w:rPr>
                <w:rFonts w:ascii="Arial" w:hAnsi="Arial"/>
                <w:sz w:val="28"/>
                <w:lang w:val="uk-UA"/>
              </w:rPr>
              <w:t>на 0, 5 см.   назовні від правої парастернальної лінії</w:t>
            </w:r>
          </w:p>
        </w:tc>
      </w:tr>
      <w:tr w:rsidR="00CE4667">
        <w:tc>
          <w:tcPr>
            <w:tcW w:w="2518" w:type="dxa"/>
          </w:tcPr>
          <w:p w:rsidR="00CE4667" w:rsidRDefault="00AF184F">
            <w:pPr>
              <w:jc w:val="both"/>
              <w:rPr>
                <w:rFonts w:ascii="Arial" w:hAnsi="Arial"/>
                <w:sz w:val="28"/>
                <w:lang w:val="uk-UA"/>
              </w:rPr>
            </w:pPr>
            <w:r>
              <w:rPr>
                <w:rFonts w:ascii="Arial" w:hAnsi="Arial"/>
                <w:sz w:val="28"/>
                <w:lang w:val="uk-UA"/>
              </w:rPr>
              <w:t>Зліва</w:t>
            </w:r>
          </w:p>
        </w:tc>
        <w:tc>
          <w:tcPr>
            <w:tcW w:w="4111" w:type="dxa"/>
          </w:tcPr>
          <w:p w:rsidR="00CE4667" w:rsidRDefault="00AF184F">
            <w:pPr>
              <w:jc w:val="both"/>
              <w:rPr>
                <w:rFonts w:ascii="Arial" w:hAnsi="Arial"/>
                <w:sz w:val="28"/>
                <w:lang w:val="uk-UA"/>
              </w:rPr>
            </w:pPr>
            <w:r>
              <w:rPr>
                <w:rFonts w:ascii="Arial" w:hAnsi="Arial"/>
                <w:sz w:val="28"/>
                <w:lang w:val="uk-UA"/>
              </w:rPr>
              <w:t>по лівій середньоключичній лінії</w:t>
            </w:r>
          </w:p>
        </w:tc>
        <w:tc>
          <w:tcPr>
            <w:tcW w:w="3685" w:type="dxa"/>
          </w:tcPr>
          <w:p w:rsidR="00CE4667" w:rsidRDefault="00AF184F">
            <w:pPr>
              <w:jc w:val="both"/>
              <w:rPr>
                <w:rFonts w:ascii="Arial" w:hAnsi="Arial"/>
                <w:sz w:val="28"/>
                <w:lang w:val="uk-UA"/>
              </w:rPr>
            </w:pPr>
            <w:r>
              <w:rPr>
                <w:rFonts w:ascii="Arial" w:hAnsi="Arial"/>
                <w:sz w:val="28"/>
                <w:lang w:val="uk-UA"/>
              </w:rPr>
              <w:t>по лівій середньоключичній лінії</w:t>
            </w:r>
          </w:p>
        </w:tc>
      </w:tr>
      <w:tr w:rsidR="00CE4667">
        <w:trPr>
          <w:trHeight w:val="284"/>
        </w:trPr>
        <w:tc>
          <w:tcPr>
            <w:tcW w:w="2518" w:type="dxa"/>
          </w:tcPr>
          <w:p w:rsidR="00CE4667" w:rsidRDefault="00AF184F">
            <w:pPr>
              <w:jc w:val="both"/>
              <w:rPr>
                <w:rFonts w:ascii="Arial" w:hAnsi="Arial"/>
                <w:sz w:val="28"/>
                <w:lang w:val="uk-UA"/>
              </w:rPr>
            </w:pPr>
            <w:r>
              <w:rPr>
                <w:rFonts w:ascii="Arial" w:hAnsi="Arial"/>
                <w:sz w:val="28"/>
                <w:lang w:val="uk-UA"/>
              </w:rPr>
              <w:t>Зверху</w:t>
            </w:r>
          </w:p>
        </w:tc>
        <w:tc>
          <w:tcPr>
            <w:tcW w:w="4111" w:type="dxa"/>
          </w:tcPr>
          <w:p w:rsidR="00CE4667" w:rsidRDefault="00AF184F">
            <w:pPr>
              <w:jc w:val="both"/>
              <w:rPr>
                <w:rFonts w:ascii="Arial" w:hAnsi="Arial"/>
                <w:sz w:val="28"/>
                <w:lang w:val="uk-UA"/>
              </w:rPr>
            </w:pPr>
            <w:r>
              <w:rPr>
                <w:rFonts w:ascii="Arial" w:hAnsi="Arial"/>
                <w:sz w:val="28"/>
                <w:lang w:val="uk-UA"/>
              </w:rPr>
              <w:t>по ІІІ ребру</w:t>
            </w:r>
          </w:p>
        </w:tc>
        <w:tc>
          <w:tcPr>
            <w:tcW w:w="3685" w:type="dxa"/>
          </w:tcPr>
          <w:p w:rsidR="00CE4667" w:rsidRDefault="00AF184F">
            <w:pPr>
              <w:jc w:val="both"/>
              <w:rPr>
                <w:rFonts w:ascii="Arial" w:hAnsi="Arial"/>
                <w:sz w:val="28"/>
                <w:lang w:val="uk-UA"/>
              </w:rPr>
            </w:pPr>
            <w:r>
              <w:rPr>
                <w:rFonts w:ascii="Arial" w:hAnsi="Arial"/>
                <w:sz w:val="28"/>
                <w:lang w:val="uk-UA"/>
              </w:rPr>
              <w:t>по ІІІ ребру</w:t>
            </w:r>
          </w:p>
        </w:tc>
      </w:tr>
      <w:tr w:rsidR="00CE4667">
        <w:tc>
          <w:tcPr>
            <w:tcW w:w="2518" w:type="dxa"/>
          </w:tcPr>
          <w:p w:rsidR="00CE4667" w:rsidRDefault="00AF184F">
            <w:pPr>
              <w:jc w:val="both"/>
              <w:rPr>
                <w:rFonts w:ascii="Arial" w:hAnsi="Arial"/>
                <w:sz w:val="28"/>
                <w:lang w:val="uk-UA"/>
              </w:rPr>
            </w:pPr>
            <w:r>
              <w:rPr>
                <w:rFonts w:ascii="Arial" w:hAnsi="Arial"/>
                <w:sz w:val="28"/>
                <w:lang w:val="uk-UA"/>
              </w:rPr>
              <w:t>Абсолютна серцева тупість</w:t>
            </w:r>
          </w:p>
        </w:tc>
        <w:tc>
          <w:tcPr>
            <w:tcW w:w="4111" w:type="dxa"/>
          </w:tcPr>
          <w:p w:rsidR="00CE4667" w:rsidRDefault="00CE4667">
            <w:pPr>
              <w:jc w:val="both"/>
              <w:rPr>
                <w:rFonts w:ascii="Arial" w:hAnsi="Arial"/>
                <w:sz w:val="28"/>
                <w:lang w:val="uk-UA"/>
              </w:rPr>
            </w:pPr>
          </w:p>
        </w:tc>
        <w:tc>
          <w:tcPr>
            <w:tcW w:w="3685" w:type="dxa"/>
          </w:tcPr>
          <w:p w:rsidR="00CE4667" w:rsidRDefault="00CE4667">
            <w:pPr>
              <w:jc w:val="both"/>
              <w:rPr>
                <w:rFonts w:ascii="Arial" w:hAnsi="Arial"/>
                <w:sz w:val="28"/>
                <w:lang w:val="uk-UA"/>
              </w:rPr>
            </w:pPr>
          </w:p>
        </w:tc>
      </w:tr>
      <w:tr w:rsidR="00CE4667">
        <w:tc>
          <w:tcPr>
            <w:tcW w:w="2518" w:type="dxa"/>
          </w:tcPr>
          <w:p w:rsidR="00CE4667" w:rsidRDefault="00AF184F">
            <w:pPr>
              <w:jc w:val="both"/>
              <w:rPr>
                <w:rFonts w:ascii="Arial" w:hAnsi="Arial"/>
                <w:sz w:val="28"/>
                <w:lang w:val="uk-UA"/>
              </w:rPr>
            </w:pPr>
            <w:r>
              <w:rPr>
                <w:rFonts w:ascii="Arial" w:hAnsi="Arial"/>
                <w:sz w:val="28"/>
                <w:lang w:val="uk-UA"/>
              </w:rPr>
              <w:t>Справа</w:t>
            </w:r>
          </w:p>
        </w:tc>
        <w:tc>
          <w:tcPr>
            <w:tcW w:w="4111" w:type="dxa"/>
          </w:tcPr>
          <w:p w:rsidR="00CE4667" w:rsidRDefault="00AF184F">
            <w:pPr>
              <w:jc w:val="both"/>
              <w:rPr>
                <w:rFonts w:ascii="Arial" w:hAnsi="Arial"/>
                <w:sz w:val="28"/>
                <w:lang w:val="uk-UA"/>
              </w:rPr>
            </w:pPr>
            <w:r>
              <w:rPr>
                <w:rFonts w:ascii="Arial" w:hAnsi="Arial"/>
                <w:sz w:val="28"/>
                <w:lang w:val="uk-UA"/>
              </w:rPr>
              <w:t>по правій парастернальній лінії</w:t>
            </w:r>
          </w:p>
        </w:tc>
        <w:tc>
          <w:tcPr>
            <w:tcW w:w="3685" w:type="dxa"/>
          </w:tcPr>
          <w:p w:rsidR="00CE4667" w:rsidRDefault="00AF184F">
            <w:pPr>
              <w:jc w:val="both"/>
              <w:rPr>
                <w:rFonts w:ascii="Arial" w:hAnsi="Arial"/>
                <w:sz w:val="28"/>
                <w:lang w:val="uk-UA"/>
              </w:rPr>
            </w:pPr>
            <w:r>
              <w:rPr>
                <w:rFonts w:ascii="Arial" w:hAnsi="Arial"/>
                <w:sz w:val="28"/>
                <w:lang w:val="uk-UA"/>
              </w:rPr>
              <w:t>по правій парастернальній лінії</w:t>
            </w:r>
          </w:p>
        </w:tc>
      </w:tr>
      <w:tr w:rsidR="00CE4667">
        <w:tc>
          <w:tcPr>
            <w:tcW w:w="2518" w:type="dxa"/>
          </w:tcPr>
          <w:p w:rsidR="00CE4667" w:rsidRDefault="00AF184F">
            <w:pPr>
              <w:jc w:val="both"/>
              <w:rPr>
                <w:rFonts w:ascii="Arial" w:hAnsi="Arial"/>
                <w:sz w:val="28"/>
                <w:lang w:val="uk-UA"/>
              </w:rPr>
            </w:pPr>
            <w:r>
              <w:rPr>
                <w:rFonts w:ascii="Arial" w:hAnsi="Arial"/>
                <w:sz w:val="28"/>
                <w:lang w:val="uk-UA"/>
              </w:rPr>
              <w:t>Зліва</w:t>
            </w:r>
          </w:p>
        </w:tc>
        <w:tc>
          <w:tcPr>
            <w:tcW w:w="4111" w:type="dxa"/>
          </w:tcPr>
          <w:p w:rsidR="00CE4667" w:rsidRDefault="00AF184F">
            <w:pPr>
              <w:jc w:val="both"/>
              <w:rPr>
                <w:rFonts w:ascii="Arial" w:hAnsi="Arial"/>
                <w:sz w:val="28"/>
                <w:lang w:val="uk-UA"/>
              </w:rPr>
            </w:pPr>
            <w:r>
              <w:rPr>
                <w:rFonts w:ascii="Arial" w:hAnsi="Arial"/>
                <w:sz w:val="28"/>
                <w:lang w:val="uk-UA"/>
              </w:rPr>
              <w:t>на 0, 5 см досередини від лівої середньоключичної лінії</w:t>
            </w:r>
          </w:p>
        </w:tc>
        <w:tc>
          <w:tcPr>
            <w:tcW w:w="3685" w:type="dxa"/>
          </w:tcPr>
          <w:p w:rsidR="00CE4667" w:rsidRDefault="00AF184F">
            <w:pPr>
              <w:jc w:val="both"/>
              <w:rPr>
                <w:rFonts w:ascii="Arial" w:hAnsi="Arial"/>
                <w:sz w:val="28"/>
                <w:lang w:val="uk-UA"/>
              </w:rPr>
            </w:pPr>
            <w:r>
              <w:rPr>
                <w:rFonts w:ascii="Arial" w:hAnsi="Arial"/>
                <w:sz w:val="28"/>
                <w:lang w:val="uk-UA"/>
              </w:rPr>
              <w:t>на 0, 5 см досередини від лівої середньоключичної лінії</w:t>
            </w:r>
          </w:p>
        </w:tc>
      </w:tr>
      <w:tr w:rsidR="00CE4667">
        <w:tc>
          <w:tcPr>
            <w:tcW w:w="2518" w:type="dxa"/>
          </w:tcPr>
          <w:p w:rsidR="00CE4667" w:rsidRDefault="00AF184F">
            <w:pPr>
              <w:jc w:val="both"/>
              <w:rPr>
                <w:rFonts w:ascii="Arial" w:hAnsi="Arial"/>
                <w:sz w:val="28"/>
                <w:lang w:val="uk-UA"/>
              </w:rPr>
            </w:pPr>
            <w:r>
              <w:rPr>
                <w:rFonts w:ascii="Arial" w:hAnsi="Arial"/>
                <w:sz w:val="28"/>
                <w:lang w:val="uk-UA"/>
              </w:rPr>
              <w:t>Зверху</w:t>
            </w:r>
          </w:p>
        </w:tc>
        <w:tc>
          <w:tcPr>
            <w:tcW w:w="4111" w:type="dxa"/>
          </w:tcPr>
          <w:p w:rsidR="00CE4667" w:rsidRDefault="00AF184F">
            <w:pPr>
              <w:jc w:val="both"/>
              <w:rPr>
                <w:rFonts w:ascii="Arial" w:hAnsi="Arial"/>
                <w:sz w:val="28"/>
                <w:lang w:val="uk-UA"/>
              </w:rPr>
            </w:pPr>
            <w:r>
              <w:rPr>
                <w:rFonts w:ascii="Arial" w:hAnsi="Arial"/>
                <w:sz w:val="28"/>
                <w:lang w:val="uk-UA"/>
              </w:rPr>
              <w:t>по ІІІ міжребер’ю</w:t>
            </w:r>
          </w:p>
        </w:tc>
        <w:tc>
          <w:tcPr>
            <w:tcW w:w="3685" w:type="dxa"/>
          </w:tcPr>
          <w:p w:rsidR="00CE4667" w:rsidRDefault="00AF184F">
            <w:pPr>
              <w:jc w:val="both"/>
              <w:rPr>
                <w:rFonts w:ascii="Arial" w:hAnsi="Arial"/>
                <w:sz w:val="28"/>
                <w:lang w:val="uk-UA"/>
              </w:rPr>
            </w:pPr>
            <w:r>
              <w:rPr>
                <w:rFonts w:ascii="Arial" w:hAnsi="Arial"/>
                <w:sz w:val="28"/>
                <w:lang w:val="uk-UA"/>
              </w:rPr>
              <w:t>по ІІІ міжребер’ю</w:t>
            </w:r>
          </w:p>
        </w:tc>
      </w:tr>
    </w:tbl>
    <w:p w:rsidR="00CE4667" w:rsidRDefault="00CE4667">
      <w:pPr>
        <w:jc w:val="both"/>
        <w:rPr>
          <w:rFonts w:ascii="Arial" w:hAnsi="Arial"/>
          <w:sz w:val="28"/>
          <w:lang w:val="uk-UA"/>
        </w:rPr>
      </w:pPr>
    </w:p>
    <w:p w:rsidR="00CE4667" w:rsidRDefault="00AF184F">
      <w:pPr>
        <w:jc w:val="both"/>
        <w:rPr>
          <w:rFonts w:ascii="Arial" w:hAnsi="Arial"/>
          <w:sz w:val="28"/>
          <w:lang w:val="uk-UA"/>
        </w:rPr>
      </w:pPr>
      <w:r>
        <w:rPr>
          <w:rFonts w:ascii="Arial" w:hAnsi="Arial"/>
          <w:sz w:val="28"/>
          <w:lang w:val="uk-UA"/>
        </w:rPr>
        <w:t>Діяльність серця ритмічна, тони ослаблені.  І тон найкраще вислуховується над верхівкою серця: довгий, дещо ослаблений ,  гудячий,  низький.  ІІ тон найкраще вислуховується в ІІ міжребер`ї,  зліва від грудини (в місці проекції клапана легеневої артерії): короткий,ослаблений, м`який,    високий.  Роздвоєння І-го і ІІ-го тонів не вислуховується.  ЧСС/хв=86.</w:t>
      </w:r>
    </w:p>
    <w:p w:rsidR="00CE4667" w:rsidRDefault="00AF184F">
      <w:pPr>
        <w:jc w:val="both"/>
        <w:rPr>
          <w:rFonts w:ascii="Arial" w:hAnsi="Arial"/>
          <w:b/>
          <w:sz w:val="28"/>
          <w:lang w:val="uk-UA"/>
        </w:rPr>
      </w:pPr>
      <w:r>
        <w:rPr>
          <w:rFonts w:ascii="Arial" w:hAnsi="Arial"/>
          <w:sz w:val="28"/>
          <w:lang w:val="uk-UA"/>
        </w:rPr>
        <w:t xml:space="preserve">         </w:t>
      </w:r>
      <w:r>
        <w:rPr>
          <w:rFonts w:ascii="Arial" w:hAnsi="Arial"/>
          <w:b/>
          <w:sz w:val="28"/>
          <w:lang w:val="uk-UA"/>
        </w:rPr>
        <w:t xml:space="preserve">Дихальна система.  </w:t>
      </w:r>
    </w:p>
    <w:p w:rsidR="00CE4667" w:rsidRDefault="00AF184F">
      <w:pPr>
        <w:pStyle w:val="20"/>
        <w:ind w:firstLine="0"/>
        <w:rPr>
          <w:rFonts w:ascii="Arial" w:hAnsi="Arial"/>
          <w:sz w:val="28"/>
          <w:lang w:val="uk-UA"/>
        </w:rPr>
      </w:pPr>
      <w:r>
        <w:rPr>
          <w:rFonts w:ascii="Arial" w:hAnsi="Arial"/>
          <w:sz w:val="28"/>
          <w:lang w:val="uk-UA"/>
        </w:rPr>
        <w:t xml:space="preserve">Відмічається помірна періоральна блідість. Голос дзвінкий. Форма грудної клітки циліндрична,  симетрична,  обидві половини беруть участь в акті дихання.   Дихання ритмічне,  25 дихальних рухів на хвилину.   Втяжінь міжреберних проміжків і у місці прикріплення діафрагми під час  дихання немає.   Допоміжна мускулатура в акті дихання участі не приймає.   Болючість при надавлюванні в ділянці гайморових і лобних пазух відсутня.    Голосове тремтіння рівномірне в симетнричних ділянках.   Півобвід грудної клітки дорівнює 31 см.   Шуму тертя плеври не відчувається.   Грудна клітка ригідна.  </w:t>
      </w:r>
    </w:p>
    <w:p w:rsidR="00CE4667" w:rsidRDefault="00AF184F">
      <w:pPr>
        <w:jc w:val="both"/>
        <w:rPr>
          <w:rFonts w:ascii="Arial" w:hAnsi="Arial"/>
          <w:sz w:val="28"/>
          <w:lang w:val="uk-UA"/>
        </w:rPr>
      </w:pPr>
      <w:r>
        <w:rPr>
          <w:rFonts w:ascii="Arial" w:hAnsi="Arial"/>
          <w:sz w:val="28"/>
          <w:lang w:val="uk-UA"/>
        </w:rPr>
        <w:t>При порівняльній перкусії над легенями – ясний легеневий звук.</w:t>
      </w:r>
    </w:p>
    <w:p w:rsidR="00CE4667" w:rsidRDefault="00AF184F">
      <w:pPr>
        <w:pStyle w:val="a4"/>
        <w:ind w:firstLine="0"/>
        <w:rPr>
          <w:rFonts w:ascii="Arial" w:hAnsi="Arial"/>
        </w:rPr>
      </w:pPr>
      <w:r>
        <w:rPr>
          <w:rFonts w:ascii="Arial" w:hAnsi="Arial"/>
        </w:rPr>
        <w:t xml:space="preserve">Топографічна перкусія: межі легень відповідають нормі.  </w:t>
      </w:r>
    </w:p>
    <w:p w:rsidR="00CE4667" w:rsidRDefault="00CE4667">
      <w:pPr>
        <w:jc w:val="both"/>
        <w:rPr>
          <w:rFonts w:ascii="Arial" w:hAnsi="Arial"/>
          <w:sz w:val="28"/>
          <w:lang w:val="uk-U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8"/>
        <w:gridCol w:w="3448"/>
        <w:gridCol w:w="3448"/>
      </w:tblGrid>
      <w:tr w:rsidR="00CE4667">
        <w:tc>
          <w:tcPr>
            <w:tcW w:w="3448" w:type="dxa"/>
            <w:tcBorders>
              <w:bottom w:val="nil"/>
            </w:tcBorders>
          </w:tcPr>
          <w:p w:rsidR="00CE4667" w:rsidRDefault="00AF184F">
            <w:pPr>
              <w:jc w:val="both"/>
              <w:rPr>
                <w:rFonts w:ascii="Arial" w:hAnsi="Arial"/>
                <w:sz w:val="28"/>
                <w:lang w:val="ru-RU"/>
              </w:rPr>
            </w:pPr>
            <w:r>
              <w:rPr>
                <w:rFonts w:ascii="Arial" w:hAnsi="Arial"/>
                <w:sz w:val="28"/>
                <w:lang w:val="ru-RU"/>
              </w:rPr>
              <w:t>Лінії</w:t>
            </w:r>
          </w:p>
        </w:tc>
        <w:tc>
          <w:tcPr>
            <w:tcW w:w="3448" w:type="dxa"/>
            <w:tcBorders>
              <w:bottom w:val="nil"/>
            </w:tcBorders>
          </w:tcPr>
          <w:p w:rsidR="00CE4667" w:rsidRDefault="00AF184F">
            <w:pPr>
              <w:jc w:val="both"/>
              <w:rPr>
                <w:rFonts w:ascii="Arial" w:hAnsi="Arial"/>
                <w:sz w:val="28"/>
                <w:lang w:val="ru-RU"/>
              </w:rPr>
            </w:pPr>
            <w:r>
              <w:rPr>
                <w:rFonts w:ascii="Arial" w:hAnsi="Arial"/>
                <w:sz w:val="28"/>
                <w:lang w:val="ru-RU"/>
              </w:rPr>
              <w:t>Зліва</w:t>
            </w:r>
          </w:p>
        </w:tc>
        <w:tc>
          <w:tcPr>
            <w:tcW w:w="3448" w:type="dxa"/>
            <w:tcBorders>
              <w:bottom w:val="nil"/>
            </w:tcBorders>
          </w:tcPr>
          <w:p w:rsidR="00CE4667" w:rsidRDefault="00AF184F">
            <w:pPr>
              <w:jc w:val="both"/>
              <w:rPr>
                <w:rFonts w:ascii="Arial" w:hAnsi="Arial"/>
                <w:sz w:val="28"/>
                <w:lang w:val="ru-RU"/>
              </w:rPr>
            </w:pPr>
            <w:r>
              <w:rPr>
                <w:rFonts w:ascii="Arial" w:hAnsi="Arial"/>
                <w:sz w:val="28"/>
                <w:lang w:val="ru-RU"/>
              </w:rPr>
              <w:t>Справа</w:t>
            </w:r>
          </w:p>
        </w:tc>
      </w:tr>
      <w:tr w:rsidR="00CE4667">
        <w:tc>
          <w:tcPr>
            <w:tcW w:w="3448" w:type="dxa"/>
            <w:tcBorders>
              <w:bottom w:val="single" w:sz="4" w:space="0" w:color="auto"/>
            </w:tcBorders>
          </w:tcPr>
          <w:p w:rsidR="00CE4667" w:rsidRDefault="00AF184F">
            <w:pPr>
              <w:jc w:val="both"/>
              <w:rPr>
                <w:rFonts w:ascii="Arial" w:hAnsi="Arial"/>
                <w:sz w:val="28"/>
                <w:lang w:val="ru-RU"/>
              </w:rPr>
            </w:pPr>
            <w:r>
              <w:rPr>
                <w:rFonts w:ascii="Arial" w:hAnsi="Arial"/>
                <w:sz w:val="28"/>
                <w:lang w:val="ru-RU"/>
              </w:rPr>
              <w:t>Середньоключична</w:t>
            </w:r>
          </w:p>
        </w:tc>
        <w:tc>
          <w:tcPr>
            <w:tcW w:w="3448" w:type="dxa"/>
            <w:tcBorders>
              <w:left w:val="nil"/>
              <w:bottom w:val="single" w:sz="4" w:space="0" w:color="auto"/>
            </w:tcBorders>
          </w:tcPr>
          <w:p w:rsidR="00CE4667" w:rsidRDefault="00AF184F">
            <w:pPr>
              <w:jc w:val="both"/>
              <w:rPr>
                <w:rFonts w:ascii="Arial" w:hAnsi="Arial"/>
                <w:sz w:val="28"/>
                <w:lang w:val="ru-RU"/>
              </w:rPr>
            </w:pPr>
            <w:r>
              <w:rPr>
                <w:rFonts w:ascii="Arial" w:hAnsi="Arial"/>
                <w:sz w:val="28"/>
              </w:rPr>
              <w:t>VI</w:t>
            </w:r>
            <w:r>
              <w:rPr>
                <w:rFonts w:ascii="Arial" w:hAnsi="Arial"/>
                <w:sz w:val="28"/>
                <w:lang w:val="ru-RU"/>
              </w:rPr>
              <w:t xml:space="preserve"> ребро</w:t>
            </w:r>
          </w:p>
        </w:tc>
        <w:tc>
          <w:tcPr>
            <w:tcW w:w="3448" w:type="dxa"/>
            <w:tcBorders>
              <w:left w:val="nil"/>
              <w:bottom w:val="single" w:sz="4" w:space="0" w:color="auto"/>
            </w:tcBorders>
          </w:tcPr>
          <w:p w:rsidR="00CE4667" w:rsidRDefault="00AF184F">
            <w:pPr>
              <w:jc w:val="both"/>
              <w:rPr>
                <w:rFonts w:ascii="Arial" w:hAnsi="Arial"/>
                <w:sz w:val="28"/>
                <w:lang w:val="ru-RU"/>
              </w:rPr>
            </w:pPr>
            <w:r>
              <w:rPr>
                <w:rFonts w:ascii="Arial" w:hAnsi="Arial"/>
                <w:sz w:val="28"/>
                <w:lang w:val="ru-RU"/>
              </w:rPr>
              <w:t xml:space="preserve">На висоті </w:t>
            </w:r>
            <w:r>
              <w:rPr>
                <w:rFonts w:ascii="Arial" w:hAnsi="Arial"/>
                <w:sz w:val="28"/>
              </w:rPr>
              <w:t>IV</w:t>
            </w:r>
            <w:r>
              <w:rPr>
                <w:rFonts w:ascii="Arial" w:hAnsi="Arial"/>
                <w:sz w:val="28"/>
                <w:lang w:val="ru-RU"/>
              </w:rPr>
              <w:t xml:space="preserve"> ребра границя відходить від грудини і спускається вниз</w:t>
            </w:r>
          </w:p>
        </w:tc>
      </w:tr>
      <w:tr w:rsidR="00CE4667">
        <w:tc>
          <w:tcPr>
            <w:tcW w:w="3448" w:type="dxa"/>
            <w:tcBorders>
              <w:top w:val="single" w:sz="4" w:space="0" w:color="auto"/>
              <w:bottom w:val="single" w:sz="4" w:space="0" w:color="auto"/>
            </w:tcBorders>
          </w:tcPr>
          <w:p w:rsidR="00CE4667" w:rsidRDefault="00AF184F">
            <w:pPr>
              <w:jc w:val="both"/>
              <w:rPr>
                <w:rFonts w:ascii="Arial" w:hAnsi="Arial"/>
                <w:sz w:val="28"/>
                <w:lang w:val="ru-RU"/>
              </w:rPr>
            </w:pPr>
            <w:r>
              <w:rPr>
                <w:rFonts w:ascii="Arial" w:hAnsi="Arial"/>
                <w:sz w:val="28"/>
                <w:lang w:val="ru-RU"/>
              </w:rPr>
              <w:t>Середня аксілярна</w:t>
            </w:r>
          </w:p>
        </w:tc>
        <w:tc>
          <w:tcPr>
            <w:tcW w:w="3448" w:type="dxa"/>
            <w:tcBorders>
              <w:top w:val="single" w:sz="4" w:space="0" w:color="auto"/>
              <w:left w:val="nil"/>
              <w:bottom w:val="single" w:sz="4" w:space="0" w:color="auto"/>
            </w:tcBorders>
          </w:tcPr>
          <w:p w:rsidR="00CE4667" w:rsidRDefault="00AF184F">
            <w:pPr>
              <w:jc w:val="both"/>
              <w:rPr>
                <w:rFonts w:ascii="Arial" w:hAnsi="Arial"/>
                <w:sz w:val="28"/>
                <w:lang w:val="ru-RU"/>
              </w:rPr>
            </w:pPr>
            <w:r>
              <w:rPr>
                <w:rFonts w:ascii="Arial" w:hAnsi="Arial"/>
                <w:sz w:val="28"/>
              </w:rPr>
              <w:t>VIII</w:t>
            </w:r>
            <w:r>
              <w:rPr>
                <w:rFonts w:ascii="Arial" w:hAnsi="Arial"/>
                <w:sz w:val="28"/>
                <w:lang w:val="ru-RU"/>
              </w:rPr>
              <w:t xml:space="preserve"> ребро</w:t>
            </w:r>
          </w:p>
        </w:tc>
        <w:tc>
          <w:tcPr>
            <w:tcW w:w="3448" w:type="dxa"/>
            <w:tcBorders>
              <w:top w:val="single" w:sz="4" w:space="0" w:color="auto"/>
              <w:left w:val="nil"/>
              <w:bottom w:val="single" w:sz="4" w:space="0" w:color="auto"/>
            </w:tcBorders>
          </w:tcPr>
          <w:p w:rsidR="00CE4667" w:rsidRDefault="00AF184F">
            <w:pPr>
              <w:jc w:val="both"/>
              <w:rPr>
                <w:rFonts w:ascii="Arial" w:hAnsi="Arial"/>
                <w:sz w:val="28"/>
                <w:lang w:val="ru-RU"/>
              </w:rPr>
            </w:pPr>
            <w:r>
              <w:rPr>
                <w:rFonts w:ascii="Arial" w:hAnsi="Arial"/>
                <w:sz w:val="28"/>
              </w:rPr>
              <w:t>IX</w:t>
            </w:r>
            <w:r>
              <w:rPr>
                <w:rFonts w:ascii="Arial" w:hAnsi="Arial"/>
                <w:sz w:val="28"/>
                <w:lang w:val="ru-RU"/>
              </w:rPr>
              <w:t xml:space="preserve"> ребро</w:t>
            </w:r>
          </w:p>
        </w:tc>
      </w:tr>
      <w:tr w:rsidR="00CE4667">
        <w:tc>
          <w:tcPr>
            <w:tcW w:w="3448" w:type="dxa"/>
            <w:tcBorders>
              <w:top w:val="single" w:sz="4" w:space="0" w:color="auto"/>
              <w:bottom w:val="single" w:sz="4" w:space="0" w:color="auto"/>
            </w:tcBorders>
          </w:tcPr>
          <w:p w:rsidR="00CE4667" w:rsidRDefault="00AF184F">
            <w:pPr>
              <w:jc w:val="both"/>
              <w:rPr>
                <w:rFonts w:ascii="Arial" w:hAnsi="Arial"/>
                <w:sz w:val="28"/>
                <w:lang w:val="ru-RU"/>
              </w:rPr>
            </w:pPr>
            <w:r>
              <w:rPr>
                <w:rFonts w:ascii="Arial" w:hAnsi="Arial"/>
                <w:sz w:val="28"/>
                <w:lang w:val="ru-RU"/>
              </w:rPr>
              <w:t>Лопаткова</w:t>
            </w:r>
          </w:p>
        </w:tc>
        <w:tc>
          <w:tcPr>
            <w:tcW w:w="3448" w:type="dxa"/>
            <w:tcBorders>
              <w:top w:val="single" w:sz="4" w:space="0" w:color="auto"/>
              <w:left w:val="nil"/>
              <w:bottom w:val="single" w:sz="4" w:space="0" w:color="auto"/>
            </w:tcBorders>
          </w:tcPr>
          <w:p w:rsidR="00CE4667" w:rsidRDefault="00AF184F">
            <w:pPr>
              <w:jc w:val="both"/>
              <w:rPr>
                <w:rFonts w:ascii="Arial" w:hAnsi="Arial"/>
                <w:sz w:val="28"/>
                <w:lang w:val="ru-RU"/>
              </w:rPr>
            </w:pPr>
            <w:r>
              <w:rPr>
                <w:rFonts w:ascii="Arial" w:hAnsi="Arial"/>
                <w:sz w:val="28"/>
              </w:rPr>
              <w:t>IX</w:t>
            </w:r>
            <w:r>
              <w:rPr>
                <w:rFonts w:ascii="Arial" w:hAnsi="Arial"/>
                <w:sz w:val="28"/>
                <w:lang w:val="ru-RU"/>
              </w:rPr>
              <w:t>-</w:t>
            </w:r>
            <w:r>
              <w:rPr>
                <w:rFonts w:ascii="Arial" w:hAnsi="Arial"/>
                <w:sz w:val="28"/>
              </w:rPr>
              <w:t>X</w:t>
            </w:r>
            <w:r>
              <w:rPr>
                <w:rFonts w:ascii="Arial" w:hAnsi="Arial"/>
                <w:sz w:val="28"/>
                <w:lang w:val="ru-RU"/>
              </w:rPr>
              <w:t xml:space="preserve"> ребро</w:t>
            </w:r>
          </w:p>
        </w:tc>
        <w:tc>
          <w:tcPr>
            <w:tcW w:w="3448" w:type="dxa"/>
            <w:tcBorders>
              <w:top w:val="single" w:sz="4" w:space="0" w:color="auto"/>
              <w:left w:val="nil"/>
              <w:bottom w:val="single" w:sz="4" w:space="0" w:color="auto"/>
            </w:tcBorders>
          </w:tcPr>
          <w:p w:rsidR="00CE4667" w:rsidRDefault="00AF184F">
            <w:pPr>
              <w:jc w:val="both"/>
              <w:rPr>
                <w:rFonts w:ascii="Arial" w:hAnsi="Arial"/>
                <w:sz w:val="28"/>
                <w:lang w:val="ru-RU"/>
              </w:rPr>
            </w:pPr>
            <w:r>
              <w:rPr>
                <w:rFonts w:ascii="Arial" w:hAnsi="Arial"/>
                <w:sz w:val="28"/>
              </w:rPr>
              <w:t>X</w:t>
            </w:r>
            <w:r>
              <w:rPr>
                <w:rFonts w:ascii="Arial" w:hAnsi="Arial"/>
                <w:sz w:val="28"/>
                <w:lang w:val="ru-RU"/>
              </w:rPr>
              <w:t xml:space="preserve"> ребро</w:t>
            </w:r>
          </w:p>
        </w:tc>
      </w:tr>
      <w:tr w:rsidR="00CE4667">
        <w:trPr>
          <w:trHeight w:val="315"/>
        </w:trPr>
        <w:tc>
          <w:tcPr>
            <w:tcW w:w="3448" w:type="dxa"/>
            <w:tcBorders>
              <w:top w:val="single" w:sz="4" w:space="0" w:color="auto"/>
            </w:tcBorders>
          </w:tcPr>
          <w:p w:rsidR="00CE4667" w:rsidRDefault="00AF184F">
            <w:pPr>
              <w:jc w:val="both"/>
              <w:rPr>
                <w:rFonts w:ascii="Arial" w:hAnsi="Arial"/>
                <w:sz w:val="28"/>
                <w:lang w:val="ru-RU"/>
              </w:rPr>
            </w:pPr>
            <w:r>
              <w:rPr>
                <w:rFonts w:ascii="Arial" w:hAnsi="Arial"/>
                <w:sz w:val="28"/>
                <w:lang w:val="ru-RU"/>
              </w:rPr>
              <w:t>Паравертебральна</w:t>
            </w:r>
          </w:p>
        </w:tc>
        <w:tc>
          <w:tcPr>
            <w:tcW w:w="6896" w:type="dxa"/>
            <w:gridSpan w:val="2"/>
            <w:tcBorders>
              <w:top w:val="nil"/>
              <w:left w:val="nil"/>
            </w:tcBorders>
          </w:tcPr>
          <w:p w:rsidR="00CE4667" w:rsidRDefault="00AF184F">
            <w:pPr>
              <w:jc w:val="both"/>
              <w:rPr>
                <w:rFonts w:ascii="Arial" w:hAnsi="Arial"/>
                <w:sz w:val="28"/>
                <w:lang w:val="ru-RU"/>
              </w:rPr>
            </w:pPr>
            <w:r>
              <w:rPr>
                <w:rFonts w:ascii="Arial" w:hAnsi="Arial"/>
                <w:sz w:val="28"/>
                <w:lang w:val="ru-RU"/>
              </w:rPr>
              <w:t xml:space="preserve">На рівні остистого відростку </w:t>
            </w:r>
            <w:r>
              <w:rPr>
                <w:rFonts w:ascii="Arial" w:hAnsi="Arial"/>
                <w:sz w:val="28"/>
              </w:rPr>
              <w:t>XI</w:t>
            </w:r>
            <w:r>
              <w:rPr>
                <w:rFonts w:ascii="Arial" w:hAnsi="Arial"/>
                <w:sz w:val="28"/>
                <w:lang w:val="ru-RU"/>
              </w:rPr>
              <w:t xml:space="preserve"> грудного хребця</w:t>
            </w:r>
          </w:p>
        </w:tc>
      </w:tr>
    </w:tbl>
    <w:p w:rsidR="00CE4667" w:rsidRDefault="00CE4667">
      <w:pPr>
        <w:jc w:val="both"/>
        <w:rPr>
          <w:rFonts w:ascii="Arial" w:hAnsi="Arial"/>
          <w:sz w:val="28"/>
          <w:lang w:val="uk-UA"/>
        </w:rPr>
      </w:pPr>
    </w:p>
    <w:p w:rsidR="00CE4667" w:rsidRDefault="00AF184F">
      <w:pPr>
        <w:pStyle w:val="6"/>
        <w:rPr>
          <w:rFonts w:ascii="Arial" w:hAnsi="Arial"/>
          <w:sz w:val="28"/>
        </w:rPr>
      </w:pPr>
      <w:r>
        <w:rPr>
          <w:rFonts w:ascii="Arial" w:hAnsi="Arial"/>
          <w:sz w:val="28"/>
        </w:rPr>
        <w:t>Рухомість нижнього краю легень збережена: 4,5  см по задньоаксілярній лінії зліва та справа.</w:t>
      </w:r>
    </w:p>
    <w:p w:rsidR="00CE4667" w:rsidRDefault="00AF184F">
      <w:pPr>
        <w:pStyle w:val="a4"/>
        <w:ind w:firstLine="0"/>
        <w:rPr>
          <w:rFonts w:ascii="Arial" w:hAnsi="Arial"/>
        </w:rPr>
      </w:pPr>
      <w:r>
        <w:rPr>
          <w:rFonts w:ascii="Arial" w:hAnsi="Arial"/>
        </w:rPr>
        <w:t xml:space="preserve">Аускультація: альвеолярне дихання на всьому протязі легень; бронхофонія рівномірна над симетричними ділянками легень.  </w:t>
      </w:r>
    </w:p>
    <w:p w:rsidR="00CE4667" w:rsidRDefault="00AF184F">
      <w:pPr>
        <w:jc w:val="both"/>
        <w:rPr>
          <w:rFonts w:ascii="Arial" w:hAnsi="Arial"/>
          <w:b/>
          <w:sz w:val="28"/>
          <w:lang w:val="uk-UA"/>
        </w:rPr>
      </w:pPr>
      <w:r>
        <w:rPr>
          <w:rFonts w:ascii="Arial" w:hAnsi="Arial"/>
          <w:b/>
          <w:sz w:val="28"/>
          <w:lang w:val="uk-UA"/>
        </w:rPr>
        <w:t xml:space="preserve">Травна система.  </w:t>
      </w:r>
    </w:p>
    <w:p w:rsidR="00CE4667" w:rsidRDefault="00AF184F">
      <w:pPr>
        <w:pStyle w:val="20"/>
        <w:ind w:firstLine="0"/>
        <w:rPr>
          <w:rFonts w:ascii="Arial" w:hAnsi="Arial"/>
          <w:sz w:val="28"/>
          <w:lang w:val="uk-UA"/>
        </w:rPr>
      </w:pPr>
      <w:r>
        <w:rPr>
          <w:rFonts w:ascii="Arial" w:hAnsi="Arial"/>
          <w:sz w:val="28"/>
          <w:lang w:val="uk-UA"/>
        </w:rPr>
        <w:t xml:space="preserve">Слизові ротової порожнини, глотки рожеві, чисті. Запаху з ротової порожнини немає.  </w:t>
      </w:r>
    </w:p>
    <w:p w:rsidR="00CE4667" w:rsidRDefault="00AF184F">
      <w:pPr>
        <w:pStyle w:val="20"/>
        <w:rPr>
          <w:rFonts w:ascii="Arial" w:hAnsi="Arial"/>
          <w:sz w:val="28"/>
          <w:lang w:val="uk-UA"/>
        </w:rPr>
      </w:pPr>
      <w:r>
        <w:rPr>
          <w:rFonts w:ascii="Arial" w:hAnsi="Arial"/>
          <w:sz w:val="28"/>
          <w:lang w:val="uk-UA"/>
        </w:rPr>
        <w:t xml:space="preserve">Живіт плоский,  симетричний,  без випинань,  бере участь в акті дихання.   Видимої перестальтики немає.   Обвід живота –61 см.  </w:t>
      </w:r>
    </w:p>
    <w:p w:rsidR="00CE4667" w:rsidRDefault="00AF184F">
      <w:pPr>
        <w:pStyle w:val="20"/>
        <w:rPr>
          <w:rFonts w:ascii="Arial" w:hAnsi="Arial"/>
          <w:sz w:val="28"/>
          <w:lang w:val="uk-UA"/>
        </w:rPr>
      </w:pPr>
      <w:r>
        <w:rPr>
          <w:rFonts w:ascii="Arial" w:hAnsi="Arial"/>
          <w:sz w:val="28"/>
          <w:lang w:val="uk-UA"/>
        </w:rPr>
        <w:t xml:space="preserve">Огляд ануса: зяяння,  випадінь слизової оболонки,  тріщин,  папул,  варикозно розширених вен не виявлено.  </w:t>
      </w:r>
    </w:p>
    <w:p w:rsidR="00CE4667" w:rsidRDefault="00AF184F">
      <w:pPr>
        <w:pStyle w:val="a5"/>
        <w:ind w:firstLine="709"/>
        <w:rPr>
          <w:rFonts w:ascii="Arial" w:hAnsi="Arial"/>
          <w:sz w:val="28"/>
        </w:rPr>
      </w:pPr>
      <w:r>
        <w:rPr>
          <w:rFonts w:ascii="Arial" w:hAnsi="Arial"/>
          <w:sz w:val="28"/>
        </w:rPr>
        <w:t xml:space="preserve">Пальпація: при поверхневій пальпації живіт м’який. Пухлиноподібних утворень,  грижових вип`ячувань,  розходжень м’яів передньої черевної стінки немає.   Симптом Щоткіна-Блюмберга негативний.  </w:t>
      </w:r>
    </w:p>
    <w:p w:rsidR="00CE4667" w:rsidRDefault="00AF184F">
      <w:pPr>
        <w:pStyle w:val="a5"/>
        <w:ind w:firstLine="567"/>
        <w:rPr>
          <w:rFonts w:ascii="Arial" w:hAnsi="Arial"/>
          <w:sz w:val="28"/>
        </w:rPr>
      </w:pPr>
      <w:r>
        <w:rPr>
          <w:rFonts w:ascii="Arial" w:hAnsi="Arial"/>
          <w:sz w:val="28"/>
        </w:rPr>
        <w:t>Глибока методична ковзна пальпація за Образцовим-Стражеско:</w:t>
      </w:r>
    </w:p>
    <w:p w:rsidR="00CE4667" w:rsidRDefault="00AF184F">
      <w:pPr>
        <w:jc w:val="both"/>
        <w:rPr>
          <w:rFonts w:ascii="Arial" w:hAnsi="Arial"/>
          <w:sz w:val="28"/>
          <w:lang w:val="uk-UA"/>
        </w:rPr>
      </w:pPr>
      <w:r>
        <w:rPr>
          <w:rFonts w:ascii="Arial" w:hAnsi="Arial"/>
          <w:i/>
          <w:sz w:val="28"/>
          <w:lang w:val="uk-UA"/>
        </w:rPr>
        <w:t>Сигмовидна кишка</w:t>
      </w:r>
      <w:r>
        <w:rPr>
          <w:rFonts w:ascii="Arial" w:hAnsi="Arial"/>
          <w:sz w:val="28"/>
          <w:lang w:val="uk-UA"/>
        </w:rPr>
        <w:t xml:space="preserve"> – у вигляді циліндра,  товщиною 1см,  не болюча,  м’яка,  мало рухома,  не бурчить при пальпації,  знаходиться в лівій здухвинній ділянці.  </w:t>
      </w:r>
    </w:p>
    <w:p w:rsidR="00CE4667" w:rsidRDefault="00AF184F">
      <w:pPr>
        <w:jc w:val="both"/>
        <w:rPr>
          <w:rFonts w:ascii="Arial" w:hAnsi="Arial"/>
          <w:sz w:val="28"/>
          <w:lang w:val="uk-UA"/>
        </w:rPr>
      </w:pPr>
      <w:r>
        <w:rPr>
          <w:rFonts w:ascii="Arial" w:hAnsi="Arial"/>
          <w:i/>
          <w:sz w:val="28"/>
          <w:lang w:val="uk-UA"/>
        </w:rPr>
        <w:t>Сліпа кишка</w:t>
      </w:r>
      <w:r>
        <w:rPr>
          <w:rFonts w:ascii="Arial" w:hAnsi="Arial"/>
          <w:sz w:val="28"/>
          <w:lang w:val="uk-UA"/>
        </w:rPr>
        <w:t xml:space="preserve"> пальпується в правій здухвинній ділянці,  не болюча, не рухома, бурчить при пальпації,  округлої форми,  товщиною 2 см,  м’яка.   </w:t>
      </w:r>
    </w:p>
    <w:p w:rsidR="00CE4667" w:rsidRDefault="00AF184F">
      <w:pPr>
        <w:jc w:val="both"/>
        <w:rPr>
          <w:rFonts w:ascii="Arial" w:hAnsi="Arial"/>
          <w:sz w:val="28"/>
          <w:lang w:val="uk-UA"/>
        </w:rPr>
      </w:pPr>
      <w:r>
        <w:rPr>
          <w:rFonts w:ascii="Arial" w:hAnsi="Arial"/>
          <w:i/>
          <w:sz w:val="28"/>
          <w:lang w:val="uk-UA"/>
        </w:rPr>
        <w:t>Висхідна ободова кишка</w:t>
      </w:r>
      <w:r>
        <w:rPr>
          <w:rFonts w:ascii="Arial" w:hAnsi="Arial"/>
          <w:sz w:val="28"/>
          <w:lang w:val="uk-UA"/>
        </w:rPr>
        <w:t xml:space="preserve"> – у вигляді циліндра,  товщиною 2 см,  не болюча,  м’яка,  мало рухома,  не бурчить при пальпації,  знаходиться в правій латеральній ділянці.  </w:t>
      </w:r>
    </w:p>
    <w:p w:rsidR="00CE4667" w:rsidRDefault="00AF184F">
      <w:pPr>
        <w:jc w:val="both"/>
        <w:rPr>
          <w:rFonts w:ascii="Arial" w:hAnsi="Arial"/>
          <w:sz w:val="28"/>
          <w:lang w:val="uk-UA"/>
        </w:rPr>
      </w:pPr>
      <w:r>
        <w:rPr>
          <w:rFonts w:ascii="Arial" w:hAnsi="Arial"/>
          <w:i/>
          <w:sz w:val="28"/>
          <w:lang w:val="uk-UA"/>
        </w:rPr>
        <w:t xml:space="preserve">Попериково-ободова </w:t>
      </w:r>
      <w:r>
        <w:rPr>
          <w:rFonts w:ascii="Arial" w:hAnsi="Arial"/>
          <w:sz w:val="28"/>
          <w:lang w:val="uk-UA"/>
        </w:rPr>
        <w:t xml:space="preserve">– у вигляді циліндра,  товщиною 2 см,  не болюча,  м’яка,  рухома,  не бурчить при пальпації,  знаходиться в епігастральній ділянці.  </w:t>
      </w:r>
    </w:p>
    <w:p w:rsidR="00CE4667" w:rsidRDefault="00AF184F">
      <w:pPr>
        <w:jc w:val="both"/>
        <w:rPr>
          <w:rFonts w:ascii="Arial" w:hAnsi="Arial"/>
          <w:sz w:val="28"/>
          <w:lang w:val="uk-UA"/>
        </w:rPr>
      </w:pPr>
      <w:r>
        <w:rPr>
          <w:rFonts w:ascii="Arial" w:hAnsi="Arial"/>
          <w:i/>
          <w:sz w:val="28"/>
          <w:lang w:val="uk-UA"/>
        </w:rPr>
        <w:t>Нисхідна ободова кишка</w:t>
      </w:r>
      <w:r>
        <w:rPr>
          <w:rFonts w:ascii="Arial" w:hAnsi="Arial"/>
          <w:sz w:val="28"/>
          <w:lang w:val="uk-UA"/>
        </w:rPr>
        <w:t xml:space="preserve"> – у вигляді циліндра,  товщиною 2 см,  не болюча,  м’яка,  мало рухома,  не бурчить при пальпації,  знаходиться в лівій латеральній ділянці.  </w:t>
      </w:r>
    </w:p>
    <w:p w:rsidR="00CE4667" w:rsidRDefault="00AF184F">
      <w:pPr>
        <w:jc w:val="both"/>
        <w:rPr>
          <w:rFonts w:ascii="Arial" w:hAnsi="Arial"/>
          <w:sz w:val="28"/>
          <w:lang w:val="uk-UA"/>
        </w:rPr>
      </w:pPr>
      <w:r>
        <w:rPr>
          <w:rFonts w:ascii="Arial" w:hAnsi="Arial"/>
          <w:i/>
          <w:sz w:val="28"/>
          <w:lang w:val="uk-UA"/>
        </w:rPr>
        <w:t>Шлунок</w:t>
      </w:r>
      <w:r>
        <w:rPr>
          <w:rFonts w:ascii="Arial" w:hAnsi="Arial"/>
          <w:sz w:val="28"/>
          <w:lang w:val="uk-UA"/>
        </w:rPr>
        <w:t xml:space="preserve"> пропальпувати не вдалось.   Інфільтратів та пухлин не виявлено.  </w:t>
      </w:r>
    </w:p>
    <w:p w:rsidR="00CE4667" w:rsidRDefault="00AF184F">
      <w:pPr>
        <w:ind w:firstLine="567"/>
        <w:jc w:val="both"/>
        <w:rPr>
          <w:rFonts w:ascii="Arial" w:hAnsi="Arial"/>
          <w:sz w:val="28"/>
          <w:lang w:val="uk-UA"/>
        </w:rPr>
      </w:pPr>
      <w:r>
        <w:rPr>
          <w:rFonts w:ascii="Arial" w:hAnsi="Arial"/>
          <w:sz w:val="28"/>
          <w:lang w:val="uk-UA"/>
        </w:rPr>
        <w:t xml:space="preserve">Пальпація печінки:  печінка не збільшена,  не виступає з-під краю реберної дуги, край її заокруглений, м’який,  гладкий,  неболючий.   Симптом Ортнера,  Кера,  Мерфі,  Френікус-симптом,  Боаса - негативні. </w:t>
      </w:r>
    </w:p>
    <w:p w:rsidR="00CE4667" w:rsidRDefault="00AF184F">
      <w:pPr>
        <w:ind w:firstLine="567"/>
        <w:jc w:val="both"/>
        <w:rPr>
          <w:rFonts w:ascii="Arial" w:hAnsi="Arial"/>
          <w:sz w:val="28"/>
          <w:lang w:val="uk-UA"/>
        </w:rPr>
      </w:pPr>
      <w:r>
        <w:rPr>
          <w:rFonts w:ascii="Arial" w:hAnsi="Arial"/>
          <w:sz w:val="28"/>
          <w:lang w:val="uk-UA"/>
        </w:rPr>
        <w:t xml:space="preserve">Селезінку і підшлункову залозу пропальпувати не вдалось.  </w:t>
      </w:r>
    </w:p>
    <w:p w:rsidR="00CE4667" w:rsidRDefault="00AF184F">
      <w:pPr>
        <w:jc w:val="both"/>
        <w:rPr>
          <w:rFonts w:ascii="Arial" w:hAnsi="Arial"/>
          <w:sz w:val="28"/>
          <w:lang w:val="uk-UA"/>
        </w:rPr>
      </w:pPr>
      <w:r>
        <w:rPr>
          <w:rFonts w:ascii="Arial" w:hAnsi="Arial"/>
          <w:sz w:val="28"/>
          <w:lang w:val="uk-UA"/>
        </w:rPr>
        <w:t xml:space="preserve">Перкусія живота дає тимпаніт різних відтінків.   Вільної рідини в черевній порожнині не виявлено.  </w:t>
      </w:r>
    </w:p>
    <w:p w:rsidR="00CE4667" w:rsidRDefault="00AF184F">
      <w:pPr>
        <w:jc w:val="both"/>
        <w:rPr>
          <w:rFonts w:ascii="Arial" w:hAnsi="Arial"/>
          <w:sz w:val="28"/>
          <w:lang w:val="uk-UA"/>
        </w:rPr>
      </w:pPr>
      <w:r>
        <w:rPr>
          <w:rFonts w:ascii="Arial" w:hAnsi="Arial"/>
          <w:sz w:val="28"/>
          <w:lang w:val="uk-UA"/>
        </w:rPr>
        <w:t>Аускультація: перистальтика задовільна.  Дефекація – 1раз/добу, не порушена, кал оформлений.</w:t>
      </w:r>
    </w:p>
    <w:p w:rsidR="00CE4667" w:rsidRDefault="00AF184F">
      <w:pPr>
        <w:jc w:val="both"/>
        <w:rPr>
          <w:rFonts w:ascii="Arial" w:hAnsi="Arial"/>
          <w:b/>
          <w:sz w:val="28"/>
          <w:lang w:val="uk-UA"/>
        </w:rPr>
      </w:pPr>
      <w:r>
        <w:rPr>
          <w:rFonts w:ascii="Arial" w:hAnsi="Arial"/>
          <w:b/>
          <w:sz w:val="28"/>
          <w:lang w:val="uk-UA"/>
        </w:rPr>
        <w:t xml:space="preserve">Сечовидільна система.  </w:t>
      </w:r>
    </w:p>
    <w:p w:rsidR="00CE4667" w:rsidRDefault="00AF184F">
      <w:pPr>
        <w:pStyle w:val="20"/>
        <w:ind w:firstLine="0"/>
        <w:rPr>
          <w:rFonts w:ascii="Arial" w:hAnsi="Arial"/>
          <w:sz w:val="28"/>
          <w:lang w:val="uk-UA"/>
        </w:rPr>
      </w:pPr>
      <w:r>
        <w:rPr>
          <w:rFonts w:ascii="Arial" w:hAnsi="Arial"/>
          <w:sz w:val="28"/>
          <w:lang w:val="uk-UA"/>
        </w:rPr>
        <w:t>Набряків кінцівок,  обличчя,  внизу живота не виявляється.   Слідів розчухів та крововиливів на шкірі немає.   Запах аміаку з рота відсутній.   Пропальпувати нирки не вдалось, пальпація правого костовертебрального кута болюча.</w:t>
      </w:r>
    </w:p>
    <w:p w:rsidR="00CE4667" w:rsidRDefault="00AF184F">
      <w:pPr>
        <w:pStyle w:val="20"/>
        <w:rPr>
          <w:rFonts w:ascii="Arial" w:hAnsi="Arial"/>
          <w:sz w:val="28"/>
          <w:lang w:val="uk-UA"/>
        </w:rPr>
      </w:pPr>
      <w:r>
        <w:rPr>
          <w:rFonts w:ascii="Arial" w:hAnsi="Arial"/>
          <w:sz w:val="28"/>
          <w:lang w:val="uk-UA"/>
        </w:rPr>
        <w:t>Перкусія ділянки нирок: симптом Пастернацького позитивний справа, негативний зліва.   Сечовий міхур не болючий.  Сечопуск 5-6 разів на добу, неболючий.</w:t>
      </w:r>
    </w:p>
    <w:p w:rsidR="00CE4667" w:rsidRDefault="00AF184F">
      <w:pPr>
        <w:pStyle w:val="20"/>
        <w:rPr>
          <w:rFonts w:ascii="Arial" w:hAnsi="Arial"/>
          <w:sz w:val="28"/>
          <w:lang w:val="uk-UA"/>
        </w:rPr>
      </w:pPr>
      <w:r>
        <w:rPr>
          <w:rFonts w:ascii="Arial" w:hAnsi="Arial"/>
          <w:sz w:val="28"/>
          <w:lang w:val="uk-UA"/>
        </w:rPr>
        <w:t xml:space="preserve">Огляд зовнішніх статевих органів: ступінь розвитку відповідає віку. </w:t>
      </w:r>
    </w:p>
    <w:p w:rsidR="00CE4667" w:rsidRDefault="00AF184F">
      <w:pPr>
        <w:jc w:val="both"/>
        <w:rPr>
          <w:rFonts w:ascii="Arial" w:hAnsi="Arial"/>
          <w:sz w:val="28"/>
          <w:lang w:val="uk-UA"/>
        </w:rPr>
      </w:pPr>
      <w:r>
        <w:rPr>
          <w:rFonts w:ascii="Arial" w:hAnsi="Arial"/>
          <w:b/>
          <w:sz w:val="28"/>
          <w:lang w:val="uk-UA"/>
        </w:rPr>
        <w:t>Ендокринна система</w:t>
      </w:r>
      <w:r>
        <w:rPr>
          <w:rFonts w:ascii="Arial" w:hAnsi="Arial"/>
          <w:sz w:val="28"/>
          <w:lang w:val="uk-UA"/>
        </w:rPr>
        <w:t xml:space="preserve">.  </w:t>
      </w:r>
    </w:p>
    <w:p w:rsidR="00CE4667" w:rsidRDefault="00AF184F">
      <w:pPr>
        <w:jc w:val="both"/>
        <w:rPr>
          <w:rFonts w:ascii="Arial" w:hAnsi="Arial"/>
          <w:sz w:val="28"/>
          <w:lang w:val="uk-UA"/>
        </w:rPr>
      </w:pPr>
      <w:r>
        <w:rPr>
          <w:rFonts w:ascii="Arial" w:hAnsi="Arial"/>
          <w:sz w:val="28"/>
          <w:lang w:val="uk-UA"/>
        </w:rPr>
        <w:t xml:space="preserve">Вираз обличчя,  поведінка,  статевий розвиток адекватні. Запаху ацетону з ротової порожнини, у видихуваному повітрі немає. </w:t>
      </w:r>
      <w:r>
        <w:rPr>
          <w:rFonts w:ascii="Arial" w:hAnsi="Arial"/>
          <w:sz w:val="28"/>
          <w:lang w:val="ru-RU"/>
        </w:rPr>
        <w:t xml:space="preserve">Щитовидна залоза </w:t>
      </w:r>
      <w:r>
        <w:rPr>
          <w:rFonts w:ascii="Arial" w:hAnsi="Arial"/>
          <w:sz w:val="28"/>
          <w:lang w:val="uk-UA"/>
        </w:rPr>
        <w:t>– пальпується перешийок, рухомий при ковтанні.</w:t>
      </w:r>
    </w:p>
    <w:p w:rsidR="00CE4667" w:rsidRDefault="00AF184F">
      <w:pPr>
        <w:jc w:val="both"/>
        <w:rPr>
          <w:rFonts w:ascii="Arial" w:hAnsi="Arial"/>
          <w:b/>
          <w:sz w:val="28"/>
          <w:lang w:val="ru-RU"/>
        </w:rPr>
      </w:pPr>
      <w:r>
        <w:rPr>
          <w:rFonts w:ascii="Arial" w:hAnsi="Arial"/>
          <w:b/>
          <w:sz w:val="28"/>
          <w:lang w:val="ru-RU"/>
        </w:rPr>
        <w:t xml:space="preserve">Нервова система.  </w:t>
      </w:r>
    </w:p>
    <w:p w:rsidR="00CE4667" w:rsidRDefault="00AF184F">
      <w:pPr>
        <w:pStyle w:val="20"/>
        <w:ind w:firstLine="0"/>
        <w:rPr>
          <w:rFonts w:ascii="Arial" w:hAnsi="Arial"/>
          <w:sz w:val="28"/>
        </w:rPr>
      </w:pPr>
      <w:r>
        <w:rPr>
          <w:rFonts w:ascii="Arial" w:hAnsi="Arial"/>
          <w:sz w:val="28"/>
        </w:rPr>
        <w:t xml:space="preserve">Свідомість ясна.   Розвиток розумової діяльності відповідає віку.   Інтелект нормальний.   Успіхи в школі задовільні.   Емоційна настроєність позитивна.   Спілкується вільно.   Вираз обличяя і міміка адекватні.   Моторні функції,  координація збережені.   </w:t>
      </w:r>
    </w:p>
    <w:p w:rsidR="00CE4667" w:rsidRDefault="00AF184F">
      <w:pPr>
        <w:ind w:firstLine="567"/>
        <w:jc w:val="both"/>
        <w:rPr>
          <w:rFonts w:ascii="Arial" w:hAnsi="Arial"/>
          <w:sz w:val="28"/>
          <w:lang w:val="ru-RU"/>
        </w:rPr>
      </w:pPr>
      <w:r>
        <w:rPr>
          <w:rFonts w:ascii="Arial" w:hAnsi="Arial"/>
          <w:sz w:val="28"/>
          <w:lang w:val="ru-RU"/>
        </w:rPr>
        <w:t xml:space="preserve">Усі види чутливості збережені,  зон гіперчутливості не виявлено.   Болючості при натискуванні на </w:t>
      </w:r>
      <w:r>
        <w:rPr>
          <w:rFonts w:ascii="Arial" w:hAnsi="Arial"/>
          <w:sz w:val="28"/>
          <w:lang w:val="uk-UA"/>
        </w:rPr>
        <w:t xml:space="preserve">точки </w:t>
      </w:r>
      <w:r>
        <w:rPr>
          <w:rFonts w:ascii="Arial" w:hAnsi="Arial"/>
          <w:sz w:val="28"/>
          <w:lang w:val="ru-RU"/>
        </w:rPr>
        <w:t>пер</w:t>
      </w:r>
      <w:r>
        <w:rPr>
          <w:rFonts w:ascii="Arial" w:hAnsi="Arial"/>
          <w:sz w:val="28"/>
          <w:lang w:val="uk-UA"/>
        </w:rPr>
        <w:t>и</w:t>
      </w:r>
      <w:r>
        <w:rPr>
          <w:rFonts w:ascii="Arial" w:hAnsi="Arial"/>
          <w:sz w:val="28"/>
          <w:lang w:val="ru-RU"/>
        </w:rPr>
        <w:t>феричн</w:t>
      </w:r>
      <w:r>
        <w:rPr>
          <w:rFonts w:ascii="Arial" w:hAnsi="Arial"/>
          <w:sz w:val="28"/>
          <w:lang w:val="uk-UA"/>
        </w:rPr>
        <w:t>их</w:t>
      </w:r>
      <w:r>
        <w:rPr>
          <w:rFonts w:ascii="Arial" w:hAnsi="Arial"/>
          <w:sz w:val="28"/>
          <w:lang w:val="ru-RU"/>
        </w:rPr>
        <w:t xml:space="preserve"> нерв</w:t>
      </w:r>
      <w:r>
        <w:rPr>
          <w:rFonts w:ascii="Arial" w:hAnsi="Arial"/>
          <w:sz w:val="28"/>
          <w:lang w:val="uk-UA"/>
        </w:rPr>
        <w:t>ів</w:t>
      </w:r>
      <w:r>
        <w:rPr>
          <w:rFonts w:ascii="Arial" w:hAnsi="Arial"/>
          <w:sz w:val="28"/>
          <w:lang w:val="ru-RU"/>
        </w:rPr>
        <w:t xml:space="preserve"> немає.   </w:t>
      </w:r>
    </w:p>
    <w:p w:rsidR="00CE4667" w:rsidRDefault="00AF184F">
      <w:pPr>
        <w:ind w:firstLine="567"/>
        <w:jc w:val="both"/>
        <w:rPr>
          <w:rFonts w:ascii="Arial" w:hAnsi="Arial"/>
          <w:sz w:val="28"/>
          <w:lang w:val="ru-RU"/>
        </w:rPr>
      </w:pPr>
      <w:r>
        <w:rPr>
          <w:rFonts w:ascii="Arial" w:hAnsi="Arial"/>
          <w:sz w:val="28"/>
          <w:lang w:val="ru-RU"/>
        </w:rPr>
        <w:t xml:space="preserve">Розмір зіниць,  реакція їх на світло адекватна і співдружна.   Рогівковий,  конюктивальний рефлекси збережені.   Шкірно-черевні,  сухожилкові – теж.   </w:t>
      </w:r>
      <w:r>
        <w:rPr>
          <w:rFonts w:ascii="Arial" w:hAnsi="Arial"/>
          <w:sz w:val="28"/>
          <w:lang w:val="uk-UA"/>
        </w:rPr>
        <w:t>Ригідність м</w:t>
      </w:r>
      <w:r>
        <w:rPr>
          <w:rFonts w:ascii="Arial" w:hAnsi="Arial"/>
          <w:sz w:val="28"/>
          <w:lang w:val="uk-UA"/>
        </w:rPr>
        <w:sym w:font="Symbol" w:char="F0A2"/>
      </w:r>
      <w:r>
        <w:rPr>
          <w:rFonts w:ascii="Arial" w:hAnsi="Arial"/>
          <w:sz w:val="28"/>
          <w:lang w:val="uk-UA"/>
        </w:rPr>
        <w:t>язів потилиці відсутня</w:t>
      </w:r>
      <w:r>
        <w:rPr>
          <w:rFonts w:ascii="Arial" w:hAnsi="Arial"/>
          <w:sz w:val="28"/>
          <w:lang w:val="ru-RU"/>
        </w:rPr>
        <w:t xml:space="preserve">.   Симптом Керніга негативний.   </w:t>
      </w:r>
    </w:p>
    <w:p w:rsidR="00CE4667" w:rsidRDefault="00AF184F">
      <w:pPr>
        <w:ind w:firstLine="567"/>
        <w:jc w:val="both"/>
        <w:rPr>
          <w:rFonts w:ascii="Arial" w:hAnsi="Arial"/>
          <w:sz w:val="28"/>
          <w:lang w:val="ru-RU"/>
        </w:rPr>
      </w:pPr>
      <w:r>
        <w:rPr>
          <w:rFonts w:ascii="Arial" w:hAnsi="Arial"/>
          <w:sz w:val="28"/>
          <w:lang w:val="ru-RU"/>
        </w:rPr>
        <w:t>Дермографізм білий, з’являється через 10 сек,  через 30 сек   пер</w:t>
      </w:r>
      <w:r>
        <w:rPr>
          <w:rFonts w:ascii="Arial" w:hAnsi="Arial"/>
          <w:sz w:val="28"/>
          <w:lang w:val="uk-UA"/>
        </w:rPr>
        <w:t>е</w:t>
      </w:r>
      <w:r>
        <w:rPr>
          <w:rFonts w:ascii="Arial" w:hAnsi="Arial"/>
          <w:sz w:val="28"/>
          <w:lang w:val="ru-RU"/>
        </w:rPr>
        <w:t xml:space="preserve">ходить у червоний,  шириною 0, 5 см,  що не виступає над поверхнею шкіри.   </w:t>
      </w:r>
    </w:p>
    <w:p w:rsidR="00CE4667" w:rsidRDefault="00AF184F">
      <w:pPr>
        <w:ind w:firstLine="567"/>
        <w:jc w:val="both"/>
        <w:rPr>
          <w:rFonts w:ascii="Arial" w:hAnsi="Arial"/>
          <w:sz w:val="28"/>
          <w:lang w:val="ru-RU"/>
        </w:rPr>
      </w:pPr>
      <w:r>
        <w:rPr>
          <w:rFonts w:ascii="Arial" w:hAnsi="Arial"/>
          <w:sz w:val="28"/>
          <w:lang w:val="ru-RU"/>
        </w:rPr>
        <w:t xml:space="preserve">Парезів,  паралічів,  гіпотонії,  гіперкінезів немає.  </w:t>
      </w:r>
    </w:p>
    <w:p w:rsidR="00CE4667" w:rsidRDefault="00AF184F">
      <w:pPr>
        <w:pStyle w:val="1"/>
        <w:rPr>
          <w:rFonts w:ascii="Arial" w:hAnsi="Arial"/>
          <w:sz w:val="28"/>
          <w:lang w:val="uk-UA"/>
        </w:rPr>
      </w:pPr>
      <w:r>
        <w:rPr>
          <w:rFonts w:ascii="Arial" w:hAnsi="Arial"/>
          <w:sz w:val="28"/>
        </w:rPr>
        <w:t>VI</w:t>
      </w:r>
      <w:r>
        <w:rPr>
          <w:rFonts w:ascii="Arial" w:hAnsi="Arial"/>
          <w:sz w:val="28"/>
          <w:lang w:val="ru-RU"/>
        </w:rPr>
        <w:t xml:space="preserve">. </w:t>
      </w:r>
      <w:r>
        <w:rPr>
          <w:rFonts w:ascii="Arial" w:hAnsi="Arial"/>
          <w:sz w:val="28"/>
          <w:lang w:val="uk-UA"/>
        </w:rPr>
        <w:t xml:space="preserve">Попередній діагноз (його обгрунтування). </w:t>
      </w:r>
    </w:p>
    <w:p w:rsidR="00CE4667" w:rsidRDefault="00CE4667">
      <w:pPr>
        <w:jc w:val="both"/>
        <w:rPr>
          <w:rFonts w:ascii="Arial" w:hAnsi="Arial"/>
          <w:sz w:val="28"/>
          <w:lang w:val="ru-RU"/>
        </w:rPr>
      </w:pPr>
    </w:p>
    <w:p w:rsidR="00CE4667" w:rsidRDefault="00AF184F">
      <w:pPr>
        <w:jc w:val="both"/>
        <w:rPr>
          <w:rFonts w:ascii="Arial" w:hAnsi="Arial"/>
          <w:sz w:val="28"/>
          <w:lang w:val="uk-UA"/>
        </w:rPr>
      </w:pPr>
      <w:r>
        <w:rPr>
          <w:rFonts w:ascii="Arial" w:hAnsi="Arial"/>
          <w:b/>
          <w:sz w:val="28"/>
          <w:lang w:val="ru-RU"/>
        </w:rPr>
        <w:t>Враховуючи</w:t>
      </w:r>
      <w:r>
        <w:rPr>
          <w:rFonts w:ascii="Arial" w:hAnsi="Arial"/>
          <w:b/>
          <w:sz w:val="28"/>
          <w:lang w:val="uk-UA"/>
        </w:rPr>
        <w:t>:</w:t>
      </w:r>
      <w:r>
        <w:rPr>
          <w:rFonts w:ascii="Arial" w:hAnsi="Arial"/>
          <w:b/>
          <w:sz w:val="28"/>
          <w:lang w:val="ru-RU"/>
        </w:rPr>
        <w:t xml:space="preserve"> </w:t>
      </w:r>
      <w:r>
        <w:rPr>
          <w:rFonts w:ascii="Arial" w:hAnsi="Arial"/>
          <w:b/>
          <w:sz w:val="28"/>
          <w:lang w:val="uk-UA"/>
        </w:rPr>
        <w:t xml:space="preserve">- </w:t>
      </w:r>
      <w:r>
        <w:rPr>
          <w:rFonts w:ascii="Arial" w:hAnsi="Arial"/>
          <w:b/>
          <w:sz w:val="28"/>
          <w:lang w:val="ru-RU"/>
        </w:rPr>
        <w:t>скарги</w:t>
      </w:r>
      <w:r>
        <w:rPr>
          <w:rFonts w:ascii="Arial" w:hAnsi="Arial"/>
          <w:sz w:val="28"/>
          <w:lang w:val="ru-RU"/>
        </w:rPr>
        <w:t xml:space="preserve"> на підвищення температури тіла до 37,2 ˚С, ниючі непостійні болі в попереку справа, що не пов’язані з положенням тіла та часом доби</w:t>
      </w:r>
      <w:r>
        <w:rPr>
          <w:rFonts w:ascii="Arial" w:hAnsi="Arial"/>
          <w:sz w:val="28"/>
          <w:lang w:val="uk-UA"/>
        </w:rPr>
        <w:t xml:space="preserve">, підвищену втомлюваність, загальну слабкість;  </w:t>
      </w:r>
    </w:p>
    <w:p w:rsidR="00CE4667" w:rsidRDefault="00AF184F">
      <w:pPr>
        <w:pStyle w:val="20"/>
        <w:ind w:left="1276" w:hanging="1276"/>
        <w:rPr>
          <w:rFonts w:ascii="Arial" w:hAnsi="Arial"/>
          <w:sz w:val="28"/>
          <w:lang w:val="uk-UA"/>
        </w:rPr>
      </w:pPr>
      <w:r>
        <w:rPr>
          <w:rFonts w:ascii="Arial" w:hAnsi="Arial"/>
          <w:sz w:val="28"/>
          <w:lang w:val="uk-UA"/>
        </w:rPr>
        <w:t xml:space="preserve">  </w:t>
      </w:r>
    </w:p>
    <w:p w:rsidR="00CE4667" w:rsidRDefault="00AF184F">
      <w:pPr>
        <w:ind w:firstLine="567"/>
        <w:jc w:val="both"/>
        <w:rPr>
          <w:rFonts w:ascii="Arial" w:hAnsi="Arial"/>
          <w:sz w:val="28"/>
          <w:lang w:val="uk-UA"/>
        </w:rPr>
      </w:pPr>
      <w:r>
        <w:rPr>
          <w:rFonts w:ascii="Arial" w:hAnsi="Arial"/>
          <w:b/>
          <w:sz w:val="28"/>
          <w:lang w:val="uk-UA"/>
        </w:rPr>
        <w:t>- анамнез хвороби</w:t>
      </w:r>
      <w:r>
        <w:rPr>
          <w:rFonts w:ascii="Arial" w:hAnsi="Arial"/>
          <w:sz w:val="28"/>
          <w:lang w:val="uk-UA"/>
        </w:rPr>
        <w:t>: патологією сечовидільної системи хворіє з раннього дитинства: у віці 2 років перенесла гострий двосторонній пієлонефрит, котрий перейшов у хронічну форму, загострення хронічного пієлонефриту спостерігаються 1-2 рази/рік; 3,5 роки тому у дівчинки діагостовано вторинний гідронефроз лівої нирки ІІІ-І</w:t>
      </w:r>
      <w:r>
        <w:rPr>
          <w:rFonts w:ascii="Arial" w:hAnsi="Arial"/>
          <w:sz w:val="28"/>
          <w:lang w:val="en-US"/>
        </w:rPr>
        <w:t>V</w:t>
      </w:r>
      <w:r>
        <w:rPr>
          <w:rFonts w:ascii="Arial" w:hAnsi="Arial"/>
          <w:sz w:val="28"/>
          <w:lang w:val="uk-UA"/>
        </w:rPr>
        <w:t xml:space="preserve"> стадії, з приводу чого проведена нефректомія; із 3.02.2001 по 24.02.2001 пацієнтка лікувалася стаціонарно з приводу гепатиту А в інфекційному відділенні ТОДКЛ; після проведеного лікування температура тіла залишалася субфебрильною, зберігалася втомлюваність та загальна слабкість, з’явилися болі в попереку справа; дівчинку із діагнозом “Загострення хронічного пієлонефриту єдиної правої нирки” переведено до хірургічного відділення ТОДКЛ.;     </w:t>
      </w:r>
    </w:p>
    <w:p w:rsidR="00CE4667" w:rsidRDefault="00AF184F">
      <w:pPr>
        <w:pStyle w:val="20"/>
        <w:rPr>
          <w:rFonts w:ascii="Arial" w:hAnsi="Arial"/>
          <w:sz w:val="28"/>
          <w:lang w:val="uk-UA"/>
        </w:rPr>
      </w:pPr>
      <w:r>
        <w:rPr>
          <w:rFonts w:ascii="Arial" w:hAnsi="Arial"/>
          <w:b/>
          <w:sz w:val="28"/>
          <w:lang w:val="uk-UA"/>
        </w:rPr>
        <w:t xml:space="preserve">  - дані об’єктивного обстеження: </w:t>
      </w:r>
      <w:r>
        <w:rPr>
          <w:rFonts w:ascii="Arial" w:hAnsi="Arial"/>
          <w:sz w:val="28"/>
          <w:lang w:val="uk-UA"/>
        </w:rPr>
        <w:t xml:space="preserve">загальний стан хворї середньої важкості, свідомість ясна, фізичний розвиток  відповідає віку, шкіра бліда, періорбітальний ціаноз, періорально – незначна блідість; в лівій поперековій ділянці – дугоподібний епітелізований гіпопігментований рубець довжиною 18 см, шириною до 2-3 мм, поверхня шкіри м’яка,  еластичність збережена,  вологість звичайна, набряків,  пастозності,  ущільнень не виявлено; тургор м’яких тканин нормальний; пульс на променевих артеріях синхронний, 86 уд/хв,  ритмічний,  доброго наповнення та напруження, монокротичний.   </w:t>
      </w:r>
      <w:r>
        <w:rPr>
          <w:rFonts w:ascii="Arial" w:hAnsi="Arial"/>
          <w:sz w:val="28"/>
        </w:rPr>
        <w:t xml:space="preserve">Артеріальний тиск на плечовій артерії 110/60мм рт.   ст.;  межі  абсолютної та відносної серцевої тупості у пацієнтки - в нормі; діяльність серця ритмічна, тони ослаблені; дихання ритмічне,  </w:t>
      </w:r>
      <w:r>
        <w:rPr>
          <w:rFonts w:ascii="Arial" w:hAnsi="Arial"/>
          <w:sz w:val="28"/>
          <w:lang w:val="uk-UA"/>
        </w:rPr>
        <w:t>18</w:t>
      </w:r>
      <w:r>
        <w:rPr>
          <w:rFonts w:ascii="Arial" w:hAnsi="Arial"/>
          <w:sz w:val="28"/>
        </w:rPr>
        <w:t xml:space="preserve"> дихальних рухів на хвилину, при порівняльній перкусії над легенями – ясний легеневий звук</w:t>
      </w:r>
      <w:r>
        <w:rPr>
          <w:rFonts w:ascii="Arial" w:hAnsi="Arial"/>
          <w:sz w:val="28"/>
          <w:lang w:val="uk-UA"/>
        </w:rPr>
        <w:t xml:space="preserve">, </w:t>
      </w:r>
      <w:r>
        <w:rPr>
          <w:rFonts w:ascii="Arial" w:hAnsi="Arial"/>
          <w:sz w:val="28"/>
        </w:rPr>
        <w:t>аускульта</w:t>
      </w:r>
      <w:r>
        <w:rPr>
          <w:rFonts w:ascii="Arial" w:hAnsi="Arial"/>
          <w:sz w:val="28"/>
          <w:lang w:val="uk-UA"/>
        </w:rPr>
        <w:t xml:space="preserve">тивно - </w:t>
      </w:r>
      <w:r>
        <w:rPr>
          <w:rFonts w:ascii="Arial" w:hAnsi="Arial"/>
          <w:sz w:val="28"/>
        </w:rPr>
        <w:t xml:space="preserve"> альвеолярне дихання на всьому протязі легень</w:t>
      </w:r>
      <w:r>
        <w:rPr>
          <w:rFonts w:ascii="Arial" w:hAnsi="Arial"/>
          <w:sz w:val="28"/>
          <w:lang w:val="uk-UA"/>
        </w:rPr>
        <w:t>; п</w:t>
      </w:r>
      <w:r>
        <w:rPr>
          <w:rFonts w:ascii="Arial" w:hAnsi="Arial"/>
          <w:sz w:val="28"/>
        </w:rPr>
        <w:t>ри поверхневій та глибокій методичній ковзкій пальпації живота болючості, пухлиноподібних утворів не виявлено, частини кишківника розташовані ортотопічно, задовільних властивостей.</w:t>
      </w:r>
      <w:r>
        <w:rPr>
          <w:rFonts w:ascii="Arial" w:hAnsi="Arial"/>
          <w:b/>
          <w:sz w:val="28"/>
          <w:lang w:val="uk-UA"/>
        </w:rPr>
        <w:t xml:space="preserve">  </w:t>
      </w:r>
      <w:r>
        <w:rPr>
          <w:rFonts w:ascii="Arial" w:hAnsi="Arial"/>
          <w:sz w:val="28"/>
          <w:lang w:val="uk-UA"/>
        </w:rPr>
        <w:t>Набряків кінцівок,  обличчя,  внизу живота не виявляється.   Слідів розчухів та крововиливів на шкірі немає;  запах аміаку з рота відсутній;  пропальпувати нирки не вдалось, пальпація правого костовертебрального кута болюча; перкусія ділянки нирок: симптом Пастернацького позитивний справа, негативний зліва; сечовий міхур не болючий; сечопуск 5-6 разів на добу, неболючий;</w:t>
      </w:r>
    </w:p>
    <w:p w:rsidR="00CE4667" w:rsidRDefault="00CE4667">
      <w:pPr>
        <w:jc w:val="both"/>
        <w:rPr>
          <w:lang w:val="ru-RU"/>
        </w:rPr>
      </w:pPr>
    </w:p>
    <w:p w:rsidR="00CE4667" w:rsidRDefault="00AF184F">
      <w:pPr>
        <w:ind w:left="993"/>
        <w:jc w:val="both"/>
        <w:rPr>
          <w:rFonts w:ascii="Arial" w:hAnsi="Arial"/>
          <w:sz w:val="28"/>
          <w:lang w:val="uk-UA"/>
        </w:rPr>
      </w:pPr>
      <w:r>
        <w:rPr>
          <w:rFonts w:ascii="Arial" w:hAnsi="Arial"/>
          <w:sz w:val="28"/>
          <w:lang w:val="uk-UA"/>
        </w:rPr>
        <w:t>можна сформулювати попередній діагноз:</w:t>
      </w:r>
    </w:p>
    <w:p w:rsidR="00CE4667" w:rsidRDefault="00CE4667">
      <w:pPr>
        <w:ind w:left="993"/>
        <w:jc w:val="both"/>
        <w:rPr>
          <w:rFonts w:ascii="Arial" w:hAnsi="Arial"/>
          <w:b/>
          <w:sz w:val="28"/>
          <w:lang w:val="uk-UA"/>
        </w:rPr>
      </w:pPr>
    </w:p>
    <w:p w:rsidR="00CE4667" w:rsidRDefault="00AF184F">
      <w:pPr>
        <w:ind w:left="993"/>
        <w:jc w:val="center"/>
        <w:rPr>
          <w:rFonts w:ascii="Arial" w:hAnsi="Arial"/>
          <w:b/>
          <w:sz w:val="28"/>
          <w:lang w:val="uk-UA"/>
        </w:rPr>
      </w:pPr>
      <w:r>
        <w:rPr>
          <w:rFonts w:ascii="Arial" w:hAnsi="Arial"/>
          <w:b/>
          <w:sz w:val="28"/>
          <w:lang w:val="uk-UA"/>
        </w:rPr>
        <w:t>хронічний рецидивуючий пієлонефрит єдиної правої нирки, активна стадія.</w:t>
      </w:r>
    </w:p>
    <w:p w:rsidR="00CE4667" w:rsidRDefault="00CE4667">
      <w:pPr>
        <w:ind w:left="993"/>
        <w:jc w:val="both"/>
        <w:rPr>
          <w:rFonts w:ascii="Arial" w:hAnsi="Arial"/>
          <w:b/>
          <w:sz w:val="28"/>
          <w:lang w:val="uk-UA"/>
        </w:rPr>
      </w:pPr>
    </w:p>
    <w:p w:rsidR="00CE4667" w:rsidRDefault="00AF184F">
      <w:pPr>
        <w:jc w:val="both"/>
        <w:rPr>
          <w:rFonts w:ascii="Arial" w:hAnsi="Arial"/>
          <w:b/>
          <w:sz w:val="28"/>
          <w:lang w:val="uk-UA"/>
        </w:rPr>
      </w:pPr>
      <w:r>
        <w:rPr>
          <w:rFonts w:ascii="Arial" w:hAnsi="Arial"/>
          <w:b/>
          <w:sz w:val="28"/>
          <w:lang w:val="uk-UA"/>
        </w:rPr>
        <w:t xml:space="preserve">VII. План обстеження хворого.  </w:t>
      </w:r>
    </w:p>
    <w:p w:rsidR="00CE4667" w:rsidRDefault="00CE4667">
      <w:pPr>
        <w:ind w:left="993"/>
        <w:jc w:val="both"/>
        <w:rPr>
          <w:rFonts w:ascii="Arial" w:hAnsi="Arial"/>
          <w:sz w:val="28"/>
          <w:lang w:val="uk-UA"/>
        </w:rPr>
      </w:pPr>
    </w:p>
    <w:p w:rsidR="00CE4667" w:rsidRDefault="00AF184F">
      <w:pPr>
        <w:numPr>
          <w:ilvl w:val="0"/>
          <w:numId w:val="2"/>
        </w:numPr>
        <w:jc w:val="both"/>
        <w:rPr>
          <w:rFonts w:ascii="Arial" w:hAnsi="Arial"/>
          <w:sz w:val="28"/>
          <w:lang w:val="uk-UA"/>
        </w:rPr>
      </w:pPr>
      <w:r>
        <w:rPr>
          <w:rFonts w:ascii="Arial" w:hAnsi="Arial"/>
          <w:sz w:val="28"/>
          <w:lang w:val="uk-UA"/>
        </w:rPr>
        <w:t xml:space="preserve">Загальний аналіз крові.  </w:t>
      </w:r>
    </w:p>
    <w:p w:rsidR="00CE4667" w:rsidRDefault="00AF184F">
      <w:pPr>
        <w:numPr>
          <w:ilvl w:val="0"/>
          <w:numId w:val="2"/>
        </w:numPr>
        <w:jc w:val="both"/>
        <w:rPr>
          <w:rFonts w:ascii="Arial" w:hAnsi="Arial"/>
          <w:sz w:val="28"/>
          <w:lang w:val="uk-UA"/>
        </w:rPr>
      </w:pPr>
      <w:r>
        <w:rPr>
          <w:rFonts w:ascii="Arial" w:hAnsi="Arial"/>
          <w:sz w:val="28"/>
          <w:lang w:val="uk-UA"/>
        </w:rPr>
        <w:t xml:space="preserve">Загальний аналіз сечі.  </w:t>
      </w:r>
    </w:p>
    <w:p w:rsidR="00CE4667" w:rsidRDefault="00AF184F">
      <w:pPr>
        <w:numPr>
          <w:ilvl w:val="0"/>
          <w:numId w:val="2"/>
        </w:numPr>
        <w:jc w:val="both"/>
        <w:rPr>
          <w:rFonts w:ascii="Arial" w:hAnsi="Arial"/>
          <w:sz w:val="28"/>
          <w:lang w:val="uk-UA"/>
        </w:rPr>
      </w:pPr>
      <w:r>
        <w:rPr>
          <w:rFonts w:ascii="Arial" w:hAnsi="Arial"/>
          <w:sz w:val="28"/>
          <w:lang w:val="uk-UA"/>
        </w:rPr>
        <w:t>Визначення рівня екскреції з сечею бета-2-мікроглобуліну.</w:t>
      </w:r>
    </w:p>
    <w:p w:rsidR="00CE4667" w:rsidRDefault="00AF184F">
      <w:pPr>
        <w:numPr>
          <w:ilvl w:val="0"/>
          <w:numId w:val="2"/>
        </w:numPr>
        <w:jc w:val="both"/>
        <w:rPr>
          <w:rFonts w:ascii="Arial" w:hAnsi="Arial"/>
          <w:sz w:val="28"/>
          <w:lang w:val="uk-UA"/>
        </w:rPr>
      </w:pPr>
      <w:r>
        <w:rPr>
          <w:rFonts w:ascii="Arial" w:hAnsi="Arial"/>
          <w:sz w:val="28"/>
          <w:lang w:val="uk-UA"/>
        </w:rPr>
        <w:t>Аналіз сечі за Нечипоренком.</w:t>
      </w:r>
    </w:p>
    <w:p w:rsidR="00CE4667" w:rsidRDefault="00AF184F">
      <w:pPr>
        <w:numPr>
          <w:ilvl w:val="0"/>
          <w:numId w:val="2"/>
        </w:numPr>
        <w:jc w:val="both"/>
        <w:rPr>
          <w:rFonts w:ascii="Arial" w:hAnsi="Arial"/>
          <w:sz w:val="28"/>
          <w:lang w:val="uk-UA"/>
        </w:rPr>
      </w:pPr>
      <w:r>
        <w:rPr>
          <w:rFonts w:ascii="Arial" w:hAnsi="Arial"/>
          <w:sz w:val="28"/>
          <w:lang w:val="uk-UA"/>
        </w:rPr>
        <w:t>Уролейкоцитограма.</w:t>
      </w:r>
    </w:p>
    <w:p w:rsidR="00CE4667" w:rsidRDefault="00AF184F">
      <w:pPr>
        <w:numPr>
          <w:ilvl w:val="0"/>
          <w:numId w:val="2"/>
        </w:numPr>
        <w:jc w:val="both"/>
        <w:rPr>
          <w:rFonts w:ascii="Arial" w:hAnsi="Arial"/>
          <w:sz w:val="28"/>
          <w:lang w:val="uk-UA"/>
        </w:rPr>
      </w:pPr>
      <w:r>
        <w:rPr>
          <w:rFonts w:ascii="Arial" w:hAnsi="Arial"/>
          <w:sz w:val="28"/>
          <w:lang w:val="uk-UA"/>
        </w:rPr>
        <w:t>Проба на осмоконцентрацію сечі за Зимницьким.</w:t>
      </w:r>
    </w:p>
    <w:p w:rsidR="00CE4667" w:rsidRDefault="00AF184F">
      <w:pPr>
        <w:numPr>
          <w:ilvl w:val="0"/>
          <w:numId w:val="2"/>
        </w:numPr>
        <w:jc w:val="both"/>
        <w:rPr>
          <w:rFonts w:ascii="Arial" w:hAnsi="Arial"/>
          <w:sz w:val="28"/>
          <w:lang w:val="uk-UA"/>
        </w:rPr>
      </w:pPr>
      <w:r>
        <w:rPr>
          <w:rFonts w:ascii="Arial" w:hAnsi="Arial"/>
          <w:sz w:val="28"/>
          <w:lang w:val="uk-UA"/>
        </w:rPr>
        <w:t>Проба на розведення по Фольгарту.</w:t>
      </w:r>
    </w:p>
    <w:p w:rsidR="00CE4667" w:rsidRDefault="00AF184F">
      <w:pPr>
        <w:numPr>
          <w:ilvl w:val="0"/>
          <w:numId w:val="2"/>
        </w:numPr>
        <w:jc w:val="both"/>
        <w:rPr>
          <w:rFonts w:ascii="Arial" w:hAnsi="Arial"/>
          <w:sz w:val="28"/>
          <w:lang w:val="uk-UA"/>
        </w:rPr>
      </w:pPr>
      <w:r>
        <w:rPr>
          <w:rFonts w:ascii="Arial" w:hAnsi="Arial"/>
          <w:sz w:val="28"/>
          <w:lang w:val="uk-UA"/>
        </w:rPr>
        <w:t xml:space="preserve">Біохімічний аналіз крові (глюкоза, білок загальний та по фракціях, рівень бета-2-мікроглобуліну, холестерин, АлТ, білірубін прямий та непрямий, амілаза, креатинін, сечовина,  натрій, калій, хлориди, фосфати, печінкові проби, осмолярність плазми крові).  </w:t>
      </w:r>
    </w:p>
    <w:p w:rsidR="00CE4667" w:rsidRDefault="00AF184F">
      <w:pPr>
        <w:numPr>
          <w:ilvl w:val="0"/>
          <w:numId w:val="2"/>
        </w:numPr>
        <w:jc w:val="both"/>
        <w:rPr>
          <w:rFonts w:ascii="Arial" w:hAnsi="Arial"/>
          <w:sz w:val="28"/>
          <w:lang w:val="uk-UA"/>
        </w:rPr>
      </w:pPr>
      <w:r>
        <w:rPr>
          <w:rFonts w:ascii="Arial" w:hAnsi="Arial"/>
          <w:sz w:val="28"/>
          <w:lang w:val="uk-UA"/>
        </w:rPr>
        <w:t xml:space="preserve">Визначення кислотно-основного стану крові (рН, ЕВ, </w:t>
      </w:r>
      <w:r>
        <w:rPr>
          <w:rFonts w:ascii="Arial" w:hAnsi="Arial"/>
          <w:sz w:val="28"/>
          <w:lang w:val="en-US"/>
        </w:rPr>
        <w:t>SB</w:t>
      </w:r>
      <w:r>
        <w:rPr>
          <w:rFonts w:ascii="Arial" w:hAnsi="Arial"/>
          <w:sz w:val="28"/>
          <w:lang w:val="uk-UA"/>
        </w:rPr>
        <w:t xml:space="preserve"> крові).</w:t>
      </w:r>
    </w:p>
    <w:p w:rsidR="00CE4667" w:rsidRDefault="00AF184F">
      <w:pPr>
        <w:numPr>
          <w:ilvl w:val="0"/>
          <w:numId w:val="2"/>
        </w:numPr>
        <w:jc w:val="both"/>
        <w:rPr>
          <w:rFonts w:ascii="Arial" w:hAnsi="Arial"/>
          <w:sz w:val="28"/>
          <w:lang w:val="uk-UA"/>
        </w:rPr>
      </w:pPr>
      <w:r>
        <w:rPr>
          <w:rFonts w:ascii="Arial" w:hAnsi="Arial"/>
          <w:sz w:val="28"/>
          <w:lang w:val="uk-UA"/>
        </w:rPr>
        <w:t>Визначення швидкості клубочкової фільтрації (креатинін-тест, за кліренсом інуліну), максимальної канальцевої реабсорбції (тест із довенним введенням фосфатів) та канальцевої секреції (парааміногіпуратовий тест).</w:t>
      </w:r>
    </w:p>
    <w:p w:rsidR="00CE4667" w:rsidRDefault="00AF184F">
      <w:pPr>
        <w:numPr>
          <w:ilvl w:val="0"/>
          <w:numId w:val="2"/>
        </w:numPr>
        <w:jc w:val="both"/>
        <w:rPr>
          <w:rFonts w:ascii="Arial" w:hAnsi="Arial"/>
          <w:sz w:val="28"/>
          <w:lang w:val="uk-UA"/>
        </w:rPr>
      </w:pPr>
      <w:r>
        <w:rPr>
          <w:rFonts w:ascii="Arial" w:hAnsi="Arial"/>
          <w:sz w:val="28"/>
          <w:lang w:val="uk-UA"/>
        </w:rPr>
        <w:t>Екскреторна (внутрішньовенна) урографія із рентгенопланіметричним дослідженням (ренально-кортикальний  індекс, індекс Ходсона, площа нирки, площа нирки/площа тіла І поперекового хребця).</w:t>
      </w:r>
    </w:p>
    <w:p w:rsidR="00CE4667" w:rsidRDefault="00AF184F">
      <w:pPr>
        <w:numPr>
          <w:ilvl w:val="0"/>
          <w:numId w:val="2"/>
        </w:numPr>
        <w:jc w:val="both"/>
        <w:rPr>
          <w:rFonts w:ascii="Arial" w:hAnsi="Arial"/>
          <w:sz w:val="28"/>
          <w:lang w:val="uk-UA"/>
        </w:rPr>
      </w:pPr>
      <w:r>
        <w:rPr>
          <w:rFonts w:ascii="Arial" w:hAnsi="Arial"/>
          <w:sz w:val="28"/>
          <w:lang w:val="uk-UA"/>
        </w:rPr>
        <w:t>Динамічна нефросцинтиграфія.</w:t>
      </w:r>
    </w:p>
    <w:p w:rsidR="00CE4667" w:rsidRDefault="00AF184F">
      <w:pPr>
        <w:numPr>
          <w:ilvl w:val="0"/>
          <w:numId w:val="2"/>
        </w:numPr>
        <w:jc w:val="both"/>
        <w:rPr>
          <w:rFonts w:ascii="Arial" w:hAnsi="Arial"/>
          <w:sz w:val="28"/>
          <w:lang w:val="uk-UA"/>
        </w:rPr>
      </w:pPr>
      <w:r>
        <w:rPr>
          <w:rFonts w:ascii="Arial" w:hAnsi="Arial"/>
          <w:sz w:val="28"/>
          <w:lang w:val="uk-UA"/>
        </w:rPr>
        <w:t xml:space="preserve">Ультрасонографія органів черевної порожнини. </w:t>
      </w:r>
    </w:p>
    <w:p w:rsidR="00CE4667" w:rsidRDefault="00AF184F">
      <w:pPr>
        <w:numPr>
          <w:ilvl w:val="0"/>
          <w:numId w:val="2"/>
        </w:numPr>
        <w:jc w:val="both"/>
        <w:rPr>
          <w:rFonts w:ascii="Arial" w:hAnsi="Arial"/>
          <w:sz w:val="28"/>
          <w:lang w:val="uk-UA"/>
        </w:rPr>
      </w:pPr>
      <w:r>
        <w:rPr>
          <w:rFonts w:ascii="Arial" w:hAnsi="Arial"/>
          <w:sz w:val="28"/>
          <w:lang w:val="uk-UA"/>
        </w:rPr>
        <w:t>Дистанційна термографія</w:t>
      </w:r>
      <w:r>
        <w:rPr>
          <w:rFonts w:ascii="Arial" w:hAnsi="Arial"/>
          <w:sz w:val="28"/>
          <w:lang w:val="ru-RU"/>
        </w:rPr>
        <w:t xml:space="preserve"> </w:t>
      </w:r>
      <w:r>
        <w:rPr>
          <w:rFonts w:ascii="Arial" w:hAnsi="Arial"/>
          <w:sz w:val="28"/>
          <w:lang w:val="uk-UA"/>
        </w:rPr>
        <w:t>поперекової ділянки.</w:t>
      </w:r>
    </w:p>
    <w:p w:rsidR="00CE4667" w:rsidRDefault="00AF184F">
      <w:pPr>
        <w:numPr>
          <w:ilvl w:val="0"/>
          <w:numId w:val="2"/>
        </w:numPr>
        <w:jc w:val="both"/>
        <w:rPr>
          <w:rFonts w:ascii="Arial" w:hAnsi="Arial"/>
          <w:sz w:val="28"/>
          <w:lang w:val="uk-UA"/>
        </w:rPr>
      </w:pPr>
      <w:r>
        <w:rPr>
          <w:rFonts w:ascii="Arial" w:hAnsi="Arial"/>
          <w:sz w:val="28"/>
          <w:lang w:val="uk-UA"/>
        </w:rPr>
        <w:t>Посів сечі (міхурової!) на поживні середовища із визначенням чутливості висіяного мікрооганізму/ів  до антибіотиків методом стандартних дисків.</w:t>
      </w:r>
    </w:p>
    <w:p w:rsidR="00CE4667" w:rsidRDefault="00AF184F">
      <w:pPr>
        <w:numPr>
          <w:ilvl w:val="0"/>
          <w:numId w:val="2"/>
        </w:numPr>
        <w:jc w:val="both"/>
        <w:rPr>
          <w:rFonts w:ascii="Arial" w:hAnsi="Arial"/>
          <w:sz w:val="28"/>
          <w:lang w:val="uk-UA"/>
        </w:rPr>
      </w:pPr>
      <w:r>
        <w:rPr>
          <w:rFonts w:ascii="Arial" w:hAnsi="Arial"/>
          <w:sz w:val="28"/>
          <w:lang w:val="uk-UA"/>
        </w:rPr>
        <w:t xml:space="preserve"> Імунограма (Т-загальні, Т-активні, Т-хелпери, Т-супресори, Т-активні, О-клітини, В-клітини, імуноглобуліни </w:t>
      </w:r>
      <w:r>
        <w:rPr>
          <w:rFonts w:ascii="Arial" w:hAnsi="Arial"/>
          <w:sz w:val="28"/>
          <w:lang w:val="en-US"/>
        </w:rPr>
        <w:t>G</w:t>
      </w:r>
      <w:r>
        <w:rPr>
          <w:rFonts w:ascii="Arial" w:hAnsi="Arial"/>
          <w:sz w:val="28"/>
          <w:lang w:val="uk-UA"/>
        </w:rPr>
        <w:t xml:space="preserve">, </w:t>
      </w:r>
      <w:r>
        <w:rPr>
          <w:rFonts w:ascii="Arial" w:hAnsi="Arial"/>
          <w:sz w:val="28"/>
          <w:lang w:val="en-US"/>
        </w:rPr>
        <w:t>M</w:t>
      </w:r>
      <w:r>
        <w:rPr>
          <w:rFonts w:ascii="Arial" w:hAnsi="Arial"/>
          <w:sz w:val="28"/>
          <w:lang w:val="uk-UA"/>
        </w:rPr>
        <w:t xml:space="preserve">, </w:t>
      </w:r>
      <w:r>
        <w:rPr>
          <w:rFonts w:ascii="Arial" w:hAnsi="Arial"/>
          <w:sz w:val="28"/>
          <w:lang w:val="en-US"/>
        </w:rPr>
        <w:t>A</w:t>
      </w:r>
      <w:r>
        <w:rPr>
          <w:rFonts w:ascii="Arial" w:hAnsi="Arial"/>
          <w:sz w:val="28"/>
          <w:lang w:val="uk-UA"/>
        </w:rPr>
        <w:t>, С3-комплемент, бактерицидна активність сироватки крові, НСТ-тест, лізоцим).</w:t>
      </w:r>
    </w:p>
    <w:p w:rsidR="00CE4667" w:rsidRDefault="00AF184F">
      <w:pPr>
        <w:numPr>
          <w:ilvl w:val="0"/>
          <w:numId w:val="2"/>
        </w:numPr>
        <w:jc w:val="both"/>
        <w:rPr>
          <w:rFonts w:ascii="Arial" w:hAnsi="Arial"/>
          <w:sz w:val="28"/>
          <w:lang w:val="uk-UA"/>
        </w:rPr>
      </w:pPr>
      <w:r>
        <w:rPr>
          <w:rFonts w:ascii="Arial" w:hAnsi="Arial"/>
          <w:sz w:val="28"/>
          <w:lang w:val="uk-UA"/>
        </w:rPr>
        <w:t xml:space="preserve"> Гострофазові показники (С-реактивний білок, антистрептокіназа).</w:t>
      </w:r>
    </w:p>
    <w:p w:rsidR="00CE4667" w:rsidRDefault="00AF184F">
      <w:pPr>
        <w:numPr>
          <w:ilvl w:val="0"/>
          <w:numId w:val="2"/>
        </w:numPr>
        <w:jc w:val="both"/>
        <w:rPr>
          <w:rFonts w:ascii="Arial" w:hAnsi="Arial"/>
          <w:sz w:val="28"/>
          <w:lang w:val="uk-UA"/>
        </w:rPr>
      </w:pPr>
      <w:r>
        <w:rPr>
          <w:rFonts w:ascii="Arial" w:hAnsi="Arial"/>
          <w:sz w:val="28"/>
          <w:lang w:val="uk-UA"/>
        </w:rPr>
        <w:t>Аналіз калу на яйця глистів.</w:t>
      </w:r>
    </w:p>
    <w:p w:rsidR="00CE4667" w:rsidRDefault="00AF184F">
      <w:pPr>
        <w:numPr>
          <w:ilvl w:val="0"/>
          <w:numId w:val="2"/>
        </w:numPr>
        <w:jc w:val="both"/>
        <w:rPr>
          <w:rFonts w:ascii="Arial" w:hAnsi="Arial"/>
          <w:sz w:val="28"/>
          <w:lang w:val="uk-UA"/>
        </w:rPr>
      </w:pPr>
      <w:r>
        <w:rPr>
          <w:rFonts w:ascii="Arial" w:hAnsi="Arial"/>
          <w:sz w:val="28"/>
          <w:lang w:val="uk-UA"/>
        </w:rPr>
        <w:t>ЕКГ.</w:t>
      </w:r>
    </w:p>
    <w:p w:rsidR="00CE4667" w:rsidRDefault="00CE4667">
      <w:pPr>
        <w:ind w:left="993"/>
        <w:jc w:val="both"/>
        <w:rPr>
          <w:rFonts w:ascii="Arial" w:hAnsi="Arial"/>
          <w:b/>
          <w:sz w:val="28"/>
          <w:lang w:val="uk-UA"/>
        </w:rPr>
      </w:pPr>
    </w:p>
    <w:p w:rsidR="00CE4667" w:rsidRDefault="00AF184F">
      <w:pPr>
        <w:ind w:left="993"/>
        <w:jc w:val="both"/>
        <w:rPr>
          <w:rFonts w:ascii="Arial" w:hAnsi="Arial"/>
          <w:b/>
          <w:sz w:val="28"/>
          <w:lang w:val="uk-UA"/>
        </w:rPr>
      </w:pPr>
      <w:r>
        <w:rPr>
          <w:rFonts w:ascii="Arial" w:hAnsi="Arial"/>
          <w:b/>
          <w:sz w:val="28"/>
          <w:lang w:val="uk-UA"/>
        </w:rPr>
        <w:t>VIII. Результати лабораторно-інстументальних методів дослідження.</w:t>
      </w:r>
    </w:p>
    <w:p w:rsidR="00CE4667" w:rsidRDefault="00AF184F">
      <w:pPr>
        <w:jc w:val="both"/>
        <w:rPr>
          <w:rFonts w:ascii="Arial" w:hAnsi="Arial"/>
          <w:sz w:val="28"/>
          <w:lang w:val="ru-RU"/>
        </w:rPr>
      </w:pPr>
      <w:r>
        <w:rPr>
          <w:rFonts w:ascii="Arial" w:hAnsi="Arial"/>
          <w:sz w:val="28"/>
          <w:lang w:val="ru-RU"/>
        </w:rPr>
        <w:t xml:space="preserve">.     </w:t>
      </w:r>
    </w:p>
    <w:p w:rsidR="00CE4667" w:rsidRDefault="00AF184F">
      <w:pPr>
        <w:jc w:val="both"/>
        <w:rPr>
          <w:rFonts w:ascii="Arial" w:hAnsi="Arial"/>
          <w:sz w:val="28"/>
          <w:lang w:val="uk-UA"/>
        </w:rPr>
      </w:pPr>
      <w:r>
        <w:rPr>
          <w:rFonts w:ascii="Arial" w:hAnsi="Arial"/>
          <w:i/>
          <w:sz w:val="28"/>
          <w:lang w:val="ru-RU"/>
        </w:rPr>
        <w:t>1. Загальний аналіз крові від 28.02.2001.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CE4667">
        <w:tc>
          <w:tcPr>
            <w:tcW w:w="2840" w:type="dxa"/>
          </w:tcPr>
          <w:p w:rsidR="00CE4667" w:rsidRDefault="00AF184F">
            <w:pPr>
              <w:jc w:val="both"/>
              <w:rPr>
                <w:rFonts w:ascii="Arial" w:hAnsi="Arial"/>
                <w:i/>
                <w:sz w:val="28"/>
                <w:lang w:val="ru-RU"/>
              </w:rPr>
            </w:pPr>
            <w:r>
              <w:rPr>
                <w:rFonts w:ascii="Arial" w:hAnsi="Arial"/>
                <w:sz w:val="28"/>
                <w:lang w:val="ru-RU"/>
              </w:rPr>
              <w:t xml:space="preserve">          </w:t>
            </w:r>
            <w:r>
              <w:rPr>
                <w:rFonts w:ascii="Arial" w:hAnsi="Arial"/>
                <w:i/>
                <w:sz w:val="28"/>
                <w:lang w:val="ru-RU"/>
              </w:rPr>
              <w:t>Показник</w:t>
            </w:r>
          </w:p>
        </w:tc>
        <w:tc>
          <w:tcPr>
            <w:tcW w:w="2840" w:type="dxa"/>
          </w:tcPr>
          <w:p w:rsidR="00CE4667" w:rsidRDefault="00AF184F">
            <w:pPr>
              <w:jc w:val="both"/>
              <w:rPr>
                <w:rFonts w:ascii="Arial" w:hAnsi="Arial"/>
                <w:i/>
                <w:sz w:val="28"/>
                <w:lang w:val="ru-RU"/>
              </w:rPr>
            </w:pPr>
            <w:r>
              <w:rPr>
                <w:rFonts w:ascii="Arial" w:hAnsi="Arial"/>
                <w:i/>
                <w:sz w:val="28"/>
                <w:lang w:val="ru-RU"/>
              </w:rPr>
              <w:t>Значення</w:t>
            </w:r>
          </w:p>
        </w:tc>
        <w:tc>
          <w:tcPr>
            <w:tcW w:w="2840" w:type="dxa"/>
          </w:tcPr>
          <w:p w:rsidR="00CE4667" w:rsidRDefault="00AF184F">
            <w:pPr>
              <w:jc w:val="both"/>
              <w:rPr>
                <w:rFonts w:ascii="Arial" w:hAnsi="Arial"/>
                <w:i/>
                <w:sz w:val="28"/>
                <w:lang w:val="ru-RU"/>
              </w:rPr>
            </w:pPr>
            <w:r>
              <w:rPr>
                <w:rFonts w:ascii="Arial" w:hAnsi="Arial"/>
                <w:i/>
                <w:sz w:val="28"/>
                <w:lang w:val="ru-RU"/>
              </w:rPr>
              <w:t>Норма</w:t>
            </w:r>
          </w:p>
        </w:tc>
      </w:tr>
      <w:tr w:rsidR="00CE4667">
        <w:tc>
          <w:tcPr>
            <w:tcW w:w="2840" w:type="dxa"/>
          </w:tcPr>
          <w:p w:rsidR="00CE4667" w:rsidRDefault="00AF184F">
            <w:pPr>
              <w:jc w:val="both"/>
              <w:rPr>
                <w:rFonts w:ascii="Arial" w:hAnsi="Arial"/>
                <w:sz w:val="28"/>
                <w:lang w:val="ru-RU"/>
              </w:rPr>
            </w:pPr>
            <w:r>
              <w:rPr>
                <w:rFonts w:ascii="Arial" w:hAnsi="Arial"/>
                <w:sz w:val="28"/>
                <w:lang w:val="en-US"/>
              </w:rPr>
              <w:t>Hb</w:t>
            </w:r>
            <w:r>
              <w:rPr>
                <w:rFonts w:ascii="Arial" w:hAnsi="Arial"/>
                <w:sz w:val="28"/>
                <w:lang w:val="ru-RU"/>
              </w:rPr>
              <w:t>, г/л</w:t>
            </w:r>
          </w:p>
        </w:tc>
        <w:tc>
          <w:tcPr>
            <w:tcW w:w="2840" w:type="dxa"/>
          </w:tcPr>
          <w:p w:rsidR="00CE4667" w:rsidRDefault="00AF184F">
            <w:pPr>
              <w:jc w:val="both"/>
              <w:rPr>
                <w:rFonts w:ascii="Arial" w:hAnsi="Arial"/>
                <w:sz w:val="28"/>
                <w:lang w:val="ru-RU"/>
              </w:rPr>
            </w:pPr>
            <w:r>
              <w:rPr>
                <w:rFonts w:ascii="Arial" w:hAnsi="Arial"/>
                <w:sz w:val="28"/>
                <w:lang w:val="ru-RU"/>
              </w:rPr>
              <w:t>122</w:t>
            </w:r>
          </w:p>
        </w:tc>
        <w:tc>
          <w:tcPr>
            <w:tcW w:w="2840" w:type="dxa"/>
          </w:tcPr>
          <w:p w:rsidR="00CE4667" w:rsidRDefault="00AF184F">
            <w:pPr>
              <w:jc w:val="both"/>
              <w:rPr>
                <w:rFonts w:ascii="Arial" w:hAnsi="Arial"/>
                <w:sz w:val="28"/>
                <w:lang w:val="ru-RU"/>
              </w:rPr>
            </w:pPr>
            <w:r>
              <w:rPr>
                <w:rFonts w:ascii="Arial" w:hAnsi="Arial"/>
                <w:sz w:val="28"/>
                <w:lang w:val="ru-RU"/>
              </w:rPr>
              <w:t>120-150</w:t>
            </w:r>
            <w:r>
              <w:rPr>
                <w:rFonts w:ascii="Arial" w:hAnsi="Arial"/>
                <w:sz w:val="28"/>
                <w:lang w:val="uk-UA"/>
              </w:rPr>
              <w:t xml:space="preserve"> </w:t>
            </w:r>
          </w:p>
        </w:tc>
      </w:tr>
      <w:tr w:rsidR="00CE4667">
        <w:tc>
          <w:tcPr>
            <w:tcW w:w="2840" w:type="dxa"/>
          </w:tcPr>
          <w:p w:rsidR="00CE4667" w:rsidRDefault="00AF184F">
            <w:pPr>
              <w:jc w:val="both"/>
              <w:rPr>
                <w:rFonts w:ascii="Arial" w:hAnsi="Arial"/>
                <w:sz w:val="28"/>
                <w:lang w:val="ru-RU"/>
              </w:rPr>
            </w:pPr>
            <w:r>
              <w:rPr>
                <w:rFonts w:ascii="Arial" w:hAnsi="Arial"/>
                <w:sz w:val="28"/>
                <w:lang w:val="ru-RU"/>
              </w:rPr>
              <w:t>Еритроцити</w:t>
            </w:r>
            <w:r>
              <w:rPr>
                <w:rFonts w:ascii="Arial" w:hAnsi="Arial"/>
                <w:sz w:val="28"/>
                <w:lang w:val="uk-UA"/>
              </w:rPr>
              <w:t>,</w:t>
            </w:r>
            <w:r>
              <w:rPr>
                <w:rFonts w:ascii="Arial" w:hAnsi="Arial"/>
                <w:sz w:val="28"/>
                <w:lang w:val="ru-RU"/>
              </w:rPr>
              <w:t xml:space="preserve"> Т/л</w:t>
            </w:r>
          </w:p>
        </w:tc>
        <w:tc>
          <w:tcPr>
            <w:tcW w:w="2840" w:type="dxa"/>
          </w:tcPr>
          <w:p w:rsidR="00CE4667" w:rsidRDefault="00AF184F">
            <w:pPr>
              <w:jc w:val="both"/>
              <w:rPr>
                <w:rFonts w:ascii="Arial" w:hAnsi="Arial"/>
                <w:sz w:val="28"/>
                <w:lang w:val="ru-RU"/>
              </w:rPr>
            </w:pPr>
            <w:r>
              <w:rPr>
                <w:rFonts w:ascii="Arial" w:hAnsi="Arial"/>
                <w:sz w:val="28"/>
                <w:lang w:val="ru-RU"/>
              </w:rPr>
              <w:t xml:space="preserve">3, </w:t>
            </w:r>
            <w:r>
              <w:rPr>
                <w:rFonts w:ascii="Arial" w:hAnsi="Arial"/>
                <w:sz w:val="28"/>
                <w:lang w:val="uk-UA"/>
              </w:rPr>
              <w:t>9</w:t>
            </w:r>
            <w:r>
              <w:rPr>
                <w:rFonts w:ascii="Arial" w:hAnsi="Arial"/>
                <w:sz w:val="28"/>
                <w:lang w:val="ru-RU"/>
              </w:rPr>
              <w:t xml:space="preserve"> </w:t>
            </w:r>
          </w:p>
        </w:tc>
        <w:tc>
          <w:tcPr>
            <w:tcW w:w="2840" w:type="dxa"/>
          </w:tcPr>
          <w:p w:rsidR="00CE4667" w:rsidRDefault="00AF184F">
            <w:pPr>
              <w:jc w:val="both"/>
              <w:rPr>
                <w:rFonts w:ascii="Arial" w:hAnsi="Arial"/>
                <w:sz w:val="28"/>
                <w:lang w:val="ru-RU"/>
              </w:rPr>
            </w:pPr>
            <w:r>
              <w:rPr>
                <w:rFonts w:ascii="Arial" w:hAnsi="Arial"/>
                <w:sz w:val="28"/>
                <w:lang w:val="ru-RU"/>
              </w:rPr>
              <w:t xml:space="preserve">3, 7-4, 7 </w:t>
            </w:r>
          </w:p>
        </w:tc>
      </w:tr>
      <w:tr w:rsidR="00CE4667">
        <w:tc>
          <w:tcPr>
            <w:tcW w:w="2840" w:type="dxa"/>
          </w:tcPr>
          <w:p w:rsidR="00CE4667" w:rsidRDefault="00AF184F">
            <w:pPr>
              <w:jc w:val="both"/>
              <w:rPr>
                <w:rFonts w:ascii="Arial" w:hAnsi="Arial"/>
                <w:sz w:val="28"/>
                <w:lang w:val="ru-RU"/>
              </w:rPr>
            </w:pPr>
            <w:r>
              <w:rPr>
                <w:rFonts w:ascii="Arial" w:hAnsi="Arial"/>
                <w:sz w:val="28"/>
                <w:lang w:val="ru-RU"/>
              </w:rPr>
              <w:t>Колірний показник</w:t>
            </w:r>
          </w:p>
        </w:tc>
        <w:tc>
          <w:tcPr>
            <w:tcW w:w="2840" w:type="dxa"/>
          </w:tcPr>
          <w:p w:rsidR="00CE4667" w:rsidRDefault="00AF184F">
            <w:pPr>
              <w:jc w:val="both"/>
              <w:rPr>
                <w:rFonts w:ascii="Arial" w:hAnsi="Arial"/>
                <w:sz w:val="28"/>
                <w:lang w:val="ru-RU"/>
              </w:rPr>
            </w:pPr>
            <w:r>
              <w:rPr>
                <w:rFonts w:ascii="Arial" w:hAnsi="Arial"/>
                <w:sz w:val="28"/>
                <w:lang w:val="ru-RU"/>
              </w:rPr>
              <w:t>0, 87</w:t>
            </w:r>
          </w:p>
        </w:tc>
        <w:tc>
          <w:tcPr>
            <w:tcW w:w="2840" w:type="dxa"/>
          </w:tcPr>
          <w:p w:rsidR="00CE4667" w:rsidRDefault="00AF184F">
            <w:pPr>
              <w:jc w:val="both"/>
              <w:rPr>
                <w:rFonts w:ascii="Arial" w:hAnsi="Arial"/>
                <w:sz w:val="28"/>
                <w:lang w:val="ru-RU"/>
              </w:rPr>
            </w:pPr>
            <w:r>
              <w:rPr>
                <w:rFonts w:ascii="Arial" w:hAnsi="Arial"/>
                <w:sz w:val="28"/>
                <w:lang w:val="ru-RU"/>
              </w:rPr>
              <w:t>0, 85-1, 10</w:t>
            </w:r>
          </w:p>
        </w:tc>
      </w:tr>
      <w:tr w:rsidR="00CE4667">
        <w:tc>
          <w:tcPr>
            <w:tcW w:w="2840" w:type="dxa"/>
          </w:tcPr>
          <w:p w:rsidR="00CE4667" w:rsidRDefault="00AF184F">
            <w:pPr>
              <w:pStyle w:val="8"/>
              <w:rPr>
                <w:rFonts w:ascii="Arial" w:hAnsi="Arial"/>
                <w:sz w:val="28"/>
              </w:rPr>
            </w:pPr>
            <w:r>
              <w:rPr>
                <w:rFonts w:ascii="Arial" w:hAnsi="Arial"/>
                <w:sz w:val="28"/>
              </w:rPr>
              <w:t>ШОЕ, мм/год</w:t>
            </w:r>
          </w:p>
        </w:tc>
        <w:tc>
          <w:tcPr>
            <w:tcW w:w="2840" w:type="dxa"/>
          </w:tcPr>
          <w:p w:rsidR="00CE4667" w:rsidRDefault="00AF184F">
            <w:pPr>
              <w:jc w:val="both"/>
              <w:rPr>
                <w:rFonts w:ascii="Arial" w:hAnsi="Arial"/>
                <w:sz w:val="28"/>
                <w:lang w:val="ru-RU"/>
              </w:rPr>
            </w:pPr>
            <w:r>
              <w:rPr>
                <w:rFonts w:ascii="Arial" w:hAnsi="Arial"/>
                <w:sz w:val="28"/>
                <w:lang w:val="uk-UA"/>
              </w:rPr>
              <w:t>14</w:t>
            </w:r>
            <w:r>
              <w:rPr>
                <w:rFonts w:ascii="Arial" w:hAnsi="Arial"/>
                <w:sz w:val="28"/>
                <w:lang w:val="ru-RU"/>
              </w:rPr>
              <w:t xml:space="preserve"> </w:t>
            </w:r>
          </w:p>
        </w:tc>
        <w:tc>
          <w:tcPr>
            <w:tcW w:w="2840" w:type="dxa"/>
          </w:tcPr>
          <w:p w:rsidR="00CE4667" w:rsidRDefault="00AF184F">
            <w:pPr>
              <w:jc w:val="both"/>
              <w:rPr>
                <w:rFonts w:ascii="Arial" w:hAnsi="Arial"/>
                <w:sz w:val="28"/>
                <w:lang w:val="ru-RU"/>
              </w:rPr>
            </w:pPr>
            <w:r>
              <w:rPr>
                <w:rFonts w:ascii="Arial" w:hAnsi="Arial"/>
                <w:sz w:val="28"/>
                <w:lang w:val="ru-RU"/>
              </w:rPr>
              <w:t>2-10</w:t>
            </w:r>
            <w:r>
              <w:rPr>
                <w:rFonts w:ascii="Arial" w:hAnsi="Arial"/>
                <w:sz w:val="28"/>
                <w:lang w:val="uk-UA"/>
              </w:rPr>
              <w:t xml:space="preserve"> </w:t>
            </w:r>
          </w:p>
        </w:tc>
      </w:tr>
      <w:tr w:rsidR="00CE4667">
        <w:tc>
          <w:tcPr>
            <w:tcW w:w="2840" w:type="dxa"/>
          </w:tcPr>
          <w:p w:rsidR="00CE4667" w:rsidRDefault="00AF184F">
            <w:pPr>
              <w:jc w:val="both"/>
              <w:rPr>
                <w:rFonts w:ascii="Arial" w:hAnsi="Arial"/>
                <w:sz w:val="28"/>
                <w:lang w:val="ru-RU"/>
              </w:rPr>
            </w:pPr>
            <w:r>
              <w:rPr>
                <w:rFonts w:ascii="Arial" w:hAnsi="Arial"/>
                <w:sz w:val="28"/>
                <w:lang w:val="ru-RU"/>
              </w:rPr>
              <w:t>Лейкоцити</w:t>
            </w:r>
            <w:r>
              <w:rPr>
                <w:rFonts w:ascii="Arial" w:hAnsi="Arial"/>
                <w:sz w:val="28"/>
                <w:lang w:val="uk-UA"/>
              </w:rPr>
              <w:t>,</w:t>
            </w:r>
            <w:r>
              <w:rPr>
                <w:rFonts w:ascii="Arial" w:hAnsi="Arial"/>
                <w:sz w:val="28"/>
                <w:lang w:val="ru-RU"/>
              </w:rPr>
              <w:t xml:space="preserve"> Г/л</w:t>
            </w:r>
          </w:p>
        </w:tc>
        <w:tc>
          <w:tcPr>
            <w:tcW w:w="2840" w:type="dxa"/>
          </w:tcPr>
          <w:p w:rsidR="00CE4667" w:rsidRDefault="00AF184F">
            <w:pPr>
              <w:jc w:val="both"/>
              <w:rPr>
                <w:rFonts w:ascii="Arial" w:hAnsi="Arial"/>
                <w:sz w:val="28"/>
                <w:lang w:val="ru-RU"/>
              </w:rPr>
            </w:pPr>
            <w:r>
              <w:rPr>
                <w:rFonts w:ascii="Arial" w:hAnsi="Arial"/>
                <w:sz w:val="28"/>
                <w:lang w:val="uk-UA"/>
              </w:rPr>
              <w:t>9,4</w:t>
            </w:r>
            <w:r>
              <w:rPr>
                <w:rFonts w:ascii="Arial" w:hAnsi="Arial"/>
                <w:sz w:val="28"/>
                <w:lang w:val="ru-RU"/>
              </w:rPr>
              <w:t xml:space="preserve"> </w:t>
            </w:r>
          </w:p>
        </w:tc>
        <w:tc>
          <w:tcPr>
            <w:tcW w:w="2840" w:type="dxa"/>
          </w:tcPr>
          <w:p w:rsidR="00CE4667" w:rsidRDefault="00AF184F">
            <w:pPr>
              <w:jc w:val="both"/>
              <w:rPr>
                <w:rFonts w:ascii="Arial" w:hAnsi="Arial"/>
                <w:sz w:val="28"/>
                <w:lang w:val="ru-RU"/>
              </w:rPr>
            </w:pPr>
            <w:r>
              <w:rPr>
                <w:rFonts w:ascii="Arial" w:hAnsi="Arial"/>
                <w:sz w:val="28"/>
                <w:lang w:val="ru-RU"/>
              </w:rPr>
              <w:t>4</w:t>
            </w:r>
            <w:r>
              <w:rPr>
                <w:rFonts w:ascii="Arial" w:hAnsi="Arial"/>
                <w:sz w:val="28"/>
                <w:lang w:val="uk-UA"/>
              </w:rPr>
              <w:t>,0</w:t>
            </w:r>
            <w:r>
              <w:rPr>
                <w:rFonts w:ascii="Arial" w:hAnsi="Arial"/>
                <w:sz w:val="28"/>
                <w:lang w:val="ru-RU"/>
              </w:rPr>
              <w:t>-9</w:t>
            </w:r>
            <w:r>
              <w:rPr>
                <w:rFonts w:ascii="Arial" w:hAnsi="Arial"/>
                <w:sz w:val="28"/>
                <w:lang w:val="uk-UA"/>
              </w:rPr>
              <w:t xml:space="preserve">,0 </w:t>
            </w:r>
          </w:p>
        </w:tc>
      </w:tr>
      <w:tr w:rsidR="00CE4667">
        <w:tc>
          <w:tcPr>
            <w:tcW w:w="2840" w:type="dxa"/>
          </w:tcPr>
          <w:p w:rsidR="00CE4667" w:rsidRDefault="00AF184F">
            <w:pPr>
              <w:jc w:val="both"/>
              <w:rPr>
                <w:rFonts w:ascii="Arial" w:hAnsi="Arial"/>
                <w:sz w:val="28"/>
                <w:lang w:val="uk-UA"/>
              </w:rPr>
            </w:pPr>
            <w:r>
              <w:rPr>
                <w:rFonts w:ascii="Arial" w:hAnsi="Arial"/>
                <w:sz w:val="28"/>
                <w:lang w:val="ru-RU"/>
              </w:rPr>
              <w:t>Паличкоядерні</w:t>
            </w:r>
            <w:r>
              <w:rPr>
                <w:rFonts w:ascii="Arial" w:hAnsi="Arial"/>
                <w:sz w:val="28"/>
                <w:lang w:val="uk-UA"/>
              </w:rPr>
              <w:t>, %</w:t>
            </w:r>
          </w:p>
        </w:tc>
        <w:tc>
          <w:tcPr>
            <w:tcW w:w="2840" w:type="dxa"/>
          </w:tcPr>
          <w:p w:rsidR="00CE4667" w:rsidRDefault="00AF184F">
            <w:pPr>
              <w:jc w:val="both"/>
              <w:rPr>
                <w:rFonts w:ascii="Arial" w:hAnsi="Arial"/>
                <w:sz w:val="28"/>
                <w:lang w:val="ru-RU"/>
              </w:rPr>
            </w:pPr>
            <w:r>
              <w:rPr>
                <w:rFonts w:ascii="Arial" w:hAnsi="Arial"/>
                <w:sz w:val="28"/>
                <w:lang w:val="ru-RU"/>
              </w:rPr>
              <w:t>7</w:t>
            </w:r>
          </w:p>
        </w:tc>
        <w:tc>
          <w:tcPr>
            <w:tcW w:w="2840" w:type="dxa"/>
          </w:tcPr>
          <w:p w:rsidR="00CE4667" w:rsidRDefault="00AF184F">
            <w:pPr>
              <w:jc w:val="both"/>
              <w:rPr>
                <w:rFonts w:ascii="Arial" w:hAnsi="Arial"/>
                <w:sz w:val="28"/>
                <w:lang w:val="ru-RU"/>
              </w:rPr>
            </w:pPr>
            <w:r>
              <w:rPr>
                <w:rFonts w:ascii="Arial" w:hAnsi="Arial"/>
                <w:sz w:val="28"/>
                <w:lang w:val="ru-RU"/>
              </w:rPr>
              <w:t>1-6</w:t>
            </w:r>
          </w:p>
        </w:tc>
      </w:tr>
      <w:tr w:rsidR="00CE4667">
        <w:tc>
          <w:tcPr>
            <w:tcW w:w="2840" w:type="dxa"/>
          </w:tcPr>
          <w:p w:rsidR="00CE4667" w:rsidRDefault="00AF184F">
            <w:pPr>
              <w:jc w:val="both"/>
              <w:rPr>
                <w:rFonts w:ascii="Arial" w:hAnsi="Arial"/>
                <w:sz w:val="28"/>
                <w:lang w:val="uk-UA"/>
              </w:rPr>
            </w:pPr>
            <w:r>
              <w:rPr>
                <w:rFonts w:ascii="Arial" w:hAnsi="Arial"/>
                <w:sz w:val="28"/>
                <w:lang w:val="ru-RU"/>
              </w:rPr>
              <w:t>Сегментоядерні</w:t>
            </w:r>
            <w:r>
              <w:rPr>
                <w:rFonts w:ascii="Arial" w:hAnsi="Arial"/>
                <w:sz w:val="28"/>
                <w:lang w:val="uk-UA"/>
              </w:rPr>
              <w:t>, %</w:t>
            </w:r>
          </w:p>
        </w:tc>
        <w:tc>
          <w:tcPr>
            <w:tcW w:w="2840" w:type="dxa"/>
          </w:tcPr>
          <w:p w:rsidR="00CE4667" w:rsidRDefault="00AF184F">
            <w:pPr>
              <w:jc w:val="both"/>
              <w:rPr>
                <w:rFonts w:ascii="Arial" w:hAnsi="Arial"/>
                <w:sz w:val="28"/>
                <w:lang w:val="ru-RU"/>
              </w:rPr>
            </w:pPr>
            <w:r>
              <w:rPr>
                <w:rFonts w:ascii="Arial" w:hAnsi="Arial"/>
                <w:sz w:val="28"/>
                <w:lang w:val="ru-RU"/>
              </w:rPr>
              <w:t>66</w:t>
            </w:r>
          </w:p>
        </w:tc>
        <w:tc>
          <w:tcPr>
            <w:tcW w:w="2840" w:type="dxa"/>
          </w:tcPr>
          <w:p w:rsidR="00CE4667" w:rsidRDefault="00AF184F">
            <w:pPr>
              <w:jc w:val="both"/>
              <w:rPr>
                <w:rFonts w:ascii="Arial" w:hAnsi="Arial"/>
                <w:sz w:val="28"/>
                <w:lang w:val="ru-RU"/>
              </w:rPr>
            </w:pPr>
            <w:r>
              <w:rPr>
                <w:rFonts w:ascii="Arial" w:hAnsi="Arial"/>
                <w:sz w:val="28"/>
                <w:lang w:val="ru-RU"/>
              </w:rPr>
              <w:t>47-72</w:t>
            </w:r>
          </w:p>
        </w:tc>
      </w:tr>
      <w:tr w:rsidR="00CE4667">
        <w:tc>
          <w:tcPr>
            <w:tcW w:w="2840" w:type="dxa"/>
          </w:tcPr>
          <w:p w:rsidR="00CE4667" w:rsidRDefault="00AF184F">
            <w:pPr>
              <w:jc w:val="both"/>
              <w:rPr>
                <w:rFonts w:ascii="Arial" w:hAnsi="Arial"/>
                <w:sz w:val="28"/>
                <w:lang w:val="uk-UA"/>
              </w:rPr>
            </w:pPr>
            <w:r>
              <w:rPr>
                <w:rFonts w:ascii="Arial" w:hAnsi="Arial"/>
                <w:sz w:val="28"/>
                <w:lang w:val="ru-RU"/>
              </w:rPr>
              <w:t>Лімфоцити</w:t>
            </w:r>
            <w:r>
              <w:rPr>
                <w:rFonts w:ascii="Arial" w:hAnsi="Arial"/>
                <w:sz w:val="28"/>
                <w:lang w:val="uk-UA"/>
              </w:rPr>
              <w:t>, %</w:t>
            </w:r>
          </w:p>
        </w:tc>
        <w:tc>
          <w:tcPr>
            <w:tcW w:w="2840" w:type="dxa"/>
          </w:tcPr>
          <w:p w:rsidR="00CE4667" w:rsidRDefault="00AF184F">
            <w:pPr>
              <w:jc w:val="both"/>
              <w:rPr>
                <w:rFonts w:ascii="Arial" w:hAnsi="Arial"/>
                <w:sz w:val="28"/>
                <w:lang w:val="ru-RU"/>
              </w:rPr>
            </w:pPr>
            <w:r>
              <w:rPr>
                <w:rFonts w:ascii="Arial" w:hAnsi="Arial"/>
                <w:sz w:val="28"/>
                <w:lang w:val="ru-RU"/>
              </w:rPr>
              <w:t>22</w:t>
            </w:r>
          </w:p>
        </w:tc>
        <w:tc>
          <w:tcPr>
            <w:tcW w:w="2840" w:type="dxa"/>
          </w:tcPr>
          <w:p w:rsidR="00CE4667" w:rsidRDefault="00AF184F">
            <w:pPr>
              <w:jc w:val="both"/>
              <w:rPr>
                <w:rFonts w:ascii="Arial" w:hAnsi="Arial"/>
                <w:sz w:val="28"/>
                <w:lang w:val="ru-RU"/>
              </w:rPr>
            </w:pPr>
            <w:r>
              <w:rPr>
                <w:rFonts w:ascii="Arial" w:hAnsi="Arial"/>
                <w:sz w:val="28"/>
                <w:lang w:val="ru-RU"/>
              </w:rPr>
              <w:t>19-37</w:t>
            </w:r>
          </w:p>
        </w:tc>
      </w:tr>
      <w:tr w:rsidR="00CE4667">
        <w:tc>
          <w:tcPr>
            <w:tcW w:w="2840" w:type="dxa"/>
          </w:tcPr>
          <w:p w:rsidR="00CE4667" w:rsidRDefault="00AF184F">
            <w:pPr>
              <w:jc w:val="both"/>
              <w:rPr>
                <w:rFonts w:ascii="Arial" w:hAnsi="Arial"/>
                <w:sz w:val="28"/>
                <w:lang w:val="uk-UA"/>
              </w:rPr>
            </w:pPr>
            <w:r>
              <w:rPr>
                <w:rFonts w:ascii="Arial" w:hAnsi="Arial"/>
                <w:sz w:val="28"/>
                <w:lang w:val="ru-RU"/>
              </w:rPr>
              <w:t>Моноцити</w:t>
            </w:r>
            <w:r>
              <w:rPr>
                <w:rFonts w:ascii="Arial" w:hAnsi="Arial"/>
                <w:sz w:val="28"/>
                <w:lang w:val="uk-UA"/>
              </w:rPr>
              <w:t>, %</w:t>
            </w:r>
          </w:p>
        </w:tc>
        <w:tc>
          <w:tcPr>
            <w:tcW w:w="2840" w:type="dxa"/>
          </w:tcPr>
          <w:p w:rsidR="00CE4667" w:rsidRDefault="00AF184F">
            <w:pPr>
              <w:jc w:val="both"/>
              <w:rPr>
                <w:rFonts w:ascii="Arial" w:hAnsi="Arial"/>
                <w:sz w:val="28"/>
                <w:lang w:val="ru-RU"/>
              </w:rPr>
            </w:pPr>
            <w:r>
              <w:rPr>
                <w:rFonts w:ascii="Arial" w:hAnsi="Arial"/>
                <w:sz w:val="28"/>
                <w:lang w:val="ru-RU"/>
              </w:rPr>
              <w:t>5</w:t>
            </w:r>
          </w:p>
        </w:tc>
        <w:tc>
          <w:tcPr>
            <w:tcW w:w="2840" w:type="dxa"/>
          </w:tcPr>
          <w:p w:rsidR="00CE4667" w:rsidRDefault="00AF184F">
            <w:pPr>
              <w:jc w:val="both"/>
              <w:rPr>
                <w:rFonts w:ascii="Arial" w:hAnsi="Arial"/>
                <w:sz w:val="28"/>
                <w:lang w:val="ru-RU"/>
              </w:rPr>
            </w:pPr>
            <w:r>
              <w:rPr>
                <w:rFonts w:ascii="Arial" w:hAnsi="Arial"/>
                <w:sz w:val="28"/>
                <w:lang w:val="ru-RU"/>
              </w:rPr>
              <w:t>3-11</w:t>
            </w:r>
          </w:p>
        </w:tc>
      </w:tr>
    </w:tbl>
    <w:p w:rsidR="00CE4667" w:rsidRDefault="00AF184F">
      <w:pPr>
        <w:jc w:val="both"/>
        <w:rPr>
          <w:rFonts w:ascii="Arial" w:hAnsi="Arial"/>
          <w:sz w:val="28"/>
          <w:lang w:val="uk-UA"/>
        </w:rPr>
      </w:pPr>
      <w:r>
        <w:rPr>
          <w:rFonts w:ascii="Arial" w:hAnsi="Arial"/>
          <w:sz w:val="28"/>
          <w:lang w:val="ru-RU"/>
        </w:rPr>
        <w:t xml:space="preserve"> </w:t>
      </w:r>
      <w:r>
        <w:rPr>
          <w:rFonts w:ascii="Arial" w:hAnsi="Arial"/>
          <w:sz w:val="28"/>
          <w:lang w:val="uk-UA"/>
        </w:rPr>
        <w:t>Відхилення: підвищена ШОЕ, лейкоцитоз.</w:t>
      </w:r>
    </w:p>
    <w:p w:rsidR="00CE4667" w:rsidRDefault="00CE4667">
      <w:pPr>
        <w:jc w:val="both"/>
        <w:rPr>
          <w:rFonts w:ascii="Arial" w:hAnsi="Arial"/>
          <w:i/>
          <w:sz w:val="28"/>
          <w:lang w:val="ru-RU"/>
        </w:rPr>
      </w:pPr>
    </w:p>
    <w:p w:rsidR="00CE4667" w:rsidRDefault="00CE4667">
      <w:pPr>
        <w:jc w:val="both"/>
        <w:rPr>
          <w:rFonts w:ascii="Arial" w:hAnsi="Arial"/>
          <w:i/>
          <w:sz w:val="28"/>
          <w:lang w:val="ru-RU"/>
        </w:rPr>
      </w:pPr>
    </w:p>
    <w:p w:rsidR="00CE4667" w:rsidRDefault="00AF184F">
      <w:pPr>
        <w:jc w:val="both"/>
        <w:rPr>
          <w:rFonts w:ascii="Arial" w:hAnsi="Arial"/>
          <w:sz w:val="28"/>
          <w:lang w:val="uk-UA"/>
        </w:rPr>
      </w:pPr>
      <w:r>
        <w:rPr>
          <w:rFonts w:ascii="Arial" w:hAnsi="Arial"/>
          <w:i/>
          <w:sz w:val="28"/>
          <w:lang w:val="ru-RU"/>
        </w:rPr>
        <w:t>2.  Загальний аналіз сечі</w:t>
      </w:r>
      <w:r>
        <w:rPr>
          <w:rFonts w:ascii="Arial" w:hAnsi="Arial"/>
          <w:i/>
          <w:sz w:val="28"/>
          <w:lang w:val="uk-UA"/>
        </w:rPr>
        <w:t xml:space="preserve"> від 28.02.2001.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35"/>
        <w:gridCol w:w="2835"/>
      </w:tblGrid>
      <w:tr w:rsidR="00CE4667">
        <w:tc>
          <w:tcPr>
            <w:tcW w:w="2943" w:type="dxa"/>
          </w:tcPr>
          <w:p w:rsidR="00CE4667" w:rsidRDefault="00AF184F">
            <w:pPr>
              <w:jc w:val="both"/>
              <w:rPr>
                <w:rFonts w:ascii="Arial" w:hAnsi="Arial"/>
                <w:i/>
                <w:sz w:val="28"/>
                <w:lang w:val="ru-RU"/>
              </w:rPr>
            </w:pPr>
            <w:r>
              <w:rPr>
                <w:rFonts w:ascii="Arial" w:hAnsi="Arial"/>
                <w:i/>
                <w:sz w:val="28"/>
                <w:lang w:val="ru-RU"/>
              </w:rPr>
              <w:t>Показник</w:t>
            </w:r>
          </w:p>
        </w:tc>
        <w:tc>
          <w:tcPr>
            <w:tcW w:w="2835" w:type="dxa"/>
          </w:tcPr>
          <w:p w:rsidR="00CE4667" w:rsidRDefault="00AF184F">
            <w:pPr>
              <w:jc w:val="both"/>
              <w:rPr>
                <w:rFonts w:ascii="Arial" w:hAnsi="Arial"/>
                <w:i/>
                <w:sz w:val="28"/>
                <w:lang w:val="ru-RU"/>
              </w:rPr>
            </w:pPr>
            <w:r>
              <w:rPr>
                <w:rFonts w:ascii="Arial" w:hAnsi="Arial"/>
                <w:i/>
                <w:sz w:val="28"/>
                <w:lang w:val="ru-RU"/>
              </w:rPr>
              <w:t>Значення</w:t>
            </w:r>
          </w:p>
        </w:tc>
        <w:tc>
          <w:tcPr>
            <w:tcW w:w="2835" w:type="dxa"/>
          </w:tcPr>
          <w:p w:rsidR="00CE4667" w:rsidRDefault="00AF184F">
            <w:pPr>
              <w:jc w:val="both"/>
              <w:rPr>
                <w:rFonts w:ascii="Arial" w:hAnsi="Arial"/>
                <w:i/>
                <w:sz w:val="28"/>
                <w:lang w:val="ru-RU"/>
              </w:rPr>
            </w:pPr>
            <w:r>
              <w:rPr>
                <w:rFonts w:ascii="Arial" w:hAnsi="Arial"/>
                <w:i/>
                <w:sz w:val="28"/>
                <w:lang w:val="ru-RU"/>
              </w:rPr>
              <w:t>Норма</w:t>
            </w:r>
          </w:p>
        </w:tc>
      </w:tr>
      <w:tr w:rsidR="00CE4667">
        <w:tc>
          <w:tcPr>
            <w:tcW w:w="2943" w:type="dxa"/>
          </w:tcPr>
          <w:p w:rsidR="00CE4667" w:rsidRDefault="00AF184F">
            <w:pPr>
              <w:jc w:val="both"/>
              <w:rPr>
                <w:rFonts w:ascii="Arial" w:hAnsi="Arial"/>
                <w:sz w:val="28"/>
                <w:lang w:val="ru-RU"/>
              </w:rPr>
            </w:pPr>
            <w:r>
              <w:rPr>
                <w:rFonts w:ascii="Arial" w:hAnsi="Arial"/>
                <w:sz w:val="28"/>
                <w:lang w:val="ru-RU"/>
              </w:rPr>
              <w:t>Кількість</w:t>
            </w:r>
          </w:p>
        </w:tc>
        <w:tc>
          <w:tcPr>
            <w:tcW w:w="2835" w:type="dxa"/>
          </w:tcPr>
          <w:p w:rsidR="00CE4667" w:rsidRDefault="00AF184F">
            <w:pPr>
              <w:jc w:val="both"/>
              <w:rPr>
                <w:rFonts w:ascii="Arial" w:hAnsi="Arial"/>
                <w:sz w:val="28"/>
                <w:lang w:val="ru-RU"/>
              </w:rPr>
            </w:pPr>
            <w:r>
              <w:rPr>
                <w:rFonts w:ascii="Arial" w:hAnsi="Arial"/>
                <w:sz w:val="28"/>
                <w:lang w:val="ru-RU"/>
              </w:rPr>
              <w:t>100 мл</w:t>
            </w:r>
          </w:p>
        </w:tc>
        <w:tc>
          <w:tcPr>
            <w:tcW w:w="2835" w:type="dxa"/>
          </w:tcPr>
          <w:p w:rsidR="00CE4667" w:rsidRDefault="00AF184F">
            <w:pPr>
              <w:jc w:val="both"/>
              <w:rPr>
                <w:rFonts w:ascii="Arial" w:hAnsi="Arial"/>
                <w:sz w:val="28"/>
                <w:lang w:val="ru-RU"/>
              </w:rPr>
            </w:pPr>
            <w:r>
              <w:rPr>
                <w:rFonts w:ascii="Arial" w:hAnsi="Arial"/>
                <w:sz w:val="28"/>
                <w:lang w:val="ru-RU"/>
              </w:rPr>
              <w:t>100мл</w:t>
            </w:r>
          </w:p>
        </w:tc>
      </w:tr>
      <w:tr w:rsidR="00CE4667">
        <w:tc>
          <w:tcPr>
            <w:tcW w:w="2943" w:type="dxa"/>
          </w:tcPr>
          <w:p w:rsidR="00CE4667" w:rsidRDefault="00AF184F">
            <w:pPr>
              <w:jc w:val="both"/>
              <w:rPr>
                <w:rFonts w:ascii="Arial" w:hAnsi="Arial"/>
                <w:sz w:val="28"/>
                <w:lang w:val="ru-RU"/>
              </w:rPr>
            </w:pPr>
            <w:r>
              <w:rPr>
                <w:rFonts w:ascii="Arial" w:hAnsi="Arial"/>
                <w:sz w:val="28"/>
                <w:lang w:val="ru-RU"/>
              </w:rPr>
              <w:t>Колір</w:t>
            </w:r>
          </w:p>
        </w:tc>
        <w:tc>
          <w:tcPr>
            <w:tcW w:w="2835" w:type="dxa"/>
          </w:tcPr>
          <w:p w:rsidR="00CE4667" w:rsidRDefault="00AF184F">
            <w:pPr>
              <w:jc w:val="both"/>
              <w:rPr>
                <w:rFonts w:ascii="Arial" w:hAnsi="Arial"/>
                <w:sz w:val="28"/>
                <w:lang w:val="ru-RU"/>
              </w:rPr>
            </w:pPr>
            <w:r>
              <w:rPr>
                <w:rFonts w:ascii="Arial" w:hAnsi="Arial"/>
                <w:sz w:val="28"/>
                <w:lang w:val="ru-RU"/>
              </w:rPr>
              <w:t>солом’яно-жовтий</w:t>
            </w:r>
          </w:p>
        </w:tc>
        <w:tc>
          <w:tcPr>
            <w:tcW w:w="2835" w:type="dxa"/>
          </w:tcPr>
          <w:p w:rsidR="00CE4667" w:rsidRDefault="00AF184F">
            <w:pPr>
              <w:jc w:val="both"/>
              <w:rPr>
                <w:rFonts w:ascii="Arial" w:hAnsi="Arial"/>
                <w:sz w:val="28"/>
                <w:lang w:val="ru-RU"/>
              </w:rPr>
            </w:pPr>
            <w:r>
              <w:rPr>
                <w:rFonts w:ascii="Arial" w:hAnsi="Arial"/>
                <w:sz w:val="28"/>
                <w:lang w:val="ru-RU"/>
              </w:rPr>
              <w:t>світло-жовтий</w:t>
            </w:r>
          </w:p>
        </w:tc>
      </w:tr>
      <w:tr w:rsidR="00CE4667">
        <w:tc>
          <w:tcPr>
            <w:tcW w:w="2943" w:type="dxa"/>
          </w:tcPr>
          <w:p w:rsidR="00CE4667" w:rsidRDefault="00AF184F">
            <w:pPr>
              <w:jc w:val="both"/>
              <w:rPr>
                <w:rFonts w:ascii="Arial" w:hAnsi="Arial"/>
                <w:sz w:val="28"/>
                <w:lang w:val="ru-RU"/>
              </w:rPr>
            </w:pPr>
            <w:r>
              <w:rPr>
                <w:rFonts w:ascii="Arial" w:hAnsi="Arial"/>
                <w:sz w:val="28"/>
                <w:lang w:val="ru-RU"/>
              </w:rPr>
              <w:t>Прозорість</w:t>
            </w:r>
          </w:p>
        </w:tc>
        <w:tc>
          <w:tcPr>
            <w:tcW w:w="2835" w:type="dxa"/>
          </w:tcPr>
          <w:p w:rsidR="00CE4667" w:rsidRDefault="00AF184F">
            <w:pPr>
              <w:jc w:val="both"/>
              <w:rPr>
                <w:rFonts w:ascii="Arial" w:hAnsi="Arial"/>
                <w:sz w:val="28"/>
                <w:lang w:val="ru-RU"/>
              </w:rPr>
            </w:pPr>
            <w:r>
              <w:rPr>
                <w:rFonts w:ascii="Arial" w:hAnsi="Arial"/>
                <w:sz w:val="28"/>
                <w:lang w:val="ru-RU"/>
              </w:rPr>
              <w:t>прозорість  дещо знижена</w:t>
            </w:r>
          </w:p>
        </w:tc>
        <w:tc>
          <w:tcPr>
            <w:tcW w:w="2835" w:type="dxa"/>
          </w:tcPr>
          <w:p w:rsidR="00CE4667" w:rsidRDefault="00AF184F">
            <w:pPr>
              <w:jc w:val="both"/>
              <w:rPr>
                <w:rFonts w:ascii="Arial" w:hAnsi="Arial"/>
                <w:sz w:val="28"/>
                <w:lang w:val="ru-RU"/>
              </w:rPr>
            </w:pPr>
            <w:r>
              <w:rPr>
                <w:rFonts w:ascii="Arial" w:hAnsi="Arial"/>
                <w:sz w:val="28"/>
                <w:lang w:val="ru-RU"/>
              </w:rPr>
              <w:t>прозора</w:t>
            </w:r>
          </w:p>
        </w:tc>
      </w:tr>
      <w:tr w:rsidR="00CE4667">
        <w:tc>
          <w:tcPr>
            <w:tcW w:w="2943" w:type="dxa"/>
          </w:tcPr>
          <w:p w:rsidR="00CE4667" w:rsidRDefault="00AF184F">
            <w:pPr>
              <w:jc w:val="both"/>
              <w:rPr>
                <w:rFonts w:ascii="Arial" w:hAnsi="Arial"/>
                <w:sz w:val="28"/>
                <w:lang w:val="uk-UA"/>
              </w:rPr>
            </w:pPr>
            <w:r>
              <w:rPr>
                <w:rFonts w:ascii="Arial" w:hAnsi="Arial"/>
                <w:sz w:val="28"/>
                <w:lang w:val="uk-UA"/>
              </w:rPr>
              <w:t>Цукор</w:t>
            </w:r>
          </w:p>
        </w:tc>
        <w:tc>
          <w:tcPr>
            <w:tcW w:w="2835" w:type="dxa"/>
          </w:tcPr>
          <w:p w:rsidR="00CE4667" w:rsidRDefault="00AF184F">
            <w:pPr>
              <w:jc w:val="both"/>
              <w:rPr>
                <w:rFonts w:ascii="Arial" w:hAnsi="Arial"/>
                <w:sz w:val="28"/>
                <w:lang w:val="uk-UA"/>
              </w:rPr>
            </w:pPr>
            <w:r>
              <w:rPr>
                <w:rFonts w:ascii="Arial" w:hAnsi="Arial"/>
                <w:sz w:val="28"/>
                <w:lang w:val="uk-UA"/>
              </w:rPr>
              <w:t>немає</w:t>
            </w:r>
          </w:p>
        </w:tc>
        <w:tc>
          <w:tcPr>
            <w:tcW w:w="2835" w:type="dxa"/>
          </w:tcPr>
          <w:p w:rsidR="00CE4667" w:rsidRDefault="00AF184F">
            <w:pPr>
              <w:jc w:val="both"/>
              <w:rPr>
                <w:rFonts w:ascii="Arial" w:hAnsi="Arial"/>
                <w:sz w:val="28"/>
                <w:lang w:val="uk-UA"/>
              </w:rPr>
            </w:pPr>
            <w:r>
              <w:rPr>
                <w:rFonts w:ascii="Arial" w:hAnsi="Arial"/>
                <w:sz w:val="28"/>
                <w:lang w:val="uk-UA"/>
              </w:rPr>
              <w:t>немає</w:t>
            </w:r>
          </w:p>
        </w:tc>
      </w:tr>
      <w:tr w:rsidR="00CE4667">
        <w:tc>
          <w:tcPr>
            <w:tcW w:w="2943" w:type="dxa"/>
          </w:tcPr>
          <w:p w:rsidR="00CE4667" w:rsidRDefault="00AF184F">
            <w:pPr>
              <w:jc w:val="both"/>
              <w:rPr>
                <w:rFonts w:ascii="Arial" w:hAnsi="Arial"/>
                <w:sz w:val="28"/>
                <w:lang w:val="uk-UA"/>
              </w:rPr>
            </w:pPr>
            <w:r>
              <w:rPr>
                <w:rFonts w:ascii="Arial" w:hAnsi="Arial"/>
                <w:sz w:val="28"/>
                <w:lang w:val="uk-UA"/>
              </w:rPr>
              <w:t>Ацетон</w:t>
            </w:r>
          </w:p>
        </w:tc>
        <w:tc>
          <w:tcPr>
            <w:tcW w:w="2835" w:type="dxa"/>
          </w:tcPr>
          <w:p w:rsidR="00CE4667" w:rsidRDefault="00AF184F">
            <w:pPr>
              <w:jc w:val="both"/>
              <w:rPr>
                <w:rFonts w:ascii="Arial" w:hAnsi="Arial"/>
                <w:sz w:val="28"/>
                <w:lang w:val="uk-UA"/>
              </w:rPr>
            </w:pPr>
            <w:r>
              <w:rPr>
                <w:rFonts w:ascii="Arial" w:hAnsi="Arial"/>
                <w:sz w:val="28"/>
                <w:lang w:val="uk-UA"/>
              </w:rPr>
              <w:t>немає</w:t>
            </w:r>
          </w:p>
        </w:tc>
        <w:tc>
          <w:tcPr>
            <w:tcW w:w="2835" w:type="dxa"/>
          </w:tcPr>
          <w:p w:rsidR="00CE4667" w:rsidRDefault="00AF184F">
            <w:pPr>
              <w:jc w:val="both"/>
              <w:rPr>
                <w:rFonts w:ascii="Arial" w:hAnsi="Arial"/>
                <w:sz w:val="28"/>
                <w:lang w:val="uk-UA"/>
              </w:rPr>
            </w:pPr>
            <w:r>
              <w:rPr>
                <w:rFonts w:ascii="Arial" w:hAnsi="Arial"/>
                <w:sz w:val="28"/>
                <w:lang w:val="uk-UA"/>
              </w:rPr>
              <w:t>немає</w:t>
            </w:r>
          </w:p>
        </w:tc>
      </w:tr>
      <w:tr w:rsidR="00CE4667">
        <w:tc>
          <w:tcPr>
            <w:tcW w:w="2943" w:type="dxa"/>
          </w:tcPr>
          <w:p w:rsidR="00CE4667" w:rsidRDefault="00AF184F">
            <w:pPr>
              <w:jc w:val="both"/>
              <w:rPr>
                <w:rFonts w:ascii="Arial" w:hAnsi="Arial"/>
                <w:sz w:val="28"/>
                <w:lang w:val="ru-RU"/>
              </w:rPr>
            </w:pPr>
            <w:r>
              <w:rPr>
                <w:rFonts w:ascii="Arial" w:hAnsi="Arial"/>
                <w:sz w:val="28"/>
                <w:lang w:val="ru-RU"/>
              </w:rPr>
              <w:t>Білок</w:t>
            </w:r>
          </w:p>
        </w:tc>
        <w:tc>
          <w:tcPr>
            <w:tcW w:w="2835" w:type="dxa"/>
          </w:tcPr>
          <w:p w:rsidR="00CE4667" w:rsidRDefault="00AF184F">
            <w:pPr>
              <w:jc w:val="both"/>
              <w:rPr>
                <w:rFonts w:ascii="Arial" w:hAnsi="Arial"/>
                <w:sz w:val="28"/>
                <w:lang w:val="uk-UA"/>
              </w:rPr>
            </w:pPr>
            <w:r>
              <w:rPr>
                <w:rFonts w:ascii="Arial" w:hAnsi="Arial"/>
                <w:sz w:val="28"/>
                <w:lang w:val="ru-RU"/>
              </w:rPr>
              <w:t>сліди</w:t>
            </w:r>
          </w:p>
        </w:tc>
        <w:tc>
          <w:tcPr>
            <w:tcW w:w="2835" w:type="dxa"/>
          </w:tcPr>
          <w:p w:rsidR="00CE4667" w:rsidRDefault="00AF184F">
            <w:pPr>
              <w:jc w:val="both"/>
              <w:rPr>
                <w:rFonts w:ascii="Arial" w:hAnsi="Arial"/>
                <w:sz w:val="28"/>
                <w:lang w:val="ru-RU"/>
              </w:rPr>
            </w:pPr>
            <w:r>
              <w:rPr>
                <w:rFonts w:ascii="Arial" w:hAnsi="Arial"/>
                <w:sz w:val="28"/>
                <w:lang w:val="ru-RU"/>
              </w:rPr>
              <w:t>немає</w:t>
            </w:r>
          </w:p>
        </w:tc>
      </w:tr>
      <w:tr w:rsidR="00CE4667">
        <w:tc>
          <w:tcPr>
            <w:tcW w:w="2943" w:type="dxa"/>
          </w:tcPr>
          <w:p w:rsidR="00CE4667" w:rsidRDefault="00AF184F">
            <w:pPr>
              <w:jc w:val="both"/>
              <w:rPr>
                <w:rFonts w:ascii="Arial" w:hAnsi="Arial"/>
                <w:sz w:val="28"/>
                <w:lang w:val="ru-RU"/>
              </w:rPr>
            </w:pPr>
            <w:r>
              <w:rPr>
                <w:rFonts w:ascii="Arial" w:hAnsi="Arial"/>
                <w:sz w:val="28"/>
                <w:lang w:val="ru-RU"/>
              </w:rPr>
              <w:t>Осад</w:t>
            </w:r>
          </w:p>
        </w:tc>
        <w:tc>
          <w:tcPr>
            <w:tcW w:w="2835" w:type="dxa"/>
          </w:tcPr>
          <w:p w:rsidR="00CE4667" w:rsidRDefault="00AF184F">
            <w:pPr>
              <w:jc w:val="both"/>
              <w:rPr>
                <w:rFonts w:ascii="Arial" w:hAnsi="Arial"/>
                <w:sz w:val="28"/>
                <w:lang w:val="ru-RU"/>
              </w:rPr>
            </w:pPr>
            <w:r>
              <w:rPr>
                <w:rFonts w:ascii="Arial" w:hAnsi="Arial"/>
                <w:sz w:val="28"/>
                <w:lang w:val="ru-RU"/>
              </w:rPr>
              <w:t>немає</w:t>
            </w:r>
          </w:p>
        </w:tc>
        <w:tc>
          <w:tcPr>
            <w:tcW w:w="2835" w:type="dxa"/>
          </w:tcPr>
          <w:p w:rsidR="00CE4667" w:rsidRDefault="00AF184F">
            <w:pPr>
              <w:jc w:val="both"/>
              <w:rPr>
                <w:rFonts w:ascii="Arial" w:hAnsi="Arial"/>
                <w:sz w:val="28"/>
                <w:lang w:val="ru-RU"/>
              </w:rPr>
            </w:pPr>
            <w:r>
              <w:rPr>
                <w:rFonts w:ascii="Arial" w:hAnsi="Arial"/>
                <w:sz w:val="28"/>
                <w:lang w:val="ru-RU"/>
              </w:rPr>
              <w:t>немає</w:t>
            </w:r>
          </w:p>
        </w:tc>
      </w:tr>
      <w:tr w:rsidR="00CE4667">
        <w:tc>
          <w:tcPr>
            <w:tcW w:w="2943" w:type="dxa"/>
          </w:tcPr>
          <w:p w:rsidR="00CE4667" w:rsidRDefault="00AF184F">
            <w:pPr>
              <w:jc w:val="both"/>
              <w:rPr>
                <w:rFonts w:ascii="Arial" w:hAnsi="Arial"/>
                <w:sz w:val="28"/>
                <w:lang w:val="uk-UA"/>
              </w:rPr>
            </w:pPr>
            <w:r>
              <w:rPr>
                <w:rFonts w:ascii="Arial" w:hAnsi="Arial"/>
                <w:sz w:val="28"/>
                <w:lang w:val="uk-UA"/>
              </w:rPr>
              <w:t>Еритроцити</w:t>
            </w:r>
          </w:p>
        </w:tc>
        <w:tc>
          <w:tcPr>
            <w:tcW w:w="2835" w:type="dxa"/>
          </w:tcPr>
          <w:p w:rsidR="00CE4667" w:rsidRDefault="00AF184F">
            <w:pPr>
              <w:jc w:val="both"/>
              <w:rPr>
                <w:rFonts w:ascii="Arial" w:hAnsi="Arial"/>
                <w:sz w:val="28"/>
                <w:lang w:val="uk-UA"/>
              </w:rPr>
            </w:pPr>
            <w:r>
              <w:rPr>
                <w:rFonts w:ascii="Arial" w:hAnsi="Arial"/>
                <w:sz w:val="28"/>
                <w:lang w:val="uk-UA"/>
              </w:rPr>
              <w:t>1-2 в полі зору</w:t>
            </w:r>
          </w:p>
        </w:tc>
        <w:tc>
          <w:tcPr>
            <w:tcW w:w="2835" w:type="dxa"/>
          </w:tcPr>
          <w:p w:rsidR="00CE4667" w:rsidRDefault="00AF184F">
            <w:pPr>
              <w:jc w:val="both"/>
              <w:rPr>
                <w:rFonts w:ascii="Arial" w:hAnsi="Arial"/>
                <w:sz w:val="28"/>
                <w:lang w:val="uk-UA"/>
              </w:rPr>
            </w:pPr>
            <w:r>
              <w:rPr>
                <w:rFonts w:ascii="Arial" w:hAnsi="Arial"/>
                <w:sz w:val="28"/>
                <w:lang w:val="uk-UA"/>
              </w:rPr>
              <w:t>0-2 в полі зору</w:t>
            </w:r>
          </w:p>
        </w:tc>
      </w:tr>
      <w:tr w:rsidR="00CE4667">
        <w:tc>
          <w:tcPr>
            <w:tcW w:w="2943" w:type="dxa"/>
          </w:tcPr>
          <w:p w:rsidR="00CE4667" w:rsidRDefault="00AF184F">
            <w:pPr>
              <w:jc w:val="both"/>
              <w:rPr>
                <w:rFonts w:ascii="Arial" w:hAnsi="Arial"/>
                <w:sz w:val="28"/>
                <w:lang w:val="ru-RU"/>
              </w:rPr>
            </w:pPr>
            <w:r>
              <w:rPr>
                <w:rFonts w:ascii="Arial" w:hAnsi="Arial"/>
                <w:sz w:val="28"/>
                <w:lang w:val="ru-RU"/>
              </w:rPr>
              <w:t>Лейкоцити</w:t>
            </w:r>
          </w:p>
        </w:tc>
        <w:tc>
          <w:tcPr>
            <w:tcW w:w="2835" w:type="dxa"/>
          </w:tcPr>
          <w:p w:rsidR="00CE4667" w:rsidRDefault="00AF184F">
            <w:pPr>
              <w:jc w:val="both"/>
              <w:rPr>
                <w:rFonts w:ascii="Arial" w:hAnsi="Arial"/>
                <w:sz w:val="28"/>
                <w:lang w:val="ru-RU"/>
              </w:rPr>
            </w:pPr>
            <w:r>
              <w:rPr>
                <w:rFonts w:ascii="Arial" w:hAnsi="Arial"/>
                <w:sz w:val="28"/>
                <w:lang w:val="uk-UA"/>
              </w:rPr>
              <w:t>25-30</w:t>
            </w:r>
            <w:r>
              <w:rPr>
                <w:rFonts w:ascii="Arial" w:hAnsi="Arial"/>
                <w:sz w:val="28"/>
                <w:lang w:val="ru-RU"/>
              </w:rPr>
              <w:t xml:space="preserve"> в полі зору</w:t>
            </w:r>
          </w:p>
        </w:tc>
        <w:tc>
          <w:tcPr>
            <w:tcW w:w="2835" w:type="dxa"/>
          </w:tcPr>
          <w:p w:rsidR="00CE4667" w:rsidRDefault="00AF184F">
            <w:pPr>
              <w:jc w:val="both"/>
              <w:rPr>
                <w:rFonts w:ascii="Arial" w:hAnsi="Arial"/>
                <w:sz w:val="28"/>
                <w:lang w:val="ru-RU"/>
              </w:rPr>
            </w:pPr>
            <w:r>
              <w:rPr>
                <w:rFonts w:ascii="Arial" w:hAnsi="Arial"/>
                <w:sz w:val="28"/>
                <w:lang w:val="uk-UA"/>
              </w:rPr>
              <w:t>0-3</w:t>
            </w:r>
            <w:r>
              <w:rPr>
                <w:rFonts w:ascii="Arial" w:hAnsi="Arial"/>
                <w:sz w:val="28"/>
                <w:lang w:val="ru-RU"/>
              </w:rPr>
              <w:t xml:space="preserve"> в полі зору</w:t>
            </w:r>
          </w:p>
        </w:tc>
      </w:tr>
      <w:tr w:rsidR="00CE4667">
        <w:tc>
          <w:tcPr>
            <w:tcW w:w="2943" w:type="dxa"/>
          </w:tcPr>
          <w:p w:rsidR="00CE4667" w:rsidRDefault="00AF184F">
            <w:pPr>
              <w:jc w:val="both"/>
              <w:rPr>
                <w:rFonts w:ascii="Arial" w:hAnsi="Arial"/>
                <w:sz w:val="28"/>
                <w:lang w:val="ru-RU"/>
              </w:rPr>
            </w:pPr>
            <w:r>
              <w:rPr>
                <w:rFonts w:ascii="Arial" w:hAnsi="Arial"/>
                <w:sz w:val="28"/>
                <w:lang w:val="ru-RU"/>
              </w:rPr>
              <w:t>Епітелій</w:t>
            </w:r>
          </w:p>
        </w:tc>
        <w:tc>
          <w:tcPr>
            <w:tcW w:w="2835" w:type="dxa"/>
          </w:tcPr>
          <w:p w:rsidR="00CE4667" w:rsidRDefault="00AF184F">
            <w:pPr>
              <w:jc w:val="both"/>
              <w:rPr>
                <w:rFonts w:ascii="Arial" w:hAnsi="Arial"/>
                <w:sz w:val="28"/>
                <w:lang w:val="ru-RU"/>
              </w:rPr>
            </w:pPr>
            <w:r>
              <w:rPr>
                <w:rFonts w:ascii="Arial" w:hAnsi="Arial"/>
                <w:sz w:val="28"/>
                <w:lang w:val="ru-RU"/>
              </w:rPr>
              <w:t>1-3 в полі зору</w:t>
            </w:r>
          </w:p>
        </w:tc>
        <w:tc>
          <w:tcPr>
            <w:tcW w:w="2835" w:type="dxa"/>
          </w:tcPr>
          <w:p w:rsidR="00CE4667" w:rsidRDefault="00AF184F">
            <w:pPr>
              <w:jc w:val="both"/>
              <w:rPr>
                <w:rFonts w:ascii="Arial" w:hAnsi="Arial"/>
                <w:sz w:val="28"/>
                <w:lang w:val="ru-RU"/>
              </w:rPr>
            </w:pPr>
            <w:r>
              <w:rPr>
                <w:rFonts w:ascii="Arial" w:hAnsi="Arial"/>
                <w:sz w:val="28"/>
                <w:lang w:val="ru-RU"/>
              </w:rPr>
              <w:t>плоский,  1-3 в п.   зору</w:t>
            </w:r>
          </w:p>
        </w:tc>
      </w:tr>
      <w:tr w:rsidR="00CE4667">
        <w:tc>
          <w:tcPr>
            <w:tcW w:w="2943" w:type="dxa"/>
          </w:tcPr>
          <w:p w:rsidR="00CE4667" w:rsidRDefault="00AF184F">
            <w:pPr>
              <w:jc w:val="both"/>
              <w:rPr>
                <w:rFonts w:ascii="Arial" w:hAnsi="Arial"/>
                <w:sz w:val="28"/>
                <w:lang w:val="ru-RU"/>
              </w:rPr>
            </w:pPr>
            <w:r>
              <w:rPr>
                <w:rFonts w:ascii="Arial" w:hAnsi="Arial"/>
                <w:sz w:val="28"/>
                <w:lang w:val="ru-RU"/>
              </w:rPr>
              <w:t>Кристали сечової к-ти</w:t>
            </w:r>
          </w:p>
        </w:tc>
        <w:tc>
          <w:tcPr>
            <w:tcW w:w="2835" w:type="dxa"/>
          </w:tcPr>
          <w:p w:rsidR="00CE4667" w:rsidRDefault="00AF184F">
            <w:pPr>
              <w:jc w:val="both"/>
              <w:rPr>
                <w:rFonts w:ascii="Arial" w:hAnsi="Arial"/>
                <w:sz w:val="28"/>
                <w:lang w:val="ru-RU"/>
              </w:rPr>
            </w:pPr>
            <w:r>
              <w:rPr>
                <w:rFonts w:ascii="Arial" w:hAnsi="Arial"/>
                <w:sz w:val="28"/>
                <w:lang w:val="ru-RU"/>
              </w:rPr>
              <w:t>немає</w:t>
            </w:r>
          </w:p>
        </w:tc>
        <w:tc>
          <w:tcPr>
            <w:tcW w:w="2835" w:type="dxa"/>
          </w:tcPr>
          <w:p w:rsidR="00CE4667" w:rsidRDefault="00AF184F">
            <w:pPr>
              <w:jc w:val="both"/>
              <w:rPr>
                <w:rFonts w:ascii="Arial" w:hAnsi="Arial"/>
                <w:sz w:val="28"/>
                <w:lang w:val="ru-RU"/>
              </w:rPr>
            </w:pPr>
            <w:r>
              <w:rPr>
                <w:rFonts w:ascii="Arial" w:hAnsi="Arial"/>
                <w:sz w:val="28"/>
                <w:lang w:val="ru-RU"/>
              </w:rPr>
              <w:t>немає</w:t>
            </w:r>
          </w:p>
        </w:tc>
      </w:tr>
    </w:tbl>
    <w:p w:rsidR="00CE4667" w:rsidRDefault="00AF184F">
      <w:pPr>
        <w:jc w:val="both"/>
        <w:rPr>
          <w:rFonts w:ascii="Arial" w:hAnsi="Arial"/>
          <w:sz w:val="40"/>
          <w:lang w:val="uk-UA"/>
        </w:rPr>
      </w:pPr>
      <w:r>
        <w:rPr>
          <w:rFonts w:ascii="Arial" w:hAnsi="Arial"/>
          <w:sz w:val="28"/>
          <w:lang w:val="uk-UA"/>
        </w:rPr>
        <w:t>Відхилення: слабка протеїнурія, незначна лейкоцитурія</w:t>
      </w:r>
      <w:r>
        <w:rPr>
          <w:rFonts w:ascii="Arial" w:hAnsi="Arial"/>
          <w:sz w:val="40"/>
          <w:lang w:val="uk-UA"/>
        </w:rPr>
        <w:t>.</w:t>
      </w:r>
    </w:p>
    <w:p w:rsidR="00CE4667" w:rsidRDefault="00CE4667">
      <w:pPr>
        <w:jc w:val="both"/>
        <w:rPr>
          <w:rFonts w:ascii="Arial" w:hAnsi="Arial"/>
          <w:sz w:val="28"/>
          <w:lang w:val="uk-UA"/>
        </w:rPr>
      </w:pPr>
    </w:p>
    <w:p w:rsidR="00CE4667" w:rsidRDefault="00AF184F">
      <w:pPr>
        <w:jc w:val="both"/>
        <w:rPr>
          <w:rFonts w:ascii="Arial" w:hAnsi="Arial"/>
          <w:sz w:val="28"/>
          <w:lang w:val="uk-UA"/>
        </w:rPr>
      </w:pPr>
      <w:r>
        <w:rPr>
          <w:rFonts w:ascii="Arial" w:hAnsi="Arial"/>
          <w:sz w:val="28"/>
          <w:lang w:val="uk-UA"/>
        </w:rPr>
        <w:t xml:space="preserve">3.     </w:t>
      </w:r>
      <w:r>
        <w:rPr>
          <w:rFonts w:ascii="Arial" w:hAnsi="Arial"/>
          <w:i/>
          <w:sz w:val="28"/>
          <w:lang w:val="uk-UA"/>
        </w:rPr>
        <w:t>Аналіз калу на яйця гельмінтів та цисти найпростіших від 28.02.2000</w:t>
      </w:r>
      <w:r>
        <w:rPr>
          <w:rFonts w:ascii="Arial" w:hAnsi="Arial"/>
          <w:sz w:val="28"/>
          <w:lang w:val="uk-UA"/>
        </w:rPr>
        <w:t xml:space="preserve">: яйця гельмінтів та цист найпростіших не знайдено.  </w:t>
      </w:r>
    </w:p>
    <w:p w:rsidR="00CE4667" w:rsidRDefault="00CE4667">
      <w:pPr>
        <w:jc w:val="both"/>
        <w:rPr>
          <w:rFonts w:ascii="Arial" w:hAnsi="Arial"/>
          <w:sz w:val="28"/>
          <w:lang w:val="uk-UA"/>
        </w:rPr>
      </w:pPr>
    </w:p>
    <w:p w:rsidR="00CE4667" w:rsidRDefault="00AF184F">
      <w:pPr>
        <w:numPr>
          <w:ilvl w:val="0"/>
          <w:numId w:val="14"/>
        </w:numPr>
        <w:jc w:val="both"/>
        <w:rPr>
          <w:rFonts w:ascii="Arial" w:hAnsi="Arial"/>
          <w:sz w:val="28"/>
          <w:lang w:val="uk-UA"/>
        </w:rPr>
      </w:pPr>
      <w:r>
        <w:rPr>
          <w:rFonts w:ascii="Arial" w:hAnsi="Arial"/>
          <w:i/>
          <w:sz w:val="28"/>
          <w:lang w:val="uk-UA"/>
        </w:rPr>
        <w:t>Біохімічний аналіз крові від 18.02.2001:</w:t>
      </w:r>
      <w:r>
        <w:rPr>
          <w:rFonts w:ascii="Arial" w:hAnsi="Arial"/>
          <w:sz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CE4667">
        <w:tc>
          <w:tcPr>
            <w:tcW w:w="2840" w:type="dxa"/>
          </w:tcPr>
          <w:p w:rsidR="00CE4667" w:rsidRDefault="00AF184F">
            <w:pPr>
              <w:pStyle w:val="1"/>
              <w:rPr>
                <w:rFonts w:ascii="Arial" w:hAnsi="Arial"/>
                <w:sz w:val="28"/>
                <w:lang w:val="ru-RU"/>
              </w:rPr>
            </w:pPr>
            <w:r>
              <w:rPr>
                <w:rFonts w:ascii="Arial" w:hAnsi="Arial"/>
                <w:sz w:val="28"/>
                <w:lang w:val="ru-RU"/>
              </w:rPr>
              <w:t>Показники</w:t>
            </w:r>
          </w:p>
        </w:tc>
        <w:tc>
          <w:tcPr>
            <w:tcW w:w="2840" w:type="dxa"/>
          </w:tcPr>
          <w:p w:rsidR="00CE4667" w:rsidRDefault="00AF184F">
            <w:pPr>
              <w:pStyle w:val="1"/>
              <w:rPr>
                <w:rFonts w:ascii="Arial" w:hAnsi="Arial"/>
                <w:sz w:val="28"/>
                <w:lang w:val="ru-RU"/>
              </w:rPr>
            </w:pPr>
            <w:r>
              <w:rPr>
                <w:rFonts w:ascii="Arial" w:hAnsi="Arial"/>
                <w:sz w:val="28"/>
                <w:lang w:val="ru-RU"/>
              </w:rPr>
              <w:t xml:space="preserve">Значення   </w:t>
            </w:r>
          </w:p>
        </w:tc>
        <w:tc>
          <w:tcPr>
            <w:tcW w:w="2840" w:type="dxa"/>
          </w:tcPr>
          <w:p w:rsidR="00CE4667" w:rsidRDefault="00AF184F">
            <w:pPr>
              <w:pStyle w:val="1"/>
              <w:rPr>
                <w:rFonts w:ascii="Arial" w:hAnsi="Arial"/>
                <w:sz w:val="28"/>
                <w:lang w:val="ru-RU"/>
              </w:rPr>
            </w:pPr>
            <w:r>
              <w:rPr>
                <w:rFonts w:ascii="Arial" w:hAnsi="Arial"/>
                <w:sz w:val="28"/>
                <w:lang w:val="ru-RU"/>
              </w:rPr>
              <w:t xml:space="preserve">Норма   </w:t>
            </w:r>
          </w:p>
        </w:tc>
      </w:tr>
      <w:tr w:rsidR="00CE4667">
        <w:tc>
          <w:tcPr>
            <w:tcW w:w="2840" w:type="dxa"/>
          </w:tcPr>
          <w:p w:rsidR="00CE4667" w:rsidRDefault="00AF184F">
            <w:pPr>
              <w:jc w:val="both"/>
              <w:rPr>
                <w:rFonts w:ascii="Arial" w:hAnsi="Arial"/>
                <w:sz w:val="28"/>
                <w:lang w:val="ru-RU"/>
              </w:rPr>
            </w:pPr>
            <w:r>
              <w:rPr>
                <w:rFonts w:ascii="Arial" w:hAnsi="Arial"/>
                <w:sz w:val="28"/>
                <w:lang w:val="ru-RU"/>
              </w:rPr>
              <w:t>Глюкоза</w:t>
            </w:r>
            <w:r>
              <w:rPr>
                <w:rFonts w:ascii="Arial" w:hAnsi="Arial"/>
                <w:sz w:val="28"/>
                <w:lang w:val="uk-UA"/>
              </w:rPr>
              <w:t>,</w:t>
            </w:r>
            <w:r>
              <w:rPr>
                <w:rFonts w:ascii="Arial" w:hAnsi="Arial"/>
                <w:sz w:val="28"/>
                <w:lang w:val="ru-RU"/>
              </w:rPr>
              <w:t xml:space="preserve"> ммоль/л</w:t>
            </w:r>
          </w:p>
        </w:tc>
        <w:tc>
          <w:tcPr>
            <w:tcW w:w="2840" w:type="dxa"/>
          </w:tcPr>
          <w:p w:rsidR="00CE4667" w:rsidRDefault="00AF184F">
            <w:pPr>
              <w:jc w:val="both"/>
              <w:rPr>
                <w:rFonts w:ascii="Arial" w:hAnsi="Arial"/>
                <w:sz w:val="28"/>
                <w:lang w:val="uk-UA"/>
              </w:rPr>
            </w:pPr>
            <w:r>
              <w:rPr>
                <w:rFonts w:ascii="Arial" w:hAnsi="Arial"/>
                <w:sz w:val="28"/>
                <w:lang w:val="uk-UA"/>
              </w:rPr>
              <w:t>4,4</w:t>
            </w:r>
          </w:p>
        </w:tc>
        <w:tc>
          <w:tcPr>
            <w:tcW w:w="2840" w:type="dxa"/>
          </w:tcPr>
          <w:p w:rsidR="00CE4667" w:rsidRDefault="00AF184F">
            <w:pPr>
              <w:jc w:val="both"/>
              <w:rPr>
                <w:rFonts w:ascii="Arial" w:hAnsi="Arial"/>
                <w:sz w:val="28"/>
                <w:lang w:val="ru-RU"/>
              </w:rPr>
            </w:pPr>
            <w:r>
              <w:rPr>
                <w:rFonts w:ascii="Arial" w:hAnsi="Arial"/>
                <w:sz w:val="28"/>
                <w:lang w:val="ru-RU"/>
              </w:rPr>
              <w:t>3, 3-5, 5</w:t>
            </w:r>
            <w:r>
              <w:rPr>
                <w:rFonts w:ascii="Arial" w:hAnsi="Arial"/>
                <w:sz w:val="28"/>
                <w:lang w:val="uk-UA"/>
              </w:rPr>
              <w:t xml:space="preserve"> </w:t>
            </w:r>
          </w:p>
        </w:tc>
      </w:tr>
      <w:tr w:rsidR="00CE4667">
        <w:tc>
          <w:tcPr>
            <w:tcW w:w="2840" w:type="dxa"/>
          </w:tcPr>
          <w:p w:rsidR="00CE4667" w:rsidRDefault="00AF184F">
            <w:pPr>
              <w:jc w:val="both"/>
              <w:rPr>
                <w:rFonts w:ascii="Arial" w:hAnsi="Arial"/>
                <w:sz w:val="28"/>
                <w:lang w:val="ru-RU"/>
              </w:rPr>
            </w:pPr>
            <w:r>
              <w:rPr>
                <w:rFonts w:ascii="Arial" w:hAnsi="Arial"/>
                <w:sz w:val="28"/>
                <w:lang w:val="ru-RU"/>
              </w:rPr>
              <w:t>Білірубін загальний</w:t>
            </w:r>
            <w:r>
              <w:rPr>
                <w:rFonts w:ascii="Arial" w:hAnsi="Arial"/>
                <w:sz w:val="28"/>
                <w:lang w:val="uk-UA"/>
              </w:rPr>
              <w:t>,</w:t>
            </w:r>
            <w:r>
              <w:rPr>
                <w:rFonts w:ascii="Arial" w:hAnsi="Arial"/>
                <w:sz w:val="28"/>
                <w:lang w:val="ru-RU"/>
              </w:rPr>
              <w:t xml:space="preserve"> мкмоль/л</w:t>
            </w:r>
          </w:p>
        </w:tc>
        <w:tc>
          <w:tcPr>
            <w:tcW w:w="2840" w:type="dxa"/>
          </w:tcPr>
          <w:p w:rsidR="00CE4667" w:rsidRDefault="00AF184F">
            <w:pPr>
              <w:jc w:val="both"/>
              <w:rPr>
                <w:rFonts w:ascii="Arial" w:hAnsi="Arial"/>
                <w:sz w:val="28"/>
                <w:lang w:val="ru-RU"/>
              </w:rPr>
            </w:pPr>
            <w:r>
              <w:rPr>
                <w:rFonts w:ascii="Arial" w:hAnsi="Arial"/>
                <w:sz w:val="28"/>
                <w:lang w:val="uk-UA"/>
              </w:rPr>
              <w:t>16</w:t>
            </w:r>
            <w:r>
              <w:rPr>
                <w:rFonts w:ascii="Arial" w:hAnsi="Arial"/>
                <w:sz w:val="28"/>
                <w:lang w:val="ru-RU"/>
              </w:rPr>
              <w:t>, 06</w:t>
            </w:r>
          </w:p>
        </w:tc>
        <w:tc>
          <w:tcPr>
            <w:tcW w:w="2840" w:type="dxa"/>
          </w:tcPr>
          <w:p w:rsidR="00CE4667" w:rsidRDefault="00AF184F">
            <w:pPr>
              <w:jc w:val="both"/>
              <w:rPr>
                <w:rFonts w:ascii="Arial" w:hAnsi="Arial"/>
                <w:sz w:val="28"/>
                <w:lang w:val="ru-RU"/>
              </w:rPr>
            </w:pPr>
            <w:r>
              <w:rPr>
                <w:rFonts w:ascii="Arial" w:hAnsi="Arial"/>
                <w:sz w:val="28"/>
                <w:lang w:val="ru-RU"/>
              </w:rPr>
              <w:t xml:space="preserve">1, 7-20, 5 </w:t>
            </w:r>
          </w:p>
        </w:tc>
      </w:tr>
      <w:tr w:rsidR="00CE4667">
        <w:tc>
          <w:tcPr>
            <w:tcW w:w="2840" w:type="dxa"/>
          </w:tcPr>
          <w:p w:rsidR="00CE4667" w:rsidRDefault="00AF184F">
            <w:pPr>
              <w:jc w:val="both"/>
              <w:rPr>
                <w:rFonts w:ascii="Arial" w:hAnsi="Arial"/>
                <w:sz w:val="28"/>
                <w:lang w:val="ru-RU"/>
              </w:rPr>
            </w:pPr>
            <w:r>
              <w:rPr>
                <w:rFonts w:ascii="Arial" w:hAnsi="Arial"/>
                <w:sz w:val="28"/>
                <w:lang w:val="ru-RU"/>
              </w:rPr>
              <w:t>Креатинін, ммоль/л</w:t>
            </w:r>
          </w:p>
        </w:tc>
        <w:tc>
          <w:tcPr>
            <w:tcW w:w="2840" w:type="dxa"/>
          </w:tcPr>
          <w:p w:rsidR="00CE4667" w:rsidRDefault="00AF184F">
            <w:pPr>
              <w:jc w:val="both"/>
              <w:rPr>
                <w:rFonts w:ascii="Arial" w:hAnsi="Arial"/>
                <w:sz w:val="28"/>
                <w:lang w:val="ru-RU"/>
              </w:rPr>
            </w:pPr>
            <w:r>
              <w:rPr>
                <w:rFonts w:ascii="Arial" w:hAnsi="Arial"/>
                <w:sz w:val="28"/>
                <w:lang w:val="ru-RU"/>
              </w:rPr>
              <w:t>0,072</w:t>
            </w:r>
          </w:p>
        </w:tc>
        <w:tc>
          <w:tcPr>
            <w:tcW w:w="2840" w:type="dxa"/>
          </w:tcPr>
          <w:p w:rsidR="00CE4667" w:rsidRDefault="00AF184F">
            <w:pPr>
              <w:jc w:val="both"/>
              <w:rPr>
                <w:rFonts w:ascii="Arial" w:hAnsi="Arial"/>
                <w:sz w:val="28"/>
                <w:lang w:val="ru-RU"/>
              </w:rPr>
            </w:pPr>
            <w:r>
              <w:rPr>
                <w:rFonts w:ascii="Arial" w:hAnsi="Arial"/>
                <w:sz w:val="28"/>
                <w:lang w:val="ru-RU"/>
              </w:rPr>
              <w:t>До 0,1</w:t>
            </w:r>
          </w:p>
        </w:tc>
      </w:tr>
      <w:tr w:rsidR="00CE4667">
        <w:tc>
          <w:tcPr>
            <w:tcW w:w="2840" w:type="dxa"/>
          </w:tcPr>
          <w:p w:rsidR="00CE4667" w:rsidRDefault="00AF184F">
            <w:pPr>
              <w:jc w:val="both"/>
              <w:rPr>
                <w:rFonts w:ascii="Arial" w:hAnsi="Arial"/>
                <w:sz w:val="28"/>
                <w:lang w:val="ru-RU"/>
              </w:rPr>
            </w:pPr>
            <w:r>
              <w:rPr>
                <w:rFonts w:ascii="Arial" w:hAnsi="Arial"/>
                <w:sz w:val="28"/>
                <w:lang w:val="ru-RU"/>
              </w:rPr>
              <w:t>Сечовина</w:t>
            </w:r>
            <w:r>
              <w:rPr>
                <w:rFonts w:ascii="Arial" w:hAnsi="Arial"/>
                <w:sz w:val="28"/>
                <w:lang w:val="uk-UA"/>
              </w:rPr>
              <w:t>,</w:t>
            </w:r>
            <w:r>
              <w:rPr>
                <w:rFonts w:ascii="Arial" w:hAnsi="Arial"/>
                <w:sz w:val="28"/>
                <w:lang w:val="ru-RU"/>
              </w:rPr>
              <w:t xml:space="preserve"> ммоль/л</w:t>
            </w:r>
          </w:p>
        </w:tc>
        <w:tc>
          <w:tcPr>
            <w:tcW w:w="2840" w:type="dxa"/>
          </w:tcPr>
          <w:p w:rsidR="00CE4667" w:rsidRDefault="00AF184F">
            <w:pPr>
              <w:jc w:val="both"/>
              <w:rPr>
                <w:rFonts w:ascii="Arial" w:hAnsi="Arial"/>
                <w:sz w:val="28"/>
                <w:lang w:val="ru-RU"/>
              </w:rPr>
            </w:pPr>
            <w:r>
              <w:rPr>
                <w:rFonts w:ascii="Arial" w:hAnsi="Arial"/>
                <w:sz w:val="28"/>
                <w:lang w:val="ru-RU"/>
              </w:rPr>
              <w:t>3, 9</w:t>
            </w:r>
          </w:p>
        </w:tc>
        <w:tc>
          <w:tcPr>
            <w:tcW w:w="2840" w:type="dxa"/>
          </w:tcPr>
          <w:p w:rsidR="00CE4667" w:rsidRDefault="00AF184F">
            <w:pPr>
              <w:jc w:val="both"/>
              <w:rPr>
                <w:rFonts w:ascii="Arial" w:hAnsi="Arial"/>
                <w:sz w:val="28"/>
                <w:lang w:val="ru-RU"/>
              </w:rPr>
            </w:pPr>
            <w:r>
              <w:rPr>
                <w:rFonts w:ascii="Arial" w:hAnsi="Arial"/>
                <w:sz w:val="28"/>
                <w:lang w:val="ru-RU"/>
              </w:rPr>
              <w:t>3, 23-6, 46</w:t>
            </w:r>
            <w:r>
              <w:rPr>
                <w:rFonts w:ascii="Arial" w:hAnsi="Arial"/>
                <w:sz w:val="28"/>
                <w:lang w:val="uk-UA"/>
              </w:rPr>
              <w:t xml:space="preserve"> </w:t>
            </w:r>
          </w:p>
        </w:tc>
      </w:tr>
      <w:tr w:rsidR="00CE4667">
        <w:tc>
          <w:tcPr>
            <w:tcW w:w="2840" w:type="dxa"/>
          </w:tcPr>
          <w:p w:rsidR="00CE4667" w:rsidRDefault="00AF184F">
            <w:pPr>
              <w:jc w:val="both"/>
              <w:rPr>
                <w:rFonts w:ascii="Arial" w:hAnsi="Arial"/>
                <w:sz w:val="28"/>
                <w:lang w:val="ru-RU"/>
              </w:rPr>
            </w:pPr>
            <w:r>
              <w:rPr>
                <w:rFonts w:ascii="Arial" w:hAnsi="Arial"/>
                <w:sz w:val="28"/>
                <w:lang w:val="ru-RU"/>
              </w:rPr>
              <w:t>Білок загальний</w:t>
            </w:r>
            <w:r>
              <w:rPr>
                <w:rFonts w:ascii="Arial" w:hAnsi="Arial"/>
                <w:sz w:val="28"/>
                <w:lang w:val="uk-UA"/>
              </w:rPr>
              <w:t>,</w:t>
            </w:r>
            <w:r>
              <w:rPr>
                <w:rFonts w:ascii="Arial" w:hAnsi="Arial"/>
                <w:sz w:val="28"/>
                <w:lang w:val="ru-RU"/>
              </w:rPr>
              <w:t xml:space="preserve"> г/л</w:t>
            </w:r>
          </w:p>
        </w:tc>
        <w:tc>
          <w:tcPr>
            <w:tcW w:w="2840" w:type="dxa"/>
          </w:tcPr>
          <w:p w:rsidR="00CE4667" w:rsidRDefault="00AF184F">
            <w:pPr>
              <w:jc w:val="both"/>
              <w:rPr>
                <w:rFonts w:ascii="Arial" w:hAnsi="Arial"/>
                <w:sz w:val="28"/>
                <w:lang w:val="ru-RU"/>
              </w:rPr>
            </w:pPr>
            <w:r>
              <w:rPr>
                <w:rFonts w:ascii="Arial" w:hAnsi="Arial"/>
                <w:sz w:val="28"/>
                <w:lang w:val="ru-RU"/>
              </w:rPr>
              <w:t>67, 2 г/л</w:t>
            </w:r>
          </w:p>
        </w:tc>
        <w:tc>
          <w:tcPr>
            <w:tcW w:w="2840" w:type="dxa"/>
          </w:tcPr>
          <w:p w:rsidR="00CE4667" w:rsidRDefault="00AF184F">
            <w:pPr>
              <w:jc w:val="both"/>
              <w:rPr>
                <w:rFonts w:ascii="Arial" w:hAnsi="Arial"/>
                <w:sz w:val="28"/>
                <w:lang w:val="ru-RU"/>
              </w:rPr>
            </w:pPr>
            <w:r>
              <w:rPr>
                <w:rFonts w:ascii="Arial" w:hAnsi="Arial"/>
                <w:sz w:val="28"/>
                <w:lang w:val="ru-RU"/>
              </w:rPr>
              <w:t xml:space="preserve">65-85 </w:t>
            </w:r>
          </w:p>
        </w:tc>
      </w:tr>
      <w:tr w:rsidR="00CE4667">
        <w:trPr>
          <w:trHeight w:val="270"/>
        </w:trPr>
        <w:tc>
          <w:tcPr>
            <w:tcW w:w="2840" w:type="dxa"/>
          </w:tcPr>
          <w:p w:rsidR="00CE4667" w:rsidRDefault="00AF184F">
            <w:pPr>
              <w:jc w:val="both"/>
              <w:rPr>
                <w:rFonts w:ascii="Arial" w:hAnsi="Arial"/>
                <w:sz w:val="28"/>
                <w:lang w:val="ru-RU"/>
              </w:rPr>
            </w:pPr>
            <w:r>
              <w:rPr>
                <w:rFonts w:ascii="Arial" w:hAnsi="Arial"/>
                <w:sz w:val="28"/>
                <w:lang w:val="ru-RU"/>
              </w:rPr>
              <w:t>Альфа-глобуліни</w:t>
            </w:r>
            <w:r>
              <w:rPr>
                <w:rFonts w:ascii="Arial" w:hAnsi="Arial"/>
                <w:sz w:val="28"/>
                <w:lang w:val="uk-UA"/>
              </w:rPr>
              <w:t>,</w:t>
            </w:r>
            <w:r>
              <w:rPr>
                <w:rFonts w:ascii="Arial" w:hAnsi="Arial"/>
                <w:sz w:val="28"/>
                <w:lang w:val="ru-RU"/>
              </w:rPr>
              <w:t xml:space="preserve"> г/л</w:t>
            </w:r>
          </w:p>
        </w:tc>
        <w:tc>
          <w:tcPr>
            <w:tcW w:w="2840" w:type="dxa"/>
          </w:tcPr>
          <w:p w:rsidR="00CE4667" w:rsidRDefault="00AF184F">
            <w:pPr>
              <w:jc w:val="both"/>
              <w:rPr>
                <w:rFonts w:ascii="Arial" w:hAnsi="Arial"/>
                <w:sz w:val="28"/>
                <w:lang w:val="ru-RU"/>
              </w:rPr>
            </w:pPr>
            <w:r>
              <w:rPr>
                <w:rFonts w:ascii="Arial" w:hAnsi="Arial"/>
                <w:sz w:val="28"/>
                <w:lang w:val="ru-RU"/>
              </w:rPr>
              <w:t>10, 5</w:t>
            </w:r>
          </w:p>
        </w:tc>
        <w:tc>
          <w:tcPr>
            <w:tcW w:w="2840" w:type="dxa"/>
          </w:tcPr>
          <w:p w:rsidR="00CE4667" w:rsidRDefault="00AF184F">
            <w:pPr>
              <w:jc w:val="both"/>
              <w:rPr>
                <w:rFonts w:ascii="Arial" w:hAnsi="Arial"/>
                <w:sz w:val="28"/>
                <w:lang w:val="ru-RU"/>
              </w:rPr>
            </w:pPr>
            <w:r>
              <w:rPr>
                <w:rFonts w:ascii="Arial" w:hAnsi="Arial"/>
                <w:sz w:val="28"/>
                <w:lang w:val="ru-RU"/>
              </w:rPr>
              <w:t>3, 5-9, 5</w:t>
            </w:r>
            <w:r>
              <w:rPr>
                <w:rFonts w:ascii="Arial" w:hAnsi="Arial"/>
                <w:sz w:val="28"/>
                <w:lang w:val="uk-UA"/>
              </w:rPr>
              <w:t xml:space="preserve"> </w:t>
            </w:r>
          </w:p>
        </w:tc>
      </w:tr>
      <w:tr w:rsidR="00CE4667">
        <w:trPr>
          <w:trHeight w:val="270"/>
        </w:trPr>
        <w:tc>
          <w:tcPr>
            <w:tcW w:w="2840" w:type="dxa"/>
          </w:tcPr>
          <w:p w:rsidR="00CE4667" w:rsidRDefault="00AF184F">
            <w:pPr>
              <w:jc w:val="both"/>
              <w:rPr>
                <w:rFonts w:ascii="Arial" w:hAnsi="Arial"/>
                <w:sz w:val="28"/>
                <w:lang w:val="ru-RU"/>
              </w:rPr>
            </w:pPr>
            <w:r>
              <w:rPr>
                <w:rFonts w:ascii="Arial" w:hAnsi="Arial"/>
                <w:sz w:val="28"/>
                <w:lang w:val="ru-RU"/>
              </w:rPr>
              <w:t>Бета-глобуліни</w:t>
            </w:r>
            <w:r>
              <w:rPr>
                <w:rFonts w:ascii="Arial" w:hAnsi="Arial"/>
                <w:sz w:val="28"/>
                <w:lang w:val="uk-UA"/>
              </w:rPr>
              <w:t>,</w:t>
            </w:r>
            <w:r>
              <w:rPr>
                <w:rFonts w:ascii="Arial" w:hAnsi="Arial"/>
                <w:sz w:val="28"/>
                <w:lang w:val="ru-RU"/>
              </w:rPr>
              <w:t xml:space="preserve"> г/л</w:t>
            </w:r>
          </w:p>
        </w:tc>
        <w:tc>
          <w:tcPr>
            <w:tcW w:w="2840" w:type="dxa"/>
          </w:tcPr>
          <w:p w:rsidR="00CE4667" w:rsidRDefault="00AF184F">
            <w:pPr>
              <w:jc w:val="both"/>
              <w:rPr>
                <w:rFonts w:ascii="Arial" w:hAnsi="Arial"/>
                <w:sz w:val="28"/>
                <w:lang w:val="ru-RU"/>
              </w:rPr>
            </w:pPr>
            <w:r>
              <w:rPr>
                <w:rFonts w:ascii="Arial" w:hAnsi="Arial"/>
                <w:sz w:val="28"/>
                <w:lang w:val="ru-RU"/>
              </w:rPr>
              <w:t>9, 8</w:t>
            </w:r>
          </w:p>
        </w:tc>
        <w:tc>
          <w:tcPr>
            <w:tcW w:w="2840" w:type="dxa"/>
          </w:tcPr>
          <w:p w:rsidR="00CE4667" w:rsidRDefault="00AF184F">
            <w:pPr>
              <w:jc w:val="both"/>
              <w:rPr>
                <w:rFonts w:ascii="Arial" w:hAnsi="Arial"/>
                <w:sz w:val="28"/>
                <w:lang w:val="ru-RU"/>
              </w:rPr>
            </w:pPr>
            <w:r>
              <w:rPr>
                <w:rFonts w:ascii="Arial" w:hAnsi="Arial"/>
                <w:sz w:val="28"/>
                <w:lang w:val="ru-RU"/>
              </w:rPr>
              <w:t>4, 0-9, 2</w:t>
            </w:r>
            <w:r>
              <w:rPr>
                <w:rFonts w:ascii="Arial" w:hAnsi="Arial"/>
                <w:sz w:val="28"/>
                <w:lang w:val="uk-UA"/>
              </w:rPr>
              <w:t xml:space="preserve"> </w:t>
            </w:r>
          </w:p>
        </w:tc>
      </w:tr>
      <w:tr w:rsidR="00CE4667">
        <w:trPr>
          <w:trHeight w:val="270"/>
        </w:trPr>
        <w:tc>
          <w:tcPr>
            <w:tcW w:w="2840" w:type="dxa"/>
          </w:tcPr>
          <w:p w:rsidR="00CE4667" w:rsidRDefault="00AF184F">
            <w:pPr>
              <w:jc w:val="both"/>
              <w:rPr>
                <w:rFonts w:ascii="Arial" w:hAnsi="Arial"/>
                <w:sz w:val="28"/>
                <w:lang w:val="ru-RU"/>
              </w:rPr>
            </w:pPr>
            <w:r>
              <w:rPr>
                <w:rFonts w:ascii="Arial" w:hAnsi="Arial"/>
                <w:sz w:val="28"/>
                <w:lang w:val="ru-RU"/>
              </w:rPr>
              <w:t>Холестерин</w:t>
            </w:r>
            <w:r>
              <w:rPr>
                <w:rFonts w:ascii="Arial" w:hAnsi="Arial"/>
                <w:sz w:val="28"/>
                <w:lang w:val="uk-UA"/>
              </w:rPr>
              <w:t>,</w:t>
            </w:r>
            <w:r>
              <w:rPr>
                <w:rFonts w:ascii="Arial" w:hAnsi="Arial"/>
                <w:sz w:val="28"/>
                <w:lang w:val="ru-RU"/>
              </w:rPr>
              <w:t xml:space="preserve"> ммоль/л</w:t>
            </w:r>
          </w:p>
        </w:tc>
        <w:tc>
          <w:tcPr>
            <w:tcW w:w="2840" w:type="dxa"/>
          </w:tcPr>
          <w:p w:rsidR="00CE4667" w:rsidRDefault="00AF184F">
            <w:pPr>
              <w:jc w:val="both"/>
              <w:rPr>
                <w:rFonts w:ascii="Arial" w:hAnsi="Arial"/>
                <w:sz w:val="28"/>
                <w:lang w:val="uk-UA"/>
              </w:rPr>
            </w:pPr>
            <w:r>
              <w:rPr>
                <w:rFonts w:ascii="Arial" w:hAnsi="Arial"/>
                <w:sz w:val="28"/>
                <w:lang w:val="ru-RU"/>
              </w:rPr>
              <w:t xml:space="preserve">6, </w:t>
            </w:r>
            <w:r>
              <w:rPr>
                <w:rFonts w:ascii="Arial" w:hAnsi="Arial"/>
                <w:sz w:val="28"/>
                <w:lang w:val="uk-UA"/>
              </w:rPr>
              <w:t>1</w:t>
            </w:r>
          </w:p>
        </w:tc>
        <w:tc>
          <w:tcPr>
            <w:tcW w:w="2840" w:type="dxa"/>
          </w:tcPr>
          <w:p w:rsidR="00CE4667" w:rsidRDefault="00AF184F">
            <w:pPr>
              <w:jc w:val="both"/>
              <w:rPr>
                <w:rFonts w:ascii="Arial" w:hAnsi="Arial"/>
                <w:sz w:val="28"/>
                <w:lang w:val="ru-RU"/>
              </w:rPr>
            </w:pPr>
            <w:r>
              <w:rPr>
                <w:rFonts w:ascii="Arial" w:hAnsi="Arial"/>
                <w:sz w:val="28"/>
                <w:lang w:val="ru-RU"/>
              </w:rPr>
              <w:t>3, 74-6, 50</w:t>
            </w:r>
            <w:r>
              <w:rPr>
                <w:rFonts w:ascii="Arial" w:hAnsi="Arial"/>
                <w:sz w:val="28"/>
                <w:lang w:val="uk-UA"/>
              </w:rPr>
              <w:t xml:space="preserve"> </w:t>
            </w:r>
          </w:p>
        </w:tc>
      </w:tr>
      <w:tr w:rsidR="00CE4667">
        <w:trPr>
          <w:trHeight w:val="255"/>
        </w:trPr>
        <w:tc>
          <w:tcPr>
            <w:tcW w:w="2840" w:type="dxa"/>
          </w:tcPr>
          <w:p w:rsidR="00CE4667" w:rsidRDefault="00AF184F">
            <w:pPr>
              <w:jc w:val="both"/>
              <w:rPr>
                <w:rFonts w:ascii="Arial" w:hAnsi="Arial"/>
                <w:sz w:val="28"/>
                <w:lang w:val="ru-RU"/>
              </w:rPr>
            </w:pPr>
            <w:r>
              <w:rPr>
                <w:rFonts w:ascii="Arial" w:hAnsi="Arial"/>
                <w:sz w:val="28"/>
                <w:lang w:val="ru-RU"/>
              </w:rPr>
              <w:t>Калій, ммоль/л</w:t>
            </w:r>
          </w:p>
        </w:tc>
        <w:tc>
          <w:tcPr>
            <w:tcW w:w="2840" w:type="dxa"/>
          </w:tcPr>
          <w:p w:rsidR="00CE4667" w:rsidRDefault="00AF184F">
            <w:pPr>
              <w:jc w:val="both"/>
              <w:rPr>
                <w:rFonts w:ascii="Arial" w:hAnsi="Arial"/>
                <w:sz w:val="28"/>
                <w:lang w:val="ru-RU"/>
              </w:rPr>
            </w:pPr>
            <w:r>
              <w:rPr>
                <w:rFonts w:ascii="Arial" w:hAnsi="Arial"/>
                <w:sz w:val="28"/>
                <w:lang w:val="ru-RU"/>
              </w:rPr>
              <w:t>3,96</w:t>
            </w:r>
          </w:p>
        </w:tc>
        <w:tc>
          <w:tcPr>
            <w:tcW w:w="2840" w:type="dxa"/>
          </w:tcPr>
          <w:p w:rsidR="00CE4667" w:rsidRDefault="00AF184F">
            <w:pPr>
              <w:jc w:val="both"/>
              <w:rPr>
                <w:rFonts w:ascii="Arial" w:hAnsi="Arial"/>
                <w:sz w:val="28"/>
                <w:lang w:val="ru-RU"/>
              </w:rPr>
            </w:pPr>
            <w:r>
              <w:rPr>
                <w:rFonts w:ascii="Arial" w:hAnsi="Arial"/>
                <w:sz w:val="28"/>
                <w:lang w:val="ru-RU"/>
              </w:rPr>
              <w:t>3,8-5,2</w:t>
            </w:r>
          </w:p>
        </w:tc>
      </w:tr>
      <w:tr w:rsidR="00CE4667">
        <w:trPr>
          <w:trHeight w:val="255"/>
        </w:trPr>
        <w:tc>
          <w:tcPr>
            <w:tcW w:w="2840" w:type="dxa"/>
          </w:tcPr>
          <w:p w:rsidR="00CE4667" w:rsidRDefault="00AF184F">
            <w:pPr>
              <w:jc w:val="both"/>
              <w:rPr>
                <w:rFonts w:ascii="Arial" w:hAnsi="Arial"/>
                <w:sz w:val="28"/>
                <w:lang w:val="ru-RU"/>
              </w:rPr>
            </w:pPr>
            <w:r>
              <w:rPr>
                <w:rFonts w:ascii="Arial" w:hAnsi="Arial"/>
                <w:sz w:val="28"/>
                <w:lang w:val="ru-RU"/>
              </w:rPr>
              <w:t>Натрій, ммоль/л</w:t>
            </w:r>
          </w:p>
        </w:tc>
        <w:tc>
          <w:tcPr>
            <w:tcW w:w="2840" w:type="dxa"/>
          </w:tcPr>
          <w:p w:rsidR="00CE4667" w:rsidRDefault="00AF184F">
            <w:pPr>
              <w:jc w:val="both"/>
              <w:rPr>
                <w:rFonts w:ascii="Arial" w:hAnsi="Arial"/>
                <w:sz w:val="28"/>
                <w:lang w:val="ru-RU"/>
              </w:rPr>
            </w:pPr>
            <w:r>
              <w:rPr>
                <w:rFonts w:ascii="Arial" w:hAnsi="Arial"/>
                <w:sz w:val="28"/>
                <w:lang w:val="ru-RU"/>
              </w:rPr>
              <w:t>139,0</w:t>
            </w:r>
          </w:p>
        </w:tc>
        <w:tc>
          <w:tcPr>
            <w:tcW w:w="2840" w:type="dxa"/>
          </w:tcPr>
          <w:p w:rsidR="00CE4667" w:rsidRDefault="00AF184F">
            <w:pPr>
              <w:jc w:val="both"/>
              <w:rPr>
                <w:rFonts w:ascii="Arial" w:hAnsi="Arial"/>
                <w:sz w:val="28"/>
                <w:lang w:val="ru-RU"/>
              </w:rPr>
            </w:pPr>
            <w:r>
              <w:rPr>
                <w:rFonts w:ascii="Arial" w:hAnsi="Arial"/>
                <w:sz w:val="28"/>
                <w:lang w:val="ru-RU"/>
              </w:rPr>
              <w:t>128,0-152,0</w:t>
            </w:r>
          </w:p>
        </w:tc>
      </w:tr>
      <w:tr w:rsidR="00CE4667">
        <w:trPr>
          <w:trHeight w:val="255"/>
        </w:trPr>
        <w:tc>
          <w:tcPr>
            <w:tcW w:w="2840" w:type="dxa"/>
          </w:tcPr>
          <w:p w:rsidR="00CE4667" w:rsidRDefault="00AF184F">
            <w:pPr>
              <w:jc w:val="both"/>
              <w:rPr>
                <w:rFonts w:ascii="Arial" w:hAnsi="Arial"/>
                <w:sz w:val="28"/>
                <w:lang w:val="ru-RU"/>
              </w:rPr>
            </w:pPr>
            <w:r>
              <w:rPr>
                <w:rFonts w:ascii="Arial" w:hAnsi="Arial"/>
                <w:sz w:val="28"/>
                <w:lang w:val="ru-RU"/>
              </w:rPr>
              <w:t>Хлориди, ммоль/л</w:t>
            </w:r>
          </w:p>
        </w:tc>
        <w:tc>
          <w:tcPr>
            <w:tcW w:w="2840" w:type="dxa"/>
          </w:tcPr>
          <w:p w:rsidR="00CE4667" w:rsidRDefault="00AF184F">
            <w:pPr>
              <w:jc w:val="both"/>
              <w:rPr>
                <w:rFonts w:ascii="Arial" w:hAnsi="Arial"/>
                <w:sz w:val="28"/>
                <w:lang w:val="ru-RU"/>
              </w:rPr>
            </w:pPr>
            <w:r>
              <w:rPr>
                <w:rFonts w:ascii="Arial" w:hAnsi="Arial"/>
                <w:sz w:val="28"/>
                <w:lang w:val="ru-RU"/>
              </w:rPr>
              <w:t>94,7</w:t>
            </w:r>
          </w:p>
        </w:tc>
        <w:tc>
          <w:tcPr>
            <w:tcW w:w="2840" w:type="dxa"/>
          </w:tcPr>
          <w:p w:rsidR="00CE4667" w:rsidRDefault="00AF184F">
            <w:pPr>
              <w:jc w:val="both"/>
              <w:rPr>
                <w:rFonts w:ascii="Arial" w:hAnsi="Arial"/>
                <w:sz w:val="28"/>
                <w:lang w:val="ru-RU"/>
              </w:rPr>
            </w:pPr>
            <w:r>
              <w:rPr>
                <w:rFonts w:ascii="Arial" w:hAnsi="Arial"/>
                <w:sz w:val="28"/>
                <w:lang w:val="ru-RU"/>
              </w:rPr>
              <w:t>90,0-110,0</w:t>
            </w:r>
          </w:p>
        </w:tc>
      </w:tr>
      <w:tr w:rsidR="00CE4667">
        <w:trPr>
          <w:trHeight w:val="255"/>
        </w:trPr>
        <w:tc>
          <w:tcPr>
            <w:tcW w:w="2840" w:type="dxa"/>
          </w:tcPr>
          <w:p w:rsidR="00CE4667" w:rsidRDefault="00AF184F">
            <w:pPr>
              <w:jc w:val="both"/>
              <w:rPr>
                <w:rFonts w:ascii="Arial" w:hAnsi="Arial"/>
                <w:sz w:val="28"/>
                <w:lang w:val="ru-RU"/>
              </w:rPr>
            </w:pPr>
            <w:r>
              <w:rPr>
                <w:rFonts w:ascii="Arial" w:hAnsi="Arial"/>
                <w:sz w:val="28"/>
                <w:lang w:val="ru-RU"/>
              </w:rPr>
              <w:t>Алат</w:t>
            </w:r>
            <w:r>
              <w:rPr>
                <w:rFonts w:ascii="Arial" w:hAnsi="Arial"/>
                <w:sz w:val="28"/>
                <w:lang w:val="uk-UA"/>
              </w:rPr>
              <w:t>,</w:t>
            </w:r>
            <w:r>
              <w:rPr>
                <w:rFonts w:ascii="Arial" w:hAnsi="Arial"/>
                <w:sz w:val="28"/>
                <w:lang w:val="ru-RU"/>
              </w:rPr>
              <w:t xml:space="preserve"> ммоль/годхв</w:t>
            </w:r>
          </w:p>
        </w:tc>
        <w:tc>
          <w:tcPr>
            <w:tcW w:w="2840" w:type="dxa"/>
          </w:tcPr>
          <w:p w:rsidR="00CE4667" w:rsidRDefault="00AF184F">
            <w:pPr>
              <w:jc w:val="both"/>
              <w:rPr>
                <w:rFonts w:ascii="Arial" w:hAnsi="Arial"/>
                <w:sz w:val="28"/>
                <w:lang w:val="uk-UA"/>
              </w:rPr>
            </w:pPr>
            <w:r>
              <w:rPr>
                <w:rFonts w:ascii="Arial" w:hAnsi="Arial"/>
                <w:sz w:val="28"/>
                <w:lang w:val="ru-RU"/>
              </w:rPr>
              <w:t>0</w:t>
            </w:r>
            <w:r>
              <w:rPr>
                <w:rFonts w:ascii="Arial" w:hAnsi="Arial"/>
                <w:sz w:val="28"/>
                <w:lang w:val="uk-UA"/>
              </w:rPr>
              <w:t>, 47</w:t>
            </w:r>
          </w:p>
        </w:tc>
        <w:tc>
          <w:tcPr>
            <w:tcW w:w="2840" w:type="dxa"/>
          </w:tcPr>
          <w:p w:rsidR="00CE4667" w:rsidRDefault="00AF184F">
            <w:pPr>
              <w:jc w:val="both"/>
              <w:rPr>
                <w:rFonts w:ascii="Arial" w:hAnsi="Arial"/>
                <w:sz w:val="28"/>
                <w:lang w:val="ru-RU"/>
              </w:rPr>
            </w:pPr>
            <w:r>
              <w:rPr>
                <w:rFonts w:ascii="Arial" w:hAnsi="Arial"/>
                <w:sz w:val="28"/>
                <w:lang w:val="ru-RU"/>
              </w:rPr>
              <w:t>0, 68-0, 1</w:t>
            </w:r>
            <w:r>
              <w:rPr>
                <w:rFonts w:ascii="Arial" w:hAnsi="Arial"/>
                <w:sz w:val="28"/>
                <w:lang w:val="uk-UA"/>
              </w:rPr>
              <w:t xml:space="preserve">  </w:t>
            </w:r>
          </w:p>
        </w:tc>
      </w:tr>
    </w:tbl>
    <w:p w:rsidR="00CE4667" w:rsidRDefault="00AF184F">
      <w:pPr>
        <w:jc w:val="both"/>
        <w:rPr>
          <w:rFonts w:ascii="Arial" w:hAnsi="Arial"/>
          <w:sz w:val="28"/>
          <w:lang w:val="uk-UA"/>
        </w:rPr>
      </w:pPr>
      <w:r>
        <w:rPr>
          <w:rFonts w:ascii="Arial" w:hAnsi="Arial"/>
          <w:sz w:val="28"/>
          <w:lang w:val="uk-UA"/>
        </w:rPr>
        <w:t>Відхилень не виявлено.</w:t>
      </w:r>
    </w:p>
    <w:p w:rsidR="00CE4667" w:rsidRDefault="00CE4667">
      <w:pPr>
        <w:jc w:val="both"/>
        <w:rPr>
          <w:rFonts w:ascii="Arial" w:hAnsi="Arial"/>
          <w:i/>
          <w:sz w:val="28"/>
          <w:lang w:val="ru-RU"/>
        </w:rPr>
      </w:pPr>
    </w:p>
    <w:p w:rsidR="00CE4667" w:rsidRDefault="00AF184F">
      <w:pPr>
        <w:numPr>
          <w:ilvl w:val="0"/>
          <w:numId w:val="13"/>
        </w:numPr>
        <w:jc w:val="both"/>
        <w:rPr>
          <w:rFonts w:ascii="Arial" w:hAnsi="Arial"/>
          <w:i/>
          <w:sz w:val="28"/>
          <w:lang w:val="ru-RU"/>
        </w:rPr>
      </w:pPr>
      <w:r>
        <w:rPr>
          <w:rFonts w:ascii="Arial" w:hAnsi="Arial"/>
          <w:i/>
          <w:sz w:val="28"/>
          <w:lang w:val="ru-RU"/>
        </w:rPr>
        <w:t xml:space="preserve">УЗД органів черевної породнини від 29.02.2001. </w:t>
      </w:r>
      <w:r>
        <w:rPr>
          <w:rFonts w:ascii="Arial" w:hAnsi="Arial"/>
          <w:sz w:val="28"/>
          <w:lang w:val="ru-RU"/>
        </w:rPr>
        <w:t>Па</w:t>
      </w:r>
      <w:r>
        <w:rPr>
          <w:rFonts w:ascii="Arial" w:hAnsi="Arial"/>
          <w:sz w:val="28"/>
          <w:lang w:val="uk-UA"/>
        </w:rPr>
        <w:t>т</w:t>
      </w:r>
      <w:r>
        <w:rPr>
          <w:rFonts w:ascii="Arial" w:hAnsi="Arial"/>
          <w:sz w:val="28"/>
          <w:lang w:val="ru-RU"/>
        </w:rPr>
        <w:t>о</w:t>
      </w:r>
      <w:r>
        <w:rPr>
          <w:rFonts w:ascii="Arial" w:hAnsi="Arial"/>
          <w:sz w:val="28"/>
          <w:lang w:val="uk-UA"/>
        </w:rPr>
        <w:t>л</w:t>
      </w:r>
      <w:r>
        <w:rPr>
          <w:rFonts w:ascii="Arial" w:hAnsi="Arial"/>
          <w:sz w:val="28"/>
          <w:lang w:val="ru-RU"/>
        </w:rPr>
        <w:t>о</w:t>
      </w:r>
      <w:r>
        <w:rPr>
          <w:rFonts w:ascii="Arial" w:hAnsi="Arial"/>
          <w:sz w:val="28"/>
          <w:lang w:val="uk-UA"/>
        </w:rPr>
        <w:t>г</w:t>
      </w:r>
      <w:r>
        <w:rPr>
          <w:rFonts w:ascii="Arial" w:hAnsi="Arial"/>
          <w:sz w:val="28"/>
          <w:lang w:val="ru-RU"/>
        </w:rPr>
        <w:t>ічних</w:t>
      </w:r>
      <w:r>
        <w:rPr>
          <w:rFonts w:ascii="Arial" w:hAnsi="Arial"/>
          <w:i/>
          <w:sz w:val="28"/>
          <w:lang w:val="ru-RU"/>
        </w:rPr>
        <w:t xml:space="preserve"> </w:t>
      </w:r>
      <w:r>
        <w:rPr>
          <w:rFonts w:ascii="Arial" w:hAnsi="Arial"/>
          <w:sz w:val="28"/>
          <w:lang w:val="uk-UA"/>
        </w:rPr>
        <w:t>відхилень з боку органів черевної порожнини не виявлено. Права нирка: 108х50 мм, контури нечіткі, ехогенність паренхіми підсилена, чашечки незначно розширені. Ліва нирка: не візуалізується.</w:t>
      </w:r>
    </w:p>
    <w:p w:rsidR="00CE4667" w:rsidRDefault="00AF184F">
      <w:pPr>
        <w:pStyle w:val="30"/>
        <w:jc w:val="both"/>
        <w:rPr>
          <w:rFonts w:ascii="Arial" w:hAnsi="Arial"/>
          <w:sz w:val="28"/>
        </w:rPr>
      </w:pPr>
      <w:r>
        <w:rPr>
          <w:rFonts w:ascii="Arial" w:hAnsi="Arial"/>
          <w:sz w:val="28"/>
        </w:rPr>
        <w:t xml:space="preserve">.  </w:t>
      </w:r>
    </w:p>
    <w:p w:rsidR="00CE4667" w:rsidRDefault="00CE4667">
      <w:pPr>
        <w:ind w:left="993"/>
        <w:jc w:val="both"/>
        <w:rPr>
          <w:rFonts w:ascii="Arial" w:hAnsi="Arial"/>
          <w:sz w:val="28"/>
          <w:lang w:val="uk-UA"/>
        </w:rPr>
      </w:pPr>
    </w:p>
    <w:p w:rsidR="00CE4667" w:rsidRDefault="00AF184F">
      <w:pPr>
        <w:jc w:val="both"/>
        <w:rPr>
          <w:rFonts w:ascii="Arial" w:hAnsi="Arial"/>
          <w:b/>
          <w:sz w:val="28"/>
          <w:lang w:val="uk-UA"/>
        </w:rPr>
      </w:pPr>
      <w:r>
        <w:rPr>
          <w:rFonts w:ascii="Arial" w:hAnsi="Arial"/>
          <w:b/>
          <w:sz w:val="28"/>
          <w:lang w:val="uk-UA"/>
        </w:rPr>
        <w:t xml:space="preserve">IX. Диференційний діагноз. </w:t>
      </w:r>
    </w:p>
    <w:p w:rsidR="00CE4667" w:rsidRDefault="00AF184F">
      <w:pPr>
        <w:pStyle w:val="31"/>
        <w:rPr>
          <w:b/>
        </w:rPr>
      </w:pPr>
      <w:r>
        <w:t xml:space="preserve">Сукупність клініко-лабораторних ознак у нашої пацієнтки вимагає проведення дифдіагностики </w:t>
      </w:r>
      <w:r>
        <w:rPr>
          <w:b/>
        </w:rPr>
        <w:t>хронічного пієлонефриту єдиної правої нирки</w:t>
      </w:r>
      <w:r>
        <w:t xml:space="preserve"> із наступними захворюваннями: </w:t>
      </w:r>
      <w:r>
        <w:rPr>
          <w:b/>
        </w:rPr>
        <w:t>гломерулонефрит з ізольованим сечовим синдромом, інтерстиційний нефрит,  туберкульоз нирки.</w:t>
      </w:r>
    </w:p>
    <w:p w:rsidR="00CE4667" w:rsidRDefault="00AF184F">
      <w:pPr>
        <w:pStyle w:val="31"/>
      </w:pPr>
      <w:r>
        <w:t xml:space="preserve">Як при пієло-, так і при гломерулонефриті з ізольованим сечовим синдромом наявні загальні симптоми інтоксикації (підвищена втомлюваність, загальна слабкість, підвищення температури тіла), мають місце болі в поперековій ділянці; відсутність у хворої лівої нирки нівелює диференційно-діагностичну цінність двосторонності враження при гломерулонефриті. Однак для гострого ГН в анамнезі (за 2-3 тиж до розвитку хвороби) характерні  ангіни чи вірусні враження верхніх дихальних шляхів </w:t>
      </w:r>
    </w:p>
    <w:p w:rsidR="00CE4667" w:rsidRDefault="00CE4667">
      <w:pPr>
        <w:jc w:val="both"/>
        <w:rPr>
          <w:rFonts w:ascii="Arial" w:hAnsi="Arial"/>
          <w:b/>
          <w:sz w:val="28"/>
          <w:lang w:val="uk-UA"/>
        </w:rPr>
      </w:pPr>
    </w:p>
    <w:p w:rsidR="00CE4667" w:rsidRDefault="00AF184F">
      <w:pPr>
        <w:jc w:val="both"/>
        <w:rPr>
          <w:rFonts w:ascii="Arial" w:hAnsi="Arial"/>
          <w:sz w:val="28"/>
          <w:lang w:val="uk-UA"/>
        </w:rPr>
      </w:pPr>
      <w:r>
        <w:rPr>
          <w:rFonts w:ascii="Arial" w:hAnsi="Arial"/>
          <w:b/>
          <w:sz w:val="28"/>
          <w:lang w:val="uk-UA"/>
        </w:rPr>
        <w:t xml:space="preserve">X. Заключний клінічний діагноз.  </w:t>
      </w:r>
    </w:p>
    <w:p w:rsidR="00CE4667" w:rsidRDefault="00AF184F">
      <w:pPr>
        <w:jc w:val="both"/>
        <w:rPr>
          <w:rFonts w:ascii="Arial" w:hAnsi="Arial" w:cs="Arial"/>
          <w:sz w:val="28"/>
          <w:lang w:val="uk-UA"/>
        </w:rPr>
      </w:pPr>
      <w:r>
        <w:rPr>
          <w:rFonts w:ascii="Arial" w:hAnsi="Arial" w:cs="Arial"/>
          <w:sz w:val="28"/>
          <w:lang w:val="uk-UA"/>
        </w:rPr>
        <w:t xml:space="preserve">Враховуючи обгрунтоване в попередньому діагнозі,  а також  відхиленя отримані при проведенні лабораторно-інструментальних обстежень: зростанання ШОЕ, лейкоцитоз в загальному аналізі крові, протеїнурія та лейкоцитурія в загальному аналізі сечі, результати УЗД (права нирка: 108х50 мм, контури нечіткі, ехогенність паренхіми підсилена, чашечки незначно розширені, ліва нирка: не візуалізується), проведену диференційну діагностику, можна сформулювати клінічний діагноз: </w:t>
      </w:r>
    </w:p>
    <w:p w:rsidR="00CE4667" w:rsidRDefault="00AF184F">
      <w:pPr>
        <w:ind w:left="993"/>
        <w:jc w:val="center"/>
        <w:rPr>
          <w:rFonts w:ascii="Arial" w:hAnsi="Arial"/>
          <w:b/>
          <w:sz w:val="28"/>
          <w:lang w:val="uk-UA"/>
        </w:rPr>
      </w:pPr>
      <w:r>
        <w:rPr>
          <w:rFonts w:ascii="Arial" w:hAnsi="Arial"/>
          <w:sz w:val="28"/>
          <w:lang w:val="uk-UA"/>
        </w:rPr>
        <w:t xml:space="preserve"> </w:t>
      </w:r>
      <w:r>
        <w:rPr>
          <w:rFonts w:ascii="Arial" w:hAnsi="Arial"/>
          <w:b/>
          <w:sz w:val="28"/>
          <w:lang w:val="uk-UA"/>
        </w:rPr>
        <w:t>хронічний рецидивуючий пієлонефрит єдиної правої нирки, активна стадія із збереженою функцією нирки.</w:t>
      </w:r>
    </w:p>
    <w:p w:rsidR="00CE4667" w:rsidRDefault="00CE4667">
      <w:pPr>
        <w:jc w:val="both"/>
        <w:rPr>
          <w:rFonts w:ascii="Arial" w:hAnsi="Arial"/>
          <w:sz w:val="28"/>
          <w:lang w:val="uk-UA"/>
        </w:rPr>
      </w:pPr>
    </w:p>
    <w:p w:rsidR="00CE4667" w:rsidRDefault="00AF184F">
      <w:pPr>
        <w:pStyle w:val="a4"/>
        <w:ind w:firstLine="0"/>
        <w:rPr>
          <w:rFonts w:ascii="Arial" w:hAnsi="Arial"/>
          <w:b/>
        </w:rPr>
      </w:pPr>
      <w:r>
        <w:rPr>
          <w:rFonts w:ascii="Arial" w:hAnsi="Arial"/>
          <w:b/>
          <w:lang w:val="en-US"/>
        </w:rPr>
        <w:t>XI</w:t>
      </w:r>
      <w:r>
        <w:rPr>
          <w:rFonts w:ascii="Arial" w:hAnsi="Arial"/>
          <w:b/>
          <w:lang w:val="ru-RU"/>
        </w:rPr>
        <w:t xml:space="preserve">. </w:t>
      </w:r>
      <w:r>
        <w:rPr>
          <w:rFonts w:ascii="Arial" w:hAnsi="Arial"/>
          <w:b/>
        </w:rPr>
        <w:t>ЩОДЕННИК</w:t>
      </w:r>
    </w:p>
    <w:p w:rsidR="00CE4667" w:rsidRDefault="00CE4667">
      <w:pPr>
        <w:pStyle w:val="a4"/>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4716"/>
        <w:gridCol w:w="4050"/>
      </w:tblGrid>
      <w:tr w:rsidR="00CE4667">
        <w:trPr>
          <w:trHeight w:val="642"/>
        </w:trPr>
        <w:tc>
          <w:tcPr>
            <w:tcW w:w="1242" w:type="dxa"/>
          </w:tcPr>
          <w:p w:rsidR="00CE4667" w:rsidRDefault="00AF184F">
            <w:pPr>
              <w:pStyle w:val="a4"/>
              <w:ind w:firstLine="0"/>
              <w:rPr>
                <w:rFonts w:ascii="Arial" w:hAnsi="Arial"/>
                <w:i/>
                <w:lang w:val="ru-RU"/>
              </w:rPr>
            </w:pPr>
            <w:r>
              <w:rPr>
                <w:rFonts w:ascii="Arial" w:hAnsi="Arial"/>
                <w:i/>
                <w:lang w:val="ru-RU"/>
              </w:rPr>
              <w:t>Дата</w:t>
            </w:r>
          </w:p>
        </w:tc>
        <w:tc>
          <w:tcPr>
            <w:tcW w:w="4716" w:type="dxa"/>
          </w:tcPr>
          <w:p w:rsidR="00CE4667" w:rsidRDefault="00AF184F">
            <w:pPr>
              <w:pStyle w:val="a4"/>
              <w:ind w:firstLine="0"/>
              <w:rPr>
                <w:rFonts w:ascii="Arial" w:hAnsi="Arial"/>
                <w:i/>
                <w:lang w:val="ru-RU"/>
              </w:rPr>
            </w:pPr>
            <w:r>
              <w:rPr>
                <w:rFonts w:ascii="Arial" w:hAnsi="Arial"/>
                <w:i/>
                <w:lang w:val="ru-RU"/>
              </w:rPr>
              <w:t>Стан хворого</w:t>
            </w:r>
          </w:p>
        </w:tc>
        <w:tc>
          <w:tcPr>
            <w:tcW w:w="4050" w:type="dxa"/>
          </w:tcPr>
          <w:p w:rsidR="00CE4667" w:rsidRDefault="00AF184F">
            <w:pPr>
              <w:pStyle w:val="a4"/>
              <w:ind w:firstLine="0"/>
              <w:rPr>
                <w:rFonts w:ascii="Arial" w:hAnsi="Arial"/>
                <w:i/>
                <w:lang w:val="ru-RU"/>
              </w:rPr>
            </w:pPr>
            <w:r>
              <w:rPr>
                <w:rFonts w:ascii="Arial" w:hAnsi="Arial"/>
                <w:i/>
                <w:lang w:val="ru-RU"/>
              </w:rPr>
              <w:t>Призначення</w:t>
            </w:r>
          </w:p>
        </w:tc>
      </w:tr>
      <w:tr w:rsidR="00CE4667">
        <w:tc>
          <w:tcPr>
            <w:tcW w:w="1242" w:type="dxa"/>
          </w:tcPr>
          <w:p w:rsidR="00CE4667" w:rsidRDefault="00AF184F">
            <w:pPr>
              <w:pStyle w:val="a4"/>
              <w:ind w:firstLine="0"/>
              <w:rPr>
                <w:rFonts w:ascii="Arial" w:hAnsi="Arial"/>
              </w:rPr>
            </w:pPr>
            <w:r>
              <w:rPr>
                <w:rFonts w:ascii="Arial" w:hAnsi="Arial"/>
                <w:lang w:val="ru-RU"/>
              </w:rPr>
              <w:t xml:space="preserve">4.03.  01р.  </w:t>
            </w:r>
            <w:r>
              <w:rPr>
                <w:rFonts w:ascii="Arial" w:hAnsi="Arial"/>
              </w:rPr>
              <w:t xml:space="preserve"> ЧСС – 82 в хв.   ЧД – 19 в хв.   АТпр – 105/60мм.  рт.  ст.  </w:t>
            </w:r>
          </w:p>
          <w:p w:rsidR="00CE4667" w:rsidRDefault="00AF184F">
            <w:pPr>
              <w:pStyle w:val="a4"/>
              <w:ind w:firstLine="0"/>
              <w:rPr>
                <w:rFonts w:ascii="Arial" w:hAnsi="Arial"/>
              </w:rPr>
            </w:pPr>
            <w:r>
              <w:rPr>
                <w:rFonts w:ascii="Arial" w:hAnsi="Arial"/>
              </w:rPr>
              <w:t xml:space="preserve">АТлів – 110/60мм.  рт.  ст.  </w:t>
            </w:r>
          </w:p>
        </w:tc>
        <w:tc>
          <w:tcPr>
            <w:tcW w:w="4716" w:type="dxa"/>
          </w:tcPr>
          <w:p w:rsidR="00CE4667" w:rsidRDefault="00AF184F">
            <w:pPr>
              <w:pStyle w:val="a4"/>
              <w:ind w:firstLine="0"/>
              <w:rPr>
                <w:rFonts w:ascii="Arial" w:hAnsi="Arial"/>
              </w:rPr>
            </w:pPr>
            <w:r>
              <w:rPr>
                <w:rFonts w:ascii="Arial" w:hAnsi="Arial"/>
              </w:rPr>
              <w:t>Хвора скаржиться на ниючі непостійні болі в попереку справа, що не пов’язані з положенням тіла та часом доби, підвищену втомлюваність, незначну за-гальну слабкість.</w:t>
            </w:r>
          </w:p>
          <w:p w:rsidR="00CE4667" w:rsidRDefault="00AF184F">
            <w:pPr>
              <w:pStyle w:val="20"/>
              <w:ind w:firstLine="0"/>
              <w:rPr>
                <w:rFonts w:ascii="Arial" w:hAnsi="Arial"/>
                <w:sz w:val="28"/>
                <w:lang w:val="uk-UA"/>
              </w:rPr>
            </w:pPr>
            <w:r>
              <w:rPr>
                <w:rFonts w:ascii="Arial" w:hAnsi="Arial"/>
                <w:sz w:val="28"/>
                <w:lang w:val="uk-UA"/>
              </w:rPr>
              <w:t xml:space="preserve">Загальний стан хворї середньої важкості, свідомість ясна, шкіра бліда, періорбітальний ціаноз, періорально – незначна блідість; пульс на променевих артеріях синхронний, 86 уд/хв,  ритмічний,  доброго наповнення та напруження, монокротичний.   </w:t>
            </w:r>
            <w:r>
              <w:rPr>
                <w:rFonts w:ascii="Arial" w:hAnsi="Arial"/>
                <w:sz w:val="28"/>
              </w:rPr>
              <w:t xml:space="preserve">Артеріальний тиск на плечовій артерії 110/60мм рт.   ст.;   діяльність серця ритмічна, тони ослаблені; дихання ритмічне,  </w:t>
            </w:r>
            <w:r>
              <w:rPr>
                <w:rFonts w:ascii="Arial" w:hAnsi="Arial"/>
                <w:sz w:val="28"/>
                <w:lang w:val="uk-UA"/>
              </w:rPr>
              <w:t>19</w:t>
            </w:r>
            <w:r>
              <w:rPr>
                <w:rFonts w:ascii="Arial" w:hAnsi="Arial"/>
                <w:sz w:val="28"/>
              </w:rPr>
              <w:t xml:space="preserve"> дихальних рухів на хвилину, при порівняльній перкусії над легенями – ясний легеневий звук</w:t>
            </w:r>
            <w:r>
              <w:rPr>
                <w:rFonts w:ascii="Arial" w:hAnsi="Arial"/>
                <w:sz w:val="28"/>
                <w:lang w:val="uk-UA"/>
              </w:rPr>
              <w:t xml:space="preserve">, </w:t>
            </w:r>
            <w:r>
              <w:rPr>
                <w:rFonts w:ascii="Arial" w:hAnsi="Arial"/>
                <w:sz w:val="28"/>
              </w:rPr>
              <w:t>аускульта</w:t>
            </w:r>
            <w:r>
              <w:rPr>
                <w:rFonts w:ascii="Arial" w:hAnsi="Arial"/>
                <w:sz w:val="28"/>
                <w:lang w:val="uk-UA"/>
              </w:rPr>
              <w:t xml:space="preserve">тивно - </w:t>
            </w:r>
            <w:r>
              <w:rPr>
                <w:rFonts w:ascii="Arial" w:hAnsi="Arial"/>
                <w:sz w:val="28"/>
              </w:rPr>
              <w:t xml:space="preserve"> альвеолярне дихання на всьому протязі легень</w:t>
            </w:r>
            <w:r>
              <w:rPr>
                <w:rFonts w:ascii="Arial" w:hAnsi="Arial"/>
                <w:sz w:val="28"/>
                <w:lang w:val="uk-UA"/>
              </w:rPr>
              <w:t>; п</w:t>
            </w:r>
            <w:r>
              <w:rPr>
                <w:rFonts w:ascii="Arial" w:hAnsi="Arial"/>
                <w:sz w:val="28"/>
              </w:rPr>
              <w:t>ри поверхневій та глибокій методичній ковзкій пальпації живота болючості, пухлиноподібних утворів не виявлено, частини кишківника розташовані ортотопічно, задовільних властивостей.</w:t>
            </w:r>
            <w:r>
              <w:rPr>
                <w:rFonts w:ascii="Arial" w:hAnsi="Arial"/>
                <w:b/>
                <w:sz w:val="28"/>
                <w:lang w:val="uk-UA"/>
              </w:rPr>
              <w:t xml:space="preserve">  </w:t>
            </w:r>
            <w:r>
              <w:rPr>
                <w:rFonts w:ascii="Arial" w:hAnsi="Arial"/>
                <w:sz w:val="28"/>
                <w:lang w:val="uk-UA"/>
              </w:rPr>
              <w:t>Набряків кінцівок,  обличчя,  внизу живота не виявляється;   пропальпувати нирки не вдалось, пальпація правого костовертебрального кута болюча; перкусія ділянки нирок: симптом Пастернацького позитивний справа, негативний зліва; сечовий міхур не болючий; сечопуск 5-6 разів на добу, неболючий;</w:t>
            </w:r>
          </w:p>
          <w:p w:rsidR="00CE4667" w:rsidRDefault="00AF184F">
            <w:pPr>
              <w:pStyle w:val="a4"/>
              <w:ind w:firstLine="0"/>
              <w:rPr>
                <w:rFonts w:ascii="Arial" w:hAnsi="Arial"/>
              </w:rPr>
            </w:pPr>
            <w:r>
              <w:rPr>
                <w:rFonts w:ascii="Arial" w:hAnsi="Arial"/>
              </w:rPr>
              <w:t>Динаміка стану хворої позитивна – нормалізувалась температура тіла, дещо покращилося самопочуття.</w:t>
            </w:r>
          </w:p>
        </w:tc>
        <w:tc>
          <w:tcPr>
            <w:tcW w:w="4050" w:type="dxa"/>
          </w:tcPr>
          <w:p w:rsidR="00CE4667" w:rsidRDefault="00AF184F">
            <w:pPr>
              <w:jc w:val="both"/>
              <w:rPr>
                <w:rFonts w:ascii="Arial" w:hAnsi="Arial"/>
                <w:sz w:val="28"/>
                <w:lang w:val="uk-UA"/>
              </w:rPr>
            </w:pPr>
            <w:r>
              <w:rPr>
                <w:rFonts w:ascii="Arial" w:hAnsi="Arial"/>
                <w:bCs/>
                <w:sz w:val="28"/>
                <w:lang w:val="uk-UA"/>
              </w:rPr>
              <w:t xml:space="preserve">Режим </w:t>
            </w:r>
            <w:r>
              <w:rPr>
                <w:rFonts w:ascii="Arial" w:hAnsi="Arial"/>
                <w:sz w:val="28"/>
                <w:lang w:val="uk-UA"/>
              </w:rPr>
              <w:t>– палатний.</w:t>
            </w:r>
          </w:p>
          <w:p w:rsidR="00CE4667" w:rsidRDefault="00AF184F">
            <w:pPr>
              <w:jc w:val="both"/>
              <w:rPr>
                <w:rFonts w:ascii="Arial" w:hAnsi="Arial"/>
                <w:sz w:val="28"/>
                <w:lang w:val="uk-UA"/>
              </w:rPr>
            </w:pPr>
            <w:r>
              <w:rPr>
                <w:rFonts w:ascii="Arial" w:hAnsi="Arial"/>
                <w:bCs/>
                <w:sz w:val="28"/>
                <w:lang w:val="uk-UA"/>
              </w:rPr>
              <w:t xml:space="preserve">Дієта </w:t>
            </w:r>
            <w:r>
              <w:rPr>
                <w:rFonts w:ascii="Arial" w:hAnsi="Arial"/>
                <w:sz w:val="28"/>
                <w:lang w:val="uk-UA"/>
              </w:rPr>
              <w:t>– №5.</w:t>
            </w:r>
          </w:p>
          <w:p w:rsidR="00CE4667" w:rsidRDefault="00AF184F">
            <w:pPr>
              <w:jc w:val="both"/>
              <w:rPr>
                <w:rFonts w:ascii="Arial" w:hAnsi="Arial"/>
                <w:sz w:val="28"/>
                <w:lang w:val="uk-UA"/>
              </w:rPr>
            </w:pPr>
            <w:r>
              <w:rPr>
                <w:rFonts w:ascii="Arial" w:hAnsi="Arial"/>
                <w:sz w:val="28"/>
                <w:lang w:val="en-US"/>
              </w:rPr>
              <w:t>Rp</w:t>
            </w:r>
            <w:r>
              <w:rPr>
                <w:rFonts w:ascii="Arial" w:hAnsi="Arial"/>
                <w:sz w:val="28"/>
                <w:lang w:val="uk-UA"/>
              </w:rPr>
              <w:t xml:space="preserve">.: </w:t>
            </w:r>
            <w:r>
              <w:rPr>
                <w:rFonts w:ascii="Arial" w:hAnsi="Arial"/>
                <w:sz w:val="28"/>
                <w:lang w:val="en-US"/>
              </w:rPr>
              <w:t>Cefuroximi</w:t>
            </w:r>
            <w:r>
              <w:rPr>
                <w:rFonts w:ascii="Arial" w:hAnsi="Arial"/>
                <w:sz w:val="28"/>
                <w:lang w:val="uk-UA"/>
              </w:rPr>
              <w:t xml:space="preserve"> 0,75</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D. t.d. N.</w:t>
            </w:r>
            <w:r>
              <w:rPr>
                <w:rFonts w:ascii="Arial" w:hAnsi="Arial"/>
                <w:sz w:val="28"/>
                <w:lang w:val="uk-UA"/>
              </w:rPr>
              <w:t xml:space="preserve"> 30.</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Вміст флакона розчинити у воді для ін</w:t>
            </w:r>
            <w:r>
              <w:rPr>
                <w:rFonts w:ascii="Arial" w:hAnsi="Arial"/>
                <w:sz w:val="28"/>
                <w:lang w:val="ru-RU"/>
              </w:rPr>
              <w:t>’</w:t>
            </w:r>
            <w:r>
              <w:rPr>
                <w:rFonts w:ascii="Arial" w:hAnsi="Arial"/>
                <w:sz w:val="28"/>
                <w:lang w:val="uk-UA"/>
              </w:rPr>
              <w:t>єкцій, вводити дом</w:t>
            </w:r>
            <w:r>
              <w:rPr>
                <w:rFonts w:ascii="Arial" w:hAnsi="Arial"/>
                <w:sz w:val="28"/>
                <w:lang w:val="ru-RU"/>
              </w:rPr>
              <w:t>’</w:t>
            </w:r>
            <w:r>
              <w:rPr>
                <w:rFonts w:ascii="Arial" w:hAnsi="Arial"/>
                <w:sz w:val="28"/>
                <w:lang w:val="uk-UA"/>
              </w:rPr>
              <w:t>язево 3 рази на добу протягом 10 днів.</w:t>
            </w:r>
          </w:p>
          <w:p w:rsidR="00CE4667" w:rsidRDefault="00AF184F">
            <w:pPr>
              <w:jc w:val="both"/>
              <w:rPr>
                <w:rFonts w:ascii="Arial" w:hAnsi="Arial"/>
                <w:sz w:val="28"/>
                <w:lang w:val="uk-UA"/>
              </w:rPr>
            </w:pPr>
            <w:r>
              <w:rPr>
                <w:rFonts w:ascii="Arial" w:hAnsi="Arial"/>
                <w:sz w:val="28"/>
                <w:lang w:val="en-US"/>
              </w:rPr>
              <w:t>Rp.: Tab. Ortopheni 0,025 N. 20</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D</w:t>
            </w:r>
            <w:r>
              <w:rPr>
                <w:rFonts w:ascii="Arial" w:hAnsi="Arial"/>
                <w:sz w:val="28"/>
                <w:lang w:val="ru-RU"/>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 xml:space="preserve">По </w:t>
            </w:r>
            <w:r>
              <w:rPr>
                <w:rFonts w:ascii="Arial" w:hAnsi="Arial"/>
                <w:sz w:val="28"/>
                <w:lang w:val="ru-RU"/>
              </w:rPr>
              <w:t>1</w:t>
            </w:r>
            <w:r>
              <w:rPr>
                <w:rFonts w:ascii="Arial" w:hAnsi="Arial"/>
                <w:sz w:val="28"/>
                <w:lang w:val="uk-UA"/>
              </w:rPr>
              <w:t xml:space="preserve"> табл. в </w:t>
            </w:r>
            <w:r>
              <w:rPr>
                <w:rFonts w:ascii="Arial" w:hAnsi="Arial"/>
                <w:sz w:val="28"/>
                <w:lang w:val="ru-RU"/>
              </w:rPr>
              <w:t xml:space="preserve">2 </w:t>
            </w:r>
            <w:r>
              <w:rPr>
                <w:rFonts w:ascii="Arial" w:hAnsi="Arial"/>
                <w:sz w:val="28"/>
                <w:lang w:val="uk-UA"/>
              </w:rPr>
              <w:t>рази на день протягом 10 днів.</w:t>
            </w:r>
          </w:p>
          <w:p w:rsidR="00CE4667" w:rsidRDefault="00AF184F">
            <w:pPr>
              <w:jc w:val="both"/>
              <w:rPr>
                <w:rFonts w:ascii="Arial" w:hAnsi="Arial"/>
                <w:sz w:val="28"/>
                <w:lang w:val="uk-UA"/>
              </w:rPr>
            </w:pPr>
            <w:r>
              <w:rPr>
                <w:rFonts w:ascii="Arial" w:hAnsi="Arial"/>
                <w:sz w:val="28"/>
                <w:lang w:val="en-US"/>
              </w:rPr>
              <w:t>Rp.: Sol. Tocopheroli acetatis 30% oleosae – 50 ml</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D</w:t>
            </w:r>
            <w:r>
              <w:rPr>
                <w:rFonts w:ascii="Arial" w:hAnsi="Arial"/>
                <w:sz w:val="28"/>
                <w:lang w:val="ru-RU"/>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По 1 краплі в день.</w:t>
            </w:r>
          </w:p>
          <w:p w:rsidR="00CE4667" w:rsidRDefault="00AF184F">
            <w:pPr>
              <w:rPr>
                <w:rFonts w:ascii="Arial" w:hAnsi="Arial"/>
                <w:sz w:val="28"/>
                <w:lang w:val="en-US"/>
              </w:rPr>
            </w:pPr>
            <w:r>
              <w:rPr>
                <w:rFonts w:ascii="Arial" w:hAnsi="Arial"/>
                <w:sz w:val="28"/>
                <w:lang w:val="en-US"/>
              </w:rPr>
              <w:t>Rp.:Tabulettae</w:t>
            </w:r>
            <w:r>
              <w:rPr>
                <w:rFonts w:ascii="Arial" w:hAnsi="Arial"/>
                <w:sz w:val="28"/>
                <w:lang w:val="uk-UA"/>
              </w:rPr>
              <w:t xml:space="preserve"> </w:t>
            </w:r>
            <w:r>
              <w:rPr>
                <w:rFonts w:ascii="Arial" w:hAnsi="Arial"/>
                <w:sz w:val="28"/>
                <w:lang w:val="en-US"/>
              </w:rPr>
              <w:t>“Glutamevitum”</w:t>
            </w:r>
          </w:p>
          <w:p w:rsidR="00CE4667" w:rsidRDefault="00AF184F">
            <w:pPr>
              <w:ind w:firstLine="318"/>
              <w:rPr>
                <w:rFonts w:ascii="Arial" w:hAnsi="Arial"/>
                <w:sz w:val="28"/>
                <w:lang w:val="ru-RU"/>
              </w:rPr>
            </w:pPr>
            <w:r>
              <w:rPr>
                <w:rFonts w:ascii="Arial" w:hAnsi="Arial"/>
                <w:sz w:val="28"/>
                <w:lang w:val="en-US"/>
              </w:rPr>
              <w:t xml:space="preserve">          </w:t>
            </w:r>
            <w:r>
              <w:rPr>
                <w:rFonts w:ascii="Arial" w:hAnsi="Arial"/>
                <w:sz w:val="28"/>
                <w:lang w:val="uk-UA"/>
              </w:rPr>
              <w:t>о</w:t>
            </w:r>
            <w:r>
              <w:rPr>
                <w:rFonts w:ascii="Arial" w:hAnsi="Arial"/>
                <w:sz w:val="28"/>
                <w:lang w:val="en-US"/>
              </w:rPr>
              <w:t>bductae</w:t>
            </w:r>
            <w:r>
              <w:rPr>
                <w:rFonts w:ascii="Arial" w:hAnsi="Arial"/>
                <w:sz w:val="28"/>
                <w:lang w:val="ru-RU"/>
              </w:rPr>
              <w:t xml:space="preserve"> </w:t>
            </w:r>
            <w:r>
              <w:rPr>
                <w:rFonts w:ascii="Arial" w:hAnsi="Arial"/>
                <w:sz w:val="28"/>
                <w:lang w:val="en-US"/>
              </w:rPr>
              <w:t>N</w:t>
            </w:r>
            <w:r>
              <w:rPr>
                <w:rFonts w:ascii="Arial" w:hAnsi="Arial"/>
                <w:sz w:val="28"/>
                <w:lang w:val="ru-RU"/>
              </w:rPr>
              <w:t>. 30</w:t>
            </w:r>
          </w:p>
          <w:p w:rsidR="00CE4667" w:rsidRDefault="00AF184F">
            <w:pPr>
              <w:jc w:val="both"/>
              <w:rPr>
                <w:rFonts w:ascii="Arial" w:hAnsi="Arial"/>
                <w:sz w:val="28"/>
                <w:lang w:val="uk-UA"/>
              </w:rPr>
            </w:pPr>
            <w:r>
              <w:rPr>
                <w:rFonts w:ascii="Arial" w:hAnsi="Arial"/>
                <w:sz w:val="28"/>
                <w:lang w:val="ru-RU"/>
              </w:rPr>
              <w:t xml:space="preserve">          </w:t>
            </w:r>
            <w:r>
              <w:rPr>
                <w:rFonts w:ascii="Arial" w:hAnsi="Arial"/>
                <w:sz w:val="28"/>
                <w:lang w:val="en-US"/>
              </w:rPr>
              <w:t>D</w:t>
            </w:r>
            <w:r>
              <w:rPr>
                <w:rFonts w:ascii="Arial" w:hAnsi="Arial"/>
                <w:sz w:val="28"/>
                <w:lang w:val="ru-RU"/>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По одній таблетці в день.</w:t>
            </w:r>
          </w:p>
          <w:p w:rsidR="00CE4667" w:rsidRDefault="00AF184F">
            <w:pPr>
              <w:jc w:val="both"/>
              <w:rPr>
                <w:rFonts w:ascii="Arial" w:hAnsi="Arial"/>
                <w:sz w:val="28"/>
                <w:lang w:val="uk-UA"/>
              </w:rPr>
            </w:pPr>
            <w:r>
              <w:rPr>
                <w:rFonts w:ascii="Arial" w:hAnsi="Arial"/>
                <w:sz w:val="28"/>
                <w:lang w:val="uk-UA"/>
              </w:rPr>
              <w:t>Обстеження: загальний аналіз сечі, загальний аналіз крові.</w:t>
            </w:r>
          </w:p>
          <w:p w:rsidR="00CE4667" w:rsidRDefault="00CE4667">
            <w:pPr>
              <w:ind w:firstLine="318"/>
              <w:jc w:val="both"/>
              <w:rPr>
                <w:rFonts w:ascii="Arial" w:hAnsi="Arial"/>
                <w:sz w:val="28"/>
                <w:lang w:val="ru-RU"/>
              </w:rPr>
            </w:pPr>
          </w:p>
        </w:tc>
      </w:tr>
      <w:tr w:rsidR="00CE4667">
        <w:tc>
          <w:tcPr>
            <w:tcW w:w="1242" w:type="dxa"/>
          </w:tcPr>
          <w:p w:rsidR="00CE4667" w:rsidRDefault="00AF184F">
            <w:pPr>
              <w:pStyle w:val="a4"/>
              <w:ind w:firstLine="0"/>
              <w:rPr>
                <w:rFonts w:ascii="Arial" w:hAnsi="Arial"/>
                <w:lang w:val="ru-RU"/>
              </w:rPr>
            </w:pPr>
            <w:r>
              <w:rPr>
                <w:rFonts w:ascii="Arial" w:hAnsi="Arial"/>
                <w:lang w:val="ru-RU"/>
              </w:rPr>
              <w:t xml:space="preserve">10.  03.  01р.  </w:t>
            </w:r>
          </w:p>
          <w:p w:rsidR="00CE4667" w:rsidRDefault="00AF184F">
            <w:pPr>
              <w:pStyle w:val="a4"/>
              <w:ind w:firstLine="0"/>
              <w:rPr>
                <w:rFonts w:ascii="Arial" w:hAnsi="Arial"/>
              </w:rPr>
            </w:pPr>
            <w:r>
              <w:rPr>
                <w:rFonts w:ascii="Arial" w:hAnsi="Arial"/>
              </w:rPr>
              <w:t xml:space="preserve">ЧСС – 80 в хв.   ЧД – 18 в хв.   АТпр – 110/65мм.  рт.  ст.  </w:t>
            </w:r>
          </w:p>
          <w:p w:rsidR="00CE4667" w:rsidRDefault="00AF184F">
            <w:pPr>
              <w:pStyle w:val="a4"/>
              <w:rPr>
                <w:rFonts w:ascii="Arial" w:hAnsi="Arial"/>
              </w:rPr>
            </w:pPr>
            <w:r>
              <w:rPr>
                <w:rFonts w:ascii="Arial" w:hAnsi="Arial"/>
              </w:rPr>
              <w:t>АТлів – 110/60мм.  рт.  ст.</w:t>
            </w:r>
          </w:p>
        </w:tc>
        <w:tc>
          <w:tcPr>
            <w:tcW w:w="4716" w:type="dxa"/>
          </w:tcPr>
          <w:p w:rsidR="00CE4667" w:rsidRDefault="00AF184F">
            <w:pPr>
              <w:pStyle w:val="a4"/>
              <w:ind w:firstLine="0"/>
              <w:rPr>
                <w:rFonts w:ascii="Arial" w:hAnsi="Arial"/>
              </w:rPr>
            </w:pPr>
            <w:r>
              <w:rPr>
                <w:rFonts w:ascii="Arial" w:hAnsi="Arial"/>
              </w:rPr>
              <w:t>Хвора скаржиться підвищену втомлюваність, незначну за-гальну слабкість.</w:t>
            </w:r>
          </w:p>
          <w:p w:rsidR="00CE4667" w:rsidRDefault="00AF184F">
            <w:pPr>
              <w:pStyle w:val="20"/>
              <w:ind w:firstLine="0"/>
              <w:rPr>
                <w:rFonts w:ascii="Arial" w:hAnsi="Arial"/>
                <w:sz w:val="28"/>
                <w:lang w:val="uk-UA"/>
              </w:rPr>
            </w:pPr>
            <w:r>
              <w:rPr>
                <w:rFonts w:ascii="Arial" w:hAnsi="Arial"/>
                <w:sz w:val="28"/>
                <w:lang w:val="uk-UA"/>
              </w:rPr>
              <w:t xml:space="preserve">Загальний стан хворї середньої важкості, свідомість ясна, шкіра бліда, періорально – незначна блідість; пульс на променевих артеріях синхронний, 80 уд/хв,  ритмічний,  доброго наповнення та напруження, монокротичний.   </w:t>
            </w:r>
            <w:r>
              <w:rPr>
                <w:rFonts w:ascii="Arial" w:hAnsi="Arial"/>
                <w:sz w:val="28"/>
              </w:rPr>
              <w:t xml:space="preserve">Артеріальний тиск на плечовій артерії 110/60мм рт.   ст.;   діяльність серця ритмічна, тони ослаблені; дихання ритмічне,  </w:t>
            </w:r>
            <w:r>
              <w:rPr>
                <w:rFonts w:ascii="Arial" w:hAnsi="Arial"/>
                <w:sz w:val="28"/>
                <w:lang w:val="uk-UA"/>
              </w:rPr>
              <w:t>19</w:t>
            </w:r>
            <w:r>
              <w:rPr>
                <w:rFonts w:ascii="Arial" w:hAnsi="Arial"/>
                <w:sz w:val="28"/>
              </w:rPr>
              <w:t xml:space="preserve"> дихальних рухів на хвилину, при порівняльній перкусії над легенями – ясний легеневий звук</w:t>
            </w:r>
            <w:r>
              <w:rPr>
                <w:rFonts w:ascii="Arial" w:hAnsi="Arial"/>
                <w:sz w:val="28"/>
                <w:lang w:val="uk-UA"/>
              </w:rPr>
              <w:t xml:space="preserve">, </w:t>
            </w:r>
            <w:r>
              <w:rPr>
                <w:rFonts w:ascii="Arial" w:hAnsi="Arial"/>
                <w:sz w:val="28"/>
              </w:rPr>
              <w:t>аускульта</w:t>
            </w:r>
            <w:r>
              <w:rPr>
                <w:rFonts w:ascii="Arial" w:hAnsi="Arial"/>
                <w:sz w:val="28"/>
                <w:lang w:val="uk-UA"/>
              </w:rPr>
              <w:t xml:space="preserve">тивно - </w:t>
            </w:r>
            <w:r>
              <w:rPr>
                <w:rFonts w:ascii="Arial" w:hAnsi="Arial"/>
                <w:sz w:val="28"/>
              </w:rPr>
              <w:t xml:space="preserve"> альвеолярне дихання на всьому протязі легень</w:t>
            </w:r>
            <w:r>
              <w:rPr>
                <w:rFonts w:ascii="Arial" w:hAnsi="Arial"/>
                <w:sz w:val="28"/>
                <w:lang w:val="uk-UA"/>
              </w:rPr>
              <w:t>; п</w:t>
            </w:r>
            <w:r>
              <w:rPr>
                <w:rFonts w:ascii="Arial" w:hAnsi="Arial"/>
                <w:sz w:val="28"/>
              </w:rPr>
              <w:t>ри поверхневій та глибокій методичній ковзкій пальпації живота болючості, пухлиноподібних утворів не виявлено, частини кишківника розташовані ортотопічно, задовільних властивостей.</w:t>
            </w:r>
            <w:r>
              <w:rPr>
                <w:rFonts w:ascii="Arial" w:hAnsi="Arial"/>
                <w:b/>
                <w:sz w:val="28"/>
                <w:lang w:val="uk-UA"/>
              </w:rPr>
              <w:t xml:space="preserve">  </w:t>
            </w:r>
            <w:r>
              <w:rPr>
                <w:rFonts w:ascii="Arial" w:hAnsi="Arial"/>
                <w:sz w:val="28"/>
                <w:lang w:val="uk-UA"/>
              </w:rPr>
              <w:t>Набряків кінцівок,  обличчя,  внизу живота не виявляється;   пропальпувати нирки не вдалось, пальпація правого костовертебрального кута чутлива; перкусія ділянки нирок: симптом Пастернацького сумнівний справа, негативний зліва; сечовий міхур не болючий; сечопуск 5-6 разів на добу, неболючий;</w:t>
            </w:r>
          </w:p>
          <w:p w:rsidR="00CE4667" w:rsidRDefault="00AF184F">
            <w:pPr>
              <w:pStyle w:val="a4"/>
              <w:ind w:firstLine="0"/>
              <w:rPr>
                <w:rFonts w:ascii="Arial" w:hAnsi="Arial"/>
              </w:rPr>
            </w:pPr>
            <w:r>
              <w:rPr>
                <w:rFonts w:ascii="Arial" w:hAnsi="Arial"/>
              </w:rPr>
              <w:t>Динаміка стану хворої позитивна – зникли болі, зменшилися ознаки інтоксикаційного синдрому. Хвора готується до виписки – переводиться на амбулаторне лікування.</w:t>
            </w:r>
          </w:p>
        </w:tc>
        <w:tc>
          <w:tcPr>
            <w:tcW w:w="4050" w:type="dxa"/>
          </w:tcPr>
          <w:p w:rsidR="00CE4667" w:rsidRDefault="00AF184F">
            <w:pPr>
              <w:jc w:val="both"/>
              <w:rPr>
                <w:rFonts w:ascii="Arial" w:hAnsi="Arial"/>
                <w:sz w:val="28"/>
                <w:lang w:val="uk-UA"/>
              </w:rPr>
            </w:pPr>
            <w:r>
              <w:rPr>
                <w:rFonts w:ascii="Arial" w:hAnsi="Arial"/>
                <w:bCs/>
                <w:sz w:val="28"/>
                <w:lang w:val="uk-UA"/>
              </w:rPr>
              <w:t xml:space="preserve">Режим </w:t>
            </w:r>
            <w:r>
              <w:rPr>
                <w:rFonts w:ascii="Arial" w:hAnsi="Arial"/>
                <w:sz w:val="28"/>
                <w:lang w:val="uk-UA"/>
              </w:rPr>
              <w:t>– палатний.</w:t>
            </w:r>
          </w:p>
          <w:p w:rsidR="00CE4667" w:rsidRDefault="00AF184F">
            <w:pPr>
              <w:jc w:val="both"/>
              <w:rPr>
                <w:rFonts w:ascii="Arial" w:hAnsi="Arial"/>
                <w:sz w:val="28"/>
                <w:lang w:val="uk-UA"/>
              </w:rPr>
            </w:pPr>
            <w:r>
              <w:rPr>
                <w:rFonts w:ascii="Arial" w:hAnsi="Arial"/>
                <w:bCs/>
                <w:sz w:val="28"/>
                <w:lang w:val="uk-UA"/>
              </w:rPr>
              <w:t xml:space="preserve">Дієта </w:t>
            </w:r>
            <w:r>
              <w:rPr>
                <w:rFonts w:ascii="Arial" w:hAnsi="Arial"/>
                <w:sz w:val="28"/>
                <w:lang w:val="uk-UA"/>
              </w:rPr>
              <w:t>– №5.</w:t>
            </w:r>
          </w:p>
          <w:p w:rsidR="00CE4667" w:rsidRDefault="00AF184F">
            <w:pPr>
              <w:jc w:val="both"/>
              <w:rPr>
                <w:rFonts w:ascii="Arial" w:hAnsi="Arial"/>
                <w:sz w:val="28"/>
                <w:lang w:val="uk-UA"/>
              </w:rPr>
            </w:pPr>
            <w:r>
              <w:rPr>
                <w:rFonts w:ascii="Arial" w:hAnsi="Arial"/>
                <w:sz w:val="28"/>
                <w:lang w:val="en-US"/>
              </w:rPr>
              <w:t>Rp.: Dragee Nitroxolini 0,05</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D. t.d. N.</w:t>
            </w:r>
            <w:r>
              <w:rPr>
                <w:rFonts w:ascii="Arial" w:hAnsi="Arial"/>
                <w:sz w:val="28"/>
                <w:lang w:val="uk-UA"/>
              </w:rPr>
              <w:t xml:space="preserve"> 80.</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По 2 драже 4 рази на добу перорально (із 11 дня від початку антибіотикотерапії) протягом 10 днів.</w:t>
            </w:r>
          </w:p>
          <w:p w:rsidR="00CE4667" w:rsidRDefault="00AF184F">
            <w:pPr>
              <w:jc w:val="both"/>
              <w:rPr>
                <w:rFonts w:ascii="Arial" w:hAnsi="Arial"/>
                <w:sz w:val="28"/>
                <w:lang w:val="uk-UA"/>
              </w:rPr>
            </w:pPr>
            <w:r>
              <w:rPr>
                <w:rFonts w:ascii="Arial" w:hAnsi="Arial"/>
                <w:sz w:val="28"/>
                <w:lang w:val="en-US"/>
              </w:rPr>
              <w:t>Rp.: Tab. Ortopheni 0,025 N. 20</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D</w:t>
            </w:r>
            <w:r>
              <w:rPr>
                <w:rFonts w:ascii="Arial" w:hAnsi="Arial"/>
                <w:sz w:val="28"/>
                <w:lang w:val="ru-RU"/>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 xml:space="preserve">По </w:t>
            </w:r>
            <w:r>
              <w:rPr>
                <w:rFonts w:ascii="Arial" w:hAnsi="Arial"/>
                <w:sz w:val="28"/>
                <w:lang w:val="ru-RU"/>
              </w:rPr>
              <w:t>1</w:t>
            </w:r>
            <w:r>
              <w:rPr>
                <w:rFonts w:ascii="Arial" w:hAnsi="Arial"/>
                <w:sz w:val="28"/>
                <w:lang w:val="uk-UA"/>
              </w:rPr>
              <w:t xml:space="preserve"> табл. в </w:t>
            </w:r>
            <w:r>
              <w:rPr>
                <w:rFonts w:ascii="Arial" w:hAnsi="Arial"/>
                <w:sz w:val="28"/>
                <w:lang w:val="ru-RU"/>
              </w:rPr>
              <w:t xml:space="preserve">2 </w:t>
            </w:r>
            <w:r>
              <w:rPr>
                <w:rFonts w:ascii="Arial" w:hAnsi="Arial"/>
                <w:sz w:val="28"/>
                <w:lang w:val="uk-UA"/>
              </w:rPr>
              <w:t>рази на день протягом 10 днів.</w:t>
            </w:r>
          </w:p>
          <w:p w:rsidR="00CE4667" w:rsidRDefault="00AF184F">
            <w:pPr>
              <w:jc w:val="both"/>
              <w:rPr>
                <w:rFonts w:ascii="Arial" w:hAnsi="Arial"/>
                <w:sz w:val="28"/>
                <w:lang w:val="uk-UA"/>
              </w:rPr>
            </w:pPr>
            <w:r>
              <w:rPr>
                <w:rFonts w:ascii="Arial" w:hAnsi="Arial"/>
                <w:sz w:val="28"/>
                <w:lang w:val="en-US"/>
              </w:rPr>
              <w:t>Rp.: Sol. Tocopheroli acetatis 30% oleosae – 50 ml</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D</w:t>
            </w:r>
            <w:r>
              <w:rPr>
                <w:rFonts w:ascii="Arial" w:hAnsi="Arial"/>
                <w:sz w:val="28"/>
                <w:lang w:val="ru-RU"/>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По 1 краплі в день.</w:t>
            </w:r>
          </w:p>
          <w:p w:rsidR="00CE4667" w:rsidRDefault="00AF184F">
            <w:pPr>
              <w:rPr>
                <w:rFonts w:ascii="Arial" w:hAnsi="Arial"/>
                <w:sz w:val="28"/>
                <w:lang w:val="en-US"/>
              </w:rPr>
            </w:pPr>
            <w:r>
              <w:rPr>
                <w:rFonts w:ascii="Arial" w:hAnsi="Arial"/>
                <w:sz w:val="28"/>
                <w:lang w:val="en-US"/>
              </w:rPr>
              <w:t>Rp.:Tabulettae</w:t>
            </w:r>
            <w:r>
              <w:rPr>
                <w:rFonts w:ascii="Arial" w:hAnsi="Arial"/>
                <w:sz w:val="28"/>
                <w:lang w:val="uk-UA"/>
              </w:rPr>
              <w:t xml:space="preserve"> </w:t>
            </w:r>
            <w:r>
              <w:rPr>
                <w:rFonts w:ascii="Arial" w:hAnsi="Arial"/>
                <w:sz w:val="28"/>
                <w:lang w:val="en-US"/>
              </w:rPr>
              <w:t>“Glutamevitum”</w:t>
            </w:r>
          </w:p>
          <w:p w:rsidR="00CE4667" w:rsidRDefault="00AF184F">
            <w:pPr>
              <w:ind w:firstLine="318"/>
              <w:rPr>
                <w:rFonts w:ascii="Arial" w:hAnsi="Arial"/>
                <w:sz w:val="28"/>
                <w:lang w:val="ru-RU"/>
              </w:rPr>
            </w:pPr>
            <w:r>
              <w:rPr>
                <w:rFonts w:ascii="Arial" w:hAnsi="Arial"/>
                <w:sz w:val="28"/>
                <w:lang w:val="en-US"/>
              </w:rPr>
              <w:t xml:space="preserve">          </w:t>
            </w:r>
            <w:r>
              <w:rPr>
                <w:rFonts w:ascii="Arial" w:hAnsi="Arial"/>
                <w:sz w:val="28"/>
                <w:lang w:val="uk-UA"/>
              </w:rPr>
              <w:t>о</w:t>
            </w:r>
            <w:r>
              <w:rPr>
                <w:rFonts w:ascii="Arial" w:hAnsi="Arial"/>
                <w:sz w:val="28"/>
                <w:lang w:val="en-US"/>
              </w:rPr>
              <w:t>bductae</w:t>
            </w:r>
            <w:r>
              <w:rPr>
                <w:rFonts w:ascii="Arial" w:hAnsi="Arial"/>
                <w:sz w:val="28"/>
                <w:lang w:val="ru-RU"/>
              </w:rPr>
              <w:t xml:space="preserve"> </w:t>
            </w:r>
            <w:r>
              <w:rPr>
                <w:rFonts w:ascii="Arial" w:hAnsi="Arial"/>
                <w:sz w:val="28"/>
                <w:lang w:val="en-US"/>
              </w:rPr>
              <w:t>N</w:t>
            </w:r>
            <w:r>
              <w:rPr>
                <w:rFonts w:ascii="Arial" w:hAnsi="Arial"/>
                <w:sz w:val="28"/>
                <w:lang w:val="ru-RU"/>
              </w:rPr>
              <w:t>. 30</w:t>
            </w:r>
          </w:p>
          <w:p w:rsidR="00CE4667" w:rsidRDefault="00AF184F">
            <w:pPr>
              <w:jc w:val="both"/>
              <w:rPr>
                <w:rFonts w:ascii="Arial" w:hAnsi="Arial"/>
                <w:sz w:val="28"/>
                <w:lang w:val="uk-UA"/>
              </w:rPr>
            </w:pPr>
            <w:r>
              <w:rPr>
                <w:rFonts w:ascii="Arial" w:hAnsi="Arial"/>
                <w:sz w:val="28"/>
                <w:lang w:val="ru-RU"/>
              </w:rPr>
              <w:t xml:space="preserve">          </w:t>
            </w:r>
            <w:r>
              <w:rPr>
                <w:rFonts w:ascii="Arial" w:hAnsi="Arial"/>
                <w:sz w:val="28"/>
                <w:lang w:val="en-US"/>
              </w:rPr>
              <w:t>D</w:t>
            </w:r>
            <w:r>
              <w:rPr>
                <w:rFonts w:ascii="Arial" w:hAnsi="Arial"/>
                <w:sz w:val="28"/>
                <w:lang w:val="ru-RU"/>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По одній таблетці в день.</w:t>
            </w:r>
          </w:p>
          <w:p w:rsidR="00CE4667" w:rsidRDefault="00CE4667">
            <w:pPr>
              <w:jc w:val="both"/>
              <w:rPr>
                <w:rFonts w:ascii="Arial" w:hAnsi="Arial"/>
                <w:sz w:val="28"/>
                <w:lang w:val="uk-UA"/>
              </w:rPr>
            </w:pPr>
          </w:p>
          <w:p w:rsidR="00CE4667" w:rsidRDefault="00CE4667">
            <w:pPr>
              <w:ind w:firstLine="459"/>
              <w:jc w:val="both"/>
              <w:rPr>
                <w:rFonts w:ascii="Arial" w:hAnsi="Arial"/>
                <w:sz w:val="28"/>
                <w:lang w:val="uk-UA"/>
              </w:rPr>
            </w:pPr>
          </w:p>
        </w:tc>
      </w:tr>
    </w:tbl>
    <w:p w:rsidR="00CE4667" w:rsidRDefault="00CE4667">
      <w:pPr>
        <w:jc w:val="both"/>
        <w:rPr>
          <w:rFonts w:ascii="Arial" w:hAnsi="Arial"/>
          <w:b/>
          <w:sz w:val="28"/>
          <w:lang w:val="uk-UA"/>
        </w:rPr>
      </w:pPr>
    </w:p>
    <w:p w:rsidR="00CE4667" w:rsidRDefault="00AF184F">
      <w:pPr>
        <w:jc w:val="both"/>
        <w:rPr>
          <w:rFonts w:ascii="Arial" w:hAnsi="Arial"/>
          <w:sz w:val="28"/>
          <w:lang w:val="uk-UA"/>
        </w:rPr>
      </w:pPr>
      <w:r>
        <w:rPr>
          <w:rFonts w:ascii="Arial" w:hAnsi="Arial"/>
          <w:b/>
          <w:sz w:val="28"/>
        </w:rPr>
        <w:t>XII</w:t>
      </w:r>
      <w:r>
        <w:rPr>
          <w:rFonts w:ascii="Arial" w:hAnsi="Arial"/>
          <w:b/>
          <w:sz w:val="28"/>
          <w:lang w:val="uk-UA"/>
        </w:rPr>
        <w:t xml:space="preserve">. ЛІКУВАННЯ ДАНОЇ </w:t>
      </w:r>
      <w:r>
        <w:rPr>
          <w:rFonts w:ascii="Arial" w:hAnsi="Arial"/>
          <w:b/>
          <w:sz w:val="28"/>
          <w:lang w:val="uk-UA"/>
        </w:rPr>
        <w:tab/>
        <w:t>ХВОРОБИ.</w:t>
      </w:r>
    </w:p>
    <w:p w:rsidR="00CE4667" w:rsidRDefault="00AF184F">
      <w:pPr>
        <w:pStyle w:val="31"/>
      </w:pPr>
      <w:r>
        <w:t>Лікування загострення хронічного пієлонефриту повинно включати: правильну організацію загального та рухового режиму, раціональне харчування, антибактеріальну, патогенетичну та симптоматичну терапію.</w:t>
      </w:r>
    </w:p>
    <w:p w:rsidR="00CE4667" w:rsidRDefault="00AF184F">
      <w:pPr>
        <w:jc w:val="both"/>
        <w:rPr>
          <w:rFonts w:ascii="Arial" w:hAnsi="Arial"/>
          <w:sz w:val="28"/>
          <w:lang w:val="uk-UA"/>
        </w:rPr>
      </w:pPr>
      <w:r>
        <w:rPr>
          <w:rFonts w:ascii="Arial" w:hAnsi="Arial"/>
          <w:b/>
          <w:sz w:val="28"/>
          <w:lang w:val="uk-UA"/>
        </w:rPr>
        <w:t xml:space="preserve">Режим </w:t>
      </w:r>
      <w:r>
        <w:rPr>
          <w:rFonts w:ascii="Arial" w:hAnsi="Arial"/>
          <w:sz w:val="28"/>
          <w:lang w:val="uk-UA"/>
        </w:rPr>
        <w:t>– повинен бути постільним при наявності лихоманкової реакції і больового синдрому; як правило, при адекватному лікуанні загострення хр.пієлонефриту тривалість постільного режиму не перевищує 7-10 днів.</w:t>
      </w:r>
    </w:p>
    <w:p w:rsidR="00CE4667" w:rsidRDefault="00AF184F">
      <w:pPr>
        <w:jc w:val="both"/>
        <w:rPr>
          <w:rFonts w:ascii="Arial" w:hAnsi="Arial"/>
          <w:sz w:val="28"/>
          <w:lang w:val="uk-UA"/>
        </w:rPr>
      </w:pPr>
      <w:r>
        <w:rPr>
          <w:rFonts w:ascii="Arial" w:hAnsi="Arial"/>
          <w:b/>
          <w:sz w:val="28"/>
          <w:lang w:val="uk-UA"/>
        </w:rPr>
        <w:t>Дієта</w:t>
      </w:r>
      <w:r>
        <w:rPr>
          <w:rFonts w:ascii="Arial" w:hAnsi="Arial"/>
          <w:sz w:val="28"/>
          <w:lang w:val="uk-UA"/>
        </w:rPr>
        <w:t xml:space="preserve"> -   №5 по Певзнеру без обмеження солі та рідини (при умові збереження функції нирок); перевага надається білково-рослинній їжі. З метою оптимізації дії протибактеріальних препаратів (що виділяються нирками)  та для створення неблагоприємних умов для росту мікробів слід чергувати білкову (підкислюючу) та рослинну (підлужнюючу) їжу; виключаються продукти, що містять екстрактивні речовини та ефірні масла (м’ясні бульйони, цибуля, часник, кава), не дозволяються смажені страви.</w:t>
      </w:r>
    </w:p>
    <w:p w:rsidR="00CE4667" w:rsidRDefault="00AF184F">
      <w:pPr>
        <w:jc w:val="both"/>
        <w:rPr>
          <w:rFonts w:ascii="Arial" w:hAnsi="Arial"/>
          <w:sz w:val="28"/>
          <w:lang w:val="uk-UA"/>
        </w:rPr>
      </w:pPr>
      <w:r>
        <w:rPr>
          <w:rFonts w:ascii="Arial" w:hAnsi="Arial"/>
          <w:b/>
          <w:sz w:val="28"/>
          <w:lang w:val="uk-UA"/>
        </w:rPr>
        <w:t xml:space="preserve">Антибактеріальна терапія </w:t>
      </w:r>
      <w:r>
        <w:rPr>
          <w:rFonts w:ascii="Arial" w:hAnsi="Arial"/>
          <w:sz w:val="28"/>
          <w:lang w:val="uk-UA"/>
        </w:rPr>
        <w:t>–</w:t>
      </w:r>
      <w:r>
        <w:rPr>
          <w:rFonts w:ascii="Arial" w:hAnsi="Arial"/>
          <w:b/>
          <w:sz w:val="28"/>
          <w:lang w:val="uk-UA"/>
        </w:rPr>
        <w:t xml:space="preserve"> </w:t>
      </w:r>
      <w:r>
        <w:rPr>
          <w:rFonts w:ascii="Arial" w:hAnsi="Arial"/>
          <w:sz w:val="28"/>
          <w:lang w:val="uk-UA"/>
        </w:rPr>
        <w:t xml:space="preserve">при виборі антибіотика слід враховувати: </w:t>
      </w:r>
    </w:p>
    <w:p w:rsidR="00CE4667" w:rsidRDefault="00AF184F">
      <w:pPr>
        <w:numPr>
          <w:ilvl w:val="0"/>
          <w:numId w:val="15"/>
        </w:numPr>
        <w:jc w:val="both"/>
        <w:rPr>
          <w:rFonts w:ascii="Arial" w:hAnsi="Arial"/>
          <w:sz w:val="28"/>
          <w:lang w:val="uk-UA"/>
        </w:rPr>
      </w:pPr>
      <w:r>
        <w:rPr>
          <w:rFonts w:ascii="Arial" w:hAnsi="Arial"/>
          <w:sz w:val="28"/>
          <w:lang w:val="uk-UA"/>
        </w:rPr>
        <w:t>відсутність чи наявність нефротоксичної дії</w:t>
      </w:r>
    </w:p>
    <w:p w:rsidR="00CE4667" w:rsidRDefault="00AF184F">
      <w:pPr>
        <w:numPr>
          <w:ilvl w:val="0"/>
          <w:numId w:val="15"/>
        </w:numPr>
        <w:jc w:val="both"/>
        <w:rPr>
          <w:rFonts w:ascii="Arial" w:hAnsi="Arial"/>
          <w:sz w:val="28"/>
          <w:lang w:val="uk-UA"/>
        </w:rPr>
      </w:pPr>
      <w:r>
        <w:rPr>
          <w:rFonts w:ascii="Arial" w:hAnsi="Arial"/>
          <w:sz w:val="28"/>
          <w:lang w:val="uk-UA"/>
        </w:rPr>
        <w:t>чутливість штамів уринокультур до даного антибіотика</w:t>
      </w:r>
    </w:p>
    <w:p w:rsidR="00CE4667" w:rsidRDefault="00AF184F">
      <w:pPr>
        <w:numPr>
          <w:ilvl w:val="0"/>
          <w:numId w:val="15"/>
        </w:numPr>
        <w:jc w:val="both"/>
        <w:rPr>
          <w:rFonts w:ascii="Arial" w:hAnsi="Arial"/>
          <w:sz w:val="28"/>
          <w:lang w:val="uk-UA"/>
        </w:rPr>
      </w:pPr>
      <w:r>
        <w:rPr>
          <w:rFonts w:ascii="Arial" w:hAnsi="Arial"/>
          <w:sz w:val="28"/>
          <w:lang w:val="uk-UA"/>
        </w:rPr>
        <w:t>механізм дії і переважний антимікробний спектр дії препарату</w:t>
      </w:r>
    </w:p>
    <w:p w:rsidR="00CE4667" w:rsidRDefault="00AF184F">
      <w:pPr>
        <w:numPr>
          <w:ilvl w:val="0"/>
          <w:numId w:val="15"/>
        </w:numPr>
        <w:jc w:val="both"/>
        <w:rPr>
          <w:rFonts w:ascii="Arial" w:hAnsi="Arial"/>
          <w:sz w:val="28"/>
          <w:lang w:val="uk-UA"/>
        </w:rPr>
      </w:pPr>
      <w:r>
        <w:rPr>
          <w:rFonts w:ascii="Arial" w:hAnsi="Arial"/>
          <w:sz w:val="28"/>
          <w:lang w:val="uk-UA"/>
        </w:rPr>
        <w:t>здатність накопичуватися у запальному вогнищі у високих концентраціях</w:t>
      </w:r>
    </w:p>
    <w:p w:rsidR="00CE4667" w:rsidRDefault="00AF184F">
      <w:pPr>
        <w:numPr>
          <w:ilvl w:val="0"/>
          <w:numId w:val="15"/>
        </w:numPr>
        <w:jc w:val="both"/>
        <w:rPr>
          <w:rFonts w:ascii="Arial" w:hAnsi="Arial"/>
          <w:sz w:val="28"/>
          <w:lang w:val="uk-UA"/>
        </w:rPr>
      </w:pPr>
      <w:r>
        <w:rPr>
          <w:rFonts w:ascii="Arial" w:hAnsi="Arial"/>
          <w:sz w:val="28"/>
          <w:lang w:val="uk-UA"/>
        </w:rPr>
        <w:t>особливості протікання захворювання (наявність урообструкції, стан функції нирок та печінки)</w:t>
      </w:r>
    </w:p>
    <w:p w:rsidR="00CE4667" w:rsidRDefault="00AF184F">
      <w:pPr>
        <w:numPr>
          <w:ilvl w:val="0"/>
          <w:numId w:val="15"/>
        </w:numPr>
        <w:jc w:val="both"/>
        <w:rPr>
          <w:rFonts w:ascii="Arial" w:hAnsi="Arial"/>
          <w:sz w:val="28"/>
          <w:lang w:val="uk-UA"/>
        </w:rPr>
      </w:pPr>
      <w:r>
        <w:rPr>
          <w:rFonts w:ascii="Arial" w:hAnsi="Arial"/>
          <w:sz w:val="28"/>
          <w:lang w:val="uk-UA"/>
        </w:rPr>
        <w:t>реакція сечі у хворого</w:t>
      </w:r>
    </w:p>
    <w:p w:rsidR="00CE4667" w:rsidRDefault="00AF184F">
      <w:pPr>
        <w:numPr>
          <w:ilvl w:val="0"/>
          <w:numId w:val="15"/>
        </w:numPr>
        <w:jc w:val="both"/>
        <w:rPr>
          <w:rFonts w:ascii="Arial" w:hAnsi="Arial"/>
          <w:sz w:val="28"/>
          <w:lang w:val="uk-UA"/>
        </w:rPr>
      </w:pPr>
      <w:r>
        <w:rPr>
          <w:rFonts w:ascii="Arial" w:hAnsi="Arial"/>
          <w:sz w:val="28"/>
          <w:lang w:val="uk-UA"/>
        </w:rPr>
        <w:t>синергізм та антагонізм препаратів</w:t>
      </w:r>
    </w:p>
    <w:p w:rsidR="00CE4667" w:rsidRDefault="00AF184F">
      <w:pPr>
        <w:jc w:val="both"/>
        <w:rPr>
          <w:rFonts w:ascii="Arial" w:hAnsi="Arial"/>
          <w:sz w:val="28"/>
          <w:lang w:val="uk-UA"/>
        </w:rPr>
      </w:pPr>
      <w:r>
        <w:rPr>
          <w:rFonts w:ascii="Arial" w:hAnsi="Arial"/>
          <w:sz w:val="28"/>
          <w:lang w:val="uk-UA"/>
        </w:rPr>
        <w:t>Наведеним критеріям відповідають півсинтетичні пеніциліни та цефалоспорини. Антибіотики інших груп володіють нефротоксичністю від помірної (гентаміцин, еритроміцин, тетрациклін) до вираженої (канаміцин, мономіцин, поліміксин). Курсова тривалість призначення цефалоспоринів та півсинтетичних пеніцилінів – 10-14 діб, аміноглікозидів – 5-7 днів.</w:t>
      </w:r>
    </w:p>
    <w:p w:rsidR="00CE4667" w:rsidRDefault="00AF184F">
      <w:pPr>
        <w:jc w:val="both"/>
        <w:rPr>
          <w:rFonts w:ascii="Arial" w:hAnsi="Arial"/>
          <w:sz w:val="28"/>
          <w:lang w:val="uk-UA"/>
        </w:rPr>
      </w:pPr>
      <w:r>
        <w:rPr>
          <w:rFonts w:ascii="Arial" w:hAnsi="Arial"/>
          <w:sz w:val="28"/>
          <w:lang w:val="uk-UA"/>
        </w:rPr>
        <w:t>Після курсу антибіотиків антибактеріальне лікування продовжують уроантисептиками. До них належать: невігнрамон, грамурин, піпемідинова кислота (палін), нітроксолін, нітрофурани. Тривалість курсу лікування уроантисептиками – в середньому 7-10 днів.</w:t>
      </w:r>
    </w:p>
    <w:p w:rsidR="00CE4667" w:rsidRDefault="00AF184F">
      <w:pPr>
        <w:jc w:val="both"/>
        <w:rPr>
          <w:rFonts w:ascii="Arial" w:hAnsi="Arial"/>
          <w:sz w:val="28"/>
          <w:lang w:val="uk-UA"/>
        </w:rPr>
      </w:pPr>
      <w:r>
        <w:rPr>
          <w:rFonts w:ascii="Arial" w:hAnsi="Arial"/>
          <w:sz w:val="28"/>
          <w:lang w:val="uk-UA"/>
        </w:rPr>
        <w:t xml:space="preserve">При максимальній активності процесу використовують поєднане застосування антибіотиків та уроантисептиків. </w:t>
      </w:r>
    </w:p>
    <w:p w:rsidR="00CE4667" w:rsidRDefault="00AF184F">
      <w:pPr>
        <w:jc w:val="both"/>
        <w:rPr>
          <w:rFonts w:ascii="Arial" w:hAnsi="Arial"/>
          <w:sz w:val="28"/>
          <w:lang w:val="uk-UA"/>
        </w:rPr>
      </w:pPr>
      <w:r>
        <w:rPr>
          <w:rFonts w:ascii="Arial" w:hAnsi="Arial"/>
          <w:b/>
          <w:sz w:val="28"/>
          <w:lang w:val="uk-UA"/>
        </w:rPr>
        <w:t>Патогенетичне лікування</w:t>
      </w:r>
      <w:r>
        <w:rPr>
          <w:rFonts w:ascii="Arial" w:hAnsi="Arial"/>
          <w:sz w:val="28"/>
          <w:lang w:val="uk-UA"/>
        </w:rPr>
        <w:t xml:space="preserve"> передбачає:</w:t>
      </w:r>
    </w:p>
    <w:p w:rsidR="00CE4667" w:rsidRDefault="00AF184F">
      <w:pPr>
        <w:numPr>
          <w:ilvl w:val="0"/>
          <w:numId w:val="16"/>
        </w:numPr>
        <w:jc w:val="both"/>
        <w:rPr>
          <w:rFonts w:ascii="Arial" w:hAnsi="Arial"/>
          <w:sz w:val="28"/>
          <w:lang w:val="uk-UA"/>
        </w:rPr>
      </w:pPr>
      <w:r>
        <w:rPr>
          <w:rFonts w:ascii="Arial" w:hAnsi="Arial"/>
          <w:sz w:val="28"/>
          <w:lang w:val="uk-UA"/>
        </w:rPr>
        <w:t>протизапальну терапію: нестероїдні протизапальні засоби (ортофен, аспірин, вольтарен, індометацин);</w:t>
      </w:r>
    </w:p>
    <w:p w:rsidR="00CE4667" w:rsidRDefault="00AF184F">
      <w:pPr>
        <w:numPr>
          <w:ilvl w:val="0"/>
          <w:numId w:val="16"/>
        </w:numPr>
        <w:jc w:val="both"/>
        <w:rPr>
          <w:rFonts w:ascii="Arial" w:hAnsi="Arial"/>
          <w:sz w:val="28"/>
          <w:lang w:val="uk-UA"/>
        </w:rPr>
      </w:pPr>
      <w:r>
        <w:rPr>
          <w:rFonts w:ascii="Arial" w:hAnsi="Arial"/>
          <w:sz w:val="28"/>
          <w:lang w:val="uk-UA"/>
        </w:rPr>
        <w:t>антиоксидантну терапію: унітіол, токоферолу ацетат, галаскорбін;</w:t>
      </w:r>
    </w:p>
    <w:p w:rsidR="00CE4667" w:rsidRDefault="00AF184F">
      <w:pPr>
        <w:numPr>
          <w:ilvl w:val="0"/>
          <w:numId w:val="16"/>
        </w:numPr>
        <w:jc w:val="both"/>
        <w:rPr>
          <w:rFonts w:ascii="Arial" w:hAnsi="Arial"/>
          <w:sz w:val="28"/>
          <w:lang w:val="uk-UA"/>
        </w:rPr>
      </w:pPr>
      <w:r>
        <w:rPr>
          <w:rFonts w:ascii="Arial" w:hAnsi="Arial"/>
          <w:sz w:val="28"/>
          <w:lang w:val="uk-UA"/>
        </w:rPr>
        <w:t>гемореологічну терапію: трентал (пентоксифілін), стугерон (ціннірізін);</w:t>
      </w:r>
    </w:p>
    <w:p w:rsidR="00CE4667" w:rsidRDefault="00AF184F">
      <w:pPr>
        <w:numPr>
          <w:ilvl w:val="0"/>
          <w:numId w:val="16"/>
        </w:numPr>
        <w:jc w:val="both"/>
        <w:rPr>
          <w:rFonts w:ascii="Arial" w:hAnsi="Arial"/>
          <w:sz w:val="28"/>
          <w:lang w:val="uk-UA"/>
        </w:rPr>
      </w:pPr>
      <w:r>
        <w:rPr>
          <w:rFonts w:ascii="Arial" w:hAnsi="Arial"/>
          <w:sz w:val="28"/>
          <w:lang w:val="uk-UA"/>
        </w:rPr>
        <w:t>імуномодуляцію: левамізол, тимоген, тималін, тактивін;</w:t>
      </w:r>
    </w:p>
    <w:p w:rsidR="00CE4667" w:rsidRDefault="00AF184F">
      <w:pPr>
        <w:numPr>
          <w:ilvl w:val="0"/>
          <w:numId w:val="16"/>
        </w:numPr>
        <w:jc w:val="both"/>
        <w:rPr>
          <w:rFonts w:ascii="Arial" w:hAnsi="Arial"/>
          <w:sz w:val="28"/>
          <w:lang w:val="uk-UA"/>
        </w:rPr>
      </w:pPr>
      <w:r>
        <w:rPr>
          <w:rFonts w:ascii="Arial" w:hAnsi="Arial"/>
          <w:sz w:val="28"/>
          <w:lang w:val="uk-UA"/>
        </w:rPr>
        <w:t>препарати метаболічної дії: рибоксин, фосфаден, мультивітаміни;</w:t>
      </w:r>
    </w:p>
    <w:p w:rsidR="00CE4667" w:rsidRDefault="00AF184F">
      <w:pPr>
        <w:numPr>
          <w:ilvl w:val="0"/>
          <w:numId w:val="16"/>
        </w:numPr>
        <w:jc w:val="both"/>
        <w:rPr>
          <w:rFonts w:ascii="Arial" w:hAnsi="Arial"/>
          <w:sz w:val="28"/>
          <w:lang w:val="uk-UA"/>
        </w:rPr>
      </w:pPr>
      <w:r>
        <w:rPr>
          <w:rFonts w:ascii="Arial" w:hAnsi="Arial"/>
          <w:sz w:val="28"/>
          <w:lang w:val="uk-UA"/>
        </w:rPr>
        <w:t>при наявності ознак склерозування – препарати з антисклеротичною дією: делагіл, хлорохіл;</w:t>
      </w:r>
    </w:p>
    <w:p w:rsidR="00CE4667" w:rsidRDefault="00AF184F">
      <w:pPr>
        <w:numPr>
          <w:ilvl w:val="0"/>
          <w:numId w:val="16"/>
        </w:numPr>
        <w:jc w:val="both"/>
        <w:rPr>
          <w:rFonts w:ascii="Arial" w:hAnsi="Arial"/>
          <w:sz w:val="28"/>
          <w:lang w:val="uk-UA"/>
        </w:rPr>
      </w:pPr>
      <w:r>
        <w:rPr>
          <w:rFonts w:ascii="Arial" w:hAnsi="Arial"/>
          <w:sz w:val="28"/>
          <w:lang w:val="uk-UA"/>
        </w:rPr>
        <w:t>в 1-ий тиждень хвороби для підвищення діурезу (видалення бактерій з нирки) та покращення ниркового кровотоку використовують діуретики швидкої дії – фуросемід, лазикс, етакринова кислота; обов’язковим є збільшення кількості добового пиття під час прийому вказаних препаратів.</w:t>
      </w:r>
    </w:p>
    <w:p w:rsidR="00CE4667" w:rsidRDefault="00AF184F">
      <w:pPr>
        <w:jc w:val="both"/>
        <w:rPr>
          <w:rFonts w:ascii="Arial" w:hAnsi="Arial"/>
          <w:sz w:val="28"/>
          <w:lang w:val="uk-UA"/>
        </w:rPr>
      </w:pPr>
      <w:r>
        <w:rPr>
          <w:rFonts w:ascii="Arial" w:hAnsi="Arial"/>
          <w:sz w:val="28"/>
          <w:lang w:val="uk-UA"/>
        </w:rPr>
        <w:t xml:space="preserve">Після ліквідації ознак активності запального процесу показане </w:t>
      </w:r>
      <w:r>
        <w:rPr>
          <w:rFonts w:ascii="Arial" w:hAnsi="Arial"/>
          <w:b/>
          <w:sz w:val="28"/>
          <w:lang w:val="uk-UA"/>
        </w:rPr>
        <w:t xml:space="preserve">фітотерапевтичне лікування </w:t>
      </w:r>
      <w:r>
        <w:rPr>
          <w:rFonts w:ascii="Arial" w:hAnsi="Arial"/>
          <w:sz w:val="28"/>
          <w:lang w:val="uk-UA"/>
        </w:rPr>
        <w:t>– застосовують звіробій, кукурудзяні приймочки, кропива, листя брусниці, плоди шипшини, хвощ польвий, квіти ромашки, трава золототисячника, ін.</w:t>
      </w:r>
    </w:p>
    <w:p w:rsidR="00CE4667" w:rsidRDefault="00AF184F">
      <w:pPr>
        <w:jc w:val="both"/>
        <w:rPr>
          <w:rFonts w:ascii="Arial" w:hAnsi="Arial"/>
          <w:sz w:val="28"/>
          <w:lang w:val="uk-UA"/>
        </w:rPr>
      </w:pPr>
      <w:r>
        <w:rPr>
          <w:rFonts w:ascii="Arial" w:hAnsi="Arial"/>
          <w:sz w:val="28"/>
          <w:lang w:val="uk-UA"/>
        </w:rPr>
        <w:t>Наявність дисметаболічних розладів функції нирки потребує спеціальної додаткової корекції.</w:t>
      </w:r>
    </w:p>
    <w:p w:rsidR="00CE4667" w:rsidRDefault="00AF184F">
      <w:pPr>
        <w:jc w:val="both"/>
        <w:rPr>
          <w:rFonts w:ascii="Arial" w:hAnsi="Arial"/>
          <w:sz w:val="28"/>
          <w:lang w:val="uk-UA"/>
        </w:rPr>
      </w:pPr>
      <w:r>
        <w:rPr>
          <w:rFonts w:ascii="Arial" w:hAnsi="Arial"/>
          <w:sz w:val="28"/>
          <w:lang w:val="uk-UA"/>
        </w:rPr>
        <w:t xml:space="preserve">У стадії повної клініко-лабораторної ремісії показані </w:t>
      </w:r>
      <w:r>
        <w:rPr>
          <w:rFonts w:ascii="Arial" w:hAnsi="Arial"/>
          <w:b/>
          <w:sz w:val="28"/>
          <w:lang w:val="uk-UA"/>
        </w:rPr>
        <w:t>ЛФК, гімнастика</w:t>
      </w:r>
      <w:r>
        <w:rPr>
          <w:rFonts w:ascii="Arial" w:hAnsi="Arial"/>
          <w:sz w:val="28"/>
          <w:lang w:val="uk-UA"/>
        </w:rPr>
        <w:t xml:space="preserve">, </w:t>
      </w:r>
      <w:r>
        <w:rPr>
          <w:rFonts w:ascii="Arial" w:hAnsi="Arial"/>
          <w:b/>
          <w:sz w:val="28"/>
          <w:lang w:val="uk-UA"/>
        </w:rPr>
        <w:t>масажі</w:t>
      </w:r>
      <w:r>
        <w:rPr>
          <w:rFonts w:ascii="Arial" w:hAnsi="Arial"/>
          <w:sz w:val="28"/>
          <w:lang w:val="uk-UA"/>
        </w:rPr>
        <w:t>.</w:t>
      </w:r>
    </w:p>
    <w:p w:rsidR="00CE4667" w:rsidRDefault="00CE4667">
      <w:pPr>
        <w:jc w:val="both"/>
        <w:rPr>
          <w:rFonts w:ascii="Arial" w:hAnsi="Arial"/>
          <w:b/>
          <w:sz w:val="28"/>
          <w:lang w:val="uk-UA"/>
        </w:rPr>
      </w:pPr>
    </w:p>
    <w:p w:rsidR="00CE4667" w:rsidRDefault="00AF184F">
      <w:pPr>
        <w:jc w:val="both"/>
        <w:rPr>
          <w:rFonts w:ascii="Arial" w:hAnsi="Arial"/>
          <w:sz w:val="28"/>
          <w:lang w:val="uk-UA"/>
        </w:rPr>
      </w:pPr>
      <w:r>
        <w:rPr>
          <w:rFonts w:ascii="Arial" w:hAnsi="Arial"/>
          <w:b/>
          <w:sz w:val="28"/>
        </w:rPr>
        <w:t>XII</w:t>
      </w:r>
      <w:r>
        <w:rPr>
          <w:rFonts w:ascii="Arial" w:hAnsi="Arial"/>
          <w:b/>
          <w:sz w:val="28"/>
          <w:lang w:val="uk-UA"/>
        </w:rPr>
        <w:t>. ЛІКУВАННЯ НАШОЇ ХВОРОЇ.</w:t>
      </w:r>
    </w:p>
    <w:p w:rsidR="00CE4667" w:rsidRDefault="00AF184F">
      <w:pPr>
        <w:jc w:val="both"/>
        <w:rPr>
          <w:rFonts w:ascii="Arial" w:hAnsi="Arial"/>
          <w:sz w:val="28"/>
          <w:lang w:val="uk-UA"/>
        </w:rPr>
      </w:pPr>
      <w:r>
        <w:rPr>
          <w:rFonts w:ascii="Arial" w:hAnsi="Arial"/>
          <w:b/>
          <w:sz w:val="28"/>
          <w:lang w:val="uk-UA"/>
        </w:rPr>
        <w:t xml:space="preserve">Режим </w:t>
      </w:r>
      <w:r>
        <w:rPr>
          <w:rFonts w:ascii="Arial" w:hAnsi="Arial"/>
          <w:sz w:val="28"/>
          <w:lang w:val="uk-UA"/>
        </w:rPr>
        <w:t>– палатний.</w:t>
      </w:r>
    </w:p>
    <w:p w:rsidR="00CE4667" w:rsidRDefault="00AF184F">
      <w:pPr>
        <w:jc w:val="both"/>
        <w:rPr>
          <w:rFonts w:ascii="Arial" w:hAnsi="Arial"/>
          <w:sz w:val="28"/>
          <w:lang w:val="uk-UA"/>
        </w:rPr>
      </w:pPr>
      <w:r>
        <w:rPr>
          <w:rFonts w:ascii="Arial" w:hAnsi="Arial"/>
          <w:b/>
          <w:sz w:val="28"/>
          <w:lang w:val="uk-UA"/>
        </w:rPr>
        <w:t xml:space="preserve">Дієта </w:t>
      </w:r>
      <w:r>
        <w:rPr>
          <w:rFonts w:ascii="Arial" w:hAnsi="Arial"/>
          <w:sz w:val="28"/>
          <w:lang w:val="uk-UA"/>
        </w:rPr>
        <w:t>– №5.</w:t>
      </w:r>
    </w:p>
    <w:p w:rsidR="00CE4667" w:rsidRDefault="00AF184F">
      <w:pPr>
        <w:jc w:val="both"/>
        <w:rPr>
          <w:rFonts w:ascii="Arial" w:hAnsi="Arial"/>
          <w:sz w:val="28"/>
          <w:lang w:val="uk-UA"/>
        </w:rPr>
      </w:pPr>
      <w:r>
        <w:rPr>
          <w:rFonts w:ascii="Arial" w:hAnsi="Arial"/>
          <w:b/>
          <w:sz w:val="28"/>
          <w:lang w:val="uk-UA"/>
        </w:rPr>
        <w:t>Медикаментозна терапія</w:t>
      </w:r>
      <w:r>
        <w:rPr>
          <w:rFonts w:ascii="Arial" w:hAnsi="Arial"/>
          <w:sz w:val="28"/>
          <w:lang w:val="uk-UA"/>
        </w:rPr>
        <w:t xml:space="preserve">. </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Rp</w:t>
      </w:r>
      <w:r>
        <w:rPr>
          <w:rFonts w:ascii="Arial" w:hAnsi="Arial"/>
          <w:sz w:val="28"/>
          <w:lang w:val="uk-UA"/>
        </w:rPr>
        <w:t xml:space="preserve">.: </w:t>
      </w:r>
      <w:r>
        <w:rPr>
          <w:rFonts w:ascii="Arial" w:hAnsi="Arial"/>
          <w:sz w:val="28"/>
          <w:lang w:val="en-US"/>
        </w:rPr>
        <w:t>Cefuroximi</w:t>
      </w:r>
      <w:r>
        <w:rPr>
          <w:rFonts w:ascii="Arial" w:hAnsi="Arial"/>
          <w:sz w:val="28"/>
          <w:lang w:val="uk-UA"/>
        </w:rPr>
        <w:t xml:space="preserve"> 0,75</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D. t.d. N.</w:t>
      </w:r>
      <w:r>
        <w:rPr>
          <w:rFonts w:ascii="Arial" w:hAnsi="Arial"/>
          <w:sz w:val="28"/>
          <w:lang w:val="uk-UA"/>
        </w:rPr>
        <w:t xml:space="preserve"> 30.</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Вміст флакона розчинити у воді для ін</w:t>
      </w:r>
      <w:r>
        <w:rPr>
          <w:rFonts w:ascii="Arial" w:hAnsi="Arial"/>
          <w:sz w:val="28"/>
          <w:lang w:val="ru-RU"/>
        </w:rPr>
        <w:t>’</w:t>
      </w:r>
      <w:r>
        <w:rPr>
          <w:rFonts w:ascii="Arial" w:hAnsi="Arial"/>
          <w:sz w:val="28"/>
          <w:lang w:val="uk-UA"/>
        </w:rPr>
        <w:t>єкцій, вводити дом</w:t>
      </w:r>
      <w:r>
        <w:rPr>
          <w:rFonts w:ascii="Arial" w:hAnsi="Arial"/>
          <w:sz w:val="28"/>
          <w:lang w:val="ru-RU"/>
        </w:rPr>
        <w:t>’</w:t>
      </w:r>
      <w:r>
        <w:rPr>
          <w:rFonts w:ascii="Arial" w:hAnsi="Arial"/>
          <w:sz w:val="28"/>
          <w:lang w:val="uk-UA"/>
        </w:rPr>
        <w:t>язево 3 рази на добу протягом 10 днів.</w:t>
      </w:r>
    </w:p>
    <w:p w:rsidR="00CE4667" w:rsidRDefault="00CE4667">
      <w:pPr>
        <w:jc w:val="both"/>
        <w:rPr>
          <w:rFonts w:ascii="Arial" w:hAnsi="Arial"/>
          <w:sz w:val="28"/>
          <w:lang w:val="uk-UA"/>
        </w:rPr>
      </w:pPr>
    </w:p>
    <w:p w:rsidR="00CE4667" w:rsidRDefault="00AF184F">
      <w:pPr>
        <w:jc w:val="both"/>
        <w:rPr>
          <w:rFonts w:ascii="Arial" w:hAnsi="Arial"/>
          <w:sz w:val="28"/>
          <w:lang w:val="uk-UA"/>
        </w:rPr>
      </w:pPr>
      <w:r>
        <w:rPr>
          <w:rFonts w:ascii="Arial" w:hAnsi="Arial"/>
          <w:sz w:val="28"/>
          <w:lang w:val="en-US"/>
        </w:rPr>
        <w:t>- Rp.: Dragee Nitroxolini 0,05</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D. t.d. N.</w:t>
      </w:r>
      <w:r>
        <w:rPr>
          <w:rFonts w:ascii="Arial" w:hAnsi="Arial"/>
          <w:sz w:val="28"/>
          <w:lang w:val="uk-UA"/>
        </w:rPr>
        <w:t xml:space="preserve"> 80.</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По 2 драже 4 рази на добу перорально (із 11 дня від початку антибіотикотерапії) протягом 10 днів.</w:t>
      </w:r>
    </w:p>
    <w:p w:rsidR="00CE4667" w:rsidRDefault="00CE4667">
      <w:pPr>
        <w:jc w:val="both"/>
        <w:rPr>
          <w:rFonts w:ascii="Arial" w:hAnsi="Arial"/>
          <w:sz w:val="28"/>
          <w:lang w:val="ru-RU"/>
        </w:rPr>
      </w:pPr>
    </w:p>
    <w:p w:rsidR="00CE4667" w:rsidRDefault="00CE4667">
      <w:pPr>
        <w:jc w:val="both"/>
        <w:rPr>
          <w:rFonts w:ascii="Arial" w:hAnsi="Arial"/>
          <w:sz w:val="28"/>
          <w:lang w:val="uk-UA"/>
        </w:rPr>
      </w:pPr>
    </w:p>
    <w:p w:rsidR="00CE4667" w:rsidRDefault="00CE4667">
      <w:pPr>
        <w:jc w:val="both"/>
        <w:rPr>
          <w:rFonts w:ascii="Arial" w:hAnsi="Arial"/>
          <w:sz w:val="28"/>
          <w:lang w:val="uk-UA"/>
        </w:rPr>
      </w:pPr>
    </w:p>
    <w:p w:rsidR="00CE4667" w:rsidRDefault="00CE4667">
      <w:pPr>
        <w:jc w:val="both"/>
        <w:rPr>
          <w:rFonts w:ascii="Arial" w:hAnsi="Arial"/>
          <w:sz w:val="28"/>
          <w:lang w:val="uk-UA"/>
        </w:rPr>
      </w:pPr>
    </w:p>
    <w:p w:rsidR="00CE4667" w:rsidRDefault="00AF184F">
      <w:pPr>
        <w:jc w:val="both"/>
        <w:rPr>
          <w:rFonts w:ascii="Arial" w:hAnsi="Arial"/>
          <w:sz w:val="28"/>
          <w:lang w:val="en-US"/>
        </w:rPr>
      </w:pPr>
      <w:r>
        <w:rPr>
          <w:rFonts w:ascii="Arial" w:hAnsi="Arial"/>
          <w:sz w:val="28"/>
          <w:lang w:val="uk-UA"/>
        </w:rPr>
        <w:t xml:space="preserve">- </w:t>
      </w:r>
      <w:r>
        <w:rPr>
          <w:rFonts w:ascii="Arial" w:hAnsi="Arial"/>
          <w:sz w:val="28"/>
          <w:lang w:val="en-US"/>
        </w:rPr>
        <w:t xml:space="preserve"> Rp.: Folium Urticae 100,0</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D</w:t>
      </w:r>
      <w:r>
        <w:rPr>
          <w:rFonts w:ascii="Arial" w:hAnsi="Arial"/>
          <w:sz w:val="28"/>
          <w:lang w:val="ru-RU"/>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10 г листків настояти на 200 мл води, приймати по 1 столовій ложці 3-4 рази на день за півгодини до їди (після припинення прийому уроантисептиків) курсами по 2-3 тижні.</w:t>
      </w:r>
    </w:p>
    <w:p w:rsidR="00CE4667" w:rsidRDefault="00CE4667">
      <w:pPr>
        <w:jc w:val="both"/>
        <w:rPr>
          <w:rFonts w:ascii="Arial" w:hAnsi="Arial"/>
          <w:sz w:val="28"/>
          <w:lang w:val="uk-UA"/>
        </w:rPr>
      </w:pP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Rp.: Tab. Ortopheni</w:t>
      </w:r>
      <w:r>
        <w:rPr>
          <w:rFonts w:ascii="Arial" w:hAnsi="Arial"/>
          <w:sz w:val="28"/>
          <w:lang w:val="ru-RU"/>
        </w:rPr>
        <w:t xml:space="preserve"> 0,025 </w:t>
      </w:r>
      <w:r>
        <w:rPr>
          <w:rFonts w:ascii="Arial" w:hAnsi="Arial"/>
          <w:sz w:val="28"/>
          <w:lang w:val="en-US"/>
        </w:rPr>
        <w:t>N</w:t>
      </w:r>
      <w:r>
        <w:rPr>
          <w:rFonts w:ascii="Arial" w:hAnsi="Arial"/>
          <w:sz w:val="28"/>
          <w:lang w:val="ru-RU"/>
        </w:rPr>
        <w:t>. 20</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D</w:t>
      </w:r>
      <w:r>
        <w:rPr>
          <w:rFonts w:ascii="Arial" w:hAnsi="Arial"/>
          <w:sz w:val="28"/>
          <w:lang w:val="ru-RU"/>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 xml:space="preserve">По </w:t>
      </w:r>
      <w:r>
        <w:rPr>
          <w:rFonts w:ascii="Arial" w:hAnsi="Arial"/>
          <w:sz w:val="28"/>
          <w:lang w:val="ru-RU"/>
        </w:rPr>
        <w:t>1</w:t>
      </w:r>
      <w:r>
        <w:rPr>
          <w:rFonts w:ascii="Arial" w:hAnsi="Arial"/>
          <w:sz w:val="28"/>
          <w:lang w:val="uk-UA"/>
        </w:rPr>
        <w:t xml:space="preserve"> табл. в </w:t>
      </w:r>
      <w:r>
        <w:rPr>
          <w:rFonts w:ascii="Arial" w:hAnsi="Arial"/>
          <w:sz w:val="28"/>
          <w:lang w:val="ru-RU"/>
        </w:rPr>
        <w:t xml:space="preserve">2 </w:t>
      </w:r>
      <w:r>
        <w:rPr>
          <w:rFonts w:ascii="Arial" w:hAnsi="Arial"/>
          <w:sz w:val="28"/>
          <w:lang w:val="uk-UA"/>
        </w:rPr>
        <w:t>рази на день протягом 10 днів.</w:t>
      </w:r>
    </w:p>
    <w:p w:rsidR="00CE4667" w:rsidRDefault="00CE4667">
      <w:pPr>
        <w:jc w:val="both"/>
        <w:rPr>
          <w:rFonts w:ascii="Arial" w:hAnsi="Arial"/>
          <w:sz w:val="28"/>
          <w:lang w:val="uk-UA"/>
        </w:rPr>
      </w:pP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Rp.: Tab. Levamizoli 0,05 N. 10</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D</w:t>
      </w:r>
      <w:r>
        <w:rPr>
          <w:rFonts w:ascii="Arial" w:hAnsi="Arial"/>
          <w:sz w:val="28"/>
          <w:lang w:val="ru-RU"/>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По 2 табл. в день щодня протягом 5 днів поза періодом загострення.</w:t>
      </w:r>
    </w:p>
    <w:p w:rsidR="00CE4667" w:rsidRDefault="00CE4667">
      <w:pPr>
        <w:jc w:val="both"/>
        <w:rPr>
          <w:rFonts w:ascii="Arial" w:hAnsi="Arial"/>
          <w:sz w:val="28"/>
          <w:lang w:val="ru-RU"/>
        </w:rPr>
      </w:pPr>
    </w:p>
    <w:p w:rsidR="00CE4667" w:rsidRDefault="00AF184F">
      <w:pPr>
        <w:jc w:val="both"/>
        <w:rPr>
          <w:rFonts w:ascii="Arial" w:hAnsi="Arial"/>
          <w:sz w:val="28"/>
          <w:lang w:val="uk-UA"/>
        </w:rPr>
      </w:pPr>
      <w:r>
        <w:rPr>
          <w:rFonts w:ascii="Arial" w:hAnsi="Arial"/>
          <w:sz w:val="28"/>
          <w:lang w:val="en-US"/>
        </w:rPr>
        <w:t>- Rp.: Sol. Tocopheroli acetatis 30% oleosae – 50 ml</w:t>
      </w:r>
    </w:p>
    <w:p w:rsidR="00CE4667" w:rsidRDefault="00AF184F">
      <w:pPr>
        <w:jc w:val="both"/>
        <w:rPr>
          <w:rFonts w:ascii="Arial" w:hAnsi="Arial"/>
          <w:sz w:val="28"/>
          <w:lang w:val="uk-UA"/>
        </w:rPr>
      </w:pPr>
      <w:r>
        <w:rPr>
          <w:rFonts w:ascii="Arial" w:hAnsi="Arial"/>
          <w:sz w:val="28"/>
          <w:lang w:val="uk-UA"/>
        </w:rPr>
        <w:t xml:space="preserve">        </w:t>
      </w:r>
      <w:r>
        <w:rPr>
          <w:rFonts w:ascii="Arial" w:hAnsi="Arial"/>
          <w:sz w:val="28"/>
          <w:lang w:val="en-US"/>
        </w:rPr>
        <w:t>D</w:t>
      </w:r>
      <w:r>
        <w:rPr>
          <w:rFonts w:ascii="Arial" w:hAnsi="Arial"/>
          <w:sz w:val="28"/>
          <w:lang w:val="ru-RU"/>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По 1 краплі в день.</w:t>
      </w:r>
    </w:p>
    <w:p w:rsidR="00CE4667" w:rsidRDefault="00CE4667">
      <w:pPr>
        <w:rPr>
          <w:rFonts w:ascii="Arial" w:hAnsi="Arial"/>
          <w:sz w:val="28"/>
          <w:lang w:val="ru-RU"/>
        </w:rPr>
      </w:pPr>
    </w:p>
    <w:p w:rsidR="00CE4667" w:rsidRDefault="00AF184F">
      <w:pPr>
        <w:rPr>
          <w:rFonts w:ascii="Arial" w:hAnsi="Arial"/>
          <w:sz w:val="28"/>
          <w:lang w:val="en-US"/>
        </w:rPr>
      </w:pPr>
      <w:r>
        <w:rPr>
          <w:rFonts w:ascii="Arial" w:hAnsi="Arial"/>
          <w:sz w:val="28"/>
          <w:lang w:val="en-US"/>
        </w:rPr>
        <w:t>- Rp.: Tabulettae“Glutamevitum”</w:t>
      </w:r>
    </w:p>
    <w:p w:rsidR="00CE4667" w:rsidRDefault="00AF184F">
      <w:pPr>
        <w:ind w:firstLine="318"/>
        <w:rPr>
          <w:rFonts w:ascii="Arial" w:hAnsi="Arial"/>
          <w:sz w:val="28"/>
          <w:lang w:val="ru-RU"/>
        </w:rPr>
      </w:pPr>
      <w:r>
        <w:rPr>
          <w:rFonts w:ascii="Arial" w:hAnsi="Arial"/>
          <w:sz w:val="28"/>
          <w:lang w:val="en-US"/>
        </w:rPr>
        <w:t xml:space="preserve">          Obductae</w:t>
      </w:r>
      <w:r>
        <w:rPr>
          <w:rFonts w:ascii="Arial" w:hAnsi="Arial"/>
          <w:sz w:val="28"/>
          <w:lang w:val="ru-RU"/>
        </w:rPr>
        <w:t xml:space="preserve"> </w:t>
      </w:r>
      <w:r>
        <w:rPr>
          <w:rFonts w:ascii="Arial" w:hAnsi="Arial"/>
          <w:sz w:val="28"/>
          <w:lang w:val="en-US"/>
        </w:rPr>
        <w:t>N</w:t>
      </w:r>
      <w:r>
        <w:rPr>
          <w:rFonts w:ascii="Arial" w:hAnsi="Arial"/>
          <w:sz w:val="28"/>
          <w:lang w:val="ru-RU"/>
        </w:rPr>
        <w:t>. 30</w:t>
      </w:r>
    </w:p>
    <w:p w:rsidR="00CE4667" w:rsidRDefault="00AF184F">
      <w:pPr>
        <w:jc w:val="both"/>
        <w:rPr>
          <w:rFonts w:ascii="Arial" w:hAnsi="Arial"/>
          <w:sz w:val="28"/>
          <w:lang w:val="uk-UA"/>
        </w:rPr>
      </w:pPr>
      <w:r>
        <w:rPr>
          <w:rFonts w:ascii="Arial" w:hAnsi="Arial"/>
          <w:sz w:val="28"/>
          <w:lang w:val="ru-RU"/>
        </w:rPr>
        <w:t xml:space="preserve">          </w:t>
      </w:r>
      <w:r>
        <w:rPr>
          <w:rFonts w:ascii="Arial" w:hAnsi="Arial"/>
          <w:sz w:val="28"/>
          <w:lang w:val="en-US"/>
        </w:rPr>
        <w:t>D</w:t>
      </w:r>
      <w:r>
        <w:rPr>
          <w:rFonts w:ascii="Arial" w:hAnsi="Arial"/>
          <w:sz w:val="28"/>
          <w:lang w:val="ru-RU"/>
        </w:rPr>
        <w:t xml:space="preserve">. </w:t>
      </w:r>
      <w:r>
        <w:rPr>
          <w:rFonts w:ascii="Arial" w:hAnsi="Arial"/>
          <w:sz w:val="28"/>
          <w:lang w:val="en-US"/>
        </w:rPr>
        <w:t>S</w:t>
      </w:r>
      <w:r>
        <w:rPr>
          <w:rFonts w:ascii="Arial" w:hAnsi="Arial"/>
          <w:sz w:val="28"/>
          <w:lang w:val="ru-RU"/>
        </w:rPr>
        <w:t xml:space="preserve">. </w:t>
      </w:r>
      <w:r>
        <w:rPr>
          <w:rFonts w:ascii="Arial" w:hAnsi="Arial"/>
          <w:sz w:val="28"/>
          <w:lang w:val="uk-UA"/>
        </w:rPr>
        <w:t>По одній таблетці в день.</w:t>
      </w:r>
    </w:p>
    <w:p w:rsidR="00CE4667" w:rsidRDefault="00CE4667">
      <w:pPr>
        <w:jc w:val="both"/>
        <w:rPr>
          <w:rFonts w:ascii="Arial" w:hAnsi="Arial"/>
          <w:sz w:val="28"/>
          <w:lang w:val="uk-UA"/>
        </w:rPr>
      </w:pPr>
    </w:p>
    <w:p w:rsidR="00CE4667" w:rsidRDefault="00AF184F">
      <w:pPr>
        <w:jc w:val="both"/>
        <w:rPr>
          <w:rFonts w:ascii="Arial" w:hAnsi="Arial"/>
          <w:sz w:val="28"/>
          <w:lang w:val="uk-UA"/>
        </w:rPr>
      </w:pPr>
      <w:r>
        <w:rPr>
          <w:rFonts w:ascii="Arial" w:hAnsi="Arial"/>
          <w:sz w:val="28"/>
          <w:lang w:val="uk-UA"/>
        </w:rPr>
        <w:t xml:space="preserve">При покращенні стану хворої – </w:t>
      </w:r>
      <w:r>
        <w:rPr>
          <w:rFonts w:ascii="Arial" w:hAnsi="Arial"/>
          <w:b/>
          <w:sz w:val="28"/>
          <w:lang w:val="uk-UA"/>
        </w:rPr>
        <w:t>ЛФК, гімнастика</w:t>
      </w:r>
      <w:r>
        <w:rPr>
          <w:rFonts w:ascii="Arial" w:hAnsi="Arial"/>
          <w:sz w:val="28"/>
          <w:lang w:val="uk-UA"/>
        </w:rPr>
        <w:t xml:space="preserve">, </w:t>
      </w:r>
      <w:r>
        <w:rPr>
          <w:rFonts w:ascii="Arial" w:hAnsi="Arial"/>
          <w:b/>
          <w:sz w:val="28"/>
          <w:lang w:val="uk-UA"/>
        </w:rPr>
        <w:t>масажі</w:t>
      </w:r>
      <w:r>
        <w:rPr>
          <w:rFonts w:ascii="Arial" w:hAnsi="Arial"/>
          <w:sz w:val="28"/>
          <w:lang w:val="uk-UA"/>
        </w:rPr>
        <w:t>.</w:t>
      </w:r>
    </w:p>
    <w:p w:rsidR="00CE4667" w:rsidRDefault="00CE4667">
      <w:pPr>
        <w:jc w:val="both"/>
        <w:rPr>
          <w:rFonts w:ascii="Arial" w:hAnsi="Arial"/>
          <w:sz w:val="28"/>
          <w:lang w:val="uk-UA"/>
        </w:rPr>
      </w:pPr>
    </w:p>
    <w:p w:rsidR="00CE4667" w:rsidRDefault="00AF184F">
      <w:pPr>
        <w:rPr>
          <w:rFonts w:ascii="Arial" w:hAnsi="Arial"/>
          <w:b/>
          <w:sz w:val="28"/>
          <w:lang w:val="uk-UA"/>
        </w:rPr>
      </w:pPr>
      <w:r>
        <w:rPr>
          <w:rFonts w:ascii="Arial" w:hAnsi="Arial"/>
          <w:b/>
          <w:sz w:val="28"/>
          <w:lang w:val="uk-UA"/>
        </w:rPr>
        <w:t xml:space="preserve">XIII. ЕПІКРИЗ.  </w:t>
      </w:r>
    </w:p>
    <w:p w:rsidR="00CE4667" w:rsidRDefault="00AF184F">
      <w:pPr>
        <w:jc w:val="both"/>
        <w:rPr>
          <w:rFonts w:ascii="Arial" w:hAnsi="Arial" w:cs="Arial"/>
          <w:sz w:val="28"/>
          <w:lang w:val="uk-UA"/>
        </w:rPr>
      </w:pPr>
      <w:r>
        <w:rPr>
          <w:rFonts w:ascii="Arial" w:hAnsi="Arial" w:cs="Arial"/>
          <w:sz w:val="28"/>
        </w:rPr>
        <w:t>Мудра Оксана Миколаївна, 11 років,   поступила в клініку 29.  01.  200</w:t>
      </w:r>
      <w:r>
        <w:rPr>
          <w:rFonts w:ascii="Arial" w:hAnsi="Arial" w:cs="Arial"/>
          <w:sz w:val="28"/>
          <w:lang w:val="uk-UA"/>
        </w:rPr>
        <w:t>1</w:t>
      </w:r>
      <w:r>
        <w:rPr>
          <w:rFonts w:ascii="Arial" w:hAnsi="Arial" w:cs="Arial"/>
          <w:sz w:val="28"/>
        </w:rPr>
        <w:t xml:space="preserve">.  </w:t>
      </w:r>
      <w:r>
        <w:rPr>
          <w:rFonts w:ascii="Arial" w:hAnsi="Arial" w:cs="Arial"/>
          <w:sz w:val="28"/>
          <w:lang w:val="uk-UA"/>
        </w:rPr>
        <w:t xml:space="preserve">зі скаргами на </w:t>
      </w:r>
      <w:r>
        <w:rPr>
          <w:rFonts w:ascii="Arial" w:hAnsi="Arial" w:cs="Arial"/>
          <w:sz w:val="28"/>
        </w:rPr>
        <w:t>підвищення температури тіла до 37,2 ˚С, ниючі непостійні болі в попереку справа, що не пов’язані з положенням тіла та часом доби</w:t>
      </w:r>
      <w:r>
        <w:rPr>
          <w:rFonts w:ascii="Arial" w:hAnsi="Arial" w:cs="Arial"/>
          <w:sz w:val="28"/>
          <w:lang w:val="uk-UA"/>
        </w:rPr>
        <w:t xml:space="preserve">, підвищену втомлюваність, загальну слабкість.   </w:t>
      </w:r>
    </w:p>
    <w:p w:rsidR="00CE4667" w:rsidRDefault="00AF184F">
      <w:pPr>
        <w:jc w:val="both"/>
        <w:rPr>
          <w:rFonts w:ascii="Arial" w:hAnsi="Arial"/>
          <w:sz w:val="28"/>
          <w:lang w:val="uk-UA"/>
        </w:rPr>
      </w:pPr>
      <w:r>
        <w:rPr>
          <w:rFonts w:ascii="Arial" w:hAnsi="Arial"/>
          <w:sz w:val="28"/>
          <w:lang w:val="uk-UA"/>
        </w:rPr>
        <w:t>Анамнез хвороби: патологією сечовидільної системи хворіє з раннього дитинства: у віці 2 років перенесла гострий двосторонній пієлонефрит, котрий перейшов у хронічну форму, загострення хронічного пієлонефриту спостерігаються 1-2 рази/рік; 3,5 роки тому у дівчинки діагостовано вторинний гідронефроз лівої нирки ІІІ-І</w:t>
      </w:r>
      <w:r>
        <w:rPr>
          <w:rFonts w:ascii="Arial" w:hAnsi="Arial"/>
          <w:sz w:val="28"/>
          <w:lang w:val="en-US"/>
        </w:rPr>
        <w:t>V</w:t>
      </w:r>
      <w:r>
        <w:rPr>
          <w:rFonts w:ascii="Arial" w:hAnsi="Arial"/>
          <w:sz w:val="28"/>
          <w:lang w:val="uk-UA"/>
        </w:rPr>
        <w:t xml:space="preserve"> стадії, з приводу чого проведена нефректомія; із 3.02.2001 по 24.02.2001 пацієнтка лікувалася стаціонарно з приводу гепатиту А в інфекційному відділенні ТОДКЛ; після проведеного лікування температура тіла залишалася субфебрильною, зберігалася втомлюваність та загальна слабкість, з’явилися болі в попереку справа; дівчинку із діагнозом “Загострення хронічного пієлонефриту єдиної правої нирки” переведено до хірургічного відділення ТОДКЛ.;     </w:t>
      </w:r>
    </w:p>
    <w:p w:rsidR="00CE4667" w:rsidRDefault="00AF184F">
      <w:pPr>
        <w:pStyle w:val="20"/>
        <w:ind w:firstLine="0"/>
        <w:rPr>
          <w:rFonts w:ascii="Arial" w:hAnsi="Arial"/>
          <w:sz w:val="28"/>
          <w:lang w:val="uk-UA"/>
        </w:rPr>
      </w:pPr>
      <w:r>
        <w:rPr>
          <w:rFonts w:ascii="Arial" w:hAnsi="Arial"/>
          <w:bCs/>
          <w:sz w:val="28"/>
          <w:lang w:val="uk-UA"/>
        </w:rPr>
        <w:t>Дані об’єктивного обстеження:</w:t>
      </w:r>
      <w:r>
        <w:rPr>
          <w:rFonts w:ascii="Arial" w:hAnsi="Arial"/>
          <w:b/>
          <w:sz w:val="28"/>
          <w:lang w:val="uk-UA"/>
        </w:rPr>
        <w:t xml:space="preserve"> </w:t>
      </w:r>
      <w:r>
        <w:rPr>
          <w:rFonts w:ascii="Arial" w:hAnsi="Arial"/>
          <w:sz w:val="28"/>
          <w:lang w:val="uk-UA"/>
        </w:rPr>
        <w:t xml:space="preserve">загальний стан хворї середньої важкості, свідомість ясна, фізичний розвиток  відповідає віку, шкіра бліда, періорбітальний ціаноз, періорально – незначна блідість; в лівій поперековій ділянці – дугоподібний епітелізований гіпопігментований рубець довжиною 18 см, шириною до 2-3 мм, поверхня шкіри м’яка,  еластичність збережена,  вологість звичайна, набряків,  пастозності,  ущільнень не виявлено; тургор м’яких тканин нормальний; пульс на променевих артеріях синхронний, 86 уд/хв,  ритмічний,  доброго наповнення та напруження, монокротичний.   </w:t>
      </w:r>
      <w:r>
        <w:rPr>
          <w:rFonts w:ascii="Arial" w:hAnsi="Arial"/>
          <w:sz w:val="28"/>
        </w:rPr>
        <w:t xml:space="preserve">Артеріальний тиск на плечовій артерії 110/60мм рт.   ст.;  межі  абсолютної та відносної серцевої тупості у пацієнтки - в нормі; діяльність серця ритмічна, тони ослаблені; дихання ритмічне,  </w:t>
      </w:r>
      <w:r>
        <w:rPr>
          <w:rFonts w:ascii="Arial" w:hAnsi="Arial"/>
          <w:sz w:val="28"/>
          <w:lang w:val="uk-UA"/>
        </w:rPr>
        <w:t>18</w:t>
      </w:r>
      <w:r>
        <w:rPr>
          <w:rFonts w:ascii="Arial" w:hAnsi="Arial"/>
          <w:sz w:val="28"/>
        </w:rPr>
        <w:t xml:space="preserve"> дихальних рухів на хвилину, при порівняльній перкусії над легенями – ясний легеневий звук</w:t>
      </w:r>
      <w:r>
        <w:rPr>
          <w:rFonts w:ascii="Arial" w:hAnsi="Arial"/>
          <w:sz w:val="28"/>
          <w:lang w:val="uk-UA"/>
        </w:rPr>
        <w:t xml:space="preserve">, </w:t>
      </w:r>
      <w:r>
        <w:rPr>
          <w:rFonts w:ascii="Arial" w:hAnsi="Arial"/>
          <w:sz w:val="28"/>
        </w:rPr>
        <w:t>аускульта</w:t>
      </w:r>
      <w:r>
        <w:rPr>
          <w:rFonts w:ascii="Arial" w:hAnsi="Arial"/>
          <w:sz w:val="28"/>
          <w:lang w:val="uk-UA"/>
        </w:rPr>
        <w:t xml:space="preserve">тивно - </w:t>
      </w:r>
      <w:r>
        <w:rPr>
          <w:rFonts w:ascii="Arial" w:hAnsi="Arial"/>
          <w:sz w:val="28"/>
        </w:rPr>
        <w:t xml:space="preserve"> альвеолярне дихання на всьому протязі легень</w:t>
      </w:r>
      <w:r>
        <w:rPr>
          <w:rFonts w:ascii="Arial" w:hAnsi="Arial"/>
          <w:sz w:val="28"/>
          <w:lang w:val="uk-UA"/>
        </w:rPr>
        <w:t>; п</w:t>
      </w:r>
      <w:r>
        <w:rPr>
          <w:rFonts w:ascii="Arial" w:hAnsi="Arial"/>
          <w:sz w:val="28"/>
        </w:rPr>
        <w:t>ри поверхневій та глибокій методичній ковзкій пальпації живота болючості, пухлиноподібних утворів не виявлено, частини кишківника розташовані ортотопічно, задовільних властивостей.</w:t>
      </w:r>
      <w:r>
        <w:rPr>
          <w:rFonts w:ascii="Arial" w:hAnsi="Arial"/>
          <w:b/>
          <w:sz w:val="28"/>
          <w:lang w:val="uk-UA"/>
        </w:rPr>
        <w:t xml:space="preserve">  </w:t>
      </w:r>
      <w:r>
        <w:rPr>
          <w:rFonts w:ascii="Arial" w:hAnsi="Arial"/>
          <w:sz w:val="28"/>
          <w:lang w:val="uk-UA"/>
        </w:rPr>
        <w:t>Набряків кінцівок,  обличчя,  внизу живота не виявляється.   Слідів розчухів та крововиливів на шкірі немає;  запах аміаку з рота відсутній;  пропальпувати нирки не вдалось, пальпація правого костовертебрального кута болюча; перкусія ділянки нирок: симптом Пастернацького позитивний справа, негативний зліва; сечовий міхур не болючий; сечопуск 5-6 разів на добу, неболючий.</w:t>
      </w:r>
    </w:p>
    <w:p w:rsidR="00CE4667" w:rsidRDefault="00AF184F">
      <w:pPr>
        <w:pStyle w:val="20"/>
        <w:ind w:firstLine="0"/>
        <w:rPr>
          <w:rFonts w:ascii="Arial" w:hAnsi="Arial" w:cs="Arial"/>
          <w:sz w:val="28"/>
          <w:lang w:val="uk-UA"/>
        </w:rPr>
      </w:pPr>
      <w:r>
        <w:rPr>
          <w:rFonts w:ascii="Arial" w:hAnsi="Arial"/>
          <w:sz w:val="28"/>
          <w:lang w:val="uk-UA"/>
        </w:rPr>
        <w:t xml:space="preserve">Відхилення, віиявлені при проведенні лабораторно-інструментальних методів обстеження: </w:t>
      </w:r>
      <w:r>
        <w:rPr>
          <w:rFonts w:ascii="Arial" w:hAnsi="Arial" w:cs="Arial"/>
          <w:sz w:val="28"/>
          <w:lang w:val="uk-UA"/>
        </w:rPr>
        <w:t>зростанання ШОЕ, лейкоцитоз в загальному аналізі крові, протеїнурія та лейкоцитурія в загальному аналізі сечі, результати УЗД (права нирка: 108х50 мм, контури нечіткі, ехогенність паренхіми підсилена, чашечки незначно розширені, ліва нирка: не візуалізується).</w:t>
      </w:r>
    </w:p>
    <w:p w:rsidR="00CE4667" w:rsidRDefault="00AF184F">
      <w:pPr>
        <w:jc w:val="both"/>
        <w:rPr>
          <w:rFonts w:ascii="Arial" w:hAnsi="Arial"/>
          <w:bCs/>
          <w:sz w:val="28"/>
          <w:lang w:val="uk-UA"/>
        </w:rPr>
      </w:pPr>
      <w:r>
        <w:rPr>
          <w:rFonts w:ascii="Arial" w:hAnsi="Arial" w:cs="Arial"/>
          <w:sz w:val="28"/>
          <w:lang w:val="uk-UA"/>
        </w:rPr>
        <w:t xml:space="preserve">Поставлено клінічний діагноз: </w:t>
      </w:r>
      <w:r>
        <w:rPr>
          <w:rFonts w:ascii="Arial" w:hAnsi="Arial"/>
          <w:bCs/>
          <w:sz w:val="28"/>
          <w:lang w:val="uk-UA"/>
        </w:rPr>
        <w:t>хронічний рецидивуючий пієлонефрит єдиної правої нирки, активна стадія із збереженою функцією нирки.</w:t>
      </w:r>
    </w:p>
    <w:p w:rsidR="00CE4667" w:rsidRDefault="00AF184F">
      <w:pPr>
        <w:jc w:val="both"/>
        <w:rPr>
          <w:rFonts w:ascii="Arial" w:hAnsi="Arial"/>
          <w:sz w:val="28"/>
          <w:lang w:val="uk-UA"/>
        </w:rPr>
      </w:pPr>
      <w:r>
        <w:rPr>
          <w:rFonts w:ascii="Arial" w:hAnsi="Arial"/>
          <w:bCs/>
          <w:sz w:val="28"/>
          <w:lang w:val="uk-UA"/>
        </w:rPr>
        <w:t>Проведено лікування: режим</w:t>
      </w:r>
      <w:r>
        <w:rPr>
          <w:rFonts w:ascii="Arial" w:hAnsi="Arial"/>
          <w:b/>
          <w:sz w:val="28"/>
          <w:lang w:val="uk-UA"/>
        </w:rPr>
        <w:t xml:space="preserve"> </w:t>
      </w:r>
      <w:r>
        <w:rPr>
          <w:rFonts w:ascii="Arial" w:hAnsi="Arial"/>
          <w:sz w:val="28"/>
          <w:lang w:val="uk-UA"/>
        </w:rPr>
        <w:t>– палатний, д</w:t>
      </w:r>
      <w:r>
        <w:rPr>
          <w:rFonts w:ascii="Arial" w:hAnsi="Arial"/>
          <w:bCs/>
          <w:sz w:val="28"/>
          <w:lang w:val="uk-UA"/>
        </w:rPr>
        <w:t>ієта</w:t>
      </w:r>
      <w:r>
        <w:rPr>
          <w:rFonts w:ascii="Arial" w:hAnsi="Arial"/>
          <w:b/>
          <w:sz w:val="28"/>
          <w:lang w:val="uk-UA"/>
        </w:rPr>
        <w:t xml:space="preserve"> </w:t>
      </w:r>
      <w:r>
        <w:rPr>
          <w:rFonts w:ascii="Arial" w:hAnsi="Arial"/>
          <w:sz w:val="28"/>
          <w:lang w:val="uk-UA"/>
        </w:rPr>
        <w:t xml:space="preserve">– №5, </w:t>
      </w:r>
      <w:r>
        <w:rPr>
          <w:rFonts w:ascii="Arial" w:hAnsi="Arial"/>
          <w:bCs/>
          <w:sz w:val="28"/>
          <w:lang w:val="uk-UA"/>
        </w:rPr>
        <w:t>медикаментозна терапія</w:t>
      </w:r>
      <w:r>
        <w:rPr>
          <w:rFonts w:ascii="Arial" w:hAnsi="Arial"/>
          <w:sz w:val="28"/>
          <w:lang w:val="uk-UA"/>
        </w:rPr>
        <w:t xml:space="preserve">: </w:t>
      </w:r>
      <w:r>
        <w:rPr>
          <w:rFonts w:ascii="Arial" w:hAnsi="Arial"/>
          <w:sz w:val="28"/>
          <w:lang w:val="en-US"/>
        </w:rPr>
        <w:t>Cefuroximi</w:t>
      </w:r>
      <w:r>
        <w:rPr>
          <w:rFonts w:ascii="Arial" w:hAnsi="Arial"/>
          <w:sz w:val="28"/>
          <w:lang w:val="uk-UA"/>
        </w:rPr>
        <w:t xml:space="preserve"> 0,75 дом’язево 3 рази на добу протягом 10 днів, </w:t>
      </w:r>
      <w:r>
        <w:rPr>
          <w:rFonts w:ascii="Arial" w:hAnsi="Arial"/>
          <w:sz w:val="28"/>
          <w:lang w:val="en-US"/>
        </w:rPr>
        <w:t>Dragee</w:t>
      </w:r>
      <w:r>
        <w:rPr>
          <w:rFonts w:ascii="Arial" w:hAnsi="Arial"/>
          <w:sz w:val="28"/>
          <w:lang w:val="uk-UA"/>
        </w:rPr>
        <w:t xml:space="preserve"> </w:t>
      </w:r>
      <w:r>
        <w:rPr>
          <w:rFonts w:ascii="Arial" w:hAnsi="Arial"/>
          <w:sz w:val="28"/>
          <w:lang w:val="en-US"/>
        </w:rPr>
        <w:t>Nitroxolini</w:t>
      </w:r>
      <w:r>
        <w:rPr>
          <w:rFonts w:ascii="Arial" w:hAnsi="Arial"/>
          <w:sz w:val="28"/>
          <w:lang w:val="uk-UA"/>
        </w:rPr>
        <w:t xml:space="preserve"> 0,05 по 2 драже 4 рази на добу перорально (із 11 дня від початку антибіотикотерапії) протягом 10 днів, </w:t>
      </w:r>
      <w:r>
        <w:rPr>
          <w:rFonts w:ascii="Arial" w:hAnsi="Arial"/>
          <w:sz w:val="28"/>
          <w:lang w:val="en-US"/>
        </w:rPr>
        <w:t>Tab</w:t>
      </w:r>
      <w:r>
        <w:rPr>
          <w:rFonts w:ascii="Arial" w:hAnsi="Arial"/>
          <w:sz w:val="28"/>
          <w:lang w:val="uk-UA"/>
        </w:rPr>
        <w:t xml:space="preserve">. </w:t>
      </w:r>
      <w:r>
        <w:rPr>
          <w:rFonts w:ascii="Arial" w:hAnsi="Arial"/>
          <w:sz w:val="28"/>
          <w:lang w:val="en-US"/>
        </w:rPr>
        <w:t>Ortopheni</w:t>
      </w:r>
      <w:r>
        <w:rPr>
          <w:rFonts w:ascii="Arial" w:hAnsi="Arial"/>
          <w:sz w:val="28"/>
          <w:lang w:val="ru-RU"/>
        </w:rPr>
        <w:t xml:space="preserve"> 0,025 </w:t>
      </w:r>
      <w:r>
        <w:rPr>
          <w:rFonts w:ascii="Arial" w:hAnsi="Arial"/>
          <w:sz w:val="28"/>
          <w:lang w:val="uk-UA"/>
        </w:rPr>
        <w:t xml:space="preserve">по </w:t>
      </w:r>
      <w:r>
        <w:rPr>
          <w:rFonts w:ascii="Arial" w:hAnsi="Arial"/>
          <w:sz w:val="28"/>
          <w:lang w:val="ru-RU"/>
        </w:rPr>
        <w:t>1</w:t>
      </w:r>
      <w:r>
        <w:rPr>
          <w:rFonts w:ascii="Arial" w:hAnsi="Arial"/>
          <w:sz w:val="28"/>
          <w:lang w:val="uk-UA"/>
        </w:rPr>
        <w:t xml:space="preserve"> табл. в </w:t>
      </w:r>
      <w:r>
        <w:rPr>
          <w:rFonts w:ascii="Arial" w:hAnsi="Arial"/>
          <w:sz w:val="28"/>
          <w:lang w:val="ru-RU"/>
        </w:rPr>
        <w:t xml:space="preserve">2 </w:t>
      </w:r>
      <w:r>
        <w:rPr>
          <w:rFonts w:ascii="Arial" w:hAnsi="Arial"/>
          <w:sz w:val="28"/>
          <w:lang w:val="uk-UA"/>
        </w:rPr>
        <w:t xml:space="preserve">рази на день протягом 10 днів, </w:t>
      </w:r>
      <w:r>
        <w:rPr>
          <w:rFonts w:ascii="Arial" w:hAnsi="Arial"/>
          <w:sz w:val="28"/>
          <w:lang w:val="en-US"/>
        </w:rPr>
        <w:t>Sol</w:t>
      </w:r>
      <w:r>
        <w:rPr>
          <w:rFonts w:ascii="Arial" w:hAnsi="Arial"/>
          <w:sz w:val="28"/>
          <w:lang w:val="ru-RU"/>
        </w:rPr>
        <w:t xml:space="preserve">. </w:t>
      </w:r>
      <w:r>
        <w:rPr>
          <w:rFonts w:ascii="Arial" w:hAnsi="Arial"/>
          <w:sz w:val="28"/>
          <w:lang w:val="en-US"/>
        </w:rPr>
        <w:t>Tocopheroli</w:t>
      </w:r>
      <w:r>
        <w:rPr>
          <w:rFonts w:ascii="Arial" w:hAnsi="Arial"/>
          <w:sz w:val="28"/>
          <w:lang w:val="ru-RU"/>
        </w:rPr>
        <w:t xml:space="preserve"> </w:t>
      </w:r>
      <w:r>
        <w:rPr>
          <w:rFonts w:ascii="Arial" w:hAnsi="Arial"/>
          <w:sz w:val="28"/>
          <w:lang w:val="en-US"/>
        </w:rPr>
        <w:t>acetatis</w:t>
      </w:r>
      <w:r>
        <w:rPr>
          <w:rFonts w:ascii="Arial" w:hAnsi="Arial"/>
          <w:sz w:val="28"/>
          <w:lang w:val="ru-RU"/>
        </w:rPr>
        <w:t xml:space="preserve"> 30% </w:t>
      </w:r>
      <w:r>
        <w:rPr>
          <w:rFonts w:ascii="Arial" w:hAnsi="Arial"/>
          <w:sz w:val="28"/>
          <w:lang w:val="en-US"/>
        </w:rPr>
        <w:t>oleosae</w:t>
      </w:r>
      <w:r>
        <w:rPr>
          <w:rFonts w:ascii="Arial" w:hAnsi="Arial"/>
          <w:sz w:val="28"/>
          <w:lang w:val="ru-RU"/>
        </w:rPr>
        <w:t xml:space="preserve"> </w:t>
      </w:r>
      <w:r>
        <w:rPr>
          <w:rFonts w:ascii="Arial" w:hAnsi="Arial"/>
          <w:sz w:val="28"/>
          <w:lang w:val="uk-UA"/>
        </w:rPr>
        <w:t xml:space="preserve">по 1 краплі в день прпотягом 14 днів, </w:t>
      </w:r>
      <w:r>
        <w:rPr>
          <w:rFonts w:ascii="Arial" w:hAnsi="Arial"/>
          <w:sz w:val="28"/>
          <w:lang w:val="en-US"/>
        </w:rPr>
        <w:t>Tabulettae</w:t>
      </w:r>
      <w:r>
        <w:rPr>
          <w:rFonts w:ascii="Arial" w:hAnsi="Arial"/>
          <w:sz w:val="28"/>
          <w:lang w:val="ru-RU"/>
        </w:rPr>
        <w:t>“</w:t>
      </w:r>
      <w:r>
        <w:rPr>
          <w:rFonts w:ascii="Arial" w:hAnsi="Arial"/>
          <w:sz w:val="28"/>
          <w:lang w:val="en-US"/>
        </w:rPr>
        <w:t>Glutamevitum</w:t>
      </w:r>
      <w:r>
        <w:rPr>
          <w:rFonts w:ascii="Arial" w:hAnsi="Arial"/>
          <w:sz w:val="28"/>
          <w:lang w:val="ru-RU"/>
        </w:rPr>
        <w:t xml:space="preserve">” </w:t>
      </w:r>
      <w:r>
        <w:rPr>
          <w:rFonts w:ascii="Arial" w:hAnsi="Arial"/>
          <w:sz w:val="28"/>
          <w:lang w:val="uk-UA"/>
        </w:rPr>
        <w:t>о</w:t>
      </w:r>
      <w:r>
        <w:rPr>
          <w:rFonts w:ascii="Arial" w:hAnsi="Arial"/>
          <w:sz w:val="28"/>
          <w:lang w:val="en-US"/>
        </w:rPr>
        <w:t>bductae</w:t>
      </w:r>
      <w:r>
        <w:rPr>
          <w:rFonts w:ascii="Arial" w:hAnsi="Arial"/>
          <w:sz w:val="28"/>
          <w:lang w:val="ru-RU"/>
        </w:rPr>
        <w:t xml:space="preserve"> </w:t>
      </w:r>
      <w:r>
        <w:rPr>
          <w:rFonts w:ascii="Arial" w:hAnsi="Arial"/>
          <w:sz w:val="28"/>
          <w:lang w:val="uk-UA"/>
        </w:rPr>
        <w:t>по одній таблетці в день протягом 30 днів.</w:t>
      </w:r>
    </w:p>
    <w:p w:rsidR="00CE4667" w:rsidRDefault="00AF184F">
      <w:pPr>
        <w:jc w:val="both"/>
        <w:rPr>
          <w:rFonts w:ascii="Arial" w:hAnsi="Arial"/>
          <w:sz w:val="28"/>
          <w:lang w:val="uk-UA"/>
        </w:rPr>
      </w:pPr>
      <w:r>
        <w:rPr>
          <w:rFonts w:ascii="Arial" w:hAnsi="Arial"/>
          <w:sz w:val="28"/>
          <w:lang w:val="uk-UA"/>
        </w:rPr>
        <w:t xml:space="preserve">Стан хворої покращився, пацієнтка виписана для продовження лікування амбулаторно. Рекомендовано:  </w:t>
      </w:r>
      <w:r>
        <w:rPr>
          <w:rFonts w:ascii="Arial" w:hAnsi="Arial"/>
          <w:sz w:val="28"/>
          <w:lang w:val="en-US"/>
        </w:rPr>
        <w:t>Folium</w:t>
      </w:r>
      <w:r>
        <w:rPr>
          <w:rFonts w:ascii="Arial" w:hAnsi="Arial"/>
          <w:sz w:val="28"/>
          <w:lang w:val="ru-RU"/>
        </w:rPr>
        <w:t xml:space="preserve"> </w:t>
      </w:r>
      <w:r>
        <w:rPr>
          <w:rFonts w:ascii="Arial" w:hAnsi="Arial"/>
          <w:sz w:val="28"/>
          <w:lang w:val="en-US"/>
        </w:rPr>
        <w:t>Urticae</w:t>
      </w:r>
      <w:r>
        <w:rPr>
          <w:rFonts w:ascii="Arial" w:hAnsi="Arial"/>
          <w:sz w:val="28"/>
          <w:lang w:val="ru-RU"/>
        </w:rPr>
        <w:t xml:space="preserve"> - </w:t>
      </w:r>
      <w:r>
        <w:rPr>
          <w:rFonts w:ascii="Arial" w:hAnsi="Arial"/>
          <w:sz w:val="28"/>
          <w:lang w:val="uk-UA"/>
        </w:rPr>
        <w:t xml:space="preserve">10 г листків настояти на 200 мл води, приймати по 1 столовій ложці 3-4 рази на день за півгодини до їди (після припинення прийому уроантисептиків) курсами по 2-3 тижні, </w:t>
      </w:r>
      <w:r>
        <w:rPr>
          <w:rFonts w:ascii="Arial" w:hAnsi="Arial"/>
          <w:sz w:val="28"/>
          <w:lang w:val="en-US"/>
        </w:rPr>
        <w:t>Tab</w:t>
      </w:r>
      <w:r>
        <w:rPr>
          <w:rFonts w:ascii="Arial" w:hAnsi="Arial"/>
          <w:sz w:val="28"/>
          <w:lang w:val="ru-RU"/>
        </w:rPr>
        <w:t xml:space="preserve">. </w:t>
      </w:r>
      <w:r>
        <w:rPr>
          <w:rFonts w:ascii="Arial" w:hAnsi="Arial"/>
          <w:sz w:val="28"/>
          <w:lang w:val="en-US"/>
        </w:rPr>
        <w:t>Levamizoli</w:t>
      </w:r>
      <w:r>
        <w:rPr>
          <w:rFonts w:ascii="Arial" w:hAnsi="Arial"/>
          <w:sz w:val="28"/>
          <w:lang w:val="ru-RU"/>
        </w:rPr>
        <w:t xml:space="preserve"> 0,05 </w:t>
      </w:r>
      <w:r>
        <w:rPr>
          <w:rFonts w:ascii="Arial" w:hAnsi="Arial"/>
          <w:sz w:val="28"/>
          <w:lang w:val="uk-UA"/>
        </w:rPr>
        <w:t xml:space="preserve">по 2 табл. в день щодня протягом 5 днів. </w:t>
      </w:r>
      <w:r>
        <w:rPr>
          <w:rFonts w:ascii="Arial" w:hAnsi="Arial"/>
          <w:bCs/>
          <w:sz w:val="28"/>
          <w:lang w:val="uk-UA"/>
        </w:rPr>
        <w:t>ЛФК, гімнастика, масажі</w:t>
      </w:r>
      <w:r>
        <w:rPr>
          <w:rFonts w:ascii="Arial" w:hAnsi="Arial"/>
          <w:sz w:val="28"/>
          <w:lang w:val="uk-UA"/>
        </w:rPr>
        <w:t>. При повній клініко-лабораторній ремісїї рекомендоване санаторно-курортне лікування.</w:t>
      </w:r>
    </w:p>
    <w:p w:rsidR="00CE4667" w:rsidRDefault="00AF184F">
      <w:pPr>
        <w:jc w:val="both"/>
        <w:rPr>
          <w:rFonts w:ascii="Arial" w:hAnsi="Arial"/>
          <w:sz w:val="28"/>
          <w:lang w:val="uk-UA"/>
        </w:rPr>
      </w:pPr>
      <w:r>
        <w:rPr>
          <w:rFonts w:ascii="Arial" w:hAnsi="Arial"/>
          <w:sz w:val="28"/>
          <w:lang w:val="uk-UA"/>
        </w:rPr>
        <w:t>Диспансеризація: щомісячно  - огляд дитячого нефролога, проводится загальний аналіз сечі; 1 раз в 6 місяців – бактеріологічне дослідження сечі та протирецидивне лікування. Вакцинація хворій протипоказана, проте за епідемічними показами може бути здійснена під контролем дитячого імунолога.</w:t>
      </w:r>
    </w:p>
    <w:p w:rsidR="00CE4667" w:rsidRDefault="00CE4667">
      <w:pPr>
        <w:jc w:val="both"/>
        <w:rPr>
          <w:rFonts w:ascii="Arial" w:hAnsi="Arial"/>
          <w:sz w:val="28"/>
          <w:lang w:val="uk-UA"/>
        </w:rPr>
      </w:pPr>
    </w:p>
    <w:p w:rsidR="00CE4667" w:rsidRDefault="00AF184F">
      <w:pPr>
        <w:jc w:val="both"/>
        <w:rPr>
          <w:rFonts w:ascii="Arial" w:hAnsi="Arial"/>
          <w:b/>
          <w:sz w:val="28"/>
          <w:lang w:val="uk-UA"/>
        </w:rPr>
      </w:pPr>
      <w:r>
        <w:rPr>
          <w:rFonts w:ascii="Arial" w:hAnsi="Arial"/>
          <w:b/>
          <w:sz w:val="28"/>
          <w:lang w:val="uk-UA"/>
        </w:rPr>
        <w:t>XI</w:t>
      </w:r>
      <w:r>
        <w:rPr>
          <w:rFonts w:ascii="Arial" w:hAnsi="Arial"/>
          <w:b/>
          <w:sz w:val="28"/>
          <w:lang w:val="en-US"/>
        </w:rPr>
        <w:t>V</w:t>
      </w:r>
      <w:r>
        <w:rPr>
          <w:rFonts w:ascii="Arial" w:hAnsi="Arial"/>
          <w:b/>
          <w:sz w:val="28"/>
          <w:lang w:val="uk-UA"/>
        </w:rPr>
        <w:t>.</w:t>
      </w:r>
      <w:r>
        <w:rPr>
          <w:rFonts w:ascii="Arial" w:hAnsi="Arial"/>
          <w:b/>
          <w:sz w:val="28"/>
          <w:lang w:val="ru-RU"/>
        </w:rPr>
        <w:t xml:space="preserve"> </w:t>
      </w:r>
      <w:r>
        <w:rPr>
          <w:rFonts w:ascii="Arial" w:hAnsi="Arial"/>
          <w:b/>
          <w:sz w:val="28"/>
          <w:lang w:val="uk-UA"/>
        </w:rPr>
        <w:t>СПИСОК ВИКОРИСТАНОЇ ЛІТЕРАТУРИ.</w:t>
      </w:r>
    </w:p>
    <w:p w:rsidR="00CE4667" w:rsidRDefault="00CE4667">
      <w:pPr>
        <w:jc w:val="both"/>
        <w:rPr>
          <w:rFonts w:ascii="Arial" w:hAnsi="Arial"/>
          <w:b/>
          <w:sz w:val="28"/>
          <w:lang w:val="uk-UA"/>
        </w:rPr>
      </w:pPr>
    </w:p>
    <w:p w:rsidR="00CE4667" w:rsidRDefault="00AF184F">
      <w:pPr>
        <w:pStyle w:val="31"/>
        <w:numPr>
          <w:ilvl w:val="0"/>
          <w:numId w:val="17"/>
        </w:numPr>
      </w:pPr>
      <w:r>
        <w:t>Майданник В.Г. Педиатрия. К., АСК, 1999..-832 с.</w:t>
      </w:r>
    </w:p>
    <w:p w:rsidR="00CE4667" w:rsidRDefault="00AF184F">
      <w:pPr>
        <w:numPr>
          <w:ilvl w:val="0"/>
          <w:numId w:val="17"/>
        </w:numPr>
        <w:jc w:val="both"/>
        <w:rPr>
          <w:rFonts w:ascii="Arial" w:hAnsi="Arial"/>
          <w:bCs/>
          <w:sz w:val="28"/>
          <w:lang w:val="uk-UA"/>
        </w:rPr>
      </w:pPr>
      <w:r>
        <w:rPr>
          <w:rFonts w:ascii="Arial" w:hAnsi="Arial"/>
          <w:bCs/>
          <w:sz w:val="28"/>
          <w:lang w:val="uk-UA"/>
        </w:rPr>
        <w:t>Шабалов А.Д. Детские болезни. М., ГЄОТАР, 2000.- 1074 с.</w:t>
      </w:r>
    </w:p>
    <w:p w:rsidR="00CE4667" w:rsidRDefault="00AF184F">
      <w:pPr>
        <w:numPr>
          <w:ilvl w:val="0"/>
          <w:numId w:val="17"/>
        </w:numPr>
        <w:jc w:val="both"/>
        <w:rPr>
          <w:rFonts w:ascii="Arial" w:hAnsi="Arial"/>
          <w:bCs/>
          <w:sz w:val="28"/>
          <w:lang w:val="uk-UA"/>
        </w:rPr>
      </w:pPr>
      <w:r>
        <w:rPr>
          <w:rFonts w:ascii="Arial" w:hAnsi="Arial"/>
          <w:bCs/>
          <w:sz w:val="28"/>
          <w:lang w:val="uk-UA"/>
        </w:rPr>
        <w:t>Хегглин Р. Дифференциальн</w:t>
      </w:r>
      <w:r>
        <w:rPr>
          <w:rFonts w:ascii="Arial" w:hAnsi="Arial"/>
          <w:bCs/>
          <w:sz w:val="28"/>
          <w:lang w:val="ru-RU"/>
        </w:rPr>
        <w:t>ый диагноз в педиатрии. М, МИА, 1999. – 670 с.</w:t>
      </w:r>
    </w:p>
    <w:p w:rsidR="00CE4667" w:rsidRDefault="00AF184F">
      <w:pPr>
        <w:numPr>
          <w:ilvl w:val="0"/>
          <w:numId w:val="17"/>
        </w:numPr>
        <w:jc w:val="both"/>
        <w:rPr>
          <w:rFonts w:ascii="Arial" w:hAnsi="Arial"/>
          <w:bCs/>
          <w:sz w:val="28"/>
          <w:lang w:val="uk-UA"/>
        </w:rPr>
      </w:pPr>
      <w:r>
        <w:rPr>
          <w:rFonts w:ascii="Arial" w:hAnsi="Arial"/>
          <w:bCs/>
          <w:sz w:val="28"/>
          <w:lang w:val="uk-UA"/>
        </w:rPr>
        <w:t>Тринус Ф.П. Фармакотерапевтический справочник. К., 1998. 880 с.</w:t>
      </w:r>
      <w:bookmarkStart w:id="0" w:name="_GoBack"/>
      <w:bookmarkEnd w:id="0"/>
    </w:p>
    <w:sectPr w:rsidR="00CE4667">
      <w:footerReference w:type="even" r:id="rId7"/>
      <w:footerReference w:type="default" r:id="rId8"/>
      <w:pgSz w:w="11907" w:h="16840" w:code="9"/>
      <w:pgMar w:top="567"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667" w:rsidRDefault="00AF184F">
      <w:r>
        <w:separator/>
      </w:r>
    </w:p>
  </w:endnote>
  <w:endnote w:type="continuationSeparator" w:id="0">
    <w:p w:rsidR="00CE4667" w:rsidRDefault="00AF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67" w:rsidRDefault="00AF184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CE4667" w:rsidRDefault="00CE466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67" w:rsidRDefault="00AF184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CE4667" w:rsidRDefault="00CE46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667" w:rsidRDefault="00AF184F">
      <w:r>
        <w:separator/>
      </w:r>
    </w:p>
  </w:footnote>
  <w:footnote w:type="continuationSeparator" w:id="0">
    <w:p w:rsidR="00CE4667" w:rsidRDefault="00AF1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60D4"/>
    <w:multiLevelType w:val="singleLevel"/>
    <w:tmpl w:val="0419000F"/>
    <w:lvl w:ilvl="0">
      <w:start w:val="5"/>
      <w:numFmt w:val="decimal"/>
      <w:lvlText w:val="%1."/>
      <w:lvlJc w:val="left"/>
      <w:pPr>
        <w:tabs>
          <w:tab w:val="num" w:pos="360"/>
        </w:tabs>
        <w:ind w:left="360" w:hanging="360"/>
      </w:pPr>
      <w:rPr>
        <w:rFonts w:hint="default"/>
      </w:rPr>
    </w:lvl>
  </w:abstractNum>
  <w:abstractNum w:abstractNumId="1">
    <w:nsid w:val="0464329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6FB6C18"/>
    <w:multiLevelType w:val="singleLevel"/>
    <w:tmpl w:val="386CECEC"/>
    <w:lvl w:ilvl="0">
      <w:start w:val="1"/>
      <w:numFmt w:val="decimal"/>
      <w:lvlText w:val="%1."/>
      <w:lvlJc w:val="left"/>
      <w:pPr>
        <w:tabs>
          <w:tab w:val="num" w:pos="1353"/>
        </w:tabs>
        <w:ind w:left="1353" w:hanging="360"/>
      </w:pPr>
      <w:rPr>
        <w:rFonts w:hint="default"/>
      </w:rPr>
    </w:lvl>
  </w:abstractNum>
  <w:abstractNum w:abstractNumId="3">
    <w:nsid w:val="097C7DE6"/>
    <w:multiLevelType w:val="singleLevel"/>
    <w:tmpl w:val="0419000F"/>
    <w:lvl w:ilvl="0">
      <w:start w:val="1"/>
      <w:numFmt w:val="decimal"/>
      <w:lvlText w:val="%1."/>
      <w:lvlJc w:val="left"/>
      <w:pPr>
        <w:tabs>
          <w:tab w:val="num" w:pos="360"/>
        </w:tabs>
        <w:ind w:left="360" w:hanging="360"/>
      </w:pPr>
    </w:lvl>
  </w:abstractNum>
  <w:abstractNum w:abstractNumId="4">
    <w:nsid w:val="12DD564A"/>
    <w:multiLevelType w:val="singleLevel"/>
    <w:tmpl w:val="0419000F"/>
    <w:lvl w:ilvl="0">
      <w:start w:val="2"/>
      <w:numFmt w:val="decimal"/>
      <w:lvlText w:val="%1."/>
      <w:lvlJc w:val="left"/>
      <w:pPr>
        <w:tabs>
          <w:tab w:val="num" w:pos="360"/>
        </w:tabs>
        <w:ind w:left="360" w:hanging="360"/>
      </w:pPr>
      <w:rPr>
        <w:rFonts w:hint="default"/>
      </w:rPr>
    </w:lvl>
  </w:abstractNum>
  <w:abstractNum w:abstractNumId="5">
    <w:nsid w:val="188C5E0B"/>
    <w:multiLevelType w:val="singleLevel"/>
    <w:tmpl w:val="0419000F"/>
    <w:lvl w:ilvl="0">
      <w:start w:val="1"/>
      <w:numFmt w:val="decimal"/>
      <w:lvlText w:val="%1."/>
      <w:lvlJc w:val="left"/>
      <w:pPr>
        <w:tabs>
          <w:tab w:val="num" w:pos="360"/>
        </w:tabs>
        <w:ind w:left="360" w:hanging="360"/>
      </w:pPr>
    </w:lvl>
  </w:abstractNum>
  <w:abstractNum w:abstractNumId="6">
    <w:nsid w:val="19981390"/>
    <w:multiLevelType w:val="singleLevel"/>
    <w:tmpl w:val="768077DA"/>
    <w:lvl w:ilvl="0">
      <w:start w:val="6"/>
      <w:numFmt w:val="bullet"/>
      <w:lvlText w:val="-"/>
      <w:lvlJc w:val="left"/>
      <w:pPr>
        <w:tabs>
          <w:tab w:val="num" w:pos="360"/>
        </w:tabs>
        <w:ind w:left="360" w:hanging="360"/>
      </w:pPr>
      <w:rPr>
        <w:rFonts w:hint="default"/>
      </w:rPr>
    </w:lvl>
  </w:abstractNum>
  <w:abstractNum w:abstractNumId="7">
    <w:nsid w:val="21A320F9"/>
    <w:multiLevelType w:val="singleLevel"/>
    <w:tmpl w:val="0419000F"/>
    <w:lvl w:ilvl="0">
      <w:start w:val="4"/>
      <w:numFmt w:val="decimal"/>
      <w:lvlText w:val="%1."/>
      <w:lvlJc w:val="left"/>
      <w:pPr>
        <w:tabs>
          <w:tab w:val="num" w:pos="360"/>
        </w:tabs>
        <w:ind w:left="360" w:hanging="360"/>
      </w:pPr>
      <w:rPr>
        <w:rFonts w:hint="default"/>
      </w:rPr>
    </w:lvl>
  </w:abstractNum>
  <w:abstractNum w:abstractNumId="8">
    <w:nsid w:val="2917124F"/>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D025750"/>
    <w:multiLevelType w:val="hybridMultilevel"/>
    <w:tmpl w:val="7206AE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A423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8C47B79"/>
    <w:multiLevelType w:val="singleLevel"/>
    <w:tmpl w:val="0419000F"/>
    <w:lvl w:ilvl="0">
      <w:start w:val="1"/>
      <w:numFmt w:val="decimal"/>
      <w:lvlText w:val="%1."/>
      <w:lvlJc w:val="left"/>
      <w:pPr>
        <w:tabs>
          <w:tab w:val="num" w:pos="360"/>
        </w:tabs>
        <w:ind w:left="360" w:hanging="360"/>
      </w:pPr>
    </w:lvl>
  </w:abstractNum>
  <w:abstractNum w:abstractNumId="12">
    <w:nsid w:val="66AE6BF6"/>
    <w:multiLevelType w:val="singleLevel"/>
    <w:tmpl w:val="6A5A58A4"/>
    <w:lvl w:ilvl="0">
      <w:start w:val="1"/>
      <w:numFmt w:val="decimal"/>
      <w:lvlText w:val="%1."/>
      <w:legacy w:legacy="1" w:legacySpace="0" w:legacyIndent="360"/>
      <w:lvlJc w:val="left"/>
      <w:pPr>
        <w:ind w:left="360" w:hanging="360"/>
      </w:pPr>
    </w:lvl>
  </w:abstractNum>
  <w:abstractNum w:abstractNumId="13">
    <w:nsid w:val="6B8F1567"/>
    <w:multiLevelType w:val="singleLevel"/>
    <w:tmpl w:val="9B3E05EA"/>
    <w:lvl w:ilvl="0">
      <w:start w:val="12"/>
      <w:numFmt w:val="bullet"/>
      <w:lvlText w:val="-"/>
      <w:lvlJc w:val="left"/>
      <w:pPr>
        <w:tabs>
          <w:tab w:val="num" w:pos="360"/>
        </w:tabs>
        <w:ind w:left="360" w:hanging="360"/>
      </w:pPr>
      <w:rPr>
        <w:rFonts w:ascii="Times New Roman" w:hAnsi="Times New Roman" w:hint="default"/>
      </w:rPr>
    </w:lvl>
  </w:abstractNum>
  <w:abstractNum w:abstractNumId="14">
    <w:nsid w:val="6FB538C0"/>
    <w:multiLevelType w:val="singleLevel"/>
    <w:tmpl w:val="9D7646E6"/>
    <w:lvl w:ilvl="0">
      <w:start w:val="14"/>
      <w:numFmt w:val="bullet"/>
      <w:lvlText w:val="-"/>
      <w:lvlJc w:val="left"/>
      <w:pPr>
        <w:tabs>
          <w:tab w:val="num" w:pos="360"/>
        </w:tabs>
        <w:ind w:left="360" w:hanging="360"/>
      </w:pPr>
      <w:rPr>
        <w:rFonts w:hint="default"/>
      </w:rPr>
    </w:lvl>
  </w:abstractNum>
  <w:abstractNum w:abstractNumId="15">
    <w:nsid w:val="76FB4173"/>
    <w:multiLevelType w:val="singleLevel"/>
    <w:tmpl w:val="31C83604"/>
    <w:lvl w:ilvl="0">
      <w:start w:val="4"/>
      <w:numFmt w:val="decimal"/>
      <w:lvlText w:val="%1."/>
      <w:lvlJc w:val="left"/>
      <w:pPr>
        <w:tabs>
          <w:tab w:val="num" w:pos="360"/>
        </w:tabs>
        <w:ind w:left="360" w:hanging="360"/>
      </w:pPr>
      <w:rPr>
        <w:rFonts w:hint="default"/>
        <w:sz w:val="24"/>
      </w:rPr>
    </w:lvl>
  </w:abstractNum>
  <w:abstractNum w:abstractNumId="16">
    <w:nsid w:val="7B4F57E2"/>
    <w:multiLevelType w:val="singleLevel"/>
    <w:tmpl w:val="6A5A58A4"/>
    <w:lvl w:ilvl="0">
      <w:start w:val="1"/>
      <w:numFmt w:val="decimal"/>
      <w:lvlText w:val="%1."/>
      <w:legacy w:legacy="1" w:legacySpace="0" w:legacyIndent="360"/>
      <w:lvlJc w:val="left"/>
      <w:pPr>
        <w:ind w:left="360" w:hanging="360"/>
      </w:pPr>
    </w:lvl>
  </w:abstractNum>
  <w:num w:numId="1">
    <w:abstractNumId w:val="10"/>
  </w:num>
  <w:num w:numId="2">
    <w:abstractNumId w:val="2"/>
  </w:num>
  <w:num w:numId="3">
    <w:abstractNumId w:val="16"/>
  </w:num>
  <w:num w:numId="4">
    <w:abstractNumId w:val="12"/>
  </w:num>
  <w:num w:numId="5">
    <w:abstractNumId w:val="5"/>
  </w:num>
  <w:num w:numId="6">
    <w:abstractNumId w:val="6"/>
  </w:num>
  <w:num w:numId="7">
    <w:abstractNumId w:val="8"/>
  </w:num>
  <w:num w:numId="8">
    <w:abstractNumId w:val="11"/>
  </w:num>
  <w:num w:numId="9">
    <w:abstractNumId w:val="4"/>
  </w:num>
  <w:num w:numId="10">
    <w:abstractNumId w:val="7"/>
  </w:num>
  <w:num w:numId="11">
    <w:abstractNumId w:val="3"/>
  </w:num>
  <w:num w:numId="12">
    <w:abstractNumId w:val="14"/>
  </w:num>
  <w:num w:numId="13">
    <w:abstractNumId w:val="0"/>
  </w:num>
  <w:num w:numId="14">
    <w:abstractNumId w:val="15"/>
  </w:num>
  <w:num w:numId="15">
    <w:abstractNumId w:val="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84F"/>
    <w:rsid w:val="004C73D1"/>
    <w:rsid w:val="00AF184F"/>
    <w:rsid w:val="00CE4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CB88730-C4DD-42FD-8414-108261A8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US"/>
    </w:rPr>
  </w:style>
  <w:style w:type="paragraph" w:styleId="1">
    <w:name w:val="heading 1"/>
    <w:basedOn w:val="a"/>
    <w:next w:val="a"/>
    <w:qFormat/>
    <w:pPr>
      <w:keepNext/>
      <w:spacing w:before="240" w:after="60"/>
      <w:ind w:firstLine="567"/>
      <w:jc w:val="both"/>
      <w:outlineLvl w:val="0"/>
    </w:pPr>
    <w:rPr>
      <w:b/>
      <w:kern w:val="28"/>
      <w:szCs w:val="20"/>
      <w:lang w:val="en-US" w:eastAsia="ru-RU"/>
    </w:rPr>
  </w:style>
  <w:style w:type="paragraph" w:styleId="2">
    <w:name w:val="heading 2"/>
    <w:basedOn w:val="a"/>
    <w:next w:val="a"/>
    <w:qFormat/>
    <w:pPr>
      <w:keepNext/>
      <w:spacing w:before="240" w:after="60"/>
      <w:outlineLvl w:val="1"/>
    </w:pPr>
    <w:rPr>
      <w:rFonts w:ascii="Arial" w:hAnsi="Arial"/>
      <w:b/>
      <w:i/>
      <w:szCs w:val="20"/>
      <w:lang w:val="ru-RU" w:eastAsia="ru-RU"/>
    </w:rPr>
  </w:style>
  <w:style w:type="paragraph" w:styleId="3">
    <w:name w:val="heading 3"/>
    <w:basedOn w:val="a"/>
    <w:next w:val="a"/>
    <w:qFormat/>
    <w:pPr>
      <w:keepNext/>
      <w:jc w:val="both"/>
      <w:outlineLvl w:val="2"/>
    </w:pPr>
    <w:rPr>
      <w:b/>
      <w:szCs w:val="20"/>
      <w:lang w:val="uk-UA"/>
    </w:rPr>
  </w:style>
  <w:style w:type="paragraph" w:styleId="6">
    <w:name w:val="heading 6"/>
    <w:basedOn w:val="a"/>
    <w:next w:val="a"/>
    <w:qFormat/>
    <w:pPr>
      <w:keepNext/>
      <w:jc w:val="both"/>
      <w:outlineLvl w:val="5"/>
    </w:pPr>
    <w:rPr>
      <w:szCs w:val="20"/>
      <w:lang w:val="uk-UA" w:eastAsia="ru-RU"/>
    </w:rPr>
  </w:style>
  <w:style w:type="paragraph" w:styleId="7">
    <w:name w:val="heading 7"/>
    <w:basedOn w:val="a"/>
    <w:next w:val="a"/>
    <w:qFormat/>
    <w:pPr>
      <w:keepNext/>
      <w:ind w:left="993"/>
      <w:outlineLvl w:val="6"/>
    </w:pPr>
    <w:rPr>
      <w:szCs w:val="20"/>
      <w:lang w:val="uk-UA" w:eastAsia="ru-RU"/>
    </w:rPr>
  </w:style>
  <w:style w:type="paragraph" w:styleId="8">
    <w:name w:val="heading 8"/>
    <w:basedOn w:val="a"/>
    <w:next w:val="a"/>
    <w:qFormat/>
    <w:pPr>
      <w:keepNext/>
      <w:jc w:val="both"/>
      <w:outlineLvl w:val="7"/>
    </w:pPr>
    <w:rPr>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b/>
      <w:sz w:val="28"/>
      <w:szCs w:val="20"/>
      <w:lang w:val="uk-UA"/>
    </w:rPr>
  </w:style>
  <w:style w:type="paragraph" w:styleId="20">
    <w:name w:val="Body Text Indent 2"/>
    <w:basedOn w:val="a"/>
    <w:semiHidden/>
    <w:pPr>
      <w:ind w:firstLine="567"/>
      <w:jc w:val="both"/>
    </w:pPr>
    <w:rPr>
      <w:szCs w:val="20"/>
      <w:lang w:val="ru-RU" w:eastAsia="ru-RU"/>
    </w:rPr>
  </w:style>
  <w:style w:type="paragraph" w:styleId="a4">
    <w:name w:val="Body Text Indent"/>
    <w:basedOn w:val="a"/>
    <w:semiHidden/>
    <w:pPr>
      <w:ind w:firstLine="284"/>
      <w:jc w:val="both"/>
    </w:pPr>
    <w:rPr>
      <w:sz w:val="28"/>
      <w:szCs w:val="20"/>
      <w:lang w:val="uk-UA" w:eastAsia="ru-RU"/>
    </w:rPr>
  </w:style>
  <w:style w:type="paragraph" w:styleId="a5">
    <w:name w:val="Body Text"/>
    <w:basedOn w:val="a"/>
    <w:semiHidden/>
    <w:pPr>
      <w:jc w:val="both"/>
    </w:pPr>
    <w:rPr>
      <w:sz w:val="20"/>
      <w:szCs w:val="20"/>
      <w:lang w:val="uk-UA" w:eastAsia="ru-RU"/>
    </w:rPr>
  </w:style>
  <w:style w:type="paragraph" w:styleId="30">
    <w:name w:val="Body Text Indent 3"/>
    <w:basedOn w:val="a"/>
    <w:semiHidden/>
    <w:pPr>
      <w:ind w:left="1276" w:firstLine="284"/>
    </w:pPr>
    <w:rPr>
      <w:szCs w:val="20"/>
      <w:lang w:val="ru-RU" w:eastAsia="ru-RU"/>
    </w:rPr>
  </w:style>
  <w:style w:type="paragraph" w:styleId="21">
    <w:name w:val="Body Text 2"/>
    <w:basedOn w:val="a"/>
    <w:semiHidden/>
    <w:rPr>
      <w:szCs w:val="20"/>
      <w:lang w:val="uk-UA"/>
    </w:rPr>
  </w:style>
  <w:style w:type="character" w:styleId="a6">
    <w:name w:val="page number"/>
    <w:basedOn w:val="a0"/>
    <w:semiHidden/>
  </w:style>
  <w:style w:type="paragraph" w:styleId="a7">
    <w:name w:val="footer"/>
    <w:basedOn w:val="a"/>
    <w:semiHidden/>
    <w:pPr>
      <w:tabs>
        <w:tab w:val="center" w:pos="4153"/>
        <w:tab w:val="right" w:pos="8306"/>
      </w:tabs>
    </w:pPr>
    <w:rPr>
      <w:noProof/>
      <w:sz w:val="28"/>
      <w:szCs w:val="20"/>
      <w:lang w:val="ru-RU"/>
    </w:rPr>
  </w:style>
  <w:style w:type="paragraph" w:styleId="31">
    <w:name w:val="Body Text 3"/>
    <w:basedOn w:val="a"/>
    <w:semiHidden/>
    <w:pPr>
      <w:jc w:val="both"/>
    </w:pPr>
    <w:rPr>
      <w:rFonts w:ascii="Arial" w:hAnsi="Arial"/>
      <w:bCs/>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5100</Words>
  <Characters>29072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34104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2014-08-15T15:12:00Z</dcterms:created>
  <dcterms:modified xsi:type="dcterms:W3CDTF">2014-08-15T15:12:00Z</dcterms:modified>
  <cp:category>Медицина. Безпека життєдіяльності</cp:category>
</cp:coreProperties>
</file>