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91" w:rsidRPr="003017BB" w:rsidRDefault="0003362D" w:rsidP="00191091">
      <w:pPr>
        <w:rPr>
          <w:b/>
        </w:rPr>
      </w:pPr>
      <w:r>
        <w:rPr>
          <w:b/>
          <w:i/>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9pt;width:75pt;height:50.25pt;z-index:251657728">
            <v:imagedata r:id="rId7" o:title=""/>
            <w10:wrap type="topAndBottom"/>
          </v:shape>
          <o:OLEObject Type="Embed" ProgID="MSPhotoEd.3" ShapeID="_x0000_s1026" DrawAspect="Content" ObjectID="_1471154002" r:id="rId8"/>
        </w:object>
      </w:r>
    </w:p>
    <w:p w:rsidR="00191091" w:rsidRPr="003017BB" w:rsidRDefault="00191091" w:rsidP="00191091">
      <w:pPr>
        <w:ind w:firstLine="360"/>
        <w:jc w:val="center"/>
        <w:rPr>
          <w:b/>
          <w:sz w:val="28"/>
          <w:szCs w:val="28"/>
        </w:rPr>
      </w:pPr>
      <w:r w:rsidRPr="003017BB">
        <w:rPr>
          <w:b/>
          <w:sz w:val="28"/>
          <w:szCs w:val="28"/>
        </w:rPr>
        <w:t>ВСЕРОССИЙСКИЙ ЗАОЧНЫЙ ФИНАНСОВО-ЭКОНОМИЧЕСКИЙ ИНСТИТУТ</w:t>
      </w:r>
    </w:p>
    <w:p w:rsidR="00191091" w:rsidRPr="003017BB" w:rsidRDefault="00191091" w:rsidP="00191091">
      <w:pPr>
        <w:ind w:firstLine="360"/>
        <w:jc w:val="center"/>
        <w:rPr>
          <w:rFonts w:ascii="Arial" w:hAnsi="Arial"/>
        </w:rPr>
      </w:pPr>
    </w:p>
    <w:p w:rsidR="00191091" w:rsidRPr="003017BB" w:rsidRDefault="00191091" w:rsidP="00191091">
      <w:pPr>
        <w:ind w:firstLine="360"/>
        <w:jc w:val="center"/>
        <w:rPr>
          <w:rFonts w:ascii="Arial" w:hAnsi="Arial"/>
        </w:rPr>
      </w:pPr>
    </w:p>
    <w:p w:rsidR="00191091" w:rsidRPr="003017BB" w:rsidRDefault="00191091" w:rsidP="00191091">
      <w:pPr>
        <w:ind w:firstLine="360"/>
        <w:jc w:val="center"/>
      </w:pPr>
    </w:p>
    <w:p w:rsidR="00191091" w:rsidRPr="003017BB" w:rsidRDefault="00191091" w:rsidP="00191091">
      <w:pPr>
        <w:ind w:firstLine="360"/>
        <w:jc w:val="center"/>
      </w:pPr>
    </w:p>
    <w:p w:rsidR="00191091" w:rsidRPr="003017BB" w:rsidRDefault="00191091" w:rsidP="00191091">
      <w:pPr>
        <w:ind w:firstLine="360"/>
        <w:jc w:val="center"/>
      </w:pPr>
    </w:p>
    <w:p w:rsidR="00191091" w:rsidRPr="003017BB" w:rsidRDefault="00191091" w:rsidP="00191091">
      <w:pPr>
        <w:ind w:firstLine="360"/>
        <w:jc w:val="center"/>
        <w:rPr>
          <w:b/>
          <w:sz w:val="28"/>
        </w:rPr>
      </w:pPr>
    </w:p>
    <w:p w:rsidR="00191091" w:rsidRPr="003017BB" w:rsidRDefault="00191091" w:rsidP="00191091">
      <w:pPr>
        <w:ind w:firstLine="360"/>
        <w:jc w:val="center"/>
        <w:rPr>
          <w:b/>
          <w:sz w:val="28"/>
        </w:rPr>
      </w:pPr>
    </w:p>
    <w:p w:rsidR="00191091" w:rsidRPr="003017BB" w:rsidRDefault="00191091" w:rsidP="00191091">
      <w:pPr>
        <w:ind w:firstLine="360"/>
        <w:jc w:val="center"/>
        <w:rPr>
          <w:b/>
          <w:sz w:val="28"/>
        </w:rPr>
      </w:pPr>
    </w:p>
    <w:p w:rsidR="00191091" w:rsidRPr="003017BB" w:rsidRDefault="00191091" w:rsidP="00191091">
      <w:pPr>
        <w:ind w:firstLine="360"/>
        <w:jc w:val="center"/>
        <w:rPr>
          <w:b/>
          <w:sz w:val="28"/>
        </w:rPr>
      </w:pPr>
    </w:p>
    <w:p w:rsidR="00191091" w:rsidRPr="003017BB" w:rsidRDefault="00191091" w:rsidP="00191091">
      <w:pPr>
        <w:spacing w:line="360" w:lineRule="auto"/>
        <w:ind w:firstLine="357"/>
        <w:jc w:val="center"/>
        <w:rPr>
          <w:b/>
          <w:sz w:val="28"/>
          <w:szCs w:val="28"/>
        </w:rPr>
      </w:pPr>
    </w:p>
    <w:p w:rsidR="00191091" w:rsidRPr="003017BB" w:rsidRDefault="00191091" w:rsidP="00191091">
      <w:pPr>
        <w:pStyle w:val="a3"/>
      </w:pPr>
      <w:r w:rsidRPr="003017BB">
        <w:t>КУРСОВАЯ РАБОТА</w:t>
      </w:r>
    </w:p>
    <w:p w:rsidR="00191091" w:rsidRPr="003017BB" w:rsidRDefault="00191091" w:rsidP="00191091">
      <w:pPr>
        <w:jc w:val="center"/>
        <w:rPr>
          <w:sz w:val="28"/>
        </w:rPr>
      </w:pPr>
    </w:p>
    <w:p w:rsidR="00191091" w:rsidRPr="003017BB" w:rsidRDefault="00191091" w:rsidP="00191091">
      <w:pPr>
        <w:jc w:val="center"/>
        <w:rPr>
          <w:b/>
          <w:bCs/>
          <w:sz w:val="36"/>
        </w:rPr>
      </w:pPr>
      <w:r w:rsidRPr="003017BB">
        <w:rPr>
          <w:b/>
          <w:bCs/>
          <w:sz w:val="36"/>
        </w:rPr>
        <w:t>по дисциплине «Финансы»</w:t>
      </w:r>
    </w:p>
    <w:p w:rsidR="00191091" w:rsidRPr="003017BB" w:rsidRDefault="00191091" w:rsidP="00191091">
      <w:pPr>
        <w:jc w:val="center"/>
        <w:rPr>
          <w:sz w:val="28"/>
        </w:rPr>
      </w:pPr>
    </w:p>
    <w:p w:rsidR="00191091" w:rsidRPr="003017BB" w:rsidRDefault="00191091" w:rsidP="00191091">
      <w:pPr>
        <w:jc w:val="center"/>
        <w:rPr>
          <w:sz w:val="36"/>
        </w:rPr>
      </w:pPr>
      <w:r w:rsidRPr="003017BB">
        <w:rPr>
          <w:sz w:val="36"/>
        </w:rPr>
        <w:t>на тему</w:t>
      </w:r>
    </w:p>
    <w:p w:rsidR="00191091" w:rsidRPr="003017BB" w:rsidRDefault="00191091" w:rsidP="00191091">
      <w:pPr>
        <w:jc w:val="center"/>
        <w:rPr>
          <w:sz w:val="28"/>
        </w:rPr>
      </w:pPr>
    </w:p>
    <w:p w:rsidR="00191091" w:rsidRPr="003017BB" w:rsidRDefault="00191091" w:rsidP="00191091">
      <w:pPr>
        <w:pStyle w:val="a4"/>
      </w:pPr>
      <w:r w:rsidRPr="003017BB">
        <w:t>«Управление государственным долгом»</w:t>
      </w:r>
    </w:p>
    <w:p w:rsidR="00191091" w:rsidRPr="003017BB" w:rsidRDefault="00191091" w:rsidP="00191091">
      <w:pPr>
        <w:jc w:val="center"/>
        <w:rPr>
          <w:sz w:val="28"/>
        </w:rPr>
      </w:pPr>
    </w:p>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Pr>
        <w:jc w:val="center"/>
        <w:rPr>
          <w:sz w:val="28"/>
        </w:rPr>
      </w:pPr>
    </w:p>
    <w:p w:rsidR="00191091" w:rsidRDefault="00191091" w:rsidP="00191091">
      <w:pPr>
        <w:rPr>
          <w:sz w:val="32"/>
        </w:rPr>
      </w:pPr>
    </w:p>
    <w:p w:rsidR="006A417F" w:rsidRDefault="006A417F" w:rsidP="00191091">
      <w:pPr>
        <w:rPr>
          <w:sz w:val="32"/>
        </w:rPr>
      </w:pPr>
    </w:p>
    <w:p w:rsidR="006A417F" w:rsidRDefault="006A417F" w:rsidP="00191091">
      <w:pPr>
        <w:rPr>
          <w:sz w:val="32"/>
        </w:rPr>
      </w:pPr>
    </w:p>
    <w:p w:rsidR="006A417F" w:rsidRDefault="006A417F" w:rsidP="00191091">
      <w:pPr>
        <w:rPr>
          <w:sz w:val="32"/>
        </w:rPr>
      </w:pPr>
    </w:p>
    <w:p w:rsidR="006A417F" w:rsidRDefault="006A417F" w:rsidP="00191091">
      <w:pPr>
        <w:rPr>
          <w:sz w:val="32"/>
        </w:rPr>
      </w:pPr>
    </w:p>
    <w:p w:rsidR="006A417F" w:rsidRPr="003017BB" w:rsidRDefault="006A417F"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 w:rsidR="00191091" w:rsidRPr="003017BB" w:rsidRDefault="00191091" w:rsidP="00191091">
      <w:pPr>
        <w:jc w:val="center"/>
        <w:rPr>
          <w:sz w:val="28"/>
          <w:szCs w:val="28"/>
        </w:rPr>
      </w:pPr>
      <w:r w:rsidRPr="003017BB">
        <w:rPr>
          <w:sz w:val="28"/>
          <w:szCs w:val="28"/>
        </w:rPr>
        <w:t>Орел 2008</w:t>
      </w:r>
    </w:p>
    <w:p w:rsidR="00191091" w:rsidRPr="003017BB" w:rsidRDefault="00191091"/>
    <w:p w:rsidR="00191091" w:rsidRPr="003017BB" w:rsidRDefault="00191091"/>
    <w:p w:rsidR="00136014" w:rsidRPr="003017BB" w:rsidRDefault="00136014" w:rsidP="00191091">
      <w:pPr>
        <w:pStyle w:val="1"/>
        <w:pageBreakBefore/>
        <w:spacing w:line="360" w:lineRule="auto"/>
        <w:ind w:firstLine="540"/>
        <w:rPr>
          <w:b/>
          <w:sz w:val="28"/>
          <w:szCs w:val="28"/>
        </w:rPr>
      </w:pPr>
      <w:bookmarkStart w:id="0" w:name="_Toc162096479"/>
      <w:r w:rsidRPr="003017BB">
        <w:rPr>
          <w:b/>
          <w:sz w:val="28"/>
          <w:szCs w:val="28"/>
        </w:rPr>
        <w:t>СОДЕРЖАНИЕ</w:t>
      </w:r>
    </w:p>
    <w:p w:rsidR="00136014" w:rsidRPr="003017BB" w:rsidRDefault="00136014" w:rsidP="00B01201">
      <w:pPr>
        <w:spacing w:line="360" w:lineRule="auto"/>
      </w:pPr>
    </w:p>
    <w:p w:rsidR="00136014" w:rsidRPr="003017BB" w:rsidRDefault="002912AC" w:rsidP="00B01201">
      <w:pPr>
        <w:spacing w:line="360" w:lineRule="auto"/>
        <w:rPr>
          <w:sz w:val="28"/>
          <w:szCs w:val="28"/>
        </w:rPr>
      </w:pPr>
      <w:r>
        <w:rPr>
          <w:sz w:val="28"/>
          <w:szCs w:val="28"/>
        </w:rPr>
        <w:t>ВВЕДЕНИЕ</w:t>
      </w:r>
      <w:r w:rsidR="00B01201" w:rsidRPr="003017BB">
        <w:rPr>
          <w:sz w:val="28"/>
          <w:szCs w:val="28"/>
        </w:rPr>
        <w:t>…………………………………………………………</w:t>
      </w:r>
      <w:r w:rsidR="000833BF" w:rsidRPr="003017BB">
        <w:rPr>
          <w:sz w:val="28"/>
          <w:szCs w:val="28"/>
        </w:rPr>
        <w:t>…</w:t>
      </w:r>
      <w:r w:rsidR="001455DF">
        <w:rPr>
          <w:sz w:val="28"/>
          <w:szCs w:val="28"/>
        </w:rPr>
        <w:t>……….</w:t>
      </w:r>
      <w:r w:rsidR="000833BF" w:rsidRPr="003017BB">
        <w:rPr>
          <w:sz w:val="28"/>
          <w:szCs w:val="28"/>
        </w:rPr>
        <w:t>…</w:t>
      </w:r>
      <w:r w:rsidR="008B4044">
        <w:rPr>
          <w:sz w:val="28"/>
          <w:szCs w:val="28"/>
        </w:rPr>
        <w:t>3</w:t>
      </w:r>
    </w:p>
    <w:p w:rsidR="00136014" w:rsidRPr="003017BB" w:rsidRDefault="00305B84" w:rsidP="00B01201">
      <w:pPr>
        <w:spacing w:line="360" w:lineRule="auto"/>
        <w:rPr>
          <w:b/>
          <w:sz w:val="28"/>
          <w:szCs w:val="28"/>
        </w:rPr>
      </w:pPr>
      <w:r>
        <w:rPr>
          <w:b/>
          <w:sz w:val="28"/>
          <w:szCs w:val="28"/>
        </w:rPr>
        <w:t>ГЛАВА</w:t>
      </w:r>
      <w:r w:rsidR="00B01201" w:rsidRPr="003017BB">
        <w:rPr>
          <w:b/>
          <w:sz w:val="28"/>
          <w:szCs w:val="28"/>
        </w:rPr>
        <w:t xml:space="preserve"> 1 </w:t>
      </w:r>
      <w:r w:rsidR="00391741">
        <w:rPr>
          <w:b/>
          <w:sz w:val="28"/>
          <w:szCs w:val="28"/>
        </w:rPr>
        <w:t>Сущность упра</w:t>
      </w:r>
      <w:r w:rsidR="008B4044">
        <w:rPr>
          <w:b/>
          <w:sz w:val="28"/>
          <w:szCs w:val="28"/>
        </w:rPr>
        <w:t>вления государственным долгом</w:t>
      </w:r>
    </w:p>
    <w:p w:rsidR="00B01201" w:rsidRPr="003017BB" w:rsidRDefault="00B01201" w:rsidP="00B01201">
      <w:pPr>
        <w:numPr>
          <w:ilvl w:val="1"/>
          <w:numId w:val="4"/>
        </w:numPr>
        <w:spacing w:line="360" w:lineRule="auto"/>
        <w:rPr>
          <w:sz w:val="28"/>
          <w:szCs w:val="28"/>
        </w:rPr>
      </w:pPr>
      <w:r w:rsidRPr="003017BB">
        <w:rPr>
          <w:sz w:val="28"/>
          <w:szCs w:val="28"/>
        </w:rPr>
        <w:t>Сущность государственного долга</w:t>
      </w:r>
      <w:r w:rsidR="000833BF" w:rsidRPr="003017BB">
        <w:rPr>
          <w:sz w:val="28"/>
          <w:szCs w:val="28"/>
        </w:rPr>
        <w:t>…………………………………</w:t>
      </w:r>
      <w:r w:rsidR="001455DF">
        <w:rPr>
          <w:sz w:val="28"/>
          <w:szCs w:val="28"/>
        </w:rPr>
        <w:t>…….</w:t>
      </w:r>
      <w:r w:rsidR="000833BF" w:rsidRPr="003017BB">
        <w:rPr>
          <w:sz w:val="28"/>
          <w:szCs w:val="28"/>
        </w:rPr>
        <w:t>..</w:t>
      </w:r>
      <w:r w:rsidR="008B4044">
        <w:rPr>
          <w:sz w:val="28"/>
          <w:szCs w:val="28"/>
        </w:rPr>
        <w:t>5</w:t>
      </w:r>
    </w:p>
    <w:p w:rsidR="00027CEF" w:rsidRDefault="00027CEF" w:rsidP="002F5F57">
      <w:pPr>
        <w:numPr>
          <w:ilvl w:val="1"/>
          <w:numId w:val="4"/>
        </w:numPr>
        <w:spacing w:line="360" w:lineRule="auto"/>
        <w:rPr>
          <w:sz w:val="28"/>
          <w:szCs w:val="28"/>
        </w:rPr>
      </w:pPr>
      <w:r>
        <w:rPr>
          <w:sz w:val="28"/>
          <w:szCs w:val="28"/>
        </w:rPr>
        <w:t>История управления государственным долгом…………………………..</w:t>
      </w:r>
      <w:r w:rsidR="00B840AF">
        <w:rPr>
          <w:sz w:val="28"/>
          <w:szCs w:val="28"/>
        </w:rPr>
        <w:t>10</w:t>
      </w:r>
    </w:p>
    <w:p w:rsidR="00B01201" w:rsidRDefault="00546A9E" w:rsidP="002F5F57">
      <w:pPr>
        <w:numPr>
          <w:ilvl w:val="1"/>
          <w:numId w:val="4"/>
        </w:numPr>
        <w:spacing w:line="360" w:lineRule="auto"/>
        <w:rPr>
          <w:sz w:val="28"/>
          <w:szCs w:val="28"/>
        </w:rPr>
      </w:pPr>
      <w:r>
        <w:rPr>
          <w:sz w:val="28"/>
          <w:szCs w:val="28"/>
        </w:rPr>
        <w:t>Принципы и методы управления</w:t>
      </w:r>
      <w:r w:rsidR="00B01201" w:rsidRPr="003017BB">
        <w:rPr>
          <w:sz w:val="28"/>
          <w:szCs w:val="28"/>
        </w:rPr>
        <w:t xml:space="preserve"> государственным долгом</w:t>
      </w:r>
      <w:r w:rsidR="000833BF" w:rsidRPr="003017BB">
        <w:rPr>
          <w:sz w:val="28"/>
          <w:szCs w:val="28"/>
        </w:rPr>
        <w:t>…………………………</w:t>
      </w:r>
      <w:r w:rsidR="00867413">
        <w:rPr>
          <w:sz w:val="28"/>
          <w:szCs w:val="28"/>
        </w:rPr>
        <w:t>…………………………</w:t>
      </w:r>
      <w:r w:rsidR="001455DF">
        <w:rPr>
          <w:sz w:val="28"/>
          <w:szCs w:val="28"/>
        </w:rPr>
        <w:t>…………</w:t>
      </w:r>
      <w:r w:rsidR="00867413">
        <w:rPr>
          <w:sz w:val="28"/>
          <w:szCs w:val="28"/>
        </w:rPr>
        <w:t>…..</w:t>
      </w:r>
      <w:r w:rsidR="000833BF" w:rsidRPr="003017BB">
        <w:rPr>
          <w:sz w:val="28"/>
          <w:szCs w:val="28"/>
        </w:rPr>
        <w:t>…..</w:t>
      </w:r>
      <w:r w:rsidR="00B840AF">
        <w:rPr>
          <w:sz w:val="28"/>
          <w:szCs w:val="28"/>
        </w:rPr>
        <w:t>13</w:t>
      </w:r>
    </w:p>
    <w:p w:rsidR="00557D11" w:rsidRPr="003017BB" w:rsidRDefault="00557D11" w:rsidP="00557D11">
      <w:pPr>
        <w:numPr>
          <w:ilvl w:val="1"/>
          <w:numId w:val="4"/>
        </w:numPr>
        <w:spacing w:line="360" w:lineRule="auto"/>
        <w:rPr>
          <w:sz w:val="28"/>
          <w:szCs w:val="28"/>
        </w:rPr>
      </w:pPr>
      <w:r w:rsidRPr="003017BB">
        <w:rPr>
          <w:sz w:val="28"/>
          <w:szCs w:val="28"/>
        </w:rPr>
        <w:t>Международные финансовые организации основных кредиторов…………………………………..……………………</w:t>
      </w:r>
      <w:r w:rsidR="001455DF">
        <w:rPr>
          <w:sz w:val="28"/>
          <w:szCs w:val="28"/>
        </w:rPr>
        <w:t>…….</w:t>
      </w:r>
      <w:r w:rsidRPr="003017BB">
        <w:rPr>
          <w:sz w:val="28"/>
          <w:szCs w:val="28"/>
        </w:rPr>
        <w:t>…..</w:t>
      </w:r>
      <w:r w:rsidR="00B840AF">
        <w:rPr>
          <w:sz w:val="28"/>
          <w:szCs w:val="28"/>
        </w:rPr>
        <w:t>17</w:t>
      </w:r>
    </w:p>
    <w:p w:rsidR="00B01201" w:rsidRPr="003017BB" w:rsidRDefault="00305B84" w:rsidP="00B01201">
      <w:pPr>
        <w:spacing w:line="360" w:lineRule="auto"/>
        <w:rPr>
          <w:b/>
          <w:sz w:val="28"/>
          <w:szCs w:val="28"/>
        </w:rPr>
      </w:pPr>
      <w:r>
        <w:rPr>
          <w:b/>
          <w:sz w:val="28"/>
          <w:szCs w:val="28"/>
        </w:rPr>
        <w:t>ГЛАВА</w:t>
      </w:r>
      <w:r w:rsidR="00B01201" w:rsidRPr="003017BB">
        <w:rPr>
          <w:b/>
          <w:sz w:val="28"/>
          <w:szCs w:val="28"/>
        </w:rPr>
        <w:t xml:space="preserve"> 2 </w:t>
      </w:r>
      <w:r w:rsidR="00054C58">
        <w:rPr>
          <w:b/>
          <w:sz w:val="28"/>
          <w:szCs w:val="28"/>
        </w:rPr>
        <w:t>Анализ государственного</w:t>
      </w:r>
      <w:r w:rsidR="00B01201" w:rsidRPr="003017BB">
        <w:rPr>
          <w:b/>
          <w:sz w:val="28"/>
          <w:szCs w:val="28"/>
        </w:rPr>
        <w:t xml:space="preserve"> долга Российской Федерации</w:t>
      </w:r>
    </w:p>
    <w:p w:rsidR="004102B1" w:rsidRPr="003017BB" w:rsidRDefault="004102B1" w:rsidP="00B01201">
      <w:pPr>
        <w:spacing w:line="360" w:lineRule="auto"/>
        <w:rPr>
          <w:sz w:val="28"/>
          <w:szCs w:val="28"/>
        </w:rPr>
      </w:pPr>
      <w:r w:rsidRPr="003017BB">
        <w:rPr>
          <w:sz w:val="28"/>
          <w:szCs w:val="28"/>
        </w:rPr>
        <w:t xml:space="preserve">2.1 </w:t>
      </w:r>
      <w:r w:rsidR="000D1537">
        <w:rPr>
          <w:sz w:val="28"/>
          <w:szCs w:val="28"/>
        </w:rPr>
        <w:t>Структура и динамика внутреннего государственного долга РФ</w:t>
      </w:r>
      <w:r w:rsidR="008B4044">
        <w:rPr>
          <w:sz w:val="28"/>
          <w:szCs w:val="28"/>
        </w:rPr>
        <w:t>…</w:t>
      </w:r>
      <w:r w:rsidR="001455DF">
        <w:rPr>
          <w:sz w:val="28"/>
          <w:szCs w:val="28"/>
        </w:rPr>
        <w:t>……</w:t>
      </w:r>
      <w:r w:rsidR="00DD15BC">
        <w:rPr>
          <w:sz w:val="28"/>
          <w:szCs w:val="28"/>
        </w:rPr>
        <w:t>.22</w:t>
      </w:r>
    </w:p>
    <w:p w:rsidR="00BE2604" w:rsidRPr="003017BB" w:rsidRDefault="004102B1" w:rsidP="00B01201">
      <w:pPr>
        <w:spacing w:line="360" w:lineRule="auto"/>
        <w:rPr>
          <w:sz w:val="28"/>
          <w:szCs w:val="28"/>
        </w:rPr>
      </w:pPr>
      <w:r w:rsidRPr="003017BB">
        <w:rPr>
          <w:sz w:val="28"/>
          <w:szCs w:val="28"/>
        </w:rPr>
        <w:t>2.2</w:t>
      </w:r>
      <w:r w:rsidR="00054C58">
        <w:rPr>
          <w:sz w:val="28"/>
          <w:szCs w:val="28"/>
        </w:rPr>
        <w:t xml:space="preserve"> С</w:t>
      </w:r>
      <w:r w:rsidR="00BE2604" w:rsidRPr="003017BB">
        <w:rPr>
          <w:sz w:val="28"/>
          <w:szCs w:val="28"/>
        </w:rPr>
        <w:t>труктура</w:t>
      </w:r>
      <w:r w:rsidR="00741255" w:rsidRPr="003017BB">
        <w:rPr>
          <w:sz w:val="28"/>
          <w:szCs w:val="28"/>
        </w:rPr>
        <w:t xml:space="preserve"> и динамика</w:t>
      </w:r>
      <w:r w:rsidR="00BE2604" w:rsidRPr="003017BB">
        <w:rPr>
          <w:sz w:val="28"/>
          <w:szCs w:val="28"/>
        </w:rPr>
        <w:t xml:space="preserve"> внешнего государственного долга</w:t>
      </w:r>
      <w:r w:rsidR="000D1537">
        <w:rPr>
          <w:sz w:val="28"/>
          <w:szCs w:val="28"/>
        </w:rPr>
        <w:t xml:space="preserve"> РФ</w:t>
      </w:r>
      <w:r w:rsidR="001455DF">
        <w:rPr>
          <w:sz w:val="28"/>
          <w:szCs w:val="28"/>
        </w:rPr>
        <w:t>……….</w:t>
      </w:r>
      <w:r w:rsidR="00741255" w:rsidRPr="003017BB">
        <w:rPr>
          <w:sz w:val="28"/>
          <w:szCs w:val="28"/>
        </w:rPr>
        <w:t>…</w:t>
      </w:r>
      <w:r w:rsidR="000833BF" w:rsidRPr="003017BB">
        <w:rPr>
          <w:sz w:val="28"/>
          <w:szCs w:val="28"/>
        </w:rPr>
        <w:t>.</w:t>
      </w:r>
      <w:r w:rsidR="00DD15BC">
        <w:rPr>
          <w:sz w:val="28"/>
          <w:szCs w:val="28"/>
        </w:rPr>
        <w:t>27</w:t>
      </w:r>
    </w:p>
    <w:p w:rsidR="00FD3C0D" w:rsidRPr="009A32CF" w:rsidRDefault="00305B84" w:rsidP="00B01201">
      <w:pPr>
        <w:spacing w:line="360" w:lineRule="auto"/>
        <w:rPr>
          <w:b/>
          <w:sz w:val="28"/>
          <w:szCs w:val="28"/>
        </w:rPr>
      </w:pPr>
      <w:r>
        <w:rPr>
          <w:b/>
          <w:sz w:val="28"/>
          <w:szCs w:val="28"/>
        </w:rPr>
        <w:t>ГЛАВА</w:t>
      </w:r>
      <w:r w:rsidR="00FD3C0D" w:rsidRPr="009A32CF">
        <w:rPr>
          <w:b/>
          <w:sz w:val="28"/>
          <w:szCs w:val="28"/>
        </w:rPr>
        <w:t xml:space="preserve"> 3 </w:t>
      </w:r>
      <w:r w:rsidR="009A32CF" w:rsidRPr="003F5CF4">
        <w:rPr>
          <w:b/>
          <w:sz w:val="28"/>
          <w:szCs w:val="28"/>
        </w:rPr>
        <w:t>Проблемы обслуживания государственного долга РФ и пути их решения</w:t>
      </w:r>
    </w:p>
    <w:p w:rsidR="00FD3C0D" w:rsidRDefault="00FD3C0D" w:rsidP="00B01201">
      <w:pPr>
        <w:spacing w:line="360" w:lineRule="auto"/>
        <w:rPr>
          <w:sz w:val="28"/>
          <w:szCs w:val="28"/>
        </w:rPr>
      </w:pPr>
      <w:r>
        <w:rPr>
          <w:sz w:val="28"/>
          <w:szCs w:val="28"/>
        </w:rPr>
        <w:t>3.1 Проблемы и противоречия обслуживания государственного долга РФ</w:t>
      </w:r>
      <w:r w:rsidR="008B4044">
        <w:rPr>
          <w:sz w:val="28"/>
          <w:szCs w:val="28"/>
        </w:rPr>
        <w:t>.</w:t>
      </w:r>
      <w:r w:rsidR="001455DF">
        <w:rPr>
          <w:sz w:val="28"/>
          <w:szCs w:val="28"/>
        </w:rPr>
        <w:t>.</w:t>
      </w:r>
      <w:r w:rsidR="00DD15BC">
        <w:rPr>
          <w:sz w:val="28"/>
          <w:szCs w:val="28"/>
        </w:rPr>
        <w:t>.33</w:t>
      </w:r>
    </w:p>
    <w:p w:rsidR="00FD3C0D" w:rsidRDefault="00FD3C0D" w:rsidP="00B01201">
      <w:pPr>
        <w:spacing w:line="360" w:lineRule="auto"/>
        <w:rPr>
          <w:sz w:val="28"/>
          <w:szCs w:val="28"/>
        </w:rPr>
      </w:pPr>
      <w:r>
        <w:rPr>
          <w:sz w:val="28"/>
          <w:szCs w:val="28"/>
        </w:rPr>
        <w:t>3.2 Пути решения проблем обслуживания государственного долга РФ</w:t>
      </w:r>
      <w:r w:rsidR="008B4044">
        <w:rPr>
          <w:sz w:val="28"/>
          <w:szCs w:val="28"/>
        </w:rPr>
        <w:t>…</w:t>
      </w:r>
      <w:r w:rsidR="001455DF">
        <w:rPr>
          <w:sz w:val="28"/>
          <w:szCs w:val="28"/>
        </w:rPr>
        <w:t>….</w:t>
      </w:r>
      <w:r w:rsidR="00DD15BC">
        <w:rPr>
          <w:sz w:val="28"/>
          <w:szCs w:val="28"/>
        </w:rPr>
        <w:t>36</w:t>
      </w:r>
    </w:p>
    <w:p w:rsidR="003F10AB" w:rsidRPr="003017BB" w:rsidRDefault="002912AC" w:rsidP="00B01201">
      <w:pPr>
        <w:spacing w:line="360" w:lineRule="auto"/>
        <w:rPr>
          <w:sz w:val="28"/>
          <w:szCs w:val="28"/>
        </w:rPr>
      </w:pPr>
      <w:r>
        <w:rPr>
          <w:sz w:val="28"/>
          <w:szCs w:val="28"/>
        </w:rPr>
        <w:t>ЗАКЛЮЧЕНИЕ</w:t>
      </w:r>
      <w:r w:rsidR="003F10AB" w:rsidRPr="003017BB">
        <w:rPr>
          <w:sz w:val="28"/>
          <w:szCs w:val="28"/>
        </w:rPr>
        <w:t>………………………………………………………</w:t>
      </w:r>
      <w:r w:rsidR="001455DF">
        <w:rPr>
          <w:sz w:val="28"/>
          <w:szCs w:val="28"/>
        </w:rPr>
        <w:t>………..</w:t>
      </w:r>
      <w:r w:rsidR="003F10AB" w:rsidRPr="003017BB">
        <w:rPr>
          <w:sz w:val="28"/>
          <w:szCs w:val="28"/>
        </w:rPr>
        <w:t>..</w:t>
      </w:r>
      <w:r w:rsidR="00DD15BC">
        <w:rPr>
          <w:sz w:val="28"/>
          <w:szCs w:val="28"/>
        </w:rPr>
        <w:t>40</w:t>
      </w:r>
    </w:p>
    <w:p w:rsidR="009C0434" w:rsidRPr="003017BB" w:rsidRDefault="002912AC" w:rsidP="00B01201">
      <w:pPr>
        <w:spacing w:line="360" w:lineRule="auto"/>
        <w:rPr>
          <w:sz w:val="28"/>
          <w:szCs w:val="28"/>
        </w:rPr>
      </w:pPr>
      <w:r>
        <w:rPr>
          <w:sz w:val="28"/>
          <w:szCs w:val="28"/>
        </w:rPr>
        <w:t>СПИСОК ИСПОЛЬЗОВАННОЙ ЛИТЕРАТУРЫ.</w:t>
      </w:r>
      <w:r w:rsidR="009C0434" w:rsidRPr="003017BB">
        <w:rPr>
          <w:sz w:val="28"/>
          <w:szCs w:val="28"/>
        </w:rPr>
        <w:t>……………</w:t>
      </w:r>
      <w:r w:rsidR="001455DF">
        <w:rPr>
          <w:sz w:val="28"/>
          <w:szCs w:val="28"/>
        </w:rPr>
        <w:t>………..</w:t>
      </w:r>
      <w:r w:rsidR="009C0434" w:rsidRPr="003017BB">
        <w:rPr>
          <w:sz w:val="28"/>
          <w:szCs w:val="28"/>
        </w:rPr>
        <w:t>…….</w:t>
      </w:r>
      <w:r w:rsidR="00DD15BC">
        <w:rPr>
          <w:sz w:val="28"/>
          <w:szCs w:val="28"/>
        </w:rPr>
        <w:t>42</w:t>
      </w:r>
    </w:p>
    <w:p w:rsidR="004102B1" w:rsidRPr="003017BB" w:rsidRDefault="004102B1" w:rsidP="00B01201">
      <w:pPr>
        <w:spacing w:line="360" w:lineRule="auto"/>
        <w:rPr>
          <w:sz w:val="28"/>
          <w:szCs w:val="28"/>
        </w:rPr>
      </w:pPr>
    </w:p>
    <w:p w:rsidR="00136014" w:rsidRPr="003017BB" w:rsidRDefault="00136014" w:rsidP="00B01201">
      <w:pPr>
        <w:spacing w:line="360" w:lineRule="auto"/>
        <w:rPr>
          <w:sz w:val="28"/>
          <w:szCs w:val="28"/>
        </w:rPr>
      </w:pPr>
    </w:p>
    <w:p w:rsidR="00136014" w:rsidRPr="003017BB" w:rsidRDefault="00136014" w:rsidP="00136014"/>
    <w:p w:rsidR="00136014" w:rsidRPr="003017BB" w:rsidRDefault="00136014" w:rsidP="00136014"/>
    <w:p w:rsidR="00136014" w:rsidRPr="003017BB" w:rsidRDefault="00136014" w:rsidP="00136014"/>
    <w:p w:rsidR="00136014" w:rsidRPr="003017BB" w:rsidRDefault="00136014" w:rsidP="00136014"/>
    <w:p w:rsidR="00136014" w:rsidRPr="003017BB" w:rsidRDefault="00136014" w:rsidP="00136014"/>
    <w:p w:rsidR="00136014" w:rsidRPr="003017BB" w:rsidRDefault="00136014" w:rsidP="00136014"/>
    <w:p w:rsidR="00136014" w:rsidRPr="003017BB" w:rsidRDefault="00136014" w:rsidP="00136014"/>
    <w:p w:rsidR="00191091" w:rsidRPr="003017BB" w:rsidRDefault="00191091" w:rsidP="00191091">
      <w:pPr>
        <w:pStyle w:val="1"/>
        <w:pageBreakBefore/>
        <w:spacing w:line="360" w:lineRule="auto"/>
        <w:ind w:firstLine="540"/>
        <w:rPr>
          <w:b/>
          <w:sz w:val="28"/>
          <w:szCs w:val="28"/>
        </w:rPr>
      </w:pPr>
      <w:r w:rsidRPr="003017BB">
        <w:rPr>
          <w:b/>
          <w:sz w:val="28"/>
          <w:szCs w:val="28"/>
        </w:rPr>
        <w:t>Введение.</w:t>
      </w:r>
      <w:bookmarkEnd w:id="0"/>
    </w:p>
    <w:p w:rsidR="00191091" w:rsidRPr="003017BB" w:rsidRDefault="00191091" w:rsidP="00191091">
      <w:pPr>
        <w:spacing w:line="360" w:lineRule="auto"/>
        <w:ind w:firstLine="300"/>
        <w:jc w:val="both"/>
        <w:rPr>
          <w:sz w:val="28"/>
          <w:szCs w:val="28"/>
        </w:rPr>
      </w:pPr>
      <w:r w:rsidRPr="003017BB">
        <w:rPr>
          <w:sz w:val="28"/>
          <w:szCs w:val="28"/>
        </w:rPr>
        <w:t xml:space="preserve">Практически все страны мира, проводя экономические преобразования, прибегают к внешним источникам финансирования. Рациональное использование иностранных займов, кредитов и помощи способствует ускорению экономического развития, решению социально-экономических проблем. Однако отсутствие целостной государственной политики по привлечению и использованию внешних финансовых ресурсов ведет к образованию внешней задолженности, которая становится серьезным препятствием на пути экономических преобразований. </w:t>
      </w:r>
    </w:p>
    <w:p w:rsidR="00191091" w:rsidRPr="003017BB" w:rsidRDefault="00191091" w:rsidP="00191091">
      <w:pPr>
        <w:pStyle w:val="a8"/>
        <w:spacing w:line="360" w:lineRule="auto"/>
        <w:ind w:firstLine="300"/>
        <w:jc w:val="both"/>
        <w:rPr>
          <w:sz w:val="28"/>
          <w:szCs w:val="28"/>
        </w:rPr>
      </w:pPr>
      <w:r w:rsidRPr="003017BB">
        <w:rPr>
          <w:sz w:val="28"/>
          <w:szCs w:val="28"/>
        </w:rPr>
        <w:t xml:space="preserve">Интерес к данной теме обусловлен тем, что в настоящее время проблема управления государственным долгом это ключ к макроэкономической стабилизации в стране. От ее решения зависят состояние федерального бюджета, золотовалютных резервов, стабильность национальной валюты, уровень процентных ставок, инфляции, инвестиционный климат. Кроме того, принимая во внимание попытки наших международных кредиторов использовать долговую проблему для политического давления на Россию, грамотное урегулирование государственного долга становится фактором национальной безопасности и условием проведения самостоятельной внешней, да и внутренней политики. </w:t>
      </w:r>
    </w:p>
    <w:p w:rsidR="00093512" w:rsidRPr="00522FC2" w:rsidRDefault="00191091" w:rsidP="008B5A27">
      <w:pPr>
        <w:spacing w:after="150" w:line="360" w:lineRule="auto"/>
        <w:ind w:firstLine="851"/>
        <w:jc w:val="both"/>
        <w:rPr>
          <w:color w:val="000000"/>
          <w:sz w:val="28"/>
          <w:szCs w:val="28"/>
        </w:rPr>
      </w:pPr>
      <w:r w:rsidRPr="00522FC2">
        <w:rPr>
          <w:sz w:val="28"/>
          <w:szCs w:val="28"/>
        </w:rPr>
        <w:t>В своем реферате я хотела рассмотреть государственный долг, в том числе внутренний и внешний, законодательную базу по государственному долгу, а также структуру и состояние государственного долга на данный момент. Также для раскрытия темы необходимо изучить крупнейших кредиторов на мировом рынке, как-то Лондонский клуб, Парижский клуб и так далее. И изучить роль стабилизационного фонда Российской Федерации в управлении государственным долгом.</w:t>
      </w:r>
      <w:bookmarkStart w:id="1" w:name="_Toc162096480"/>
      <w:r w:rsidR="00093512" w:rsidRPr="00522FC2">
        <w:rPr>
          <w:color w:val="000000"/>
          <w:sz w:val="28"/>
          <w:szCs w:val="28"/>
        </w:rPr>
        <w:t xml:space="preserve"> </w:t>
      </w:r>
    </w:p>
    <w:p w:rsidR="00093512" w:rsidRPr="00522FC2" w:rsidRDefault="00093512" w:rsidP="008B5A27">
      <w:pPr>
        <w:spacing w:after="150" w:line="360" w:lineRule="auto"/>
        <w:ind w:firstLine="851"/>
        <w:jc w:val="both"/>
        <w:rPr>
          <w:color w:val="000000"/>
          <w:sz w:val="28"/>
          <w:szCs w:val="28"/>
        </w:rPr>
      </w:pPr>
      <w:r w:rsidRPr="00522FC2">
        <w:rPr>
          <w:color w:val="000000"/>
          <w:sz w:val="28"/>
          <w:szCs w:val="28"/>
        </w:rPr>
        <w:t xml:space="preserve">Таким образом, </w:t>
      </w:r>
      <w:r w:rsidRPr="007F551A">
        <w:rPr>
          <w:b/>
          <w:color w:val="000000"/>
          <w:sz w:val="28"/>
          <w:szCs w:val="28"/>
        </w:rPr>
        <w:t>актуальность данной работы</w:t>
      </w:r>
      <w:r w:rsidRPr="00522FC2">
        <w:rPr>
          <w:color w:val="000000"/>
          <w:sz w:val="28"/>
          <w:szCs w:val="28"/>
        </w:rPr>
        <w:t xml:space="preserve"> состоит в том, что величина государственного долга (особенно в отношении к ВВП) является важным показателем экономики страны, так как обслуживание государственного долга требует средств из бюджета и тем самым диктует необходимость сокращения расходов как правило на социальные нужды, что отражается на жизненном уровне населения. Поэтому грамотное управление размерами и структурой государственного долга важная социально-экономическая задача.</w:t>
      </w:r>
    </w:p>
    <w:p w:rsidR="00093512" w:rsidRPr="00522FC2" w:rsidRDefault="00EF6A28" w:rsidP="008B5A27">
      <w:pPr>
        <w:spacing w:after="150" w:line="360" w:lineRule="auto"/>
        <w:ind w:firstLine="851"/>
        <w:jc w:val="both"/>
        <w:rPr>
          <w:color w:val="000000"/>
          <w:sz w:val="28"/>
          <w:szCs w:val="28"/>
        </w:rPr>
      </w:pPr>
      <w:r w:rsidRPr="00EF6A28">
        <w:rPr>
          <w:b/>
          <w:color w:val="000000"/>
          <w:sz w:val="28"/>
          <w:szCs w:val="28"/>
        </w:rPr>
        <w:t>Целью данной</w:t>
      </w:r>
      <w:r w:rsidR="005708B5" w:rsidRPr="00EF6A28">
        <w:rPr>
          <w:b/>
          <w:color w:val="000000"/>
          <w:sz w:val="28"/>
          <w:szCs w:val="28"/>
        </w:rPr>
        <w:t xml:space="preserve"> работы</w:t>
      </w:r>
      <w:r w:rsidR="005708B5">
        <w:rPr>
          <w:color w:val="000000"/>
          <w:sz w:val="28"/>
          <w:szCs w:val="28"/>
        </w:rPr>
        <w:t xml:space="preserve"> является рассмотрение эффективности управления государственным долгом</w:t>
      </w:r>
      <w:r w:rsidR="00093512" w:rsidRPr="00522FC2">
        <w:rPr>
          <w:color w:val="000000"/>
          <w:sz w:val="28"/>
          <w:szCs w:val="28"/>
        </w:rPr>
        <w:t xml:space="preserve"> в системе экономических отношений и определение проблем, связанных с его функционированием.</w:t>
      </w:r>
    </w:p>
    <w:p w:rsidR="005F54A6" w:rsidRDefault="005F54A6" w:rsidP="005F54A6">
      <w:pPr>
        <w:spacing w:line="360" w:lineRule="auto"/>
        <w:ind w:firstLine="709"/>
        <w:jc w:val="both"/>
        <w:rPr>
          <w:sz w:val="28"/>
          <w:szCs w:val="28"/>
        </w:rPr>
      </w:pPr>
      <w:r>
        <w:rPr>
          <w:sz w:val="28"/>
          <w:szCs w:val="28"/>
        </w:rPr>
        <w:t xml:space="preserve">В рамках поставленной цели в работе сформулированы следующие </w:t>
      </w:r>
      <w:r w:rsidRPr="0004615A">
        <w:rPr>
          <w:b/>
          <w:sz w:val="28"/>
          <w:szCs w:val="28"/>
        </w:rPr>
        <w:t>задачи:</w:t>
      </w:r>
      <w:r>
        <w:rPr>
          <w:sz w:val="28"/>
          <w:szCs w:val="28"/>
        </w:rPr>
        <w:t xml:space="preserve"> </w:t>
      </w:r>
    </w:p>
    <w:p w:rsidR="00356667" w:rsidRDefault="009A682A" w:rsidP="008B5A27">
      <w:pPr>
        <w:spacing w:after="150" w:line="360" w:lineRule="auto"/>
        <w:ind w:firstLine="851"/>
        <w:jc w:val="both"/>
        <w:rPr>
          <w:color w:val="000000"/>
          <w:sz w:val="28"/>
          <w:szCs w:val="28"/>
        </w:rPr>
      </w:pPr>
      <w:r>
        <w:rPr>
          <w:color w:val="000000"/>
          <w:sz w:val="28"/>
          <w:szCs w:val="28"/>
        </w:rPr>
        <w:t xml:space="preserve">- </w:t>
      </w:r>
      <w:r w:rsidR="009B6FF2">
        <w:rPr>
          <w:color w:val="000000"/>
          <w:sz w:val="28"/>
          <w:szCs w:val="28"/>
        </w:rPr>
        <w:t>р</w:t>
      </w:r>
      <w:r w:rsidR="00356667">
        <w:rPr>
          <w:color w:val="000000"/>
          <w:sz w:val="28"/>
          <w:szCs w:val="28"/>
        </w:rPr>
        <w:t>ассмотреть сущность государственного долга</w:t>
      </w:r>
      <w:r w:rsidR="00CD2E4C">
        <w:rPr>
          <w:color w:val="000000"/>
          <w:sz w:val="28"/>
          <w:szCs w:val="28"/>
        </w:rPr>
        <w:t>, принципы и методы управления государственным долгом</w:t>
      </w:r>
      <w:r w:rsidR="00356667">
        <w:rPr>
          <w:color w:val="000000"/>
          <w:sz w:val="28"/>
          <w:szCs w:val="28"/>
        </w:rPr>
        <w:t>;</w:t>
      </w:r>
    </w:p>
    <w:p w:rsidR="00093512" w:rsidRPr="00522FC2" w:rsidRDefault="009A682A" w:rsidP="008B5A27">
      <w:pPr>
        <w:spacing w:after="150" w:line="360" w:lineRule="auto"/>
        <w:ind w:firstLine="851"/>
        <w:jc w:val="both"/>
        <w:rPr>
          <w:color w:val="000000"/>
          <w:sz w:val="28"/>
          <w:szCs w:val="28"/>
        </w:rPr>
      </w:pPr>
      <w:r>
        <w:rPr>
          <w:color w:val="000000"/>
          <w:sz w:val="28"/>
          <w:szCs w:val="28"/>
        </w:rPr>
        <w:t xml:space="preserve">- </w:t>
      </w:r>
      <w:r w:rsidR="00093512" w:rsidRPr="00522FC2">
        <w:rPr>
          <w:color w:val="000000"/>
          <w:sz w:val="28"/>
          <w:szCs w:val="28"/>
        </w:rPr>
        <w:t>рассмотреть общее состояние государственного долга;</w:t>
      </w:r>
    </w:p>
    <w:p w:rsidR="00093512" w:rsidRPr="00522FC2" w:rsidRDefault="009A682A" w:rsidP="008B5A27">
      <w:pPr>
        <w:spacing w:after="150" w:line="360" w:lineRule="auto"/>
        <w:ind w:firstLine="851"/>
        <w:jc w:val="both"/>
        <w:rPr>
          <w:color w:val="000000"/>
          <w:sz w:val="28"/>
          <w:szCs w:val="28"/>
        </w:rPr>
      </w:pPr>
      <w:r>
        <w:rPr>
          <w:color w:val="000000"/>
          <w:sz w:val="28"/>
          <w:szCs w:val="28"/>
        </w:rPr>
        <w:t xml:space="preserve">- </w:t>
      </w:r>
      <w:r w:rsidR="00093512" w:rsidRPr="00522FC2">
        <w:rPr>
          <w:color w:val="000000"/>
          <w:sz w:val="28"/>
          <w:szCs w:val="28"/>
        </w:rPr>
        <w:t>определить</w:t>
      </w:r>
      <w:r w:rsidR="00CA2449">
        <w:rPr>
          <w:color w:val="000000"/>
          <w:sz w:val="28"/>
          <w:szCs w:val="28"/>
        </w:rPr>
        <w:t xml:space="preserve"> структуру и динамику государственного внешнего и внутреннего долга РФ</w:t>
      </w:r>
      <w:r w:rsidR="00093512" w:rsidRPr="00522FC2">
        <w:rPr>
          <w:color w:val="000000"/>
          <w:sz w:val="28"/>
          <w:szCs w:val="28"/>
        </w:rPr>
        <w:t>;</w:t>
      </w:r>
    </w:p>
    <w:p w:rsidR="00093512" w:rsidRPr="00522FC2" w:rsidRDefault="009A682A" w:rsidP="008B5A27">
      <w:pPr>
        <w:spacing w:after="150" w:line="360" w:lineRule="auto"/>
        <w:ind w:firstLine="851"/>
        <w:jc w:val="both"/>
        <w:rPr>
          <w:color w:val="000000"/>
          <w:sz w:val="28"/>
          <w:szCs w:val="28"/>
        </w:rPr>
      </w:pPr>
      <w:r>
        <w:rPr>
          <w:color w:val="000000"/>
          <w:sz w:val="28"/>
          <w:szCs w:val="28"/>
        </w:rPr>
        <w:t xml:space="preserve">- </w:t>
      </w:r>
      <w:r w:rsidR="00093512" w:rsidRPr="00522FC2">
        <w:rPr>
          <w:color w:val="000000"/>
          <w:sz w:val="28"/>
          <w:szCs w:val="28"/>
        </w:rPr>
        <w:t xml:space="preserve">попытаться увидеть, какую роль в данное время играет </w:t>
      </w:r>
      <w:r w:rsidR="001427CA">
        <w:rPr>
          <w:color w:val="000000"/>
          <w:sz w:val="28"/>
          <w:szCs w:val="28"/>
        </w:rPr>
        <w:t>управление государственным</w:t>
      </w:r>
      <w:r w:rsidR="00093512" w:rsidRPr="00522FC2">
        <w:rPr>
          <w:color w:val="000000"/>
          <w:sz w:val="28"/>
          <w:szCs w:val="28"/>
        </w:rPr>
        <w:t xml:space="preserve"> долг</w:t>
      </w:r>
      <w:r w:rsidR="001427CA">
        <w:rPr>
          <w:color w:val="000000"/>
          <w:sz w:val="28"/>
          <w:szCs w:val="28"/>
        </w:rPr>
        <w:t>ом</w:t>
      </w:r>
      <w:r w:rsidR="00093512" w:rsidRPr="00522FC2">
        <w:rPr>
          <w:color w:val="000000"/>
          <w:sz w:val="28"/>
          <w:szCs w:val="28"/>
        </w:rPr>
        <w:t xml:space="preserve"> в системе экономических отношений.</w:t>
      </w:r>
    </w:p>
    <w:p w:rsidR="005F54A6" w:rsidRDefault="005F54A6" w:rsidP="005F54A6">
      <w:pPr>
        <w:spacing w:line="360" w:lineRule="auto"/>
        <w:ind w:firstLine="709"/>
        <w:jc w:val="both"/>
        <w:rPr>
          <w:sz w:val="28"/>
          <w:szCs w:val="28"/>
        </w:rPr>
      </w:pPr>
      <w:r w:rsidRPr="0004615A">
        <w:rPr>
          <w:b/>
          <w:sz w:val="28"/>
          <w:szCs w:val="28"/>
        </w:rPr>
        <w:t>Объектом исследования</w:t>
      </w:r>
      <w:r>
        <w:rPr>
          <w:sz w:val="28"/>
          <w:szCs w:val="28"/>
        </w:rPr>
        <w:t xml:space="preserve"> в курсовой работе я</w:t>
      </w:r>
      <w:r w:rsidR="00EE5121">
        <w:rPr>
          <w:sz w:val="28"/>
          <w:szCs w:val="28"/>
        </w:rPr>
        <w:t>вляется государственный долг</w:t>
      </w:r>
      <w:r>
        <w:rPr>
          <w:sz w:val="28"/>
          <w:szCs w:val="28"/>
        </w:rPr>
        <w:t>.</w:t>
      </w:r>
    </w:p>
    <w:p w:rsidR="005F54A6" w:rsidRDefault="005F54A6" w:rsidP="005F54A6">
      <w:pPr>
        <w:spacing w:line="360" w:lineRule="auto"/>
        <w:ind w:firstLine="709"/>
        <w:jc w:val="both"/>
        <w:rPr>
          <w:sz w:val="28"/>
          <w:szCs w:val="28"/>
        </w:rPr>
      </w:pPr>
      <w:r>
        <w:rPr>
          <w:sz w:val="28"/>
          <w:szCs w:val="28"/>
        </w:rPr>
        <w:t xml:space="preserve"> </w:t>
      </w:r>
      <w:r w:rsidRPr="0004615A">
        <w:rPr>
          <w:b/>
          <w:sz w:val="28"/>
          <w:szCs w:val="28"/>
        </w:rPr>
        <w:t>Предм</w:t>
      </w:r>
      <w:r w:rsidR="00EE5121" w:rsidRPr="0004615A">
        <w:rPr>
          <w:b/>
          <w:sz w:val="28"/>
          <w:szCs w:val="28"/>
        </w:rPr>
        <w:t>ет исследования</w:t>
      </w:r>
      <w:r w:rsidR="00EE5121">
        <w:rPr>
          <w:sz w:val="28"/>
          <w:szCs w:val="28"/>
        </w:rPr>
        <w:t xml:space="preserve"> – </w:t>
      </w:r>
      <w:r>
        <w:rPr>
          <w:sz w:val="28"/>
          <w:szCs w:val="28"/>
        </w:rPr>
        <w:t>изучение</w:t>
      </w:r>
      <w:r w:rsidR="00EE5121">
        <w:rPr>
          <w:sz w:val="28"/>
          <w:szCs w:val="28"/>
        </w:rPr>
        <w:t xml:space="preserve"> особенностей управления государственным долгом и его эффективности.</w:t>
      </w:r>
    </w:p>
    <w:p w:rsidR="00191091" w:rsidRDefault="005F54A6" w:rsidP="00DD1750">
      <w:pPr>
        <w:spacing w:line="360" w:lineRule="auto"/>
        <w:ind w:firstLine="709"/>
        <w:jc w:val="both"/>
        <w:rPr>
          <w:sz w:val="28"/>
          <w:szCs w:val="28"/>
        </w:rPr>
      </w:pPr>
      <w:r w:rsidRPr="0004615A">
        <w:rPr>
          <w:b/>
          <w:sz w:val="28"/>
          <w:szCs w:val="28"/>
        </w:rPr>
        <w:t>Структура работы</w:t>
      </w:r>
      <w:r>
        <w:rPr>
          <w:sz w:val="28"/>
          <w:szCs w:val="28"/>
        </w:rPr>
        <w:t xml:space="preserve"> определяется логикой исследования темы и направлена на последовательное </w:t>
      </w:r>
      <w:r w:rsidRPr="00784E5C">
        <w:rPr>
          <w:sz w:val="28"/>
          <w:szCs w:val="28"/>
        </w:rPr>
        <w:t xml:space="preserve">раскрытие сущности изучения                           </w:t>
      </w:r>
      <w:r w:rsidR="00FE235C">
        <w:rPr>
          <w:sz w:val="28"/>
          <w:szCs w:val="28"/>
        </w:rPr>
        <w:t>особенностей управления государственным долгом</w:t>
      </w:r>
      <w:r w:rsidRPr="00784E5C">
        <w:rPr>
          <w:sz w:val="28"/>
          <w:szCs w:val="28"/>
        </w:rPr>
        <w:t>. Курсовая</w:t>
      </w:r>
      <w:r>
        <w:rPr>
          <w:sz w:val="28"/>
          <w:szCs w:val="28"/>
        </w:rPr>
        <w:t xml:space="preserve"> работа состоит из введения, 3 глав, заключения, списка использ</w:t>
      </w:r>
      <w:r w:rsidR="00DD1750">
        <w:rPr>
          <w:sz w:val="28"/>
          <w:szCs w:val="28"/>
        </w:rPr>
        <w:t>ованной литературы и приложения.</w:t>
      </w:r>
    </w:p>
    <w:p w:rsidR="00CA7D64" w:rsidRDefault="00CA7D64" w:rsidP="00DD1750">
      <w:pPr>
        <w:spacing w:line="360" w:lineRule="auto"/>
        <w:ind w:firstLine="709"/>
        <w:jc w:val="both"/>
        <w:rPr>
          <w:sz w:val="28"/>
          <w:szCs w:val="28"/>
        </w:rPr>
      </w:pPr>
    </w:p>
    <w:p w:rsidR="00CA7D64" w:rsidRPr="00DD1750" w:rsidRDefault="00CA7D64" w:rsidP="00DD1750">
      <w:pPr>
        <w:spacing w:line="360" w:lineRule="auto"/>
        <w:ind w:firstLine="709"/>
        <w:jc w:val="both"/>
        <w:rPr>
          <w:sz w:val="28"/>
          <w:szCs w:val="28"/>
        </w:rPr>
      </w:pPr>
    </w:p>
    <w:bookmarkEnd w:id="1"/>
    <w:p w:rsidR="00743C0F" w:rsidRPr="003017BB" w:rsidRDefault="00743C0F" w:rsidP="00743C0F">
      <w:pPr>
        <w:spacing w:line="360" w:lineRule="auto"/>
        <w:jc w:val="center"/>
        <w:rPr>
          <w:b/>
          <w:sz w:val="32"/>
          <w:szCs w:val="32"/>
        </w:rPr>
      </w:pPr>
      <w:r w:rsidRPr="003017BB">
        <w:rPr>
          <w:b/>
          <w:sz w:val="32"/>
          <w:szCs w:val="32"/>
        </w:rPr>
        <w:t>Глава 1 Государственный долг</w:t>
      </w:r>
    </w:p>
    <w:p w:rsidR="000C4409" w:rsidRPr="00085325" w:rsidRDefault="00743C0F" w:rsidP="00085325">
      <w:pPr>
        <w:numPr>
          <w:ilvl w:val="1"/>
          <w:numId w:val="15"/>
        </w:numPr>
        <w:spacing w:line="360" w:lineRule="auto"/>
        <w:jc w:val="center"/>
        <w:rPr>
          <w:sz w:val="32"/>
          <w:szCs w:val="32"/>
        </w:rPr>
      </w:pPr>
      <w:r w:rsidRPr="003017BB">
        <w:rPr>
          <w:sz w:val="32"/>
          <w:szCs w:val="32"/>
        </w:rPr>
        <w:t>Сущность государственного долга</w:t>
      </w:r>
    </w:p>
    <w:p w:rsidR="009538E5" w:rsidRPr="009538E5" w:rsidRDefault="009538E5" w:rsidP="009538E5">
      <w:pPr>
        <w:pStyle w:val="a8"/>
        <w:spacing w:line="360" w:lineRule="auto"/>
        <w:ind w:firstLine="851"/>
        <w:jc w:val="both"/>
        <w:rPr>
          <w:sz w:val="28"/>
          <w:szCs w:val="28"/>
        </w:rPr>
      </w:pPr>
      <w:r w:rsidRPr="009538E5">
        <w:rPr>
          <w:sz w:val="28"/>
          <w:szCs w:val="28"/>
        </w:rPr>
        <w:t>Проблема долговой зависимости государства и, прежде всего перед иностранными кредиторами, во все времена имела</w:t>
      </w:r>
      <w:r w:rsidRPr="009538E5">
        <w:rPr>
          <w:b/>
          <w:bCs/>
          <w:sz w:val="28"/>
          <w:szCs w:val="28"/>
        </w:rPr>
        <w:t xml:space="preserve"> </w:t>
      </w:r>
      <w:r w:rsidRPr="009538E5">
        <w:rPr>
          <w:sz w:val="28"/>
          <w:szCs w:val="28"/>
        </w:rPr>
        <w:t>актуальное значение, поскольку полная реализация суверенитета государства возможна лишь при определенной экономической его независимости.</w:t>
      </w:r>
    </w:p>
    <w:p w:rsidR="009538E5" w:rsidRPr="00EB421F" w:rsidRDefault="009538E5" w:rsidP="00EB421F">
      <w:pPr>
        <w:pStyle w:val="a8"/>
        <w:spacing w:line="360" w:lineRule="auto"/>
        <w:ind w:firstLine="851"/>
        <w:jc w:val="both"/>
        <w:rPr>
          <w:sz w:val="28"/>
          <w:szCs w:val="28"/>
        </w:rPr>
      </w:pPr>
      <w:r w:rsidRPr="009538E5">
        <w:rPr>
          <w:sz w:val="28"/>
          <w:szCs w:val="28"/>
        </w:rPr>
        <w:t xml:space="preserve">Под </w:t>
      </w:r>
      <w:r w:rsidRPr="008C49C7">
        <w:rPr>
          <w:b/>
          <w:sz w:val="28"/>
          <w:szCs w:val="28"/>
        </w:rPr>
        <w:t>государственным долгом</w:t>
      </w:r>
      <w:r w:rsidRPr="009538E5">
        <w:rPr>
          <w:sz w:val="28"/>
          <w:szCs w:val="28"/>
        </w:rPr>
        <w:t xml:space="preserve"> понимаются обязательства, возникающие из государственных заимствований, принятых на себя Российской Федерацией, гарантий или поручительств по обязательствам третьих лиц, другие обязательства, а также принятые на себя Российской </w:t>
      </w:r>
      <w:r w:rsidRPr="00EB421F">
        <w:rPr>
          <w:sz w:val="28"/>
          <w:szCs w:val="28"/>
        </w:rPr>
        <w:t xml:space="preserve">Федерацией, обязательства третьих лиц. </w:t>
      </w:r>
    </w:p>
    <w:p w:rsidR="00EB421F" w:rsidRPr="00EB421F" w:rsidRDefault="00EB421F" w:rsidP="00CA7D64">
      <w:pPr>
        <w:pStyle w:val="a8"/>
        <w:spacing w:line="360" w:lineRule="auto"/>
        <w:ind w:firstLine="851"/>
        <w:jc w:val="both"/>
        <w:rPr>
          <w:sz w:val="28"/>
          <w:szCs w:val="28"/>
        </w:rPr>
      </w:pPr>
      <w:r w:rsidRPr="00EB421F">
        <w:rPr>
          <w:b/>
          <w:bCs/>
          <w:sz w:val="28"/>
          <w:szCs w:val="28"/>
        </w:rPr>
        <w:t>Первое основание</w:t>
      </w:r>
      <w:r w:rsidRPr="00EB421F">
        <w:rPr>
          <w:sz w:val="28"/>
          <w:szCs w:val="28"/>
        </w:rPr>
        <w:t xml:space="preserve"> возникновения государственного долга - это государственные и муниципальные заимствования, с помощью которых обеспечивается формирование государственного долга, а также покрытие дефицита бюджета. </w:t>
      </w:r>
    </w:p>
    <w:p w:rsidR="00EB421F" w:rsidRPr="00EB421F" w:rsidRDefault="00EB421F" w:rsidP="00CA7D64">
      <w:pPr>
        <w:pStyle w:val="a8"/>
        <w:spacing w:line="360" w:lineRule="auto"/>
        <w:ind w:firstLine="851"/>
        <w:jc w:val="both"/>
        <w:rPr>
          <w:sz w:val="28"/>
          <w:szCs w:val="28"/>
        </w:rPr>
      </w:pPr>
      <w:r w:rsidRPr="00EB421F">
        <w:rPr>
          <w:b/>
          <w:bCs/>
          <w:sz w:val="28"/>
          <w:szCs w:val="28"/>
        </w:rPr>
        <w:t>Вторым основанием</w:t>
      </w:r>
      <w:r w:rsidRPr="00EB421F">
        <w:rPr>
          <w:sz w:val="28"/>
          <w:szCs w:val="28"/>
        </w:rPr>
        <w:t xml:space="preserve"> формирования государственного долга Российской Федерации, субъектов РФ и муниципалитетов являются кредитные соглашения и договоры, которые могут заключаться от имени Российской Федерации, с кредитными организациями, иностранными государствами и международными финансовыми организациями, в пользу указанных кредиторов </w:t>
      </w:r>
    </w:p>
    <w:p w:rsidR="00EB421F" w:rsidRPr="00EB421F" w:rsidRDefault="00EB421F" w:rsidP="00CA7D64">
      <w:pPr>
        <w:pStyle w:val="a8"/>
        <w:spacing w:line="360" w:lineRule="auto"/>
        <w:ind w:firstLine="851"/>
        <w:jc w:val="both"/>
        <w:rPr>
          <w:sz w:val="28"/>
          <w:szCs w:val="28"/>
        </w:rPr>
      </w:pPr>
      <w:r w:rsidRPr="00EB421F">
        <w:rPr>
          <w:b/>
          <w:bCs/>
          <w:sz w:val="28"/>
          <w:szCs w:val="28"/>
        </w:rPr>
        <w:t>Третьим основанием</w:t>
      </w:r>
      <w:r w:rsidRPr="00EB421F">
        <w:rPr>
          <w:sz w:val="28"/>
          <w:szCs w:val="28"/>
        </w:rPr>
        <w:t xml:space="preserve"> выступает предоставление государственных гарантий и поручительств. В этом случае государство выступает не как заемщик, а как гарант погашения обязательств за других заемщиков. </w:t>
      </w:r>
    </w:p>
    <w:p w:rsidR="00EB421F" w:rsidRPr="00EB421F" w:rsidRDefault="00EB421F" w:rsidP="00CA7D64">
      <w:pPr>
        <w:pStyle w:val="a8"/>
        <w:spacing w:line="360" w:lineRule="auto"/>
        <w:ind w:firstLine="851"/>
        <w:jc w:val="both"/>
        <w:rPr>
          <w:sz w:val="28"/>
          <w:szCs w:val="28"/>
        </w:rPr>
      </w:pPr>
      <w:r w:rsidRPr="00EB421F">
        <w:rPr>
          <w:b/>
          <w:bCs/>
          <w:sz w:val="28"/>
          <w:szCs w:val="28"/>
        </w:rPr>
        <w:t>Четвертым основанием</w:t>
      </w:r>
      <w:r w:rsidRPr="00EB421F">
        <w:rPr>
          <w:sz w:val="28"/>
          <w:szCs w:val="28"/>
        </w:rPr>
        <w:t xml:space="preserve"> являются факты, когда государство или муниципалитеты принимают на себя обязательства третьих лиц. </w:t>
      </w:r>
    </w:p>
    <w:p w:rsidR="00EB421F" w:rsidRPr="00EB421F" w:rsidRDefault="00EB421F" w:rsidP="00CA7D64">
      <w:pPr>
        <w:pStyle w:val="a8"/>
        <w:spacing w:line="360" w:lineRule="auto"/>
        <w:ind w:firstLine="851"/>
        <w:jc w:val="both"/>
        <w:rPr>
          <w:sz w:val="28"/>
          <w:szCs w:val="28"/>
        </w:rPr>
      </w:pPr>
      <w:r w:rsidRPr="00EB421F">
        <w:rPr>
          <w:b/>
          <w:bCs/>
          <w:sz w:val="28"/>
          <w:szCs w:val="28"/>
        </w:rPr>
        <w:t>Пятым основанием</w:t>
      </w:r>
      <w:r w:rsidRPr="00EB421F">
        <w:rPr>
          <w:sz w:val="28"/>
          <w:szCs w:val="28"/>
        </w:rPr>
        <w:t xml:space="preserve"> возникновения долговых обязательств государственного и муниципального долга в Бюджетном кодексе названы соглашения и договоры (в том числе международные), заключенные от имени Российской Федерации или субъекта РФ, о пролонгации и реструктуризации долговых обязательств Российской Федерации или субъекта РФ прошлых лет. </w:t>
      </w:r>
    </w:p>
    <w:p w:rsidR="00191091" w:rsidRPr="003017BB" w:rsidRDefault="00191091" w:rsidP="00CA7D64">
      <w:pPr>
        <w:spacing w:line="360" w:lineRule="auto"/>
        <w:ind w:firstLine="851"/>
        <w:jc w:val="both"/>
        <w:rPr>
          <w:b/>
          <w:sz w:val="28"/>
          <w:szCs w:val="28"/>
        </w:rPr>
      </w:pPr>
      <w:r w:rsidRPr="00EB421F">
        <w:rPr>
          <w:b/>
          <w:bCs/>
          <w:sz w:val="28"/>
          <w:szCs w:val="28"/>
        </w:rPr>
        <w:t>Госуда́рственный</w:t>
      </w:r>
      <w:r w:rsidRPr="009538E5">
        <w:rPr>
          <w:b/>
          <w:bCs/>
          <w:sz w:val="28"/>
          <w:szCs w:val="28"/>
        </w:rPr>
        <w:t xml:space="preserve"> долг</w:t>
      </w:r>
      <w:r w:rsidRPr="003017BB">
        <w:rPr>
          <w:sz w:val="28"/>
          <w:szCs w:val="28"/>
        </w:rPr>
        <w:t xml:space="preserve"> — результат финансовых заимствований государства, осуществляемые для покрытия дефицита бюджета. Государственный долг равен сумме дефицитов прошлых лет с учетом вычета бюджетных излишков. </w:t>
      </w:r>
    </w:p>
    <w:p w:rsidR="00685BF4" w:rsidRPr="00685BF4" w:rsidRDefault="00191091" w:rsidP="009B2545">
      <w:pPr>
        <w:pStyle w:val="4"/>
        <w:spacing w:line="360" w:lineRule="auto"/>
        <w:ind w:firstLine="851"/>
        <w:jc w:val="both"/>
        <w:rPr>
          <w:b w:val="0"/>
        </w:rPr>
      </w:pPr>
      <w:r w:rsidRPr="003017BB">
        <w:rPr>
          <w:b w:val="0"/>
          <w:bCs w:val="0"/>
        </w:rPr>
        <w:t>Госуда́рственный долг</w:t>
      </w:r>
      <w:r w:rsidRPr="003017BB">
        <w:t xml:space="preserve">  — </w:t>
      </w:r>
      <w:r w:rsidRPr="00685BF4">
        <w:rPr>
          <w:b w:val="0"/>
        </w:rPr>
        <w:t>сумма задолженности государства внешним и внутренним кредиторам. Различают внешний государственный долг и внутренний государственный долг. Государственный долг складывается из задолженности центрального правительства, региональных и местных органов власти, государственных организаций, предприятий.</w:t>
      </w:r>
      <w:r w:rsidRPr="00685BF4">
        <w:rPr>
          <w:b w:val="0"/>
        </w:rPr>
        <w:br/>
      </w:r>
      <w:bookmarkStart w:id="2" w:name=".D0.9F.D0.BE.D1.81.D0.BB.D0.B5.D0.B4.D1."/>
      <w:bookmarkEnd w:id="2"/>
      <w:r w:rsidR="00685BF4" w:rsidRPr="00685BF4">
        <w:rPr>
          <w:b w:val="0"/>
        </w:rPr>
        <w:t>2.1 Виды государственного долга</w:t>
      </w:r>
    </w:p>
    <w:p w:rsidR="00685BF4" w:rsidRPr="005F1678" w:rsidRDefault="00685BF4" w:rsidP="009B2545">
      <w:pPr>
        <w:pStyle w:val="4"/>
        <w:spacing w:line="360" w:lineRule="auto"/>
        <w:ind w:firstLine="851"/>
        <w:jc w:val="both"/>
        <w:rPr>
          <w:b w:val="0"/>
        </w:rPr>
      </w:pPr>
      <w:r w:rsidRPr="005F1678">
        <w:rPr>
          <w:b w:val="0"/>
          <w:iCs/>
        </w:rPr>
        <w:t>Существует несколько классификаций государственного долга в зависимости от признака, положенного в основу данной классификации.</w:t>
      </w:r>
    </w:p>
    <w:p w:rsidR="00685BF4" w:rsidRPr="00685BF4" w:rsidRDefault="00685BF4" w:rsidP="009B2545">
      <w:pPr>
        <w:pStyle w:val="4"/>
        <w:spacing w:line="360" w:lineRule="auto"/>
        <w:ind w:firstLine="851"/>
        <w:jc w:val="both"/>
        <w:rPr>
          <w:b w:val="0"/>
        </w:rPr>
      </w:pPr>
      <w:r w:rsidRPr="00685BF4">
        <w:rPr>
          <w:b w:val="0"/>
        </w:rPr>
        <w:t xml:space="preserve">Государственный долг подразделяется на </w:t>
      </w:r>
      <w:r w:rsidRPr="00685BF4">
        <w:rPr>
          <w:b w:val="0"/>
          <w:i/>
          <w:iCs/>
        </w:rPr>
        <w:t>капитальный и текущий</w:t>
      </w:r>
      <w:r w:rsidRPr="00685BF4">
        <w:rPr>
          <w:b w:val="0"/>
        </w:rPr>
        <w:t xml:space="preserve">. </w:t>
      </w:r>
    </w:p>
    <w:p w:rsidR="00685BF4" w:rsidRPr="00685BF4" w:rsidRDefault="00685BF4" w:rsidP="009B2545">
      <w:pPr>
        <w:pStyle w:val="4"/>
        <w:spacing w:line="360" w:lineRule="auto"/>
        <w:ind w:firstLine="851"/>
        <w:jc w:val="both"/>
        <w:rPr>
          <w:b w:val="0"/>
        </w:rPr>
      </w:pPr>
      <w:r w:rsidRPr="00685BF4">
        <w:rPr>
          <w:b w:val="0"/>
          <w:i/>
          <w:iCs/>
        </w:rPr>
        <w:t>Капитальный государственный долг</w:t>
      </w:r>
      <w:r w:rsidRPr="00685BF4">
        <w:rPr>
          <w:b w:val="0"/>
        </w:rPr>
        <w:t xml:space="preserve"> - вся сумма выпущенных и непогашенных долговых обязательств государства, включая начисленные проценты, которые должны быть, выплачены по этим обязательствам. </w:t>
      </w:r>
    </w:p>
    <w:p w:rsidR="00685BF4" w:rsidRPr="00685BF4" w:rsidRDefault="00685BF4" w:rsidP="009B2545">
      <w:pPr>
        <w:pStyle w:val="4"/>
        <w:spacing w:line="360" w:lineRule="auto"/>
        <w:ind w:firstLine="851"/>
        <w:jc w:val="both"/>
        <w:rPr>
          <w:b w:val="0"/>
        </w:rPr>
      </w:pPr>
      <w:r w:rsidRPr="00685BF4">
        <w:rPr>
          <w:b w:val="0"/>
          <w:i/>
          <w:iCs/>
        </w:rPr>
        <w:t>Текущий долг</w:t>
      </w:r>
      <w:r w:rsidRPr="00685BF4">
        <w:rPr>
          <w:b w:val="0"/>
        </w:rPr>
        <w:t xml:space="preserve"> включает расходы государства по выплате доходов кредиторам и погашению обязательств, срок которых наступил. </w:t>
      </w:r>
    </w:p>
    <w:p w:rsidR="00685BF4" w:rsidRPr="00685BF4" w:rsidRDefault="00685BF4" w:rsidP="009B2545">
      <w:pPr>
        <w:pStyle w:val="a8"/>
        <w:spacing w:line="360" w:lineRule="auto"/>
        <w:ind w:firstLine="851"/>
        <w:jc w:val="both"/>
        <w:rPr>
          <w:sz w:val="28"/>
          <w:szCs w:val="28"/>
        </w:rPr>
      </w:pPr>
      <w:r w:rsidRPr="00685BF4">
        <w:rPr>
          <w:sz w:val="28"/>
          <w:szCs w:val="28"/>
        </w:rPr>
        <w:t xml:space="preserve">Согласно действующему законодательству, следует выделять </w:t>
      </w:r>
      <w:r w:rsidRPr="00685BF4">
        <w:rPr>
          <w:bCs/>
          <w:i/>
          <w:iCs/>
          <w:sz w:val="28"/>
          <w:szCs w:val="28"/>
        </w:rPr>
        <w:t xml:space="preserve">государственный </w:t>
      </w:r>
      <w:r w:rsidRPr="00685BF4">
        <w:rPr>
          <w:sz w:val="28"/>
          <w:szCs w:val="28"/>
        </w:rPr>
        <w:t xml:space="preserve">и </w:t>
      </w:r>
      <w:r w:rsidRPr="00685BF4">
        <w:rPr>
          <w:bCs/>
          <w:i/>
          <w:iCs/>
          <w:sz w:val="28"/>
          <w:szCs w:val="28"/>
        </w:rPr>
        <w:t>общегосударственный долг.</w:t>
      </w:r>
      <w:r w:rsidRPr="00685BF4">
        <w:rPr>
          <w:sz w:val="28"/>
          <w:szCs w:val="28"/>
        </w:rPr>
        <w:t xml:space="preserve"> Последнее понятие более широкое и включает задолженность не только Правительства РФ, но и органов управления республиками, входящими в состав Российской Федерации, местных органов власти. В данной работе рассматривается первое понятие, то есть просто государственный долг. </w:t>
      </w:r>
    </w:p>
    <w:p w:rsidR="00685BF4" w:rsidRPr="00685BF4" w:rsidRDefault="00685BF4" w:rsidP="009B2545">
      <w:pPr>
        <w:pStyle w:val="a8"/>
        <w:spacing w:line="360" w:lineRule="auto"/>
        <w:ind w:firstLine="851"/>
        <w:jc w:val="both"/>
        <w:rPr>
          <w:sz w:val="28"/>
          <w:szCs w:val="28"/>
        </w:rPr>
      </w:pPr>
      <w:r w:rsidRPr="00685BF4">
        <w:rPr>
          <w:sz w:val="28"/>
          <w:szCs w:val="28"/>
        </w:rPr>
        <w:t xml:space="preserve">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стран. Государство, широко используя свои возможности для привлечения дополнительных финансовых ресурсов в целях своевременного финансирования бюджетных расходов, постепенно накапливает задолженность как внутреннюю, так и иностранным кредиторам. Это ведет к росту государственного долга - </w:t>
      </w:r>
      <w:r w:rsidRPr="00685BF4">
        <w:rPr>
          <w:i/>
          <w:iCs/>
          <w:sz w:val="28"/>
          <w:szCs w:val="28"/>
        </w:rPr>
        <w:t xml:space="preserve">внутреннего и внешнего. </w:t>
      </w:r>
    </w:p>
    <w:p w:rsidR="00685BF4" w:rsidRPr="00685BF4" w:rsidRDefault="00685BF4" w:rsidP="009B2545">
      <w:pPr>
        <w:pStyle w:val="a8"/>
        <w:spacing w:line="360" w:lineRule="auto"/>
        <w:ind w:firstLine="851"/>
        <w:jc w:val="both"/>
        <w:rPr>
          <w:sz w:val="28"/>
          <w:szCs w:val="28"/>
        </w:rPr>
      </w:pPr>
      <w:r w:rsidRPr="00685BF4">
        <w:rPr>
          <w:sz w:val="28"/>
          <w:szCs w:val="28"/>
        </w:rPr>
        <w:t xml:space="preserve">Согласно Бюджетному кодексу РФ, </w:t>
      </w:r>
      <w:r w:rsidRPr="00685BF4">
        <w:rPr>
          <w:bCs/>
          <w:i/>
          <w:iCs/>
          <w:sz w:val="28"/>
          <w:szCs w:val="28"/>
        </w:rPr>
        <w:t>внешний долг</w:t>
      </w:r>
      <w:r w:rsidRPr="00685BF4">
        <w:rPr>
          <w:sz w:val="28"/>
          <w:szCs w:val="28"/>
        </w:rPr>
        <w:t xml:space="preserve"> - это обязательства, возникающие в иностранной валюте. Под государственным </w:t>
      </w:r>
      <w:r w:rsidRPr="00685BF4">
        <w:rPr>
          <w:bCs/>
          <w:i/>
          <w:iCs/>
          <w:sz w:val="28"/>
          <w:szCs w:val="28"/>
        </w:rPr>
        <w:t>внутренним долгом</w:t>
      </w:r>
      <w:r w:rsidRPr="00685BF4">
        <w:rPr>
          <w:sz w:val="28"/>
          <w:szCs w:val="28"/>
        </w:rPr>
        <w:t xml:space="preserve"> понимаются долговые обязательства федерального правительства, возникающие в валюте Российской Федерации. Долговые обязательства федерального правительства обеспечиваются всеми активами, находящимися в его распоряжении. </w:t>
      </w:r>
    </w:p>
    <w:p w:rsidR="00685BF4" w:rsidRPr="00685BF4" w:rsidRDefault="00685BF4" w:rsidP="009B2545">
      <w:pPr>
        <w:pStyle w:val="a8"/>
        <w:spacing w:line="360" w:lineRule="auto"/>
        <w:ind w:firstLine="851"/>
        <w:jc w:val="both"/>
        <w:rPr>
          <w:sz w:val="28"/>
          <w:szCs w:val="28"/>
        </w:rPr>
      </w:pPr>
      <w:r w:rsidRPr="00685BF4">
        <w:rPr>
          <w:sz w:val="28"/>
          <w:szCs w:val="28"/>
        </w:rPr>
        <w:t xml:space="preserve">С формальной точки зрения внешними займами называются займы, заключенные на иностранных биржах или через иностранные банки в иностранной валюте. Но по существу (с материальной точки зрения) под внешними займами следует понимать те, которые находятся в руках иностранцев-кредиторов; формально внутренний заем может попасть в руки иностранцев и обратно. </w:t>
      </w:r>
    </w:p>
    <w:p w:rsidR="00685BF4" w:rsidRPr="00685BF4" w:rsidRDefault="00685BF4" w:rsidP="009B2545">
      <w:pPr>
        <w:pStyle w:val="a8"/>
        <w:spacing w:line="360" w:lineRule="auto"/>
        <w:ind w:firstLine="851"/>
        <w:jc w:val="both"/>
        <w:rPr>
          <w:sz w:val="28"/>
          <w:szCs w:val="28"/>
        </w:rPr>
      </w:pPr>
      <w:r w:rsidRPr="00685BF4">
        <w:rPr>
          <w:sz w:val="28"/>
          <w:szCs w:val="28"/>
        </w:rPr>
        <w:t xml:space="preserve">В соответствии с законодательством Российской Федерации в состав государственного долга включаются: </w:t>
      </w:r>
    </w:p>
    <w:p w:rsidR="00685BF4" w:rsidRPr="00685BF4" w:rsidRDefault="00685BF4" w:rsidP="009B2545">
      <w:pPr>
        <w:pStyle w:val="a8"/>
        <w:spacing w:line="360" w:lineRule="auto"/>
        <w:ind w:firstLine="851"/>
        <w:jc w:val="both"/>
        <w:rPr>
          <w:sz w:val="28"/>
          <w:szCs w:val="28"/>
        </w:rPr>
      </w:pPr>
      <w:r w:rsidRPr="00685BF4">
        <w:rPr>
          <w:sz w:val="28"/>
          <w:szCs w:val="28"/>
        </w:rPr>
        <w:t xml:space="preserve">- кредитные соглашения и договоры, заключенные от имени Российской Федерации, как заемщика, с кредитными организациями, иностранными государствами и международными финансовыми организациями; </w:t>
      </w:r>
    </w:p>
    <w:p w:rsidR="00685BF4" w:rsidRPr="00685BF4" w:rsidRDefault="00685BF4" w:rsidP="009B2545">
      <w:pPr>
        <w:pStyle w:val="a8"/>
        <w:spacing w:line="360" w:lineRule="auto"/>
        <w:ind w:firstLine="851"/>
        <w:jc w:val="both"/>
        <w:rPr>
          <w:sz w:val="28"/>
          <w:szCs w:val="28"/>
        </w:rPr>
      </w:pPr>
      <w:r w:rsidRPr="00685BF4">
        <w:rPr>
          <w:sz w:val="28"/>
          <w:szCs w:val="28"/>
        </w:rPr>
        <w:t>- государственные займы, осуществляемые путем выпуска ценных бумаг от имени Российской Федерации;</w:t>
      </w:r>
    </w:p>
    <w:p w:rsidR="00685BF4" w:rsidRPr="00685BF4" w:rsidRDefault="00685BF4" w:rsidP="009B2545">
      <w:pPr>
        <w:pStyle w:val="a8"/>
        <w:spacing w:line="360" w:lineRule="auto"/>
        <w:ind w:firstLine="851"/>
        <w:jc w:val="both"/>
        <w:rPr>
          <w:sz w:val="28"/>
          <w:szCs w:val="28"/>
        </w:rPr>
      </w:pPr>
      <w:r w:rsidRPr="00685BF4">
        <w:rPr>
          <w:sz w:val="28"/>
          <w:szCs w:val="28"/>
        </w:rPr>
        <w:t xml:space="preserve">- договоры и соглашения о получении Российской Федерацией бюджетных ссуд и бюджетных кредитов от бюджетов других уровней бюджетной системы Российской Федерации; </w:t>
      </w:r>
    </w:p>
    <w:p w:rsidR="00685BF4" w:rsidRPr="002B34EC" w:rsidRDefault="00685BF4" w:rsidP="009B2545">
      <w:pPr>
        <w:pStyle w:val="a8"/>
        <w:spacing w:line="360" w:lineRule="auto"/>
        <w:ind w:firstLine="851"/>
        <w:jc w:val="both"/>
        <w:rPr>
          <w:sz w:val="28"/>
          <w:szCs w:val="28"/>
        </w:rPr>
      </w:pPr>
      <w:r w:rsidRPr="00685BF4">
        <w:rPr>
          <w:sz w:val="28"/>
          <w:szCs w:val="28"/>
        </w:rPr>
        <w:t xml:space="preserve">- </w:t>
      </w:r>
      <w:r w:rsidRPr="002B34EC">
        <w:rPr>
          <w:sz w:val="28"/>
          <w:szCs w:val="28"/>
        </w:rPr>
        <w:t xml:space="preserve">договоры о предоставлении Российской Федерацией государственных гарантий; </w:t>
      </w:r>
    </w:p>
    <w:p w:rsidR="00191091" w:rsidRPr="002B34EC" w:rsidRDefault="002B34EC" w:rsidP="002B34EC">
      <w:pPr>
        <w:pStyle w:val="a8"/>
        <w:spacing w:line="360" w:lineRule="auto"/>
        <w:ind w:firstLine="851"/>
        <w:jc w:val="both"/>
        <w:rPr>
          <w:sz w:val="28"/>
          <w:szCs w:val="28"/>
        </w:rPr>
      </w:pPr>
      <w:r w:rsidRPr="002B34EC">
        <w:rPr>
          <w:sz w:val="28"/>
          <w:szCs w:val="28"/>
        </w:rPr>
        <w:t xml:space="preserve">- </w:t>
      </w:r>
      <w:r w:rsidR="00685BF4" w:rsidRPr="002B34EC">
        <w:rPr>
          <w:sz w:val="28"/>
          <w:szCs w:val="28"/>
        </w:rPr>
        <w:t xml:space="preserve">соглашения и договоры, в т.ч. международные, заключенные от имени Российской Федерации, о пролонгации и реструктуризации долговых обязательств Российской Федерации прошлых лет. </w:t>
      </w:r>
    </w:p>
    <w:p w:rsidR="00D13697" w:rsidRPr="002B34EC" w:rsidRDefault="00D13697" w:rsidP="009B2545">
      <w:pPr>
        <w:pStyle w:val="a8"/>
        <w:spacing w:line="360" w:lineRule="auto"/>
        <w:ind w:firstLine="851"/>
        <w:jc w:val="both"/>
        <w:rPr>
          <w:sz w:val="28"/>
          <w:szCs w:val="28"/>
        </w:rPr>
      </w:pPr>
      <w:r w:rsidRPr="002B34EC">
        <w:rPr>
          <w:sz w:val="28"/>
          <w:szCs w:val="28"/>
        </w:rPr>
        <w:t>По структуре государственный долг РФ состоит из нескольких групп долговых обязательств:</w:t>
      </w:r>
    </w:p>
    <w:p w:rsidR="00D13697" w:rsidRPr="002B34EC" w:rsidRDefault="00D13697" w:rsidP="009B2545">
      <w:pPr>
        <w:pStyle w:val="a8"/>
        <w:spacing w:line="360" w:lineRule="auto"/>
        <w:ind w:firstLine="851"/>
        <w:jc w:val="both"/>
        <w:rPr>
          <w:sz w:val="28"/>
          <w:szCs w:val="28"/>
        </w:rPr>
      </w:pPr>
      <w:r w:rsidRPr="002B34EC">
        <w:rPr>
          <w:sz w:val="28"/>
          <w:szCs w:val="28"/>
        </w:rPr>
        <w:t>· задолженности владельцам ГКО-ОФЗ;</w:t>
      </w:r>
    </w:p>
    <w:p w:rsidR="00D13697" w:rsidRPr="002B34EC" w:rsidRDefault="00D13697" w:rsidP="009B2545">
      <w:pPr>
        <w:pStyle w:val="a8"/>
        <w:spacing w:line="360" w:lineRule="auto"/>
        <w:ind w:firstLine="851"/>
        <w:jc w:val="both"/>
        <w:rPr>
          <w:sz w:val="28"/>
          <w:szCs w:val="28"/>
        </w:rPr>
      </w:pPr>
      <w:r w:rsidRPr="002B34EC">
        <w:rPr>
          <w:sz w:val="28"/>
          <w:szCs w:val="28"/>
        </w:rPr>
        <w:t>· задолженности Минфина перед ЦБ по кредитам на финансирование дефицита бюджета;</w:t>
      </w:r>
    </w:p>
    <w:p w:rsidR="00D13697" w:rsidRPr="00D13697" w:rsidRDefault="00D13697" w:rsidP="009B2545">
      <w:pPr>
        <w:pStyle w:val="a8"/>
        <w:spacing w:line="360" w:lineRule="auto"/>
        <w:ind w:firstLine="851"/>
        <w:jc w:val="both"/>
        <w:rPr>
          <w:sz w:val="28"/>
          <w:szCs w:val="28"/>
        </w:rPr>
      </w:pPr>
      <w:r w:rsidRPr="002B34EC">
        <w:rPr>
          <w:sz w:val="28"/>
          <w:szCs w:val="28"/>
        </w:rPr>
        <w:t>· задолженности, появившейся вследствие взятого на себя государством обязательства</w:t>
      </w:r>
      <w:r w:rsidRPr="00D13697">
        <w:rPr>
          <w:sz w:val="28"/>
          <w:szCs w:val="28"/>
        </w:rPr>
        <w:t xml:space="preserve"> по восстановлению сбережений граждан; </w:t>
      </w:r>
    </w:p>
    <w:p w:rsidR="00D13697" w:rsidRPr="00D13697" w:rsidRDefault="00D13697" w:rsidP="009B2545">
      <w:pPr>
        <w:pStyle w:val="a8"/>
        <w:spacing w:line="360" w:lineRule="auto"/>
        <w:ind w:firstLine="851"/>
        <w:jc w:val="both"/>
        <w:rPr>
          <w:sz w:val="28"/>
          <w:szCs w:val="28"/>
        </w:rPr>
      </w:pPr>
      <w:r w:rsidRPr="00D13697">
        <w:rPr>
          <w:sz w:val="28"/>
          <w:szCs w:val="28"/>
        </w:rPr>
        <w:t>· внешней задолженности бывшего СССР, принятой на себя РФ;</w:t>
      </w:r>
    </w:p>
    <w:p w:rsidR="00D13697" w:rsidRPr="00D13697" w:rsidRDefault="00ED19F8" w:rsidP="009B2545">
      <w:pPr>
        <w:pStyle w:val="a8"/>
        <w:spacing w:line="360" w:lineRule="auto"/>
        <w:ind w:firstLine="851"/>
        <w:jc w:val="both"/>
        <w:rPr>
          <w:sz w:val="28"/>
          <w:szCs w:val="28"/>
        </w:rPr>
      </w:pPr>
      <w:r>
        <w:rPr>
          <w:sz w:val="28"/>
          <w:szCs w:val="28"/>
        </w:rPr>
        <w:t xml:space="preserve">· </w:t>
      </w:r>
      <w:r w:rsidR="00D13697" w:rsidRPr="00D13697">
        <w:rPr>
          <w:sz w:val="28"/>
          <w:szCs w:val="28"/>
        </w:rPr>
        <w:t>вновь возникшая задолженность РФ перед иностранными государствами, международными организациями и фирмами.</w:t>
      </w:r>
    </w:p>
    <w:p w:rsidR="00D13697" w:rsidRPr="00D13697" w:rsidRDefault="00D13697" w:rsidP="009B2545">
      <w:pPr>
        <w:pStyle w:val="a8"/>
        <w:spacing w:line="360" w:lineRule="auto"/>
        <w:ind w:firstLine="851"/>
        <w:jc w:val="both"/>
        <w:rPr>
          <w:sz w:val="28"/>
          <w:szCs w:val="28"/>
        </w:rPr>
      </w:pPr>
      <w:r w:rsidRPr="00D13697">
        <w:rPr>
          <w:sz w:val="28"/>
          <w:szCs w:val="28"/>
        </w:rPr>
        <w:t xml:space="preserve">Предоставляя для Российской Федерации право приобретения обязательств в режиме внутреннего и внешнего долга, Бюджетный кодекс устанавливает при этом порядок определения количественных пределов таких обязательств и порядок их выполнения. </w:t>
      </w:r>
    </w:p>
    <w:p w:rsidR="007C54B9" w:rsidRDefault="00D13697" w:rsidP="009B2545">
      <w:pPr>
        <w:pStyle w:val="a8"/>
        <w:spacing w:line="360" w:lineRule="auto"/>
        <w:ind w:firstLine="851"/>
        <w:jc w:val="both"/>
        <w:rPr>
          <w:sz w:val="28"/>
          <w:szCs w:val="28"/>
        </w:rPr>
      </w:pPr>
      <w:r w:rsidRPr="00D13697">
        <w:rPr>
          <w:sz w:val="28"/>
          <w:szCs w:val="28"/>
        </w:rPr>
        <w:t xml:space="preserve">Для федерального уровня долговых обязательств государства Бюджетный кодекс устанавливает верхний предел государственного внутреннего долга, верхний предел государственного внешнего долга и отдельно предел государственных внешних заимствований на очередной финансовый год. Указанные предельные показатели долговых обязательств устанавливаются для всех уровней бюджетной системы. На федеральном уровне конкретные цифры предельных объемов государственного внутреннего и внешнего долга, а также отдельно предельные показатели внешних заимствований устанавливаются федеральным законом о бюджете на очередной год, в котором показатели долговых обязательств подлежат </w:t>
      </w:r>
      <w:r w:rsidRPr="007C54B9">
        <w:rPr>
          <w:sz w:val="28"/>
          <w:szCs w:val="28"/>
        </w:rPr>
        <w:t>конкретизации по формам обеспечения.</w:t>
      </w:r>
    </w:p>
    <w:p w:rsidR="007C54B9" w:rsidRPr="007C54B9" w:rsidRDefault="007C54B9" w:rsidP="007C54B9">
      <w:pPr>
        <w:pStyle w:val="a8"/>
        <w:spacing w:line="360" w:lineRule="auto"/>
        <w:ind w:firstLine="851"/>
        <w:jc w:val="both"/>
        <w:rPr>
          <w:sz w:val="28"/>
          <w:szCs w:val="28"/>
        </w:rPr>
      </w:pPr>
      <w:r w:rsidRPr="007C54B9">
        <w:rPr>
          <w:sz w:val="28"/>
          <w:szCs w:val="28"/>
        </w:rPr>
        <w:t>Дефицит бюджета покрывается разными способами: с помощью денежной эмиссии в форме прямых кредитов Центрального банка, заимствований на внутреннем и внешнем рынках.</w:t>
      </w:r>
    </w:p>
    <w:p w:rsidR="00191091" w:rsidRDefault="00191091"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Default="00ED74AB" w:rsidP="00191091">
      <w:pPr>
        <w:ind w:firstLine="851"/>
        <w:jc w:val="center"/>
        <w:rPr>
          <w:sz w:val="28"/>
          <w:szCs w:val="28"/>
        </w:rPr>
      </w:pPr>
    </w:p>
    <w:p w:rsidR="00ED74AB" w:rsidRPr="003017BB" w:rsidRDefault="00ED74AB" w:rsidP="00191091">
      <w:pPr>
        <w:ind w:firstLine="851"/>
        <w:jc w:val="center"/>
        <w:rPr>
          <w:sz w:val="28"/>
          <w:szCs w:val="28"/>
        </w:rPr>
      </w:pPr>
    </w:p>
    <w:p w:rsidR="00191091" w:rsidRPr="003017BB" w:rsidRDefault="00191091" w:rsidP="00191091">
      <w:pPr>
        <w:ind w:firstLine="851"/>
        <w:jc w:val="center"/>
        <w:rPr>
          <w:sz w:val="28"/>
          <w:szCs w:val="28"/>
        </w:rPr>
      </w:pPr>
    </w:p>
    <w:p w:rsidR="002524DA" w:rsidRDefault="002524DA" w:rsidP="002524DA">
      <w:pPr>
        <w:numPr>
          <w:ilvl w:val="1"/>
          <w:numId w:val="15"/>
        </w:numPr>
        <w:spacing w:line="360" w:lineRule="auto"/>
        <w:jc w:val="both"/>
        <w:rPr>
          <w:b/>
          <w:sz w:val="32"/>
          <w:szCs w:val="32"/>
        </w:rPr>
      </w:pPr>
      <w:r w:rsidRPr="002524DA">
        <w:rPr>
          <w:b/>
          <w:sz w:val="32"/>
          <w:szCs w:val="32"/>
        </w:rPr>
        <w:t>История управления государственным долгом</w:t>
      </w:r>
    </w:p>
    <w:p w:rsidR="002524DA" w:rsidRPr="002524DA" w:rsidRDefault="002524DA" w:rsidP="002524DA">
      <w:pPr>
        <w:spacing w:line="360" w:lineRule="auto"/>
        <w:ind w:left="540"/>
        <w:jc w:val="both"/>
        <w:rPr>
          <w:b/>
          <w:sz w:val="32"/>
          <w:szCs w:val="32"/>
        </w:rPr>
      </w:pPr>
    </w:p>
    <w:p w:rsidR="00BD532C" w:rsidRDefault="00BD532C" w:rsidP="006B6B77">
      <w:pPr>
        <w:spacing w:line="360" w:lineRule="auto"/>
        <w:ind w:firstLine="851"/>
        <w:jc w:val="both"/>
        <w:rPr>
          <w:sz w:val="28"/>
          <w:szCs w:val="28"/>
        </w:rPr>
      </w:pPr>
      <w:r w:rsidRPr="00BD532C">
        <w:rPr>
          <w:sz w:val="28"/>
          <w:szCs w:val="28"/>
        </w:rPr>
        <w:t>Современное понимание управления государственным долгом сложилось относительно недавно</w:t>
      </w:r>
      <w:r>
        <w:rPr>
          <w:sz w:val="28"/>
          <w:szCs w:val="28"/>
        </w:rPr>
        <w:t xml:space="preserve">, хотя сам государственный долг как экономическое явление был известен еще со времен Римской империи. В дальнейшем развитие управления государственным долгом связано с зарождением в </w:t>
      </w:r>
      <w:r>
        <w:rPr>
          <w:sz w:val="28"/>
          <w:szCs w:val="28"/>
          <w:lang w:val="en-US"/>
        </w:rPr>
        <w:t>XV</w:t>
      </w:r>
      <w:r w:rsidR="00577764" w:rsidRPr="00577764">
        <w:rPr>
          <w:sz w:val="28"/>
          <w:szCs w:val="28"/>
        </w:rPr>
        <w:t>-</w:t>
      </w:r>
      <w:r w:rsidR="00577764">
        <w:rPr>
          <w:sz w:val="28"/>
          <w:szCs w:val="28"/>
          <w:lang w:val="en-US"/>
        </w:rPr>
        <w:t>XVI</w:t>
      </w:r>
      <w:r w:rsidR="00577764">
        <w:rPr>
          <w:sz w:val="28"/>
          <w:szCs w:val="28"/>
        </w:rPr>
        <w:t xml:space="preserve"> вв. кредитной системы. С появлением первых банков практически сразу же стали осуществляться правительственные займы. Так началось создание наиболее эффективного механизма привлечения государством дополнительных ресурсов – государственного кредита. Однако в тот период управление государственным долгом сводилось в основном к привлечению заемных средств. Правительства были мало озабочены его ростом, поэтому попытки урегулирования такой ситуации носили эпизодический характер. Впервые системный подход к управлению государственным долгом был предпринят в начале </w:t>
      </w:r>
      <w:r w:rsidR="00577764">
        <w:rPr>
          <w:sz w:val="28"/>
          <w:szCs w:val="28"/>
          <w:lang w:val="en-US"/>
        </w:rPr>
        <w:t>XVIII</w:t>
      </w:r>
      <w:r w:rsidR="00577764">
        <w:rPr>
          <w:sz w:val="28"/>
          <w:szCs w:val="28"/>
        </w:rPr>
        <w:t xml:space="preserve"> в. Во Франции Дж.Ло.</w:t>
      </w:r>
    </w:p>
    <w:p w:rsidR="00C3765E" w:rsidRPr="00C3765E" w:rsidRDefault="00C3765E" w:rsidP="006B6B77">
      <w:pPr>
        <w:spacing w:line="360" w:lineRule="auto"/>
        <w:ind w:firstLine="851"/>
        <w:jc w:val="both"/>
        <w:rPr>
          <w:sz w:val="28"/>
          <w:szCs w:val="28"/>
        </w:rPr>
      </w:pPr>
      <w:r>
        <w:rPr>
          <w:sz w:val="28"/>
          <w:szCs w:val="28"/>
        </w:rPr>
        <w:t xml:space="preserve">В истории России внешний заем впервые был осуществлен Екатериной </w:t>
      </w:r>
      <w:r>
        <w:rPr>
          <w:sz w:val="28"/>
          <w:szCs w:val="28"/>
          <w:lang w:val="en-US"/>
        </w:rPr>
        <w:t>II</w:t>
      </w:r>
      <w:r>
        <w:rPr>
          <w:sz w:val="28"/>
          <w:szCs w:val="28"/>
        </w:rPr>
        <w:t xml:space="preserve"> в 1769 г. в Голландии. Внутренние займы стали применяться гораздо позднее внешних. Первый внутренний заем был произведен лишь в 1809 г., в начале </w:t>
      </w:r>
      <w:r>
        <w:rPr>
          <w:sz w:val="28"/>
          <w:szCs w:val="28"/>
          <w:lang w:val="en-US"/>
        </w:rPr>
        <w:t>XIX</w:t>
      </w:r>
      <w:r>
        <w:rPr>
          <w:sz w:val="28"/>
          <w:szCs w:val="28"/>
        </w:rPr>
        <w:t xml:space="preserve"> в. Практически отсутствовали свободные капиталы, которые могли бы быть отданы в ссуду правительству. Подобная политика управления государственным долгом в итоге привела к тому, что в начале </w:t>
      </w:r>
      <w:r>
        <w:rPr>
          <w:sz w:val="28"/>
          <w:szCs w:val="28"/>
          <w:lang w:val="en-US"/>
        </w:rPr>
        <w:t>XIX</w:t>
      </w:r>
      <w:r>
        <w:rPr>
          <w:sz w:val="28"/>
          <w:szCs w:val="28"/>
        </w:rPr>
        <w:t xml:space="preserve"> в. </w:t>
      </w:r>
      <w:r w:rsidR="000738E5">
        <w:rPr>
          <w:sz w:val="28"/>
          <w:szCs w:val="28"/>
        </w:rPr>
        <w:t xml:space="preserve"> Национальная денежная единица была обесценена, а бюджетные дефициты</w:t>
      </w:r>
      <w:r w:rsidR="001D53CC">
        <w:rPr>
          <w:sz w:val="28"/>
          <w:szCs w:val="28"/>
        </w:rPr>
        <w:t xml:space="preserve"> приняли хронический характер. </w:t>
      </w:r>
      <w:r w:rsidR="00B20551">
        <w:rPr>
          <w:sz w:val="28"/>
          <w:szCs w:val="28"/>
        </w:rPr>
        <w:t>Наиболее серьезную попытку урегулирования бюджетного дефицита и государственного долга предпринял Е.Ф.Канкрин, возглавлявший Министерство финансов в 1823 – 1843 гг. В разработанной им программе выхода из бюджетного и долгового кризиса, в часности, предлагалось:</w:t>
      </w:r>
    </w:p>
    <w:p w:rsidR="00850551" w:rsidRPr="007763FB" w:rsidRDefault="00850551" w:rsidP="00850551">
      <w:pPr>
        <w:numPr>
          <w:ilvl w:val="0"/>
          <w:numId w:val="31"/>
        </w:numPr>
        <w:spacing w:line="360" w:lineRule="auto"/>
        <w:jc w:val="both"/>
        <w:rPr>
          <w:sz w:val="28"/>
          <w:szCs w:val="28"/>
        </w:rPr>
      </w:pPr>
      <w:r>
        <w:t>и</w:t>
      </w:r>
      <w:r w:rsidRPr="007763FB">
        <w:rPr>
          <w:sz w:val="28"/>
          <w:szCs w:val="28"/>
        </w:rPr>
        <w:t>збегать новых займов (особенно заграничных), а также роста массы ассигнаций;</w:t>
      </w:r>
    </w:p>
    <w:p w:rsidR="00850551" w:rsidRPr="007763FB" w:rsidRDefault="00850551" w:rsidP="00850551">
      <w:pPr>
        <w:numPr>
          <w:ilvl w:val="0"/>
          <w:numId w:val="31"/>
        </w:numPr>
        <w:spacing w:line="360" w:lineRule="auto"/>
        <w:jc w:val="both"/>
        <w:rPr>
          <w:sz w:val="28"/>
          <w:szCs w:val="28"/>
        </w:rPr>
      </w:pPr>
      <w:r w:rsidRPr="007763FB">
        <w:rPr>
          <w:sz w:val="28"/>
          <w:szCs w:val="28"/>
        </w:rPr>
        <w:t>не увеличивать налоги, но при этом улучшать существующие источники доходов;</w:t>
      </w:r>
    </w:p>
    <w:p w:rsidR="00850551" w:rsidRPr="007763FB" w:rsidRDefault="00850551" w:rsidP="00850551">
      <w:pPr>
        <w:numPr>
          <w:ilvl w:val="0"/>
          <w:numId w:val="31"/>
        </w:numPr>
        <w:spacing w:line="360" w:lineRule="auto"/>
        <w:jc w:val="both"/>
        <w:rPr>
          <w:sz w:val="28"/>
          <w:szCs w:val="28"/>
        </w:rPr>
      </w:pPr>
      <w:r w:rsidRPr="007763FB">
        <w:rPr>
          <w:sz w:val="28"/>
          <w:szCs w:val="28"/>
        </w:rPr>
        <w:t>усилить внутреннюю и внешнюю торговлю, а также производственную сферу государства;</w:t>
      </w:r>
    </w:p>
    <w:p w:rsidR="00850551" w:rsidRPr="007763FB" w:rsidRDefault="00850551" w:rsidP="00850551">
      <w:pPr>
        <w:numPr>
          <w:ilvl w:val="0"/>
          <w:numId w:val="31"/>
        </w:numPr>
        <w:spacing w:line="360" w:lineRule="auto"/>
        <w:jc w:val="both"/>
        <w:rPr>
          <w:sz w:val="28"/>
          <w:szCs w:val="28"/>
        </w:rPr>
      </w:pPr>
      <w:r w:rsidRPr="007763FB">
        <w:rPr>
          <w:sz w:val="28"/>
          <w:szCs w:val="28"/>
        </w:rPr>
        <w:t>улучшить систему отчетности;</w:t>
      </w:r>
    </w:p>
    <w:p w:rsidR="00850551" w:rsidRPr="007763FB" w:rsidRDefault="00850551" w:rsidP="00850551">
      <w:pPr>
        <w:numPr>
          <w:ilvl w:val="0"/>
          <w:numId w:val="31"/>
        </w:numPr>
        <w:spacing w:line="360" w:lineRule="auto"/>
        <w:jc w:val="both"/>
        <w:rPr>
          <w:sz w:val="28"/>
          <w:szCs w:val="28"/>
        </w:rPr>
      </w:pPr>
      <w:r w:rsidRPr="007763FB">
        <w:rPr>
          <w:sz w:val="28"/>
          <w:szCs w:val="28"/>
        </w:rPr>
        <w:t>предотвращать излишнее накопление поступающих в бюджет денежных сумм;</w:t>
      </w:r>
    </w:p>
    <w:p w:rsidR="00850551" w:rsidRDefault="00850551" w:rsidP="00850551">
      <w:pPr>
        <w:numPr>
          <w:ilvl w:val="0"/>
          <w:numId w:val="31"/>
        </w:numPr>
        <w:spacing w:line="360" w:lineRule="auto"/>
        <w:jc w:val="both"/>
        <w:rPr>
          <w:sz w:val="28"/>
          <w:szCs w:val="28"/>
        </w:rPr>
      </w:pPr>
      <w:r w:rsidRPr="007763FB">
        <w:rPr>
          <w:sz w:val="28"/>
          <w:szCs w:val="28"/>
        </w:rPr>
        <w:t>в силу отдаленности России от кредитных источников Европы иметь запасной капитал на случай войны.</w:t>
      </w:r>
    </w:p>
    <w:p w:rsidR="00850551" w:rsidRPr="007763FB" w:rsidRDefault="00850551" w:rsidP="00850551">
      <w:pPr>
        <w:spacing w:line="360" w:lineRule="auto"/>
        <w:ind w:firstLine="851"/>
        <w:jc w:val="both"/>
        <w:rPr>
          <w:sz w:val="28"/>
          <w:szCs w:val="28"/>
        </w:rPr>
      </w:pPr>
      <w:r w:rsidRPr="007763FB">
        <w:rPr>
          <w:sz w:val="28"/>
          <w:szCs w:val="28"/>
        </w:rPr>
        <w:t>На практике правительство сумело осуществить лишь некоторые пункты данной программы, в частности отказаться от выпуска ассигнаций. Вместе с тем впервые ему удалось добиться сбалансированного бездефицитного бюджета. После изъятия из обращения ассигнаций основным механизмом управления  государственным долгом стала система государственного кредита. Однако для ее нормального функционирования было необходимо повысить популярность внешних и внутренних государственных займов. В результате в России появился новый инструмент управления государственным долгом – выигрышные займы, которые значительно повысили спрос на государственные облигации.</w:t>
      </w:r>
    </w:p>
    <w:p w:rsidR="00850551" w:rsidRPr="007763FB" w:rsidRDefault="00850551" w:rsidP="00850551">
      <w:pPr>
        <w:spacing w:line="360" w:lineRule="auto"/>
        <w:ind w:firstLine="851"/>
        <w:jc w:val="both"/>
        <w:rPr>
          <w:sz w:val="28"/>
          <w:szCs w:val="28"/>
        </w:rPr>
      </w:pPr>
      <w:r w:rsidRPr="007763FB">
        <w:rPr>
          <w:sz w:val="28"/>
          <w:szCs w:val="28"/>
        </w:rPr>
        <w:t>Активно стали использоваться относительно новые приемы управлений государственным долгом: его реструктуризация путем обмена облигаций прежних выпусков, консолидация и конверсия. Они применялись не только по отдельности, но и в сочетании друг с другом, т.е. по некоторым займам Министерство финансов одновременно снижало процент и продлевало срок пользования заемными средствами. Основным инструментом осуществления конверсии и консолидации были так называемые золотые займы. Облигации этих займов предназначались для реализации на рынках Франции, Великобритании, Нидерландов, Германии, Дании, США, Канады и частично для рынка России.</w:t>
      </w:r>
    </w:p>
    <w:p w:rsidR="00850551" w:rsidRPr="007763FB" w:rsidRDefault="00850551" w:rsidP="00850551">
      <w:pPr>
        <w:spacing w:line="360" w:lineRule="auto"/>
        <w:ind w:firstLine="851"/>
        <w:jc w:val="both"/>
        <w:rPr>
          <w:sz w:val="28"/>
          <w:szCs w:val="28"/>
        </w:rPr>
      </w:pPr>
      <w:r w:rsidRPr="007763FB">
        <w:rPr>
          <w:sz w:val="28"/>
          <w:szCs w:val="28"/>
        </w:rPr>
        <w:t xml:space="preserve">В конце </w:t>
      </w:r>
      <w:r w:rsidRPr="007763FB">
        <w:rPr>
          <w:sz w:val="28"/>
          <w:szCs w:val="28"/>
          <w:lang w:val="en-US"/>
        </w:rPr>
        <w:t>XIX</w:t>
      </w:r>
      <w:r w:rsidRPr="007763FB">
        <w:rPr>
          <w:sz w:val="28"/>
          <w:szCs w:val="28"/>
        </w:rPr>
        <w:t xml:space="preserve"> в. Изменилась цель привлечения государственного долга. Если раньше он использовался для покрытия бюджетного дефицита, то теперь основной статьей привлечения государством денежных средств было строительство государственных и выкуп в казну частных железных дорог. Таким образом, к концу </w:t>
      </w:r>
      <w:r w:rsidRPr="007763FB">
        <w:rPr>
          <w:sz w:val="28"/>
          <w:szCs w:val="28"/>
          <w:lang w:val="en-US"/>
        </w:rPr>
        <w:t>XIX</w:t>
      </w:r>
      <w:r w:rsidRPr="007763FB">
        <w:rPr>
          <w:sz w:val="28"/>
          <w:szCs w:val="28"/>
        </w:rPr>
        <w:t xml:space="preserve"> в. В России сформировалась система управления государственным долгом, основанная на приемах и методах, применяемых и в современной практике.</w:t>
      </w:r>
    </w:p>
    <w:p w:rsidR="00850551" w:rsidRPr="007763FB" w:rsidRDefault="00850551" w:rsidP="00850551">
      <w:pPr>
        <w:spacing w:line="360" w:lineRule="auto"/>
        <w:ind w:firstLine="851"/>
        <w:jc w:val="both"/>
        <w:rPr>
          <w:sz w:val="28"/>
          <w:szCs w:val="28"/>
        </w:rPr>
      </w:pPr>
      <w:r w:rsidRPr="007763FB">
        <w:rPr>
          <w:sz w:val="28"/>
          <w:szCs w:val="28"/>
        </w:rPr>
        <w:t xml:space="preserve">В </w:t>
      </w:r>
      <w:smartTag w:uri="urn:schemas-microsoft-com:office:smarttags" w:element="metricconverter">
        <w:smartTagPr>
          <w:attr w:name="ProductID" w:val="1918 г"/>
        </w:smartTagPr>
        <w:r w:rsidRPr="007763FB">
          <w:rPr>
            <w:sz w:val="28"/>
            <w:szCs w:val="28"/>
          </w:rPr>
          <w:t>1918 г</w:t>
        </w:r>
      </w:smartTag>
      <w:r w:rsidRPr="007763FB">
        <w:rPr>
          <w:sz w:val="28"/>
          <w:szCs w:val="28"/>
        </w:rPr>
        <w:t xml:space="preserve">. Совет Народных Комиссаров РСФСР в одностороннем порядке аннулировал внутренние и внешние долги царской России. В результате страна оказалась отрезанной от внешних кредитных рынков, поэтому единственным источником привлечения дополнительных финансовых ресурсов стали внутренние займы. Первым государственным займом, проведенным правительством Советской России, стал хлебный заем </w:t>
      </w:r>
      <w:smartTag w:uri="urn:schemas-microsoft-com:office:smarttags" w:element="metricconverter">
        <w:smartTagPr>
          <w:attr w:name="ProductID" w:val="1922 г"/>
        </w:smartTagPr>
        <w:r w:rsidRPr="007763FB">
          <w:rPr>
            <w:sz w:val="28"/>
            <w:szCs w:val="28"/>
          </w:rPr>
          <w:t>1922 г</w:t>
        </w:r>
      </w:smartTag>
      <w:r w:rsidRPr="007763FB">
        <w:rPr>
          <w:sz w:val="28"/>
          <w:szCs w:val="28"/>
        </w:rPr>
        <w:t xml:space="preserve">. Если в период становления советской власти практиковались рыночные методы управлений государственным долгом, то к началу 1930-х гг. стали преобладать административные методы. К </w:t>
      </w:r>
      <w:smartTag w:uri="urn:schemas-microsoft-com:office:smarttags" w:element="metricconverter">
        <w:smartTagPr>
          <w:attr w:name="ProductID" w:val="1930 г"/>
        </w:smartTagPr>
        <w:r w:rsidRPr="007763FB">
          <w:rPr>
            <w:sz w:val="28"/>
            <w:szCs w:val="28"/>
          </w:rPr>
          <w:t>1930 г</w:t>
        </w:r>
      </w:smartTag>
      <w:r w:rsidRPr="007763FB">
        <w:rPr>
          <w:sz w:val="28"/>
          <w:szCs w:val="28"/>
        </w:rPr>
        <w:t>. были ликвидированы фондовые биржи, и с этого момента размещение новых займов среди населения проводилось в принудительном порядке.</w:t>
      </w:r>
    </w:p>
    <w:p w:rsidR="00850551" w:rsidRPr="007763FB" w:rsidRDefault="00850551" w:rsidP="00850551">
      <w:pPr>
        <w:spacing w:line="360" w:lineRule="auto"/>
        <w:ind w:firstLine="851"/>
        <w:jc w:val="both"/>
        <w:rPr>
          <w:sz w:val="28"/>
          <w:szCs w:val="28"/>
        </w:rPr>
      </w:pPr>
      <w:r w:rsidRPr="007763FB">
        <w:rPr>
          <w:sz w:val="28"/>
          <w:szCs w:val="28"/>
        </w:rPr>
        <w:t xml:space="preserve">Возврат к рыночным методам управления государственным долгом произошел в начале 1990-х гг. Однако первые попытки размещения государственных ценных бумаг оказались неудачными, поскольку не была учтена реальная экономическая и политико-психологическая ситуация в стране. Дальнейшее развитие рынка государственных ценных бумаг было прямым следствием запрета в апреле </w:t>
      </w:r>
      <w:smartTag w:uri="urn:schemas-microsoft-com:office:smarttags" w:element="metricconverter">
        <w:smartTagPr>
          <w:attr w:name="ProductID" w:val="1995 г"/>
        </w:smartTagPr>
        <w:r w:rsidRPr="007763FB">
          <w:rPr>
            <w:sz w:val="28"/>
            <w:szCs w:val="28"/>
          </w:rPr>
          <w:t>1995 г</w:t>
        </w:r>
      </w:smartTag>
      <w:r w:rsidRPr="007763FB">
        <w:rPr>
          <w:sz w:val="28"/>
          <w:szCs w:val="28"/>
        </w:rPr>
        <w:t>. прямого кредитования Банком России Минфина России, что и обеспечило переход от инфляционных методов финансирования дефицита государственного бюджета к неинфляционным.</w:t>
      </w:r>
    </w:p>
    <w:p w:rsidR="00BD532C" w:rsidRDefault="00BD532C" w:rsidP="006B6B77">
      <w:pPr>
        <w:spacing w:line="360" w:lineRule="auto"/>
        <w:ind w:firstLine="851"/>
        <w:jc w:val="center"/>
        <w:rPr>
          <w:b/>
          <w:sz w:val="32"/>
          <w:szCs w:val="32"/>
        </w:rPr>
      </w:pPr>
    </w:p>
    <w:p w:rsidR="00BD532C" w:rsidRDefault="00BD532C" w:rsidP="006B6B77">
      <w:pPr>
        <w:spacing w:line="360" w:lineRule="auto"/>
        <w:ind w:firstLine="851"/>
        <w:jc w:val="center"/>
        <w:rPr>
          <w:b/>
          <w:sz w:val="32"/>
          <w:szCs w:val="32"/>
        </w:rPr>
      </w:pPr>
    </w:p>
    <w:p w:rsidR="00191091" w:rsidRPr="003017BB" w:rsidRDefault="00191091" w:rsidP="004C574D">
      <w:pPr>
        <w:rPr>
          <w:sz w:val="28"/>
          <w:szCs w:val="28"/>
        </w:rPr>
      </w:pPr>
    </w:p>
    <w:p w:rsidR="004C574D" w:rsidRPr="003017BB" w:rsidRDefault="004C574D" w:rsidP="004C574D">
      <w:pPr>
        <w:spacing w:line="360" w:lineRule="auto"/>
        <w:ind w:firstLine="851"/>
        <w:jc w:val="center"/>
        <w:rPr>
          <w:b/>
          <w:sz w:val="32"/>
          <w:szCs w:val="32"/>
        </w:rPr>
      </w:pPr>
      <w:r w:rsidRPr="001F4163">
        <w:rPr>
          <w:sz w:val="32"/>
          <w:szCs w:val="32"/>
        </w:rPr>
        <w:t>1.3</w:t>
      </w:r>
      <w:r w:rsidRPr="003017BB">
        <w:rPr>
          <w:b/>
          <w:sz w:val="32"/>
          <w:szCs w:val="32"/>
        </w:rPr>
        <w:t xml:space="preserve"> </w:t>
      </w:r>
      <w:r w:rsidR="00D86F56" w:rsidRPr="00D86F56">
        <w:rPr>
          <w:sz w:val="32"/>
          <w:szCs w:val="32"/>
        </w:rPr>
        <w:t>Принципы и методы управления государственным долгом</w:t>
      </w:r>
    </w:p>
    <w:p w:rsidR="001F4163" w:rsidRDefault="001F4163" w:rsidP="00191091">
      <w:pPr>
        <w:spacing w:line="360" w:lineRule="auto"/>
        <w:ind w:firstLine="851"/>
        <w:jc w:val="both"/>
        <w:rPr>
          <w:sz w:val="28"/>
          <w:szCs w:val="28"/>
        </w:rPr>
      </w:pPr>
    </w:p>
    <w:p w:rsidR="00191091" w:rsidRPr="003017BB" w:rsidRDefault="004C574D" w:rsidP="00191091">
      <w:pPr>
        <w:spacing w:line="360" w:lineRule="auto"/>
        <w:ind w:firstLine="851"/>
        <w:jc w:val="both"/>
        <w:rPr>
          <w:sz w:val="28"/>
          <w:szCs w:val="28"/>
        </w:rPr>
      </w:pPr>
      <w:r w:rsidRPr="003017BB">
        <w:rPr>
          <w:sz w:val="28"/>
          <w:szCs w:val="28"/>
        </w:rPr>
        <w:t xml:space="preserve">Управление государственным долгом </w:t>
      </w:r>
      <w:r w:rsidR="00191091" w:rsidRPr="003017BB">
        <w:rPr>
          <w:sz w:val="28"/>
          <w:szCs w:val="28"/>
        </w:rPr>
        <w:t>(ан</w:t>
      </w:r>
      <w:r w:rsidRPr="003017BB">
        <w:rPr>
          <w:sz w:val="28"/>
          <w:szCs w:val="28"/>
        </w:rPr>
        <w:t>гл. national debt management) это:</w:t>
      </w:r>
    </w:p>
    <w:p w:rsidR="00191091" w:rsidRPr="003017BB" w:rsidRDefault="00191091" w:rsidP="00191091">
      <w:pPr>
        <w:spacing w:line="360" w:lineRule="auto"/>
        <w:ind w:firstLine="851"/>
        <w:jc w:val="both"/>
        <w:rPr>
          <w:sz w:val="28"/>
          <w:szCs w:val="28"/>
        </w:rPr>
      </w:pPr>
      <w:r w:rsidRPr="003017BB">
        <w:rPr>
          <w:sz w:val="28"/>
          <w:szCs w:val="28"/>
        </w:rPr>
        <w:t xml:space="preserve">1) совокупность мероприятий государства, направленных на погашение </w:t>
      </w:r>
      <w:r w:rsidRPr="0003362D">
        <w:rPr>
          <w:sz w:val="28"/>
          <w:szCs w:val="28"/>
        </w:rPr>
        <w:t>долга</w:t>
      </w:r>
      <w:r w:rsidRPr="003017BB">
        <w:rPr>
          <w:sz w:val="28"/>
          <w:szCs w:val="28"/>
        </w:rPr>
        <w:t xml:space="preserve">; </w:t>
      </w:r>
    </w:p>
    <w:p w:rsidR="00191091" w:rsidRPr="003017BB" w:rsidRDefault="00191091" w:rsidP="00191091">
      <w:pPr>
        <w:spacing w:line="360" w:lineRule="auto"/>
        <w:ind w:firstLine="851"/>
        <w:jc w:val="both"/>
        <w:rPr>
          <w:sz w:val="28"/>
          <w:szCs w:val="28"/>
        </w:rPr>
      </w:pPr>
      <w:r w:rsidRPr="003017BB">
        <w:rPr>
          <w:sz w:val="28"/>
          <w:szCs w:val="28"/>
        </w:rPr>
        <w:t xml:space="preserve">2) механизм формирования и реализации одного из направлений финансовой политики государства, связанного с его деятельностью на внешних и внутренних финансовых рынках в качестве </w:t>
      </w:r>
      <w:r w:rsidRPr="0003362D">
        <w:rPr>
          <w:sz w:val="28"/>
          <w:szCs w:val="28"/>
        </w:rPr>
        <w:t>заемщика</w:t>
      </w:r>
      <w:r w:rsidRPr="003017BB">
        <w:rPr>
          <w:sz w:val="28"/>
          <w:szCs w:val="28"/>
        </w:rPr>
        <w:t xml:space="preserve"> или гаранта. </w:t>
      </w:r>
    </w:p>
    <w:p w:rsidR="00E258FA" w:rsidRDefault="00E258FA" w:rsidP="00191091">
      <w:pPr>
        <w:spacing w:line="360" w:lineRule="auto"/>
        <w:ind w:firstLine="851"/>
        <w:jc w:val="both"/>
        <w:rPr>
          <w:sz w:val="28"/>
          <w:szCs w:val="28"/>
        </w:rPr>
      </w:pPr>
      <w:r>
        <w:rPr>
          <w:sz w:val="28"/>
          <w:szCs w:val="28"/>
        </w:rPr>
        <w:t>Понятие управления государственным долгом может рассматриваться в широком и узком смыслах. В широком смысле оно предполагает формирование политики в отношении государс</w:t>
      </w:r>
      <w:r w:rsidR="0035047B">
        <w:rPr>
          <w:sz w:val="28"/>
          <w:szCs w:val="28"/>
        </w:rPr>
        <w:t>т</w:t>
      </w:r>
      <w:r>
        <w:rPr>
          <w:sz w:val="28"/>
          <w:szCs w:val="28"/>
        </w:rPr>
        <w:t>венного долга, определение основных показателей и предельных значений государственной задолженности, основных направлений воздействия на микро- и макроэкономические показатели, приоритетных направлений использования привлеченных ресурсов и т.д.</w:t>
      </w:r>
    </w:p>
    <w:p w:rsidR="00E258FA" w:rsidRDefault="00E258FA" w:rsidP="00191091">
      <w:pPr>
        <w:spacing w:line="360" w:lineRule="auto"/>
        <w:ind w:firstLine="851"/>
        <w:jc w:val="both"/>
        <w:rPr>
          <w:sz w:val="28"/>
          <w:szCs w:val="28"/>
        </w:rPr>
      </w:pPr>
      <w:r>
        <w:rPr>
          <w:sz w:val="28"/>
          <w:szCs w:val="28"/>
        </w:rPr>
        <w:t>Управление государственным</w:t>
      </w:r>
      <w:r w:rsidR="00BE6D8B">
        <w:rPr>
          <w:sz w:val="28"/>
          <w:szCs w:val="28"/>
        </w:rPr>
        <w:t xml:space="preserve"> долгом в узком смысле предусматривает определение условий выпуска, обращения и погашения конкретных государственных ценных бумаг.</w:t>
      </w:r>
    </w:p>
    <w:p w:rsidR="008D45B0" w:rsidRDefault="0045424E" w:rsidP="00191091">
      <w:pPr>
        <w:spacing w:line="360" w:lineRule="auto"/>
        <w:ind w:firstLine="851"/>
        <w:jc w:val="both"/>
        <w:rPr>
          <w:sz w:val="28"/>
          <w:szCs w:val="28"/>
        </w:rPr>
      </w:pPr>
      <w:r>
        <w:rPr>
          <w:sz w:val="28"/>
          <w:szCs w:val="28"/>
        </w:rPr>
        <w:t>Цель управления государственным долгом – нахождение оптимального соотношения между потребностями государства в дополнительных финансовых ресурсах и затратами по их привлечению, обслуживанию и погашению. В основу управления государственным долгом положены следующие принципы:</w:t>
      </w:r>
    </w:p>
    <w:p w:rsidR="00BC5E4C" w:rsidRDefault="00397241" w:rsidP="00397241">
      <w:pPr>
        <w:numPr>
          <w:ilvl w:val="0"/>
          <w:numId w:val="22"/>
        </w:numPr>
        <w:spacing w:line="360" w:lineRule="auto"/>
        <w:jc w:val="both"/>
        <w:rPr>
          <w:sz w:val="28"/>
          <w:szCs w:val="28"/>
        </w:rPr>
      </w:pPr>
      <w:r>
        <w:rPr>
          <w:sz w:val="28"/>
          <w:szCs w:val="28"/>
        </w:rPr>
        <w:t>б</w:t>
      </w:r>
      <w:r w:rsidR="00BC5E4C">
        <w:rPr>
          <w:sz w:val="28"/>
          <w:szCs w:val="28"/>
        </w:rPr>
        <w:t>езусловности, т.е. обеспечения точного и своевременного выполнения обязательств государства перед инвесторами и кредиторами без выставления дополнительных условий;</w:t>
      </w:r>
    </w:p>
    <w:p w:rsidR="00397241" w:rsidRDefault="002B26E9" w:rsidP="00397241">
      <w:pPr>
        <w:numPr>
          <w:ilvl w:val="0"/>
          <w:numId w:val="22"/>
        </w:numPr>
        <w:spacing w:line="360" w:lineRule="auto"/>
        <w:jc w:val="both"/>
        <w:rPr>
          <w:sz w:val="28"/>
          <w:szCs w:val="28"/>
        </w:rPr>
      </w:pPr>
      <w:r>
        <w:rPr>
          <w:sz w:val="28"/>
          <w:szCs w:val="28"/>
        </w:rPr>
        <w:t>единства учета в процессе управления государственным долгом всех видов ценных бумаг, эмитированных федеральными органами власти, органами власти субъектов РФ и местного самоуправления;</w:t>
      </w:r>
    </w:p>
    <w:p w:rsidR="002B26E9" w:rsidRDefault="002B26E9" w:rsidP="00397241">
      <w:pPr>
        <w:numPr>
          <w:ilvl w:val="0"/>
          <w:numId w:val="22"/>
        </w:numPr>
        <w:spacing w:line="360" w:lineRule="auto"/>
        <w:jc w:val="both"/>
        <w:rPr>
          <w:sz w:val="28"/>
          <w:szCs w:val="28"/>
        </w:rPr>
      </w:pPr>
      <w:r>
        <w:rPr>
          <w:sz w:val="28"/>
          <w:szCs w:val="28"/>
        </w:rPr>
        <w:t>единства долговой политики со стороны федерального центра по отношению к субъектам РФ и муниципальным образованиям;</w:t>
      </w:r>
    </w:p>
    <w:p w:rsidR="002B26E9" w:rsidRDefault="002B26E9" w:rsidP="00397241">
      <w:pPr>
        <w:numPr>
          <w:ilvl w:val="0"/>
          <w:numId w:val="22"/>
        </w:numPr>
        <w:spacing w:line="360" w:lineRule="auto"/>
        <w:jc w:val="both"/>
        <w:rPr>
          <w:sz w:val="28"/>
          <w:szCs w:val="28"/>
        </w:rPr>
      </w:pPr>
      <w:r>
        <w:rPr>
          <w:sz w:val="28"/>
          <w:szCs w:val="28"/>
        </w:rPr>
        <w:t>согласованности, т.е. максимально возможной гармонизации интересов кредиторов и государства-заемщика;</w:t>
      </w:r>
    </w:p>
    <w:p w:rsidR="002B26E9" w:rsidRDefault="002B26E9" w:rsidP="00397241">
      <w:pPr>
        <w:numPr>
          <w:ilvl w:val="0"/>
          <w:numId w:val="22"/>
        </w:numPr>
        <w:spacing w:line="360" w:lineRule="auto"/>
        <w:jc w:val="both"/>
        <w:rPr>
          <w:sz w:val="28"/>
          <w:szCs w:val="28"/>
        </w:rPr>
      </w:pPr>
      <w:r>
        <w:rPr>
          <w:sz w:val="28"/>
          <w:szCs w:val="28"/>
        </w:rPr>
        <w:t>снижения рисков, т.е. выполнения всех необходимых действий, позволяющих снизить как риски кредитора, так и риски инвестора;</w:t>
      </w:r>
    </w:p>
    <w:p w:rsidR="002B26E9" w:rsidRDefault="002B26E9" w:rsidP="00397241">
      <w:pPr>
        <w:numPr>
          <w:ilvl w:val="0"/>
          <w:numId w:val="22"/>
        </w:numPr>
        <w:spacing w:line="360" w:lineRule="auto"/>
        <w:jc w:val="both"/>
        <w:rPr>
          <w:sz w:val="28"/>
          <w:szCs w:val="28"/>
        </w:rPr>
      </w:pPr>
      <w:r>
        <w:rPr>
          <w:sz w:val="28"/>
          <w:szCs w:val="28"/>
        </w:rPr>
        <w:t>оптимальности, т.е. создание такой структуры государственных займов, при котором выполнение обязательств по ним было бы сопряжено с минимальными затратами и минимальным риском, а также оказывало бы наименьшее отрицательное влияние на экономику страны;</w:t>
      </w:r>
    </w:p>
    <w:p w:rsidR="00BC5E4C" w:rsidRDefault="002930D9" w:rsidP="00397241">
      <w:pPr>
        <w:numPr>
          <w:ilvl w:val="0"/>
          <w:numId w:val="22"/>
        </w:numPr>
        <w:spacing w:line="360" w:lineRule="auto"/>
        <w:jc w:val="both"/>
        <w:rPr>
          <w:sz w:val="28"/>
          <w:szCs w:val="28"/>
        </w:rPr>
      </w:pPr>
      <w:r>
        <w:rPr>
          <w:sz w:val="28"/>
          <w:szCs w:val="28"/>
        </w:rPr>
        <w:t>гласности, т.е представления достоверной и своевременной информации о параметрах займов всем заинтересованным в ней пользователям.</w:t>
      </w:r>
      <w:r w:rsidR="007D0E13">
        <w:rPr>
          <w:sz w:val="28"/>
          <w:szCs w:val="28"/>
        </w:rPr>
        <w:t xml:space="preserve"> </w:t>
      </w:r>
      <w:r w:rsidR="007D0E13">
        <w:rPr>
          <w:sz w:val="28"/>
          <w:szCs w:val="28"/>
          <w:lang w:val="en-US"/>
        </w:rPr>
        <w:t>[</w:t>
      </w:r>
      <w:r w:rsidR="007D0E13">
        <w:rPr>
          <w:sz w:val="28"/>
          <w:szCs w:val="28"/>
        </w:rPr>
        <w:t>7, с.235</w:t>
      </w:r>
      <w:r w:rsidR="007D0E13">
        <w:rPr>
          <w:sz w:val="28"/>
          <w:szCs w:val="28"/>
          <w:lang w:val="en-US"/>
        </w:rPr>
        <w:t>]</w:t>
      </w:r>
    </w:p>
    <w:p w:rsidR="00191091" w:rsidRPr="003017BB" w:rsidRDefault="00191091" w:rsidP="00191091">
      <w:pPr>
        <w:spacing w:line="360" w:lineRule="auto"/>
        <w:ind w:firstLine="851"/>
        <w:jc w:val="both"/>
        <w:rPr>
          <w:sz w:val="28"/>
          <w:szCs w:val="28"/>
        </w:rPr>
      </w:pPr>
      <w:r w:rsidRPr="003017BB">
        <w:rPr>
          <w:sz w:val="28"/>
          <w:szCs w:val="28"/>
        </w:rPr>
        <w:t xml:space="preserve">К мероприятиям, способствующим погашению </w:t>
      </w:r>
      <w:r w:rsidRPr="0003362D">
        <w:rPr>
          <w:sz w:val="28"/>
          <w:szCs w:val="28"/>
        </w:rPr>
        <w:t>долга</w:t>
      </w:r>
      <w:r w:rsidRPr="003017BB">
        <w:rPr>
          <w:sz w:val="28"/>
          <w:szCs w:val="28"/>
        </w:rPr>
        <w:t xml:space="preserve"> государственного, относятся: </w:t>
      </w:r>
    </w:p>
    <w:p w:rsidR="00191091" w:rsidRPr="003017BB" w:rsidRDefault="00191091" w:rsidP="00191091">
      <w:pPr>
        <w:numPr>
          <w:ilvl w:val="0"/>
          <w:numId w:val="1"/>
        </w:numPr>
        <w:spacing w:line="360" w:lineRule="auto"/>
        <w:jc w:val="both"/>
        <w:rPr>
          <w:sz w:val="28"/>
          <w:szCs w:val="28"/>
        </w:rPr>
      </w:pPr>
      <w:r w:rsidRPr="0003362D">
        <w:rPr>
          <w:sz w:val="28"/>
          <w:szCs w:val="28"/>
        </w:rPr>
        <w:t>выплаты</w:t>
      </w:r>
      <w:r w:rsidRPr="003017BB">
        <w:rPr>
          <w:sz w:val="28"/>
          <w:szCs w:val="28"/>
        </w:rPr>
        <w:t xml:space="preserve"> </w:t>
      </w:r>
      <w:r w:rsidRPr="0003362D">
        <w:rPr>
          <w:sz w:val="28"/>
          <w:szCs w:val="28"/>
        </w:rPr>
        <w:t>кредиторам</w:t>
      </w:r>
      <w:r w:rsidRPr="003017BB">
        <w:rPr>
          <w:sz w:val="28"/>
          <w:szCs w:val="28"/>
        </w:rPr>
        <w:t xml:space="preserve">; </w:t>
      </w:r>
    </w:p>
    <w:p w:rsidR="00191091" w:rsidRPr="003017BB" w:rsidRDefault="00191091" w:rsidP="00191091">
      <w:pPr>
        <w:numPr>
          <w:ilvl w:val="0"/>
          <w:numId w:val="1"/>
        </w:numPr>
        <w:spacing w:line="360" w:lineRule="auto"/>
        <w:jc w:val="both"/>
        <w:rPr>
          <w:sz w:val="28"/>
          <w:szCs w:val="28"/>
        </w:rPr>
      </w:pPr>
      <w:r w:rsidRPr="003017BB">
        <w:rPr>
          <w:sz w:val="28"/>
          <w:szCs w:val="28"/>
        </w:rPr>
        <w:t xml:space="preserve">погашение внешних и внутренних займов; </w:t>
      </w:r>
    </w:p>
    <w:p w:rsidR="00191091" w:rsidRPr="003017BB" w:rsidRDefault="00191091" w:rsidP="00191091">
      <w:pPr>
        <w:numPr>
          <w:ilvl w:val="0"/>
          <w:numId w:val="1"/>
        </w:numPr>
        <w:spacing w:line="360" w:lineRule="auto"/>
        <w:jc w:val="both"/>
        <w:rPr>
          <w:sz w:val="28"/>
          <w:szCs w:val="28"/>
        </w:rPr>
      </w:pPr>
      <w:r w:rsidRPr="003017BB">
        <w:rPr>
          <w:sz w:val="28"/>
          <w:szCs w:val="28"/>
        </w:rPr>
        <w:t xml:space="preserve">предоставление гарантий; изменение условий выпущенных займов; </w:t>
      </w:r>
    </w:p>
    <w:p w:rsidR="00191091" w:rsidRPr="003017BB" w:rsidRDefault="00191091" w:rsidP="00191091">
      <w:pPr>
        <w:numPr>
          <w:ilvl w:val="0"/>
          <w:numId w:val="1"/>
        </w:numPr>
        <w:spacing w:line="360" w:lineRule="auto"/>
        <w:jc w:val="both"/>
        <w:rPr>
          <w:sz w:val="28"/>
          <w:szCs w:val="28"/>
        </w:rPr>
      </w:pPr>
      <w:r w:rsidRPr="003017BB">
        <w:rPr>
          <w:sz w:val="28"/>
          <w:szCs w:val="28"/>
        </w:rPr>
        <w:t xml:space="preserve">определение условий выпуска и размещения новых государственных </w:t>
      </w:r>
      <w:r w:rsidRPr="0003362D">
        <w:rPr>
          <w:sz w:val="28"/>
          <w:szCs w:val="28"/>
        </w:rPr>
        <w:t>долговых</w:t>
      </w:r>
      <w:r w:rsidRPr="003017BB">
        <w:rPr>
          <w:sz w:val="28"/>
          <w:szCs w:val="28"/>
        </w:rPr>
        <w:t xml:space="preserve"> обязательств и др. </w:t>
      </w:r>
    </w:p>
    <w:p w:rsidR="002609D4" w:rsidRDefault="00191091" w:rsidP="001935B8">
      <w:pPr>
        <w:spacing w:line="360" w:lineRule="auto"/>
        <w:ind w:firstLine="851"/>
        <w:jc w:val="both"/>
        <w:rPr>
          <w:sz w:val="28"/>
          <w:szCs w:val="28"/>
        </w:rPr>
      </w:pPr>
      <w:r w:rsidRPr="003017BB">
        <w:rPr>
          <w:sz w:val="28"/>
          <w:szCs w:val="28"/>
        </w:rPr>
        <w:t xml:space="preserve">Выполнение мероприятий зависит от принятия обоснованных решений в процессе управления государственным </w:t>
      </w:r>
      <w:r w:rsidRPr="0003362D">
        <w:rPr>
          <w:sz w:val="28"/>
          <w:szCs w:val="28"/>
        </w:rPr>
        <w:t>долгом</w:t>
      </w:r>
      <w:r w:rsidRPr="003017BB">
        <w:rPr>
          <w:sz w:val="28"/>
          <w:szCs w:val="28"/>
        </w:rPr>
        <w:t xml:space="preserve">, что базируется на анализе объема и структуры </w:t>
      </w:r>
      <w:r w:rsidRPr="0003362D">
        <w:rPr>
          <w:sz w:val="28"/>
          <w:szCs w:val="28"/>
        </w:rPr>
        <w:t>долга</w:t>
      </w:r>
      <w:r w:rsidRPr="003017BB">
        <w:rPr>
          <w:sz w:val="28"/>
          <w:szCs w:val="28"/>
        </w:rPr>
        <w:t xml:space="preserve">, объективной оценке его текущего состояния. При этом используются абсолютные и относительные показатели. Абсолютные показатели отражают объем государственной внутренней и внешней задолженности в денежном выражении, величину расходов, связанных с ее погашением и обслуживанием. Основные относительные показатели, существенно влияющие на принятие административных решений и выбор методов управления государственным </w:t>
      </w:r>
      <w:r w:rsidRPr="0003362D">
        <w:rPr>
          <w:sz w:val="28"/>
          <w:szCs w:val="28"/>
        </w:rPr>
        <w:t>долгом</w:t>
      </w:r>
      <w:r w:rsidRPr="003017BB">
        <w:rPr>
          <w:sz w:val="28"/>
          <w:szCs w:val="28"/>
        </w:rPr>
        <w:t xml:space="preserve">, включают: процентное соотношение суммы </w:t>
      </w:r>
      <w:r w:rsidRPr="0003362D">
        <w:rPr>
          <w:sz w:val="28"/>
          <w:szCs w:val="28"/>
        </w:rPr>
        <w:t>долга</w:t>
      </w:r>
      <w:r w:rsidRPr="003017BB">
        <w:rPr>
          <w:sz w:val="28"/>
          <w:szCs w:val="28"/>
        </w:rPr>
        <w:t xml:space="preserve"> и ВВП; долю расходов на погашение и обслуживание государственного </w:t>
      </w:r>
      <w:r w:rsidRPr="0003362D">
        <w:rPr>
          <w:sz w:val="28"/>
          <w:szCs w:val="28"/>
        </w:rPr>
        <w:t>долга</w:t>
      </w:r>
      <w:r w:rsidRPr="003017BB">
        <w:rPr>
          <w:sz w:val="28"/>
          <w:szCs w:val="28"/>
        </w:rPr>
        <w:t xml:space="preserve"> в общей сумме расходов </w:t>
      </w:r>
      <w:r w:rsidRPr="0003362D">
        <w:rPr>
          <w:sz w:val="28"/>
          <w:szCs w:val="28"/>
        </w:rPr>
        <w:t>бюджета</w:t>
      </w:r>
      <w:r w:rsidRPr="003017BB">
        <w:rPr>
          <w:sz w:val="28"/>
          <w:szCs w:val="28"/>
        </w:rPr>
        <w:t xml:space="preserve">. Для оценки государственного внешнего </w:t>
      </w:r>
      <w:r w:rsidRPr="0003362D">
        <w:rPr>
          <w:sz w:val="28"/>
          <w:szCs w:val="28"/>
        </w:rPr>
        <w:t>долга</w:t>
      </w:r>
      <w:r w:rsidRPr="003017BB">
        <w:rPr>
          <w:sz w:val="28"/>
          <w:szCs w:val="28"/>
        </w:rPr>
        <w:t xml:space="preserve"> также применяются показатели процентного соотношения суммы внешнего </w:t>
      </w:r>
      <w:r w:rsidRPr="0003362D">
        <w:rPr>
          <w:sz w:val="28"/>
          <w:szCs w:val="28"/>
        </w:rPr>
        <w:t>долга</w:t>
      </w:r>
      <w:r w:rsidRPr="003017BB">
        <w:rPr>
          <w:sz w:val="28"/>
          <w:szCs w:val="28"/>
        </w:rPr>
        <w:t xml:space="preserve"> и объема </w:t>
      </w:r>
      <w:r w:rsidRPr="0003362D">
        <w:rPr>
          <w:sz w:val="28"/>
          <w:szCs w:val="28"/>
        </w:rPr>
        <w:t>экспорта</w:t>
      </w:r>
      <w:r w:rsidRPr="003017BB">
        <w:rPr>
          <w:sz w:val="28"/>
          <w:szCs w:val="28"/>
        </w:rPr>
        <w:t xml:space="preserve"> в денежном выражении, доли расходов на погашение и обслуживание государственного внешнего </w:t>
      </w:r>
      <w:r w:rsidRPr="0003362D">
        <w:rPr>
          <w:sz w:val="28"/>
          <w:szCs w:val="28"/>
        </w:rPr>
        <w:t>долга</w:t>
      </w:r>
      <w:r w:rsidRPr="003017BB">
        <w:rPr>
          <w:sz w:val="28"/>
          <w:szCs w:val="28"/>
        </w:rPr>
        <w:t xml:space="preserve"> в </w:t>
      </w:r>
      <w:r w:rsidRPr="0003362D">
        <w:rPr>
          <w:sz w:val="28"/>
          <w:szCs w:val="28"/>
        </w:rPr>
        <w:t>экспортной</w:t>
      </w:r>
      <w:r w:rsidRPr="003017BB">
        <w:rPr>
          <w:sz w:val="28"/>
          <w:szCs w:val="28"/>
        </w:rPr>
        <w:t xml:space="preserve"> выручке, характеризующие уровень </w:t>
      </w:r>
      <w:r w:rsidRPr="0003362D">
        <w:rPr>
          <w:sz w:val="28"/>
          <w:szCs w:val="28"/>
        </w:rPr>
        <w:t>долгового</w:t>
      </w:r>
      <w:r w:rsidRPr="003017BB">
        <w:rPr>
          <w:sz w:val="28"/>
          <w:szCs w:val="28"/>
        </w:rPr>
        <w:t xml:space="preserve"> бремени для национальной экономики. </w:t>
      </w:r>
    </w:p>
    <w:p w:rsidR="00191091" w:rsidRPr="003017BB" w:rsidRDefault="00191091" w:rsidP="00191091">
      <w:pPr>
        <w:spacing w:line="360" w:lineRule="auto"/>
        <w:ind w:firstLine="851"/>
        <w:jc w:val="both"/>
        <w:rPr>
          <w:sz w:val="28"/>
          <w:szCs w:val="28"/>
        </w:rPr>
      </w:pPr>
      <w:r w:rsidRPr="003017BB">
        <w:rPr>
          <w:sz w:val="28"/>
          <w:szCs w:val="28"/>
        </w:rPr>
        <w:t xml:space="preserve">Управление государственным </w:t>
      </w:r>
      <w:r w:rsidRPr="0003362D">
        <w:rPr>
          <w:sz w:val="28"/>
          <w:szCs w:val="28"/>
        </w:rPr>
        <w:t>долгом</w:t>
      </w:r>
      <w:r w:rsidRPr="003017BB">
        <w:rPr>
          <w:sz w:val="28"/>
          <w:szCs w:val="28"/>
        </w:rPr>
        <w:t xml:space="preserve"> представляет собой непрерывный процесс, включающий 3 этапа; привлечение финансовых ресурсов путем размещения ценных бумаг, погашение и обслуживание </w:t>
      </w:r>
      <w:r w:rsidRPr="0003362D">
        <w:rPr>
          <w:sz w:val="28"/>
          <w:szCs w:val="28"/>
        </w:rPr>
        <w:t>долговых</w:t>
      </w:r>
      <w:r w:rsidRPr="003017BB">
        <w:rPr>
          <w:sz w:val="28"/>
          <w:szCs w:val="28"/>
        </w:rPr>
        <w:t xml:space="preserve"> обязательств. На 1-м этапе определяются предельные размеры государственных заимствований и гарантий на очередной </w:t>
      </w:r>
      <w:r w:rsidRPr="0003362D">
        <w:rPr>
          <w:sz w:val="28"/>
          <w:szCs w:val="28"/>
        </w:rPr>
        <w:t>бюджетный год</w:t>
      </w:r>
      <w:r w:rsidRPr="003017BB">
        <w:rPr>
          <w:sz w:val="28"/>
          <w:szCs w:val="28"/>
        </w:rPr>
        <w:t xml:space="preserve">, выбираются инструменты привлечения ресурсов и повышения эффективности их использования. На 2-м этапе привлекаются </w:t>
      </w:r>
      <w:r w:rsidRPr="0003362D">
        <w:rPr>
          <w:sz w:val="28"/>
          <w:szCs w:val="28"/>
        </w:rPr>
        <w:t>ресурсы</w:t>
      </w:r>
      <w:r w:rsidRPr="003017BB">
        <w:rPr>
          <w:sz w:val="28"/>
          <w:szCs w:val="28"/>
        </w:rPr>
        <w:t xml:space="preserve"> на внешних или внутренних финансовых рынках путем выпуска и размещения государственных ценных бумаг, получения </w:t>
      </w:r>
      <w:r w:rsidRPr="0003362D">
        <w:rPr>
          <w:sz w:val="28"/>
          <w:szCs w:val="28"/>
        </w:rPr>
        <w:t>кредита</w:t>
      </w:r>
      <w:r w:rsidRPr="003017BB">
        <w:rPr>
          <w:sz w:val="28"/>
          <w:szCs w:val="28"/>
        </w:rPr>
        <w:t xml:space="preserve"> или предоставления государственные </w:t>
      </w:r>
      <w:r w:rsidRPr="0003362D">
        <w:rPr>
          <w:sz w:val="28"/>
          <w:szCs w:val="28"/>
        </w:rPr>
        <w:t>гарантии</w:t>
      </w:r>
      <w:r w:rsidRPr="003017BB">
        <w:rPr>
          <w:sz w:val="28"/>
          <w:szCs w:val="28"/>
        </w:rPr>
        <w:t xml:space="preserve">, а затем эти средства направляются на </w:t>
      </w:r>
      <w:r w:rsidRPr="0003362D">
        <w:rPr>
          <w:sz w:val="28"/>
          <w:szCs w:val="28"/>
        </w:rPr>
        <w:t>финансирование</w:t>
      </w:r>
      <w:r w:rsidRPr="003017BB">
        <w:rPr>
          <w:sz w:val="28"/>
          <w:szCs w:val="28"/>
        </w:rPr>
        <w:t xml:space="preserve"> текущих </w:t>
      </w:r>
      <w:r w:rsidRPr="0003362D">
        <w:rPr>
          <w:sz w:val="28"/>
          <w:szCs w:val="28"/>
        </w:rPr>
        <w:t>бюджетных</w:t>
      </w:r>
      <w:r w:rsidRPr="003017BB">
        <w:rPr>
          <w:sz w:val="28"/>
          <w:szCs w:val="28"/>
        </w:rPr>
        <w:t xml:space="preserve"> расходов или инвестиционных проектов. 3-й этап заключается в поисках источников финансовых ресурсов для погашения и обслуживания государственного </w:t>
      </w:r>
      <w:r w:rsidRPr="0003362D">
        <w:rPr>
          <w:sz w:val="28"/>
          <w:szCs w:val="28"/>
        </w:rPr>
        <w:t>долга</w:t>
      </w:r>
      <w:r w:rsidRPr="003017BB">
        <w:rPr>
          <w:sz w:val="28"/>
          <w:szCs w:val="28"/>
        </w:rPr>
        <w:t xml:space="preserve">, снижении общих издержек, своевременном выполнении </w:t>
      </w:r>
      <w:r w:rsidRPr="0003362D">
        <w:rPr>
          <w:sz w:val="28"/>
          <w:szCs w:val="28"/>
        </w:rPr>
        <w:t>долговых</w:t>
      </w:r>
      <w:r w:rsidRPr="003017BB">
        <w:rPr>
          <w:sz w:val="28"/>
          <w:szCs w:val="28"/>
        </w:rPr>
        <w:t xml:space="preserve"> обязательств. Государственные </w:t>
      </w:r>
      <w:r w:rsidRPr="0003362D">
        <w:rPr>
          <w:sz w:val="28"/>
          <w:szCs w:val="28"/>
        </w:rPr>
        <w:t>долговые</w:t>
      </w:r>
      <w:r w:rsidRPr="003017BB">
        <w:rPr>
          <w:sz w:val="28"/>
          <w:szCs w:val="28"/>
        </w:rPr>
        <w:t xml:space="preserve"> обязательства погашаются за счет </w:t>
      </w:r>
      <w:r w:rsidRPr="0003362D">
        <w:rPr>
          <w:sz w:val="28"/>
          <w:szCs w:val="28"/>
        </w:rPr>
        <w:t>бюджетных</w:t>
      </w:r>
      <w:r w:rsidRPr="003017BB">
        <w:rPr>
          <w:sz w:val="28"/>
          <w:szCs w:val="28"/>
        </w:rPr>
        <w:t xml:space="preserve"> </w:t>
      </w:r>
      <w:r w:rsidRPr="0003362D">
        <w:rPr>
          <w:sz w:val="28"/>
          <w:szCs w:val="28"/>
        </w:rPr>
        <w:t>доходов</w:t>
      </w:r>
      <w:r w:rsidRPr="003017BB">
        <w:rPr>
          <w:sz w:val="28"/>
          <w:szCs w:val="28"/>
        </w:rPr>
        <w:t xml:space="preserve">, </w:t>
      </w:r>
      <w:r w:rsidRPr="0003362D">
        <w:rPr>
          <w:sz w:val="28"/>
          <w:szCs w:val="28"/>
        </w:rPr>
        <w:t>золотовалютных</w:t>
      </w:r>
      <w:r w:rsidRPr="003017BB">
        <w:rPr>
          <w:sz w:val="28"/>
          <w:szCs w:val="28"/>
        </w:rPr>
        <w:t xml:space="preserve"> резервов страны, денежных средств, полученных от продажи государственной собственности, а также новых заимствований.</w:t>
      </w:r>
    </w:p>
    <w:p w:rsidR="00191091" w:rsidRPr="003017BB" w:rsidRDefault="00191091" w:rsidP="00191091">
      <w:pPr>
        <w:spacing w:line="360" w:lineRule="auto"/>
        <w:ind w:firstLine="851"/>
        <w:jc w:val="both"/>
        <w:rPr>
          <w:sz w:val="28"/>
          <w:szCs w:val="28"/>
        </w:rPr>
      </w:pPr>
      <w:r w:rsidRPr="00BC0F5A">
        <w:rPr>
          <w:b/>
          <w:sz w:val="28"/>
          <w:szCs w:val="28"/>
        </w:rPr>
        <w:t xml:space="preserve">Методы управления государственным </w:t>
      </w:r>
      <w:r w:rsidRPr="0003362D">
        <w:rPr>
          <w:b/>
          <w:sz w:val="28"/>
          <w:szCs w:val="28"/>
        </w:rPr>
        <w:t>долгом</w:t>
      </w:r>
      <w:r w:rsidR="00BC093B">
        <w:rPr>
          <w:sz w:val="28"/>
          <w:szCs w:val="28"/>
        </w:rPr>
        <w:t xml:space="preserve"> </w:t>
      </w:r>
      <w:r w:rsidRPr="003017BB">
        <w:rPr>
          <w:sz w:val="28"/>
          <w:szCs w:val="28"/>
        </w:rPr>
        <w:t xml:space="preserve">можно подразделить на административные и финансовые. </w:t>
      </w:r>
    </w:p>
    <w:p w:rsidR="00191091" w:rsidRPr="003017BB" w:rsidRDefault="00191091" w:rsidP="00191091">
      <w:pPr>
        <w:spacing w:line="360" w:lineRule="auto"/>
        <w:ind w:firstLine="851"/>
        <w:jc w:val="both"/>
        <w:rPr>
          <w:sz w:val="28"/>
          <w:szCs w:val="28"/>
        </w:rPr>
      </w:pPr>
      <w:r w:rsidRPr="003017BB">
        <w:rPr>
          <w:sz w:val="28"/>
          <w:szCs w:val="28"/>
        </w:rPr>
        <w:t xml:space="preserve">Административные методы основаны на быстром и четком выполнении отдельных распоряжений органов государственной власти и управления; они не предусматривают оценку экономической эффективности и результатов действий по управлению государственным </w:t>
      </w:r>
      <w:r w:rsidRPr="0003362D">
        <w:rPr>
          <w:sz w:val="28"/>
          <w:szCs w:val="28"/>
        </w:rPr>
        <w:t>долгом</w:t>
      </w:r>
      <w:r w:rsidRPr="003017BB">
        <w:rPr>
          <w:sz w:val="28"/>
          <w:szCs w:val="28"/>
        </w:rPr>
        <w:t xml:space="preserve">. </w:t>
      </w:r>
    </w:p>
    <w:p w:rsidR="00191091" w:rsidRPr="003017BB" w:rsidRDefault="00191091" w:rsidP="00191091">
      <w:pPr>
        <w:spacing w:line="360" w:lineRule="auto"/>
        <w:ind w:firstLine="851"/>
        <w:jc w:val="both"/>
        <w:rPr>
          <w:sz w:val="28"/>
          <w:szCs w:val="28"/>
        </w:rPr>
      </w:pPr>
      <w:r w:rsidRPr="003017BB">
        <w:rPr>
          <w:sz w:val="28"/>
          <w:szCs w:val="28"/>
        </w:rPr>
        <w:t xml:space="preserve">Финансовые методы состоят в выборе способов и форм обеспечения погашения государственного </w:t>
      </w:r>
      <w:r w:rsidRPr="0003362D">
        <w:rPr>
          <w:sz w:val="28"/>
          <w:szCs w:val="28"/>
        </w:rPr>
        <w:t>долга</w:t>
      </w:r>
      <w:r w:rsidRPr="003017BB">
        <w:rPr>
          <w:sz w:val="28"/>
          <w:szCs w:val="28"/>
        </w:rPr>
        <w:t xml:space="preserve"> с помощью анализа финансовых показателей и нацелены на максимизацию эффекта от привлекаемых займов при минимальных издержках, связанных с их погашением и обслуживанием. Наиболее оптимальное сочетание административных и финансовых методов обусловлено внутренним и внешними экономическими и политическими факторами. </w:t>
      </w:r>
    </w:p>
    <w:p w:rsidR="00043290" w:rsidRDefault="00111620" w:rsidP="00043290">
      <w:pPr>
        <w:spacing w:line="360" w:lineRule="auto"/>
        <w:ind w:firstLine="851"/>
        <w:jc w:val="both"/>
        <w:rPr>
          <w:sz w:val="28"/>
          <w:szCs w:val="28"/>
        </w:rPr>
      </w:pPr>
      <w:r w:rsidRPr="003017BB">
        <w:rPr>
          <w:sz w:val="28"/>
          <w:szCs w:val="28"/>
        </w:rPr>
        <w:t xml:space="preserve">В условиях </w:t>
      </w:r>
      <w:r w:rsidRPr="0003362D">
        <w:rPr>
          <w:sz w:val="28"/>
          <w:szCs w:val="28"/>
        </w:rPr>
        <w:t>долгового</w:t>
      </w:r>
      <w:r w:rsidRPr="003017BB">
        <w:rPr>
          <w:sz w:val="28"/>
          <w:szCs w:val="28"/>
        </w:rPr>
        <w:t xml:space="preserve"> кризиса, когда государство испытывает трудности с выполнением ранее взятых обязательств по погашению и обслуживанию государственной задолженности, используются</w:t>
      </w:r>
      <w:r w:rsidR="00ED5D21">
        <w:rPr>
          <w:sz w:val="28"/>
          <w:szCs w:val="28"/>
        </w:rPr>
        <w:t xml:space="preserve"> </w:t>
      </w:r>
      <w:r w:rsidR="00F11390">
        <w:rPr>
          <w:sz w:val="28"/>
          <w:szCs w:val="28"/>
        </w:rPr>
        <w:t xml:space="preserve">также </w:t>
      </w:r>
      <w:r w:rsidR="00ED5D21">
        <w:rPr>
          <w:sz w:val="28"/>
          <w:szCs w:val="28"/>
        </w:rPr>
        <w:t>следующие</w:t>
      </w:r>
      <w:r w:rsidR="002C4E56">
        <w:rPr>
          <w:sz w:val="28"/>
          <w:szCs w:val="28"/>
        </w:rPr>
        <w:t xml:space="preserve"> методы</w:t>
      </w:r>
      <w:r w:rsidRPr="00111620">
        <w:rPr>
          <w:sz w:val="28"/>
          <w:szCs w:val="28"/>
        </w:rPr>
        <w:t xml:space="preserve"> </w:t>
      </w:r>
      <w:r w:rsidR="00ED5D21">
        <w:rPr>
          <w:sz w:val="28"/>
          <w:szCs w:val="28"/>
        </w:rPr>
        <w:t>управления</w:t>
      </w:r>
      <w:r>
        <w:rPr>
          <w:sz w:val="28"/>
          <w:szCs w:val="28"/>
        </w:rPr>
        <w:t xml:space="preserve"> государственным долгом</w:t>
      </w:r>
      <w:r w:rsidR="00043290">
        <w:rPr>
          <w:sz w:val="28"/>
          <w:szCs w:val="28"/>
        </w:rPr>
        <w:t>:</w:t>
      </w:r>
    </w:p>
    <w:p w:rsidR="00043290" w:rsidRDefault="00043290" w:rsidP="00043290">
      <w:pPr>
        <w:numPr>
          <w:ilvl w:val="0"/>
          <w:numId w:val="14"/>
        </w:numPr>
        <w:spacing w:line="360" w:lineRule="auto"/>
        <w:jc w:val="both"/>
        <w:rPr>
          <w:sz w:val="28"/>
          <w:szCs w:val="28"/>
        </w:rPr>
      </w:pPr>
      <w:r>
        <w:rPr>
          <w:sz w:val="28"/>
          <w:szCs w:val="28"/>
        </w:rPr>
        <w:t>рефинансирования – погашения части государственного долга за счет вновь привлеченных средств;</w:t>
      </w:r>
    </w:p>
    <w:p w:rsidR="00043290" w:rsidRDefault="00043290" w:rsidP="00043290">
      <w:pPr>
        <w:numPr>
          <w:ilvl w:val="0"/>
          <w:numId w:val="14"/>
        </w:numPr>
        <w:spacing w:line="360" w:lineRule="auto"/>
        <w:jc w:val="both"/>
        <w:rPr>
          <w:sz w:val="28"/>
          <w:szCs w:val="28"/>
        </w:rPr>
      </w:pPr>
      <w:r>
        <w:rPr>
          <w:sz w:val="28"/>
          <w:szCs w:val="28"/>
        </w:rPr>
        <w:t>конверсии – изменения доходности займа;</w:t>
      </w:r>
    </w:p>
    <w:p w:rsidR="00043290" w:rsidRDefault="00043290" w:rsidP="00043290">
      <w:pPr>
        <w:numPr>
          <w:ilvl w:val="0"/>
          <w:numId w:val="14"/>
        </w:numPr>
        <w:spacing w:line="360" w:lineRule="auto"/>
        <w:jc w:val="both"/>
        <w:rPr>
          <w:sz w:val="28"/>
          <w:szCs w:val="28"/>
        </w:rPr>
      </w:pPr>
      <w:r>
        <w:rPr>
          <w:sz w:val="28"/>
          <w:szCs w:val="28"/>
        </w:rPr>
        <w:t>консолидации – объединения ранее выпущенных займов в новый с более длительным сроком погашения. Чаще всего использование этого приема связано с желанием государства устранить опасность, которая может грозить денежно-кредитной системе в случае массовых требований по погашению задолженности;</w:t>
      </w:r>
    </w:p>
    <w:p w:rsidR="00043290" w:rsidRDefault="00043290" w:rsidP="00043290">
      <w:pPr>
        <w:numPr>
          <w:ilvl w:val="0"/>
          <w:numId w:val="14"/>
        </w:numPr>
        <w:spacing w:line="360" w:lineRule="auto"/>
        <w:jc w:val="both"/>
        <w:rPr>
          <w:sz w:val="28"/>
          <w:szCs w:val="28"/>
        </w:rPr>
      </w:pPr>
      <w:r>
        <w:rPr>
          <w:sz w:val="28"/>
          <w:szCs w:val="28"/>
        </w:rPr>
        <w:t>новации – соглашения между государством-заемщиком и кредиторами по замене обязательств в рамках одного и того же кредитного договора;</w:t>
      </w:r>
    </w:p>
    <w:p w:rsidR="00043290" w:rsidRDefault="00043290" w:rsidP="00043290">
      <w:pPr>
        <w:numPr>
          <w:ilvl w:val="0"/>
          <w:numId w:val="14"/>
        </w:numPr>
        <w:spacing w:line="360" w:lineRule="auto"/>
        <w:jc w:val="both"/>
        <w:rPr>
          <w:sz w:val="28"/>
          <w:szCs w:val="28"/>
        </w:rPr>
      </w:pPr>
      <w:r>
        <w:rPr>
          <w:sz w:val="28"/>
          <w:szCs w:val="28"/>
        </w:rPr>
        <w:t>отсрочки – консолидации при одновременном отказе государства от выплаты дохода по займам в объявленные сроки;</w:t>
      </w:r>
    </w:p>
    <w:p w:rsidR="00043290" w:rsidRDefault="00043290" w:rsidP="00043290">
      <w:pPr>
        <w:numPr>
          <w:ilvl w:val="0"/>
          <w:numId w:val="14"/>
        </w:numPr>
        <w:spacing w:line="360" w:lineRule="auto"/>
        <w:jc w:val="both"/>
        <w:rPr>
          <w:sz w:val="28"/>
          <w:szCs w:val="28"/>
        </w:rPr>
      </w:pPr>
      <w:r>
        <w:rPr>
          <w:sz w:val="28"/>
          <w:szCs w:val="28"/>
        </w:rPr>
        <w:t>дефолта – отказа государства от уплаты государственного долга.</w:t>
      </w:r>
    </w:p>
    <w:p w:rsidR="00043290" w:rsidRDefault="00043290" w:rsidP="00191091">
      <w:pPr>
        <w:spacing w:line="360" w:lineRule="auto"/>
        <w:ind w:firstLine="851"/>
        <w:jc w:val="both"/>
        <w:rPr>
          <w:sz w:val="28"/>
          <w:szCs w:val="28"/>
        </w:rPr>
      </w:pPr>
    </w:p>
    <w:p w:rsidR="00682DC5" w:rsidRPr="004152B5" w:rsidRDefault="00191091" w:rsidP="004152B5">
      <w:pPr>
        <w:spacing w:line="360" w:lineRule="auto"/>
        <w:ind w:firstLine="851"/>
        <w:jc w:val="both"/>
        <w:rPr>
          <w:sz w:val="28"/>
          <w:szCs w:val="28"/>
        </w:rPr>
      </w:pPr>
      <w:r w:rsidRPr="003017BB">
        <w:rPr>
          <w:sz w:val="28"/>
          <w:szCs w:val="28"/>
        </w:rPr>
        <w:t xml:space="preserve">Управление государственным </w:t>
      </w:r>
      <w:r w:rsidRPr="0003362D">
        <w:rPr>
          <w:sz w:val="28"/>
          <w:szCs w:val="28"/>
        </w:rPr>
        <w:t>долгом</w:t>
      </w:r>
      <w:r w:rsidRPr="003017BB">
        <w:rPr>
          <w:sz w:val="28"/>
          <w:szCs w:val="28"/>
        </w:rPr>
        <w:t xml:space="preserve"> непосредственно влияет на </w:t>
      </w:r>
      <w:r w:rsidRPr="0003362D">
        <w:rPr>
          <w:sz w:val="28"/>
          <w:szCs w:val="28"/>
        </w:rPr>
        <w:t>экономический рост</w:t>
      </w:r>
      <w:r w:rsidRPr="003017BB">
        <w:rPr>
          <w:sz w:val="28"/>
          <w:szCs w:val="28"/>
        </w:rPr>
        <w:t xml:space="preserve">, уровень инфляции, ссудного процента, занятости, объема инвестиций в экономику страны в целом и в </w:t>
      </w:r>
      <w:r w:rsidRPr="0003362D">
        <w:rPr>
          <w:sz w:val="28"/>
          <w:szCs w:val="28"/>
        </w:rPr>
        <w:t>реальный сектор экономики</w:t>
      </w:r>
      <w:r w:rsidRPr="003017BB">
        <w:rPr>
          <w:sz w:val="28"/>
          <w:szCs w:val="28"/>
        </w:rPr>
        <w:t>.</w:t>
      </w:r>
    </w:p>
    <w:p w:rsidR="008B5744" w:rsidRPr="009C2993" w:rsidRDefault="001F4163" w:rsidP="008B5744">
      <w:pPr>
        <w:ind w:firstLine="851"/>
        <w:jc w:val="center"/>
        <w:rPr>
          <w:sz w:val="32"/>
          <w:szCs w:val="32"/>
        </w:rPr>
      </w:pPr>
      <w:r w:rsidRPr="009C2993">
        <w:rPr>
          <w:sz w:val="32"/>
          <w:szCs w:val="32"/>
        </w:rPr>
        <w:t xml:space="preserve">1.4 </w:t>
      </w:r>
      <w:r w:rsidR="008B5744" w:rsidRPr="009C2993">
        <w:rPr>
          <w:sz w:val="32"/>
          <w:szCs w:val="32"/>
        </w:rPr>
        <w:t>Международные финансовые организации основных кредиторов</w:t>
      </w:r>
    </w:p>
    <w:p w:rsidR="008B5744" w:rsidRPr="003017BB" w:rsidRDefault="008B5744" w:rsidP="008B5744">
      <w:pPr>
        <w:spacing w:line="360" w:lineRule="auto"/>
        <w:ind w:firstLine="300"/>
        <w:jc w:val="both"/>
        <w:rPr>
          <w:sz w:val="28"/>
          <w:szCs w:val="28"/>
        </w:rPr>
      </w:pPr>
    </w:p>
    <w:p w:rsidR="008B5744" w:rsidRDefault="008B5744" w:rsidP="008B5744">
      <w:pPr>
        <w:spacing w:line="360" w:lineRule="auto"/>
        <w:ind w:firstLine="851"/>
        <w:jc w:val="both"/>
        <w:rPr>
          <w:sz w:val="28"/>
          <w:szCs w:val="28"/>
        </w:rPr>
      </w:pPr>
      <w:r>
        <w:rPr>
          <w:sz w:val="28"/>
          <w:szCs w:val="28"/>
        </w:rPr>
        <w:t>Международные финансовые организации - межгосударственные финансовые институты, специализирующиеся на кредитовании и других финансовых операциях в соответствии с уставами, утвержденными странами-членами данных организаций.</w:t>
      </w:r>
    </w:p>
    <w:p w:rsidR="008B5744" w:rsidRPr="004F7E7E" w:rsidRDefault="008B5744" w:rsidP="008B5744">
      <w:pPr>
        <w:spacing w:line="360" w:lineRule="auto"/>
        <w:ind w:firstLine="851"/>
        <w:jc w:val="both"/>
        <w:rPr>
          <w:sz w:val="28"/>
          <w:szCs w:val="28"/>
        </w:rPr>
      </w:pPr>
    </w:p>
    <w:p w:rsidR="008B5744" w:rsidRPr="003017BB" w:rsidRDefault="008B5744" w:rsidP="008B5744">
      <w:pPr>
        <w:spacing w:line="360" w:lineRule="auto"/>
        <w:ind w:firstLine="851"/>
        <w:jc w:val="both"/>
        <w:rPr>
          <w:b/>
          <w:sz w:val="28"/>
          <w:szCs w:val="28"/>
        </w:rPr>
      </w:pPr>
      <w:r w:rsidRPr="003017BB">
        <w:rPr>
          <w:b/>
          <w:sz w:val="28"/>
          <w:szCs w:val="28"/>
        </w:rPr>
        <w:t xml:space="preserve">Парижский клуб кредиторов. </w:t>
      </w:r>
    </w:p>
    <w:p w:rsidR="008B5744" w:rsidRPr="003017BB" w:rsidRDefault="008B5744" w:rsidP="008B5744">
      <w:pPr>
        <w:pStyle w:val="a8"/>
        <w:spacing w:line="360" w:lineRule="auto"/>
        <w:ind w:firstLine="851"/>
        <w:jc w:val="both"/>
        <w:rPr>
          <w:sz w:val="28"/>
          <w:szCs w:val="28"/>
        </w:rPr>
      </w:pPr>
      <w:r w:rsidRPr="003017BB">
        <w:rPr>
          <w:sz w:val="28"/>
          <w:szCs w:val="28"/>
        </w:rPr>
        <w:t xml:space="preserve">Парижский клуб - неинституциализированное объединение стран-кредиторов (Австралия,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созданное в 1956 году для обсуждения и урегулирования проблем задолженности суверенных государств; Россия - член Парижского клуба с 1997 года. </w:t>
      </w:r>
    </w:p>
    <w:p w:rsidR="008B5744" w:rsidRPr="003017BB" w:rsidRDefault="008B5744" w:rsidP="008B5744">
      <w:pPr>
        <w:pStyle w:val="a8"/>
        <w:spacing w:line="360" w:lineRule="auto"/>
        <w:ind w:firstLine="851"/>
        <w:jc w:val="both"/>
        <w:rPr>
          <w:sz w:val="28"/>
          <w:szCs w:val="28"/>
        </w:rPr>
      </w:pPr>
      <w:r w:rsidRPr="003017BB">
        <w:rPr>
          <w:sz w:val="28"/>
          <w:szCs w:val="28"/>
        </w:rPr>
        <w:t xml:space="preserve">Парижский клуб крупнейший кредитор России, причем практически вся задолженность была сформирована в 70- 80-е годы. Главные ресурсы для экономического роста при Брежневе мы получали счет нефти и газа. Мы экспортировали нефть и газ по высоким ценам на Запад, а в обмен закупали зерно, оборудование и товары. Потом цены на нефть упали, а заложенные в пятилетнем плане объемы закупок остались. В нормальной экономике падение доходов привело бы к урезанию расходов. В социалистической продолжали выполнять план и для этого стали брать в долг. В результате к середине 80-х, когда к власти пришел Горбачев, госдолг СССР составлял 35 млрд. долл.. </w:t>
      </w:r>
    </w:p>
    <w:p w:rsidR="008B5744" w:rsidRPr="003017BB" w:rsidRDefault="008B5744" w:rsidP="008B5744">
      <w:pPr>
        <w:pStyle w:val="a8"/>
        <w:spacing w:line="360" w:lineRule="auto"/>
        <w:ind w:firstLine="851"/>
        <w:jc w:val="both"/>
        <w:rPr>
          <w:sz w:val="28"/>
          <w:szCs w:val="28"/>
        </w:rPr>
      </w:pPr>
      <w:r w:rsidRPr="003017BB">
        <w:rPr>
          <w:sz w:val="28"/>
          <w:szCs w:val="28"/>
        </w:rPr>
        <w:t xml:space="preserve">За следующие пять лет этот долг возрос вдвое, превысив 70 млрд. долл. Рос он все по той же причине: правительство Горбачева продолжало выполнять план по закупке импортного оборудования, товаров и продовольствия. Таким образом, долги России Парижскому клубу это задолженность перед экономически развитыми странами (США, Канада, страны ЕС) возникшая на основании договоров между правительствами. </w:t>
      </w:r>
    </w:p>
    <w:p w:rsidR="008B5744" w:rsidRPr="003017BB" w:rsidRDefault="008B5744" w:rsidP="008B5744">
      <w:pPr>
        <w:pStyle w:val="a8"/>
        <w:spacing w:line="360" w:lineRule="auto"/>
        <w:ind w:firstLine="851"/>
        <w:jc w:val="both"/>
        <w:rPr>
          <w:sz w:val="28"/>
          <w:szCs w:val="28"/>
        </w:rPr>
      </w:pPr>
      <w:r w:rsidRPr="003017BB">
        <w:rPr>
          <w:sz w:val="28"/>
          <w:szCs w:val="28"/>
        </w:rPr>
        <w:t xml:space="preserve">Тот факт, что опубликованная правительством структура долга в полном объеме включает в себя долг Парижскому клубу, является лишним подтверждением того, что шансы хоть частично списать его ничтожно малы. Во-первых, Россия не входит в число стран, которые могли бы претендовать на рассмотрение такого вопроса в Парижском клубе. В 1996 г. Всемирным банком и МВФ была разработана система помощи сорок одной стране, испытывающей трудности с обслуживанием внешнего долга. Россия не подпадает под действие этой программы ни по одному показателю: ни по ВНП на душу населения (он должен быть ниже 695 долл.), ни по отношению дисконтированного объема долга к экспорту (он должен превышать 220%). Во-вторых, Россия является не просто должником Парижского клуба, она - еще и член клуба с 1997 г. На данный момент еще не было прецедента списания долга государству - члену клуба и, скорее всего он создан не будет. Это противоречило бы самому принципу клуба кредиторов: как можно требовать от стран третьего мира финансовой дисциплины, если сами представители Парижского клуба не выполняют своих обязательств. </w:t>
      </w:r>
    </w:p>
    <w:p w:rsidR="008B5744" w:rsidRPr="003017BB" w:rsidRDefault="008B5744" w:rsidP="008B5744">
      <w:pPr>
        <w:pStyle w:val="a8"/>
        <w:spacing w:line="360" w:lineRule="auto"/>
        <w:ind w:firstLine="851"/>
        <w:jc w:val="both"/>
        <w:rPr>
          <w:b/>
          <w:sz w:val="28"/>
          <w:szCs w:val="28"/>
        </w:rPr>
      </w:pPr>
      <w:r w:rsidRPr="003017BB">
        <w:rPr>
          <w:b/>
          <w:sz w:val="28"/>
          <w:szCs w:val="28"/>
        </w:rPr>
        <w:t xml:space="preserve">Лондонский клуб кредиторов. </w:t>
      </w:r>
    </w:p>
    <w:p w:rsidR="008B5744" w:rsidRPr="003017BB" w:rsidRDefault="008B5744" w:rsidP="008B5744">
      <w:pPr>
        <w:pStyle w:val="a8"/>
        <w:spacing w:line="360" w:lineRule="auto"/>
        <w:ind w:firstLine="851"/>
        <w:jc w:val="both"/>
        <w:rPr>
          <w:sz w:val="28"/>
          <w:szCs w:val="28"/>
        </w:rPr>
      </w:pPr>
      <w:r w:rsidRPr="003017BB">
        <w:rPr>
          <w:sz w:val="28"/>
          <w:szCs w:val="28"/>
        </w:rPr>
        <w:t xml:space="preserve">Лондонский клуб кредиторов - крупная (около тысячи членов) неофициальная организация зарубежных коммерческих банков и финансовых институтов, созданная ими для ведения переговоров со странами-должниками, столкнувшимися с серьезными проблемами обслуживания и погашения своих соответствующих обязательств по внешнему долгу. Предметом переговоров с Лондонским клубом являются не покрытые гарантиями государства долги частным банкам. Первое заседание Лондонского клуба состоялось в 1976 г. в связи с платежными проблемами Заира. </w:t>
      </w:r>
    </w:p>
    <w:p w:rsidR="008B5744" w:rsidRPr="003017BB" w:rsidRDefault="008B5744" w:rsidP="008B5744">
      <w:pPr>
        <w:pStyle w:val="a8"/>
        <w:spacing w:line="360" w:lineRule="auto"/>
        <w:ind w:firstLine="851"/>
        <w:jc w:val="both"/>
        <w:rPr>
          <w:sz w:val="28"/>
          <w:szCs w:val="28"/>
        </w:rPr>
      </w:pPr>
      <w:r w:rsidRPr="003017BB">
        <w:rPr>
          <w:sz w:val="28"/>
          <w:szCs w:val="28"/>
        </w:rPr>
        <w:t xml:space="preserve">Всего в 1981-1983 годах заключено четырнадцать соглашений на 10 миллиардов долларов, последующие два года, после разразившегося мирового долгового кризиса 1982 года 47 соглашений на 130 миллиардов долларов. В 1994-1996 годах Лондонский клуб осуществил реструктуризацию внешней задолженности Польши, Болгарии, Румынии, Венгрии, а также некоторых развивающихся стран (например, Бразилии и Габона). В клуб сегодня входит около 600 коммерческих банков индустриально развитых стран мира. </w:t>
      </w:r>
    </w:p>
    <w:p w:rsidR="008B5744" w:rsidRPr="003017BB" w:rsidRDefault="008B5744" w:rsidP="008B5744">
      <w:pPr>
        <w:pStyle w:val="a8"/>
        <w:spacing w:line="360" w:lineRule="auto"/>
        <w:ind w:firstLine="851"/>
        <w:jc w:val="both"/>
        <w:rPr>
          <w:sz w:val="28"/>
          <w:szCs w:val="28"/>
        </w:rPr>
      </w:pPr>
      <w:r w:rsidRPr="003017BB">
        <w:rPr>
          <w:sz w:val="28"/>
          <w:szCs w:val="28"/>
          <w:u w:val="single"/>
        </w:rPr>
        <w:t>Банки-члены банковского консультативного комитета Лондонского клуба:</w:t>
      </w:r>
      <w:r w:rsidRPr="003017BB">
        <w:rPr>
          <w:sz w:val="28"/>
          <w:szCs w:val="28"/>
        </w:rPr>
        <w:t xml:space="preserve">  </w:t>
      </w:r>
      <w:r w:rsidRPr="003017BB">
        <w:rPr>
          <w:i/>
          <w:sz w:val="28"/>
          <w:szCs w:val="28"/>
        </w:rPr>
        <w:t>Германия:</w:t>
      </w:r>
      <w:r w:rsidRPr="003017BB">
        <w:rPr>
          <w:sz w:val="28"/>
          <w:szCs w:val="28"/>
        </w:rPr>
        <w:t xml:space="preserve"> </w:t>
      </w:r>
      <w:r w:rsidRPr="003017BB">
        <w:rPr>
          <w:sz w:val="28"/>
          <w:szCs w:val="28"/>
          <w:lang w:val="en-US"/>
        </w:rPr>
        <w:t>Deutshe</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AG</w:t>
      </w:r>
      <w:r w:rsidRPr="003017BB">
        <w:rPr>
          <w:sz w:val="28"/>
          <w:szCs w:val="28"/>
        </w:rPr>
        <w:t xml:space="preserve"> (председатель БКК), </w:t>
      </w:r>
      <w:r w:rsidRPr="003017BB">
        <w:rPr>
          <w:sz w:val="28"/>
          <w:szCs w:val="28"/>
          <w:lang w:val="en-US"/>
        </w:rPr>
        <w:t>Dresdner</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Kom</w:t>
      </w:r>
      <w:r w:rsidRPr="003017BB">
        <w:rPr>
          <w:sz w:val="28"/>
          <w:szCs w:val="28"/>
        </w:rPr>
        <w:t>-</w:t>
      </w:r>
      <w:r w:rsidRPr="003017BB">
        <w:rPr>
          <w:sz w:val="28"/>
          <w:szCs w:val="28"/>
          <w:lang w:val="en-US"/>
        </w:rPr>
        <w:t>merzbank</w:t>
      </w:r>
      <w:r w:rsidRPr="003017BB">
        <w:rPr>
          <w:sz w:val="28"/>
          <w:szCs w:val="28"/>
        </w:rPr>
        <w:t xml:space="preserve"> </w:t>
      </w:r>
      <w:r w:rsidRPr="003017BB">
        <w:rPr>
          <w:sz w:val="28"/>
          <w:szCs w:val="28"/>
          <w:lang w:val="en-US"/>
        </w:rPr>
        <w:t>AG</w:t>
      </w:r>
      <w:r w:rsidRPr="003017BB">
        <w:rPr>
          <w:sz w:val="28"/>
          <w:szCs w:val="28"/>
        </w:rPr>
        <w:t xml:space="preserve">; </w:t>
      </w:r>
      <w:r w:rsidRPr="003017BB">
        <w:rPr>
          <w:i/>
          <w:sz w:val="28"/>
          <w:szCs w:val="28"/>
        </w:rPr>
        <w:t xml:space="preserve">Италия: </w:t>
      </w:r>
      <w:r w:rsidRPr="003017BB">
        <w:rPr>
          <w:sz w:val="28"/>
          <w:szCs w:val="28"/>
          <w:lang w:val="en-US"/>
        </w:rPr>
        <w:t>Banca</w:t>
      </w:r>
      <w:r w:rsidRPr="003017BB">
        <w:rPr>
          <w:sz w:val="28"/>
          <w:szCs w:val="28"/>
        </w:rPr>
        <w:t xml:space="preserve"> </w:t>
      </w:r>
      <w:r w:rsidRPr="003017BB">
        <w:rPr>
          <w:sz w:val="28"/>
          <w:szCs w:val="28"/>
          <w:lang w:val="en-US"/>
        </w:rPr>
        <w:t>Commerciale</w:t>
      </w:r>
      <w:r w:rsidRPr="003017BB">
        <w:rPr>
          <w:sz w:val="28"/>
          <w:szCs w:val="28"/>
        </w:rPr>
        <w:t xml:space="preserve"> </w:t>
      </w:r>
      <w:r w:rsidRPr="003017BB">
        <w:rPr>
          <w:sz w:val="28"/>
          <w:szCs w:val="28"/>
          <w:lang w:val="en-US"/>
        </w:rPr>
        <w:t>Italiana</w:t>
      </w:r>
      <w:r w:rsidRPr="003017BB">
        <w:rPr>
          <w:sz w:val="28"/>
          <w:szCs w:val="28"/>
        </w:rPr>
        <w:t xml:space="preserve">, </w:t>
      </w:r>
      <w:r w:rsidRPr="003017BB">
        <w:rPr>
          <w:sz w:val="28"/>
          <w:szCs w:val="28"/>
          <w:lang w:val="en-US"/>
        </w:rPr>
        <w:t>Mediocredito</w:t>
      </w:r>
      <w:r w:rsidRPr="003017BB">
        <w:rPr>
          <w:sz w:val="28"/>
          <w:szCs w:val="28"/>
        </w:rPr>
        <w:t xml:space="preserve"> </w:t>
      </w:r>
      <w:r w:rsidRPr="003017BB">
        <w:rPr>
          <w:sz w:val="28"/>
          <w:szCs w:val="28"/>
          <w:lang w:val="en-US"/>
        </w:rPr>
        <w:t>Centrale</w:t>
      </w:r>
      <w:r w:rsidRPr="003017BB">
        <w:rPr>
          <w:sz w:val="28"/>
          <w:szCs w:val="28"/>
        </w:rPr>
        <w:t>;</w:t>
      </w:r>
      <w:r w:rsidRPr="003017BB">
        <w:rPr>
          <w:sz w:val="28"/>
          <w:szCs w:val="28"/>
        </w:rPr>
        <w:br/>
      </w:r>
      <w:r w:rsidRPr="003017BB">
        <w:rPr>
          <w:i/>
          <w:sz w:val="28"/>
          <w:szCs w:val="28"/>
        </w:rPr>
        <w:t>США:</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of</w:t>
      </w:r>
      <w:r w:rsidRPr="003017BB">
        <w:rPr>
          <w:sz w:val="28"/>
          <w:szCs w:val="28"/>
        </w:rPr>
        <w:t xml:space="preserve"> </w:t>
      </w:r>
      <w:r w:rsidRPr="003017BB">
        <w:rPr>
          <w:sz w:val="28"/>
          <w:szCs w:val="28"/>
          <w:lang w:val="en-US"/>
        </w:rPr>
        <w:t>America</w:t>
      </w:r>
      <w:r w:rsidRPr="003017BB">
        <w:rPr>
          <w:sz w:val="28"/>
          <w:szCs w:val="28"/>
        </w:rPr>
        <w:t xml:space="preserve">; Великобритания: </w:t>
      </w:r>
      <w:r w:rsidRPr="003017BB">
        <w:rPr>
          <w:sz w:val="28"/>
          <w:szCs w:val="28"/>
          <w:lang w:val="en-US"/>
        </w:rPr>
        <w:t>Midland</w:t>
      </w:r>
      <w:r w:rsidRPr="003017BB">
        <w:rPr>
          <w:sz w:val="28"/>
          <w:szCs w:val="28"/>
        </w:rPr>
        <w:t xml:space="preserve"> </w:t>
      </w:r>
      <w:r w:rsidRPr="003017BB">
        <w:rPr>
          <w:sz w:val="28"/>
          <w:szCs w:val="28"/>
          <w:lang w:val="en-US"/>
        </w:rPr>
        <w:t>Bank</w:t>
      </w:r>
      <w:r w:rsidRPr="003017BB">
        <w:rPr>
          <w:sz w:val="28"/>
          <w:szCs w:val="28"/>
        </w:rPr>
        <w:t xml:space="preserve">; </w:t>
      </w:r>
      <w:r w:rsidRPr="003017BB">
        <w:rPr>
          <w:i/>
          <w:sz w:val="28"/>
          <w:szCs w:val="28"/>
        </w:rPr>
        <w:t>Япония:</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of</w:t>
      </w:r>
      <w:r w:rsidRPr="003017BB">
        <w:rPr>
          <w:sz w:val="28"/>
          <w:szCs w:val="28"/>
        </w:rPr>
        <w:t xml:space="preserve"> </w:t>
      </w:r>
      <w:r w:rsidRPr="003017BB">
        <w:rPr>
          <w:sz w:val="28"/>
          <w:szCs w:val="28"/>
          <w:lang w:val="en-US"/>
        </w:rPr>
        <w:t>Tokyo</w:t>
      </w:r>
      <w:r w:rsidRPr="003017BB">
        <w:rPr>
          <w:sz w:val="28"/>
          <w:szCs w:val="28"/>
        </w:rPr>
        <w:t>-</w:t>
      </w:r>
      <w:r w:rsidRPr="003017BB">
        <w:rPr>
          <w:sz w:val="28"/>
          <w:szCs w:val="28"/>
          <w:lang w:val="en-US"/>
        </w:rPr>
        <w:t>Mitsubishi</w:t>
      </w:r>
      <w:r w:rsidRPr="003017BB">
        <w:rPr>
          <w:sz w:val="28"/>
          <w:szCs w:val="28"/>
        </w:rPr>
        <w:t xml:space="preserve">, </w:t>
      </w:r>
      <w:r w:rsidRPr="003017BB">
        <w:rPr>
          <w:sz w:val="28"/>
          <w:szCs w:val="28"/>
          <w:lang w:val="en-US"/>
        </w:rPr>
        <w:t>Dai</w:t>
      </w:r>
      <w:r w:rsidRPr="003017BB">
        <w:rPr>
          <w:sz w:val="28"/>
          <w:szCs w:val="28"/>
        </w:rPr>
        <w:t>-</w:t>
      </w:r>
      <w:r w:rsidRPr="003017BB">
        <w:rPr>
          <w:sz w:val="28"/>
          <w:szCs w:val="28"/>
          <w:lang w:val="en-US"/>
        </w:rPr>
        <w:t>Ichi</w:t>
      </w:r>
      <w:r w:rsidRPr="003017BB">
        <w:rPr>
          <w:sz w:val="28"/>
          <w:szCs w:val="28"/>
        </w:rPr>
        <w:t xml:space="preserve"> </w:t>
      </w:r>
      <w:r w:rsidRPr="003017BB">
        <w:rPr>
          <w:sz w:val="28"/>
          <w:szCs w:val="28"/>
          <w:lang w:val="en-US"/>
        </w:rPr>
        <w:t>Kangyo</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Industrial</w:t>
      </w:r>
      <w:r w:rsidRPr="003017BB">
        <w:rPr>
          <w:sz w:val="28"/>
          <w:szCs w:val="28"/>
        </w:rPr>
        <w:t xml:space="preserve"> </w:t>
      </w:r>
      <w:r w:rsidRPr="003017BB">
        <w:rPr>
          <w:sz w:val="28"/>
          <w:szCs w:val="28"/>
          <w:lang w:val="en-US"/>
        </w:rPr>
        <w:t>Bank</w:t>
      </w:r>
      <w:r w:rsidRPr="003017BB">
        <w:rPr>
          <w:sz w:val="28"/>
          <w:szCs w:val="28"/>
        </w:rPr>
        <w:t xml:space="preserve"> </w:t>
      </w:r>
      <w:r w:rsidRPr="003017BB">
        <w:rPr>
          <w:sz w:val="28"/>
          <w:szCs w:val="28"/>
          <w:lang w:val="en-US"/>
        </w:rPr>
        <w:t>of</w:t>
      </w:r>
      <w:r w:rsidRPr="003017BB">
        <w:rPr>
          <w:sz w:val="28"/>
          <w:szCs w:val="28"/>
        </w:rPr>
        <w:t xml:space="preserve"> </w:t>
      </w:r>
      <w:r w:rsidRPr="003017BB">
        <w:rPr>
          <w:sz w:val="28"/>
          <w:szCs w:val="28"/>
          <w:lang w:val="en-US"/>
        </w:rPr>
        <w:t>Japan</w:t>
      </w:r>
      <w:r w:rsidRPr="003017BB">
        <w:rPr>
          <w:sz w:val="28"/>
          <w:szCs w:val="28"/>
        </w:rPr>
        <w:t xml:space="preserve"> (сопредседатель БКК.); </w:t>
      </w:r>
      <w:r w:rsidRPr="003017BB">
        <w:rPr>
          <w:i/>
          <w:sz w:val="28"/>
          <w:szCs w:val="28"/>
        </w:rPr>
        <w:t>Франция:</w:t>
      </w:r>
      <w:r w:rsidRPr="003017BB">
        <w:rPr>
          <w:sz w:val="28"/>
          <w:szCs w:val="28"/>
        </w:rPr>
        <w:t xml:space="preserve"> </w:t>
      </w:r>
      <w:r w:rsidRPr="003017BB">
        <w:rPr>
          <w:sz w:val="28"/>
          <w:szCs w:val="28"/>
          <w:lang w:val="en-US"/>
        </w:rPr>
        <w:t>Credit</w:t>
      </w:r>
      <w:r w:rsidRPr="003017BB">
        <w:rPr>
          <w:sz w:val="28"/>
          <w:szCs w:val="28"/>
        </w:rPr>
        <w:t xml:space="preserve"> </w:t>
      </w:r>
      <w:r w:rsidRPr="003017BB">
        <w:rPr>
          <w:sz w:val="28"/>
          <w:szCs w:val="28"/>
          <w:lang w:val="en-US"/>
        </w:rPr>
        <w:t>Lyonnais</w:t>
      </w:r>
      <w:r w:rsidRPr="003017BB">
        <w:rPr>
          <w:sz w:val="28"/>
          <w:szCs w:val="28"/>
        </w:rPr>
        <w:t xml:space="preserve"> </w:t>
      </w:r>
      <w:r w:rsidRPr="003017BB">
        <w:rPr>
          <w:sz w:val="28"/>
          <w:szCs w:val="28"/>
          <w:lang w:val="en-US"/>
        </w:rPr>
        <w:t>SA</w:t>
      </w:r>
      <w:r w:rsidRPr="003017BB">
        <w:rPr>
          <w:sz w:val="28"/>
          <w:szCs w:val="28"/>
        </w:rPr>
        <w:t xml:space="preserve"> (сопредседатель БКК), </w:t>
      </w:r>
      <w:r w:rsidRPr="003017BB">
        <w:rPr>
          <w:sz w:val="28"/>
          <w:szCs w:val="28"/>
          <w:lang w:val="en-US"/>
        </w:rPr>
        <w:t>Banque</w:t>
      </w:r>
      <w:r w:rsidRPr="003017BB">
        <w:rPr>
          <w:sz w:val="28"/>
          <w:szCs w:val="28"/>
        </w:rPr>
        <w:t xml:space="preserve"> </w:t>
      </w:r>
      <w:r w:rsidRPr="003017BB">
        <w:rPr>
          <w:sz w:val="28"/>
          <w:szCs w:val="28"/>
          <w:lang w:val="en-US"/>
        </w:rPr>
        <w:t>Nationale</w:t>
      </w:r>
      <w:r w:rsidRPr="003017BB">
        <w:rPr>
          <w:sz w:val="28"/>
          <w:szCs w:val="28"/>
        </w:rPr>
        <w:t xml:space="preserve"> </w:t>
      </w:r>
      <w:r w:rsidRPr="003017BB">
        <w:rPr>
          <w:sz w:val="28"/>
          <w:szCs w:val="28"/>
          <w:lang w:val="en-US"/>
        </w:rPr>
        <w:t>de</w:t>
      </w:r>
      <w:r w:rsidRPr="003017BB">
        <w:rPr>
          <w:sz w:val="28"/>
          <w:szCs w:val="28"/>
        </w:rPr>
        <w:t xml:space="preserve"> </w:t>
      </w:r>
      <w:r w:rsidRPr="003017BB">
        <w:rPr>
          <w:sz w:val="28"/>
          <w:szCs w:val="28"/>
          <w:lang w:val="en-US"/>
        </w:rPr>
        <w:t>Paris</w:t>
      </w:r>
      <w:r w:rsidRPr="003017BB">
        <w:rPr>
          <w:sz w:val="28"/>
          <w:szCs w:val="28"/>
        </w:rPr>
        <w:t xml:space="preserve"> </w:t>
      </w:r>
      <w:r w:rsidRPr="003017BB">
        <w:rPr>
          <w:sz w:val="28"/>
          <w:szCs w:val="28"/>
          <w:lang w:val="en-US"/>
        </w:rPr>
        <w:t>SA</w:t>
      </w:r>
      <w:r w:rsidRPr="003017BB">
        <w:rPr>
          <w:sz w:val="28"/>
          <w:szCs w:val="28"/>
        </w:rPr>
        <w:t xml:space="preserve">; </w:t>
      </w:r>
      <w:r w:rsidRPr="003017BB">
        <w:rPr>
          <w:i/>
          <w:sz w:val="28"/>
          <w:szCs w:val="28"/>
        </w:rPr>
        <w:t>Австрия:</w:t>
      </w:r>
      <w:r w:rsidRPr="003017BB">
        <w:rPr>
          <w:sz w:val="28"/>
          <w:szCs w:val="28"/>
        </w:rPr>
        <w:t xml:space="preserve"> Creditanstalt-Bankverein.</w:t>
      </w:r>
    </w:p>
    <w:p w:rsidR="008B5744" w:rsidRPr="003017BB" w:rsidRDefault="008B5744" w:rsidP="008B5744">
      <w:pPr>
        <w:pStyle w:val="a8"/>
        <w:spacing w:line="360" w:lineRule="auto"/>
        <w:ind w:firstLine="851"/>
        <w:jc w:val="both"/>
        <w:rPr>
          <w:sz w:val="28"/>
          <w:szCs w:val="28"/>
        </w:rPr>
      </w:pPr>
      <w:r w:rsidRPr="003017BB">
        <w:rPr>
          <w:sz w:val="28"/>
          <w:szCs w:val="28"/>
        </w:rPr>
        <w:t xml:space="preserve">Россия является одной из главных стран - должников Лондонскому клубу (после Бразилии, Мексики и Аргентины). Ее долг перед клубом унаследован от бывшего СССР и представляет собой задолженность по межбанковским кредитам, предоставленным Внешэкономбанку СССР частными коммерческими банками ФРГ, США, Великобритании, Франции, Японии, Италии и других зарубежных стран в советское время, т.е. до 1 января 1992 г., а также по некоторым внешнеторговым векселям того же периода. После распада СССР предполагалось, что каждая бывшая союзная республика будет нести свою долю ответственности по внешнему долгу страны, однако ввиду их неплатежеспособности все долги по взаимному согласию взяла на себя Россия в обмен на отказ бывших республик от причитавшейся им доли внешних активов СССР (так называемый "нулевой вариант). Сумма унаследованного Российской Федерацией долга СССР составила на тот период около 90 млрд. долл., в том числе по обязательствам перед иностранными коммерческими банками - членами Лондонского клуба порядка 30 млрд. долл./15/. </w:t>
      </w:r>
    </w:p>
    <w:p w:rsidR="008B5744" w:rsidRPr="003017BB" w:rsidRDefault="008B5744" w:rsidP="008B5744">
      <w:pPr>
        <w:pStyle w:val="a8"/>
        <w:spacing w:line="360" w:lineRule="auto"/>
        <w:ind w:firstLine="851"/>
        <w:jc w:val="both"/>
        <w:rPr>
          <w:b/>
          <w:sz w:val="28"/>
          <w:szCs w:val="28"/>
        </w:rPr>
      </w:pPr>
      <w:r w:rsidRPr="003017BB">
        <w:rPr>
          <w:b/>
          <w:sz w:val="28"/>
          <w:szCs w:val="28"/>
        </w:rPr>
        <w:t xml:space="preserve">Международный валютный фонд. </w:t>
      </w:r>
    </w:p>
    <w:p w:rsidR="008B5744" w:rsidRPr="003017BB" w:rsidRDefault="008B5744" w:rsidP="008B5744">
      <w:pPr>
        <w:pStyle w:val="a8"/>
        <w:spacing w:line="360" w:lineRule="auto"/>
        <w:ind w:firstLine="851"/>
        <w:jc w:val="both"/>
        <w:rPr>
          <w:sz w:val="28"/>
          <w:szCs w:val="28"/>
        </w:rPr>
      </w:pPr>
      <w:r w:rsidRPr="003017BB">
        <w:rPr>
          <w:sz w:val="28"/>
          <w:szCs w:val="28"/>
        </w:rPr>
        <w:t xml:space="preserve">Интеграция России в мировую экономику предполагает, в частности, ее подключение к межгосударственным институциональным структурам, предназначенным для регулирования мировых экономических и валютно-финансовых отношений, членство в ведущих международных организациях, в первую очередь в МВФ и Всемирном банке. Вступление в эти организации открывает доступ к важному источнику валютных кредитов. </w:t>
      </w:r>
    </w:p>
    <w:p w:rsidR="008B5744" w:rsidRPr="003017BB" w:rsidRDefault="008B5744" w:rsidP="008B5744">
      <w:pPr>
        <w:pStyle w:val="a8"/>
        <w:spacing w:line="360" w:lineRule="auto"/>
        <w:ind w:firstLine="851"/>
        <w:jc w:val="both"/>
        <w:rPr>
          <w:sz w:val="28"/>
          <w:szCs w:val="28"/>
        </w:rPr>
      </w:pPr>
      <w:r w:rsidRPr="003017BB">
        <w:rPr>
          <w:sz w:val="28"/>
          <w:szCs w:val="28"/>
        </w:rPr>
        <w:t xml:space="preserve">В виду названных причин в середине 1980-х годов был взят курс на поэтапное присоединение СССР к МВФ и МБРР. Отдельные контакты с ними, носившие информационный и технический характер начали осуществляться с конца 1988 г. В сентябре 1989 г. на 44-й сессии Генеральной Ассамблее ООН Советский Союз официально заявил о своем намерении установить постоянные связи с МВФ и Всемирным банком. В июле 1990 г. СССР впервые посетил директор-распорядитель Фонда М. Камдессю. </w:t>
      </w:r>
    </w:p>
    <w:p w:rsidR="008B5744" w:rsidRPr="003017BB" w:rsidRDefault="008B5744" w:rsidP="008B5744">
      <w:pPr>
        <w:pStyle w:val="a8"/>
        <w:spacing w:line="360" w:lineRule="auto"/>
        <w:ind w:firstLine="851"/>
        <w:jc w:val="both"/>
        <w:rPr>
          <w:sz w:val="28"/>
          <w:szCs w:val="28"/>
        </w:rPr>
      </w:pPr>
      <w:r w:rsidRPr="003017BB">
        <w:rPr>
          <w:sz w:val="28"/>
          <w:szCs w:val="28"/>
        </w:rPr>
        <w:t xml:space="preserve">После распада СССР входившие в его состав государства, большая часть которых образовала Содружество Независимых Государств (СНГ), пошли по пути индивидуального вступления в бреттоно-вудские институты. Российская Федерация подала заявление о присоединение к МВФ и МБРР 7 января 1992 г. Одновременно с учетом требований МВФ был разработан "Меморандум об экономической политике Российской Федерации", утвержденный правительством 27 февраля 1992 г. </w:t>
      </w:r>
    </w:p>
    <w:p w:rsidR="008B5744" w:rsidRPr="003017BB" w:rsidRDefault="008B5744" w:rsidP="008B5744">
      <w:pPr>
        <w:pStyle w:val="a8"/>
        <w:spacing w:line="360" w:lineRule="auto"/>
        <w:ind w:firstLine="851"/>
        <w:jc w:val="both"/>
        <w:rPr>
          <w:sz w:val="28"/>
          <w:szCs w:val="28"/>
        </w:rPr>
      </w:pPr>
      <w:r w:rsidRPr="003017BB">
        <w:rPr>
          <w:sz w:val="28"/>
          <w:szCs w:val="28"/>
        </w:rPr>
        <w:t xml:space="preserve">27 апреля 1992 г. Совет управляющих МВФ проголосовал за прием России и четырнадцать других бывших советских республик. После подписания российскими представителями Статей соглашения (устава) МВФ 1 июня 1992 г., учредительных документов МБРР 16 июля 1992 г. и МФК 12 апреля 1993 г. Россия официально стала участницей этих организаций. </w:t>
      </w:r>
    </w:p>
    <w:p w:rsidR="008B5744" w:rsidRPr="003017BB" w:rsidRDefault="008B5744" w:rsidP="008B5744">
      <w:pPr>
        <w:pStyle w:val="a8"/>
        <w:spacing w:line="360" w:lineRule="auto"/>
        <w:ind w:firstLine="851"/>
        <w:jc w:val="both"/>
        <w:rPr>
          <w:b/>
          <w:sz w:val="28"/>
          <w:szCs w:val="28"/>
        </w:rPr>
      </w:pPr>
      <w:r w:rsidRPr="003017BB">
        <w:rPr>
          <w:b/>
          <w:sz w:val="28"/>
          <w:szCs w:val="28"/>
        </w:rPr>
        <w:t xml:space="preserve">Всемирный банк (МБРР). </w:t>
      </w:r>
    </w:p>
    <w:p w:rsidR="008B5744" w:rsidRPr="008B5744" w:rsidRDefault="008B5744" w:rsidP="008B5744">
      <w:pPr>
        <w:pStyle w:val="a8"/>
        <w:spacing w:line="360" w:lineRule="auto"/>
        <w:ind w:firstLine="851"/>
        <w:jc w:val="both"/>
        <w:rPr>
          <w:sz w:val="28"/>
          <w:szCs w:val="28"/>
        </w:rPr>
      </w:pPr>
      <w:r w:rsidRPr="003017BB">
        <w:rPr>
          <w:sz w:val="28"/>
          <w:szCs w:val="28"/>
        </w:rPr>
        <w:t>Целями Банка являются оказание помощи в развитии экономики стран-членов и её структурной перестройке, содействие частным иностранным инвестициям путём предоставления гарантий или участия в займах и иных капиталовложениях, предоставляемых частными инвесторами, содействие перспективному сбалансированному росту международной торговли и поддержание равновесия платёжных балансов. Уставный капитал Банка составляет 142 млрд. долл.. Основные направления его деятельности включают средне- и долгосрочное кредитование инвестиционных объектов в различных отраслях экономики стран-</w:t>
      </w:r>
      <w:r w:rsidRPr="008B5744">
        <w:rPr>
          <w:sz w:val="28"/>
          <w:szCs w:val="28"/>
        </w:rPr>
        <w:t xml:space="preserve">заёмщиков. Он также принимает активное участие в подготовке проектов, их техническом и финансово-экономическом обосновании. </w:t>
      </w:r>
    </w:p>
    <w:p w:rsidR="008B5744" w:rsidRPr="008B5744" w:rsidRDefault="008B5744" w:rsidP="008B5744">
      <w:pPr>
        <w:pStyle w:val="a8"/>
        <w:spacing w:line="360" w:lineRule="auto"/>
        <w:ind w:firstLine="851"/>
        <w:jc w:val="both"/>
        <w:rPr>
          <w:sz w:val="28"/>
          <w:szCs w:val="28"/>
        </w:rPr>
      </w:pPr>
      <w:r w:rsidRPr="008B5744">
        <w:rPr>
          <w:sz w:val="28"/>
          <w:szCs w:val="28"/>
        </w:rPr>
        <w:t xml:space="preserve">В 1992 г. на Совете директоров МБРР было одобрено решение о выделении России первого кредита на сумму 600 млн. долл.. Кроме того, с МБРР согласовано предоставление России под различные проекты в рамках среднесрочной программы кредитного сотрудничества на 1993-1997 г. около 8 млрд. долл.. </w:t>
      </w:r>
    </w:p>
    <w:p w:rsidR="00682DC5" w:rsidRPr="008B5744" w:rsidRDefault="008B5744" w:rsidP="008B5744">
      <w:pPr>
        <w:pStyle w:val="a8"/>
        <w:spacing w:line="360" w:lineRule="auto"/>
        <w:ind w:firstLine="851"/>
        <w:jc w:val="both"/>
        <w:rPr>
          <w:sz w:val="28"/>
          <w:szCs w:val="28"/>
        </w:rPr>
      </w:pPr>
      <w:r w:rsidRPr="008B5744">
        <w:rPr>
          <w:sz w:val="28"/>
          <w:szCs w:val="28"/>
        </w:rPr>
        <w:t>Со Всемирным банком связаны три дочерние организации: Международная ассоциация развития (МАР), Международная финансовая корпорация (МФК) и Многостороннее агентство по гарантиям инвестиций (МАГИ). Россия вступила во все организации группы Всемирного банка</w:t>
      </w:r>
      <w:r w:rsidRPr="003017BB">
        <w:t>.</w:t>
      </w:r>
    </w:p>
    <w:p w:rsidR="008B5744" w:rsidRDefault="008B5744"/>
    <w:p w:rsidR="009C2993" w:rsidRDefault="009C2993"/>
    <w:p w:rsidR="009C2993" w:rsidRDefault="009C2993"/>
    <w:p w:rsidR="009C2993" w:rsidRDefault="009C2993"/>
    <w:p w:rsidR="009C2993" w:rsidRDefault="009C2993"/>
    <w:p w:rsidR="009C2993" w:rsidRDefault="009C2993"/>
    <w:p w:rsidR="008B5744" w:rsidRPr="003017BB" w:rsidRDefault="008B5744"/>
    <w:p w:rsidR="00A3075D" w:rsidRPr="003017BB" w:rsidRDefault="00A3075D" w:rsidP="00A3075D">
      <w:pPr>
        <w:spacing w:line="360" w:lineRule="auto"/>
        <w:jc w:val="center"/>
        <w:rPr>
          <w:b/>
          <w:sz w:val="32"/>
          <w:szCs w:val="32"/>
        </w:rPr>
      </w:pPr>
      <w:r w:rsidRPr="003017BB">
        <w:rPr>
          <w:b/>
          <w:sz w:val="32"/>
          <w:szCs w:val="32"/>
        </w:rPr>
        <w:t xml:space="preserve">Глава 2 </w:t>
      </w:r>
      <w:r w:rsidR="004F7E7E">
        <w:rPr>
          <w:b/>
          <w:sz w:val="32"/>
          <w:szCs w:val="32"/>
        </w:rPr>
        <w:t>Анализ государственного</w:t>
      </w:r>
      <w:r w:rsidRPr="003017BB">
        <w:rPr>
          <w:b/>
          <w:sz w:val="32"/>
          <w:szCs w:val="32"/>
        </w:rPr>
        <w:t xml:space="preserve"> долга Российской Федерации</w:t>
      </w:r>
    </w:p>
    <w:p w:rsidR="00AE2351" w:rsidRPr="00CE714F" w:rsidRDefault="00AE2351" w:rsidP="00AE2351">
      <w:pPr>
        <w:spacing w:line="360" w:lineRule="auto"/>
        <w:rPr>
          <w:sz w:val="32"/>
          <w:szCs w:val="32"/>
        </w:rPr>
      </w:pPr>
      <w:r w:rsidRPr="00CE714F">
        <w:rPr>
          <w:sz w:val="32"/>
          <w:szCs w:val="32"/>
        </w:rPr>
        <w:t>2.1 Структура и динамика внутреннего государственного долга РФ</w:t>
      </w:r>
    </w:p>
    <w:p w:rsidR="00AE2351" w:rsidRPr="00897369" w:rsidRDefault="00077B17" w:rsidP="00897369">
      <w:pPr>
        <w:pStyle w:val="a8"/>
        <w:shd w:val="clear" w:color="auto" w:fill="F8FCFF"/>
        <w:spacing w:line="360" w:lineRule="auto"/>
        <w:ind w:firstLine="851"/>
        <w:jc w:val="both"/>
        <w:rPr>
          <w:sz w:val="28"/>
          <w:szCs w:val="28"/>
        </w:rPr>
      </w:pPr>
      <w:r>
        <w:rPr>
          <w:b/>
          <w:bCs/>
          <w:sz w:val="28"/>
          <w:szCs w:val="28"/>
        </w:rPr>
        <w:t>Государственный в</w:t>
      </w:r>
      <w:r w:rsidR="00AE2351" w:rsidRPr="00897369">
        <w:rPr>
          <w:b/>
          <w:bCs/>
          <w:sz w:val="28"/>
          <w:szCs w:val="28"/>
        </w:rPr>
        <w:t xml:space="preserve">нутренний долг </w:t>
      </w:r>
      <w:r>
        <w:rPr>
          <w:b/>
          <w:bCs/>
          <w:sz w:val="28"/>
          <w:szCs w:val="28"/>
        </w:rPr>
        <w:t>РФ</w:t>
      </w:r>
      <w:r w:rsidR="00AE2351" w:rsidRPr="00897369">
        <w:rPr>
          <w:sz w:val="28"/>
          <w:szCs w:val="28"/>
        </w:rPr>
        <w:t xml:space="preserve"> – фина</w:t>
      </w:r>
      <w:r w:rsidR="00030BC2">
        <w:rPr>
          <w:sz w:val="28"/>
          <w:szCs w:val="28"/>
        </w:rPr>
        <w:t>нсовые обязательства Р</w:t>
      </w:r>
      <w:r w:rsidR="004C5306">
        <w:rPr>
          <w:sz w:val="28"/>
          <w:szCs w:val="28"/>
        </w:rPr>
        <w:t>оссии</w:t>
      </w:r>
      <w:r w:rsidR="00AE2351" w:rsidRPr="00897369">
        <w:rPr>
          <w:sz w:val="28"/>
          <w:szCs w:val="28"/>
        </w:rPr>
        <w:t>, возникающие в связи с привлечением для выполнения государственных программ и заказов средств негосударственных организаций и населения страны.</w:t>
      </w:r>
    </w:p>
    <w:p w:rsidR="00AE2351" w:rsidRPr="00897369" w:rsidRDefault="00AE2351" w:rsidP="00897369">
      <w:pPr>
        <w:pStyle w:val="a8"/>
        <w:shd w:val="clear" w:color="auto" w:fill="F8FCFF"/>
        <w:spacing w:line="360" w:lineRule="auto"/>
        <w:ind w:firstLine="851"/>
        <w:jc w:val="both"/>
        <w:rPr>
          <w:sz w:val="28"/>
          <w:szCs w:val="28"/>
        </w:rPr>
      </w:pPr>
      <w:r w:rsidRPr="00897369">
        <w:rPr>
          <w:sz w:val="28"/>
          <w:szCs w:val="28"/>
        </w:rPr>
        <w:t xml:space="preserve">В </w:t>
      </w:r>
      <w:r w:rsidRPr="0003362D">
        <w:rPr>
          <w:sz w:val="28"/>
          <w:szCs w:val="28"/>
        </w:rPr>
        <w:t>Российской Федерации</w:t>
      </w:r>
      <w:r w:rsidRPr="00897369">
        <w:rPr>
          <w:sz w:val="28"/>
          <w:szCs w:val="28"/>
        </w:rPr>
        <w:t xml:space="preserve"> </w:t>
      </w:r>
      <w:r w:rsidR="00A80CD2">
        <w:rPr>
          <w:sz w:val="28"/>
          <w:szCs w:val="28"/>
        </w:rPr>
        <w:t xml:space="preserve">внутренний долг </w:t>
      </w:r>
      <w:r w:rsidRPr="00897369">
        <w:rPr>
          <w:sz w:val="28"/>
          <w:szCs w:val="28"/>
        </w:rPr>
        <w:t xml:space="preserve">включает в себя долговые обязательства Правительства РФ, выраженные в валюте РФ, перед юридическими и физическими лицами, если иное не установлено законодательными актами, обеспечивается всеми активами, находящимися в распоряжении Правительства РФ. Внутренний долг охватывает задолженности прошлых лет, вновь возникшие задолженности и долговые обязательства бывшего </w:t>
      </w:r>
      <w:r w:rsidRPr="0003362D">
        <w:rPr>
          <w:sz w:val="28"/>
          <w:szCs w:val="28"/>
        </w:rPr>
        <w:t>СССР</w:t>
      </w:r>
      <w:r w:rsidRPr="00897369">
        <w:rPr>
          <w:sz w:val="28"/>
          <w:szCs w:val="28"/>
        </w:rPr>
        <w:t xml:space="preserve"> в части, принятой на себя РФ.</w:t>
      </w:r>
    </w:p>
    <w:p w:rsidR="00AE2351" w:rsidRPr="00897369" w:rsidRDefault="00AE2351" w:rsidP="00897369">
      <w:pPr>
        <w:pStyle w:val="a8"/>
        <w:spacing w:line="360" w:lineRule="auto"/>
        <w:ind w:firstLine="851"/>
        <w:jc w:val="both"/>
        <w:rPr>
          <w:bCs/>
          <w:sz w:val="28"/>
          <w:szCs w:val="28"/>
        </w:rPr>
      </w:pPr>
      <w:bookmarkStart w:id="3" w:name=".D0.92.D0.B8.D0.B4.D1.8B_.D0.B3.D0.BE.D1"/>
      <w:bookmarkEnd w:id="3"/>
      <w:r w:rsidRPr="00897369">
        <w:rPr>
          <w:bCs/>
          <w:sz w:val="28"/>
          <w:szCs w:val="28"/>
        </w:rPr>
        <w:t>Статьей 98 Бюджетного кодекса Российской Федерации определены следующие формы внутреннего государственного долга:</w:t>
      </w:r>
    </w:p>
    <w:p w:rsidR="00AE2351" w:rsidRPr="00897369" w:rsidRDefault="00AE2351" w:rsidP="00AE2351">
      <w:pPr>
        <w:pStyle w:val="a8"/>
        <w:numPr>
          <w:ilvl w:val="0"/>
          <w:numId w:val="25"/>
        </w:numPr>
        <w:spacing w:line="360" w:lineRule="auto"/>
        <w:jc w:val="both"/>
        <w:rPr>
          <w:bCs/>
          <w:sz w:val="28"/>
          <w:szCs w:val="28"/>
        </w:rPr>
      </w:pPr>
      <w:r w:rsidRPr="00897369">
        <w:rPr>
          <w:bCs/>
          <w:sz w:val="28"/>
          <w:szCs w:val="28"/>
        </w:rPr>
        <w:t>государственные займы, осуществленные путем выпуска ценных бумаг от имени Российской Федерации;</w:t>
      </w:r>
    </w:p>
    <w:p w:rsidR="00AE2351" w:rsidRPr="00897369" w:rsidRDefault="00AE2351" w:rsidP="00AE2351">
      <w:pPr>
        <w:pStyle w:val="a8"/>
        <w:numPr>
          <w:ilvl w:val="0"/>
          <w:numId w:val="25"/>
        </w:numPr>
        <w:spacing w:line="360" w:lineRule="auto"/>
        <w:jc w:val="both"/>
        <w:rPr>
          <w:bCs/>
          <w:sz w:val="28"/>
          <w:szCs w:val="28"/>
        </w:rPr>
      </w:pPr>
      <w:r w:rsidRPr="00897369">
        <w:rPr>
          <w:bCs/>
          <w:sz w:val="28"/>
          <w:szCs w:val="28"/>
        </w:rPr>
        <w:t>договоры и соглашения о получении Российской Федерацией бюджетных ссуд и бюджетных кредитов от бюджетов других уровней бюджетной системы Российской Федерации;</w:t>
      </w:r>
    </w:p>
    <w:p w:rsidR="00AE2351" w:rsidRPr="00897369" w:rsidRDefault="00AE2351" w:rsidP="00AE2351">
      <w:pPr>
        <w:pStyle w:val="a8"/>
        <w:numPr>
          <w:ilvl w:val="0"/>
          <w:numId w:val="25"/>
        </w:numPr>
        <w:spacing w:line="360" w:lineRule="auto"/>
        <w:jc w:val="both"/>
        <w:rPr>
          <w:bCs/>
          <w:sz w:val="28"/>
          <w:szCs w:val="28"/>
        </w:rPr>
      </w:pPr>
      <w:r w:rsidRPr="00897369">
        <w:rPr>
          <w:bCs/>
          <w:sz w:val="28"/>
          <w:szCs w:val="28"/>
        </w:rPr>
        <w:t>договоры о предоставлении Российской Федерацией государственных гарантий;</w:t>
      </w:r>
    </w:p>
    <w:p w:rsidR="00AE2351" w:rsidRPr="00897369" w:rsidRDefault="00AE2351" w:rsidP="00AE2351">
      <w:pPr>
        <w:pStyle w:val="a8"/>
        <w:numPr>
          <w:ilvl w:val="0"/>
          <w:numId w:val="25"/>
        </w:numPr>
        <w:spacing w:line="360" w:lineRule="auto"/>
        <w:jc w:val="both"/>
        <w:rPr>
          <w:bCs/>
          <w:sz w:val="28"/>
          <w:szCs w:val="28"/>
        </w:rPr>
      </w:pPr>
      <w:r w:rsidRPr="00897369">
        <w:rPr>
          <w:bCs/>
          <w:sz w:val="28"/>
          <w:szCs w:val="28"/>
        </w:rPr>
        <w:t>соглашения и договоры, заключенные от имени Российской Федерации, о пролонгации и реструктуризации долговых обязательств Российской Федерации прошлых лет.</w:t>
      </w:r>
    </w:p>
    <w:p w:rsidR="00AE2351" w:rsidRPr="00897369" w:rsidRDefault="00AE2351" w:rsidP="00897369">
      <w:pPr>
        <w:spacing w:after="150" w:line="360" w:lineRule="auto"/>
        <w:ind w:firstLine="851"/>
        <w:jc w:val="both"/>
        <w:rPr>
          <w:sz w:val="28"/>
          <w:szCs w:val="28"/>
        </w:rPr>
      </w:pPr>
      <w:r w:rsidRPr="00897369">
        <w:rPr>
          <w:sz w:val="28"/>
          <w:szCs w:val="28"/>
        </w:rPr>
        <w:t>В соответствии с пунктом 3 этой же статьи в объем государственного внутреннего долга Российской Федерации включаются:</w:t>
      </w:r>
    </w:p>
    <w:p w:rsidR="00AE2351" w:rsidRPr="00897369" w:rsidRDefault="00AE2351" w:rsidP="00AE2351">
      <w:pPr>
        <w:numPr>
          <w:ilvl w:val="0"/>
          <w:numId w:val="26"/>
        </w:numPr>
        <w:spacing w:after="150" w:line="360" w:lineRule="auto"/>
        <w:jc w:val="both"/>
        <w:rPr>
          <w:sz w:val="28"/>
          <w:szCs w:val="28"/>
        </w:rPr>
      </w:pPr>
      <w:r w:rsidRPr="00897369">
        <w:rPr>
          <w:sz w:val="28"/>
          <w:szCs w:val="28"/>
        </w:rPr>
        <w:t>основная номинальная сумма долга по государственным ценным бумагам Российской Федерации;</w:t>
      </w:r>
    </w:p>
    <w:p w:rsidR="00AE2351" w:rsidRPr="00897369" w:rsidRDefault="00AE2351" w:rsidP="00AE2351">
      <w:pPr>
        <w:numPr>
          <w:ilvl w:val="0"/>
          <w:numId w:val="26"/>
        </w:numPr>
        <w:spacing w:after="150" w:line="360" w:lineRule="auto"/>
        <w:jc w:val="both"/>
        <w:rPr>
          <w:sz w:val="28"/>
          <w:szCs w:val="28"/>
        </w:rPr>
      </w:pPr>
      <w:r w:rsidRPr="00897369">
        <w:rPr>
          <w:sz w:val="28"/>
          <w:szCs w:val="28"/>
        </w:rPr>
        <w:t>объем основного долга по кредитам, полученным Российской Федерацией;</w:t>
      </w:r>
    </w:p>
    <w:p w:rsidR="00AE2351" w:rsidRPr="00897369" w:rsidRDefault="00AE2351" w:rsidP="00AE2351">
      <w:pPr>
        <w:numPr>
          <w:ilvl w:val="0"/>
          <w:numId w:val="26"/>
        </w:numPr>
        <w:spacing w:after="150" w:line="360" w:lineRule="auto"/>
        <w:jc w:val="both"/>
        <w:rPr>
          <w:sz w:val="28"/>
          <w:szCs w:val="28"/>
        </w:rPr>
      </w:pPr>
      <w:r w:rsidRPr="00897369">
        <w:rPr>
          <w:sz w:val="28"/>
          <w:szCs w:val="28"/>
        </w:rPr>
        <w:t>объем основного долга по бюджетным ссудам и бюджетным кредитам, полученным Российской Федерацией от бюджетов других уровней;</w:t>
      </w:r>
    </w:p>
    <w:p w:rsidR="00AE2351" w:rsidRPr="00897369" w:rsidRDefault="00AE2351" w:rsidP="00AE2351">
      <w:pPr>
        <w:numPr>
          <w:ilvl w:val="0"/>
          <w:numId w:val="26"/>
        </w:numPr>
        <w:spacing w:after="150" w:line="360" w:lineRule="auto"/>
        <w:jc w:val="both"/>
        <w:rPr>
          <w:sz w:val="28"/>
          <w:szCs w:val="28"/>
        </w:rPr>
      </w:pPr>
      <w:r w:rsidRPr="00897369">
        <w:rPr>
          <w:sz w:val="28"/>
          <w:szCs w:val="28"/>
        </w:rPr>
        <w:t>объем обязательств по государственным гарантиям, предоставленным Российской Федерацией.</w:t>
      </w:r>
    </w:p>
    <w:p w:rsidR="00AE2351" w:rsidRPr="00897369" w:rsidRDefault="00AE2351" w:rsidP="00897369">
      <w:pPr>
        <w:pStyle w:val="a8"/>
        <w:shd w:val="clear" w:color="auto" w:fill="F8FCFF"/>
        <w:spacing w:line="360" w:lineRule="auto"/>
        <w:ind w:firstLine="851"/>
        <w:jc w:val="both"/>
        <w:rPr>
          <w:sz w:val="28"/>
          <w:szCs w:val="28"/>
        </w:rPr>
      </w:pPr>
      <w:r w:rsidRPr="00897369">
        <w:rPr>
          <w:sz w:val="28"/>
          <w:szCs w:val="28"/>
        </w:rPr>
        <w:t>Основные государственные долговые обязательства, обеспеченные Правительством РФ, включают:</w:t>
      </w:r>
    </w:p>
    <w:p w:rsidR="00AE2351" w:rsidRPr="00897369" w:rsidRDefault="00AE2351" w:rsidP="00AE2351">
      <w:pPr>
        <w:numPr>
          <w:ilvl w:val="0"/>
          <w:numId w:val="24"/>
        </w:numPr>
        <w:shd w:val="clear" w:color="auto" w:fill="F8FCFF"/>
        <w:spacing w:before="100" w:beforeAutospacing="1" w:after="100" w:afterAutospacing="1" w:line="360" w:lineRule="auto"/>
        <w:jc w:val="both"/>
        <w:rPr>
          <w:sz w:val="28"/>
          <w:szCs w:val="28"/>
        </w:rPr>
      </w:pPr>
      <w:r w:rsidRPr="00897369">
        <w:rPr>
          <w:sz w:val="28"/>
          <w:szCs w:val="28"/>
        </w:rPr>
        <w:t xml:space="preserve">государственные краткосрочные облигации </w:t>
      </w:r>
      <w:r w:rsidRPr="0003362D">
        <w:rPr>
          <w:sz w:val="28"/>
          <w:szCs w:val="28"/>
        </w:rPr>
        <w:t>ГКО</w:t>
      </w:r>
      <w:r w:rsidRPr="00897369">
        <w:rPr>
          <w:sz w:val="28"/>
          <w:szCs w:val="28"/>
        </w:rPr>
        <w:t xml:space="preserve">; </w:t>
      </w:r>
    </w:p>
    <w:p w:rsidR="00AE2351" w:rsidRPr="00897369" w:rsidRDefault="00AE2351" w:rsidP="00AE2351">
      <w:pPr>
        <w:numPr>
          <w:ilvl w:val="0"/>
          <w:numId w:val="24"/>
        </w:numPr>
        <w:shd w:val="clear" w:color="auto" w:fill="F8FCFF"/>
        <w:spacing w:before="100" w:beforeAutospacing="1" w:after="100" w:afterAutospacing="1" w:line="360" w:lineRule="auto"/>
        <w:jc w:val="both"/>
        <w:rPr>
          <w:sz w:val="28"/>
          <w:szCs w:val="28"/>
        </w:rPr>
      </w:pPr>
      <w:r w:rsidRPr="00897369">
        <w:rPr>
          <w:sz w:val="28"/>
          <w:szCs w:val="28"/>
        </w:rPr>
        <w:t xml:space="preserve">государственные долгосрочные облигации; </w:t>
      </w:r>
    </w:p>
    <w:p w:rsidR="00AE2351" w:rsidRPr="00897369" w:rsidRDefault="00AE2351" w:rsidP="00AE2351">
      <w:pPr>
        <w:numPr>
          <w:ilvl w:val="0"/>
          <w:numId w:val="24"/>
        </w:numPr>
        <w:shd w:val="clear" w:color="auto" w:fill="F8FCFF"/>
        <w:spacing w:before="100" w:beforeAutospacing="1" w:after="100" w:afterAutospacing="1" w:line="360" w:lineRule="auto"/>
        <w:jc w:val="both"/>
        <w:rPr>
          <w:sz w:val="28"/>
          <w:szCs w:val="28"/>
        </w:rPr>
      </w:pPr>
      <w:r w:rsidRPr="00897369">
        <w:rPr>
          <w:sz w:val="28"/>
          <w:szCs w:val="28"/>
        </w:rPr>
        <w:t xml:space="preserve">облигации государственного сберегательного займа; </w:t>
      </w:r>
    </w:p>
    <w:p w:rsidR="00AE2351" w:rsidRPr="00897369" w:rsidRDefault="00AE2351" w:rsidP="00AE2351">
      <w:pPr>
        <w:numPr>
          <w:ilvl w:val="0"/>
          <w:numId w:val="24"/>
        </w:numPr>
        <w:shd w:val="clear" w:color="auto" w:fill="F8FCFF"/>
        <w:spacing w:before="100" w:beforeAutospacing="1" w:after="100" w:afterAutospacing="1" w:line="360" w:lineRule="auto"/>
        <w:jc w:val="both"/>
        <w:rPr>
          <w:sz w:val="28"/>
          <w:szCs w:val="28"/>
        </w:rPr>
      </w:pPr>
      <w:r w:rsidRPr="00897369">
        <w:rPr>
          <w:sz w:val="28"/>
          <w:szCs w:val="28"/>
        </w:rPr>
        <w:t xml:space="preserve">облигации внутреннего государственного валютного займа; </w:t>
      </w:r>
    </w:p>
    <w:p w:rsidR="00AE2351" w:rsidRPr="00897369" w:rsidRDefault="00AE2351" w:rsidP="00AE2351">
      <w:pPr>
        <w:numPr>
          <w:ilvl w:val="0"/>
          <w:numId w:val="24"/>
        </w:numPr>
        <w:shd w:val="clear" w:color="auto" w:fill="F8FCFF"/>
        <w:spacing w:before="100" w:beforeAutospacing="1" w:after="100" w:afterAutospacing="1" w:line="360" w:lineRule="auto"/>
        <w:jc w:val="both"/>
        <w:rPr>
          <w:sz w:val="28"/>
          <w:szCs w:val="28"/>
        </w:rPr>
      </w:pPr>
      <w:r w:rsidRPr="00897369">
        <w:rPr>
          <w:sz w:val="28"/>
          <w:szCs w:val="28"/>
        </w:rPr>
        <w:t xml:space="preserve">казначейские векселя и обязательства: золотые сертификаты Министерства финансов РФ. Федеральным законом «О восстановлении и защите сбережений граждан Российской Федерации» обесцененные после </w:t>
      </w:r>
      <w:r w:rsidRPr="0003362D">
        <w:rPr>
          <w:sz w:val="28"/>
          <w:szCs w:val="28"/>
        </w:rPr>
        <w:t>1991</w:t>
      </w:r>
      <w:r w:rsidRPr="00897369">
        <w:rPr>
          <w:sz w:val="28"/>
          <w:szCs w:val="28"/>
        </w:rPr>
        <w:t xml:space="preserve"> года вклады граждан признаны внутренним долгом государства. </w:t>
      </w:r>
    </w:p>
    <w:p w:rsidR="001A02C5" w:rsidRDefault="001A02C5" w:rsidP="001A02C5">
      <w:pPr>
        <w:pStyle w:val="a8"/>
        <w:shd w:val="clear" w:color="auto" w:fill="F8FCFF"/>
        <w:spacing w:line="360" w:lineRule="auto"/>
        <w:ind w:firstLine="851"/>
        <w:jc w:val="both"/>
        <w:rPr>
          <w:sz w:val="28"/>
          <w:szCs w:val="28"/>
        </w:rPr>
      </w:pPr>
      <w:bookmarkStart w:id="4" w:name=".D0.98.D1.81.D1.82.D0.BE.D1.80.D0.B8.D1."/>
      <w:bookmarkEnd w:id="4"/>
      <w:r w:rsidRPr="00897369">
        <w:rPr>
          <w:sz w:val="28"/>
          <w:szCs w:val="28"/>
        </w:rPr>
        <w:t>Долговые обязательства различаются по срокам на: краткосрочные (до 1 года), среднесрочные (от 1 года до 5 лет) и долгосрочные (от 5 до 30 лет).</w:t>
      </w:r>
    </w:p>
    <w:p w:rsidR="00AE2351" w:rsidRPr="00897369" w:rsidRDefault="00AE2351" w:rsidP="00897369">
      <w:pPr>
        <w:pStyle w:val="a8"/>
        <w:shd w:val="clear" w:color="auto" w:fill="F8FCFF"/>
        <w:spacing w:line="360" w:lineRule="auto"/>
        <w:ind w:firstLine="851"/>
        <w:jc w:val="both"/>
        <w:rPr>
          <w:sz w:val="28"/>
          <w:szCs w:val="28"/>
        </w:rPr>
      </w:pPr>
      <w:r w:rsidRPr="00897369">
        <w:rPr>
          <w:sz w:val="28"/>
          <w:szCs w:val="28"/>
        </w:rPr>
        <w:t>По данным ЦБ РФ, Г.в.д. РФ на 1 октября 2000 года составил 561,3 млрд руб. (без долга Сбербанка России).</w:t>
      </w:r>
    </w:p>
    <w:p w:rsidR="00AE2351" w:rsidRPr="00897369" w:rsidRDefault="00F10698" w:rsidP="00897369">
      <w:pPr>
        <w:pStyle w:val="a8"/>
        <w:shd w:val="clear" w:color="auto" w:fill="F8FCFF"/>
        <w:spacing w:line="360" w:lineRule="auto"/>
        <w:ind w:firstLine="851"/>
        <w:jc w:val="both"/>
        <w:rPr>
          <w:sz w:val="28"/>
          <w:szCs w:val="28"/>
        </w:rPr>
      </w:pPr>
      <w:r>
        <w:rPr>
          <w:sz w:val="28"/>
          <w:szCs w:val="28"/>
        </w:rPr>
        <w:t>Рассмотрим структуру и динамику</w:t>
      </w:r>
      <w:r w:rsidR="00AE2351" w:rsidRPr="00897369">
        <w:rPr>
          <w:sz w:val="28"/>
          <w:szCs w:val="28"/>
        </w:rPr>
        <w:t xml:space="preserve"> государственного внутреннего долга по состоянию на 1 мая 2007 года (в части государственных ценных бумаг, номинированных в валюте Российской Федерации)</w:t>
      </w:r>
    </w:p>
    <w:tbl>
      <w:tblPr>
        <w:tblW w:w="5140" w:type="dxa"/>
        <w:jc w:val="center"/>
        <w:tblLook w:val="0000" w:firstRow="0" w:lastRow="0" w:firstColumn="0" w:lastColumn="0" w:noHBand="0" w:noVBand="0"/>
      </w:tblPr>
      <w:tblGrid>
        <w:gridCol w:w="2404"/>
        <w:gridCol w:w="1316"/>
        <w:gridCol w:w="1420"/>
      </w:tblGrid>
      <w:tr w:rsidR="00375E9B">
        <w:trPr>
          <w:divId w:val="772479811"/>
          <w:trHeight w:val="1500"/>
          <w:jc w:val="center"/>
        </w:trPr>
        <w:tc>
          <w:tcPr>
            <w:tcW w:w="2404" w:type="dxa"/>
            <w:tcBorders>
              <w:top w:val="single" w:sz="8" w:space="0" w:color="969696"/>
              <w:left w:val="single" w:sz="8" w:space="0" w:color="969696"/>
              <w:bottom w:val="nil"/>
              <w:right w:val="single" w:sz="8" w:space="0" w:color="969696"/>
            </w:tcBorders>
            <w:shd w:val="clear" w:color="auto" w:fill="CCFFFF"/>
            <w:vAlign w:val="center"/>
          </w:tcPr>
          <w:p w:rsidR="00375E9B" w:rsidRDefault="00375E9B" w:rsidP="003E0919">
            <w:pPr>
              <w:jc w:val="center"/>
              <w:rPr>
                <w:b/>
                <w:bCs/>
                <w:sz w:val="28"/>
                <w:szCs w:val="28"/>
              </w:rPr>
            </w:pPr>
            <w:r>
              <w:rPr>
                <w:b/>
                <w:bCs/>
                <w:sz w:val="28"/>
                <w:szCs w:val="28"/>
              </w:rPr>
              <w:t>Виды государственных ценных бумаг</w:t>
            </w:r>
          </w:p>
        </w:tc>
        <w:tc>
          <w:tcPr>
            <w:tcW w:w="1316" w:type="dxa"/>
            <w:tcBorders>
              <w:top w:val="single" w:sz="8" w:space="0" w:color="969696"/>
              <w:left w:val="nil"/>
              <w:bottom w:val="nil"/>
              <w:right w:val="single" w:sz="8" w:space="0" w:color="969696"/>
            </w:tcBorders>
            <w:shd w:val="clear" w:color="auto" w:fill="CCFFFF"/>
            <w:vAlign w:val="center"/>
          </w:tcPr>
          <w:p w:rsidR="00375E9B" w:rsidRDefault="00375E9B" w:rsidP="003E0919">
            <w:pPr>
              <w:jc w:val="center"/>
              <w:rPr>
                <w:b/>
                <w:bCs/>
                <w:sz w:val="28"/>
                <w:szCs w:val="28"/>
              </w:rPr>
            </w:pPr>
            <w:r>
              <w:rPr>
                <w:b/>
                <w:bCs/>
                <w:sz w:val="28"/>
                <w:szCs w:val="28"/>
              </w:rPr>
              <w:t>На 1 мая 2007 г. (млрд. руб.)</w:t>
            </w:r>
          </w:p>
        </w:tc>
        <w:tc>
          <w:tcPr>
            <w:tcW w:w="1420" w:type="dxa"/>
            <w:tcBorders>
              <w:top w:val="single" w:sz="8" w:space="0" w:color="969696"/>
              <w:left w:val="nil"/>
              <w:bottom w:val="nil"/>
              <w:right w:val="single" w:sz="8" w:space="0" w:color="969696"/>
            </w:tcBorders>
            <w:shd w:val="clear" w:color="auto" w:fill="CCFFFF"/>
            <w:vAlign w:val="center"/>
          </w:tcPr>
          <w:p w:rsidR="00375E9B" w:rsidRDefault="00375E9B" w:rsidP="003E0919">
            <w:pPr>
              <w:jc w:val="center"/>
              <w:rPr>
                <w:b/>
                <w:bCs/>
                <w:sz w:val="28"/>
                <w:szCs w:val="28"/>
              </w:rPr>
            </w:pPr>
            <w:r>
              <w:rPr>
                <w:b/>
                <w:bCs/>
                <w:sz w:val="28"/>
                <w:szCs w:val="28"/>
              </w:rPr>
              <w:t>На 1 нояб. 2008 г. (млрд. руб.)</w:t>
            </w:r>
          </w:p>
        </w:tc>
      </w:tr>
      <w:tr w:rsidR="00375E9B">
        <w:trPr>
          <w:divId w:val="772479811"/>
          <w:trHeight w:val="375"/>
          <w:jc w:val="center"/>
        </w:trPr>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375E9B" w:rsidRDefault="00375E9B" w:rsidP="00375E9B">
            <w:pPr>
              <w:jc w:val="both"/>
              <w:rPr>
                <w:sz w:val="28"/>
                <w:szCs w:val="28"/>
              </w:rPr>
            </w:pPr>
            <w:r>
              <w:rPr>
                <w:sz w:val="28"/>
                <w:szCs w:val="28"/>
              </w:rPr>
              <w:t>ОФЗ-ПД</w:t>
            </w:r>
          </w:p>
        </w:tc>
        <w:tc>
          <w:tcPr>
            <w:tcW w:w="1316" w:type="dxa"/>
            <w:tcBorders>
              <w:top w:val="single" w:sz="4" w:space="0" w:color="auto"/>
              <w:left w:val="nil"/>
              <w:bottom w:val="single" w:sz="4" w:space="0" w:color="auto"/>
              <w:right w:val="single" w:sz="4" w:space="0" w:color="auto"/>
            </w:tcBorders>
            <w:shd w:val="clear" w:color="auto" w:fill="auto"/>
            <w:vAlign w:val="bottom"/>
          </w:tcPr>
          <w:p w:rsidR="00375E9B" w:rsidRDefault="00375E9B" w:rsidP="00375E9B">
            <w:pPr>
              <w:jc w:val="right"/>
              <w:rPr>
                <w:sz w:val="28"/>
                <w:szCs w:val="28"/>
              </w:rPr>
            </w:pPr>
            <w:r>
              <w:rPr>
                <w:sz w:val="28"/>
                <w:szCs w:val="28"/>
              </w:rPr>
              <w:t xml:space="preserve">244,50  </w:t>
            </w:r>
          </w:p>
        </w:tc>
        <w:tc>
          <w:tcPr>
            <w:tcW w:w="1420" w:type="dxa"/>
            <w:tcBorders>
              <w:top w:val="single" w:sz="4" w:space="0" w:color="auto"/>
              <w:left w:val="nil"/>
              <w:bottom w:val="single" w:sz="4" w:space="0" w:color="auto"/>
              <w:right w:val="single" w:sz="4" w:space="0" w:color="auto"/>
            </w:tcBorders>
            <w:shd w:val="clear" w:color="auto" w:fill="auto"/>
          </w:tcPr>
          <w:p w:rsidR="00375E9B" w:rsidRDefault="00375E9B" w:rsidP="00375E9B">
            <w:pPr>
              <w:jc w:val="right"/>
              <w:rPr>
                <w:sz w:val="28"/>
                <w:szCs w:val="28"/>
              </w:rPr>
            </w:pPr>
            <w:r>
              <w:rPr>
                <w:sz w:val="28"/>
                <w:szCs w:val="28"/>
              </w:rPr>
              <w:t xml:space="preserve">328,18  </w:t>
            </w:r>
          </w:p>
        </w:tc>
      </w:tr>
      <w:tr w:rsidR="00375E9B">
        <w:trPr>
          <w:divId w:val="772479811"/>
          <w:trHeight w:val="390"/>
          <w:jc w:val="center"/>
        </w:trPr>
        <w:tc>
          <w:tcPr>
            <w:tcW w:w="2404" w:type="dxa"/>
            <w:tcBorders>
              <w:top w:val="nil"/>
              <w:left w:val="single" w:sz="8" w:space="0" w:color="969696"/>
              <w:bottom w:val="single" w:sz="8" w:space="0" w:color="969696"/>
              <w:right w:val="single" w:sz="8" w:space="0" w:color="969696"/>
            </w:tcBorders>
            <w:shd w:val="clear" w:color="auto" w:fill="auto"/>
            <w:vAlign w:val="bottom"/>
          </w:tcPr>
          <w:p w:rsidR="00375E9B" w:rsidRDefault="00375E9B" w:rsidP="00375E9B">
            <w:pPr>
              <w:jc w:val="both"/>
              <w:rPr>
                <w:sz w:val="28"/>
                <w:szCs w:val="28"/>
              </w:rPr>
            </w:pPr>
            <w:r>
              <w:rPr>
                <w:sz w:val="28"/>
                <w:szCs w:val="28"/>
              </w:rPr>
              <w:t>ОФЗ-ФК</w:t>
            </w:r>
          </w:p>
        </w:tc>
        <w:tc>
          <w:tcPr>
            <w:tcW w:w="1316" w:type="dxa"/>
            <w:tcBorders>
              <w:top w:val="nil"/>
              <w:left w:val="nil"/>
              <w:bottom w:val="single" w:sz="8" w:space="0" w:color="969696"/>
              <w:right w:val="single" w:sz="8" w:space="0" w:color="969696"/>
            </w:tcBorders>
            <w:shd w:val="clear" w:color="auto" w:fill="auto"/>
            <w:vAlign w:val="bottom"/>
          </w:tcPr>
          <w:p w:rsidR="00375E9B" w:rsidRDefault="00375E9B" w:rsidP="00375E9B">
            <w:pPr>
              <w:jc w:val="right"/>
              <w:rPr>
                <w:sz w:val="28"/>
                <w:szCs w:val="28"/>
              </w:rPr>
            </w:pPr>
            <w:r>
              <w:rPr>
                <w:sz w:val="28"/>
                <w:szCs w:val="28"/>
              </w:rPr>
              <w:t xml:space="preserve">94,83  </w:t>
            </w:r>
          </w:p>
        </w:tc>
        <w:tc>
          <w:tcPr>
            <w:tcW w:w="1420" w:type="dxa"/>
            <w:tcBorders>
              <w:top w:val="nil"/>
              <w:left w:val="nil"/>
              <w:bottom w:val="single" w:sz="8" w:space="0" w:color="969696"/>
              <w:right w:val="single" w:sz="8" w:space="0" w:color="969696"/>
            </w:tcBorders>
            <w:shd w:val="clear" w:color="auto" w:fill="auto"/>
          </w:tcPr>
          <w:p w:rsidR="00375E9B" w:rsidRDefault="00375E9B" w:rsidP="00375E9B">
            <w:pPr>
              <w:jc w:val="right"/>
              <w:rPr>
                <w:sz w:val="28"/>
                <w:szCs w:val="28"/>
              </w:rPr>
            </w:pPr>
            <w:r>
              <w:rPr>
                <w:sz w:val="28"/>
                <w:szCs w:val="28"/>
              </w:rPr>
              <w:t xml:space="preserve">33,82  </w:t>
            </w:r>
          </w:p>
        </w:tc>
      </w:tr>
      <w:tr w:rsidR="00375E9B">
        <w:trPr>
          <w:divId w:val="772479811"/>
          <w:trHeight w:val="390"/>
          <w:jc w:val="center"/>
        </w:trPr>
        <w:tc>
          <w:tcPr>
            <w:tcW w:w="2404" w:type="dxa"/>
            <w:tcBorders>
              <w:top w:val="nil"/>
              <w:left w:val="single" w:sz="8" w:space="0" w:color="969696"/>
              <w:bottom w:val="single" w:sz="8" w:space="0" w:color="969696"/>
              <w:right w:val="single" w:sz="8" w:space="0" w:color="969696"/>
            </w:tcBorders>
            <w:shd w:val="clear" w:color="auto" w:fill="auto"/>
            <w:vAlign w:val="bottom"/>
          </w:tcPr>
          <w:p w:rsidR="00375E9B" w:rsidRDefault="00375E9B" w:rsidP="00375E9B">
            <w:pPr>
              <w:jc w:val="both"/>
              <w:rPr>
                <w:sz w:val="28"/>
                <w:szCs w:val="28"/>
              </w:rPr>
            </w:pPr>
            <w:r>
              <w:rPr>
                <w:sz w:val="28"/>
                <w:szCs w:val="28"/>
              </w:rPr>
              <w:t>ОФЗ-АД</w:t>
            </w:r>
          </w:p>
        </w:tc>
        <w:tc>
          <w:tcPr>
            <w:tcW w:w="1316" w:type="dxa"/>
            <w:tcBorders>
              <w:top w:val="nil"/>
              <w:left w:val="nil"/>
              <w:bottom w:val="single" w:sz="8" w:space="0" w:color="969696"/>
              <w:right w:val="single" w:sz="8" w:space="0" w:color="969696"/>
            </w:tcBorders>
            <w:shd w:val="clear" w:color="auto" w:fill="auto"/>
            <w:vAlign w:val="bottom"/>
          </w:tcPr>
          <w:p w:rsidR="00375E9B" w:rsidRDefault="00375E9B" w:rsidP="00375E9B">
            <w:pPr>
              <w:jc w:val="right"/>
              <w:rPr>
                <w:sz w:val="28"/>
                <w:szCs w:val="28"/>
              </w:rPr>
            </w:pPr>
            <w:r>
              <w:rPr>
                <w:sz w:val="28"/>
                <w:szCs w:val="28"/>
              </w:rPr>
              <w:t xml:space="preserve">717,16  </w:t>
            </w:r>
          </w:p>
        </w:tc>
        <w:tc>
          <w:tcPr>
            <w:tcW w:w="1420" w:type="dxa"/>
            <w:tcBorders>
              <w:top w:val="nil"/>
              <w:left w:val="nil"/>
              <w:bottom w:val="single" w:sz="8" w:space="0" w:color="969696"/>
              <w:right w:val="single" w:sz="8" w:space="0" w:color="969696"/>
            </w:tcBorders>
            <w:shd w:val="clear" w:color="auto" w:fill="auto"/>
          </w:tcPr>
          <w:p w:rsidR="00375E9B" w:rsidRDefault="00375E9B" w:rsidP="00375E9B">
            <w:pPr>
              <w:jc w:val="right"/>
              <w:rPr>
                <w:sz w:val="28"/>
                <w:szCs w:val="28"/>
              </w:rPr>
            </w:pPr>
            <w:r>
              <w:rPr>
                <w:sz w:val="28"/>
                <w:szCs w:val="28"/>
              </w:rPr>
              <w:t xml:space="preserve">882,03  </w:t>
            </w:r>
          </w:p>
        </w:tc>
      </w:tr>
      <w:tr w:rsidR="00375E9B">
        <w:trPr>
          <w:divId w:val="772479811"/>
          <w:trHeight w:val="390"/>
          <w:jc w:val="center"/>
        </w:trPr>
        <w:tc>
          <w:tcPr>
            <w:tcW w:w="2404" w:type="dxa"/>
            <w:tcBorders>
              <w:top w:val="nil"/>
              <w:left w:val="single" w:sz="8" w:space="0" w:color="969696"/>
              <w:bottom w:val="single" w:sz="8" w:space="0" w:color="969696"/>
              <w:right w:val="single" w:sz="8" w:space="0" w:color="969696"/>
            </w:tcBorders>
            <w:shd w:val="clear" w:color="auto" w:fill="auto"/>
            <w:vAlign w:val="bottom"/>
          </w:tcPr>
          <w:p w:rsidR="00375E9B" w:rsidRDefault="00375E9B" w:rsidP="00375E9B">
            <w:pPr>
              <w:jc w:val="both"/>
              <w:rPr>
                <w:sz w:val="28"/>
                <w:szCs w:val="28"/>
              </w:rPr>
            </w:pPr>
            <w:r>
              <w:rPr>
                <w:sz w:val="28"/>
                <w:szCs w:val="28"/>
              </w:rPr>
              <w:t>ГСО-ППС</w:t>
            </w:r>
          </w:p>
        </w:tc>
        <w:tc>
          <w:tcPr>
            <w:tcW w:w="1316" w:type="dxa"/>
            <w:tcBorders>
              <w:top w:val="nil"/>
              <w:left w:val="nil"/>
              <w:bottom w:val="single" w:sz="8" w:space="0" w:color="969696"/>
              <w:right w:val="single" w:sz="8" w:space="0" w:color="969696"/>
            </w:tcBorders>
            <w:shd w:val="clear" w:color="auto" w:fill="auto"/>
            <w:vAlign w:val="bottom"/>
          </w:tcPr>
          <w:p w:rsidR="00375E9B" w:rsidRDefault="00375E9B" w:rsidP="00375E9B">
            <w:pPr>
              <w:jc w:val="right"/>
              <w:rPr>
                <w:sz w:val="28"/>
                <w:szCs w:val="28"/>
              </w:rPr>
            </w:pPr>
            <w:r>
              <w:rPr>
                <w:sz w:val="28"/>
                <w:szCs w:val="28"/>
              </w:rPr>
              <w:t xml:space="preserve">0,42  </w:t>
            </w:r>
          </w:p>
        </w:tc>
        <w:tc>
          <w:tcPr>
            <w:tcW w:w="1420" w:type="dxa"/>
            <w:tcBorders>
              <w:top w:val="nil"/>
              <w:left w:val="nil"/>
              <w:bottom w:val="single" w:sz="8" w:space="0" w:color="969696"/>
              <w:right w:val="single" w:sz="8" w:space="0" w:color="969696"/>
            </w:tcBorders>
            <w:shd w:val="clear" w:color="auto" w:fill="auto"/>
          </w:tcPr>
          <w:p w:rsidR="00375E9B" w:rsidRDefault="00375E9B" w:rsidP="00375E9B">
            <w:pPr>
              <w:jc w:val="right"/>
              <w:rPr>
                <w:sz w:val="28"/>
                <w:szCs w:val="28"/>
              </w:rPr>
            </w:pPr>
            <w:r>
              <w:rPr>
                <w:sz w:val="28"/>
                <w:szCs w:val="28"/>
              </w:rPr>
              <w:t xml:space="preserve">10,42  </w:t>
            </w:r>
          </w:p>
        </w:tc>
      </w:tr>
      <w:tr w:rsidR="00375E9B">
        <w:trPr>
          <w:divId w:val="772479811"/>
          <w:trHeight w:val="390"/>
          <w:jc w:val="center"/>
        </w:trPr>
        <w:tc>
          <w:tcPr>
            <w:tcW w:w="2404" w:type="dxa"/>
            <w:tcBorders>
              <w:top w:val="nil"/>
              <w:left w:val="single" w:sz="8" w:space="0" w:color="969696"/>
              <w:bottom w:val="single" w:sz="8" w:space="0" w:color="969696"/>
              <w:right w:val="single" w:sz="8" w:space="0" w:color="969696"/>
            </w:tcBorders>
            <w:shd w:val="clear" w:color="auto" w:fill="auto"/>
            <w:vAlign w:val="bottom"/>
          </w:tcPr>
          <w:p w:rsidR="00375E9B" w:rsidRDefault="00375E9B" w:rsidP="00375E9B">
            <w:pPr>
              <w:jc w:val="both"/>
              <w:rPr>
                <w:sz w:val="28"/>
                <w:szCs w:val="28"/>
              </w:rPr>
            </w:pPr>
            <w:r>
              <w:rPr>
                <w:sz w:val="28"/>
                <w:szCs w:val="28"/>
              </w:rPr>
              <w:t>ГСО-ФПС</w:t>
            </w:r>
          </w:p>
        </w:tc>
        <w:tc>
          <w:tcPr>
            <w:tcW w:w="1316" w:type="dxa"/>
            <w:tcBorders>
              <w:top w:val="nil"/>
              <w:left w:val="nil"/>
              <w:bottom w:val="single" w:sz="8" w:space="0" w:color="969696"/>
              <w:right w:val="single" w:sz="8" w:space="0" w:color="969696"/>
            </w:tcBorders>
            <w:shd w:val="clear" w:color="auto" w:fill="auto"/>
            <w:vAlign w:val="bottom"/>
          </w:tcPr>
          <w:p w:rsidR="00375E9B" w:rsidRDefault="00375E9B" w:rsidP="00375E9B">
            <w:pPr>
              <w:jc w:val="right"/>
              <w:rPr>
                <w:sz w:val="28"/>
                <w:szCs w:val="28"/>
              </w:rPr>
            </w:pPr>
            <w:r>
              <w:rPr>
                <w:sz w:val="28"/>
                <w:szCs w:val="28"/>
              </w:rPr>
              <w:t xml:space="preserve">52,00  </w:t>
            </w:r>
          </w:p>
        </w:tc>
        <w:tc>
          <w:tcPr>
            <w:tcW w:w="1420" w:type="dxa"/>
            <w:tcBorders>
              <w:top w:val="nil"/>
              <w:left w:val="nil"/>
              <w:bottom w:val="single" w:sz="8" w:space="0" w:color="969696"/>
              <w:right w:val="single" w:sz="8" w:space="0" w:color="969696"/>
            </w:tcBorders>
            <w:shd w:val="clear" w:color="auto" w:fill="auto"/>
          </w:tcPr>
          <w:p w:rsidR="00375E9B" w:rsidRDefault="00375E9B" w:rsidP="00375E9B">
            <w:pPr>
              <w:jc w:val="right"/>
              <w:rPr>
                <w:sz w:val="28"/>
                <w:szCs w:val="28"/>
              </w:rPr>
            </w:pPr>
            <w:r>
              <w:rPr>
                <w:sz w:val="28"/>
                <w:szCs w:val="28"/>
              </w:rPr>
              <w:t xml:space="preserve">132,00  </w:t>
            </w:r>
          </w:p>
        </w:tc>
      </w:tr>
      <w:tr w:rsidR="00375E9B">
        <w:trPr>
          <w:divId w:val="772479811"/>
          <w:trHeight w:val="390"/>
          <w:jc w:val="center"/>
        </w:trPr>
        <w:tc>
          <w:tcPr>
            <w:tcW w:w="2404" w:type="dxa"/>
            <w:tcBorders>
              <w:top w:val="nil"/>
              <w:left w:val="single" w:sz="8" w:space="0" w:color="969696"/>
              <w:bottom w:val="single" w:sz="8" w:space="0" w:color="969696"/>
              <w:right w:val="single" w:sz="8" w:space="0" w:color="969696"/>
            </w:tcBorders>
            <w:shd w:val="clear" w:color="auto" w:fill="CCFFFF"/>
            <w:vAlign w:val="bottom"/>
          </w:tcPr>
          <w:p w:rsidR="00375E9B" w:rsidRDefault="00375E9B" w:rsidP="00375E9B">
            <w:pPr>
              <w:jc w:val="both"/>
              <w:rPr>
                <w:b/>
                <w:bCs/>
                <w:sz w:val="28"/>
                <w:szCs w:val="28"/>
              </w:rPr>
            </w:pPr>
            <w:r>
              <w:rPr>
                <w:b/>
                <w:bCs/>
                <w:sz w:val="28"/>
                <w:szCs w:val="28"/>
              </w:rPr>
              <w:t>Итого</w:t>
            </w:r>
          </w:p>
        </w:tc>
        <w:tc>
          <w:tcPr>
            <w:tcW w:w="1316" w:type="dxa"/>
            <w:tcBorders>
              <w:top w:val="nil"/>
              <w:left w:val="nil"/>
              <w:bottom w:val="single" w:sz="8" w:space="0" w:color="969696"/>
              <w:right w:val="single" w:sz="8" w:space="0" w:color="969696"/>
            </w:tcBorders>
            <w:shd w:val="clear" w:color="auto" w:fill="CCFFFF"/>
            <w:vAlign w:val="center"/>
          </w:tcPr>
          <w:p w:rsidR="00375E9B" w:rsidRDefault="00375E9B" w:rsidP="003E0919">
            <w:pPr>
              <w:jc w:val="right"/>
              <w:rPr>
                <w:b/>
                <w:bCs/>
                <w:sz w:val="28"/>
                <w:szCs w:val="28"/>
              </w:rPr>
            </w:pPr>
            <w:r>
              <w:rPr>
                <w:b/>
                <w:bCs/>
                <w:sz w:val="28"/>
                <w:szCs w:val="28"/>
              </w:rPr>
              <w:t xml:space="preserve">1 108,91  </w:t>
            </w:r>
          </w:p>
        </w:tc>
        <w:tc>
          <w:tcPr>
            <w:tcW w:w="1420" w:type="dxa"/>
            <w:tcBorders>
              <w:top w:val="nil"/>
              <w:left w:val="nil"/>
              <w:bottom w:val="single" w:sz="8" w:space="0" w:color="969696"/>
              <w:right w:val="single" w:sz="8" w:space="0" w:color="969696"/>
            </w:tcBorders>
            <w:shd w:val="clear" w:color="auto" w:fill="CCFFFF"/>
            <w:vAlign w:val="center"/>
          </w:tcPr>
          <w:p w:rsidR="00375E9B" w:rsidRDefault="00375E9B" w:rsidP="003E0919">
            <w:pPr>
              <w:jc w:val="right"/>
              <w:rPr>
                <w:b/>
                <w:bCs/>
                <w:sz w:val="28"/>
                <w:szCs w:val="28"/>
              </w:rPr>
            </w:pPr>
            <w:r>
              <w:rPr>
                <w:b/>
                <w:bCs/>
                <w:sz w:val="28"/>
                <w:szCs w:val="28"/>
              </w:rPr>
              <w:t xml:space="preserve">1 386,45  </w:t>
            </w:r>
          </w:p>
        </w:tc>
      </w:tr>
    </w:tbl>
    <w:p w:rsidR="00072196" w:rsidRDefault="00072196" w:rsidP="00C56937">
      <w:pPr>
        <w:pStyle w:val="1"/>
        <w:spacing w:line="360" w:lineRule="auto"/>
        <w:ind w:firstLine="851"/>
        <w:rPr>
          <w:sz w:val="24"/>
        </w:rPr>
      </w:pPr>
      <w:bookmarkStart w:id="5" w:name=".D0.A1.D1.81.D1.8B.D0.BB.D0.BA.D0.B8_.28"/>
      <w:bookmarkEnd w:id="5"/>
    </w:p>
    <w:p w:rsidR="00D36579" w:rsidRPr="006E66AD" w:rsidRDefault="00F10698" w:rsidP="006E66AD">
      <w:pPr>
        <w:pStyle w:val="1"/>
        <w:spacing w:line="360" w:lineRule="auto"/>
        <w:rPr>
          <w:sz w:val="24"/>
        </w:rPr>
      </w:pPr>
      <w:r w:rsidRPr="006E66AD">
        <w:rPr>
          <w:sz w:val="24"/>
        </w:rPr>
        <w:t>Табл. 1 - Струк</w:t>
      </w:r>
      <w:r w:rsidR="006E66AD">
        <w:rPr>
          <w:sz w:val="24"/>
        </w:rPr>
        <w:t>тура и динамика</w:t>
      </w:r>
      <w:r w:rsidRPr="006E66AD">
        <w:rPr>
          <w:sz w:val="24"/>
        </w:rPr>
        <w:t xml:space="preserve"> внутреннего долга</w:t>
      </w:r>
      <w:r w:rsidR="006E66AD">
        <w:rPr>
          <w:sz w:val="24"/>
        </w:rPr>
        <w:t xml:space="preserve"> РФ</w:t>
      </w:r>
      <w:r w:rsidRPr="006E66AD">
        <w:rPr>
          <w:sz w:val="24"/>
        </w:rPr>
        <w:t xml:space="preserve"> по состоянию на 1 мая 2007 года</w:t>
      </w:r>
    </w:p>
    <w:p w:rsidR="006E66AD" w:rsidRDefault="006E66AD" w:rsidP="0074472F">
      <w:pPr>
        <w:pStyle w:val="50"/>
        <w:spacing w:line="360" w:lineRule="auto"/>
        <w:ind w:firstLine="851"/>
        <w:jc w:val="both"/>
        <w:rPr>
          <w:sz w:val="28"/>
          <w:szCs w:val="28"/>
        </w:rPr>
      </w:pPr>
    </w:p>
    <w:p w:rsidR="00F10381" w:rsidRPr="0074472F" w:rsidRDefault="00F10381" w:rsidP="0074472F">
      <w:pPr>
        <w:pStyle w:val="50"/>
        <w:spacing w:line="360" w:lineRule="auto"/>
        <w:ind w:firstLine="851"/>
        <w:jc w:val="both"/>
        <w:rPr>
          <w:sz w:val="28"/>
          <w:szCs w:val="28"/>
        </w:rPr>
      </w:pPr>
      <w:r w:rsidRPr="0074472F">
        <w:rPr>
          <w:sz w:val="28"/>
          <w:szCs w:val="28"/>
        </w:rPr>
        <w:t>Внутренний долг РФ, выраженный в государственных ценных бумагах (ОФЗ-ГСО), на 1 ноября 2008 года составил 1 триллион 386,450 миллиарда рублей и увеличился по сравнению с 1 октября на 7,950 миллиарда рублей, сообщил Минфин России.</w:t>
      </w:r>
    </w:p>
    <w:p w:rsidR="00F10381" w:rsidRPr="0074472F" w:rsidRDefault="00F10381" w:rsidP="0074472F">
      <w:pPr>
        <w:pStyle w:val="50"/>
        <w:spacing w:line="360" w:lineRule="auto"/>
        <w:ind w:firstLine="851"/>
        <w:jc w:val="both"/>
        <w:rPr>
          <w:sz w:val="28"/>
          <w:szCs w:val="28"/>
        </w:rPr>
      </w:pPr>
      <w:r w:rsidRPr="0074472F">
        <w:rPr>
          <w:sz w:val="28"/>
          <w:szCs w:val="28"/>
        </w:rPr>
        <w:t>Размер государственного внутреннего долга России на 1 октября, по данным Минфина, составлял 1 триллион 378,500 миллиарда рублей.</w:t>
      </w:r>
    </w:p>
    <w:p w:rsidR="00F10381" w:rsidRPr="006E66AD" w:rsidRDefault="00F10381" w:rsidP="0074472F">
      <w:pPr>
        <w:pStyle w:val="50"/>
        <w:spacing w:line="360" w:lineRule="auto"/>
        <w:ind w:firstLine="851"/>
        <w:jc w:val="both"/>
        <w:rPr>
          <w:sz w:val="28"/>
          <w:szCs w:val="28"/>
        </w:rPr>
      </w:pPr>
      <w:r w:rsidRPr="0074472F">
        <w:rPr>
          <w:sz w:val="28"/>
          <w:szCs w:val="28"/>
        </w:rPr>
        <w:t>На 1 января 2008 года внутренний долг РФ составлял 1 триллион 248,848 миллиарда рублей. Таким образом, внутренний долг РФ, выраженный в государственных ценных бумагах, увеличился с Нового года к 1 ноября на 137,602 миллиарда рублей, следует из сообщения Минфина.</w:t>
      </w:r>
      <w:r w:rsidR="005939F8">
        <w:rPr>
          <w:sz w:val="28"/>
          <w:szCs w:val="28"/>
        </w:rPr>
        <w:t xml:space="preserve"> </w:t>
      </w:r>
      <w:r w:rsidR="005939F8" w:rsidRPr="006E66AD">
        <w:rPr>
          <w:sz w:val="28"/>
          <w:szCs w:val="28"/>
        </w:rPr>
        <w:t>[12]</w:t>
      </w:r>
    </w:p>
    <w:p w:rsidR="00B75521" w:rsidRPr="00D36579" w:rsidRDefault="00B75521" w:rsidP="006E66AD">
      <w:pPr>
        <w:pStyle w:val="1"/>
        <w:spacing w:line="360" w:lineRule="auto"/>
        <w:rPr>
          <w:sz w:val="24"/>
        </w:rPr>
      </w:pPr>
      <w:r w:rsidRPr="00D36579">
        <w:rPr>
          <w:sz w:val="24"/>
        </w:rPr>
        <w:t>Ри</w:t>
      </w:r>
      <w:r w:rsidR="006E66AD">
        <w:rPr>
          <w:sz w:val="24"/>
        </w:rPr>
        <w:t>с.1 – Структура</w:t>
      </w:r>
      <w:r w:rsidRPr="00D36579">
        <w:rPr>
          <w:sz w:val="24"/>
        </w:rPr>
        <w:t xml:space="preserve"> внутреннего долга </w:t>
      </w:r>
      <w:r w:rsidR="006E66AD">
        <w:rPr>
          <w:sz w:val="24"/>
        </w:rPr>
        <w:t xml:space="preserve">РФ </w:t>
      </w:r>
      <w:r w:rsidRPr="00D36579">
        <w:rPr>
          <w:sz w:val="24"/>
        </w:rPr>
        <w:t xml:space="preserve">по состоянию на </w:t>
      </w:r>
      <w:r>
        <w:rPr>
          <w:sz w:val="24"/>
        </w:rPr>
        <w:t>0</w:t>
      </w:r>
      <w:r w:rsidRPr="00D36579">
        <w:rPr>
          <w:sz w:val="24"/>
        </w:rPr>
        <w:t xml:space="preserve">1 </w:t>
      </w:r>
      <w:r w:rsidR="006E66AD">
        <w:rPr>
          <w:sz w:val="24"/>
        </w:rPr>
        <w:t>ноября</w:t>
      </w:r>
      <w:r w:rsidRPr="00D36579">
        <w:rPr>
          <w:sz w:val="24"/>
        </w:rPr>
        <w:t xml:space="preserve"> 2007 года</w:t>
      </w:r>
    </w:p>
    <w:p w:rsidR="00B75521" w:rsidRPr="00D36579" w:rsidRDefault="00B75521" w:rsidP="00B75521"/>
    <w:p w:rsidR="00B75521" w:rsidRDefault="006E66AD" w:rsidP="00763B20">
      <w:pPr>
        <w:pStyle w:val="50"/>
        <w:spacing w:line="360" w:lineRule="auto"/>
        <w:ind w:firstLine="851"/>
        <w:jc w:val="center"/>
        <w:rPr>
          <w:sz w:val="28"/>
          <w:szCs w:val="28"/>
        </w:rPr>
      </w:pPr>
      <w:r>
        <w:object w:dxaOrig="4905" w:dyaOrig="2925">
          <v:shape id="_x0000_i1026" type="#_x0000_t75" style="width:245.25pt;height:146.25pt" o:ole="">
            <v:imagedata r:id="rId9" o:title=""/>
          </v:shape>
          <o:OLEObject Type="Embed" ProgID="Excel.Sheet.8" ShapeID="_x0000_i1026" DrawAspect="Content" ObjectID="_1471153999" r:id="rId10">
            <o:FieldCodes>\s</o:FieldCodes>
          </o:OLEObject>
        </w:object>
      </w:r>
    </w:p>
    <w:p w:rsidR="00B75521" w:rsidRDefault="00F10381" w:rsidP="00B60105">
      <w:pPr>
        <w:pStyle w:val="50"/>
        <w:spacing w:line="360" w:lineRule="auto"/>
        <w:ind w:firstLine="851"/>
        <w:jc w:val="both"/>
        <w:rPr>
          <w:sz w:val="28"/>
          <w:szCs w:val="28"/>
        </w:rPr>
      </w:pPr>
      <w:r w:rsidRPr="0074472F">
        <w:rPr>
          <w:sz w:val="28"/>
          <w:szCs w:val="28"/>
        </w:rPr>
        <w:t>Долг РФ, выраженный в облигациях федерального займа с амортизацией долга (ОФЗ-АД), на 1 ноября составил 882,026 миллиарда рублей</w:t>
      </w:r>
      <w:r w:rsidR="0043292F">
        <w:rPr>
          <w:sz w:val="28"/>
          <w:szCs w:val="28"/>
        </w:rPr>
        <w:t xml:space="preserve"> (63%)</w:t>
      </w:r>
      <w:r w:rsidRPr="0074472F">
        <w:rPr>
          <w:sz w:val="28"/>
          <w:szCs w:val="28"/>
        </w:rPr>
        <w:t>, в ОФЗ с постоянным купонным доходом (ОФЗ-ПД) - 328,181 миллиарда рублей</w:t>
      </w:r>
      <w:r w:rsidR="0043292F">
        <w:rPr>
          <w:sz w:val="28"/>
          <w:szCs w:val="28"/>
        </w:rPr>
        <w:t xml:space="preserve"> (24%)</w:t>
      </w:r>
      <w:r w:rsidRPr="0074472F">
        <w:rPr>
          <w:sz w:val="28"/>
          <w:szCs w:val="28"/>
        </w:rPr>
        <w:t>, в ОФЗ с фиксированным купоном (ОФЗ-ФК) - 33,828 миллиарда рублей</w:t>
      </w:r>
      <w:r w:rsidR="0043292F">
        <w:rPr>
          <w:sz w:val="28"/>
          <w:szCs w:val="28"/>
        </w:rPr>
        <w:t xml:space="preserve"> (2%)</w:t>
      </w:r>
      <w:r w:rsidRPr="0074472F">
        <w:rPr>
          <w:sz w:val="28"/>
          <w:szCs w:val="28"/>
        </w:rPr>
        <w:t>, в государственных сберегательных облигациях с фиксированной процентной ставкой купонного дохода (ГСО-ФПС) - 132,000 миллиарда рублей</w:t>
      </w:r>
      <w:r w:rsidR="0043292F">
        <w:rPr>
          <w:sz w:val="28"/>
          <w:szCs w:val="28"/>
        </w:rPr>
        <w:t xml:space="preserve"> (10%)</w:t>
      </w:r>
      <w:r w:rsidRPr="0074472F">
        <w:rPr>
          <w:sz w:val="28"/>
          <w:szCs w:val="28"/>
        </w:rPr>
        <w:t xml:space="preserve"> и в ГСО с постоянной процентной ставкой купонного дохода (ГСО-ППС) - 10,415 миллиарда рублей</w:t>
      </w:r>
      <w:r w:rsidR="0043292F">
        <w:rPr>
          <w:sz w:val="28"/>
          <w:szCs w:val="28"/>
        </w:rPr>
        <w:t xml:space="preserve"> (1%)</w:t>
      </w:r>
      <w:r w:rsidRPr="0074472F">
        <w:rPr>
          <w:sz w:val="28"/>
          <w:szCs w:val="28"/>
        </w:rPr>
        <w:t>, уточняется в сообщении министерства.</w:t>
      </w:r>
    </w:p>
    <w:p w:rsidR="00F10381" w:rsidRPr="0074472F" w:rsidRDefault="00F10381" w:rsidP="0074472F">
      <w:pPr>
        <w:pStyle w:val="50"/>
        <w:spacing w:line="360" w:lineRule="auto"/>
        <w:ind w:firstLine="851"/>
        <w:jc w:val="both"/>
        <w:rPr>
          <w:sz w:val="28"/>
          <w:szCs w:val="28"/>
        </w:rPr>
      </w:pPr>
      <w:r w:rsidRPr="0074472F">
        <w:rPr>
          <w:sz w:val="28"/>
          <w:szCs w:val="28"/>
        </w:rPr>
        <w:t>По данным Минфина, рост внутреннего госдолга в октябре произошел по большей части за счет размещения ГСО-ФПС на 8 миллиардов рублей. Кроме того, было размещено ОФЗ-ПД на 0,253 миллиарда рублей и погашено ОФЗ-АД на 0,303 миллиарда рублей.</w:t>
      </w:r>
    </w:p>
    <w:p w:rsidR="00F10381" w:rsidRPr="00EA2338" w:rsidRDefault="00F10381" w:rsidP="0074472F">
      <w:pPr>
        <w:pStyle w:val="50"/>
        <w:spacing w:line="360" w:lineRule="auto"/>
        <w:ind w:firstLine="851"/>
        <w:jc w:val="both"/>
        <w:rPr>
          <w:sz w:val="28"/>
          <w:szCs w:val="28"/>
        </w:rPr>
      </w:pPr>
      <w:r w:rsidRPr="0074472F">
        <w:rPr>
          <w:sz w:val="28"/>
          <w:szCs w:val="28"/>
        </w:rPr>
        <w:t>На 1 ноября наибольшая доля в структуре внутреннего госдолга в ценных бумагах принадлежала ОФЗ-АД (63,6176%). Доля ОФЗ-ПД оценивалась в 23,6706%, ОФЗ-ФК - 2,4399%, ГСО-ФПС - 9,5207% и ГСО-ППС - 0,7512%.</w:t>
      </w:r>
      <w:r w:rsidR="005939F8" w:rsidRPr="005939F8">
        <w:rPr>
          <w:sz w:val="28"/>
          <w:szCs w:val="28"/>
        </w:rPr>
        <w:t xml:space="preserve"> </w:t>
      </w:r>
      <w:r w:rsidR="00EA2338">
        <w:rPr>
          <w:sz w:val="28"/>
          <w:szCs w:val="28"/>
          <w:lang w:val="en-US"/>
        </w:rPr>
        <w:t>[</w:t>
      </w:r>
      <w:r w:rsidR="00EA2338">
        <w:rPr>
          <w:sz w:val="28"/>
          <w:szCs w:val="28"/>
        </w:rPr>
        <w:t>12</w:t>
      </w:r>
      <w:r w:rsidR="00EA2338">
        <w:rPr>
          <w:sz w:val="28"/>
          <w:szCs w:val="28"/>
          <w:lang w:val="en-US"/>
        </w:rPr>
        <w:t>]</w:t>
      </w:r>
    </w:p>
    <w:p w:rsidR="00286128" w:rsidRDefault="00286128" w:rsidP="00286128">
      <w:pPr>
        <w:spacing w:line="360" w:lineRule="auto"/>
        <w:ind w:firstLine="851"/>
        <w:jc w:val="both"/>
        <w:rPr>
          <w:sz w:val="28"/>
          <w:szCs w:val="28"/>
        </w:rPr>
      </w:pPr>
      <w:r>
        <w:rPr>
          <w:sz w:val="28"/>
          <w:szCs w:val="28"/>
        </w:rPr>
        <w:t>Таким образом,</w:t>
      </w:r>
      <w:r w:rsidR="00387829">
        <w:rPr>
          <w:sz w:val="28"/>
          <w:szCs w:val="28"/>
        </w:rPr>
        <w:t xml:space="preserve"> изучив структуру государственного внутреннего долга Российской Федерации, можно сделать вывод о том, что</w:t>
      </w:r>
      <w:r>
        <w:rPr>
          <w:sz w:val="28"/>
          <w:szCs w:val="28"/>
        </w:rPr>
        <w:t xml:space="preserve"> ближайшими задачами на рынке государственного внутреннего долга Российской Федерации являются:</w:t>
      </w:r>
    </w:p>
    <w:p w:rsidR="00286128" w:rsidRDefault="00286128" w:rsidP="00286128">
      <w:pPr>
        <w:numPr>
          <w:ilvl w:val="0"/>
          <w:numId w:val="12"/>
        </w:numPr>
        <w:spacing w:line="360" w:lineRule="auto"/>
        <w:jc w:val="both"/>
        <w:rPr>
          <w:sz w:val="28"/>
          <w:szCs w:val="28"/>
        </w:rPr>
      </w:pPr>
      <w:r>
        <w:rPr>
          <w:sz w:val="28"/>
          <w:szCs w:val="28"/>
        </w:rPr>
        <w:t>проведение мероприятий по ограничению влияния на ликвидность рынка и ценообразование его крупных участников;</w:t>
      </w:r>
    </w:p>
    <w:p w:rsidR="00286128" w:rsidRDefault="00286128" w:rsidP="00286128">
      <w:pPr>
        <w:numPr>
          <w:ilvl w:val="0"/>
          <w:numId w:val="12"/>
        </w:numPr>
        <w:spacing w:line="360" w:lineRule="auto"/>
        <w:jc w:val="both"/>
        <w:rPr>
          <w:sz w:val="28"/>
          <w:szCs w:val="28"/>
        </w:rPr>
      </w:pPr>
      <w:r>
        <w:rPr>
          <w:sz w:val="28"/>
          <w:szCs w:val="28"/>
        </w:rPr>
        <w:t>создание системы инвестирования средств для накопительной части трудовой пенсии, позволяющей, с одной стороны, максимально обеспечить интересы застрахованных лиц, а с другой – сохранить устойчивость, надежность и ликвидность рынка государственного долга;</w:t>
      </w:r>
    </w:p>
    <w:p w:rsidR="00286128" w:rsidRDefault="00286128" w:rsidP="00286128">
      <w:pPr>
        <w:numPr>
          <w:ilvl w:val="0"/>
          <w:numId w:val="12"/>
        </w:numPr>
        <w:spacing w:line="360" w:lineRule="auto"/>
        <w:jc w:val="both"/>
        <w:rPr>
          <w:sz w:val="28"/>
          <w:szCs w:val="28"/>
        </w:rPr>
      </w:pPr>
      <w:r>
        <w:rPr>
          <w:sz w:val="28"/>
          <w:szCs w:val="28"/>
        </w:rPr>
        <w:t>оптимизация структуры государственного внутреннего долга с доведением средневзвешенного срока погашения государственных ценных бумаг до семи-восьми лет;</w:t>
      </w:r>
    </w:p>
    <w:p w:rsidR="00286128" w:rsidRDefault="00286128" w:rsidP="00286128">
      <w:pPr>
        <w:numPr>
          <w:ilvl w:val="0"/>
          <w:numId w:val="12"/>
        </w:numPr>
        <w:spacing w:line="360" w:lineRule="auto"/>
        <w:jc w:val="both"/>
        <w:rPr>
          <w:sz w:val="28"/>
          <w:szCs w:val="28"/>
        </w:rPr>
      </w:pPr>
      <w:r>
        <w:rPr>
          <w:sz w:val="28"/>
          <w:szCs w:val="28"/>
        </w:rPr>
        <w:t>разработка национальной системы сбережений, предоставляющей гражданам Российской Федерации возможность покупки государственных ценных бумаг непосредственно у эмитента;</w:t>
      </w:r>
    </w:p>
    <w:p w:rsidR="00286128" w:rsidRDefault="00286128" w:rsidP="00286128">
      <w:pPr>
        <w:numPr>
          <w:ilvl w:val="0"/>
          <w:numId w:val="12"/>
        </w:numPr>
        <w:spacing w:line="360" w:lineRule="auto"/>
        <w:jc w:val="both"/>
        <w:rPr>
          <w:sz w:val="28"/>
          <w:szCs w:val="28"/>
        </w:rPr>
      </w:pPr>
      <w:r>
        <w:rPr>
          <w:sz w:val="28"/>
          <w:szCs w:val="28"/>
        </w:rPr>
        <w:t>достижение структуры инвесторов на рынке государственного внутреннего долга, при которой объем портфеля одного инвестора не будет превышать 30-40% совокупного объема рынка;</w:t>
      </w:r>
    </w:p>
    <w:p w:rsidR="00286128" w:rsidRDefault="00286128" w:rsidP="00286128">
      <w:pPr>
        <w:numPr>
          <w:ilvl w:val="0"/>
          <w:numId w:val="12"/>
        </w:numPr>
        <w:spacing w:line="360" w:lineRule="auto"/>
        <w:jc w:val="both"/>
        <w:rPr>
          <w:sz w:val="28"/>
          <w:szCs w:val="28"/>
        </w:rPr>
      </w:pPr>
      <w:r>
        <w:rPr>
          <w:sz w:val="28"/>
          <w:szCs w:val="28"/>
        </w:rPr>
        <w:t>существенное снижение внешнего долга путем досрочного погашения части долговых обязательств за счет использования средств стабилизационного фонда.</w:t>
      </w:r>
    </w:p>
    <w:p w:rsidR="009366DF" w:rsidRDefault="00286128" w:rsidP="007C1B4F">
      <w:pPr>
        <w:spacing w:line="360" w:lineRule="auto"/>
        <w:ind w:firstLine="851"/>
        <w:jc w:val="both"/>
        <w:rPr>
          <w:sz w:val="28"/>
          <w:szCs w:val="28"/>
        </w:rPr>
      </w:pPr>
      <w:r w:rsidRPr="007C1B4F">
        <w:rPr>
          <w:sz w:val="28"/>
          <w:szCs w:val="28"/>
        </w:rPr>
        <w:t>Перечисленные меры выше меры должны в совокупности положительно повлиять на инвестиционную активность населения России, постепенно приучать его к более цивилизованным методам сохранения собственных накоплений. Вместе с тем расширение рынка государственного внутреннего долга положительно влияет и на снижение темпов инфляции за счет определенной стерилизации денежной массы, находящейся на руках населения.</w:t>
      </w:r>
      <w:r w:rsidR="007D0F0B">
        <w:rPr>
          <w:sz w:val="28"/>
          <w:szCs w:val="28"/>
        </w:rPr>
        <w:t xml:space="preserve"> </w:t>
      </w:r>
      <w:r w:rsidR="007D0F0B" w:rsidRPr="007D0F0B">
        <w:rPr>
          <w:sz w:val="28"/>
          <w:szCs w:val="28"/>
        </w:rPr>
        <w:t>[</w:t>
      </w:r>
      <w:r w:rsidR="007D0F0B">
        <w:rPr>
          <w:sz w:val="28"/>
          <w:szCs w:val="28"/>
        </w:rPr>
        <w:t>7, с.232</w:t>
      </w:r>
      <w:r w:rsidR="007D0F0B">
        <w:rPr>
          <w:sz w:val="28"/>
          <w:szCs w:val="28"/>
          <w:lang w:val="en-US"/>
        </w:rPr>
        <w:t>]</w:t>
      </w: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Default="005D2951" w:rsidP="007C1B4F">
      <w:pPr>
        <w:spacing w:line="360" w:lineRule="auto"/>
        <w:ind w:firstLine="851"/>
        <w:jc w:val="both"/>
        <w:rPr>
          <w:sz w:val="28"/>
          <w:szCs w:val="28"/>
        </w:rPr>
      </w:pPr>
    </w:p>
    <w:p w:rsidR="005D2951" w:rsidRPr="005D2951" w:rsidRDefault="005D2951" w:rsidP="007C1B4F">
      <w:pPr>
        <w:spacing w:line="360" w:lineRule="auto"/>
        <w:ind w:firstLine="851"/>
        <w:jc w:val="both"/>
        <w:rPr>
          <w:sz w:val="28"/>
          <w:szCs w:val="28"/>
        </w:rPr>
      </w:pPr>
    </w:p>
    <w:p w:rsidR="0060406D" w:rsidRPr="00836DD2" w:rsidRDefault="0060406D" w:rsidP="0089109D">
      <w:pPr>
        <w:pStyle w:val="a8"/>
        <w:shd w:val="clear" w:color="auto" w:fill="F8FCFF"/>
        <w:spacing w:line="360" w:lineRule="auto"/>
        <w:jc w:val="center"/>
        <w:rPr>
          <w:sz w:val="32"/>
          <w:szCs w:val="32"/>
        </w:rPr>
      </w:pPr>
      <w:r w:rsidRPr="00836DD2">
        <w:rPr>
          <w:sz w:val="32"/>
          <w:szCs w:val="32"/>
        </w:rPr>
        <w:t>2.2 Структура и динамика внешнего государственного долга РФ</w:t>
      </w:r>
    </w:p>
    <w:p w:rsidR="0060406D" w:rsidRDefault="0060406D" w:rsidP="00F57927">
      <w:pPr>
        <w:pStyle w:val="a8"/>
        <w:shd w:val="clear" w:color="auto" w:fill="F8FCFF"/>
        <w:spacing w:line="360" w:lineRule="auto"/>
        <w:ind w:firstLine="851"/>
        <w:jc w:val="both"/>
        <w:rPr>
          <w:sz w:val="28"/>
          <w:szCs w:val="28"/>
        </w:rPr>
      </w:pPr>
      <w:r w:rsidRPr="00836DD2">
        <w:rPr>
          <w:b/>
          <w:bCs/>
          <w:sz w:val="28"/>
          <w:szCs w:val="28"/>
        </w:rPr>
        <w:t>Внешний долг России</w:t>
      </w:r>
      <w:r w:rsidRPr="00836DD2">
        <w:rPr>
          <w:sz w:val="28"/>
          <w:szCs w:val="28"/>
        </w:rPr>
        <w:t xml:space="preserve"> — обязательства, возникающие в иностранной валюте (ст. 6 </w:t>
      </w:r>
      <w:r w:rsidRPr="0003362D">
        <w:rPr>
          <w:sz w:val="28"/>
          <w:szCs w:val="28"/>
        </w:rPr>
        <w:t>Бюджетного кодекса</w:t>
      </w:r>
      <w:r w:rsidRPr="00836DD2">
        <w:rPr>
          <w:sz w:val="28"/>
          <w:szCs w:val="28"/>
        </w:rPr>
        <w:t xml:space="preserve"> РФ).</w:t>
      </w:r>
    </w:p>
    <w:p w:rsidR="003C2F70" w:rsidRPr="00C72645" w:rsidRDefault="003C2F70" w:rsidP="003C2F70">
      <w:pPr>
        <w:pStyle w:val="a8"/>
        <w:shd w:val="clear" w:color="auto" w:fill="F8FCFF"/>
        <w:spacing w:line="360" w:lineRule="auto"/>
        <w:ind w:firstLine="851"/>
        <w:jc w:val="both"/>
        <w:rPr>
          <w:sz w:val="28"/>
          <w:szCs w:val="28"/>
          <w:lang w:val="en-US"/>
        </w:rPr>
      </w:pPr>
      <w:r w:rsidRPr="00167C06">
        <w:rPr>
          <w:sz w:val="28"/>
          <w:szCs w:val="28"/>
        </w:rPr>
        <w:t>Рассмотрим структуру и динамику государственного внешнего долга Российск</w:t>
      </w:r>
      <w:r>
        <w:rPr>
          <w:sz w:val="28"/>
          <w:szCs w:val="28"/>
        </w:rPr>
        <w:t>ой Федерации.</w:t>
      </w:r>
      <w:r w:rsidR="00C72645">
        <w:rPr>
          <w:sz w:val="28"/>
          <w:szCs w:val="28"/>
        </w:rPr>
        <w:t xml:space="preserve"> </w:t>
      </w:r>
      <w:r w:rsidR="00C72645">
        <w:rPr>
          <w:sz w:val="28"/>
          <w:szCs w:val="28"/>
          <w:lang w:val="en-US"/>
        </w:rPr>
        <w:t>[5</w:t>
      </w:r>
      <w:r w:rsidR="00C72645">
        <w:rPr>
          <w:sz w:val="28"/>
          <w:szCs w:val="28"/>
        </w:rPr>
        <w:t>, с.641</w:t>
      </w:r>
      <w:r w:rsidR="00C72645">
        <w:rPr>
          <w:sz w:val="28"/>
          <w:szCs w:val="28"/>
          <w:lang w:val="en-US"/>
        </w:rPr>
        <w:t>]</w:t>
      </w:r>
    </w:p>
    <w:tbl>
      <w:tblPr>
        <w:tblStyle w:val="a9"/>
        <w:tblW w:w="0" w:type="auto"/>
        <w:tblLook w:val="01E0" w:firstRow="1" w:lastRow="1" w:firstColumn="1" w:lastColumn="1" w:noHBand="0" w:noVBand="0"/>
      </w:tblPr>
      <w:tblGrid>
        <w:gridCol w:w="3348"/>
        <w:gridCol w:w="900"/>
        <w:gridCol w:w="900"/>
        <w:gridCol w:w="900"/>
        <w:gridCol w:w="900"/>
        <w:gridCol w:w="900"/>
        <w:gridCol w:w="900"/>
        <w:gridCol w:w="823"/>
      </w:tblGrid>
      <w:tr w:rsidR="0060406D" w:rsidRPr="00836DD2">
        <w:tc>
          <w:tcPr>
            <w:tcW w:w="3348" w:type="dxa"/>
          </w:tcPr>
          <w:p w:rsidR="0060406D" w:rsidRPr="00836DD2" w:rsidRDefault="0060406D" w:rsidP="00A5405A">
            <w:pPr>
              <w:pStyle w:val="a8"/>
              <w:spacing w:line="360" w:lineRule="auto"/>
              <w:jc w:val="both"/>
            </w:pPr>
          </w:p>
        </w:tc>
        <w:tc>
          <w:tcPr>
            <w:tcW w:w="900" w:type="dxa"/>
          </w:tcPr>
          <w:p w:rsidR="0060406D" w:rsidRPr="00836DD2" w:rsidRDefault="0060406D" w:rsidP="00A5405A">
            <w:pPr>
              <w:pStyle w:val="a8"/>
              <w:spacing w:line="360" w:lineRule="auto"/>
              <w:jc w:val="both"/>
              <w:rPr>
                <w:b/>
              </w:rPr>
            </w:pPr>
            <w:r w:rsidRPr="00836DD2">
              <w:rPr>
                <w:b/>
              </w:rPr>
              <w:t>2001</w:t>
            </w:r>
          </w:p>
        </w:tc>
        <w:tc>
          <w:tcPr>
            <w:tcW w:w="900" w:type="dxa"/>
          </w:tcPr>
          <w:p w:rsidR="0060406D" w:rsidRPr="00836DD2" w:rsidRDefault="0060406D" w:rsidP="00A5405A">
            <w:pPr>
              <w:pStyle w:val="a8"/>
              <w:spacing w:line="360" w:lineRule="auto"/>
              <w:jc w:val="both"/>
              <w:rPr>
                <w:b/>
              </w:rPr>
            </w:pPr>
            <w:r w:rsidRPr="00836DD2">
              <w:rPr>
                <w:b/>
              </w:rPr>
              <w:t>2002</w:t>
            </w:r>
          </w:p>
        </w:tc>
        <w:tc>
          <w:tcPr>
            <w:tcW w:w="900" w:type="dxa"/>
          </w:tcPr>
          <w:p w:rsidR="0060406D" w:rsidRPr="00836DD2" w:rsidRDefault="0060406D" w:rsidP="00A5405A">
            <w:pPr>
              <w:pStyle w:val="a8"/>
              <w:spacing w:line="360" w:lineRule="auto"/>
              <w:jc w:val="both"/>
              <w:rPr>
                <w:b/>
              </w:rPr>
            </w:pPr>
            <w:r w:rsidRPr="00836DD2">
              <w:rPr>
                <w:b/>
              </w:rPr>
              <w:t>2003</w:t>
            </w:r>
          </w:p>
        </w:tc>
        <w:tc>
          <w:tcPr>
            <w:tcW w:w="900" w:type="dxa"/>
          </w:tcPr>
          <w:p w:rsidR="0060406D" w:rsidRPr="00836DD2" w:rsidRDefault="0060406D" w:rsidP="00A5405A">
            <w:pPr>
              <w:pStyle w:val="a8"/>
              <w:spacing w:line="360" w:lineRule="auto"/>
              <w:jc w:val="both"/>
              <w:rPr>
                <w:b/>
              </w:rPr>
            </w:pPr>
            <w:r w:rsidRPr="00836DD2">
              <w:rPr>
                <w:b/>
              </w:rPr>
              <w:t>2004</w:t>
            </w:r>
          </w:p>
        </w:tc>
        <w:tc>
          <w:tcPr>
            <w:tcW w:w="900" w:type="dxa"/>
          </w:tcPr>
          <w:p w:rsidR="0060406D" w:rsidRPr="00836DD2" w:rsidRDefault="0060406D" w:rsidP="00A5405A">
            <w:pPr>
              <w:pStyle w:val="a8"/>
              <w:spacing w:line="360" w:lineRule="auto"/>
              <w:jc w:val="both"/>
              <w:rPr>
                <w:b/>
              </w:rPr>
            </w:pPr>
            <w:r w:rsidRPr="00836DD2">
              <w:rPr>
                <w:b/>
              </w:rPr>
              <w:t>2005</w:t>
            </w:r>
          </w:p>
        </w:tc>
        <w:tc>
          <w:tcPr>
            <w:tcW w:w="900" w:type="dxa"/>
          </w:tcPr>
          <w:p w:rsidR="0060406D" w:rsidRPr="00836DD2" w:rsidRDefault="0060406D" w:rsidP="00A5405A">
            <w:pPr>
              <w:pStyle w:val="a8"/>
              <w:spacing w:line="360" w:lineRule="auto"/>
              <w:jc w:val="both"/>
              <w:rPr>
                <w:b/>
              </w:rPr>
            </w:pPr>
            <w:r w:rsidRPr="00836DD2">
              <w:rPr>
                <w:b/>
              </w:rPr>
              <w:t>2006</w:t>
            </w:r>
          </w:p>
        </w:tc>
        <w:tc>
          <w:tcPr>
            <w:tcW w:w="823" w:type="dxa"/>
          </w:tcPr>
          <w:p w:rsidR="0060406D" w:rsidRPr="00836DD2" w:rsidRDefault="0060406D" w:rsidP="00A5405A">
            <w:pPr>
              <w:pStyle w:val="a8"/>
              <w:spacing w:line="360" w:lineRule="auto"/>
              <w:jc w:val="both"/>
              <w:rPr>
                <w:b/>
              </w:rPr>
            </w:pPr>
            <w:r w:rsidRPr="00836DD2">
              <w:rPr>
                <w:b/>
              </w:rPr>
              <w:t>2007</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Государственный внешний долг (включая обязательства бывш. СССР, принятые РФ)</w:t>
            </w:r>
          </w:p>
          <w:p w:rsidR="0060406D" w:rsidRPr="00836DD2" w:rsidRDefault="0060406D" w:rsidP="00A5405A">
            <w:pPr>
              <w:pStyle w:val="a8"/>
              <w:rPr>
                <w:b/>
                <w:sz w:val="22"/>
                <w:szCs w:val="22"/>
              </w:rPr>
            </w:pPr>
            <w:r w:rsidRPr="00836DD2">
              <w:rPr>
                <w:b/>
                <w:sz w:val="22"/>
                <w:szCs w:val="22"/>
              </w:rPr>
              <w:t xml:space="preserve">        в том числе:</w:t>
            </w:r>
          </w:p>
        </w:tc>
        <w:tc>
          <w:tcPr>
            <w:tcW w:w="900" w:type="dxa"/>
          </w:tcPr>
          <w:p w:rsidR="0060406D" w:rsidRPr="00836DD2" w:rsidRDefault="0060406D" w:rsidP="00A5405A">
            <w:pPr>
              <w:pStyle w:val="a8"/>
              <w:spacing w:line="360" w:lineRule="auto"/>
              <w:jc w:val="both"/>
            </w:pPr>
            <w:r w:rsidRPr="00836DD2">
              <w:t>139,3</w:t>
            </w:r>
          </w:p>
        </w:tc>
        <w:tc>
          <w:tcPr>
            <w:tcW w:w="900" w:type="dxa"/>
          </w:tcPr>
          <w:p w:rsidR="0060406D" w:rsidRPr="00836DD2" w:rsidRDefault="0060406D" w:rsidP="00A5405A">
            <w:pPr>
              <w:pStyle w:val="a8"/>
              <w:spacing w:line="360" w:lineRule="auto"/>
              <w:jc w:val="both"/>
            </w:pPr>
            <w:r w:rsidRPr="00836DD2">
              <w:t>129,3</w:t>
            </w:r>
          </w:p>
        </w:tc>
        <w:tc>
          <w:tcPr>
            <w:tcW w:w="900" w:type="dxa"/>
          </w:tcPr>
          <w:p w:rsidR="0060406D" w:rsidRPr="00836DD2" w:rsidRDefault="0060406D" w:rsidP="00A5405A">
            <w:pPr>
              <w:pStyle w:val="a8"/>
              <w:spacing w:line="360" w:lineRule="auto"/>
              <w:jc w:val="both"/>
            </w:pPr>
            <w:r w:rsidRPr="00836DD2">
              <w:t>122,1</w:t>
            </w:r>
          </w:p>
        </w:tc>
        <w:tc>
          <w:tcPr>
            <w:tcW w:w="900" w:type="dxa"/>
          </w:tcPr>
          <w:p w:rsidR="0060406D" w:rsidRPr="00836DD2" w:rsidRDefault="0060406D" w:rsidP="00A5405A">
            <w:pPr>
              <w:pStyle w:val="a8"/>
              <w:spacing w:line="360" w:lineRule="auto"/>
              <w:jc w:val="both"/>
            </w:pPr>
            <w:r w:rsidRPr="00836DD2">
              <w:t>119,1</w:t>
            </w:r>
          </w:p>
        </w:tc>
        <w:tc>
          <w:tcPr>
            <w:tcW w:w="900" w:type="dxa"/>
          </w:tcPr>
          <w:p w:rsidR="0060406D" w:rsidRPr="00836DD2" w:rsidRDefault="0060406D" w:rsidP="00A5405A">
            <w:pPr>
              <w:pStyle w:val="a8"/>
              <w:spacing w:line="360" w:lineRule="auto"/>
              <w:jc w:val="both"/>
            </w:pPr>
            <w:r w:rsidRPr="00836DD2">
              <w:t>114,1</w:t>
            </w:r>
          </w:p>
        </w:tc>
        <w:tc>
          <w:tcPr>
            <w:tcW w:w="900" w:type="dxa"/>
          </w:tcPr>
          <w:p w:rsidR="0060406D" w:rsidRPr="00836DD2" w:rsidRDefault="0060406D" w:rsidP="00A5405A">
            <w:pPr>
              <w:pStyle w:val="a8"/>
              <w:spacing w:line="360" w:lineRule="auto"/>
              <w:jc w:val="both"/>
            </w:pPr>
            <w:r w:rsidRPr="00836DD2">
              <w:t>76,5</w:t>
            </w:r>
          </w:p>
        </w:tc>
        <w:tc>
          <w:tcPr>
            <w:tcW w:w="823" w:type="dxa"/>
          </w:tcPr>
          <w:p w:rsidR="0060406D" w:rsidRPr="00836DD2" w:rsidRDefault="0060406D" w:rsidP="00A5405A">
            <w:pPr>
              <w:pStyle w:val="a8"/>
              <w:spacing w:line="360" w:lineRule="auto"/>
              <w:jc w:val="both"/>
            </w:pPr>
            <w:r w:rsidRPr="00836DD2">
              <w:t>52,0</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задолженность странам-участникам Парижского клуба</w:t>
            </w:r>
          </w:p>
        </w:tc>
        <w:tc>
          <w:tcPr>
            <w:tcW w:w="900" w:type="dxa"/>
          </w:tcPr>
          <w:p w:rsidR="0060406D" w:rsidRPr="00836DD2" w:rsidRDefault="0060406D" w:rsidP="00A5405A">
            <w:pPr>
              <w:pStyle w:val="a8"/>
              <w:spacing w:line="360" w:lineRule="auto"/>
              <w:jc w:val="both"/>
            </w:pPr>
            <w:r w:rsidRPr="00836DD2">
              <w:t>46,1</w:t>
            </w:r>
          </w:p>
        </w:tc>
        <w:tc>
          <w:tcPr>
            <w:tcW w:w="900" w:type="dxa"/>
          </w:tcPr>
          <w:p w:rsidR="0060406D" w:rsidRPr="00836DD2" w:rsidRDefault="0060406D" w:rsidP="00A5405A">
            <w:pPr>
              <w:pStyle w:val="a8"/>
              <w:spacing w:line="360" w:lineRule="auto"/>
              <w:jc w:val="both"/>
            </w:pPr>
            <w:r w:rsidRPr="00836DD2">
              <w:t>42,0</w:t>
            </w:r>
          </w:p>
        </w:tc>
        <w:tc>
          <w:tcPr>
            <w:tcW w:w="900" w:type="dxa"/>
          </w:tcPr>
          <w:p w:rsidR="0060406D" w:rsidRPr="00836DD2" w:rsidRDefault="0060406D" w:rsidP="00A5405A">
            <w:pPr>
              <w:pStyle w:val="a8"/>
              <w:spacing w:line="360" w:lineRule="auto"/>
              <w:jc w:val="both"/>
            </w:pPr>
            <w:r w:rsidRPr="00836DD2">
              <w:t>44,7</w:t>
            </w:r>
          </w:p>
        </w:tc>
        <w:tc>
          <w:tcPr>
            <w:tcW w:w="900" w:type="dxa"/>
          </w:tcPr>
          <w:p w:rsidR="0060406D" w:rsidRPr="00836DD2" w:rsidRDefault="0060406D" w:rsidP="00A5405A">
            <w:pPr>
              <w:pStyle w:val="a8"/>
              <w:spacing w:line="360" w:lineRule="auto"/>
              <w:jc w:val="both"/>
            </w:pPr>
            <w:r w:rsidRPr="00836DD2">
              <w:t>47,6</w:t>
            </w:r>
          </w:p>
        </w:tc>
        <w:tc>
          <w:tcPr>
            <w:tcW w:w="900" w:type="dxa"/>
          </w:tcPr>
          <w:p w:rsidR="0060406D" w:rsidRPr="00836DD2" w:rsidRDefault="0060406D" w:rsidP="00A5405A">
            <w:pPr>
              <w:pStyle w:val="a8"/>
              <w:spacing w:line="360" w:lineRule="auto"/>
              <w:jc w:val="both"/>
            </w:pPr>
            <w:r w:rsidRPr="00836DD2">
              <w:t>47,5</w:t>
            </w:r>
          </w:p>
        </w:tc>
        <w:tc>
          <w:tcPr>
            <w:tcW w:w="900" w:type="dxa"/>
          </w:tcPr>
          <w:p w:rsidR="0060406D" w:rsidRPr="00836DD2" w:rsidRDefault="0060406D" w:rsidP="00A5405A">
            <w:pPr>
              <w:pStyle w:val="a8"/>
              <w:spacing w:line="360" w:lineRule="auto"/>
              <w:jc w:val="both"/>
            </w:pPr>
            <w:r w:rsidRPr="00836DD2">
              <w:t>25,2</w:t>
            </w:r>
          </w:p>
        </w:tc>
        <w:tc>
          <w:tcPr>
            <w:tcW w:w="823" w:type="dxa"/>
          </w:tcPr>
          <w:p w:rsidR="0060406D" w:rsidRPr="00836DD2" w:rsidRDefault="0060406D" w:rsidP="00A5405A">
            <w:pPr>
              <w:pStyle w:val="a8"/>
              <w:spacing w:line="360" w:lineRule="auto"/>
              <w:jc w:val="both"/>
            </w:pPr>
            <w:r w:rsidRPr="00836DD2">
              <w:t>3,1</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задолженность странам, не вошедшим в Парижский клуб</w:t>
            </w:r>
          </w:p>
        </w:tc>
        <w:tc>
          <w:tcPr>
            <w:tcW w:w="900" w:type="dxa"/>
          </w:tcPr>
          <w:p w:rsidR="0060406D" w:rsidRPr="00836DD2" w:rsidRDefault="0060406D" w:rsidP="00A5405A">
            <w:pPr>
              <w:pStyle w:val="a8"/>
              <w:spacing w:line="360" w:lineRule="auto"/>
              <w:jc w:val="both"/>
            </w:pPr>
            <w:r w:rsidRPr="00836DD2">
              <w:t>17,5</w:t>
            </w:r>
          </w:p>
        </w:tc>
        <w:tc>
          <w:tcPr>
            <w:tcW w:w="900" w:type="dxa"/>
          </w:tcPr>
          <w:p w:rsidR="0060406D" w:rsidRPr="00836DD2" w:rsidRDefault="0060406D" w:rsidP="00A5405A">
            <w:pPr>
              <w:pStyle w:val="a8"/>
              <w:spacing w:line="360" w:lineRule="auto"/>
              <w:jc w:val="both"/>
            </w:pPr>
            <w:r w:rsidRPr="00836DD2">
              <w:t>14,8</w:t>
            </w:r>
          </w:p>
        </w:tc>
        <w:tc>
          <w:tcPr>
            <w:tcW w:w="900" w:type="dxa"/>
          </w:tcPr>
          <w:p w:rsidR="0060406D" w:rsidRPr="00836DD2" w:rsidRDefault="0060406D" w:rsidP="00A5405A">
            <w:pPr>
              <w:pStyle w:val="a8"/>
              <w:spacing w:line="360" w:lineRule="auto"/>
              <w:jc w:val="both"/>
            </w:pPr>
            <w:r w:rsidRPr="00836DD2">
              <w:t>7,7</w:t>
            </w:r>
          </w:p>
        </w:tc>
        <w:tc>
          <w:tcPr>
            <w:tcW w:w="900" w:type="dxa"/>
          </w:tcPr>
          <w:p w:rsidR="0060406D" w:rsidRPr="00836DD2" w:rsidRDefault="0060406D" w:rsidP="00A5405A">
            <w:pPr>
              <w:pStyle w:val="a8"/>
              <w:spacing w:line="360" w:lineRule="auto"/>
              <w:jc w:val="both"/>
            </w:pPr>
            <w:r w:rsidRPr="00836DD2">
              <w:t>7,0</w:t>
            </w:r>
          </w:p>
        </w:tc>
        <w:tc>
          <w:tcPr>
            <w:tcW w:w="900" w:type="dxa"/>
          </w:tcPr>
          <w:p w:rsidR="0060406D" w:rsidRPr="00836DD2" w:rsidRDefault="0060406D" w:rsidP="00A5405A">
            <w:pPr>
              <w:pStyle w:val="a8"/>
              <w:spacing w:line="360" w:lineRule="auto"/>
              <w:jc w:val="both"/>
            </w:pPr>
            <w:r w:rsidRPr="00836DD2">
              <w:t>6,4</w:t>
            </w:r>
          </w:p>
        </w:tc>
        <w:tc>
          <w:tcPr>
            <w:tcW w:w="900" w:type="dxa"/>
          </w:tcPr>
          <w:p w:rsidR="0060406D" w:rsidRPr="00836DD2" w:rsidRDefault="0060406D" w:rsidP="00A5405A">
            <w:pPr>
              <w:pStyle w:val="a8"/>
              <w:spacing w:line="360" w:lineRule="auto"/>
              <w:jc w:val="both"/>
            </w:pPr>
            <w:r w:rsidRPr="00836DD2">
              <w:t>5,7</w:t>
            </w:r>
          </w:p>
        </w:tc>
        <w:tc>
          <w:tcPr>
            <w:tcW w:w="823" w:type="dxa"/>
          </w:tcPr>
          <w:p w:rsidR="0060406D" w:rsidRPr="00836DD2" w:rsidRDefault="0060406D" w:rsidP="00A5405A">
            <w:pPr>
              <w:pStyle w:val="a8"/>
              <w:spacing w:line="360" w:lineRule="auto"/>
              <w:jc w:val="both"/>
            </w:pPr>
            <w:r w:rsidRPr="00836DD2">
              <w:t>5,2</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коммерческая задолженность</w:t>
            </w:r>
          </w:p>
        </w:tc>
        <w:tc>
          <w:tcPr>
            <w:tcW w:w="900" w:type="dxa"/>
          </w:tcPr>
          <w:p w:rsidR="0060406D" w:rsidRPr="00836DD2" w:rsidRDefault="0060406D" w:rsidP="00A5405A">
            <w:pPr>
              <w:pStyle w:val="a8"/>
              <w:spacing w:line="360" w:lineRule="auto"/>
              <w:jc w:val="both"/>
            </w:pPr>
            <w:r w:rsidRPr="00836DD2">
              <w:t>6,0</w:t>
            </w:r>
          </w:p>
        </w:tc>
        <w:tc>
          <w:tcPr>
            <w:tcW w:w="900" w:type="dxa"/>
          </w:tcPr>
          <w:p w:rsidR="0060406D" w:rsidRPr="00836DD2" w:rsidRDefault="0060406D" w:rsidP="00A5405A">
            <w:pPr>
              <w:pStyle w:val="a8"/>
              <w:spacing w:line="360" w:lineRule="auto"/>
              <w:jc w:val="both"/>
            </w:pPr>
            <w:r w:rsidRPr="00836DD2">
              <w:t>6,0</w:t>
            </w:r>
          </w:p>
        </w:tc>
        <w:tc>
          <w:tcPr>
            <w:tcW w:w="900" w:type="dxa"/>
          </w:tcPr>
          <w:p w:rsidR="0060406D" w:rsidRPr="00836DD2" w:rsidRDefault="0060406D" w:rsidP="00A5405A">
            <w:pPr>
              <w:pStyle w:val="a8"/>
              <w:spacing w:line="360" w:lineRule="auto"/>
              <w:jc w:val="both"/>
            </w:pPr>
            <w:r w:rsidRPr="00836DD2">
              <w:t>3,4</w:t>
            </w:r>
          </w:p>
        </w:tc>
        <w:tc>
          <w:tcPr>
            <w:tcW w:w="900" w:type="dxa"/>
          </w:tcPr>
          <w:p w:rsidR="0060406D" w:rsidRPr="00836DD2" w:rsidRDefault="0060406D" w:rsidP="00A5405A">
            <w:pPr>
              <w:pStyle w:val="a8"/>
              <w:spacing w:line="360" w:lineRule="auto"/>
              <w:jc w:val="both"/>
            </w:pPr>
            <w:r w:rsidRPr="00836DD2">
              <w:t>3,3</w:t>
            </w:r>
          </w:p>
        </w:tc>
        <w:tc>
          <w:tcPr>
            <w:tcW w:w="900" w:type="dxa"/>
          </w:tcPr>
          <w:p w:rsidR="0060406D" w:rsidRPr="00836DD2" w:rsidRDefault="0060406D" w:rsidP="00A5405A">
            <w:pPr>
              <w:pStyle w:val="a8"/>
              <w:spacing w:line="360" w:lineRule="auto"/>
              <w:jc w:val="both"/>
            </w:pPr>
            <w:r w:rsidRPr="00836DD2">
              <w:t>2,2</w:t>
            </w:r>
          </w:p>
        </w:tc>
        <w:tc>
          <w:tcPr>
            <w:tcW w:w="900" w:type="dxa"/>
          </w:tcPr>
          <w:p w:rsidR="0060406D" w:rsidRPr="00836DD2" w:rsidRDefault="0060406D" w:rsidP="00A5405A">
            <w:pPr>
              <w:pStyle w:val="a8"/>
              <w:spacing w:line="360" w:lineRule="auto"/>
              <w:jc w:val="both"/>
            </w:pPr>
            <w:r w:rsidRPr="00836DD2">
              <w:t>1,1</w:t>
            </w:r>
          </w:p>
        </w:tc>
        <w:tc>
          <w:tcPr>
            <w:tcW w:w="823" w:type="dxa"/>
          </w:tcPr>
          <w:p w:rsidR="0060406D" w:rsidRPr="00836DD2" w:rsidRDefault="0060406D" w:rsidP="00A5405A">
            <w:pPr>
              <w:pStyle w:val="a8"/>
              <w:spacing w:line="360" w:lineRule="auto"/>
              <w:jc w:val="both"/>
            </w:pPr>
            <w:r w:rsidRPr="00836DD2">
              <w:t>0,8</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задолженность перед международными финансовыми организациями</w:t>
            </w:r>
          </w:p>
        </w:tc>
        <w:tc>
          <w:tcPr>
            <w:tcW w:w="900" w:type="dxa"/>
          </w:tcPr>
          <w:p w:rsidR="0060406D" w:rsidRPr="00836DD2" w:rsidRDefault="0060406D" w:rsidP="00A5405A">
            <w:pPr>
              <w:pStyle w:val="a8"/>
              <w:spacing w:line="360" w:lineRule="auto"/>
              <w:jc w:val="both"/>
            </w:pPr>
            <w:r w:rsidRPr="00836DD2">
              <w:t>16,2</w:t>
            </w:r>
          </w:p>
        </w:tc>
        <w:tc>
          <w:tcPr>
            <w:tcW w:w="900" w:type="dxa"/>
          </w:tcPr>
          <w:p w:rsidR="0060406D" w:rsidRPr="00836DD2" w:rsidRDefault="0060406D" w:rsidP="00A5405A">
            <w:pPr>
              <w:pStyle w:val="a8"/>
              <w:spacing w:line="360" w:lineRule="auto"/>
              <w:jc w:val="both"/>
            </w:pPr>
            <w:r w:rsidRPr="00836DD2">
              <w:t>14,</w:t>
            </w:r>
          </w:p>
        </w:tc>
        <w:tc>
          <w:tcPr>
            <w:tcW w:w="900" w:type="dxa"/>
          </w:tcPr>
          <w:p w:rsidR="0060406D" w:rsidRPr="00836DD2" w:rsidRDefault="0060406D" w:rsidP="00A5405A">
            <w:pPr>
              <w:pStyle w:val="a8"/>
              <w:spacing w:line="360" w:lineRule="auto"/>
              <w:jc w:val="both"/>
            </w:pPr>
            <w:r w:rsidRPr="00836DD2">
              <w:t>13,9</w:t>
            </w:r>
          </w:p>
        </w:tc>
        <w:tc>
          <w:tcPr>
            <w:tcW w:w="900" w:type="dxa"/>
          </w:tcPr>
          <w:p w:rsidR="0060406D" w:rsidRPr="00836DD2" w:rsidRDefault="0060406D" w:rsidP="00A5405A">
            <w:pPr>
              <w:pStyle w:val="a8"/>
              <w:spacing w:line="360" w:lineRule="auto"/>
              <w:jc w:val="both"/>
            </w:pPr>
            <w:r w:rsidRPr="00836DD2">
              <w:t>11,7</w:t>
            </w:r>
          </w:p>
        </w:tc>
        <w:tc>
          <w:tcPr>
            <w:tcW w:w="900" w:type="dxa"/>
          </w:tcPr>
          <w:p w:rsidR="0060406D" w:rsidRPr="00836DD2" w:rsidRDefault="0060406D" w:rsidP="00A5405A">
            <w:pPr>
              <w:pStyle w:val="a8"/>
              <w:spacing w:line="360" w:lineRule="auto"/>
              <w:jc w:val="both"/>
            </w:pPr>
            <w:r w:rsidRPr="00836DD2">
              <w:t>9,7</w:t>
            </w:r>
          </w:p>
        </w:tc>
        <w:tc>
          <w:tcPr>
            <w:tcW w:w="900" w:type="dxa"/>
          </w:tcPr>
          <w:p w:rsidR="0060406D" w:rsidRPr="00836DD2" w:rsidRDefault="0060406D" w:rsidP="00A5405A">
            <w:pPr>
              <w:pStyle w:val="a8"/>
              <w:spacing w:line="360" w:lineRule="auto"/>
              <w:jc w:val="both"/>
            </w:pPr>
            <w:r w:rsidRPr="00836DD2">
              <w:t>5,7</w:t>
            </w:r>
          </w:p>
        </w:tc>
        <w:tc>
          <w:tcPr>
            <w:tcW w:w="823" w:type="dxa"/>
          </w:tcPr>
          <w:p w:rsidR="0060406D" w:rsidRPr="00836DD2" w:rsidRDefault="0060406D" w:rsidP="00A5405A">
            <w:pPr>
              <w:pStyle w:val="a8"/>
              <w:spacing w:line="360" w:lineRule="auto"/>
              <w:jc w:val="both"/>
            </w:pPr>
            <w:r w:rsidRPr="00836DD2">
              <w:t>5,5</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еврооблигационные займы</w:t>
            </w:r>
          </w:p>
        </w:tc>
        <w:tc>
          <w:tcPr>
            <w:tcW w:w="900" w:type="dxa"/>
          </w:tcPr>
          <w:p w:rsidR="0060406D" w:rsidRPr="00836DD2" w:rsidRDefault="0060406D" w:rsidP="00A5405A">
            <w:pPr>
              <w:pStyle w:val="a8"/>
              <w:spacing w:line="360" w:lineRule="auto"/>
              <w:jc w:val="both"/>
            </w:pPr>
            <w:r w:rsidRPr="00836DD2">
              <w:t>36,4</w:t>
            </w:r>
          </w:p>
        </w:tc>
        <w:tc>
          <w:tcPr>
            <w:tcW w:w="900" w:type="dxa"/>
          </w:tcPr>
          <w:p w:rsidR="0060406D" w:rsidRPr="00836DD2" w:rsidRDefault="0060406D" w:rsidP="00A5405A">
            <w:pPr>
              <w:pStyle w:val="a8"/>
              <w:spacing w:line="360" w:lineRule="auto"/>
              <w:jc w:val="both"/>
            </w:pPr>
            <w:r w:rsidRPr="00836DD2">
              <w:t>35,3</w:t>
            </w:r>
          </w:p>
        </w:tc>
        <w:tc>
          <w:tcPr>
            <w:tcW w:w="900" w:type="dxa"/>
          </w:tcPr>
          <w:p w:rsidR="0060406D" w:rsidRPr="00836DD2" w:rsidRDefault="0060406D" w:rsidP="00A5405A">
            <w:pPr>
              <w:pStyle w:val="a8"/>
              <w:spacing w:line="360" w:lineRule="auto"/>
              <w:jc w:val="both"/>
            </w:pPr>
            <w:r w:rsidRPr="00836DD2">
              <w:t>36,</w:t>
            </w:r>
          </w:p>
        </w:tc>
        <w:tc>
          <w:tcPr>
            <w:tcW w:w="900" w:type="dxa"/>
          </w:tcPr>
          <w:p w:rsidR="0060406D" w:rsidRPr="00836DD2" w:rsidRDefault="0060406D" w:rsidP="00A5405A">
            <w:pPr>
              <w:pStyle w:val="a8"/>
              <w:spacing w:line="360" w:lineRule="auto"/>
              <w:jc w:val="both"/>
            </w:pPr>
            <w:r w:rsidRPr="00836DD2">
              <w:t>35,6</w:t>
            </w:r>
          </w:p>
        </w:tc>
        <w:tc>
          <w:tcPr>
            <w:tcW w:w="900" w:type="dxa"/>
          </w:tcPr>
          <w:p w:rsidR="0060406D" w:rsidRPr="00836DD2" w:rsidRDefault="0060406D" w:rsidP="00A5405A">
            <w:pPr>
              <w:pStyle w:val="a8"/>
              <w:spacing w:line="360" w:lineRule="auto"/>
              <w:jc w:val="both"/>
            </w:pPr>
            <w:r w:rsidRPr="00836DD2">
              <w:t>35,3</w:t>
            </w:r>
          </w:p>
        </w:tc>
        <w:tc>
          <w:tcPr>
            <w:tcW w:w="900" w:type="dxa"/>
          </w:tcPr>
          <w:p w:rsidR="0060406D" w:rsidRPr="00836DD2" w:rsidRDefault="0060406D" w:rsidP="00A5405A">
            <w:pPr>
              <w:pStyle w:val="a8"/>
              <w:spacing w:line="360" w:lineRule="auto"/>
              <w:jc w:val="both"/>
            </w:pPr>
            <w:r w:rsidRPr="00836DD2">
              <w:t>31,5</w:t>
            </w:r>
          </w:p>
        </w:tc>
        <w:tc>
          <w:tcPr>
            <w:tcW w:w="823" w:type="dxa"/>
          </w:tcPr>
          <w:p w:rsidR="0060406D" w:rsidRPr="00836DD2" w:rsidRDefault="0060406D" w:rsidP="00A5405A">
            <w:pPr>
              <w:pStyle w:val="a8"/>
              <w:spacing w:line="360" w:lineRule="auto"/>
              <w:jc w:val="both"/>
            </w:pPr>
            <w:r w:rsidRPr="00836DD2">
              <w:t>31,9</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облигации внутреннего государственного валютного займа (ОВГВЗ)</w:t>
            </w:r>
          </w:p>
        </w:tc>
        <w:tc>
          <w:tcPr>
            <w:tcW w:w="900" w:type="dxa"/>
          </w:tcPr>
          <w:p w:rsidR="0060406D" w:rsidRPr="00836DD2" w:rsidRDefault="0060406D" w:rsidP="00A5405A">
            <w:pPr>
              <w:pStyle w:val="a8"/>
              <w:spacing w:line="360" w:lineRule="auto"/>
              <w:jc w:val="both"/>
            </w:pPr>
            <w:r w:rsidRPr="00836DD2">
              <w:t>10,8</w:t>
            </w:r>
          </w:p>
        </w:tc>
        <w:tc>
          <w:tcPr>
            <w:tcW w:w="900" w:type="dxa"/>
          </w:tcPr>
          <w:p w:rsidR="0060406D" w:rsidRPr="00836DD2" w:rsidRDefault="0060406D" w:rsidP="00A5405A">
            <w:pPr>
              <w:pStyle w:val="a8"/>
              <w:spacing w:line="360" w:lineRule="auto"/>
              <w:jc w:val="both"/>
            </w:pPr>
            <w:r w:rsidRPr="00836DD2">
              <w:t>9,9</w:t>
            </w:r>
          </w:p>
        </w:tc>
        <w:tc>
          <w:tcPr>
            <w:tcW w:w="900" w:type="dxa"/>
          </w:tcPr>
          <w:p w:rsidR="0060406D" w:rsidRPr="00836DD2" w:rsidRDefault="0060406D" w:rsidP="00A5405A">
            <w:pPr>
              <w:pStyle w:val="a8"/>
              <w:spacing w:line="360" w:lineRule="auto"/>
              <w:jc w:val="both"/>
            </w:pPr>
            <w:r w:rsidRPr="00836DD2">
              <w:t>9,3</w:t>
            </w:r>
          </w:p>
        </w:tc>
        <w:tc>
          <w:tcPr>
            <w:tcW w:w="900" w:type="dxa"/>
          </w:tcPr>
          <w:p w:rsidR="0060406D" w:rsidRPr="00836DD2" w:rsidRDefault="0060406D" w:rsidP="00A5405A">
            <w:pPr>
              <w:pStyle w:val="a8"/>
              <w:spacing w:line="360" w:lineRule="auto"/>
              <w:jc w:val="both"/>
            </w:pPr>
            <w:r w:rsidRPr="00836DD2">
              <w:t>7,3</w:t>
            </w:r>
          </w:p>
        </w:tc>
        <w:tc>
          <w:tcPr>
            <w:tcW w:w="900" w:type="dxa"/>
          </w:tcPr>
          <w:p w:rsidR="0060406D" w:rsidRPr="00836DD2" w:rsidRDefault="0060406D" w:rsidP="00A5405A">
            <w:pPr>
              <w:pStyle w:val="a8"/>
              <w:spacing w:line="360" w:lineRule="auto"/>
              <w:jc w:val="both"/>
            </w:pPr>
            <w:r w:rsidRPr="00836DD2">
              <w:t>7,1</w:t>
            </w:r>
          </w:p>
        </w:tc>
        <w:tc>
          <w:tcPr>
            <w:tcW w:w="900" w:type="dxa"/>
          </w:tcPr>
          <w:p w:rsidR="0060406D" w:rsidRPr="00836DD2" w:rsidRDefault="0060406D" w:rsidP="00A5405A">
            <w:pPr>
              <w:pStyle w:val="a8"/>
              <w:spacing w:line="360" w:lineRule="auto"/>
              <w:jc w:val="both"/>
            </w:pPr>
            <w:r w:rsidRPr="00836DD2">
              <w:t>7,1</w:t>
            </w:r>
          </w:p>
        </w:tc>
        <w:tc>
          <w:tcPr>
            <w:tcW w:w="823" w:type="dxa"/>
          </w:tcPr>
          <w:p w:rsidR="0060406D" w:rsidRPr="00836DD2" w:rsidRDefault="0060406D" w:rsidP="00A5405A">
            <w:pPr>
              <w:pStyle w:val="a8"/>
              <w:spacing w:line="360" w:lineRule="auto"/>
              <w:jc w:val="both"/>
            </w:pPr>
            <w:r w:rsidRPr="00836DD2">
              <w:t>4,9</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задолженность по кредитам Внешэкономбанка, предствавленным за счет средств Банка России</w:t>
            </w:r>
          </w:p>
        </w:tc>
        <w:tc>
          <w:tcPr>
            <w:tcW w:w="900" w:type="dxa"/>
          </w:tcPr>
          <w:p w:rsidR="0060406D" w:rsidRPr="00836DD2" w:rsidRDefault="0060406D" w:rsidP="00A5405A">
            <w:pPr>
              <w:pStyle w:val="a8"/>
              <w:spacing w:line="360" w:lineRule="auto"/>
              <w:jc w:val="both"/>
            </w:pPr>
            <w:r w:rsidRPr="00836DD2">
              <w:t>6,4</w:t>
            </w:r>
          </w:p>
        </w:tc>
        <w:tc>
          <w:tcPr>
            <w:tcW w:w="900" w:type="dxa"/>
          </w:tcPr>
          <w:p w:rsidR="0060406D" w:rsidRPr="00836DD2" w:rsidRDefault="0060406D" w:rsidP="00A5405A">
            <w:pPr>
              <w:pStyle w:val="a8"/>
              <w:spacing w:line="360" w:lineRule="auto"/>
              <w:jc w:val="both"/>
            </w:pPr>
            <w:r w:rsidRPr="00836DD2">
              <w:t>6,4</w:t>
            </w:r>
          </w:p>
        </w:tc>
        <w:tc>
          <w:tcPr>
            <w:tcW w:w="900" w:type="dxa"/>
          </w:tcPr>
          <w:p w:rsidR="0060406D" w:rsidRPr="00836DD2" w:rsidRDefault="0060406D" w:rsidP="00A5405A">
            <w:pPr>
              <w:pStyle w:val="a8"/>
              <w:spacing w:line="360" w:lineRule="auto"/>
              <w:jc w:val="both"/>
            </w:pPr>
            <w:r w:rsidRPr="00836DD2">
              <w:t>6,2</w:t>
            </w:r>
          </w:p>
        </w:tc>
        <w:tc>
          <w:tcPr>
            <w:tcW w:w="900" w:type="dxa"/>
          </w:tcPr>
          <w:p w:rsidR="0060406D" w:rsidRPr="00836DD2" w:rsidRDefault="0060406D" w:rsidP="00A5405A">
            <w:pPr>
              <w:pStyle w:val="a8"/>
              <w:spacing w:line="360" w:lineRule="auto"/>
              <w:jc w:val="both"/>
            </w:pPr>
            <w:r w:rsidRPr="00836DD2">
              <w:t>6,2</w:t>
            </w:r>
          </w:p>
        </w:tc>
        <w:tc>
          <w:tcPr>
            <w:tcW w:w="900" w:type="dxa"/>
          </w:tcPr>
          <w:p w:rsidR="0060406D" w:rsidRPr="00836DD2" w:rsidRDefault="0060406D" w:rsidP="00A5405A">
            <w:pPr>
              <w:pStyle w:val="a8"/>
              <w:spacing w:line="360" w:lineRule="auto"/>
              <w:jc w:val="both"/>
            </w:pPr>
            <w:r w:rsidRPr="00836DD2">
              <w:t>5,5</w:t>
            </w:r>
          </w:p>
        </w:tc>
        <w:tc>
          <w:tcPr>
            <w:tcW w:w="900" w:type="dxa"/>
          </w:tcPr>
          <w:p w:rsidR="0060406D" w:rsidRPr="00836DD2" w:rsidRDefault="0060406D" w:rsidP="00A5405A">
            <w:pPr>
              <w:pStyle w:val="a8"/>
              <w:spacing w:line="360" w:lineRule="auto"/>
              <w:jc w:val="both"/>
            </w:pPr>
            <w:r w:rsidRPr="00836DD2">
              <w:t>-</w:t>
            </w:r>
          </w:p>
        </w:tc>
        <w:tc>
          <w:tcPr>
            <w:tcW w:w="823" w:type="dxa"/>
          </w:tcPr>
          <w:p w:rsidR="0060406D" w:rsidRPr="00836DD2" w:rsidRDefault="0060406D" w:rsidP="00A5405A">
            <w:pPr>
              <w:pStyle w:val="a8"/>
              <w:spacing w:line="360" w:lineRule="auto"/>
              <w:jc w:val="both"/>
            </w:pPr>
            <w:r w:rsidRPr="00836DD2">
              <w:t>-</w:t>
            </w:r>
          </w:p>
        </w:tc>
      </w:tr>
      <w:tr w:rsidR="0060406D" w:rsidRPr="00836DD2">
        <w:tc>
          <w:tcPr>
            <w:tcW w:w="3348" w:type="dxa"/>
          </w:tcPr>
          <w:p w:rsidR="0060406D" w:rsidRPr="00836DD2" w:rsidRDefault="0060406D" w:rsidP="00A5405A">
            <w:pPr>
              <w:pStyle w:val="a8"/>
              <w:rPr>
                <w:b/>
                <w:sz w:val="22"/>
                <w:szCs w:val="22"/>
              </w:rPr>
            </w:pPr>
            <w:r w:rsidRPr="00836DD2">
              <w:rPr>
                <w:b/>
                <w:sz w:val="22"/>
                <w:szCs w:val="22"/>
              </w:rPr>
              <w:t>представление гарантий Российской Федерации в иностранной валюте</w:t>
            </w:r>
          </w:p>
        </w:tc>
        <w:tc>
          <w:tcPr>
            <w:tcW w:w="900" w:type="dxa"/>
          </w:tcPr>
          <w:p w:rsidR="0060406D" w:rsidRPr="00836DD2" w:rsidRDefault="0060406D" w:rsidP="00A5405A">
            <w:pPr>
              <w:pStyle w:val="a8"/>
              <w:spacing w:line="360" w:lineRule="auto"/>
              <w:jc w:val="both"/>
            </w:pPr>
            <w:r w:rsidRPr="00836DD2">
              <w:t>-</w:t>
            </w:r>
          </w:p>
        </w:tc>
        <w:tc>
          <w:tcPr>
            <w:tcW w:w="900" w:type="dxa"/>
          </w:tcPr>
          <w:p w:rsidR="0060406D" w:rsidRPr="00836DD2" w:rsidRDefault="0060406D" w:rsidP="00A5405A">
            <w:pPr>
              <w:pStyle w:val="a8"/>
              <w:spacing w:line="360" w:lineRule="auto"/>
              <w:jc w:val="both"/>
            </w:pPr>
            <w:r w:rsidRPr="00836DD2">
              <w:t>-</w:t>
            </w:r>
          </w:p>
        </w:tc>
        <w:tc>
          <w:tcPr>
            <w:tcW w:w="900" w:type="dxa"/>
          </w:tcPr>
          <w:p w:rsidR="0060406D" w:rsidRPr="00836DD2" w:rsidRDefault="0060406D" w:rsidP="00A5405A">
            <w:pPr>
              <w:pStyle w:val="a8"/>
              <w:spacing w:line="360" w:lineRule="auto"/>
              <w:jc w:val="both"/>
            </w:pPr>
            <w:r w:rsidRPr="00836DD2">
              <w:t>-</w:t>
            </w:r>
          </w:p>
        </w:tc>
        <w:tc>
          <w:tcPr>
            <w:tcW w:w="900" w:type="dxa"/>
          </w:tcPr>
          <w:p w:rsidR="0060406D" w:rsidRPr="00836DD2" w:rsidRDefault="0060406D" w:rsidP="00A5405A">
            <w:pPr>
              <w:pStyle w:val="a8"/>
              <w:spacing w:line="360" w:lineRule="auto"/>
              <w:jc w:val="both"/>
            </w:pPr>
            <w:r w:rsidRPr="00836DD2">
              <w:t>0,4</w:t>
            </w:r>
          </w:p>
        </w:tc>
        <w:tc>
          <w:tcPr>
            <w:tcW w:w="900" w:type="dxa"/>
          </w:tcPr>
          <w:p w:rsidR="0060406D" w:rsidRPr="00836DD2" w:rsidRDefault="0060406D" w:rsidP="00A5405A">
            <w:pPr>
              <w:pStyle w:val="a8"/>
              <w:spacing w:line="360" w:lineRule="auto"/>
              <w:jc w:val="both"/>
            </w:pPr>
            <w:r w:rsidRPr="00836DD2">
              <w:t>0,4</w:t>
            </w:r>
          </w:p>
        </w:tc>
        <w:tc>
          <w:tcPr>
            <w:tcW w:w="900" w:type="dxa"/>
          </w:tcPr>
          <w:p w:rsidR="0060406D" w:rsidRPr="00836DD2" w:rsidRDefault="0060406D" w:rsidP="00A5405A">
            <w:pPr>
              <w:pStyle w:val="a8"/>
              <w:spacing w:line="360" w:lineRule="auto"/>
              <w:jc w:val="both"/>
            </w:pPr>
            <w:r w:rsidRPr="00836DD2">
              <w:t>0,3</w:t>
            </w:r>
          </w:p>
        </w:tc>
        <w:tc>
          <w:tcPr>
            <w:tcW w:w="823" w:type="dxa"/>
          </w:tcPr>
          <w:p w:rsidR="0060406D" w:rsidRPr="00836DD2" w:rsidRDefault="0060406D" w:rsidP="00A5405A">
            <w:pPr>
              <w:pStyle w:val="a8"/>
              <w:spacing w:line="360" w:lineRule="auto"/>
              <w:jc w:val="both"/>
            </w:pPr>
            <w:r w:rsidRPr="00836DD2">
              <w:t>0,6</w:t>
            </w:r>
          </w:p>
        </w:tc>
      </w:tr>
    </w:tbl>
    <w:p w:rsidR="003C2F70" w:rsidRPr="00FF5ECF" w:rsidRDefault="00CC0992" w:rsidP="00FF5ECF">
      <w:pPr>
        <w:pStyle w:val="a8"/>
        <w:spacing w:line="360" w:lineRule="auto"/>
        <w:ind w:firstLine="300"/>
        <w:jc w:val="center"/>
      </w:pPr>
      <w:r w:rsidRPr="00FF5ECF">
        <w:t xml:space="preserve">Табл. 2 - </w:t>
      </w:r>
      <w:r w:rsidR="003C2F70" w:rsidRPr="00FF5ECF">
        <w:t>Структура государств</w:t>
      </w:r>
      <w:r w:rsidR="00B94248">
        <w:t>енного внешнего долга РФ</w:t>
      </w:r>
      <w:r w:rsidR="003C2F70" w:rsidRPr="00FF5ECF">
        <w:t>, млрд. долларов США</w:t>
      </w:r>
    </w:p>
    <w:p w:rsidR="006970C4" w:rsidRPr="00836DD2" w:rsidRDefault="006970C4" w:rsidP="006970C4">
      <w:pPr>
        <w:pStyle w:val="a8"/>
        <w:shd w:val="clear" w:color="auto" w:fill="F8FCFF"/>
        <w:spacing w:line="360" w:lineRule="auto"/>
        <w:ind w:firstLine="851"/>
        <w:jc w:val="both"/>
        <w:rPr>
          <w:sz w:val="28"/>
          <w:szCs w:val="28"/>
        </w:rPr>
      </w:pPr>
      <w:r>
        <w:rPr>
          <w:sz w:val="28"/>
          <w:szCs w:val="28"/>
        </w:rPr>
        <w:t xml:space="preserve">Изучая структуру государственного внешнего долга Российской Федерации с 2001 г. по 2007 г., внимание акцентируется на резком уменьшении задолженности странам-участникам Парижского клуба. </w:t>
      </w:r>
      <w:r w:rsidRPr="00836DD2">
        <w:rPr>
          <w:sz w:val="28"/>
          <w:szCs w:val="28"/>
        </w:rPr>
        <w:t xml:space="preserve">В 2004-2008 годах президент </w:t>
      </w:r>
      <w:r w:rsidRPr="0003362D">
        <w:rPr>
          <w:sz w:val="28"/>
          <w:szCs w:val="28"/>
        </w:rPr>
        <w:t>Путин</w:t>
      </w:r>
      <w:r w:rsidRPr="00836DD2">
        <w:rPr>
          <w:sz w:val="28"/>
          <w:szCs w:val="28"/>
        </w:rPr>
        <w:t xml:space="preserve">, учитывая рост доходов России от экспорта нефти, связанный со стремительным ростом мировых цен на это сырьё, поставил задачу максимально сократить масштабы внешнего государственного долга. В результате длительных переговоров, к концу августа 2006 Россия осуществила досрочные выплаты 22,5 млрд долларов по кредитам </w:t>
      </w:r>
      <w:r w:rsidRPr="0003362D">
        <w:rPr>
          <w:sz w:val="28"/>
          <w:szCs w:val="28"/>
        </w:rPr>
        <w:t>Парижского клуба</w:t>
      </w:r>
      <w:r w:rsidRPr="00836DD2">
        <w:rPr>
          <w:sz w:val="28"/>
          <w:szCs w:val="28"/>
        </w:rPr>
        <w:t xml:space="preserve">, после чего её государственный долг составил 53 млрд (9 % </w:t>
      </w:r>
      <w:r w:rsidRPr="0003362D">
        <w:rPr>
          <w:sz w:val="28"/>
          <w:szCs w:val="28"/>
        </w:rPr>
        <w:t>ВВП</w:t>
      </w:r>
      <w:r w:rsidRPr="00836DD2">
        <w:rPr>
          <w:sz w:val="28"/>
          <w:szCs w:val="28"/>
        </w:rPr>
        <w:t>).</w:t>
      </w:r>
    </w:p>
    <w:p w:rsidR="0060406D" w:rsidRPr="00836DD2" w:rsidRDefault="00C15FF5" w:rsidP="00CC25C1">
      <w:pPr>
        <w:pStyle w:val="a8"/>
        <w:spacing w:line="360" w:lineRule="auto"/>
        <w:ind w:firstLine="300"/>
        <w:jc w:val="center"/>
      </w:pPr>
      <w:r>
        <w:t>Рис. 2 – Динамика суммы государственного долга РФ, млрд долл. США</w:t>
      </w:r>
    </w:p>
    <w:p w:rsidR="0060406D" w:rsidRPr="00836DD2" w:rsidRDefault="00EF156C" w:rsidP="0060406D">
      <w:pPr>
        <w:pStyle w:val="a8"/>
        <w:spacing w:line="360" w:lineRule="auto"/>
        <w:ind w:firstLine="300"/>
        <w:jc w:val="center"/>
        <w:rPr>
          <w:sz w:val="28"/>
          <w:szCs w:val="28"/>
        </w:rPr>
      </w:pPr>
      <w:r>
        <w:object w:dxaOrig="7388" w:dyaOrig="4669">
          <v:shape id="_x0000_i1027" type="#_x0000_t75" style="width:369.75pt;height:233.25pt" o:ole="">
            <v:imagedata r:id="rId11" o:title=""/>
          </v:shape>
          <o:OLEObject Type="Embed" ProgID="Excel.Sheet.8" ShapeID="_x0000_i1027" DrawAspect="Content" ObjectID="_1471154000" r:id="rId12">
            <o:FieldCodes>\s</o:FieldCodes>
          </o:OLEObject>
        </w:object>
      </w:r>
    </w:p>
    <w:p w:rsidR="009E3771" w:rsidRDefault="009E3771" w:rsidP="008428C7">
      <w:pPr>
        <w:pStyle w:val="a8"/>
        <w:shd w:val="clear" w:color="auto" w:fill="F8FCFF"/>
        <w:spacing w:line="360" w:lineRule="auto"/>
        <w:ind w:firstLine="851"/>
        <w:jc w:val="both"/>
        <w:rPr>
          <w:sz w:val="28"/>
          <w:szCs w:val="28"/>
        </w:rPr>
      </w:pPr>
      <w:r>
        <w:rPr>
          <w:sz w:val="28"/>
          <w:szCs w:val="28"/>
        </w:rPr>
        <w:t>Проследив динамику общей суммы государст</w:t>
      </w:r>
      <w:r w:rsidR="00F40AEA">
        <w:rPr>
          <w:sz w:val="28"/>
          <w:szCs w:val="28"/>
        </w:rPr>
        <w:t>венного внешнего долга РФ с 2000</w:t>
      </w:r>
      <w:r>
        <w:rPr>
          <w:sz w:val="28"/>
          <w:szCs w:val="28"/>
        </w:rPr>
        <w:t xml:space="preserve"> г.</w:t>
      </w:r>
      <w:r w:rsidR="00F40AEA">
        <w:rPr>
          <w:sz w:val="28"/>
          <w:szCs w:val="28"/>
        </w:rPr>
        <w:t xml:space="preserve"> по 2008</w:t>
      </w:r>
      <w:r>
        <w:rPr>
          <w:sz w:val="28"/>
          <w:szCs w:val="28"/>
        </w:rPr>
        <w:t xml:space="preserve"> г., можно сделать вывод о её значительном снижении, что свидетельствует о правильной политике государства и о правильных направлениях управлений государственным внешним долгом.</w:t>
      </w:r>
    </w:p>
    <w:p w:rsidR="00E74A96" w:rsidRPr="00836DD2" w:rsidRDefault="00E74A96" w:rsidP="00E74A96">
      <w:pPr>
        <w:pStyle w:val="a8"/>
        <w:shd w:val="clear" w:color="auto" w:fill="F8FCFF"/>
        <w:spacing w:line="360" w:lineRule="auto"/>
        <w:ind w:firstLine="851"/>
        <w:jc w:val="both"/>
        <w:rPr>
          <w:sz w:val="28"/>
          <w:szCs w:val="28"/>
        </w:rPr>
      </w:pPr>
      <w:r w:rsidRPr="00836DD2">
        <w:rPr>
          <w:sz w:val="28"/>
          <w:szCs w:val="28"/>
        </w:rPr>
        <w:t>Пик российского государственного долга пришелся на 1998 г. (146,4 % ВВП). На 1 января 2000 г., внешний долг достиг 158,7 млрд долларов (а суммарный внешний и внутренний государственный долг составлял 84 % ВВП).</w:t>
      </w:r>
    </w:p>
    <w:p w:rsidR="00E74A96" w:rsidRPr="00202A36" w:rsidRDefault="00E74A96" w:rsidP="00E74A96">
      <w:pPr>
        <w:pStyle w:val="a8"/>
        <w:shd w:val="clear" w:color="auto" w:fill="F8FCFF"/>
        <w:spacing w:line="360" w:lineRule="auto"/>
        <w:ind w:firstLine="851"/>
        <w:jc w:val="both"/>
        <w:rPr>
          <w:sz w:val="28"/>
          <w:szCs w:val="28"/>
        </w:rPr>
      </w:pPr>
      <w:r w:rsidRPr="00836DD2">
        <w:rPr>
          <w:sz w:val="28"/>
          <w:szCs w:val="28"/>
        </w:rPr>
        <w:t>Для сравнения, по данным S&amp;P за 2005 г., государственный долг Германии составлял 68 % ВВП, Франции — 66 %, США — 53 %, Великобритании — 43 %, Норвегии — 36 %, Австралии — 12 %, Казахстана — 10 %, Гонконга — 2 %.</w:t>
      </w:r>
      <w:r w:rsidR="00202A36">
        <w:rPr>
          <w:sz w:val="28"/>
          <w:szCs w:val="28"/>
        </w:rPr>
        <w:t xml:space="preserve"> </w:t>
      </w:r>
      <w:r w:rsidR="00202A36">
        <w:rPr>
          <w:sz w:val="28"/>
          <w:szCs w:val="28"/>
          <w:lang w:val="en-US"/>
        </w:rPr>
        <w:t>[</w:t>
      </w:r>
      <w:r w:rsidR="00202A36">
        <w:rPr>
          <w:sz w:val="28"/>
          <w:szCs w:val="28"/>
        </w:rPr>
        <w:t>9</w:t>
      </w:r>
      <w:r w:rsidR="00202A36">
        <w:rPr>
          <w:sz w:val="28"/>
          <w:szCs w:val="28"/>
          <w:lang w:val="en-US"/>
        </w:rPr>
        <w:t>]</w:t>
      </w:r>
    </w:p>
    <w:p w:rsidR="0060406D" w:rsidRPr="00836DD2" w:rsidRDefault="004632FF" w:rsidP="004632FF">
      <w:pPr>
        <w:pStyle w:val="a8"/>
        <w:shd w:val="clear" w:color="auto" w:fill="F8FCFF"/>
        <w:spacing w:line="360" w:lineRule="auto"/>
        <w:ind w:firstLine="851"/>
        <w:jc w:val="both"/>
        <w:rPr>
          <w:sz w:val="28"/>
          <w:szCs w:val="28"/>
        </w:rPr>
      </w:pPr>
      <w:r>
        <w:rPr>
          <w:sz w:val="28"/>
          <w:szCs w:val="28"/>
        </w:rPr>
        <w:t>Рассмотрим структуру</w:t>
      </w:r>
      <w:r w:rsidR="0060406D" w:rsidRPr="00836DD2">
        <w:rPr>
          <w:sz w:val="28"/>
          <w:szCs w:val="28"/>
        </w:rPr>
        <w:t xml:space="preserve"> государственного внешнего долга по состоянию на 1 октября 2008 года</w:t>
      </w:r>
      <w:r w:rsidR="00CD08BC">
        <w:rPr>
          <w:sz w:val="28"/>
          <w:szCs w:val="28"/>
        </w:rPr>
        <w:t>.</w:t>
      </w:r>
    </w:p>
    <w:tbl>
      <w:tblPr>
        <w:tblW w:w="0" w:type="auto"/>
        <w:jc w:val="center"/>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firstRow="0" w:lastRow="0" w:firstColumn="0" w:lastColumn="0" w:noHBand="0" w:noVBand="0"/>
      </w:tblPr>
      <w:tblGrid>
        <w:gridCol w:w="5895"/>
        <w:gridCol w:w="1932"/>
        <w:gridCol w:w="1624"/>
      </w:tblGrid>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60406D" w:rsidRPr="00836DD2" w:rsidRDefault="0060406D" w:rsidP="00A5405A">
            <w:pPr>
              <w:ind w:firstLine="851"/>
              <w:rPr>
                <w:b/>
                <w:bCs/>
              </w:rPr>
            </w:pPr>
            <w:r w:rsidRPr="00836DD2">
              <w:rPr>
                <w:b/>
                <w:bCs/>
              </w:rPr>
              <w:t>Наименование</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60406D" w:rsidRPr="00836DD2" w:rsidRDefault="0060406D" w:rsidP="00A5405A">
            <w:pPr>
              <w:rPr>
                <w:b/>
                <w:bCs/>
              </w:rPr>
            </w:pPr>
            <w:r w:rsidRPr="00836DD2">
              <w:rPr>
                <w:b/>
                <w:bCs/>
              </w:rPr>
              <w:t>Сумма, млрд долларов США</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tcPr>
          <w:p w:rsidR="0060406D" w:rsidRPr="00836DD2" w:rsidRDefault="0060406D" w:rsidP="00A5405A">
            <w:pPr>
              <w:rPr>
                <w:b/>
                <w:bCs/>
              </w:rPr>
            </w:pPr>
            <w:r w:rsidRPr="00836DD2">
              <w:rPr>
                <w:b/>
                <w:bCs/>
              </w:rPr>
              <w:t>Сумма, млрд ЕВРО</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 xml:space="preserve">Государственный внешний долг Российской Федерации (включая обязательства бывшего </w:t>
            </w:r>
            <w:r w:rsidRPr="0003362D">
              <w:t>СССР</w:t>
            </w:r>
            <w:r w:rsidRPr="00836DD2">
              <w:t>, принятые Российской Федерацией)</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40.4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28.0</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 xml:space="preserve">Задолженность перед официальными кредиторами - членами </w:t>
            </w:r>
            <w:r w:rsidRPr="0003362D">
              <w:t>Парижского клуба</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1.4</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1.0</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 xml:space="preserve">Задолженность перед официальными кредиторами - не членами </w:t>
            </w:r>
            <w:r w:rsidRPr="0003362D">
              <w:t>Парижского клуба</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2.0</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1.4</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 xml:space="preserve">Задолженность бывшим странам </w:t>
            </w:r>
            <w:r w:rsidRPr="0003362D">
              <w:t>СЭВ</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1.5</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1.0</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Коммерческая задолженность бывшего СССР</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0.8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0.6</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Задолженность перед международными финансовыми организациями</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4.6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3.2</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Задолженность по еврооблигационным займам</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27.7</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19.2</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 xml:space="preserve">Задолженность по </w:t>
            </w:r>
            <w:r w:rsidRPr="0003362D">
              <w:t>ОВГВЗ</w:t>
            </w:r>
            <w:r w:rsidRPr="00836DD2">
              <w:t xml:space="preserve"> (облигации внутреннего государственного валютного займа)</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1.8</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1.2</w:t>
            </w:r>
          </w:p>
        </w:tc>
      </w:tr>
      <w:tr w:rsidR="0060406D" w:rsidRPr="00836DD2">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r w:rsidRPr="00836DD2">
              <w:t>Предоставление гарантий Российской Федерации в иностранной валюте</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0.6</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15" w:type="dxa"/>
              <w:left w:w="48" w:type="dxa"/>
              <w:bottom w:w="15" w:type="dxa"/>
              <w:right w:w="48" w:type="dxa"/>
            </w:tcMar>
            <w:vAlign w:val="center"/>
          </w:tcPr>
          <w:p w:rsidR="0060406D" w:rsidRPr="00836DD2" w:rsidRDefault="0060406D" w:rsidP="00A5405A">
            <w:pPr>
              <w:ind w:firstLine="851"/>
            </w:pPr>
            <w:r w:rsidRPr="00836DD2">
              <w:t>0.4</w:t>
            </w:r>
          </w:p>
        </w:tc>
      </w:tr>
    </w:tbl>
    <w:p w:rsidR="004632FF" w:rsidRPr="00554847" w:rsidRDefault="004632FF" w:rsidP="00554847">
      <w:pPr>
        <w:pStyle w:val="a8"/>
        <w:shd w:val="clear" w:color="auto" w:fill="F8FCFF"/>
        <w:spacing w:line="360" w:lineRule="auto"/>
        <w:ind w:firstLine="851"/>
        <w:jc w:val="center"/>
      </w:pPr>
      <w:bookmarkStart w:id="6" w:name=".D0.94.D0.B8.D0.BD.D0.B0.D0.BC.D0.B8.D0."/>
      <w:bookmarkEnd w:id="6"/>
      <w:r w:rsidRPr="004632FF">
        <w:t>Табл. 3 - Структура государственного внешнего долга по состоянию на 1 октября 2008 года</w:t>
      </w:r>
    </w:p>
    <w:p w:rsidR="001A13FD" w:rsidRDefault="003E280B" w:rsidP="001A13FD">
      <w:pPr>
        <w:pStyle w:val="a8"/>
        <w:shd w:val="clear" w:color="auto" w:fill="F8FCFF"/>
        <w:spacing w:line="360" w:lineRule="auto"/>
        <w:ind w:firstLine="851"/>
        <w:jc w:val="both"/>
        <w:rPr>
          <w:sz w:val="28"/>
          <w:szCs w:val="28"/>
          <w:shd w:val="clear" w:color="auto" w:fill="F8FCFF"/>
          <w:vertAlign w:val="superscript"/>
        </w:rPr>
      </w:pPr>
      <w:r w:rsidRPr="00836DD2">
        <w:rPr>
          <w:sz w:val="28"/>
          <w:szCs w:val="28"/>
        </w:rPr>
        <w:t xml:space="preserve">В абсолютном выражении российский внешний </w:t>
      </w:r>
      <w:r w:rsidRPr="0003362D">
        <w:rPr>
          <w:sz w:val="28"/>
          <w:szCs w:val="28"/>
        </w:rPr>
        <w:t>государственный долг</w:t>
      </w:r>
      <w:r w:rsidRPr="00836DD2">
        <w:rPr>
          <w:sz w:val="28"/>
          <w:szCs w:val="28"/>
        </w:rPr>
        <w:t xml:space="preserve"> на 1 октября </w:t>
      </w:r>
      <w:r w:rsidR="00E07706">
        <w:rPr>
          <w:sz w:val="28"/>
          <w:szCs w:val="28"/>
        </w:rPr>
        <w:t>200</w:t>
      </w:r>
      <w:r w:rsidR="00E07706" w:rsidRPr="0003362D">
        <w:rPr>
          <w:sz w:val="28"/>
          <w:szCs w:val="28"/>
        </w:rPr>
        <w:t>8</w:t>
      </w:r>
      <w:r w:rsidR="00E07706">
        <w:rPr>
          <w:sz w:val="28"/>
          <w:szCs w:val="28"/>
        </w:rPr>
        <w:t xml:space="preserve"> года составил 40,4</w:t>
      </w:r>
      <w:r w:rsidRPr="00836DD2">
        <w:rPr>
          <w:sz w:val="28"/>
          <w:szCs w:val="28"/>
        </w:rPr>
        <w:t xml:space="preserve"> млрд </w:t>
      </w:r>
      <w:r w:rsidRPr="0003362D">
        <w:rPr>
          <w:sz w:val="28"/>
          <w:szCs w:val="28"/>
        </w:rPr>
        <w:t>долларов</w:t>
      </w:r>
      <w:r w:rsidRPr="00836DD2">
        <w:rPr>
          <w:sz w:val="28"/>
          <w:szCs w:val="28"/>
        </w:rPr>
        <w:t xml:space="preserve">, что является одним из самых низких показателей в </w:t>
      </w:r>
      <w:r w:rsidRPr="0003362D">
        <w:rPr>
          <w:sz w:val="28"/>
          <w:szCs w:val="28"/>
        </w:rPr>
        <w:t>Европе</w:t>
      </w:r>
      <w:r w:rsidRPr="00836DD2">
        <w:rPr>
          <w:sz w:val="28"/>
          <w:szCs w:val="28"/>
        </w:rPr>
        <w:t xml:space="preserve">. По относительным показателям, российский внешний </w:t>
      </w:r>
      <w:r w:rsidRPr="0003362D">
        <w:rPr>
          <w:sz w:val="28"/>
          <w:szCs w:val="28"/>
        </w:rPr>
        <w:t>госдолг</w:t>
      </w:r>
      <w:r w:rsidRPr="00836DD2">
        <w:rPr>
          <w:sz w:val="28"/>
          <w:szCs w:val="28"/>
        </w:rPr>
        <w:t xml:space="preserve"> составляет 8 % от объема </w:t>
      </w:r>
      <w:r w:rsidRPr="0003362D">
        <w:rPr>
          <w:sz w:val="28"/>
          <w:szCs w:val="28"/>
        </w:rPr>
        <w:t>ВВП</w:t>
      </w:r>
      <w:r w:rsidRPr="00836DD2">
        <w:rPr>
          <w:sz w:val="28"/>
          <w:szCs w:val="28"/>
        </w:rPr>
        <w:t xml:space="preserve"> страны. Для сравнения — после кризиса </w:t>
      </w:r>
      <w:r w:rsidRPr="0003362D">
        <w:rPr>
          <w:sz w:val="28"/>
          <w:szCs w:val="28"/>
        </w:rPr>
        <w:t>1998</w:t>
      </w:r>
      <w:r w:rsidRPr="00836DD2">
        <w:rPr>
          <w:sz w:val="28"/>
          <w:szCs w:val="28"/>
        </w:rPr>
        <w:t xml:space="preserve"> года, внешний долг России составлял 146,4 % от </w:t>
      </w:r>
      <w:r w:rsidRPr="0003362D">
        <w:rPr>
          <w:sz w:val="28"/>
          <w:szCs w:val="28"/>
        </w:rPr>
        <w:t>ВВП</w:t>
      </w:r>
      <w:r w:rsidRPr="00836DD2">
        <w:rPr>
          <w:sz w:val="28"/>
          <w:szCs w:val="28"/>
        </w:rPr>
        <w:t xml:space="preserve">. В перспективе, по принятому трехлетнему бюджету на период </w:t>
      </w:r>
      <w:r w:rsidRPr="0003362D">
        <w:rPr>
          <w:sz w:val="28"/>
          <w:szCs w:val="28"/>
        </w:rPr>
        <w:t>2008</w:t>
      </w:r>
      <w:r w:rsidRPr="00836DD2">
        <w:rPr>
          <w:sz w:val="28"/>
          <w:szCs w:val="28"/>
        </w:rPr>
        <w:t>—</w:t>
      </w:r>
      <w:r w:rsidRPr="0003362D">
        <w:rPr>
          <w:sz w:val="28"/>
          <w:szCs w:val="28"/>
        </w:rPr>
        <w:t>2010</w:t>
      </w:r>
      <w:r w:rsidRPr="00836DD2">
        <w:rPr>
          <w:sz w:val="28"/>
          <w:szCs w:val="28"/>
        </w:rPr>
        <w:t xml:space="preserve"> гг., </w:t>
      </w:r>
      <w:r w:rsidRPr="0003362D">
        <w:rPr>
          <w:sz w:val="28"/>
          <w:szCs w:val="28"/>
        </w:rPr>
        <w:t>госдолг</w:t>
      </w:r>
      <w:r w:rsidRPr="00836DD2">
        <w:rPr>
          <w:sz w:val="28"/>
          <w:szCs w:val="28"/>
        </w:rPr>
        <w:t xml:space="preserve"> должен сократиться до 2,5 % от </w:t>
      </w:r>
      <w:r w:rsidRPr="0003362D">
        <w:rPr>
          <w:sz w:val="28"/>
          <w:szCs w:val="28"/>
        </w:rPr>
        <w:t>ВВП</w:t>
      </w:r>
      <w:r w:rsidRPr="00836DD2">
        <w:rPr>
          <w:sz w:val="28"/>
          <w:szCs w:val="28"/>
        </w:rPr>
        <w:t xml:space="preserve">. </w:t>
      </w:r>
    </w:p>
    <w:p w:rsidR="00B30058" w:rsidRPr="00B30058" w:rsidRDefault="00B30058" w:rsidP="001A13FD">
      <w:pPr>
        <w:pStyle w:val="a8"/>
        <w:shd w:val="clear" w:color="auto" w:fill="F8FCFF"/>
        <w:spacing w:line="360" w:lineRule="auto"/>
        <w:ind w:firstLine="851"/>
        <w:jc w:val="both"/>
        <w:rPr>
          <w:sz w:val="28"/>
          <w:szCs w:val="28"/>
        </w:rPr>
      </w:pPr>
      <w:r w:rsidRPr="00B30058">
        <w:rPr>
          <w:sz w:val="28"/>
          <w:szCs w:val="28"/>
        </w:rPr>
        <w:t>Для</w:t>
      </w:r>
      <w:r>
        <w:rPr>
          <w:sz w:val="28"/>
          <w:szCs w:val="28"/>
        </w:rPr>
        <w:t xml:space="preserve"> более наглядного представления структуры государственного долга, рассмотрим диаграмму. </w:t>
      </w:r>
    </w:p>
    <w:p w:rsidR="00554847" w:rsidRDefault="00554847" w:rsidP="001A13FD">
      <w:pPr>
        <w:pStyle w:val="a8"/>
        <w:shd w:val="clear" w:color="auto" w:fill="F8FCFF"/>
        <w:spacing w:line="360" w:lineRule="auto"/>
        <w:ind w:firstLine="851"/>
        <w:jc w:val="both"/>
      </w:pPr>
    </w:p>
    <w:p w:rsidR="00554847" w:rsidRDefault="00554847" w:rsidP="001A13FD">
      <w:pPr>
        <w:pStyle w:val="a8"/>
        <w:shd w:val="clear" w:color="auto" w:fill="F8FCFF"/>
        <w:spacing w:line="360" w:lineRule="auto"/>
        <w:ind w:firstLine="851"/>
        <w:jc w:val="both"/>
      </w:pPr>
    </w:p>
    <w:p w:rsidR="001A13FD" w:rsidRPr="009D6D16" w:rsidRDefault="009D6D16" w:rsidP="001A13FD">
      <w:pPr>
        <w:pStyle w:val="a8"/>
        <w:shd w:val="clear" w:color="auto" w:fill="F8FCFF"/>
        <w:spacing w:line="360" w:lineRule="auto"/>
        <w:ind w:firstLine="851"/>
        <w:jc w:val="both"/>
        <w:rPr>
          <w:shd w:val="clear" w:color="auto" w:fill="F8FCFF"/>
          <w:vertAlign w:val="superscript"/>
        </w:rPr>
      </w:pPr>
      <w:r w:rsidRPr="009D6D16">
        <w:t>Рис. 3 - Структура</w:t>
      </w:r>
      <w:r w:rsidR="001A13FD" w:rsidRPr="009D6D16">
        <w:t xml:space="preserve"> государственного внешнего долга РФ</w:t>
      </w:r>
      <w:r w:rsidR="00433C5D" w:rsidRPr="009D6D16">
        <w:t xml:space="preserve"> на 01 октября 2008 г</w:t>
      </w:r>
      <w:r w:rsidR="001A13FD" w:rsidRPr="009D6D16">
        <w:t xml:space="preserve">. </w:t>
      </w:r>
    </w:p>
    <w:p w:rsidR="0060406D" w:rsidRDefault="003E280B" w:rsidP="0060406D">
      <w:pPr>
        <w:pStyle w:val="a8"/>
        <w:shd w:val="clear" w:color="auto" w:fill="F8FCFF"/>
        <w:spacing w:line="360" w:lineRule="auto"/>
        <w:ind w:firstLine="851"/>
        <w:rPr>
          <w:sz w:val="28"/>
          <w:szCs w:val="28"/>
        </w:rPr>
      </w:pPr>
      <w:r w:rsidRPr="00836DD2">
        <w:object w:dxaOrig="7425" w:dyaOrig="4485">
          <v:shape id="_x0000_i1028" type="#_x0000_t75" style="width:371.25pt;height:224.25pt" o:ole="">
            <v:imagedata r:id="rId13" o:title=""/>
          </v:shape>
          <o:OLEObject Type="Embed" ProgID="Excel.Sheet.8" ShapeID="_x0000_i1028" DrawAspect="Content" ObjectID="_1471154001" r:id="rId14">
            <o:FieldCodes>\s</o:FieldCodes>
          </o:OLEObject>
        </w:object>
      </w:r>
    </w:p>
    <w:p w:rsidR="00D56A9A" w:rsidRDefault="00993DE6" w:rsidP="00D56A9A">
      <w:pPr>
        <w:pStyle w:val="a8"/>
        <w:shd w:val="clear" w:color="auto" w:fill="F8FCFF"/>
        <w:spacing w:line="360" w:lineRule="auto"/>
        <w:ind w:firstLine="851"/>
        <w:rPr>
          <w:sz w:val="28"/>
          <w:szCs w:val="28"/>
        </w:rPr>
      </w:pPr>
      <w:r>
        <w:rPr>
          <w:sz w:val="28"/>
          <w:szCs w:val="28"/>
        </w:rPr>
        <w:t>Наибольшую часть государственного внешнего долга составляет задолженность по еврооблигационным займам.</w:t>
      </w:r>
    </w:p>
    <w:p w:rsidR="00D56A9A" w:rsidRPr="005705F7" w:rsidRDefault="00D56A9A" w:rsidP="005705F7">
      <w:pPr>
        <w:pStyle w:val="a8"/>
        <w:shd w:val="clear" w:color="auto" w:fill="F8FCFF"/>
        <w:spacing w:line="360" w:lineRule="auto"/>
        <w:ind w:firstLine="851"/>
        <w:jc w:val="both"/>
        <w:rPr>
          <w:sz w:val="28"/>
          <w:szCs w:val="28"/>
        </w:rPr>
      </w:pPr>
      <w:r w:rsidRPr="00D56A9A">
        <w:rPr>
          <w:sz w:val="28"/>
          <w:szCs w:val="28"/>
        </w:rPr>
        <w:t xml:space="preserve">Несмотря на то, что кредитные рейтинги суверенных еврооблигаций не высоки, вероятность погашения данного вида задолженности своевременно и в полном объеме достаточно высока, даже в случае не самого </w:t>
      </w:r>
      <w:r w:rsidRPr="005705F7">
        <w:rPr>
          <w:sz w:val="28"/>
          <w:szCs w:val="28"/>
        </w:rPr>
        <w:t xml:space="preserve">оптимистичного сценария развития экономической ситуации в России. </w:t>
      </w:r>
    </w:p>
    <w:p w:rsidR="00D56A9A" w:rsidRPr="00202A36" w:rsidRDefault="00F83F91" w:rsidP="005705F7">
      <w:pPr>
        <w:pStyle w:val="a8"/>
        <w:spacing w:line="360" w:lineRule="auto"/>
        <w:ind w:firstLine="300"/>
        <w:jc w:val="both"/>
        <w:rPr>
          <w:sz w:val="28"/>
          <w:szCs w:val="28"/>
          <w:lang w:val="en-US"/>
        </w:rPr>
      </w:pPr>
      <w:r>
        <w:rPr>
          <w:sz w:val="28"/>
          <w:szCs w:val="28"/>
        </w:rPr>
        <w:t>Задолженность на 01.10.2008 составляет 27,7</w:t>
      </w:r>
      <w:r w:rsidR="00D56A9A" w:rsidRPr="005705F7">
        <w:rPr>
          <w:sz w:val="28"/>
          <w:szCs w:val="28"/>
        </w:rPr>
        <w:t xml:space="preserve"> млрд. долл. Большую часть из них составляет задолженность</w:t>
      </w:r>
      <w:r w:rsidR="00D20614">
        <w:rPr>
          <w:sz w:val="28"/>
          <w:szCs w:val="28"/>
        </w:rPr>
        <w:t xml:space="preserve"> России перед Лондонским клубом.</w:t>
      </w:r>
      <w:r w:rsidR="00202A36">
        <w:rPr>
          <w:sz w:val="28"/>
          <w:szCs w:val="28"/>
        </w:rPr>
        <w:t xml:space="preserve"> </w:t>
      </w:r>
      <w:r w:rsidR="00202A36">
        <w:rPr>
          <w:sz w:val="28"/>
          <w:szCs w:val="28"/>
          <w:lang w:val="en-US"/>
        </w:rPr>
        <w:t>[11]</w:t>
      </w:r>
    </w:p>
    <w:p w:rsidR="0060406D" w:rsidRPr="00836DD2" w:rsidRDefault="0060406D" w:rsidP="0060406D">
      <w:pPr>
        <w:pStyle w:val="a8"/>
        <w:shd w:val="clear" w:color="auto" w:fill="F8FCFF"/>
        <w:spacing w:line="360" w:lineRule="auto"/>
        <w:ind w:firstLine="851"/>
        <w:jc w:val="both"/>
        <w:rPr>
          <w:sz w:val="28"/>
          <w:szCs w:val="28"/>
        </w:rPr>
      </w:pPr>
      <w:r w:rsidRPr="00836DD2">
        <w:rPr>
          <w:sz w:val="28"/>
          <w:szCs w:val="28"/>
        </w:rPr>
        <w:t xml:space="preserve">Крайне негативной особенностью структуры долга России является то, что около 90% российских долговых обязательств находится в собственности нерезидентов. Иностранные инвесторы оказались владельцами не только валютных долговых обязательств, но и большой части рублевых облигаций, которые формально относятся к внутреннему долгу России. </w:t>
      </w:r>
    </w:p>
    <w:p w:rsidR="0060406D" w:rsidRPr="00836DD2" w:rsidRDefault="0060406D" w:rsidP="0060406D">
      <w:pPr>
        <w:pStyle w:val="a8"/>
        <w:shd w:val="clear" w:color="auto" w:fill="F8FCFF"/>
        <w:spacing w:line="360" w:lineRule="auto"/>
        <w:ind w:firstLine="851"/>
        <w:jc w:val="both"/>
        <w:rPr>
          <w:sz w:val="28"/>
          <w:szCs w:val="28"/>
        </w:rPr>
      </w:pPr>
      <w:r w:rsidRPr="00836DD2">
        <w:rPr>
          <w:sz w:val="28"/>
          <w:szCs w:val="28"/>
        </w:rPr>
        <w:t xml:space="preserve">На сегодняшний день российское правительство обслуживает еврооблигации, кредиты, полученные от международных финансовых организаций, ОВВЗ и выплачивает проценты по долгам Парижскому клубу кредиторов. Однако при этом необходимость реструктуризации долгов бывшего СССР, возможно, на более благоприятных для России условиях, остается несомненной. </w:t>
      </w:r>
    </w:p>
    <w:p w:rsidR="0060406D" w:rsidRPr="00836DD2" w:rsidRDefault="0060406D" w:rsidP="005163C8">
      <w:pPr>
        <w:pStyle w:val="a8"/>
        <w:shd w:val="clear" w:color="auto" w:fill="F8FCFF"/>
        <w:spacing w:line="360" w:lineRule="auto"/>
        <w:ind w:firstLine="851"/>
        <w:jc w:val="both"/>
        <w:rPr>
          <w:sz w:val="28"/>
          <w:szCs w:val="28"/>
        </w:rPr>
      </w:pPr>
      <w:r w:rsidRPr="00836DD2">
        <w:rPr>
          <w:sz w:val="28"/>
          <w:szCs w:val="28"/>
        </w:rPr>
        <w:t xml:space="preserve">Как бы то ни было, очевидно, что без проведения структурных реформ национальной экономики дальнейшее наращивание долга является бесперспективным. В связи с этим следует обратить внимание на практику принятия федеральных бюджетов с огромным бюджетным дефицитом. Именно продолжительный и значительный дефицит бюджета явился одной из основных причин стремительного роста объема государственного долга. </w:t>
      </w:r>
    </w:p>
    <w:p w:rsidR="000D74C2" w:rsidRPr="00836DD2" w:rsidRDefault="0060406D" w:rsidP="002A5290">
      <w:pPr>
        <w:pStyle w:val="a8"/>
        <w:shd w:val="clear" w:color="auto" w:fill="F8FCFF"/>
        <w:spacing w:line="360" w:lineRule="auto"/>
        <w:ind w:firstLine="851"/>
        <w:rPr>
          <w:sz w:val="28"/>
          <w:szCs w:val="28"/>
        </w:rPr>
      </w:pPr>
      <w:bookmarkStart w:id="7" w:name=".D0.92.D0.BD.D0.B5.D1.88.D0.BD.D0.B8.D0."/>
      <w:bookmarkStart w:id="8" w:name=".D0.94.D0.BE.D0.BB.D0.B3.D0.B8_.D0.B8.D0"/>
      <w:bookmarkEnd w:id="7"/>
      <w:bookmarkEnd w:id="8"/>
      <w:r w:rsidRPr="00836DD2">
        <w:rPr>
          <w:sz w:val="28"/>
          <w:szCs w:val="28"/>
        </w:rPr>
        <w:t xml:space="preserve">Иностранные государственные долги перед Россией составляют 10,9 млрд </w:t>
      </w:r>
      <w:r w:rsidRPr="0003362D">
        <w:rPr>
          <w:sz w:val="28"/>
          <w:szCs w:val="28"/>
        </w:rPr>
        <w:t>долларов</w:t>
      </w:r>
      <w:r w:rsidRPr="00836DD2">
        <w:rPr>
          <w:sz w:val="28"/>
          <w:szCs w:val="28"/>
        </w:rPr>
        <w:t>.</w:t>
      </w:r>
    </w:p>
    <w:p w:rsidR="000D74C2" w:rsidRPr="009160A8" w:rsidRDefault="000D74C2" w:rsidP="000D74C2">
      <w:pPr>
        <w:pStyle w:val="2"/>
        <w:shd w:val="clear" w:color="auto" w:fill="F8FCFF"/>
        <w:spacing w:line="360" w:lineRule="auto"/>
        <w:ind w:firstLine="851"/>
        <w:jc w:val="both"/>
        <w:rPr>
          <w:rFonts w:ascii="Times New Roman" w:hAnsi="Times New Roman" w:cs="Times New Roman"/>
          <w:b w:val="0"/>
          <w:i w:val="0"/>
        </w:rPr>
      </w:pPr>
      <w:r w:rsidRPr="009160A8">
        <w:rPr>
          <w:rStyle w:val="mw-headline"/>
          <w:rFonts w:ascii="Times New Roman" w:hAnsi="Times New Roman" w:cs="Times New Roman"/>
          <w:b w:val="0"/>
          <w:i w:val="0"/>
        </w:rPr>
        <w:t>Последствия накопления государственного долга</w:t>
      </w:r>
      <w:r w:rsidR="0019193C">
        <w:rPr>
          <w:rStyle w:val="mw-headline"/>
          <w:rFonts w:ascii="Times New Roman" w:hAnsi="Times New Roman" w:cs="Times New Roman"/>
          <w:b w:val="0"/>
          <w:i w:val="0"/>
        </w:rPr>
        <w:t>:</w:t>
      </w:r>
    </w:p>
    <w:p w:rsidR="000D74C2" w:rsidRPr="003017BB" w:rsidRDefault="000D74C2" w:rsidP="000D74C2">
      <w:pPr>
        <w:numPr>
          <w:ilvl w:val="0"/>
          <w:numId w:val="3"/>
        </w:numPr>
        <w:shd w:val="clear" w:color="auto" w:fill="F8FCFF"/>
        <w:spacing w:before="100" w:beforeAutospacing="1" w:after="100" w:afterAutospacing="1" w:line="360" w:lineRule="auto"/>
        <w:ind w:firstLine="851"/>
        <w:jc w:val="both"/>
        <w:rPr>
          <w:sz w:val="28"/>
          <w:szCs w:val="28"/>
        </w:rPr>
      </w:pPr>
      <w:r w:rsidRPr="003017BB">
        <w:rPr>
          <w:sz w:val="28"/>
          <w:szCs w:val="28"/>
        </w:rPr>
        <w:t xml:space="preserve">Переложение налогового бремени на будущие поколения. </w:t>
      </w:r>
    </w:p>
    <w:p w:rsidR="000D74C2" w:rsidRPr="003017BB" w:rsidRDefault="000D74C2" w:rsidP="000D74C2">
      <w:pPr>
        <w:numPr>
          <w:ilvl w:val="0"/>
          <w:numId w:val="3"/>
        </w:numPr>
        <w:shd w:val="clear" w:color="auto" w:fill="F8FCFF"/>
        <w:spacing w:before="100" w:beforeAutospacing="1" w:after="100" w:afterAutospacing="1" w:line="360" w:lineRule="auto"/>
        <w:ind w:firstLine="851"/>
        <w:jc w:val="both"/>
        <w:rPr>
          <w:sz w:val="28"/>
          <w:szCs w:val="28"/>
        </w:rPr>
      </w:pPr>
      <w:r w:rsidRPr="003017BB">
        <w:rPr>
          <w:sz w:val="28"/>
          <w:szCs w:val="28"/>
        </w:rPr>
        <w:t xml:space="preserve">Перераспределение доходов среди населения. </w:t>
      </w:r>
    </w:p>
    <w:p w:rsidR="000D74C2" w:rsidRPr="003017BB" w:rsidRDefault="000D74C2" w:rsidP="000D74C2">
      <w:pPr>
        <w:numPr>
          <w:ilvl w:val="0"/>
          <w:numId w:val="3"/>
        </w:numPr>
        <w:shd w:val="clear" w:color="auto" w:fill="F8FCFF"/>
        <w:spacing w:before="100" w:beforeAutospacing="1" w:after="100" w:afterAutospacing="1" w:line="360" w:lineRule="auto"/>
        <w:ind w:firstLine="851"/>
        <w:jc w:val="both"/>
        <w:rPr>
          <w:sz w:val="28"/>
          <w:szCs w:val="28"/>
        </w:rPr>
      </w:pPr>
      <w:r w:rsidRPr="003017BB">
        <w:rPr>
          <w:sz w:val="28"/>
          <w:szCs w:val="28"/>
        </w:rPr>
        <w:t xml:space="preserve">Вытеснение (сокращение) частных инвестиций в силу выпуска государственных ценных бумаг. </w:t>
      </w:r>
    </w:p>
    <w:p w:rsidR="0060406D" w:rsidRPr="00836DD2" w:rsidRDefault="000D74C2" w:rsidP="00AE1D57">
      <w:pPr>
        <w:pStyle w:val="a8"/>
        <w:shd w:val="clear" w:color="auto" w:fill="F8FCFF"/>
        <w:spacing w:line="360" w:lineRule="auto"/>
        <w:ind w:firstLine="851"/>
        <w:jc w:val="both"/>
        <w:rPr>
          <w:sz w:val="28"/>
          <w:szCs w:val="28"/>
        </w:rPr>
      </w:pPr>
      <w:r w:rsidRPr="00C57056">
        <w:rPr>
          <w:sz w:val="28"/>
          <w:szCs w:val="28"/>
        </w:rPr>
        <w:t>Последствия внутреннего долга для экономики менее тяжелы, так как экономические ресурсы перераспределяются внутри страны.</w:t>
      </w:r>
    </w:p>
    <w:p w:rsidR="0060406D" w:rsidRPr="00836DD2" w:rsidRDefault="0060406D" w:rsidP="0060406D">
      <w:pPr>
        <w:pStyle w:val="a8"/>
        <w:spacing w:line="360" w:lineRule="auto"/>
        <w:ind w:firstLine="851"/>
        <w:jc w:val="both"/>
        <w:rPr>
          <w:sz w:val="28"/>
          <w:szCs w:val="28"/>
        </w:rPr>
      </w:pPr>
      <w:r w:rsidRPr="00836DD2">
        <w:rPr>
          <w:sz w:val="28"/>
          <w:szCs w:val="28"/>
        </w:rPr>
        <w:t>В ходе анализа государственного внешнего долга России были выявлены следующие основные моменты:</w:t>
      </w:r>
    </w:p>
    <w:p w:rsidR="0060406D" w:rsidRPr="00836DD2" w:rsidRDefault="0060406D" w:rsidP="0060406D">
      <w:pPr>
        <w:pStyle w:val="a8"/>
        <w:spacing w:line="360" w:lineRule="auto"/>
        <w:ind w:firstLine="851"/>
        <w:jc w:val="both"/>
        <w:rPr>
          <w:sz w:val="28"/>
          <w:szCs w:val="28"/>
        </w:rPr>
      </w:pPr>
      <w:r w:rsidRPr="00836DD2">
        <w:rPr>
          <w:sz w:val="28"/>
          <w:szCs w:val="28"/>
        </w:rPr>
        <w:t>- большую часть российского долга (в том числе долга СССР) составляют краткосрочные заимствования именно из-за этого на протяжении последних десяти лет так часто возникал вопрос о реструктуризации задолженности;</w:t>
      </w:r>
    </w:p>
    <w:p w:rsidR="0060406D" w:rsidRPr="00836DD2" w:rsidRDefault="0060406D" w:rsidP="0060406D">
      <w:pPr>
        <w:pStyle w:val="a8"/>
        <w:spacing w:line="360" w:lineRule="auto"/>
        <w:ind w:firstLine="851"/>
        <w:jc w:val="both"/>
        <w:rPr>
          <w:sz w:val="28"/>
          <w:szCs w:val="28"/>
        </w:rPr>
      </w:pPr>
      <w:r w:rsidRPr="00836DD2">
        <w:rPr>
          <w:sz w:val="28"/>
          <w:szCs w:val="28"/>
        </w:rPr>
        <w:t>- отсутствует система долгового управления, долгами в России занимаются Министерство Финансов, Внешэкономбанк, частично Центральный Банк. То есть не существует единого органа, который занимался исключительно проблемами долга, хотя подвижки в этом вопросе есть;</w:t>
      </w:r>
    </w:p>
    <w:p w:rsidR="0060406D" w:rsidRPr="00836DD2" w:rsidRDefault="0060406D" w:rsidP="0060406D">
      <w:pPr>
        <w:pStyle w:val="a8"/>
        <w:spacing w:line="360" w:lineRule="auto"/>
        <w:ind w:firstLine="851"/>
        <w:jc w:val="both"/>
        <w:rPr>
          <w:sz w:val="28"/>
          <w:szCs w:val="28"/>
        </w:rPr>
      </w:pPr>
      <w:r w:rsidRPr="00836DD2">
        <w:rPr>
          <w:sz w:val="28"/>
          <w:szCs w:val="28"/>
        </w:rPr>
        <w:t xml:space="preserve">- погашению и обслуживанию государственного долга в настоящее время уделяется приоритетное значение; </w:t>
      </w:r>
    </w:p>
    <w:p w:rsidR="00A3075D" w:rsidRPr="00836DD2" w:rsidRDefault="0060406D" w:rsidP="00AE1D57">
      <w:pPr>
        <w:pStyle w:val="a8"/>
        <w:spacing w:line="360" w:lineRule="auto"/>
        <w:ind w:firstLine="851"/>
        <w:jc w:val="both"/>
        <w:rPr>
          <w:sz w:val="28"/>
          <w:szCs w:val="28"/>
        </w:rPr>
      </w:pPr>
      <w:r w:rsidRPr="00836DD2">
        <w:rPr>
          <w:sz w:val="28"/>
          <w:szCs w:val="28"/>
        </w:rPr>
        <w:t>- правительство стало осознавать проблему предстоящих значительных выплат внешнему долгу в ближайшие годы. Об этом свидетельствует прописанный в бюджете механизм создания финансового резерва, и заявления руководства страны о досрочном погашении</w:t>
      </w:r>
      <w:r w:rsidR="00AE1D57">
        <w:rPr>
          <w:sz w:val="28"/>
          <w:szCs w:val="28"/>
        </w:rPr>
        <w:t xml:space="preserve"> обязательств перед кредиторами.</w:t>
      </w:r>
    </w:p>
    <w:p w:rsidR="0060406D" w:rsidRDefault="0060406D"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Default="00554847" w:rsidP="00A3075D">
      <w:pPr>
        <w:pStyle w:val="a8"/>
        <w:spacing w:line="360" w:lineRule="auto"/>
        <w:ind w:firstLine="300"/>
        <w:jc w:val="both"/>
        <w:rPr>
          <w:sz w:val="28"/>
          <w:szCs w:val="28"/>
        </w:rPr>
      </w:pPr>
    </w:p>
    <w:p w:rsidR="00554847" w:rsidRPr="00836DD2" w:rsidRDefault="00554847" w:rsidP="00A3075D">
      <w:pPr>
        <w:pStyle w:val="a8"/>
        <w:spacing w:line="360" w:lineRule="auto"/>
        <w:ind w:firstLine="300"/>
        <w:jc w:val="both"/>
        <w:rPr>
          <w:sz w:val="28"/>
          <w:szCs w:val="28"/>
        </w:rPr>
      </w:pPr>
    </w:p>
    <w:p w:rsidR="00D508AD" w:rsidRPr="000F6D7D" w:rsidRDefault="00D508AD" w:rsidP="00D508AD">
      <w:pPr>
        <w:spacing w:line="360" w:lineRule="auto"/>
        <w:jc w:val="center"/>
        <w:rPr>
          <w:b/>
          <w:sz w:val="32"/>
          <w:szCs w:val="32"/>
        </w:rPr>
      </w:pPr>
      <w:r w:rsidRPr="000F6D7D">
        <w:rPr>
          <w:b/>
          <w:sz w:val="32"/>
          <w:szCs w:val="32"/>
        </w:rPr>
        <w:t xml:space="preserve">Глава 3 </w:t>
      </w:r>
      <w:r w:rsidRPr="003F5CF4">
        <w:rPr>
          <w:b/>
          <w:sz w:val="32"/>
          <w:szCs w:val="32"/>
        </w:rPr>
        <w:t>Проблемы обслуживания государственного долга РФ и пути их решения</w:t>
      </w:r>
    </w:p>
    <w:p w:rsidR="00D508AD" w:rsidRPr="000F6D7D" w:rsidRDefault="00D508AD" w:rsidP="000F6D7D">
      <w:pPr>
        <w:spacing w:line="360" w:lineRule="auto"/>
        <w:jc w:val="center"/>
        <w:rPr>
          <w:sz w:val="32"/>
          <w:szCs w:val="32"/>
        </w:rPr>
      </w:pPr>
      <w:r w:rsidRPr="000F6D7D">
        <w:rPr>
          <w:sz w:val="32"/>
          <w:szCs w:val="32"/>
        </w:rPr>
        <w:t>3.1 Проблемы и противоречия обслуживания государственного долга РФ</w:t>
      </w:r>
    </w:p>
    <w:p w:rsidR="00756D5D" w:rsidRPr="007676F8" w:rsidRDefault="00756D5D" w:rsidP="007676F8">
      <w:pPr>
        <w:pStyle w:val="a8"/>
        <w:spacing w:line="360" w:lineRule="auto"/>
        <w:ind w:firstLine="851"/>
        <w:jc w:val="both"/>
        <w:rPr>
          <w:bCs/>
          <w:sz w:val="28"/>
          <w:szCs w:val="28"/>
        </w:rPr>
      </w:pPr>
      <w:r w:rsidRPr="007676F8">
        <w:rPr>
          <w:bCs/>
          <w:sz w:val="28"/>
          <w:szCs w:val="28"/>
        </w:rPr>
        <w:t>Проблема обслуживания государственного долга - ключ к макроэкономической стабилизации в стране. От ее решения зависят состояние федерального бюджета, золотовалютных резервов, стабильность национальной валюты, уровень процентных ставок, инфляции, инвестиционный климат. Кроме того, принимая во внимание попытки наших международных кредиторов использовать долговую проблему для политического давления на Россию, грамотное урегулирование госдолга становится фактором национальной безопасности и условием проведения самостоятельной внешней, да и внутренней политики.</w:t>
      </w:r>
    </w:p>
    <w:p w:rsidR="00756D5D" w:rsidRPr="007676F8" w:rsidRDefault="00756D5D" w:rsidP="007676F8">
      <w:pPr>
        <w:pStyle w:val="a8"/>
        <w:spacing w:line="360" w:lineRule="auto"/>
        <w:ind w:firstLine="851"/>
        <w:jc w:val="both"/>
        <w:rPr>
          <w:sz w:val="28"/>
          <w:szCs w:val="28"/>
        </w:rPr>
      </w:pPr>
      <w:r w:rsidRPr="007676F8">
        <w:rPr>
          <w:sz w:val="28"/>
          <w:szCs w:val="28"/>
        </w:rPr>
        <w:t>1. Дефицитный бюджет приводит к ускоренному росту государственного внутреннего долга.</w:t>
      </w:r>
    </w:p>
    <w:p w:rsidR="00756D5D" w:rsidRPr="007676F8" w:rsidRDefault="00756D5D" w:rsidP="007676F8">
      <w:pPr>
        <w:pStyle w:val="a8"/>
        <w:spacing w:line="360" w:lineRule="auto"/>
        <w:ind w:firstLine="851"/>
        <w:jc w:val="both"/>
        <w:rPr>
          <w:sz w:val="28"/>
          <w:szCs w:val="28"/>
        </w:rPr>
      </w:pPr>
      <w:r w:rsidRPr="007676F8">
        <w:rPr>
          <w:sz w:val="28"/>
          <w:szCs w:val="28"/>
        </w:rPr>
        <w:t xml:space="preserve">2. На государственный долг списывается все текущее бюджетное недофинансирование за последние шесть лет, приобретающее суррогатные формы. Это задолженность предприятиям АПК, организациям, осуществляющим северный завоз, переоформленная в казначейские векселя, облигационный заем для погашения товарных обязательств и задолженности перед Центральным банком РФ, Пенсионным фондом и пр. </w:t>
      </w:r>
    </w:p>
    <w:p w:rsidR="00756D5D" w:rsidRPr="007676F8" w:rsidRDefault="00756D5D" w:rsidP="007676F8">
      <w:pPr>
        <w:pStyle w:val="a8"/>
        <w:spacing w:line="360" w:lineRule="auto"/>
        <w:ind w:firstLine="851"/>
        <w:jc w:val="both"/>
        <w:rPr>
          <w:sz w:val="28"/>
          <w:szCs w:val="28"/>
        </w:rPr>
      </w:pPr>
      <w:r w:rsidRPr="007676F8">
        <w:rPr>
          <w:sz w:val="28"/>
          <w:szCs w:val="28"/>
        </w:rPr>
        <w:t>3. Центральный банк и Минфин РФ сконцентрировали свои усилия на узком "облигационном" сегменте финансового рынка. Управление долгом свелось к планированию объемов и периода обращения очередного выпуска ГКО-ОФЗ.</w:t>
      </w:r>
    </w:p>
    <w:p w:rsidR="00756D5D" w:rsidRPr="007676F8" w:rsidRDefault="00756D5D" w:rsidP="007676F8">
      <w:pPr>
        <w:pStyle w:val="a8"/>
        <w:spacing w:line="360" w:lineRule="auto"/>
        <w:ind w:firstLine="851"/>
        <w:jc w:val="both"/>
        <w:rPr>
          <w:sz w:val="28"/>
          <w:szCs w:val="28"/>
        </w:rPr>
      </w:pPr>
      <w:r w:rsidRPr="007676F8">
        <w:rPr>
          <w:sz w:val="28"/>
          <w:szCs w:val="28"/>
        </w:rPr>
        <w:t>4. Отсутствует средне- и долгосрочное планирование, в том числе при подготовке проекта федерального бюджета, состава и объема государственного долга, а также графиков его погашения. Без подобного прогноза, хотя бы на двух - трехгодичный период, невозможно проводить перспективный анализ ситуации.</w:t>
      </w:r>
    </w:p>
    <w:p w:rsidR="00756D5D" w:rsidRPr="007676F8" w:rsidRDefault="00756D5D" w:rsidP="007676F8">
      <w:pPr>
        <w:pStyle w:val="a8"/>
        <w:spacing w:line="360" w:lineRule="auto"/>
        <w:ind w:firstLine="851"/>
        <w:jc w:val="both"/>
        <w:rPr>
          <w:sz w:val="28"/>
          <w:szCs w:val="28"/>
        </w:rPr>
      </w:pPr>
      <w:r w:rsidRPr="007676F8">
        <w:rPr>
          <w:sz w:val="28"/>
          <w:szCs w:val="28"/>
        </w:rPr>
        <w:t>5. Рынок российских государственных ценных бумаг станет цивилизованным только при увеличении числа инструментов и доли долгосрочных бумаг (со сроками обращения 5-30 лет), что произойдет не ранее, чем через два-три года. Управление государственными пассивами на первом этапе требует обеспечения единообразного подхода к отражению в бюджете операций с долговыми обязательствами государства.</w:t>
      </w:r>
    </w:p>
    <w:p w:rsidR="00756D5D" w:rsidRPr="007676F8" w:rsidRDefault="00756D5D" w:rsidP="007676F8">
      <w:pPr>
        <w:pStyle w:val="a8"/>
        <w:spacing w:line="360" w:lineRule="auto"/>
        <w:ind w:firstLine="851"/>
        <w:jc w:val="both"/>
        <w:rPr>
          <w:sz w:val="28"/>
          <w:szCs w:val="28"/>
        </w:rPr>
      </w:pPr>
      <w:r w:rsidRPr="007676F8">
        <w:rPr>
          <w:sz w:val="28"/>
          <w:szCs w:val="28"/>
        </w:rPr>
        <w:t>6. Понятия внутреннего и внешнего долга постепенно смыкаются. Этот процесс ускоряется при использовании такой формы заимствования, как выпуск ценных бумаг, в том числе номинированных в валюте. С одной стороны, наблюдается массовый приток средств нерезидентов на рынок ГКО-ОФЗ (инструмента внутренних заимствований), с другой - происходит смешение понятий - "внутренний валютный долг", существующий в форме "вэбовок". С допуском нерезидентов на рынок ГКО-ОФЗ изменились основные агрегаты платежного баланса РФ, в частности, по оценкам Центрального банка РФ, сальдо по счету текущих операций уменьшилось. Сегодня Центральный банк фактически вынужден брать на себя не свойственные ему функции гаранта по сделкам нерезидентов с ГКО. Такие дополнительные риски не способствуют решению главной задачи, возложенной на ЦБР, - поддержания устойчивости российской денежно-кредитной системы. Присоединение Российской Федерации к статье 8 Устава МВФ и переход к конвертируемости рубля по текущим операциям ускорят процесс "срастания" двух видов государственного долга. С выпуском еврооблигаций и их размещением среди как нерезидентов, так и резидентов совершенно иной характер приобретает задача маневрирования рублевыми и валютными пассивами.</w:t>
      </w:r>
    </w:p>
    <w:p w:rsidR="00756D5D" w:rsidRPr="007676F8" w:rsidRDefault="00891F8F" w:rsidP="007676F8">
      <w:pPr>
        <w:pStyle w:val="a8"/>
        <w:spacing w:line="360" w:lineRule="auto"/>
        <w:ind w:firstLine="851"/>
        <w:jc w:val="both"/>
        <w:rPr>
          <w:sz w:val="28"/>
          <w:szCs w:val="28"/>
        </w:rPr>
      </w:pPr>
      <w:r>
        <w:rPr>
          <w:sz w:val="28"/>
          <w:szCs w:val="28"/>
        </w:rPr>
        <w:t>Рассмотрим</w:t>
      </w:r>
      <w:r w:rsidR="00756D5D" w:rsidRPr="007676F8">
        <w:rPr>
          <w:sz w:val="28"/>
          <w:szCs w:val="28"/>
        </w:rPr>
        <w:t xml:space="preserve"> основные проблемы, связанные с нынешним состоянием государственного внешнего долга.</w:t>
      </w:r>
    </w:p>
    <w:p w:rsidR="00756D5D" w:rsidRPr="007676F8" w:rsidRDefault="00756D5D" w:rsidP="007676F8">
      <w:pPr>
        <w:pStyle w:val="a8"/>
        <w:spacing w:line="360" w:lineRule="auto"/>
        <w:ind w:firstLine="851"/>
        <w:jc w:val="both"/>
        <w:rPr>
          <w:sz w:val="28"/>
          <w:szCs w:val="28"/>
        </w:rPr>
      </w:pPr>
      <w:r w:rsidRPr="007676F8">
        <w:rPr>
          <w:sz w:val="28"/>
          <w:szCs w:val="28"/>
        </w:rPr>
        <w:t>1. Принципиально разные правовые и экономические подходы практикуются в отношении внешнего долга бывшего СССР, принятого на себя Российской Федерацией, и вновь возникающего долга Российской Федерации. Если правовой режим первого задан спецификой заключенных международных договоров, то использование особых экономических подходов и порядка отражения второго в бюджетной отчетности вряд ли оправданно.</w:t>
      </w:r>
    </w:p>
    <w:p w:rsidR="00756D5D" w:rsidRPr="007676F8" w:rsidRDefault="00756D5D" w:rsidP="007676F8">
      <w:pPr>
        <w:pStyle w:val="a8"/>
        <w:spacing w:line="360" w:lineRule="auto"/>
        <w:ind w:firstLine="851"/>
        <w:jc w:val="both"/>
        <w:rPr>
          <w:sz w:val="28"/>
          <w:szCs w:val="28"/>
        </w:rPr>
      </w:pPr>
      <w:r w:rsidRPr="007676F8">
        <w:rPr>
          <w:sz w:val="28"/>
          <w:szCs w:val="28"/>
        </w:rPr>
        <w:t xml:space="preserve">2. Серьезная проблема, связанная с долгом бывшего СССР, обусловлена той ролью, которую исторически играл Внешэкономбанк в расчетах с иностранными кредиторами. </w:t>
      </w:r>
    </w:p>
    <w:p w:rsidR="00756D5D" w:rsidRPr="007676F8" w:rsidRDefault="00756D5D" w:rsidP="007676F8">
      <w:pPr>
        <w:pStyle w:val="a8"/>
        <w:spacing w:line="360" w:lineRule="auto"/>
        <w:ind w:firstLine="851"/>
        <w:jc w:val="both"/>
        <w:rPr>
          <w:sz w:val="28"/>
          <w:szCs w:val="28"/>
        </w:rPr>
      </w:pPr>
      <w:r w:rsidRPr="007676F8">
        <w:rPr>
          <w:sz w:val="28"/>
          <w:szCs w:val="28"/>
        </w:rPr>
        <w:t>3. Операции правительства по размещению еврооблигаций, а также реализуемые Центральным банком РФ механизмы допуска нерезидентов на рынок внешних заимствований (ГКО-ОФЗ) еще не получили должной экономической и правовой оценки. Влияние данных кредитных потоков на платежный баланс России остается не изученным.</w:t>
      </w: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554847" w:rsidRDefault="00554847" w:rsidP="000F6D7D">
      <w:pPr>
        <w:spacing w:line="360" w:lineRule="auto"/>
        <w:jc w:val="center"/>
        <w:rPr>
          <w:sz w:val="32"/>
          <w:szCs w:val="32"/>
        </w:rPr>
      </w:pPr>
    </w:p>
    <w:p w:rsidR="000F6D7D" w:rsidRPr="000F6D7D" w:rsidRDefault="000F6D7D" w:rsidP="000F6D7D">
      <w:pPr>
        <w:spacing w:line="360" w:lineRule="auto"/>
        <w:jc w:val="center"/>
        <w:rPr>
          <w:sz w:val="32"/>
          <w:szCs w:val="32"/>
        </w:rPr>
      </w:pPr>
      <w:r w:rsidRPr="000F6D7D">
        <w:rPr>
          <w:sz w:val="32"/>
          <w:szCs w:val="32"/>
        </w:rPr>
        <w:t>3.2 Пути решения проблем обслуживания государственного долга РФ</w:t>
      </w:r>
    </w:p>
    <w:p w:rsidR="00756D5D" w:rsidRPr="007676F8" w:rsidRDefault="00756D5D" w:rsidP="007676F8">
      <w:pPr>
        <w:pStyle w:val="a8"/>
        <w:spacing w:line="360" w:lineRule="auto"/>
        <w:ind w:firstLine="851"/>
        <w:jc w:val="both"/>
        <w:rPr>
          <w:sz w:val="28"/>
          <w:szCs w:val="28"/>
        </w:rPr>
      </w:pPr>
      <w:r w:rsidRPr="007676F8">
        <w:rPr>
          <w:sz w:val="28"/>
          <w:szCs w:val="28"/>
        </w:rPr>
        <w:t xml:space="preserve">До недавнего времени основным источником покрытия внешней задолженности считались новые международные займы. Теперь такой возможности у нас нет и не будет в ближайшем будущем. </w:t>
      </w:r>
    </w:p>
    <w:p w:rsidR="00756D5D" w:rsidRPr="007676F8" w:rsidRDefault="00756D5D" w:rsidP="007676F8">
      <w:pPr>
        <w:pStyle w:val="a8"/>
        <w:spacing w:line="360" w:lineRule="auto"/>
        <w:ind w:firstLine="851"/>
        <w:jc w:val="both"/>
        <w:rPr>
          <w:sz w:val="28"/>
          <w:szCs w:val="28"/>
        </w:rPr>
      </w:pPr>
      <w:r w:rsidRPr="007676F8">
        <w:rPr>
          <w:sz w:val="28"/>
          <w:szCs w:val="28"/>
        </w:rPr>
        <w:t xml:space="preserve">Резервы платежеспособности России включают в себя: положительное сальдо текущего платежного баланса, иностранные инвестиции и долги иностранных государств нашей стране. Платежеспособность России, во всяком случае на среднесрочную перспективу, может обеспечиваться только за счет федерального бюджета, который будет оставаться единственным доступным источником средств для погашения и обслуживания внешнего долга. </w:t>
      </w:r>
    </w:p>
    <w:p w:rsidR="00756D5D" w:rsidRPr="007676F8" w:rsidRDefault="00756D5D" w:rsidP="007676F8">
      <w:pPr>
        <w:pStyle w:val="a8"/>
        <w:spacing w:line="360" w:lineRule="auto"/>
        <w:ind w:firstLine="851"/>
        <w:jc w:val="both"/>
        <w:rPr>
          <w:sz w:val="28"/>
          <w:szCs w:val="28"/>
        </w:rPr>
      </w:pPr>
      <w:r w:rsidRPr="007676F8">
        <w:rPr>
          <w:sz w:val="28"/>
          <w:szCs w:val="28"/>
        </w:rPr>
        <w:t xml:space="preserve">Но если негативные тенденции в динамике выручки от экспорта сохранятся, а валютные обязательства частного сектора по-прежнему будут нарастать, то и его использование будет сопряжено с существенными трудностями из-за острого дефицита валюты. Что же касается зарубежных займов и кредитов, то они могут возобновиться только после того, как будут доказаны твердые намерения и подтверждена реальная возможность России рассчитываться по своим обязательствам. Мы рискуем попасть в патовую ситуацию, когда долги невозможно отдать без новых займов, а новые займы невозможно получить без того, чтобы не начать отдавать долги. </w:t>
      </w:r>
    </w:p>
    <w:p w:rsidR="00756D5D" w:rsidRPr="007676F8" w:rsidRDefault="00756D5D" w:rsidP="007676F8">
      <w:pPr>
        <w:pStyle w:val="a8"/>
        <w:spacing w:line="360" w:lineRule="auto"/>
        <w:ind w:firstLine="851"/>
        <w:jc w:val="both"/>
        <w:rPr>
          <w:sz w:val="28"/>
          <w:szCs w:val="28"/>
        </w:rPr>
      </w:pPr>
      <w:r w:rsidRPr="007676F8">
        <w:rPr>
          <w:sz w:val="28"/>
          <w:szCs w:val="28"/>
        </w:rPr>
        <w:t xml:space="preserve">Важнейшим, но пока нереализованным резервом является сокращение оттока капитала из России. Отток капитала не чисто российское явление, он существует повсеместно и может вызываться разными причинами. </w:t>
      </w:r>
    </w:p>
    <w:p w:rsidR="00756D5D" w:rsidRPr="007676F8" w:rsidRDefault="00756D5D" w:rsidP="007676F8">
      <w:pPr>
        <w:pStyle w:val="a8"/>
        <w:spacing w:line="360" w:lineRule="auto"/>
        <w:ind w:firstLine="851"/>
        <w:jc w:val="both"/>
        <w:rPr>
          <w:sz w:val="28"/>
          <w:szCs w:val="28"/>
        </w:rPr>
      </w:pPr>
      <w:r w:rsidRPr="007676F8">
        <w:rPr>
          <w:sz w:val="28"/>
          <w:szCs w:val="28"/>
        </w:rPr>
        <w:t xml:space="preserve">Для оттока капитала из России существуют все вышеперечисленные причины, главной из которых является все же политическая и социально-экономическая нестабильность. Что же касается форм вывоза капитала, то используются в основном "серые" и "черные схемы", такие как - занижение экспортных или завышение импортных цен, невозврат валютной выручки, авансовые платежи под фиктивные импортные контракты. </w:t>
      </w:r>
    </w:p>
    <w:p w:rsidR="00756D5D" w:rsidRPr="007676F8" w:rsidRDefault="00756D5D" w:rsidP="007676F8">
      <w:pPr>
        <w:pStyle w:val="a8"/>
        <w:spacing w:line="360" w:lineRule="auto"/>
        <w:ind w:firstLine="851"/>
        <w:jc w:val="both"/>
        <w:rPr>
          <w:sz w:val="28"/>
          <w:szCs w:val="28"/>
        </w:rPr>
      </w:pPr>
      <w:r w:rsidRPr="007676F8">
        <w:rPr>
          <w:sz w:val="28"/>
          <w:szCs w:val="28"/>
        </w:rPr>
        <w:t xml:space="preserve">Характерная деталь - огромная часть нелегально вывезенных денег продолжает фактически участвовать в обслуживании оборота товаров и услуг на территории России. Более того, в последнее время наметилась тенденция к возврату капиталов. Поскольку в России можно получить прибыль значительно большую, чем на Западе, многие из тех, кто в свое время нелегально вывез капиталы, хотели бы их вернуть и вложить в российскую экономику. Но им нужны гарантии, и прежде всего гарантии беспрепятственной репатриации в случае возникновения неблагоприятной политической ситуации. Проблема заключается в том, что сейчас не очень трудно легализовать эти деньги в России, нет финансовых структур, законодательных и организационных механизмов, облегчающих ввоз капиталов обратно. Эта парадоксальная ситуация порождает новый вид бизнеса, специализирующегося на создании схем по ввозу капиталов в Россию и гарантированию их безопасности. </w:t>
      </w:r>
    </w:p>
    <w:p w:rsidR="00756D5D" w:rsidRPr="007676F8" w:rsidRDefault="00756D5D" w:rsidP="007676F8">
      <w:pPr>
        <w:pStyle w:val="a8"/>
        <w:spacing w:line="360" w:lineRule="auto"/>
        <w:ind w:firstLine="851"/>
        <w:jc w:val="both"/>
        <w:rPr>
          <w:sz w:val="28"/>
          <w:szCs w:val="28"/>
        </w:rPr>
      </w:pPr>
      <w:r w:rsidRPr="007676F8">
        <w:rPr>
          <w:sz w:val="28"/>
          <w:szCs w:val="28"/>
        </w:rPr>
        <w:t xml:space="preserve">Задача ставится двоякая - во-первых, перекрыть отток капитала, а во-вторых, перенаправить уже вывезенные средства обратно в Россию. Это не только восстановит доверие инвесторов и кредиторов, но и увеличит внутренние накопления, остро необходимые российской экономике. Теоретически есть два основных пути решения этой задачи. Первый путь - усиление административного контроля за финансовыми потоками, дополненное ужесточением законодательства. Второй путь - осуществление системных институциональных изменений, создающих благоприятный инвестиционный климат. </w:t>
      </w:r>
    </w:p>
    <w:p w:rsidR="00756D5D" w:rsidRPr="007676F8" w:rsidRDefault="00756D5D" w:rsidP="007676F8">
      <w:pPr>
        <w:pStyle w:val="a8"/>
        <w:spacing w:line="360" w:lineRule="auto"/>
        <w:ind w:firstLine="851"/>
        <w:jc w:val="both"/>
        <w:rPr>
          <w:sz w:val="28"/>
          <w:szCs w:val="28"/>
        </w:rPr>
      </w:pPr>
      <w:r w:rsidRPr="007676F8">
        <w:rPr>
          <w:sz w:val="28"/>
          <w:szCs w:val="28"/>
        </w:rPr>
        <w:t xml:space="preserve">Первый путь - это осуществление административных мер против стандартных схем нелегального вывоза капитала - занижения экспортных цен, невозврата валютной выручки, фиктивных импортных контрактов с авансовой оплатой и завышенными ценами, коррупции на таможне, расчетов через оффшоры. </w:t>
      </w:r>
    </w:p>
    <w:p w:rsidR="00756D5D" w:rsidRPr="007676F8" w:rsidRDefault="00756D5D" w:rsidP="007676F8">
      <w:pPr>
        <w:pStyle w:val="a8"/>
        <w:spacing w:line="360" w:lineRule="auto"/>
        <w:ind w:firstLine="851"/>
        <w:jc w:val="both"/>
        <w:rPr>
          <w:sz w:val="28"/>
          <w:szCs w:val="28"/>
        </w:rPr>
      </w:pPr>
      <w:r w:rsidRPr="007676F8">
        <w:rPr>
          <w:sz w:val="28"/>
          <w:szCs w:val="28"/>
        </w:rPr>
        <w:t xml:space="preserve">Второй путь для России предпочтительнее. Меры по укреплению доверия к российской экономике должны включать в себя: сбалансированность бюджета; улучшение налоговой системы и налогового администрирования; обеспечение надежной работы банковской системы; защиту прав кредиторов и инвесторов; прозрачность финансовой отчетности всех предприятий и организаций; заметные сдвиги в борьбе с преступностью и коррупцией, резкое улучшение работы прокуратуры и судебной системы; строгое соблюдение федеральных законов на всей территории РФ, прекращение произвола и избирательных привилегий со стороны региональных и местных властей. </w:t>
      </w:r>
    </w:p>
    <w:p w:rsidR="00756D5D" w:rsidRPr="007676F8" w:rsidRDefault="00756D5D" w:rsidP="007676F8">
      <w:pPr>
        <w:pStyle w:val="a8"/>
        <w:spacing w:line="360" w:lineRule="auto"/>
        <w:ind w:firstLine="851"/>
        <w:jc w:val="both"/>
        <w:rPr>
          <w:sz w:val="28"/>
          <w:szCs w:val="28"/>
        </w:rPr>
      </w:pPr>
      <w:r w:rsidRPr="007676F8">
        <w:rPr>
          <w:sz w:val="28"/>
          <w:szCs w:val="28"/>
        </w:rPr>
        <w:t>Рассмотрим и другие резервы платежеспособности. Например, положительное сальдо торгового баланса. Сразу оговоримся, что эта цифра весьма приблизительная. Она включает в себя экспертную оценку "челночного" импорта, находящегося вне таможенного учета. А это ни много ни мало четверть всего товарного импорта. Кроме того, платежный баланс составляется по методу регистрации сделок на момент операции, а не на момент расчета, поэтому статистические объемы экспорта не соответствуют фактическому поступлению валютной выручки.</w:t>
      </w:r>
    </w:p>
    <w:p w:rsidR="00756D5D" w:rsidRPr="007676F8" w:rsidRDefault="00756D5D" w:rsidP="007676F8">
      <w:pPr>
        <w:pStyle w:val="a8"/>
        <w:spacing w:line="360" w:lineRule="auto"/>
        <w:ind w:firstLine="851"/>
        <w:jc w:val="both"/>
        <w:rPr>
          <w:sz w:val="28"/>
          <w:szCs w:val="28"/>
        </w:rPr>
      </w:pPr>
      <w:r w:rsidRPr="007676F8">
        <w:rPr>
          <w:sz w:val="28"/>
          <w:szCs w:val="28"/>
        </w:rPr>
        <w:t xml:space="preserve">К резервам платежеспособности можно отнести приток иностранного капитала в виде прямых и портфельных инвестиций, привлечение иностранных кредитов, поступления платежей по предоставленным кредитам, а также использование золотовалютных резервов. Можно утверждать, что за истекший год ни по одной из этих позиций нет улучшения. Инвестиции растут, но крайне медленно. Долги нам возвращают неохотно. </w:t>
      </w:r>
    </w:p>
    <w:p w:rsidR="00756D5D" w:rsidRPr="007676F8" w:rsidRDefault="00756D5D" w:rsidP="007676F8">
      <w:pPr>
        <w:pStyle w:val="a8"/>
        <w:spacing w:line="360" w:lineRule="auto"/>
        <w:ind w:firstLine="851"/>
        <w:jc w:val="both"/>
        <w:rPr>
          <w:sz w:val="28"/>
          <w:szCs w:val="28"/>
        </w:rPr>
      </w:pPr>
      <w:r w:rsidRPr="007676F8">
        <w:rPr>
          <w:sz w:val="28"/>
          <w:szCs w:val="28"/>
        </w:rPr>
        <w:t>Иностранные государства должны России приличную сумму - в современном пересчете примерно 150 млрд долл., однако далеко не все страны согласны признать курс Госбанка СССР правильным, ведь кредиты давались в рублях, переводных рублях, СКВ, товарах и услугах. Поэтому, вернее сказать, что, по идее, нам должны были бы 150 млрд долл., но на самом деле задолженность составляет около 35 млрд долл., поскольку при вступлении в Парижский клуб в качестве страны-кредитора Россия согласилась со списанием от 70 до 90% задолженности своих должников. Реальная же рыночная стоимость этих долгов 5-7 млрд долл.</w:t>
      </w:r>
    </w:p>
    <w:p w:rsidR="00756D5D" w:rsidRPr="00554847" w:rsidRDefault="00756D5D" w:rsidP="007676F8">
      <w:pPr>
        <w:pStyle w:val="a8"/>
        <w:spacing w:line="360" w:lineRule="auto"/>
        <w:ind w:firstLine="851"/>
        <w:jc w:val="both"/>
        <w:rPr>
          <w:sz w:val="28"/>
          <w:szCs w:val="28"/>
        </w:rPr>
      </w:pPr>
      <w:r w:rsidRPr="007676F8">
        <w:rPr>
          <w:sz w:val="28"/>
          <w:szCs w:val="28"/>
        </w:rPr>
        <w:t xml:space="preserve">Больше всех нам должна Куба. Кубинский долг вместе с монгольским и вьетнамским составляет более 40% всего долга. Помимо указанных стран нам должны еще 54 страны. Африканские страны вообще пока не приступили к обслуживанию своего долга России, а многие государства отказываются платить на том основании, что займы носили не экономический, а военно-политический характер. Понятно, что с Кубы или Эфиопии </w:t>
      </w:r>
      <w:r w:rsidRPr="00554847">
        <w:rPr>
          <w:sz w:val="28"/>
          <w:szCs w:val="28"/>
        </w:rPr>
        <w:t>много не возьмешь, поэтому за счет возврата этих почти безнадежных долгов рассчитывать улучшить собственную платежеспособность не приходится.</w:t>
      </w:r>
    </w:p>
    <w:p w:rsidR="00554847" w:rsidRPr="00554847" w:rsidRDefault="00756D5D" w:rsidP="00554847">
      <w:pPr>
        <w:pStyle w:val="a8"/>
        <w:spacing w:line="360" w:lineRule="auto"/>
        <w:ind w:firstLine="851"/>
        <w:jc w:val="both"/>
        <w:rPr>
          <w:sz w:val="28"/>
          <w:szCs w:val="28"/>
        </w:rPr>
      </w:pPr>
      <w:r w:rsidRPr="00554847">
        <w:rPr>
          <w:sz w:val="28"/>
          <w:szCs w:val="28"/>
        </w:rPr>
        <w:t>Вывод - в настоящее время Россия может продержаться без рефинансирования и реструктуризации своих внешних долгов, а иными словами, без новых займов на погашение старых, списания части долга и рассрочки платежа, максимум год. Федеральный бюджет не приходится рассматривать в качестве основного гаранта платежеспособности, поскольку нагрузку в 12-15 млрд долл. в год он не выдержит. В противном случае все надежды на экономический рост, за счет которого и может пополняться доходная часть бюджета, можно оставить. Другие факторы платежеспособности тоже не работают. Следовательно - нужно вест</w:t>
      </w:r>
      <w:r w:rsidR="00554847" w:rsidRPr="00554847">
        <w:rPr>
          <w:sz w:val="28"/>
          <w:szCs w:val="28"/>
        </w:rPr>
        <w:t>и переговоры до победного конца</w:t>
      </w:r>
      <w:r w:rsidR="00554847">
        <w:rPr>
          <w:sz w:val="28"/>
          <w:szCs w:val="28"/>
        </w:rPr>
        <w:t>.</w:t>
      </w:r>
    </w:p>
    <w:p w:rsidR="00ED4582" w:rsidRPr="00B0323E" w:rsidRDefault="00ED4582" w:rsidP="00760C6C">
      <w:pPr>
        <w:pStyle w:val="a8"/>
        <w:spacing w:line="360" w:lineRule="auto"/>
        <w:ind w:firstLine="851"/>
        <w:jc w:val="center"/>
        <w:rPr>
          <w:sz w:val="32"/>
          <w:szCs w:val="32"/>
        </w:rPr>
      </w:pPr>
      <w:r w:rsidRPr="00B0323E">
        <w:rPr>
          <w:b/>
          <w:bCs/>
          <w:sz w:val="32"/>
          <w:szCs w:val="32"/>
        </w:rPr>
        <w:t>Заключение</w:t>
      </w:r>
    </w:p>
    <w:p w:rsidR="00ED4582" w:rsidRPr="00723380" w:rsidRDefault="00ED4582" w:rsidP="00723380">
      <w:pPr>
        <w:pStyle w:val="a8"/>
        <w:spacing w:line="360" w:lineRule="auto"/>
        <w:ind w:firstLine="851"/>
        <w:jc w:val="both"/>
        <w:rPr>
          <w:sz w:val="28"/>
          <w:szCs w:val="28"/>
        </w:rPr>
      </w:pPr>
      <w:r w:rsidRPr="00723380">
        <w:rPr>
          <w:sz w:val="28"/>
          <w:szCs w:val="28"/>
        </w:rPr>
        <w:t>Долговые проблемы России многоплановы: страна одновременно является крупным должником и кредитором. В силу своего уникального положения Россия стремится к комплексному решению проблемы международной задолженности при соблюдении баланса интересов кредиторов и заемщиков. Нынешний долговой кризис стал следствием крайне неблагоприятного переплетения субъективных и объективных факторов, долговременных и краткосрочных тенденций. Глубина их воздействия настолько велика, что ощущается до настоящего времени.</w:t>
      </w:r>
    </w:p>
    <w:p w:rsidR="00ED4582" w:rsidRPr="00723380" w:rsidRDefault="00ED4582" w:rsidP="00723380">
      <w:pPr>
        <w:pStyle w:val="a8"/>
        <w:spacing w:line="360" w:lineRule="auto"/>
        <w:ind w:firstLine="851"/>
        <w:jc w:val="both"/>
        <w:rPr>
          <w:sz w:val="28"/>
          <w:szCs w:val="28"/>
        </w:rPr>
      </w:pPr>
      <w:r w:rsidRPr="00723380">
        <w:rPr>
          <w:sz w:val="28"/>
          <w:szCs w:val="28"/>
        </w:rPr>
        <w:t xml:space="preserve">Не уделялось внимание структуре и эффективности новых заимствований и способности своевременно возвращать долги. Отсутствие промышленной политики, твердой линии на направление внешних ресурсов на производство в производство для преодоления спада и возобновления экономического роста обусловило их концентрацию в финансовой сфере, а также использование для покрытия бюджетного дефицита. Эти тенденции на фоне непрерывного сокращения ВВП, промышленного производства и инвестиций в реальный сектор экономики свидетельствовали о нарастании кризиса внешней задолженности. Рыночные институты регулирования внешнего долга в трансформационный период без вмешательства государства оказались не способными противостоять стихийным процессам в стране. </w:t>
      </w:r>
    </w:p>
    <w:p w:rsidR="00ED4582" w:rsidRPr="00723380" w:rsidRDefault="00ED4582" w:rsidP="00723380">
      <w:pPr>
        <w:pStyle w:val="a8"/>
        <w:spacing w:line="360" w:lineRule="auto"/>
        <w:ind w:firstLine="851"/>
        <w:jc w:val="both"/>
        <w:rPr>
          <w:sz w:val="28"/>
          <w:szCs w:val="28"/>
        </w:rPr>
      </w:pPr>
      <w:r w:rsidRPr="00723380">
        <w:rPr>
          <w:sz w:val="28"/>
          <w:szCs w:val="28"/>
        </w:rPr>
        <w:t>Применение комплексного взвешенного подхода, учет потери большей части кредитных активов СССР в третьем мире и последствия финансового кризиса в современной России могут создать предпосылки для взаимоприемлемого решения на долгосрочной основе крайне сложных и болезненных проблем внешней задолженности России. Если все заинтересованные стороны не будут предпринимать односторонних шагов и проявят готовность к разумным компромиссам, преодоление кризиса станет возможным с минимальными потерями, как для должников, так и для кредиторов.</w:t>
      </w:r>
    </w:p>
    <w:p w:rsidR="00ED4582" w:rsidRDefault="00ED4582" w:rsidP="00723380">
      <w:pPr>
        <w:pStyle w:val="a8"/>
        <w:spacing w:line="360" w:lineRule="auto"/>
        <w:ind w:firstLine="851"/>
        <w:jc w:val="both"/>
        <w:rPr>
          <w:sz w:val="28"/>
          <w:szCs w:val="28"/>
        </w:rPr>
      </w:pPr>
      <w:r w:rsidRPr="00723380">
        <w:rPr>
          <w:sz w:val="28"/>
          <w:szCs w:val="28"/>
        </w:rPr>
        <w:t>В ближайшие 10-15 лет будущее России будет определяться тем, на каких условиях удастся добиться урегулирования внешнего долга. Причем уже сейчас переговоры должны начаться с учетом долгосрочных перспектив. Россия только тогда сможет выполнить свои обязательства, когда ее экономика достигнет достаточно высоких темпов роста - 6-7% в год. Согласно расчетам, это может произойти не раньше, чем через 6-7 лет, при условии, что в России будут осуществлены благоприятные институциональные изменения и в течение этого времени она сможет тратить на обслуживание долга не более 3-4 млрд. $ в год. Повышение этой величины до 7-8 млрд. $ будет означать, что заметный рост российской экономики начнется на 3-4 года позже, то есть примерно в 2010 году.</w:t>
      </w:r>
    </w:p>
    <w:p w:rsidR="00C25C7F" w:rsidRPr="007C5E98" w:rsidRDefault="00B0323E" w:rsidP="007C5E98">
      <w:pPr>
        <w:pStyle w:val="a8"/>
        <w:spacing w:line="360" w:lineRule="auto"/>
        <w:ind w:firstLine="851"/>
        <w:jc w:val="both"/>
        <w:rPr>
          <w:sz w:val="28"/>
          <w:szCs w:val="28"/>
        </w:rPr>
      </w:pPr>
      <w:r w:rsidRPr="007C5E98">
        <w:rPr>
          <w:sz w:val="28"/>
          <w:szCs w:val="28"/>
        </w:rPr>
        <w:t>В теоре</w:t>
      </w:r>
      <w:r w:rsidR="00C25C7F" w:rsidRPr="007C5E98">
        <w:rPr>
          <w:sz w:val="28"/>
          <w:szCs w:val="28"/>
        </w:rPr>
        <w:t>тической части работы была</w:t>
      </w:r>
      <w:r w:rsidR="00C96100" w:rsidRPr="007C5E98">
        <w:rPr>
          <w:sz w:val="28"/>
          <w:szCs w:val="28"/>
        </w:rPr>
        <w:t xml:space="preserve"> рассмотрена с</w:t>
      </w:r>
      <w:r w:rsidR="00C25C7F" w:rsidRPr="007C5E98">
        <w:rPr>
          <w:sz w:val="28"/>
          <w:szCs w:val="28"/>
        </w:rPr>
        <w:t>ущность государственного долга</w:t>
      </w:r>
      <w:r w:rsidR="00134EEB" w:rsidRPr="007C5E98">
        <w:rPr>
          <w:sz w:val="28"/>
          <w:szCs w:val="28"/>
        </w:rPr>
        <w:t>, п</w:t>
      </w:r>
      <w:r w:rsidR="00C25C7F" w:rsidRPr="007C5E98">
        <w:rPr>
          <w:sz w:val="28"/>
          <w:szCs w:val="28"/>
        </w:rPr>
        <w:t>ринципы и методы управления государственным долгом</w:t>
      </w:r>
      <w:r w:rsidR="00134EEB" w:rsidRPr="007C5E98">
        <w:rPr>
          <w:sz w:val="28"/>
          <w:szCs w:val="28"/>
        </w:rPr>
        <w:t>, дана краткая характеристика международным финансовым организациям</w:t>
      </w:r>
      <w:r w:rsidR="00C25C7F" w:rsidRPr="007C5E98">
        <w:rPr>
          <w:sz w:val="28"/>
          <w:szCs w:val="28"/>
        </w:rPr>
        <w:t xml:space="preserve"> основных кред</w:t>
      </w:r>
      <w:r w:rsidR="00134EEB" w:rsidRPr="007C5E98">
        <w:rPr>
          <w:sz w:val="28"/>
          <w:szCs w:val="28"/>
        </w:rPr>
        <w:t>иторов, выявлены проблемы обслуживания государственного долга и их пути решения.</w:t>
      </w:r>
    </w:p>
    <w:p w:rsidR="00614763" w:rsidRPr="007C5E98" w:rsidRDefault="007C5E98" w:rsidP="007C5E98">
      <w:pPr>
        <w:spacing w:line="360" w:lineRule="auto"/>
        <w:jc w:val="both"/>
        <w:rPr>
          <w:sz w:val="28"/>
          <w:szCs w:val="28"/>
        </w:rPr>
      </w:pPr>
      <w:r w:rsidRPr="007C5E98">
        <w:rPr>
          <w:sz w:val="28"/>
          <w:szCs w:val="28"/>
        </w:rPr>
        <w:t xml:space="preserve">В практической части курсовой работы был кратко проанализирован внутренний и внешний государственный долг Российской Федерации. </w:t>
      </w:r>
    </w:p>
    <w:p w:rsidR="00614763" w:rsidRPr="007C5E98" w:rsidRDefault="00614763" w:rsidP="007C5E98">
      <w:pPr>
        <w:spacing w:line="360" w:lineRule="auto"/>
        <w:jc w:val="both"/>
        <w:rPr>
          <w:sz w:val="28"/>
          <w:szCs w:val="28"/>
        </w:rPr>
      </w:pPr>
    </w:p>
    <w:p w:rsidR="00614763" w:rsidRDefault="00614763" w:rsidP="005C5EE1">
      <w:pPr>
        <w:jc w:val="both"/>
      </w:pPr>
    </w:p>
    <w:p w:rsidR="00614763" w:rsidRDefault="00614763"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A1279C" w:rsidRDefault="00A1279C" w:rsidP="005C5EE1">
      <w:pPr>
        <w:jc w:val="both"/>
      </w:pPr>
    </w:p>
    <w:p w:rsidR="005502C2" w:rsidRPr="00A1279C" w:rsidRDefault="005502C2" w:rsidP="005502C2">
      <w:pPr>
        <w:pStyle w:val="a8"/>
        <w:jc w:val="center"/>
        <w:rPr>
          <w:sz w:val="32"/>
          <w:szCs w:val="32"/>
        </w:rPr>
      </w:pPr>
      <w:r w:rsidRPr="00A1279C">
        <w:rPr>
          <w:b/>
          <w:bCs/>
          <w:sz w:val="32"/>
          <w:szCs w:val="32"/>
        </w:rPr>
        <w:t>Список используемой литературы</w:t>
      </w:r>
    </w:p>
    <w:p w:rsidR="005502C2" w:rsidRPr="00870AE7" w:rsidRDefault="005502C2" w:rsidP="00FF3301">
      <w:pPr>
        <w:pStyle w:val="a8"/>
        <w:numPr>
          <w:ilvl w:val="0"/>
          <w:numId w:val="30"/>
        </w:numPr>
        <w:spacing w:line="360" w:lineRule="auto"/>
        <w:rPr>
          <w:sz w:val="28"/>
          <w:szCs w:val="28"/>
        </w:rPr>
      </w:pPr>
      <w:r w:rsidRPr="00870AE7">
        <w:rPr>
          <w:sz w:val="28"/>
          <w:szCs w:val="28"/>
        </w:rPr>
        <w:t>Бюджетный Кодекс Российской Федерации : Официальный текст, (Б-ка российского законодательства). - М.: Из</w:t>
      </w:r>
      <w:r w:rsidR="009F469D" w:rsidRPr="00870AE7">
        <w:rPr>
          <w:sz w:val="28"/>
          <w:szCs w:val="28"/>
        </w:rPr>
        <w:t>дательство «ОМЕГА-Л», 2006;</w:t>
      </w:r>
    </w:p>
    <w:p w:rsidR="005502C2" w:rsidRPr="00870AE7" w:rsidRDefault="005502C2" w:rsidP="00FF3301">
      <w:pPr>
        <w:pStyle w:val="a8"/>
        <w:numPr>
          <w:ilvl w:val="0"/>
          <w:numId w:val="30"/>
        </w:numPr>
        <w:spacing w:line="360" w:lineRule="auto"/>
        <w:rPr>
          <w:sz w:val="28"/>
          <w:szCs w:val="28"/>
        </w:rPr>
      </w:pPr>
      <w:r w:rsidRPr="00870AE7">
        <w:rPr>
          <w:sz w:val="28"/>
          <w:szCs w:val="28"/>
        </w:rPr>
        <w:t>Борисов Е.Ф. «Экономическая тео</w:t>
      </w:r>
      <w:r w:rsidR="009F469D" w:rsidRPr="00870AE7">
        <w:rPr>
          <w:sz w:val="28"/>
          <w:szCs w:val="28"/>
        </w:rPr>
        <w:t>рия». - М.: Юристъ,2005;</w:t>
      </w:r>
    </w:p>
    <w:p w:rsidR="008C54F9" w:rsidRPr="007D3B5F" w:rsidRDefault="008C54F9" w:rsidP="008C54F9">
      <w:pPr>
        <w:numPr>
          <w:ilvl w:val="0"/>
          <w:numId w:val="30"/>
        </w:numPr>
        <w:spacing w:line="360" w:lineRule="auto"/>
        <w:jc w:val="both"/>
        <w:rPr>
          <w:sz w:val="28"/>
          <w:szCs w:val="28"/>
        </w:rPr>
      </w:pPr>
      <w:r w:rsidRPr="007D3B5F">
        <w:rPr>
          <w:sz w:val="28"/>
          <w:szCs w:val="28"/>
        </w:rPr>
        <w:t>Бердникова Т.Б. «Рынок ценных бумаг и бирже</w:t>
      </w:r>
      <w:r>
        <w:rPr>
          <w:sz w:val="28"/>
          <w:szCs w:val="28"/>
        </w:rPr>
        <w:t>вое дело», - М.: ИНФРА-М, 2004.</w:t>
      </w:r>
    </w:p>
    <w:p w:rsidR="008C54F9" w:rsidRPr="007D3B5F" w:rsidRDefault="008C54F9" w:rsidP="008C54F9">
      <w:pPr>
        <w:numPr>
          <w:ilvl w:val="0"/>
          <w:numId w:val="30"/>
        </w:numPr>
        <w:spacing w:line="360" w:lineRule="auto"/>
        <w:jc w:val="both"/>
        <w:rPr>
          <w:sz w:val="28"/>
          <w:szCs w:val="28"/>
        </w:rPr>
      </w:pPr>
      <w:r w:rsidRPr="007D3B5F">
        <w:rPr>
          <w:sz w:val="28"/>
          <w:szCs w:val="28"/>
        </w:rPr>
        <w:t>Иохин В.Я. «Экономическая теория»- М.: Юристъ, 2005., с.56</w:t>
      </w:r>
    </w:p>
    <w:p w:rsidR="00870AE7" w:rsidRPr="00870AE7" w:rsidRDefault="00870AE7" w:rsidP="008C54F9">
      <w:pPr>
        <w:pStyle w:val="5"/>
        <w:numPr>
          <w:ilvl w:val="0"/>
          <w:numId w:val="30"/>
        </w:numPr>
        <w:spacing w:line="360" w:lineRule="auto"/>
        <w:rPr>
          <w:b w:val="0"/>
          <w:i w:val="0"/>
          <w:sz w:val="28"/>
          <w:szCs w:val="28"/>
        </w:rPr>
      </w:pPr>
      <w:r w:rsidRPr="008C54F9">
        <w:rPr>
          <w:b w:val="0"/>
          <w:i w:val="0"/>
          <w:sz w:val="28"/>
          <w:szCs w:val="28"/>
        </w:rPr>
        <w:t>Российский статистический ежегодник. 2007:</w:t>
      </w:r>
      <w:r w:rsidRPr="00870AE7">
        <w:rPr>
          <w:b w:val="0"/>
          <w:i w:val="0"/>
          <w:sz w:val="28"/>
          <w:szCs w:val="28"/>
        </w:rPr>
        <w:t xml:space="preserve"> Стат.сб./Росстат.-М., 2006.</w:t>
      </w:r>
    </w:p>
    <w:p w:rsidR="00A0353F" w:rsidRPr="00870AE7" w:rsidRDefault="00A0353F" w:rsidP="00FF3301">
      <w:pPr>
        <w:pStyle w:val="5"/>
        <w:numPr>
          <w:ilvl w:val="0"/>
          <w:numId w:val="30"/>
        </w:numPr>
        <w:spacing w:line="360" w:lineRule="auto"/>
        <w:rPr>
          <w:b w:val="0"/>
          <w:i w:val="0"/>
          <w:sz w:val="28"/>
          <w:szCs w:val="28"/>
        </w:rPr>
      </w:pPr>
      <w:r w:rsidRPr="00870AE7">
        <w:rPr>
          <w:b w:val="0"/>
          <w:i w:val="0"/>
          <w:sz w:val="28"/>
          <w:szCs w:val="28"/>
        </w:rPr>
        <w:t>Финансы. Денежное обращение. Кредит. Учебник для вузов / Под ред. Проф. Г.Б Поляка. – М.: ЮНИТИ-ДАНА, 2-ое изд. 2001;</w:t>
      </w:r>
    </w:p>
    <w:p w:rsidR="00B21401" w:rsidRPr="00870AE7" w:rsidRDefault="00B21401" w:rsidP="00FF3301">
      <w:pPr>
        <w:pStyle w:val="5"/>
        <w:numPr>
          <w:ilvl w:val="0"/>
          <w:numId w:val="30"/>
        </w:numPr>
        <w:spacing w:line="360" w:lineRule="auto"/>
        <w:rPr>
          <w:b w:val="0"/>
          <w:i w:val="0"/>
          <w:sz w:val="28"/>
          <w:szCs w:val="28"/>
        </w:rPr>
      </w:pPr>
      <w:r w:rsidRPr="00870AE7">
        <w:rPr>
          <w:b w:val="0"/>
          <w:i w:val="0"/>
          <w:sz w:val="28"/>
          <w:szCs w:val="28"/>
        </w:rPr>
        <w:t xml:space="preserve">Финансы. </w:t>
      </w:r>
      <w:r w:rsidR="00D73C72" w:rsidRPr="00870AE7">
        <w:rPr>
          <w:b w:val="0"/>
          <w:i w:val="0"/>
          <w:sz w:val="28"/>
          <w:szCs w:val="28"/>
        </w:rPr>
        <w:t xml:space="preserve">Учебник для вузов / </w:t>
      </w:r>
      <w:r w:rsidRPr="00870AE7">
        <w:rPr>
          <w:b w:val="0"/>
          <w:i w:val="0"/>
          <w:sz w:val="28"/>
          <w:szCs w:val="28"/>
        </w:rPr>
        <w:t>Под ред. М.В. Романовского, О.В.Врублевской, Б.М.Сабанти</w:t>
      </w:r>
      <w:r w:rsidR="00D73C72" w:rsidRPr="00870AE7">
        <w:rPr>
          <w:b w:val="0"/>
          <w:i w:val="0"/>
          <w:sz w:val="28"/>
          <w:szCs w:val="28"/>
        </w:rPr>
        <w:t xml:space="preserve">. – М.: Изд. </w:t>
      </w:r>
      <w:r w:rsidR="007034CF" w:rsidRPr="00870AE7">
        <w:rPr>
          <w:b w:val="0"/>
          <w:i w:val="0"/>
          <w:sz w:val="28"/>
          <w:szCs w:val="28"/>
        </w:rPr>
        <w:t>«</w:t>
      </w:r>
      <w:r w:rsidRPr="00870AE7">
        <w:rPr>
          <w:b w:val="0"/>
          <w:i w:val="0"/>
          <w:sz w:val="28"/>
          <w:szCs w:val="28"/>
        </w:rPr>
        <w:t>Юрайт</w:t>
      </w:r>
      <w:r w:rsidR="007034CF" w:rsidRPr="00870AE7">
        <w:rPr>
          <w:b w:val="0"/>
          <w:i w:val="0"/>
          <w:sz w:val="28"/>
          <w:szCs w:val="28"/>
        </w:rPr>
        <w:t>»</w:t>
      </w:r>
      <w:r w:rsidRPr="00870AE7">
        <w:rPr>
          <w:b w:val="0"/>
          <w:i w:val="0"/>
          <w:sz w:val="28"/>
          <w:szCs w:val="28"/>
        </w:rPr>
        <w:t xml:space="preserve"> 2006</w:t>
      </w:r>
    </w:p>
    <w:p w:rsidR="0067350A" w:rsidRPr="00AF4C40" w:rsidRDefault="00AF4C40" w:rsidP="00FF3301">
      <w:pPr>
        <w:pStyle w:val="5"/>
        <w:numPr>
          <w:ilvl w:val="0"/>
          <w:numId w:val="30"/>
        </w:numPr>
        <w:spacing w:line="360" w:lineRule="auto"/>
        <w:rPr>
          <w:b w:val="0"/>
          <w:i w:val="0"/>
          <w:sz w:val="28"/>
          <w:szCs w:val="28"/>
        </w:rPr>
      </w:pPr>
      <w:r w:rsidRPr="00AF4C40">
        <w:rPr>
          <w:b w:val="0"/>
          <w:bCs w:val="0"/>
          <w:i w:val="0"/>
          <w:sz w:val="28"/>
          <w:szCs w:val="28"/>
        </w:rPr>
        <w:t xml:space="preserve">Материалы [Электронный ресурс]. – Режим доступа: </w:t>
      </w:r>
      <w:r w:rsidR="005502C2" w:rsidRPr="00AF4C40">
        <w:rPr>
          <w:b w:val="0"/>
          <w:i w:val="0"/>
          <w:sz w:val="28"/>
          <w:szCs w:val="28"/>
        </w:rPr>
        <w:t>http://www.cbr.ru - сервер Центрального Банка РФ</w:t>
      </w:r>
    </w:p>
    <w:p w:rsidR="00614763" w:rsidRPr="00AF4C40" w:rsidRDefault="00AF4C40" w:rsidP="00FF3301">
      <w:pPr>
        <w:pStyle w:val="5"/>
        <w:numPr>
          <w:ilvl w:val="0"/>
          <w:numId w:val="30"/>
        </w:numPr>
        <w:spacing w:line="360" w:lineRule="auto"/>
        <w:rPr>
          <w:b w:val="0"/>
          <w:i w:val="0"/>
          <w:sz w:val="28"/>
          <w:szCs w:val="28"/>
        </w:rPr>
      </w:pPr>
      <w:r w:rsidRPr="00AF4C40">
        <w:rPr>
          <w:b w:val="0"/>
          <w:bCs w:val="0"/>
          <w:i w:val="0"/>
          <w:sz w:val="28"/>
          <w:szCs w:val="28"/>
        </w:rPr>
        <w:t>Материалы [Электронный ресурс]. – Режим доступа:</w:t>
      </w:r>
      <w:r w:rsidR="00A46E46">
        <w:rPr>
          <w:b w:val="0"/>
          <w:bCs w:val="0"/>
          <w:i w:val="0"/>
          <w:sz w:val="28"/>
          <w:szCs w:val="28"/>
        </w:rPr>
        <w:t xml:space="preserve"> </w:t>
      </w:r>
      <w:r w:rsidR="00614763" w:rsidRPr="0003362D">
        <w:rPr>
          <w:b w:val="0"/>
          <w:i w:val="0"/>
          <w:sz w:val="28"/>
          <w:szCs w:val="28"/>
        </w:rPr>
        <w:t>http://www.politika.su/raznoe/vnesdolg.html</w:t>
      </w:r>
      <w:r w:rsidR="00614763" w:rsidRPr="00AF4C40">
        <w:rPr>
          <w:b w:val="0"/>
          <w:i w:val="0"/>
          <w:sz w:val="28"/>
          <w:szCs w:val="28"/>
        </w:rPr>
        <w:t xml:space="preserve"> </w:t>
      </w:r>
    </w:p>
    <w:p w:rsidR="00ED4582" w:rsidRPr="00EF0B17" w:rsidRDefault="00AF4C40" w:rsidP="00FF3301">
      <w:pPr>
        <w:numPr>
          <w:ilvl w:val="0"/>
          <w:numId w:val="30"/>
        </w:numPr>
        <w:spacing w:line="360" w:lineRule="auto"/>
        <w:jc w:val="both"/>
        <w:rPr>
          <w:sz w:val="28"/>
          <w:szCs w:val="28"/>
        </w:rPr>
      </w:pPr>
      <w:r w:rsidRPr="00EF0B17">
        <w:rPr>
          <w:bCs/>
          <w:sz w:val="28"/>
          <w:szCs w:val="28"/>
        </w:rPr>
        <w:t xml:space="preserve">Материалы [Электронный ресурс]. – Режим доступа: </w:t>
      </w:r>
      <w:r w:rsidR="0032333F" w:rsidRPr="00EF0B17">
        <w:rPr>
          <w:sz w:val="28"/>
          <w:szCs w:val="28"/>
        </w:rPr>
        <w:t>http://ru.wikipedia.org</w:t>
      </w:r>
    </w:p>
    <w:p w:rsidR="00EE3072" w:rsidRPr="007D3B5F" w:rsidRDefault="00EF0B17" w:rsidP="00FF3301">
      <w:pPr>
        <w:numPr>
          <w:ilvl w:val="0"/>
          <w:numId w:val="30"/>
        </w:numPr>
        <w:spacing w:line="360" w:lineRule="auto"/>
        <w:jc w:val="both"/>
        <w:rPr>
          <w:sz w:val="28"/>
          <w:szCs w:val="28"/>
        </w:rPr>
      </w:pPr>
      <w:r w:rsidRPr="00EF0B17">
        <w:rPr>
          <w:bCs/>
          <w:sz w:val="28"/>
          <w:szCs w:val="28"/>
        </w:rPr>
        <w:t xml:space="preserve">Материалы </w:t>
      </w:r>
      <w:r w:rsidRPr="007D3B5F">
        <w:rPr>
          <w:bCs/>
          <w:sz w:val="28"/>
          <w:szCs w:val="28"/>
        </w:rPr>
        <w:t xml:space="preserve">[Электронный ресурс]. – Режим доступа: </w:t>
      </w:r>
      <w:r w:rsidR="00EE3072" w:rsidRPr="0003362D">
        <w:rPr>
          <w:sz w:val="28"/>
          <w:szCs w:val="28"/>
        </w:rPr>
        <w:t>http://lib.mabico.ru</w:t>
      </w:r>
    </w:p>
    <w:p w:rsidR="007D3B5F" w:rsidRPr="007D3B5F" w:rsidRDefault="00EE3072" w:rsidP="007D3B5F">
      <w:pPr>
        <w:numPr>
          <w:ilvl w:val="0"/>
          <w:numId w:val="30"/>
        </w:numPr>
        <w:spacing w:line="360" w:lineRule="auto"/>
        <w:jc w:val="both"/>
        <w:rPr>
          <w:sz w:val="28"/>
          <w:szCs w:val="28"/>
        </w:rPr>
      </w:pPr>
      <w:r w:rsidRPr="007D3B5F">
        <w:rPr>
          <w:bCs/>
          <w:sz w:val="28"/>
          <w:szCs w:val="28"/>
        </w:rPr>
        <w:t xml:space="preserve">Материалы [Электронный ресурс]. – Режим доступа: </w:t>
      </w:r>
      <w:r w:rsidR="007D3B5F" w:rsidRPr="0003362D">
        <w:rPr>
          <w:sz w:val="28"/>
          <w:szCs w:val="28"/>
        </w:rPr>
        <w:t>http://www.rian.ru/economy</w:t>
      </w:r>
    </w:p>
    <w:p w:rsidR="007D3B5F" w:rsidRPr="007D3B5F" w:rsidRDefault="007D3B5F" w:rsidP="00412F2B">
      <w:pPr>
        <w:numPr>
          <w:ilvl w:val="0"/>
          <w:numId w:val="30"/>
        </w:numPr>
        <w:spacing w:line="360" w:lineRule="auto"/>
        <w:jc w:val="both"/>
        <w:rPr>
          <w:sz w:val="28"/>
          <w:szCs w:val="28"/>
        </w:rPr>
      </w:pPr>
      <w:r w:rsidRPr="007D3B5F">
        <w:rPr>
          <w:sz w:val="28"/>
          <w:szCs w:val="28"/>
        </w:rPr>
        <w:t>Финансы: Учебник. Под ред. проф. С.И. Лушина, проф. В.А. Слепова. - М.: Изд-во Рос. экон. акад., 2005</w:t>
      </w:r>
    </w:p>
    <w:p w:rsidR="00ED4582" w:rsidRPr="003017BB" w:rsidRDefault="00ED4582" w:rsidP="00FF3301">
      <w:pPr>
        <w:spacing w:line="360" w:lineRule="auto"/>
        <w:jc w:val="both"/>
      </w:pPr>
      <w:bookmarkStart w:id="9" w:name="_GoBack"/>
      <w:bookmarkEnd w:id="9"/>
    </w:p>
    <w:sectPr w:rsidR="00ED4582" w:rsidRPr="003017BB" w:rsidSect="00A5405A">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CB7" w:rsidRDefault="00032036">
      <w:r>
        <w:separator/>
      </w:r>
    </w:p>
  </w:endnote>
  <w:endnote w:type="continuationSeparator" w:id="0">
    <w:p w:rsidR="00B53CB7" w:rsidRDefault="0003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05A" w:rsidRDefault="00A5405A" w:rsidP="00A5405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5405A" w:rsidRDefault="00A540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05A" w:rsidRDefault="00A5405A" w:rsidP="00A5405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A417F">
      <w:rPr>
        <w:rStyle w:val="ab"/>
        <w:noProof/>
      </w:rPr>
      <w:t>43</w:t>
    </w:r>
    <w:r>
      <w:rPr>
        <w:rStyle w:val="ab"/>
      </w:rPr>
      <w:fldChar w:fldCharType="end"/>
    </w:r>
  </w:p>
  <w:p w:rsidR="00A5405A" w:rsidRDefault="00A540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CB7" w:rsidRDefault="00032036">
      <w:r>
        <w:separator/>
      </w:r>
    </w:p>
  </w:footnote>
  <w:footnote w:type="continuationSeparator" w:id="0">
    <w:p w:rsidR="00B53CB7" w:rsidRDefault="00032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74F4"/>
    <w:multiLevelType w:val="multilevel"/>
    <w:tmpl w:val="1984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C73D4"/>
    <w:multiLevelType w:val="multilevel"/>
    <w:tmpl w:val="B45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F76C3"/>
    <w:multiLevelType w:val="hybridMultilevel"/>
    <w:tmpl w:val="BC58FC8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C0E6C67"/>
    <w:multiLevelType w:val="multilevel"/>
    <w:tmpl w:val="EE946CDA"/>
    <w:lvl w:ilvl="0">
      <w:start w:val="1"/>
      <w:numFmt w:val="bullet"/>
      <w:lvlText w:val=""/>
      <w:lvlJc w:val="left"/>
      <w:pPr>
        <w:tabs>
          <w:tab w:val="num" w:pos="567"/>
        </w:tabs>
        <w:ind w:left="567" w:hanging="283"/>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B47EB"/>
    <w:multiLevelType w:val="multilevel"/>
    <w:tmpl w:val="7F8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B019A"/>
    <w:multiLevelType w:val="hybridMultilevel"/>
    <w:tmpl w:val="0CBAA1C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037089D"/>
    <w:multiLevelType w:val="hybridMultilevel"/>
    <w:tmpl w:val="25580594"/>
    <w:lvl w:ilvl="0" w:tplc="272E7DB0">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8A5295"/>
    <w:multiLevelType w:val="hybridMultilevel"/>
    <w:tmpl w:val="F08E2468"/>
    <w:lvl w:ilvl="0" w:tplc="7AEC50D8">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CD423A"/>
    <w:multiLevelType w:val="hybridMultilevel"/>
    <w:tmpl w:val="C2802DC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34F6129"/>
    <w:multiLevelType w:val="multilevel"/>
    <w:tmpl w:val="A030017E"/>
    <w:lvl w:ilvl="0">
      <w:start w:val="1"/>
      <w:numFmt w:val="bullet"/>
      <w:lvlText w:val=""/>
      <w:lvlJc w:val="left"/>
      <w:pPr>
        <w:tabs>
          <w:tab w:val="num" w:pos="1418"/>
        </w:tabs>
        <w:ind w:left="1418" w:hanging="283"/>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0">
    <w:nsid w:val="4580728A"/>
    <w:multiLevelType w:val="multilevel"/>
    <w:tmpl w:val="039602B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475E18BB"/>
    <w:multiLevelType w:val="hybridMultilevel"/>
    <w:tmpl w:val="F7A89AD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48C203EF"/>
    <w:multiLevelType w:val="multilevel"/>
    <w:tmpl w:val="33B4F062"/>
    <w:lvl w:ilvl="0">
      <w:start w:val="1"/>
      <w:numFmt w:val="bullet"/>
      <w:lvlText w:val=""/>
      <w:lvlJc w:val="left"/>
      <w:pPr>
        <w:tabs>
          <w:tab w:val="num" w:pos="567"/>
        </w:tabs>
        <w:ind w:left="567" w:hanging="283"/>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6664C"/>
    <w:multiLevelType w:val="hybridMultilevel"/>
    <w:tmpl w:val="5E1E2A72"/>
    <w:lvl w:ilvl="0" w:tplc="E8CC679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4E7D453C"/>
    <w:multiLevelType w:val="multilevel"/>
    <w:tmpl w:val="1984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0150EFB"/>
    <w:multiLevelType w:val="hybridMultilevel"/>
    <w:tmpl w:val="1F683BA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824349C"/>
    <w:multiLevelType w:val="multilevel"/>
    <w:tmpl w:val="13C2433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C74260D"/>
    <w:multiLevelType w:val="multilevel"/>
    <w:tmpl w:val="CD1E9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8">
    <w:nsid w:val="610427AA"/>
    <w:multiLevelType w:val="hybridMultilevel"/>
    <w:tmpl w:val="61C2E45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59A0F59"/>
    <w:multiLevelType w:val="hybridMultilevel"/>
    <w:tmpl w:val="08EED464"/>
    <w:lvl w:ilvl="0" w:tplc="4966366A">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662858D6"/>
    <w:multiLevelType w:val="hybridMultilevel"/>
    <w:tmpl w:val="A030017E"/>
    <w:lvl w:ilvl="0" w:tplc="7AEC50D8">
      <w:start w:val="1"/>
      <w:numFmt w:val="bullet"/>
      <w:lvlText w:val=""/>
      <w:lvlJc w:val="left"/>
      <w:pPr>
        <w:tabs>
          <w:tab w:val="num" w:pos="1418"/>
        </w:tabs>
        <w:ind w:left="1418" w:hanging="283"/>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664F4467"/>
    <w:multiLevelType w:val="multilevel"/>
    <w:tmpl w:val="02CA7DEC"/>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2">
    <w:nsid w:val="6F0F60DE"/>
    <w:multiLevelType w:val="hybridMultilevel"/>
    <w:tmpl w:val="02CA7DE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6FD51FBB"/>
    <w:multiLevelType w:val="multilevel"/>
    <w:tmpl w:val="CD1E9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4">
    <w:nsid w:val="70205A51"/>
    <w:multiLevelType w:val="hybridMultilevel"/>
    <w:tmpl w:val="575826A2"/>
    <w:lvl w:ilvl="0" w:tplc="7AEC50D8">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F70C59"/>
    <w:multiLevelType w:val="hybridMultilevel"/>
    <w:tmpl w:val="EAC2A5A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740371BC"/>
    <w:multiLevelType w:val="multilevel"/>
    <w:tmpl w:val="0CD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F3137B"/>
    <w:multiLevelType w:val="multilevel"/>
    <w:tmpl w:val="1984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82B4A25"/>
    <w:multiLevelType w:val="multilevel"/>
    <w:tmpl w:val="CD1E9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9">
    <w:nsid w:val="7CC606AA"/>
    <w:multiLevelType w:val="multilevel"/>
    <w:tmpl w:val="F7A89AD2"/>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0">
    <w:nsid w:val="7EF54078"/>
    <w:multiLevelType w:val="hybridMultilevel"/>
    <w:tmpl w:val="FBDE05A6"/>
    <w:lvl w:ilvl="0" w:tplc="7AEC50D8">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0"/>
  </w:num>
  <w:num w:numId="3">
    <w:abstractNumId w:val="4"/>
  </w:num>
  <w:num w:numId="4">
    <w:abstractNumId w:val="16"/>
  </w:num>
  <w:num w:numId="5">
    <w:abstractNumId w:val="15"/>
  </w:num>
  <w:num w:numId="6">
    <w:abstractNumId w:val="18"/>
  </w:num>
  <w:num w:numId="7">
    <w:abstractNumId w:val="5"/>
  </w:num>
  <w:num w:numId="8">
    <w:abstractNumId w:val="2"/>
  </w:num>
  <w:num w:numId="9">
    <w:abstractNumId w:val="11"/>
  </w:num>
  <w:num w:numId="10">
    <w:abstractNumId w:val="22"/>
  </w:num>
  <w:num w:numId="11">
    <w:abstractNumId w:val="21"/>
  </w:num>
  <w:num w:numId="12">
    <w:abstractNumId w:val="19"/>
  </w:num>
  <w:num w:numId="13">
    <w:abstractNumId w:val="29"/>
  </w:num>
  <w:num w:numId="14">
    <w:abstractNumId w:val="13"/>
  </w:num>
  <w:num w:numId="15">
    <w:abstractNumId w:val="17"/>
  </w:num>
  <w:num w:numId="16">
    <w:abstractNumId w:val="14"/>
  </w:num>
  <w:num w:numId="17">
    <w:abstractNumId w:val="12"/>
  </w:num>
  <w:num w:numId="18">
    <w:abstractNumId w:val="27"/>
  </w:num>
  <w:num w:numId="19">
    <w:abstractNumId w:val="3"/>
  </w:num>
  <w:num w:numId="20">
    <w:abstractNumId w:val="20"/>
  </w:num>
  <w:num w:numId="21">
    <w:abstractNumId w:val="9"/>
  </w:num>
  <w:num w:numId="22">
    <w:abstractNumId w:val="24"/>
  </w:num>
  <w:num w:numId="23">
    <w:abstractNumId w:val="1"/>
  </w:num>
  <w:num w:numId="24">
    <w:abstractNumId w:val="26"/>
  </w:num>
  <w:num w:numId="25">
    <w:abstractNumId w:val="30"/>
  </w:num>
  <w:num w:numId="26">
    <w:abstractNumId w:val="7"/>
  </w:num>
  <w:num w:numId="27">
    <w:abstractNumId w:val="10"/>
  </w:num>
  <w:num w:numId="28">
    <w:abstractNumId w:val="23"/>
  </w:num>
  <w:num w:numId="29">
    <w:abstractNumId w:val="28"/>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091"/>
    <w:rsid w:val="00010CE3"/>
    <w:rsid w:val="00015B24"/>
    <w:rsid w:val="00020CA1"/>
    <w:rsid w:val="00025720"/>
    <w:rsid w:val="00027CEF"/>
    <w:rsid w:val="00030BC2"/>
    <w:rsid w:val="00032036"/>
    <w:rsid w:val="0003362D"/>
    <w:rsid w:val="00035C6F"/>
    <w:rsid w:val="00043290"/>
    <w:rsid w:val="0004615A"/>
    <w:rsid w:val="00047806"/>
    <w:rsid w:val="00054C58"/>
    <w:rsid w:val="0005532E"/>
    <w:rsid w:val="000636C4"/>
    <w:rsid w:val="00072196"/>
    <w:rsid w:val="00072668"/>
    <w:rsid w:val="000738E5"/>
    <w:rsid w:val="00075AED"/>
    <w:rsid w:val="00077B17"/>
    <w:rsid w:val="000833BF"/>
    <w:rsid w:val="00085325"/>
    <w:rsid w:val="00090599"/>
    <w:rsid w:val="00090CDE"/>
    <w:rsid w:val="00093512"/>
    <w:rsid w:val="000969FF"/>
    <w:rsid w:val="000B6853"/>
    <w:rsid w:val="000C33BA"/>
    <w:rsid w:val="000C4409"/>
    <w:rsid w:val="000D1537"/>
    <w:rsid w:val="000D74C2"/>
    <w:rsid w:val="000E1509"/>
    <w:rsid w:val="000F6D7D"/>
    <w:rsid w:val="00110A1C"/>
    <w:rsid w:val="00111620"/>
    <w:rsid w:val="00117CFB"/>
    <w:rsid w:val="001205BE"/>
    <w:rsid w:val="00121A9D"/>
    <w:rsid w:val="00134EEB"/>
    <w:rsid w:val="00136014"/>
    <w:rsid w:val="001427CA"/>
    <w:rsid w:val="001455DF"/>
    <w:rsid w:val="00160467"/>
    <w:rsid w:val="00167C06"/>
    <w:rsid w:val="001712F5"/>
    <w:rsid w:val="00172E3D"/>
    <w:rsid w:val="00191091"/>
    <w:rsid w:val="001916BF"/>
    <w:rsid w:val="00191843"/>
    <w:rsid w:val="0019193C"/>
    <w:rsid w:val="001935B8"/>
    <w:rsid w:val="001A02C5"/>
    <w:rsid w:val="001A13FD"/>
    <w:rsid w:val="001B6781"/>
    <w:rsid w:val="001D53CC"/>
    <w:rsid w:val="001E5444"/>
    <w:rsid w:val="001F4163"/>
    <w:rsid w:val="00202A36"/>
    <w:rsid w:val="00241EE3"/>
    <w:rsid w:val="00242D2A"/>
    <w:rsid w:val="002435F6"/>
    <w:rsid w:val="0025205F"/>
    <w:rsid w:val="002524DA"/>
    <w:rsid w:val="002609D4"/>
    <w:rsid w:val="002661FA"/>
    <w:rsid w:val="00272036"/>
    <w:rsid w:val="002738CE"/>
    <w:rsid w:val="0028240C"/>
    <w:rsid w:val="00286128"/>
    <w:rsid w:val="002912AC"/>
    <w:rsid w:val="002930D9"/>
    <w:rsid w:val="00293A0E"/>
    <w:rsid w:val="002A5290"/>
    <w:rsid w:val="002B26E9"/>
    <w:rsid w:val="002B34EC"/>
    <w:rsid w:val="002B5852"/>
    <w:rsid w:val="002B7D2C"/>
    <w:rsid w:val="002C4E56"/>
    <w:rsid w:val="002D3537"/>
    <w:rsid w:val="002D38A8"/>
    <w:rsid w:val="002E4C28"/>
    <w:rsid w:val="002E7815"/>
    <w:rsid w:val="002F5F57"/>
    <w:rsid w:val="003017BB"/>
    <w:rsid w:val="00302E31"/>
    <w:rsid w:val="00305B84"/>
    <w:rsid w:val="00307DB8"/>
    <w:rsid w:val="0032333F"/>
    <w:rsid w:val="00324C94"/>
    <w:rsid w:val="00336AF2"/>
    <w:rsid w:val="0035047B"/>
    <w:rsid w:val="00351025"/>
    <w:rsid w:val="0035138F"/>
    <w:rsid w:val="00354AF0"/>
    <w:rsid w:val="00356667"/>
    <w:rsid w:val="00357440"/>
    <w:rsid w:val="00375E9B"/>
    <w:rsid w:val="00384591"/>
    <w:rsid w:val="00387829"/>
    <w:rsid w:val="00391741"/>
    <w:rsid w:val="003924B4"/>
    <w:rsid w:val="00397241"/>
    <w:rsid w:val="003C2F70"/>
    <w:rsid w:val="003C3C0B"/>
    <w:rsid w:val="003C6EBC"/>
    <w:rsid w:val="003E0919"/>
    <w:rsid w:val="003E280B"/>
    <w:rsid w:val="003F0F99"/>
    <w:rsid w:val="003F10AB"/>
    <w:rsid w:val="003F2DB2"/>
    <w:rsid w:val="003F5CF4"/>
    <w:rsid w:val="003F6982"/>
    <w:rsid w:val="004102B1"/>
    <w:rsid w:val="00410809"/>
    <w:rsid w:val="00412F2B"/>
    <w:rsid w:val="00414F54"/>
    <w:rsid w:val="004152B5"/>
    <w:rsid w:val="00430974"/>
    <w:rsid w:val="0043292F"/>
    <w:rsid w:val="00433C5D"/>
    <w:rsid w:val="0045424E"/>
    <w:rsid w:val="00460962"/>
    <w:rsid w:val="004632FF"/>
    <w:rsid w:val="004724DC"/>
    <w:rsid w:val="004730C7"/>
    <w:rsid w:val="00474427"/>
    <w:rsid w:val="00486D73"/>
    <w:rsid w:val="00490FB9"/>
    <w:rsid w:val="00491876"/>
    <w:rsid w:val="004A0C87"/>
    <w:rsid w:val="004A1F84"/>
    <w:rsid w:val="004C1CD6"/>
    <w:rsid w:val="004C5306"/>
    <w:rsid w:val="004C574D"/>
    <w:rsid w:val="004E05F5"/>
    <w:rsid w:val="004F6C23"/>
    <w:rsid w:val="004F75E1"/>
    <w:rsid w:val="004F7E7E"/>
    <w:rsid w:val="00511E8A"/>
    <w:rsid w:val="005163C8"/>
    <w:rsid w:val="00522FC2"/>
    <w:rsid w:val="00531A00"/>
    <w:rsid w:val="00546A9E"/>
    <w:rsid w:val="005502C2"/>
    <w:rsid w:val="00554847"/>
    <w:rsid w:val="00557955"/>
    <w:rsid w:val="00557D11"/>
    <w:rsid w:val="005705F7"/>
    <w:rsid w:val="005708B5"/>
    <w:rsid w:val="00577764"/>
    <w:rsid w:val="00584040"/>
    <w:rsid w:val="005939F8"/>
    <w:rsid w:val="005B201C"/>
    <w:rsid w:val="005C5EE1"/>
    <w:rsid w:val="005D2951"/>
    <w:rsid w:val="005E52DC"/>
    <w:rsid w:val="005E7C79"/>
    <w:rsid w:val="005F0FCE"/>
    <w:rsid w:val="005F1678"/>
    <w:rsid w:val="005F54A6"/>
    <w:rsid w:val="005F79DD"/>
    <w:rsid w:val="0060406D"/>
    <w:rsid w:val="00614763"/>
    <w:rsid w:val="00627872"/>
    <w:rsid w:val="00666C80"/>
    <w:rsid w:val="0067350A"/>
    <w:rsid w:val="00682DC5"/>
    <w:rsid w:val="00685BF4"/>
    <w:rsid w:val="006921F4"/>
    <w:rsid w:val="006970C4"/>
    <w:rsid w:val="006A417F"/>
    <w:rsid w:val="006B429D"/>
    <w:rsid w:val="006B6B77"/>
    <w:rsid w:val="006E2B8E"/>
    <w:rsid w:val="006E66AD"/>
    <w:rsid w:val="006F465C"/>
    <w:rsid w:val="007034CF"/>
    <w:rsid w:val="0070484C"/>
    <w:rsid w:val="0071252F"/>
    <w:rsid w:val="00715A07"/>
    <w:rsid w:val="00716665"/>
    <w:rsid w:val="00721BDB"/>
    <w:rsid w:val="00722EAB"/>
    <w:rsid w:val="00723380"/>
    <w:rsid w:val="00723E4D"/>
    <w:rsid w:val="00731504"/>
    <w:rsid w:val="007319DE"/>
    <w:rsid w:val="00736F78"/>
    <w:rsid w:val="00741255"/>
    <w:rsid w:val="00743C0F"/>
    <w:rsid w:val="0074472F"/>
    <w:rsid w:val="00745ACD"/>
    <w:rsid w:val="00756D5D"/>
    <w:rsid w:val="00760C6C"/>
    <w:rsid w:val="00763B20"/>
    <w:rsid w:val="007676F8"/>
    <w:rsid w:val="00791DF0"/>
    <w:rsid w:val="00794AE0"/>
    <w:rsid w:val="007B4EA3"/>
    <w:rsid w:val="007C0047"/>
    <w:rsid w:val="007C1B4F"/>
    <w:rsid w:val="007C45A1"/>
    <w:rsid w:val="007C54B9"/>
    <w:rsid w:val="007C5E98"/>
    <w:rsid w:val="007D0E13"/>
    <w:rsid w:val="007D0F0B"/>
    <w:rsid w:val="007D3B5F"/>
    <w:rsid w:val="007F551A"/>
    <w:rsid w:val="008263D8"/>
    <w:rsid w:val="00827583"/>
    <w:rsid w:val="00836DD2"/>
    <w:rsid w:val="008428C7"/>
    <w:rsid w:val="00842B38"/>
    <w:rsid w:val="00846541"/>
    <w:rsid w:val="00850551"/>
    <w:rsid w:val="00851874"/>
    <w:rsid w:val="00857CB6"/>
    <w:rsid w:val="00860202"/>
    <w:rsid w:val="0086518E"/>
    <w:rsid w:val="00867413"/>
    <w:rsid w:val="00870AE7"/>
    <w:rsid w:val="00883471"/>
    <w:rsid w:val="00887A33"/>
    <w:rsid w:val="0089109D"/>
    <w:rsid w:val="00891F8F"/>
    <w:rsid w:val="00897369"/>
    <w:rsid w:val="008B4044"/>
    <w:rsid w:val="008B5744"/>
    <w:rsid w:val="008B5A27"/>
    <w:rsid w:val="008C0B47"/>
    <w:rsid w:val="008C49C7"/>
    <w:rsid w:val="008C54F9"/>
    <w:rsid w:val="008D45B0"/>
    <w:rsid w:val="009160A8"/>
    <w:rsid w:val="009366DF"/>
    <w:rsid w:val="00946274"/>
    <w:rsid w:val="009502F2"/>
    <w:rsid w:val="009538E5"/>
    <w:rsid w:val="0095599A"/>
    <w:rsid w:val="00957354"/>
    <w:rsid w:val="00993DE6"/>
    <w:rsid w:val="00997DF9"/>
    <w:rsid w:val="009A32CF"/>
    <w:rsid w:val="009A682A"/>
    <w:rsid w:val="009B2545"/>
    <w:rsid w:val="009B6FF2"/>
    <w:rsid w:val="009C0434"/>
    <w:rsid w:val="009C2993"/>
    <w:rsid w:val="009D6D16"/>
    <w:rsid w:val="009E3771"/>
    <w:rsid w:val="009F469D"/>
    <w:rsid w:val="00A0353F"/>
    <w:rsid w:val="00A06B91"/>
    <w:rsid w:val="00A1001A"/>
    <w:rsid w:val="00A1279C"/>
    <w:rsid w:val="00A3075D"/>
    <w:rsid w:val="00A33695"/>
    <w:rsid w:val="00A34D7D"/>
    <w:rsid w:val="00A42AB4"/>
    <w:rsid w:val="00A437B9"/>
    <w:rsid w:val="00A46E46"/>
    <w:rsid w:val="00A5405A"/>
    <w:rsid w:val="00A54883"/>
    <w:rsid w:val="00A6343D"/>
    <w:rsid w:val="00A63F57"/>
    <w:rsid w:val="00A77BED"/>
    <w:rsid w:val="00A80CD2"/>
    <w:rsid w:val="00A8323D"/>
    <w:rsid w:val="00A95780"/>
    <w:rsid w:val="00AA1A82"/>
    <w:rsid w:val="00AA2348"/>
    <w:rsid w:val="00AA2B77"/>
    <w:rsid w:val="00AB2E58"/>
    <w:rsid w:val="00AB353B"/>
    <w:rsid w:val="00AC2480"/>
    <w:rsid w:val="00AC716D"/>
    <w:rsid w:val="00AE1D57"/>
    <w:rsid w:val="00AE2351"/>
    <w:rsid w:val="00AF4C40"/>
    <w:rsid w:val="00B01201"/>
    <w:rsid w:val="00B0323E"/>
    <w:rsid w:val="00B16ADD"/>
    <w:rsid w:val="00B20551"/>
    <w:rsid w:val="00B212BA"/>
    <w:rsid w:val="00B21401"/>
    <w:rsid w:val="00B30058"/>
    <w:rsid w:val="00B45A04"/>
    <w:rsid w:val="00B53CB7"/>
    <w:rsid w:val="00B60105"/>
    <w:rsid w:val="00B65879"/>
    <w:rsid w:val="00B75521"/>
    <w:rsid w:val="00B840AF"/>
    <w:rsid w:val="00B84E47"/>
    <w:rsid w:val="00B94248"/>
    <w:rsid w:val="00BA4946"/>
    <w:rsid w:val="00BA5E36"/>
    <w:rsid w:val="00BA790A"/>
    <w:rsid w:val="00BB2C60"/>
    <w:rsid w:val="00BC093B"/>
    <w:rsid w:val="00BC0F5A"/>
    <w:rsid w:val="00BC5E4C"/>
    <w:rsid w:val="00BD0AA1"/>
    <w:rsid w:val="00BD3D84"/>
    <w:rsid w:val="00BD532C"/>
    <w:rsid w:val="00BE2604"/>
    <w:rsid w:val="00BE2E70"/>
    <w:rsid w:val="00BE6D8B"/>
    <w:rsid w:val="00BE7C19"/>
    <w:rsid w:val="00C15FF5"/>
    <w:rsid w:val="00C25C7F"/>
    <w:rsid w:val="00C3765E"/>
    <w:rsid w:val="00C54CCA"/>
    <w:rsid w:val="00C552FE"/>
    <w:rsid w:val="00C56937"/>
    <w:rsid w:val="00C716DD"/>
    <w:rsid w:val="00C72645"/>
    <w:rsid w:val="00C9449B"/>
    <w:rsid w:val="00C96100"/>
    <w:rsid w:val="00CA2449"/>
    <w:rsid w:val="00CA7D64"/>
    <w:rsid w:val="00CB2651"/>
    <w:rsid w:val="00CB48DF"/>
    <w:rsid w:val="00CC0992"/>
    <w:rsid w:val="00CC25C1"/>
    <w:rsid w:val="00CD08BC"/>
    <w:rsid w:val="00CD2E4C"/>
    <w:rsid w:val="00D13697"/>
    <w:rsid w:val="00D20614"/>
    <w:rsid w:val="00D232AE"/>
    <w:rsid w:val="00D30B1B"/>
    <w:rsid w:val="00D32A4E"/>
    <w:rsid w:val="00D36579"/>
    <w:rsid w:val="00D443B9"/>
    <w:rsid w:val="00D508AD"/>
    <w:rsid w:val="00D5652A"/>
    <w:rsid w:val="00D56A9A"/>
    <w:rsid w:val="00D56C29"/>
    <w:rsid w:val="00D722EF"/>
    <w:rsid w:val="00D72943"/>
    <w:rsid w:val="00D73C72"/>
    <w:rsid w:val="00D86F56"/>
    <w:rsid w:val="00D93096"/>
    <w:rsid w:val="00DD15BC"/>
    <w:rsid w:val="00DD1750"/>
    <w:rsid w:val="00DD71FB"/>
    <w:rsid w:val="00DE6795"/>
    <w:rsid w:val="00E032E1"/>
    <w:rsid w:val="00E07706"/>
    <w:rsid w:val="00E163A8"/>
    <w:rsid w:val="00E163D7"/>
    <w:rsid w:val="00E258FA"/>
    <w:rsid w:val="00E41B9D"/>
    <w:rsid w:val="00E53182"/>
    <w:rsid w:val="00E65806"/>
    <w:rsid w:val="00E74A96"/>
    <w:rsid w:val="00E94DD0"/>
    <w:rsid w:val="00E95FEF"/>
    <w:rsid w:val="00EA2338"/>
    <w:rsid w:val="00EA4BDE"/>
    <w:rsid w:val="00EB421F"/>
    <w:rsid w:val="00ED0530"/>
    <w:rsid w:val="00ED19F8"/>
    <w:rsid w:val="00ED4544"/>
    <w:rsid w:val="00ED4582"/>
    <w:rsid w:val="00ED5D21"/>
    <w:rsid w:val="00ED74AB"/>
    <w:rsid w:val="00EE3072"/>
    <w:rsid w:val="00EE418F"/>
    <w:rsid w:val="00EE5121"/>
    <w:rsid w:val="00EF0B17"/>
    <w:rsid w:val="00EF156C"/>
    <w:rsid w:val="00EF6A28"/>
    <w:rsid w:val="00F10381"/>
    <w:rsid w:val="00F10698"/>
    <w:rsid w:val="00F11390"/>
    <w:rsid w:val="00F40AEA"/>
    <w:rsid w:val="00F4284E"/>
    <w:rsid w:val="00F57927"/>
    <w:rsid w:val="00F57AD1"/>
    <w:rsid w:val="00F6673E"/>
    <w:rsid w:val="00F817BE"/>
    <w:rsid w:val="00F83F91"/>
    <w:rsid w:val="00FA0762"/>
    <w:rsid w:val="00FD3C0D"/>
    <w:rsid w:val="00FE07C2"/>
    <w:rsid w:val="00FE235C"/>
    <w:rsid w:val="00FE3CA9"/>
    <w:rsid w:val="00FE44BE"/>
    <w:rsid w:val="00FF3301"/>
    <w:rsid w:val="00FF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6250FE04-CCB5-4DEC-ABD2-4D3BF8BB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091"/>
    <w:rPr>
      <w:sz w:val="24"/>
      <w:szCs w:val="24"/>
    </w:rPr>
  </w:style>
  <w:style w:type="paragraph" w:styleId="1">
    <w:name w:val="heading 1"/>
    <w:basedOn w:val="a"/>
    <w:next w:val="a"/>
    <w:qFormat/>
    <w:rsid w:val="00191091"/>
    <w:pPr>
      <w:keepNext/>
      <w:jc w:val="center"/>
      <w:outlineLvl w:val="0"/>
    </w:pPr>
    <w:rPr>
      <w:sz w:val="36"/>
    </w:rPr>
  </w:style>
  <w:style w:type="paragraph" w:styleId="2">
    <w:name w:val="heading 2"/>
    <w:basedOn w:val="a"/>
    <w:next w:val="a"/>
    <w:qFormat/>
    <w:rsid w:val="00191091"/>
    <w:pPr>
      <w:keepNext/>
      <w:spacing w:before="240" w:after="60"/>
      <w:outlineLvl w:val="1"/>
    </w:pPr>
    <w:rPr>
      <w:rFonts w:ascii="Arial" w:hAnsi="Arial" w:cs="Arial"/>
      <w:b/>
      <w:bCs/>
      <w:i/>
      <w:iCs/>
      <w:sz w:val="28"/>
      <w:szCs w:val="28"/>
    </w:rPr>
  </w:style>
  <w:style w:type="paragraph" w:styleId="3">
    <w:name w:val="heading 3"/>
    <w:basedOn w:val="a"/>
    <w:next w:val="a"/>
    <w:qFormat/>
    <w:rsid w:val="00191091"/>
    <w:pPr>
      <w:keepNext/>
      <w:spacing w:before="240" w:after="60"/>
      <w:outlineLvl w:val="2"/>
    </w:pPr>
    <w:rPr>
      <w:rFonts w:ascii="Arial" w:hAnsi="Arial" w:cs="Arial"/>
      <w:b/>
      <w:bCs/>
      <w:sz w:val="26"/>
      <w:szCs w:val="26"/>
    </w:rPr>
  </w:style>
  <w:style w:type="paragraph" w:styleId="4">
    <w:name w:val="heading 4"/>
    <w:basedOn w:val="a"/>
    <w:next w:val="a"/>
    <w:qFormat/>
    <w:rsid w:val="00685BF4"/>
    <w:pPr>
      <w:keepNext/>
      <w:spacing w:before="240" w:after="60"/>
      <w:outlineLvl w:val="3"/>
    </w:pPr>
    <w:rPr>
      <w:b/>
      <w:bCs/>
      <w:sz w:val="28"/>
      <w:szCs w:val="28"/>
    </w:rPr>
  </w:style>
  <w:style w:type="paragraph" w:styleId="5">
    <w:name w:val="heading 5"/>
    <w:basedOn w:val="a"/>
    <w:next w:val="a"/>
    <w:qFormat/>
    <w:rsid w:val="005502C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191091"/>
    <w:pPr>
      <w:jc w:val="center"/>
    </w:pPr>
    <w:rPr>
      <w:b/>
      <w:bCs/>
      <w:spacing w:val="80"/>
      <w:sz w:val="48"/>
    </w:rPr>
  </w:style>
  <w:style w:type="paragraph" w:styleId="a4">
    <w:name w:val="Body Text"/>
    <w:basedOn w:val="a"/>
    <w:rsid w:val="00191091"/>
    <w:pPr>
      <w:jc w:val="center"/>
    </w:pPr>
    <w:rPr>
      <w:b/>
      <w:bCs/>
      <w:sz w:val="36"/>
    </w:rPr>
  </w:style>
  <w:style w:type="character" w:styleId="a5">
    <w:name w:val="Hyperlink"/>
    <w:basedOn w:val="a0"/>
    <w:rsid w:val="00191091"/>
    <w:rPr>
      <w:color w:val="0000FF"/>
      <w:u w:val="single"/>
    </w:rPr>
  </w:style>
  <w:style w:type="paragraph" w:styleId="a6">
    <w:name w:val="footnote text"/>
    <w:basedOn w:val="a"/>
    <w:semiHidden/>
    <w:rsid w:val="00191091"/>
    <w:rPr>
      <w:sz w:val="20"/>
      <w:szCs w:val="20"/>
    </w:rPr>
  </w:style>
  <w:style w:type="character" w:styleId="a7">
    <w:name w:val="footnote reference"/>
    <w:basedOn w:val="a0"/>
    <w:semiHidden/>
    <w:rsid w:val="00191091"/>
    <w:rPr>
      <w:vertAlign w:val="superscript"/>
    </w:rPr>
  </w:style>
  <w:style w:type="paragraph" w:styleId="a8">
    <w:name w:val="Normal (Web)"/>
    <w:basedOn w:val="a"/>
    <w:rsid w:val="00191091"/>
    <w:pPr>
      <w:spacing w:before="100" w:beforeAutospacing="1" w:after="100" w:afterAutospacing="1"/>
    </w:pPr>
  </w:style>
  <w:style w:type="character" w:customStyle="1" w:styleId="mw-headline">
    <w:name w:val="mw-headline"/>
    <w:basedOn w:val="a0"/>
    <w:rsid w:val="00191091"/>
  </w:style>
  <w:style w:type="table" w:styleId="a9">
    <w:name w:val="Table Grid"/>
    <w:basedOn w:val="a1"/>
    <w:rsid w:val="00252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A5405A"/>
    <w:pPr>
      <w:tabs>
        <w:tab w:val="center" w:pos="4677"/>
        <w:tab w:val="right" w:pos="9355"/>
      </w:tabs>
    </w:pPr>
  </w:style>
  <w:style w:type="character" w:styleId="ab">
    <w:name w:val="page number"/>
    <w:basedOn w:val="a0"/>
    <w:rsid w:val="00A5405A"/>
  </w:style>
  <w:style w:type="paragraph" w:customStyle="1" w:styleId="50">
    <w:name w:val="Обычный (веб)5"/>
    <w:basedOn w:val="a"/>
    <w:rsid w:val="00F1038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79811">
      <w:bodyDiv w:val="1"/>
      <w:marLeft w:val="0"/>
      <w:marRight w:val="0"/>
      <w:marTop w:val="0"/>
      <w:marBottom w:val="0"/>
      <w:divBdr>
        <w:top w:val="none" w:sz="0" w:space="0" w:color="auto"/>
        <w:left w:val="none" w:sz="0" w:space="0" w:color="auto"/>
        <w:bottom w:val="none" w:sz="0" w:space="0" w:color="auto"/>
        <w:right w:val="none" w:sz="0" w:space="0" w:color="auto"/>
      </w:divBdr>
    </w:div>
    <w:div w:id="1513060639">
      <w:bodyDiv w:val="1"/>
      <w:marLeft w:val="0"/>
      <w:marRight w:val="0"/>
      <w:marTop w:val="0"/>
      <w:marBottom w:val="0"/>
      <w:divBdr>
        <w:top w:val="none" w:sz="0" w:space="0" w:color="auto"/>
        <w:left w:val="none" w:sz="0" w:space="0" w:color="auto"/>
        <w:bottom w:val="none" w:sz="0" w:space="0" w:color="auto"/>
        <w:right w:val="none" w:sz="0" w:space="0" w:color="auto"/>
      </w:divBdr>
      <w:divsChild>
        <w:div w:id="1020282941">
          <w:marLeft w:val="0"/>
          <w:marRight w:val="0"/>
          <w:marTop w:val="0"/>
          <w:marBottom w:val="0"/>
          <w:divBdr>
            <w:top w:val="none" w:sz="0" w:space="0" w:color="auto"/>
            <w:left w:val="none" w:sz="0" w:space="0" w:color="auto"/>
            <w:bottom w:val="none" w:sz="0" w:space="0" w:color="auto"/>
            <w:right w:val="none" w:sz="0" w:space="0" w:color="auto"/>
          </w:divBdr>
          <w:divsChild>
            <w:div w:id="901259084">
              <w:marLeft w:val="0"/>
              <w:marRight w:val="0"/>
              <w:marTop w:val="0"/>
              <w:marBottom w:val="0"/>
              <w:divBdr>
                <w:top w:val="none" w:sz="0" w:space="0" w:color="auto"/>
                <w:left w:val="none" w:sz="0" w:space="0" w:color="auto"/>
                <w:bottom w:val="none" w:sz="0" w:space="0" w:color="auto"/>
                <w:right w:val="none" w:sz="0" w:space="0" w:color="auto"/>
              </w:divBdr>
              <w:divsChild>
                <w:div w:id="2117291071">
                  <w:marLeft w:val="0"/>
                  <w:marRight w:val="0"/>
                  <w:marTop w:val="0"/>
                  <w:marBottom w:val="0"/>
                  <w:divBdr>
                    <w:top w:val="none" w:sz="0" w:space="0" w:color="auto"/>
                    <w:left w:val="none" w:sz="0" w:space="0" w:color="auto"/>
                    <w:bottom w:val="none" w:sz="0" w:space="0" w:color="auto"/>
                    <w:right w:val="none" w:sz="0" w:space="0" w:color="auto"/>
                  </w:divBdr>
                  <w:divsChild>
                    <w:div w:id="4498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______Microsoft_Excel_97-20032.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3.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8999</Words>
  <Characters>51300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60179</CharactersWithSpaces>
  <SharedDoc>false</SharedDoc>
  <HLinks>
    <vt:vector size="408" baseType="variant">
      <vt:variant>
        <vt:i4>8323178</vt:i4>
      </vt:variant>
      <vt:variant>
        <vt:i4>210</vt:i4>
      </vt:variant>
      <vt:variant>
        <vt:i4>0</vt:i4>
      </vt:variant>
      <vt:variant>
        <vt:i4>5</vt:i4>
      </vt:variant>
      <vt:variant>
        <vt:lpwstr>http://www.rian.ru/economy</vt:lpwstr>
      </vt:variant>
      <vt:variant>
        <vt:lpwstr/>
      </vt:variant>
      <vt:variant>
        <vt:i4>1179739</vt:i4>
      </vt:variant>
      <vt:variant>
        <vt:i4>207</vt:i4>
      </vt:variant>
      <vt:variant>
        <vt:i4>0</vt:i4>
      </vt:variant>
      <vt:variant>
        <vt:i4>5</vt:i4>
      </vt:variant>
      <vt:variant>
        <vt:lpwstr>http://lib.mabico.ru/</vt:lpwstr>
      </vt:variant>
      <vt:variant>
        <vt:lpwstr/>
      </vt:variant>
      <vt:variant>
        <vt:i4>2818089</vt:i4>
      </vt:variant>
      <vt:variant>
        <vt:i4>204</vt:i4>
      </vt:variant>
      <vt:variant>
        <vt:i4>0</vt:i4>
      </vt:variant>
      <vt:variant>
        <vt:i4>5</vt:i4>
      </vt:variant>
      <vt:variant>
        <vt:lpwstr>http://www.politika.su/raznoe/vnesdolg.html</vt:lpwstr>
      </vt:variant>
      <vt:variant>
        <vt:lpwstr/>
      </vt:variant>
      <vt:variant>
        <vt:i4>3080275</vt:i4>
      </vt:variant>
      <vt:variant>
        <vt:i4>201</vt:i4>
      </vt:variant>
      <vt:variant>
        <vt:i4>0</vt:i4>
      </vt:variant>
      <vt:variant>
        <vt:i4>5</vt:i4>
      </vt:variant>
      <vt:variant>
        <vt:lpwstr>http://ru.wikipedia.org/wiki/%D0%94%D0%BE%D0%BB%D0%BB%D0%B0%D1%80_%D0%A1%D0%A8%D0%90</vt:lpwstr>
      </vt:variant>
      <vt:variant>
        <vt:lpwstr/>
      </vt:variant>
      <vt:variant>
        <vt:i4>2359407</vt:i4>
      </vt:variant>
      <vt:variant>
        <vt:i4>195</vt:i4>
      </vt:variant>
      <vt:variant>
        <vt:i4>0</vt:i4>
      </vt:variant>
      <vt:variant>
        <vt:i4>5</vt:i4>
      </vt:variant>
      <vt:variant>
        <vt:lpwstr>http://ru.wikipedia.org/wiki/%D0%92%D0%92%D0%9F</vt:lpwstr>
      </vt:variant>
      <vt:variant>
        <vt:lpwstr/>
      </vt:variant>
      <vt:variant>
        <vt:i4>8061008</vt:i4>
      </vt:variant>
      <vt:variant>
        <vt:i4>192</vt:i4>
      </vt:variant>
      <vt:variant>
        <vt:i4>0</vt:i4>
      </vt:variant>
      <vt:variant>
        <vt:i4>5</vt:i4>
      </vt:variant>
      <vt:variant>
        <vt:lpwstr>http://ru.wikipedia.org/wiki/%D0%93%D0%BE%D1%81%D1%83%D0%B4%D0%B0%D1%80%D1%81%D1%82%D0%B2%D0%B5%D0%BD%D0%BD%D1%8B%D0%B9_%D0%B4%D0%BE%D0%BB%D0%B3</vt:lpwstr>
      </vt:variant>
      <vt:variant>
        <vt:lpwstr/>
      </vt:variant>
      <vt:variant>
        <vt:i4>720926</vt:i4>
      </vt:variant>
      <vt:variant>
        <vt:i4>189</vt:i4>
      </vt:variant>
      <vt:variant>
        <vt:i4>0</vt:i4>
      </vt:variant>
      <vt:variant>
        <vt:i4>5</vt:i4>
      </vt:variant>
      <vt:variant>
        <vt:lpwstr>http://ru.wikipedia.org/wiki/2010</vt:lpwstr>
      </vt:variant>
      <vt:variant>
        <vt:lpwstr/>
      </vt:variant>
      <vt:variant>
        <vt:i4>655390</vt:i4>
      </vt:variant>
      <vt:variant>
        <vt:i4>186</vt:i4>
      </vt:variant>
      <vt:variant>
        <vt:i4>0</vt:i4>
      </vt:variant>
      <vt:variant>
        <vt:i4>5</vt:i4>
      </vt:variant>
      <vt:variant>
        <vt:lpwstr>http://ru.wikipedia.org/wiki/2008</vt:lpwstr>
      </vt:variant>
      <vt:variant>
        <vt:lpwstr/>
      </vt:variant>
      <vt:variant>
        <vt:i4>2359407</vt:i4>
      </vt:variant>
      <vt:variant>
        <vt:i4>183</vt:i4>
      </vt:variant>
      <vt:variant>
        <vt:i4>0</vt:i4>
      </vt:variant>
      <vt:variant>
        <vt:i4>5</vt:i4>
      </vt:variant>
      <vt:variant>
        <vt:lpwstr>http://ru.wikipedia.org/wiki/%D0%92%D0%92%D0%9F</vt:lpwstr>
      </vt:variant>
      <vt:variant>
        <vt:lpwstr/>
      </vt:variant>
      <vt:variant>
        <vt:i4>23</vt:i4>
      </vt:variant>
      <vt:variant>
        <vt:i4>180</vt:i4>
      </vt:variant>
      <vt:variant>
        <vt:i4>0</vt:i4>
      </vt:variant>
      <vt:variant>
        <vt:i4>5</vt:i4>
      </vt:variant>
      <vt:variant>
        <vt:lpwstr>http://ru.wikipedia.org/wiki/1998</vt:lpwstr>
      </vt:variant>
      <vt:variant>
        <vt:lpwstr/>
      </vt:variant>
      <vt:variant>
        <vt:i4>2359407</vt:i4>
      </vt:variant>
      <vt:variant>
        <vt:i4>177</vt:i4>
      </vt:variant>
      <vt:variant>
        <vt:i4>0</vt:i4>
      </vt:variant>
      <vt:variant>
        <vt:i4>5</vt:i4>
      </vt:variant>
      <vt:variant>
        <vt:lpwstr>http://ru.wikipedia.org/wiki/%D0%92%D0%92%D0%9F</vt:lpwstr>
      </vt:variant>
      <vt:variant>
        <vt:lpwstr/>
      </vt:variant>
      <vt:variant>
        <vt:i4>8061008</vt:i4>
      </vt:variant>
      <vt:variant>
        <vt:i4>174</vt:i4>
      </vt:variant>
      <vt:variant>
        <vt:i4>0</vt:i4>
      </vt:variant>
      <vt:variant>
        <vt:i4>5</vt:i4>
      </vt:variant>
      <vt:variant>
        <vt:lpwstr>http://ru.wikipedia.org/wiki/%D0%93%D0%BE%D1%81%D1%83%D0%B4%D0%B0%D1%80%D1%81%D1%82%D0%B2%D0%B5%D0%BD%D0%BD%D1%8B%D0%B9_%D0%B4%D0%BE%D0%BB%D0%B3</vt:lpwstr>
      </vt:variant>
      <vt:variant>
        <vt:lpwstr/>
      </vt:variant>
      <vt:variant>
        <vt:i4>524314</vt:i4>
      </vt:variant>
      <vt:variant>
        <vt:i4>171</vt:i4>
      </vt:variant>
      <vt:variant>
        <vt:i4>0</vt:i4>
      </vt:variant>
      <vt:variant>
        <vt:i4>5</vt:i4>
      </vt:variant>
      <vt:variant>
        <vt:lpwstr>http://ru.wikipedia.org/wiki/%D0%95%D0%B2%D1%80%D0%BE%D0%BF%D0%B0</vt:lpwstr>
      </vt:variant>
      <vt:variant>
        <vt:lpwstr/>
      </vt:variant>
      <vt:variant>
        <vt:i4>3080275</vt:i4>
      </vt:variant>
      <vt:variant>
        <vt:i4>168</vt:i4>
      </vt:variant>
      <vt:variant>
        <vt:i4>0</vt:i4>
      </vt:variant>
      <vt:variant>
        <vt:i4>5</vt:i4>
      </vt:variant>
      <vt:variant>
        <vt:lpwstr>http://ru.wikipedia.org/wiki/%D0%94%D0%BE%D0%BB%D0%BB%D0%B0%D1%80_%D0%A1%D0%A8%D0%90</vt:lpwstr>
      </vt:variant>
      <vt:variant>
        <vt:lpwstr/>
      </vt:variant>
      <vt:variant>
        <vt:i4>655390</vt:i4>
      </vt:variant>
      <vt:variant>
        <vt:i4>165</vt:i4>
      </vt:variant>
      <vt:variant>
        <vt:i4>0</vt:i4>
      </vt:variant>
      <vt:variant>
        <vt:i4>5</vt:i4>
      </vt:variant>
      <vt:variant>
        <vt:lpwstr>http://ru.wikipedia.org/wiki/2007</vt:lpwstr>
      </vt:variant>
      <vt:variant>
        <vt:lpwstr/>
      </vt:variant>
      <vt:variant>
        <vt:i4>8061008</vt:i4>
      </vt:variant>
      <vt:variant>
        <vt:i4>162</vt:i4>
      </vt:variant>
      <vt:variant>
        <vt:i4>0</vt:i4>
      </vt:variant>
      <vt:variant>
        <vt:i4>5</vt:i4>
      </vt:variant>
      <vt:variant>
        <vt:lpwstr>http://ru.wikipedia.org/wiki/%D0%93%D0%BE%D1%81%D1%83%D0%B4%D0%B0%D1%80%D1%81%D1%82%D0%B2%D0%B5%D0%BD%D0%BD%D1%8B%D0%B9_%D0%B4%D0%BE%D0%BB%D0%B3</vt:lpwstr>
      </vt:variant>
      <vt:variant>
        <vt:lpwstr/>
      </vt:variant>
      <vt:variant>
        <vt:i4>2359353</vt:i4>
      </vt:variant>
      <vt:variant>
        <vt:i4>159</vt:i4>
      </vt:variant>
      <vt:variant>
        <vt:i4>0</vt:i4>
      </vt:variant>
      <vt:variant>
        <vt:i4>5</vt:i4>
      </vt:variant>
      <vt:variant>
        <vt:lpwstr>http://ru.wikipedia.org/wiki/%D0%9E%D0%92%D0%93%D0%92%D0%97</vt:lpwstr>
      </vt:variant>
      <vt:variant>
        <vt:lpwstr/>
      </vt:variant>
      <vt:variant>
        <vt:i4>2359354</vt:i4>
      </vt:variant>
      <vt:variant>
        <vt:i4>156</vt:i4>
      </vt:variant>
      <vt:variant>
        <vt:i4>0</vt:i4>
      </vt:variant>
      <vt:variant>
        <vt:i4>5</vt:i4>
      </vt:variant>
      <vt:variant>
        <vt:lpwstr>http://ru.wikipedia.org/wiki/%D0%A1%D0%AD%D0%92</vt:lpwstr>
      </vt:variant>
      <vt:variant>
        <vt:lpwstr/>
      </vt:variant>
      <vt:variant>
        <vt:i4>7995405</vt:i4>
      </vt:variant>
      <vt:variant>
        <vt:i4>153</vt:i4>
      </vt:variant>
      <vt:variant>
        <vt:i4>0</vt:i4>
      </vt:variant>
      <vt:variant>
        <vt:i4>5</vt:i4>
      </vt:variant>
      <vt:variant>
        <vt:lpwstr>http://ru.wikipedia.org/wiki/%D0%9F%D0%B0%D1%80%D0%B8%D0%B6%D1%81%D0%BA%D0%B8%D0%B9_%D0%BA%D0%BB%D1%83%D0%B1</vt:lpwstr>
      </vt:variant>
      <vt:variant>
        <vt:lpwstr/>
      </vt:variant>
      <vt:variant>
        <vt:i4>7995405</vt:i4>
      </vt:variant>
      <vt:variant>
        <vt:i4>150</vt:i4>
      </vt:variant>
      <vt:variant>
        <vt:i4>0</vt:i4>
      </vt:variant>
      <vt:variant>
        <vt:i4>5</vt:i4>
      </vt:variant>
      <vt:variant>
        <vt:lpwstr>http://ru.wikipedia.org/wiki/%D0%9F%D0%B0%D1%80%D0%B8%D0%B6%D1%81%D0%BA%D0%B8%D0%B9_%D0%BA%D0%BB%D1%83%D0%B1</vt:lpwstr>
      </vt:variant>
      <vt:variant>
        <vt:lpwstr/>
      </vt:variant>
      <vt:variant>
        <vt:i4>524319</vt:i4>
      </vt:variant>
      <vt:variant>
        <vt:i4>147</vt:i4>
      </vt:variant>
      <vt:variant>
        <vt:i4>0</vt:i4>
      </vt:variant>
      <vt:variant>
        <vt:i4>5</vt:i4>
      </vt:variant>
      <vt:variant>
        <vt:lpwstr>http://ru.wikipedia.org/wiki/%D0%A1%D0%A1%D0%A1%D0%A0</vt:lpwstr>
      </vt:variant>
      <vt:variant>
        <vt:lpwstr/>
      </vt:variant>
      <vt:variant>
        <vt:i4>2359407</vt:i4>
      </vt:variant>
      <vt:variant>
        <vt:i4>141</vt:i4>
      </vt:variant>
      <vt:variant>
        <vt:i4>0</vt:i4>
      </vt:variant>
      <vt:variant>
        <vt:i4>5</vt:i4>
      </vt:variant>
      <vt:variant>
        <vt:lpwstr>http://ru.wikipedia.org/wiki/%D0%92%D0%92%D0%9F</vt:lpwstr>
      </vt:variant>
      <vt:variant>
        <vt:lpwstr/>
      </vt:variant>
      <vt:variant>
        <vt:i4>7995405</vt:i4>
      </vt:variant>
      <vt:variant>
        <vt:i4>138</vt:i4>
      </vt:variant>
      <vt:variant>
        <vt:i4>0</vt:i4>
      </vt:variant>
      <vt:variant>
        <vt:i4>5</vt:i4>
      </vt:variant>
      <vt:variant>
        <vt:lpwstr>http://ru.wikipedia.org/wiki/%D0%9F%D0%B0%D1%80%D0%B8%D0%B6%D1%81%D0%BA%D0%B8%D0%B9_%D0%BA%D0%BB%D1%83%D0%B1</vt:lpwstr>
      </vt:variant>
      <vt:variant>
        <vt:lpwstr/>
      </vt:variant>
      <vt:variant>
        <vt:i4>2359344</vt:i4>
      </vt:variant>
      <vt:variant>
        <vt:i4>135</vt:i4>
      </vt:variant>
      <vt:variant>
        <vt:i4>0</vt:i4>
      </vt:variant>
      <vt:variant>
        <vt:i4>5</vt:i4>
      </vt:variant>
      <vt:variant>
        <vt:lpwstr>http://ru.wikipedia.org/wiki/%D0%9F%D1%83%D1%82%D0%B8%D0%BD</vt:lpwstr>
      </vt:variant>
      <vt:variant>
        <vt:lpwstr/>
      </vt:variant>
      <vt:variant>
        <vt:i4>7667802</vt:i4>
      </vt:variant>
      <vt:variant>
        <vt:i4>132</vt:i4>
      </vt:variant>
      <vt:variant>
        <vt:i4>0</vt:i4>
      </vt:variant>
      <vt:variant>
        <vt:i4>5</vt:i4>
      </vt:variant>
      <vt:variant>
        <vt:lpwstr>http://ru.wikipedia.org/wiki/%D0%91%D1%8E%D0%B4%D0%B6%D0%B5%D1%82%D0%BD%D1%8B%D0%B9_%D0%BA%D0%BE%D0%B4%D0%B5%D0%BA%D1%81</vt:lpwstr>
      </vt:variant>
      <vt:variant>
        <vt:lpwstr/>
      </vt:variant>
      <vt:variant>
        <vt:i4>23</vt:i4>
      </vt:variant>
      <vt:variant>
        <vt:i4>126</vt:i4>
      </vt:variant>
      <vt:variant>
        <vt:i4>0</vt:i4>
      </vt:variant>
      <vt:variant>
        <vt:i4>5</vt:i4>
      </vt:variant>
      <vt:variant>
        <vt:lpwstr>http://ru.wikipedia.org/wiki/1991</vt:lpwstr>
      </vt:variant>
      <vt:variant>
        <vt:lpwstr/>
      </vt:variant>
      <vt:variant>
        <vt:i4>262150</vt:i4>
      </vt:variant>
      <vt:variant>
        <vt:i4>123</vt:i4>
      </vt:variant>
      <vt:variant>
        <vt:i4>0</vt:i4>
      </vt:variant>
      <vt:variant>
        <vt:i4>5</vt:i4>
      </vt:variant>
      <vt:variant>
        <vt:lpwstr>http://ru.wikipedia.org/wiki/%D0%93%D0%BE%D1%81%D1%83%D0%B4%D0%B0%D1%80%D1%81%D1%82%D0%B2%D0%B5%D0%BD%D0%BD%D1%8B%D0%B5_%D0%BA%D1%80%D0%B0%D1%82%D0%BA%D0%BE%D1%81%D1%80%D0%BE%D1%87%D0%BD%D1%8B%D0%B5_%D0%BE%D0%B1%D1%8F%D0%B7%D0%B0%D1%82%D0%B5%D0%BB%D1%8C%D1%81%D1%82%D0%B2%D0%B0</vt:lpwstr>
      </vt:variant>
      <vt:variant>
        <vt:lpwstr/>
      </vt:variant>
      <vt:variant>
        <vt:i4>524319</vt:i4>
      </vt:variant>
      <vt:variant>
        <vt:i4>120</vt:i4>
      </vt:variant>
      <vt:variant>
        <vt:i4>0</vt:i4>
      </vt:variant>
      <vt:variant>
        <vt:i4>5</vt:i4>
      </vt:variant>
      <vt:variant>
        <vt:lpwstr>http://ru.wikipedia.org/wiki/%D0%A1%D0%A1%D0%A1%D0%A0</vt:lpwstr>
      </vt:variant>
      <vt:variant>
        <vt:lpwstr/>
      </vt:variant>
      <vt:variant>
        <vt:i4>8192083</vt:i4>
      </vt:variant>
      <vt:variant>
        <vt:i4>117</vt:i4>
      </vt:variant>
      <vt:variant>
        <vt:i4>0</vt:i4>
      </vt:variant>
      <vt:variant>
        <vt:i4>5</vt:i4>
      </vt:variant>
      <vt:variant>
        <vt:lpwstr>http://ru.wikipedia.org/wiki/%D0%A0%D0%BE%D1%81%D1%81%D0%B8%D0%B9%D1%81%D0%BA%D0%B0%D1%8F_%D0%A4%D0%B5%D0%B4%D0%B5%D1%80%D0%B0%D1%86%D0%B8%D1%8F</vt:lpwstr>
      </vt:variant>
      <vt:variant>
        <vt:lpwstr/>
      </vt:variant>
      <vt:variant>
        <vt:i4>2293873</vt:i4>
      </vt:variant>
      <vt:variant>
        <vt:i4>114</vt:i4>
      </vt:variant>
      <vt:variant>
        <vt:i4>0</vt:i4>
      </vt:variant>
      <vt:variant>
        <vt:i4>5</vt:i4>
      </vt:variant>
      <vt:variant>
        <vt:lpwstr>http://lib.mabico.ru/1565.html</vt:lpwstr>
      </vt:variant>
      <vt:variant>
        <vt:lpwstr/>
      </vt:variant>
      <vt:variant>
        <vt:i4>2293874</vt:i4>
      </vt:variant>
      <vt:variant>
        <vt:i4>111</vt:i4>
      </vt:variant>
      <vt:variant>
        <vt:i4>0</vt:i4>
      </vt:variant>
      <vt:variant>
        <vt:i4>5</vt:i4>
      </vt:variant>
      <vt:variant>
        <vt:lpwstr>http://lib.mabico.ru/2152.html</vt:lpwstr>
      </vt:variant>
      <vt:variant>
        <vt:lpwstr/>
      </vt:variant>
      <vt:variant>
        <vt:i4>1114141</vt:i4>
      </vt:variant>
      <vt:variant>
        <vt:i4>108</vt:i4>
      </vt:variant>
      <vt:variant>
        <vt:i4>0</vt:i4>
      </vt:variant>
      <vt:variant>
        <vt:i4>5</vt:i4>
      </vt:variant>
      <vt:variant>
        <vt:lpwstr>http://lib.mabico.ru/533.html</vt:lpwstr>
      </vt:variant>
      <vt:variant>
        <vt:lpwstr/>
      </vt:variant>
      <vt:variant>
        <vt:i4>1114141</vt:i4>
      </vt:variant>
      <vt:variant>
        <vt:i4>105</vt:i4>
      </vt:variant>
      <vt:variant>
        <vt:i4>0</vt:i4>
      </vt:variant>
      <vt:variant>
        <vt:i4>5</vt:i4>
      </vt:variant>
      <vt:variant>
        <vt:lpwstr>http://lib.mabico.ru/533.html</vt:lpwstr>
      </vt:variant>
      <vt:variant>
        <vt:lpwstr/>
      </vt:variant>
      <vt:variant>
        <vt:i4>1114141</vt:i4>
      </vt:variant>
      <vt:variant>
        <vt:i4>102</vt:i4>
      </vt:variant>
      <vt:variant>
        <vt:i4>0</vt:i4>
      </vt:variant>
      <vt:variant>
        <vt:i4>5</vt:i4>
      </vt:variant>
      <vt:variant>
        <vt:lpwstr>http://lib.mabico.ru/533.html</vt:lpwstr>
      </vt:variant>
      <vt:variant>
        <vt:lpwstr/>
      </vt:variant>
      <vt:variant>
        <vt:i4>1114141</vt:i4>
      </vt:variant>
      <vt:variant>
        <vt:i4>99</vt:i4>
      </vt:variant>
      <vt:variant>
        <vt:i4>0</vt:i4>
      </vt:variant>
      <vt:variant>
        <vt:i4>5</vt:i4>
      </vt:variant>
      <vt:variant>
        <vt:lpwstr>http://lib.mabico.ru/533.html</vt:lpwstr>
      </vt:variant>
      <vt:variant>
        <vt:lpwstr/>
      </vt:variant>
      <vt:variant>
        <vt:i4>1114141</vt:i4>
      </vt:variant>
      <vt:variant>
        <vt:i4>96</vt:i4>
      </vt:variant>
      <vt:variant>
        <vt:i4>0</vt:i4>
      </vt:variant>
      <vt:variant>
        <vt:i4>5</vt:i4>
      </vt:variant>
      <vt:variant>
        <vt:lpwstr>http://lib.mabico.ru/533.html</vt:lpwstr>
      </vt:variant>
      <vt:variant>
        <vt:lpwstr/>
      </vt:variant>
      <vt:variant>
        <vt:i4>1048605</vt:i4>
      </vt:variant>
      <vt:variant>
        <vt:i4>93</vt:i4>
      </vt:variant>
      <vt:variant>
        <vt:i4>0</vt:i4>
      </vt:variant>
      <vt:variant>
        <vt:i4>5</vt:i4>
      </vt:variant>
      <vt:variant>
        <vt:lpwstr>http://lib.mabico.ru/631.html</vt:lpwstr>
      </vt:variant>
      <vt:variant>
        <vt:lpwstr/>
      </vt:variant>
      <vt:variant>
        <vt:i4>1376282</vt:i4>
      </vt:variant>
      <vt:variant>
        <vt:i4>90</vt:i4>
      </vt:variant>
      <vt:variant>
        <vt:i4>0</vt:i4>
      </vt:variant>
      <vt:variant>
        <vt:i4>5</vt:i4>
      </vt:variant>
      <vt:variant>
        <vt:lpwstr>http://lib.mabico.ru/547.html</vt:lpwstr>
      </vt:variant>
      <vt:variant>
        <vt:lpwstr/>
      </vt:variant>
      <vt:variant>
        <vt:i4>1245213</vt:i4>
      </vt:variant>
      <vt:variant>
        <vt:i4>87</vt:i4>
      </vt:variant>
      <vt:variant>
        <vt:i4>0</vt:i4>
      </vt:variant>
      <vt:variant>
        <vt:i4>5</vt:i4>
      </vt:variant>
      <vt:variant>
        <vt:lpwstr>http://lib.mabico.ru/236.html</vt:lpwstr>
      </vt:variant>
      <vt:variant>
        <vt:lpwstr/>
      </vt:variant>
      <vt:variant>
        <vt:i4>1114141</vt:i4>
      </vt:variant>
      <vt:variant>
        <vt:i4>84</vt:i4>
      </vt:variant>
      <vt:variant>
        <vt:i4>0</vt:i4>
      </vt:variant>
      <vt:variant>
        <vt:i4>5</vt:i4>
      </vt:variant>
      <vt:variant>
        <vt:lpwstr>http://lib.mabico.ru/533.html</vt:lpwstr>
      </vt:variant>
      <vt:variant>
        <vt:lpwstr/>
      </vt:variant>
      <vt:variant>
        <vt:i4>1114141</vt:i4>
      </vt:variant>
      <vt:variant>
        <vt:i4>81</vt:i4>
      </vt:variant>
      <vt:variant>
        <vt:i4>0</vt:i4>
      </vt:variant>
      <vt:variant>
        <vt:i4>5</vt:i4>
      </vt:variant>
      <vt:variant>
        <vt:lpwstr>http://lib.mabico.ru/533.html</vt:lpwstr>
      </vt:variant>
      <vt:variant>
        <vt:lpwstr/>
      </vt:variant>
      <vt:variant>
        <vt:i4>1114141</vt:i4>
      </vt:variant>
      <vt:variant>
        <vt:i4>78</vt:i4>
      </vt:variant>
      <vt:variant>
        <vt:i4>0</vt:i4>
      </vt:variant>
      <vt:variant>
        <vt:i4>5</vt:i4>
      </vt:variant>
      <vt:variant>
        <vt:lpwstr>http://lib.mabico.ru/533.html</vt:lpwstr>
      </vt:variant>
      <vt:variant>
        <vt:lpwstr/>
      </vt:variant>
      <vt:variant>
        <vt:i4>1245213</vt:i4>
      </vt:variant>
      <vt:variant>
        <vt:i4>75</vt:i4>
      </vt:variant>
      <vt:variant>
        <vt:i4>0</vt:i4>
      </vt:variant>
      <vt:variant>
        <vt:i4>5</vt:i4>
      </vt:variant>
      <vt:variant>
        <vt:lpwstr>http://lib.mabico.ru/236.html</vt:lpwstr>
      </vt:variant>
      <vt:variant>
        <vt:lpwstr/>
      </vt:variant>
      <vt:variant>
        <vt:i4>2228346</vt:i4>
      </vt:variant>
      <vt:variant>
        <vt:i4>72</vt:i4>
      </vt:variant>
      <vt:variant>
        <vt:i4>0</vt:i4>
      </vt:variant>
      <vt:variant>
        <vt:i4>5</vt:i4>
      </vt:variant>
      <vt:variant>
        <vt:lpwstr>http://lib.mabico.ru/1972.html</vt:lpwstr>
      </vt:variant>
      <vt:variant>
        <vt:lpwstr/>
      </vt:variant>
      <vt:variant>
        <vt:i4>1310743</vt:i4>
      </vt:variant>
      <vt:variant>
        <vt:i4>69</vt:i4>
      </vt:variant>
      <vt:variant>
        <vt:i4>0</vt:i4>
      </vt:variant>
      <vt:variant>
        <vt:i4>5</vt:i4>
      </vt:variant>
      <vt:variant>
        <vt:lpwstr>http://lib.mabico.ru/390.html</vt:lpwstr>
      </vt:variant>
      <vt:variant>
        <vt:lpwstr/>
      </vt:variant>
      <vt:variant>
        <vt:i4>1441819</vt:i4>
      </vt:variant>
      <vt:variant>
        <vt:i4>66</vt:i4>
      </vt:variant>
      <vt:variant>
        <vt:i4>0</vt:i4>
      </vt:variant>
      <vt:variant>
        <vt:i4>5</vt:i4>
      </vt:variant>
      <vt:variant>
        <vt:lpwstr>http://lib.mabico.ru/859.html</vt:lpwstr>
      </vt:variant>
      <vt:variant>
        <vt:lpwstr/>
      </vt:variant>
      <vt:variant>
        <vt:i4>2359423</vt:i4>
      </vt:variant>
      <vt:variant>
        <vt:i4>63</vt:i4>
      </vt:variant>
      <vt:variant>
        <vt:i4>0</vt:i4>
      </vt:variant>
      <vt:variant>
        <vt:i4>5</vt:i4>
      </vt:variant>
      <vt:variant>
        <vt:lpwstr>http://lib.mabico.ru/1618.html</vt:lpwstr>
      </vt:variant>
      <vt:variant>
        <vt:lpwstr/>
      </vt:variant>
      <vt:variant>
        <vt:i4>1441817</vt:i4>
      </vt:variant>
      <vt:variant>
        <vt:i4>60</vt:i4>
      </vt:variant>
      <vt:variant>
        <vt:i4>0</vt:i4>
      </vt:variant>
      <vt:variant>
        <vt:i4>5</vt:i4>
      </vt:variant>
      <vt:variant>
        <vt:lpwstr>http://lib.mabico.ru/273.html</vt:lpwstr>
      </vt:variant>
      <vt:variant>
        <vt:lpwstr/>
      </vt:variant>
      <vt:variant>
        <vt:i4>1114141</vt:i4>
      </vt:variant>
      <vt:variant>
        <vt:i4>57</vt:i4>
      </vt:variant>
      <vt:variant>
        <vt:i4>0</vt:i4>
      </vt:variant>
      <vt:variant>
        <vt:i4>5</vt:i4>
      </vt:variant>
      <vt:variant>
        <vt:lpwstr>http://lib.mabico.ru/533.html</vt:lpwstr>
      </vt:variant>
      <vt:variant>
        <vt:lpwstr/>
      </vt:variant>
      <vt:variant>
        <vt:i4>1114141</vt:i4>
      </vt:variant>
      <vt:variant>
        <vt:i4>54</vt:i4>
      </vt:variant>
      <vt:variant>
        <vt:i4>0</vt:i4>
      </vt:variant>
      <vt:variant>
        <vt:i4>5</vt:i4>
      </vt:variant>
      <vt:variant>
        <vt:lpwstr>http://lib.mabico.ru/533.html</vt:lpwstr>
      </vt:variant>
      <vt:variant>
        <vt:lpwstr/>
      </vt:variant>
      <vt:variant>
        <vt:i4>1114141</vt:i4>
      </vt:variant>
      <vt:variant>
        <vt:i4>51</vt:i4>
      </vt:variant>
      <vt:variant>
        <vt:i4>0</vt:i4>
      </vt:variant>
      <vt:variant>
        <vt:i4>5</vt:i4>
      </vt:variant>
      <vt:variant>
        <vt:lpwstr>http://lib.mabico.ru/533.html</vt:lpwstr>
      </vt:variant>
      <vt:variant>
        <vt:lpwstr/>
      </vt:variant>
      <vt:variant>
        <vt:i4>2293881</vt:i4>
      </vt:variant>
      <vt:variant>
        <vt:i4>48</vt:i4>
      </vt:variant>
      <vt:variant>
        <vt:i4>0</vt:i4>
      </vt:variant>
      <vt:variant>
        <vt:i4>5</vt:i4>
      </vt:variant>
      <vt:variant>
        <vt:lpwstr>http://lib.mabico.ru/2159.html</vt:lpwstr>
      </vt:variant>
      <vt:variant>
        <vt:lpwstr/>
      </vt:variant>
      <vt:variant>
        <vt:i4>1114141</vt:i4>
      </vt:variant>
      <vt:variant>
        <vt:i4>45</vt:i4>
      </vt:variant>
      <vt:variant>
        <vt:i4>0</vt:i4>
      </vt:variant>
      <vt:variant>
        <vt:i4>5</vt:i4>
      </vt:variant>
      <vt:variant>
        <vt:lpwstr>http://lib.mabico.ru/533.html</vt:lpwstr>
      </vt:variant>
      <vt:variant>
        <vt:lpwstr/>
      </vt:variant>
      <vt:variant>
        <vt:i4>2293881</vt:i4>
      </vt:variant>
      <vt:variant>
        <vt:i4>42</vt:i4>
      </vt:variant>
      <vt:variant>
        <vt:i4>0</vt:i4>
      </vt:variant>
      <vt:variant>
        <vt:i4>5</vt:i4>
      </vt:variant>
      <vt:variant>
        <vt:lpwstr>http://lib.mabico.ru/2159.html</vt:lpwstr>
      </vt:variant>
      <vt:variant>
        <vt:lpwstr/>
      </vt:variant>
      <vt:variant>
        <vt:i4>1114141</vt:i4>
      </vt:variant>
      <vt:variant>
        <vt:i4>39</vt:i4>
      </vt:variant>
      <vt:variant>
        <vt:i4>0</vt:i4>
      </vt:variant>
      <vt:variant>
        <vt:i4>5</vt:i4>
      </vt:variant>
      <vt:variant>
        <vt:lpwstr>http://lib.mabico.ru/533.html</vt:lpwstr>
      </vt:variant>
      <vt:variant>
        <vt:lpwstr/>
      </vt:variant>
      <vt:variant>
        <vt:i4>1114141</vt:i4>
      </vt:variant>
      <vt:variant>
        <vt:i4>36</vt:i4>
      </vt:variant>
      <vt:variant>
        <vt:i4>0</vt:i4>
      </vt:variant>
      <vt:variant>
        <vt:i4>5</vt:i4>
      </vt:variant>
      <vt:variant>
        <vt:lpwstr>http://lib.mabico.ru/533.html</vt:lpwstr>
      </vt:variant>
      <vt:variant>
        <vt:lpwstr/>
      </vt:variant>
      <vt:variant>
        <vt:i4>1245213</vt:i4>
      </vt:variant>
      <vt:variant>
        <vt:i4>33</vt:i4>
      </vt:variant>
      <vt:variant>
        <vt:i4>0</vt:i4>
      </vt:variant>
      <vt:variant>
        <vt:i4>5</vt:i4>
      </vt:variant>
      <vt:variant>
        <vt:lpwstr>http://lib.mabico.ru/236.html</vt:lpwstr>
      </vt:variant>
      <vt:variant>
        <vt:lpwstr/>
      </vt:variant>
      <vt:variant>
        <vt:i4>1114141</vt:i4>
      </vt:variant>
      <vt:variant>
        <vt:i4>30</vt:i4>
      </vt:variant>
      <vt:variant>
        <vt:i4>0</vt:i4>
      </vt:variant>
      <vt:variant>
        <vt:i4>5</vt:i4>
      </vt:variant>
      <vt:variant>
        <vt:lpwstr>http://lib.mabico.ru/533.html</vt:lpwstr>
      </vt:variant>
      <vt:variant>
        <vt:lpwstr/>
      </vt:variant>
      <vt:variant>
        <vt:i4>1114141</vt:i4>
      </vt:variant>
      <vt:variant>
        <vt:i4>27</vt:i4>
      </vt:variant>
      <vt:variant>
        <vt:i4>0</vt:i4>
      </vt:variant>
      <vt:variant>
        <vt:i4>5</vt:i4>
      </vt:variant>
      <vt:variant>
        <vt:lpwstr>http://lib.mabico.ru/533.html</vt:lpwstr>
      </vt:variant>
      <vt:variant>
        <vt:lpwstr/>
      </vt:variant>
      <vt:variant>
        <vt:i4>1114141</vt:i4>
      </vt:variant>
      <vt:variant>
        <vt:i4>24</vt:i4>
      </vt:variant>
      <vt:variant>
        <vt:i4>0</vt:i4>
      </vt:variant>
      <vt:variant>
        <vt:i4>5</vt:i4>
      </vt:variant>
      <vt:variant>
        <vt:lpwstr>http://lib.mabico.ru/533.html</vt:lpwstr>
      </vt:variant>
      <vt:variant>
        <vt:lpwstr/>
      </vt:variant>
      <vt:variant>
        <vt:i4>1114141</vt:i4>
      </vt:variant>
      <vt:variant>
        <vt:i4>21</vt:i4>
      </vt:variant>
      <vt:variant>
        <vt:i4>0</vt:i4>
      </vt:variant>
      <vt:variant>
        <vt:i4>5</vt:i4>
      </vt:variant>
      <vt:variant>
        <vt:lpwstr>http://lib.mabico.ru/533.html</vt:lpwstr>
      </vt:variant>
      <vt:variant>
        <vt:lpwstr/>
      </vt:variant>
      <vt:variant>
        <vt:i4>1114141</vt:i4>
      </vt:variant>
      <vt:variant>
        <vt:i4>18</vt:i4>
      </vt:variant>
      <vt:variant>
        <vt:i4>0</vt:i4>
      </vt:variant>
      <vt:variant>
        <vt:i4>5</vt:i4>
      </vt:variant>
      <vt:variant>
        <vt:lpwstr>http://lib.mabico.ru/533.html</vt:lpwstr>
      </vt:variant>
      <vt:variant>
        <vt:lpwstr/>
      </vt:variant>
      <vt:variant>
        <vt:i4>1114141</vt:i4>
      </vt:variant>
      <vt:variant>
        <vt:i4>15</vt:i4>
      </vt:variant>
      <vt:variant>
        <vt:i4>0</vt:i4>
      </vt:variant>
      <vt:variant>
        <vt:i4>5</vt:i4>
      </vt:variant>
      <vt:variant>
        <vt:lpwstr>http://lib.mabico.ru/533.html</vt:lpwstr>
      </vt:variant>
      <vt:variant>
        <vt:lpwstr/>
      </vt:variant>
      <vt:variant>
        <vt:i4>1507358</vt:i4>
      </vt:variant>
      <vt:variant>
        <vt:i4>12</vt:i4>
      </vt:variant>
      <vt:variant>
        <vt:i4>0</vt:i4>
      </vt:variant>
      <vt:variant>
        <vt:i4>5</vt:i4>
      </vt:variant>
      <vt:variant>
        <vt:lpwstr>http://lib.mabico.ru/909.html</vt:lpwstr>
      </vt:variant>
      <vt:variant>
        <vt:lpwstr/>
      </vt:variant>
      <vt:variant>
        <vt:i4>1114134</vt:i4>
      </vt:variant>
      <vt:variant>
        <vt:i4>9</vt:i4>
      </vt:variant>
      <vt:variant>
        <vt:i4>0</vt:i4>
      </vt:variant>
      <vt:variant>
        <vt:i4>5</vt:i4>
      </vt:variant>
      <vt:variant>
        <vt:lpwstr>http://lib.mabico.ru/385.html</vt:lpwstr>
      </vt:variant>
      <vt:variant>
        <vt:lpwstr/>
      </vt:variant>
      <vt:variant>
        <vt:i4>1114141</vt:i4>
      </vt:variant>
      <vt:variant>
        <vt:i4>6</vt:i4>
      </vt:variant>
      <vt:variant>
        <vt:i4>0</vt:i4>
      </vt:variant>
      <vt:variant>
        <vt:i4>5</vt:i4>
      </vt:variant>
      <vt:variant>
        <vt:lpwstr>http://lib.mabico.ru/533.html</vt:lpwstr>
      </vt:variant>
      <vt:variant>
        <vt:lpwstr/>
      </vt:variant>
      <vt:variant>
        <vt:i4>1245214</vt:i4>
      </vt:variant>
      <vt:variant>
        <vt:i4>3</vt:i4>
      </vt:variant>
      <vt:variant>
        <vt:i4>0</vt:i4>
      </vt:variant>
      <vt:variant>
        <vt:i4>5</vt:i4>
      </vt:variant>
      <vt:variant>
        <vt:lpwstr>http://lib.mabico.ru/602.html</vt:lpwstr>
      </vt:variant>
      <vt:variant>
        <vt:lpwstr/>
      </vt:variant>
      <vt:variant>
        <vt:i4>1114141</vt:i4>
      </vt:variant>
      <vt:variant>
        <vt:i4>0</vt:i4>
      </vt:variant>
      <vt:variant>
        <vt:i4>0</vt:i4>
      </vt:variant>
      <vt:variant>
        <vt:i4>5</vt:i4>
      </vt:variant>
      <vt:variant>
        <vt:lpwstr>http://lib.mabico.ru/533.html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Irina</cp:lastModifiedBy>
  <cp:revision>2</cp:revision>
  <cp:lastPrinted>2008-12-03T14:03:00Z</cp:lastPrinted>
  <dcterms:created xsi:type="dcterms:W3CDTF">2014-09-02T06:07:00Z</dcterms:created>
  <dcterms:modified xsi:type="dcterms:W3CDTF">2014-09-02T06:07:00Z</dcterms:modified>
</cp:coreProperties>
</file>