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1D" w:rsidRPr="00221B1D" w:rsidRDefault="00221B1D" w:rsidP="00221B1D">
      <w:pPr>
        <w:widowControl w:val="0"/>
        <w:autoSpaceDE w:val="0"/>
        <w:autoSpaceDN w:val="0"/>
        <w:adjustRightInd w:val="0"/>
        <w:spacing w:line="360" w:lineRule="auto"/>
        <w:jc w:val="center"/>
        <w:outlineLvl w:val="0"/>
        <w:rPr>
          <w:b/>
          <w:bCs/>
          <w:sz w:val="28"/>
          <w:szCs w:val="28"/>
        </w:rPr>
      </w:pPr>
      <w:r w:rsidRPr="00221B1D">
        <w:rPr>
          <w:b/>
          <w:bCs/>
          <w:sz w:val="28"/>
          <w:szCs w:val="28"/>
        </w:rPr>
        <w:t>Федеральное агентство по образованию</w:t>
      </w:r>
    </w:p>
    <w:p w:rsidR="00221B1D" w:rsidRPr="00221B1D" w:rsidRDefault="00221B1D" w:rsidP="00221B1D">
      <w:pPr>
        <w:widowControl w:val="0"/>
        <w:autoSpaceDE w:val="0"/>
        <w:autoSpaceDN w:val="0"/>
        <w:adjustRightInd w:val="0"/>
        <w:spacing w:line="360" w:lineRule="auto"/>
        <w:jc w:val="center"/>
        <w:rPr>
          <w:b/>
          <w:bCs/>
          <w:sz w:val="28"/>
          <w:szCs w:val="28"/>
        </w:rPr>
      </w:pPr>
      <w:r w:rsidRPr="00221B1D">
        <w:rPr>
          <w:b/>
          <w:bCs/>
          <w:sz w:val="28"/>
          <w:szCs w:val="28"/>
        </w:rPr>
        <w:t>Российский государственный университет нефти и газа</w:t>
      </w:r>
    </w:p>
    <w:p w:rsidR="00221B1D" w:rsidRPr="00221B1D" w:rsidRDefault="00221B1D" w:rsidP="00221B1D">
      <w:pPr>
        <w:widowControl w:val="0"/>
        <w:autoSpaceDE w:val="0"/>
        <w:autoSpaceDN w:val="0"/>
        <w:adjustRightInd w:val="0"/>
        <w:spacing w:line="360" w:lineRule="auto"/>
        <w:jc w:val="center"/>
        <w:rPr>
          <w:b/>
          <w:bCs/>
          <w:sz w:val="28"/>
          <w:szCs w:val="28"/>
        </w:rPr>
      </w:pPr>
      <w:r w:rsidRPr="00221B1D">
        <w:rPr>
          <w:b/>
          <w:bCs/>
          <w:sz w:val="28"/>
          <w:szCs w:val="28"/>
        </w:rPr>
        <w:t>имени И.М. Губкина</w:t>
      </w:r>
    </w:p>
    <w:p w:rsidR="00221B1D" w:rsidRPr="00221B1D" w:rsidRDefault="00221B1D" w:rsidP="00221B1D">
      <w:pPr>
        <w:widowControl w:val="0"/>
        <w:autoSpaceDE w:val="0"/>
        <w:autoSpaceDN w:val="0"/>
        <w:adjustRightInd w:val="0"/>
        <w:spacing w:line="360" w:lineRule="auto"/>
        <w:rPr>
          <w:b/>
          <w:bCs/>
          <w:sz w:val="28"/>
          <w:szCs w:val="28"/>
        </w:rPr>
      </w:pPr>
      <w:r w:rsidRPr="00221B1D">
        <w:rPr>
          <w:b/>
          <w:bCs/>
          <w:sz w:val="28"/>
          <w:szCs w:val="28"/>
        </w:rPr>
        <w:t>___________________________________________________________</w:t>
      </w:r>
    </w:p>
    <w:p w:rsidR="00221B1D" w:rsidRPr="00221B1D" w:rsidRDefault="00221B1D" w:rsidP="00221B1D">
      <w:pPr>
        <w:widowControl w:val="0"/>
        <w:autoSpaceDE w:val="0"/>
        <w:autoSpaceDN w:val="0"/>
        <w:adjustRightInd w:val="0"/>
        <w:spacing w:line="360" w:lineRule="auto"/>
        <w:jc w:val="center"/>
        <w:rPr>
          <w:b/>
          <w:bCs/>
          <w:sz w:val="36"/>
          <w:szCs w:val="36"/>
        </w:rPr>
      </w:pPr>
    </w:p>
    <w:p w:rsidR="00221B1D" w:rsidRDefault="00532476" w:rsidP="00221B1D">
      <w:pPr>
        <w:widowControl w:val="0"/>
        <w:autoSpaceDE w:val="0"/>
        <w:autoSpaceDN w:val="0"/>
        <w:adjustRightInd w:val="0"/>
        <w:spacing w:line="360" w:lineRule="auto"/>
        <w:jc w:val="center"/>
        <w:rPr>
          <w:b/>
          <w:bCs/>
          <w:sz w:val="36"/>
          <w:szCs w:val="36"/>
        </w:rPr>
      </w:pPr>
      <w:r>
        <w:rPr>
          <w:b/>
          <w:bCs/>
          <w:sz w:val="36"/>
          <w:szCs w:val="36"/>
        </w:rPr>
        <w:t xml:space="preserve">Юридический </w:t>
      </w:r>
      <w:r w:rsidR="00221B1D" w:rsidRPr="00221B1D">
        <w:rPr>
          <w:b/>
          <w:bCs/>
          <w:sz w:val="36"/>
          <w:szCs w:val="36"/>
        </w:rPr>
        <w:t>факультет</w:t>
      </w:r>
    </w:p>
    <w:p w:rsidR="00F51411" w:rsidRPr="00221B1D" w:rsidRDefault="00F51411" w:rsidP="00221B1D">
      <w:pPr>
        <w:widowControl w:val="0"/>
        <w:autoSpaceDE w:val="0"/>
        <w:autoSpaceDN w:val="0"/>
        <w:adjustRightInd w:val="0"/>
        <w:spacing w:line="360" w:lineRule="auto"/>
        <w:jc w:val="center"/>
        <w:rPr>
          <w:b/>
          <w:bCs/>
          <w:sz w:val="36"/>
          <w:szCs w:val="36"/>
        </w:rPr>
      </w:pPr>
      <w:r>
        <w:rPr>
          <w:b/>
          <w:bCs/>
          <w:sz w:val="36"/>
          <w:szCs w:val="36"/>
        </w:rPr>
        <w:t xml:space="preserve">Кафедра горного права </w:t>
      </w:r>
    </w:p>
    <w:p w:rsidR="00221B1D" w:rsidRPr="00221B1D" w:rsidRDefault="00221B1D" w:rsidP="00221B1D">
      <w:pPr>
        <w:widowControl w:val="0"/>
        <w:autoSpaceDE w:val="0"/>
        <w:autoSpaceDN w:val="0"/>
        <w:adjustRightInd w:val="0"/>
        <w:spacing w:line="360" w:lineRule="auto"/>
        <w:rPr>
          <w:b/>
          <w:bCs/>
          <w:sz w:val="36"/>
          <w:szCs w:val="36"/>
        </w:rPr>
      </w:pPr>
    </w:p>
    <w:p w:rsidR="00521F50" w:rsidRPr="00221B1D" w:rsidRDefault="00521F50" w:rsidP="00521F50">
      <w:pPr>
        <w:widowControl w:val="0"/>
        <w:autoSpaceDE w:val="0"/>
        <w:autoSpaceDN w:val="0"/>
        <w:adjustRightInd w:val="0"/>
        <w:spacing w:line="360" w:lineRule="auto"/>
        <w:jc w:val="center"/>
        <w:rPr>
          <w:b/>
          <w:bCs/>
          <w:sz w:val="36"/>
          <w:szCs w:val="36"/>
        </w:rPr>
      </w:pPr>
      <w:r>
        <w:rPr>
          <w:b/>
          <w:bCs/>
          <w:sz w:val="36"/>
          <w:szCs w:val="36"/>
        </w:rPr>
        <w:t>Д.В.Василевская, Г.Г.Коварская</w:t>
      </w:r>
    </w:p>
    <w:p w:rsidR="00221B1D" w:rsidRPr="00221B1D" w:rsidRDefault="00221B1D" w:rsidP="00221B1D">
      <w:pPr>
        <w:widowControl w:val="0"/>
        <w:autoSpaceDE w:val="0"/>
        <w:autoSpaceDN w:val="0"/>
        <w:adjustRightInd w:val="0"/>
        <w:spacing w:line="360" w:lineRule="auto"/>
        <w:jc w:val="center"/>
        <w:outlineLvl w:val="0"/>
        <w:rPr>
          <w:b/>
          <w:bCs/>
          <w:sz w:val="36"/>
          <w:szCs w:val="36"/>
        </w:rPr>
      </w:pPr>
    </w:p>
    <w:p w:rsidR="00221B1D" w:rsidRPr="00221B1D" w:rsidRDefault="00B258DB" w:rsidP="00221B1D">
      <w:pPr>
        <w:widowControl w:val="0"/>
        <w:autoSpaceDE w:val="0"/>
        <w:autoSpaceDN w:val="0"/>
        <w:adjustRightInd w:val="0"/>
        <w:spacing w:line="360" w:lineRule="auto"/>
        <w:jc w:val="center"/>
        <w:rPr>
          <w:b/>
          <w:bCs/>
          <w:sz w:val="40"/>
          <w:szCs w:val="40"/>
        </w:rPr>
      </w:pPr>
      <w:r>
        <w:rPr>
          <w:b/>
          <w:bCs/>
          <w:sz w:val="40"/>
          <w:szCs w:val="40"/>
        </w:rPr>
        <w:t>Выбор темы, п</w:t>
      </w:r>
      <w:r w:rsidR="00221B1D" w:rsidRPr="00221B1D">
        <w:rPr>
          <w:b/>
          <w:bCs/>
          <w:sz w:val="40"/>
          <w:szCs w:val="40"/>
        </w:rPr>
        <w:t xml:space="preserve">одготовка и защита </w:t>
      </w:r>
      <w:r w:rsidR="00B30300">
        <w:rPr>
          <w:b/>
          <w:bCs/>
          <w:sz w:val="40"/>
          <w:szCs w:val="40"/>
        </w:rPr>
        <w:t>дипломной</w:t>
      </w:r>
      <w:r w:rsidR="00221B1D" w:rsidRPr="00221B1D">
        <w:rPr>
          <w:b/>
          <w:bCs/>
          <w:sz w:val="40"/>
          <w:szCs w:val="40"/>
        </w:rPr>
        <w:t xml:space="preserve"> работы </w:t>
      </w:r>
      <w:r w:rsidR="00B30300">
        <w:rPr>
          <w:b/>
          <w:bCs/>
          <w:sz w:val="40"/>
          <w:szCs w:val="40"/>
        </w:rPr>
        <w:t>на кафедре г</w:t>
      </w:r>
      <w:r w:rsidR="00221B1D">
        <w:rPr>
          <w:b/>
          <w:bCs/>
          <w:sz w:val="40"/>
          <w:szCs w:val="40"/>
        </w:rPr>
        <w:t xml:space="preserve">орного права </w:t>
      </w:r>
    </w:p>
    <w:p w:rsidR="00221B1D" w:rsidRPr="00221B1D" w:rsidRDefault="00221B1D" w:rsidP="00221B1D">
      <w:pPr>
        <w:widowControl w:val="0"/>
        <w:autoSpaceDE w:val="0"/>
        <w:autoSpaceDN w:val="0"/>
        <w:adjustRightInd w:val="0"/>
        <w:spacing w:line="360" w:lineRule="auto"/>
        <w:jc w:val="center"/>
        <w:rPr>
          <w:b/>
          <w:bCs/>
          <w:sz w:val="40"/>
          <w:szCs w:val="40"/>
        </w:rPr>
      </w:pPr>
    </w:p>
    <w:p w:rsidR="00221B1D" w:rsidRPr="00221B1D" w:rsidRDefault="00221B1D" w:rsidP="00221B1D">
      <w:pPr>
        <w:widowControl w:val="0"/>
        <w:autoSpaceDE w:val="0"/>
        <w:autoSpaceDN w:val="0"/>
        <w:adjustRightInd w:val="0"/>
        <w:spacing w:line="360" w:lineRule="auto"/>
        <w:jc w:val="center"/>
        <w:rPr>
          <w:b/>
          <w:bCs/>
          <w:sz w:val="40"/>
          <w:szCs w:val="40"/>
        </w:rPr>
      </w:pPr>
      <w:r w:rsidRPr="00221B1D">
        <w:rPr>
          <w:b/>
          <w:bCs/>
          <w:sz w:val="40"/>
          <w:szCs w:val="40"/>
        </w:rPr>
        <w:t xml:space="preserve">Учебно-методическое  пособие </w:t>
      </w: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Default="00221B1D" w:rsidP="00221B1D">
      <w:pPr>
        <w:widowControl w:val="0"/>
        <w:autoSpaceDE w:val="0"/>
        <w:autoSpaceDN w:val="0"/>
        <w:adjustRightInd w:val="0"/>
        <w:spacing w:line="360" w:lineRule="auto"/>
        <w:jc w:val="center"/>
        <w:outlineLvl w:val="0"/>
        <w:rPr>
          <w:b/>
          <w:bCs/>
          <w:sz w:val="32"/>
          <w:szCs w:val="32"/>
        </w:rPr>
      </w:pPr>
      <w:r>
        <w:rPr>
          <w:b/>
          <w:bCs/>
          <w:sz w:val="32"/>
          <w:szCs w:val="32"/>
        </w:rPr>
        <w:t>Москва 2009</w:t>
      </w:r>
    </w:p>
    <w:p w:rsidR="007F4B78" w:rsidRDefault="007F4B78" w:rsidP="007F4B78">
      <w:pPr>
        <w:jc w:val="center"/>
      </w:pPr>
    </w:p>
    <w:p w:rsidR="007F4B78" w:rsidRDefault="007F4B78" w:rsidP="007F4B78"/>
    <w:p w:rsidR="00221B1D" w:rsidRPr="00221B1D" w:rsidRDefault="007F4B78" w:rsidP="007F4B78">
      <w:pPr>
        <w:widowControl w:val="0"/>
        <w:autoSpaceDE w:val="0"/>
        <w:autoSpaceDN w:val="0"/>
        <w:adjustRightInd w:val="0"/>
        <w:spacing w:line="360" w:lineRule="auto"/>
        <w:outlineLvl w:val="0"/>
        <w:rPr>
          <w:b/>
          <w:bCs/>
          <w:sz w:val="32"/>
          <w:szCs w:val="32"/>
        </w:rPr>
      </w:pPr>
      <w:r>
        <w:rPr>
          <w:b/>
          <w:bCs/>
          <w:sz w:val="32"/>
          <w:szCs w:val="32"/>
        </w:rPr>
        <w:br w:type="page"/>
      </w:r>
    </w:p>
    <w:p w:rsidR="00221B1D" w:rsidRPr="00221B1D" w:rsidRDefault="00221B1D" w:rsidP="00221B1D">
      <w:pPr>
        <w:widowControl w:val="0"/>
        <w:pBdr>
          <w:bottom w:val="single" w:sz="12" w:space="1" w:color="auto"/>
        </w:pBdr>
        <w:autoSpaceDE w:val="0"/>
        <w:autoSpaceDN w:val="0"/>
        <w:adjustRightInd w:val="0"/>
        <w:spacing w:line="360" w:lineRule="auto"/>
        <w:jc w:val="center"/>
        <w:outlineLvl w:val="0"/>
        <w:rPr>
          <w:b/>
          <w:bCs/>
          <w:sz w:val="28"/>
          <w:szCs w:val="28"/>
        </w:rPr>
      </w:pPr>
      <w:r w:rsidRPr="00221B1D">
        <w:rPr>
          <w:b/>
          <w:bCs/>
          <w:sz w:val="28"/>
          <w:szCs w:val="28"/>
        </w:rPr>
        <w:t>Федеральное агентство по образованию</w:t>
      </w:r>
    </w:p>
    <w:p w:rsidR="00221B1D" w:rsidRPr="00221B1D" w:rsidRDefault="00221B1D" w:rsidP="00221B1D">
      <w:pPr>
        <w:widowControl w:val="0"/>
        <w:autoSpaceDE w:val="0"/>
        <w:autoSpaceDN w:val="0"/>
        <w:adjustRightInd w:val="0"/>
        <w:spacing w:line="360" w:lineRule="auto"/>
        <w:outlineLvl w:val="0"/>
        <w:rPr>
          <w:b/>
          <w:bCs/>
          <w:sz w:val="28"/>
          <w:szCs w:val="28"/>
        </w:rPr>
      </w:pPr>
    </w:p>
    <w:p w:rsidR="00221B1D" w:rsidRPr="00221B1D" w:rsidRDefault="00221B1D" w:rsidP="00221B1D">
      <w:pPr>
        <w:widowControl w:val="0"/>
        <w:autoSpaceDE w:val="0"/>
        <w:autoSpaceDN w:val="0"/>
        <w:adjustRightInd w:val="0"/>
        <w:spacing w:line="360" w:lineRule="auto"/>
        <w:jc w:val="center"/>
        <w:rPr>
          <w:b/>
          <w:bCs/>
          <w:sz w:val="28"/>
          <w:szCs w:val="28"/>
        </w:rPr>
      </w:pPr>
      <w:r w:rsidRPr="00221B1D">
        <w:rPr>
          <w:b/>
          <w:bCs/>
          <w:sz w:val="28"/>
          <w:szCs w:val="28"/>
        </w:rPr>
        <w:t>Российский государственный университет нефти и газа</w:t>
      </w:r>
    </w:p>
    <w:p w:rsidR="00221B1D" w:rsidRPr="00221B1D" w:rsidRDefault="00221B1D" w:rsidP="00221B1D">
      <w:pPr>
        <w:widowControl w:val="0"/>
        <w:autoSpaceDE w:val="0"/>
        <w:autoSpaceDN w:val="0"/>
        <w:adjustRightInd w:val="0"/>
        <w:spacing w:line="360" w:lineRule="auto"/>
        <w:jc w:val="center"/>
        <w:rPr>
          <w:b/>
          <w:bCs/>
          <w:sz w:val="28"/>
          <w:szCs w:val="28"/>
        </w:rPr>
      </w:pPr>
      <w:r w:rsidRPr="00221B1D">
        <w:rPr>
          <w:b/>
          <w:bCs/>
          <w:sz w:val="28"/>
          <w:szCs w:val="28"/>
        </w:rPr>
        <w:t>имени И.М. Губкина</w:t>
      </w:r>
    </w:p>
    <w:p w:rsidR="00221B1D" w:rsidRPr="00221B1D" w:rsidRDefault="00221B1D" w:rsidP="00221B1D">
      <w:pPr>
        <w:widowControl w:val="0"/>
        <w:autoSpaceDE w:val="0"/>
        <w:autoSpaceDN w:val="0"/>
        <w:adjustRightInd w:val="0"/>
        <w:spacing w:line="360" w:lineRule="auto"/>
        <w:jc w:val="center"/>
        <w:rPr>
          <w:b/>
          <w:bCs/>
          <w:sz w:val="36"/>
          <w:szCs w:val="36"/>
        </w:rPr>
      </w:pPr>
    </w:p>
    <w:p w:rsidR="00221B1D" w:rsidRPr="00221B1D" w:rsidRDefault="00F51411" w:rsidP="00221B1D">
      <w:pPr>
        <w:widowControl w:val="0"/>
        <w:autoSpaceDE w:val="0"/>
        <w:autoSpaceDN w:val="0"/>
        <w:adjustRightInd w:val="0"/>
        <w:spacing w:line="360" w:lineRule="auto"/>
        <w:jc w:val="center"/>
        <w:rPr>
          <w:b/>
          <w:bCs/>
          <w:sz w:val="36"/>
          <w:szCs w:val="36"/>
        </w:rPr>
      </w:pPr>
      <w:r>
        <w:rPr>
          <w:b/>
          <w:bCs/>
          <w:sz w:val="36"/>
          <w:szCs w:val="36"/>
        </w:rPr>
        <w:t>Кафедра горного права</w:t>
      </w:r>
    </w:p>
    <w:p w:rsidR="00221B1D" w:rsidRPr="00221B1D" w:rsidRDefault="00221B1D" w:rsidP="00221B1D">
      <w:pPr>
        <w:widowControl w:val="0"/>
        <w:autoSpaceDE w:val="0"/>
        <w:autoSpaceDN w:val="0"/>
        <w:adjustRightInd w:val="0"/>
        <w:spacing w:line="360" w:lineRule="auto"/>
        <w:jc w:val="center"/>
        <w:rPr>
          <w:b/>
          <w:bCs/>
          <w:sz w:val="36"/>
          <w:szCs w:val="36"/>
        </w:rPr>
      </w:pPr>
    </w:p>
    <w:p w:rsidR="00221B1D" w:rsidRPr="00221B1D" w:rsidRDefault="00521F50" w:rsidP="00521F50">
      <w:pPr>
        <w:widowControl w:val="0"/>
        <w:autoSpaceDE w:val="0"/>
        <w:autoSpaceDN w:val="0"/>
        <w:adjustRightInd w:val="0"/>
        <w:spacing w:line="360" w:lineRule="auto"/>
        <w:jc w:val="center"/>
        <w:rPr>
          <w:b/>
          <w:bCs/>
          <w:sz w:val="36"/>
          <w:szCs w:val="36"/>
        </w:rPr>
      </w:pPr>
      <w:r>
        <w:rPr>
          <w:b/>
          <w:bCs/>
          <w:sz w:val="36"/>
          <w:szCs w:val="36"/>
        </w:rPr>
        <w:t>Д.В.Василевская, Г.Г.Коварская</w:t>
      </w:r>
    </w:p>
    <w:p w:rsidR="00221B1D" w:rsidRPr="00221B1D" w:rsidRDefault="00221B1D" w:rsidP="00221B1D">
      <w:pPr>
        <w:widowControl w:val="0"/>
        <w:autoSpaceDE w:val="0"/>
        <w:autoSpaceDN w:val="0"/>
        <w:adjustRightInd w:val="0"/>
        <w:spacing w:line="360" w:lineRule="auto"/>
        <w:jc w:val="center"/>
        <w:outlineLvl w:val="0"/>
        <w:rPr>
          <w:b/>
          <w:bCs/>
          <w:sz w:val="36"/>
          <w:szCs w:val="36"/>
        </w:rPr>
      </w:pPr>
    </w:p>
    <w:p w:rsidR="00B258DB" w:rsidRPr="00221B1D" w:rsidRDefault="00B258DB" w:rsidP="00B258DB">
      <w:pPr>
        <w:widowControl w:val="0"/>
        <w:autoSpaceDE w:val="0"/>
        <w:autoSpaceDN w:val="0"/>
        <w:adjustRightInd w:val="0"/>
        <w:spacing w:line="360" w:lineRule="auto"/>
        <w:jc w:val="center"/>
        <w:rPr>
          <w:b/>
          <w:bCs/>
          <w:sz w:val="40"/>
          <w:szCs w:val="40"/>
        </w:rPr>
      </w:pPr>
      <w:r>
        <w:rPr>
          <w:b/>
          <w:bCs/>
          <w:sz w:val="40"/>
          <w:szCs w:val="40"/>
        </w:rPr>
        <w:t>Выбор темы, п</w:t>
      </w:r>
      <w:r w:rsidRPr="00221B1D">
        <w:rPr>
          <w:b/>
          <w:bCs/>
          <w:sz w:val="40"/>
          <w:szCs w:val="40"/>
        </w:rPr>
        <w:t xml:space="preserve">одготовка и защита </w:t>
      </w:r>
      <w:r w:rsidR="00B30300">
        <w:rPr>
          <w:b/>
          <w:bCs/>
          <w:sz w:val="40"/>
          <w:szCs w:val="40"/>
        </w:rPr>
        <w:t>дипломной</w:t>
      </w:r>
      <w:r w:rsidRPr="00221B1D">
        <w:rPr>
          <w:b/>
          <w:bCs/>
          <w:sz w:val="40"/>
          <w:szCs w:val="40"/>
        </w:rPr>
        <w:t xml:space="preserve"> работы </w:t>
      </w:r>
      <w:r w:rsidR="00B30300">
        <w:rPr>
          <w:b/>
          <w:bCs/>
          <w:sz w:val="40"/>
          <w:szCs w:val="40"/>
        </w:rPr>
        <w:t>на кафедре г</w:t>
      </w:r>
      <w:r>
        <w:rPr>
          <w:b/>
          <w:bCs/>
          <w:sz w:val="40"/>
          <w:szCs w:val="40"/>
        </w:rPr>
        <w:t xml:space="preserve">орного права </w:t>
      </w:r>
    </w:p>
    <w:p w:rsidR="00221B1D" w:rsidRPr="00221B1D" w:rsidRDefault="00221B1D" w:rsidP="00221B1D">
      <w:pPr>
        <w:widowControl w:val="0"/>
        <w:autoSpaceDE w:val="0"/>
        <w:autoSpaceDN w:val="0"/>
        <w:adjustRightInd w:val="0"/>
        <w:spacing w:line="360" w:lineRule="auto"/>
        <w:jc w:val="center"/>
        <w:rPr>
          <w:b/>
          <w:bCs/>
          <w:sz w:val="40"/>
          <w:szCs w:val="40"/>
        </w:rPr>
      </w:pPr>
    </w:p>
    <w:p w:rsidR="00221B1D" w:rsidRPr="00221B1D" w:rsidRDefault="00221B1D" w:rsidP="00221B1D">
      <w:pPr>
        <w:widowControl w:val="0"/>
        <w:autoSpaceDE w:val="0"/>
        <w:autoSpaceDN w:val="0"/>
        <w:adjustRightInd w:val="0"/>
        <w:spacing w:line="360" w:lineRule="auto"/>
        <w:jc w:val="center"/>
        <w:rPr>
          <w:b/>
          <w:bCs/>
          <w:sz w:val="40"/>
          <w:szCs w:val="40"/>
        </w:rPr>
      </w:pPr>
      <w:r w:rsidRPr="00221B1D">
        <w:rPr>
          <w:b/>
          <w:bCs/>
          <w:sz w:val="40"/>
          <w:szCs w:val="40"/>
        </w:rPr>
        <w:t xml:space="preserve">Учебно-методическое  пособие </w:t>
      </w: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rPr>
          <w:b/>
          <w:bCs/>
          <w:sz w:val="32"/>
          <w:szCs w:val="32"/>
        </w:rPr>
      </w:pPr>
    </w:p>
    <w:p w:rsidR="00221B1D" w:rsidRPr="00221B1D" w:rsidRDefault="00221B1D" w:rsidP="00221B1D">
      <w:pPr>
        <w:widowControl w:val="0"/>
        <w:autoSpaceDE w:val="0"/>
        <w:autoSpaceDN w:val="0"/>
        <w:adjustRightInd w:val="0"/>
        <w:spacing w:line="360" w:lineRule="auto"/>
        <w:jc w:val="center"/>
        <w:outlineLvl w:val="0"/>
        <w:rPr>
          <w:b/>
          <w:bCs/>
          <w:sz w:val="32"/>
          <w:szCs w:val="32"/>
        </w:rPr>
      </w:pPr>
      <w:r>
        <w:rPr>
          <w:b/>
          <w:bCs/>
          <w:sz w:val="32"/>
          <w:szCs w:val="32"/>
        </w:rPr>
        <w:t>Москва 2009</w:t>
      </w:r>
    </w:p>
    <w:p w:rsidR="00221B1D" w:rsidRDefault="00221B1D" w:rsidP="00221B1D">
      <w:pPr>
        <w:widowControl w:val="0"/>
        <w:autoSpaceDE w:val="0"/>
        <w:autoSpaceDN w:val="0"/>
        <w:adjustRightInd w:val="0"/>
        <w:spacing w:line="360" w:lineRule="auto"/>
        <w:ind w:firstLine="540"/>
        <w:jc w:val="both"/>
        <w:rPr>
          <w:sz w:val="28"/>
          <w:szCs w:val="28"/>
        </w:rPr>
      </w:pPr>
    </w:p>
    <w:p w:rsidR="00F51411" w:rsidRDefault="00F51411" w:rsidP="00221B1D">
      <w:pPr>
        <w:widowControl w:val="0"/>
        <w:autoSpaceDE w:val="0"/>
        <w:autoSpaceDN w:val="0"/>
        <w:adjustRightInd w:val="0"/>
        <w:spacing w:line="360" w:lineRule="auto"/>
        <w:ind w:firstLine="540"/>
        <w:jc w:val="both"/>
        <w:rPr>
          <w:sz w:val="28"/>
          <w:szCs w:val="28"/>
        </w:rPr>
      </w:pPr>
    </w:p>
    <w:p w:rsidR="00F51411" w:rsidRDefault="00F51411" w:rsidP="00221B1D">
      <w:pPr>
        <w:widowControl w:val="0"/>
        <w:autoSpaceDE w:val="0"/>
        <w:autoSpaceDN w:val="0"/>
        <w:adjustRightInd w:val="0"/>
        <w:spacing w:line="360" w:lineRule="auto"/>
        <w:ind w:firstLine="540"/>
        <w:jc w:val="both"/>
        <w:rPr>
          <w:sz w:val="28"/>
          <w:szCs w:val="28"/>
        </w:rPr>
      </w:pPr>
    </w:p>
    <w:p w:rsidR="00221B1D" w:rsidRPr="00221B1D" w:rsidRDefault="007F4B78" w:rsidP="007F4B78">
      <w:pPr>
        <w:widowControl w:val="0"/>
        <w:autoSpaceDE w:val="0"/>
        <w:autoSpaceDN w:val="0"/>
        <w:adjustRightInd w:val="0"/>
        <w:spacing w:line="360" w:lineRule="auto"/>
        <w:ind w:firstLine="540"/>
        <w:jc w:val="both"/>
        <w:rPr>
          <w:sz w:val="28"/>
          <w:szCs w:val="28"/>
        </w:rPr>
      </w:pPr>
      <w:r>
        <w:rPr>
          <w:sz w:val="28"/>
          <w:szCs w:val="28"/>
        </w:rPr>
        <w:br w:type="page"/>
      </w:r>
      <w:r w:rsidR="00221B1D" w:rsidRPr="009254F7">
        <w:rPr>
          <w:sz w:val="28"/>
          <w:szCs w:val="28"/>
          <w:highlight w:val="yellow"/>
        </w:rPr>
        <w:t>ББК 67.5</w:t>
      </w:r>
    </w:p>
    <w:p w:rsidR="00221B1D" w:rsidRPr="00221B1D" w:rsidRDefault="00221B1D" w:rsidP="00221B1D">
      <w:pPr>
        <w:widowControl w:val="0"/>
        <w:autoSpaceDE w:val="0"/>
        <w:autoSpaceDN w:val="0"/>
        <w:adjustRightInd w:val="0"/>
        <w:spacing w:line="360" w:lineRule="auto"/>
        <w:ind w:firstLine="540"/>
        <w:jc w:val="both"/>
        <w:outlineLvl w:val="0"/>
        <w:rPr>
          <w:sz w:val="28"/>
          <w:szCs w:val="28"/>
        </w:rPr>
      </w:pPr>
    </w:p>
    <w:p w:rsidR="00221B1D" w:rsidRPr="00221B1D" w:rsidRDefault="00221B1D" w:rsidP="00BA3523">
      <w:pPr>
        <w:widowControl w:val="0"/>
        <w:autoSpaceDE w:val="0"/>
        <w:autoSpaceDN w:val="0"/>
        <w:adjustRightInd w:val="0"/>
        <w:ind w:firstLine="539"/>
        <w:jc w:val="both"/>
        <w:outlineLvl w:val="0"/>
        <w:rPr>
          <w:sz w:val="28"/>
          <w:szCs w:val="28"/>
        </w:rPr>
      </w:pPr>
      <w:r w:rsidRPr="00221B1D">
        <w:rPr>
          <w:b/>
          <w:sz w:val="28"/>
          <w:szCs w:val="28"/>
        </w:rPr>
        <w:t xml:space="preserve">Учебно-методическое пособие по </w:t>
      </w:r>
      <w:r w:rsidR="00B258DB">
        <w:rPr>
          <w:b/>
          <w:sz w:val="28"/>
          <w:szCs w:val="28"/>
        </w:rPr>
        <w:t xml:space="preserve">выбору темы, </w:t>
      </w:r>
      <w:r w:rsidRPr="00221B1D">
        <w:rPr>
          <w:b/>
          <w:sz w:val="28"/>
          <w:szCs w:val="28"/>
        </w:rPr>
        <w:t>подготовке и защите</w:t>
      </w:r>
      <w:r w:rsidR="009254F7">
        <w:rPr>
          <w:b/>
          <w:sz w:val="28"/>
          <w:szCs w:val="28"/>
        </w:rPr>
        <w:t xml:space="preserve"> дипломной работы на кафедре горного права. </w:t>
      </w:r>
      <w:r w:rsidRPr="00221B1D">
        <w:rPr>
          <w:b/>
          <w:sz w:val="28"/>
          <w:szCs w:val="28"/>
        </w:rPr>
        <w:t xml:space="preserve"> М., РГУ нефти и газа имени И.М. </w:t>
      </w:r>
      <w:r w:rsidRPr="00532476">
        <w:rPr>
          <w:b/>
          <w:sz w:val="28"/>
          <w:szCs w:val="28"/>
        </w:rPr>
        <w:t>Губкина, 200</w:t>
      </w:r>
      <w:r w:rsidR="009254F7" w:rsidRPr="00532476">
        <w:rPr>
          <w:b/>
          <w:sz w:val="28"/>
          <w:szCs w:val="28"/>
        </w:rPr>
        <w:t>9</w:t>
      </w:r>
      <w:r w:rsidRPr="00532476">
        <w:rPr>
          <w:b/>
          <w:sz w:val="28"/>
          <w:szCs w:val="28"/>
        </w:rPr>
        <w:t xml:space="preserve">. </w:t>
      </w:r>
      <w:r w:rsidR="007619E7" w:rsidRPr="00532476">
        <w:rPr>
          <w:b/>
          <w:sz w:val="28"/>
          <w:szCs w:val="28"/>
        </w:rPr>
        <w:t>С. </w:t>
      </w:r>
      <w:r w:rsidR="00532476" w:rsidRPr="00532476">
        <w:rPr>
          <w:b/>
          <w:sz w:val="28"/>
          <w:szCs w:val="28"/>
        </w:rPr>
        <w:t>32</w:t>
      </w:r>
      <w:r w:rsidRPr="00532476">
        <w:rPr>
          <w:b/>
          <w:sz w:val="28"/>
          <w:szCs w:val="28"/>
        </w:rPr>
        <w:t>.</w:t>
      </w:r>
    </w:p>
    <w:p w:rsidR="00221B1D" w:rsidRDefault="00221B1D" w:rsidP="00BA3523">
      <w:pPr>
        <w:widowControl w:val="0"/>
        <w:autoSpaceDE w:val="0"/>
        <w:autoSpaceDN w:val="0"/>
        <w:adjustRightInd w:val="0"/>
        <w:ind w:firstLine="539"/>
        <w:jc w:val="both"/>
        <w:rPr>
          <w:sz w:val="28"/>
          <w:szCs w:val="28"/>
        </w:rPr>
      </w:pPr>
    </w:p>
    <w:p w:rsidR="00BA3523" w:rsidRDefault="00BA3523" w:rsidP="00BA3523">
      <w:pPr>
        <w:widowControl w:val="0"/>
        <w:autoSpaceDE w:val="0"/>
        <w:autoSpaceDN w:val="0"/>
        <w:adjustRightInd w:val="0"/>
        <w:ind w:firstLine="539"/>
        <w:jc w:val="both"/>
        <w:rPr>
          <w:sz w:val="28"/>
          <w:szCs w:val="28"/>
        </w:rPr>
      </w:pPr>
    </w:p>
    <w:p w:rsidR="00BA3523" w:rsidRPr="00221B1D" w:rsidRDefault="00BA3523" w:rsidP="00BA3523">
      <w:pPr>
        <w:widowControl w:val="0"/>
        <w:autoSpaceDE w:val="0"/>
        <w:autoSpaceDN w:val="0"/>
        <w:adjustRightInd w:val="0"/>
        <w:ind w:firstLine="539"/>
        <w:jc w:val="both"/>
        <w:rPr>
          <w:sz w:val="28"/>
          <w:szCs w:val="28"/>
        </w:rPr>
      </w:pPr>
    </w:p>
    <w:p w:rsidR="00B30300" w:rsidRDefault="00B86200" w:rsidP="00BA3523">
      <w:pPr>
        <w:widowControl w:val="0"/>
        <w:autoSpaceDE w:val="0"/>
        <w:autoSpaceDN w:val="0"/>
        <w:adjustRightInd w:val="0"/>
        <w:ind w:firstLine="539"/>
        <w:jc w:val="both"/>
        <w:rPr>
          <w:sz w:val="28"/>
          <w:szCs w:val="28"/>
        </w:rPr>
      </w:pPr>
      <w:r>
        <w:rPr>
          <w:sz w:val="28"/>
          <w:szCs w:val="28"/>
        </w:rPr>
        <w:t>В пособии с</w:t>
      </w:r>
      <w:r w:rsidR="00221B1D" w:rsidRPr="00221B1D">
        <w:rPr>
          <w:sz w:val="28"/>
          <w:szCs w:val="28"/>
        </w:rPr>
        <w:t>одержатся</w:t>
      </w:r>
      <w:r>
        <w:rPr>
          <w:sz w:val="28"/>
          <w:szCs w:val="28"/>
        </w:rPr>
        <w:t xml:space="preserve"> рекомендации по выбору темы дипломной ра</w:t>
      </w:r>
      <w:r w:rsidR="00B30300">
        <w:rPr>
          <w:sz w:val="28"/>
          <w:szCs w:val="28"/>
        </w:rPr>
        <w:t>боты</w:t>
      </w:r>
      <w:r w:rsidR="00FE329D">
        <w:rPr>
          <w:sz w:val="28"/>
          <w:szCs w:val="28"/>
        </w:rPr>
        <w:t xml:space="preserve"> на кафедре горного права</w:t>
      </w:r>
      <w:r w:rsidR="00B30300">
        <w:rPr>
          <w:sz w:val="28"/>
          <w:szCs w:val="28"/>
        </w:rPr>
        <w:t>, порядку подготовки диплом</w:t>
      </w:r>
      <w:r w:rsidR="006B2D97">
        <w:rPr>
          <w:sz w:val="28"/>
          <w:szCs w:val="28"/>
        </w:rPr>
        <w:t>а</w:t>
      </w:r>
      <w:r>
        <w:rPr>
          <w:sz w:val="28"/>
          <w:szCs w:val="28"/>
        </w:rPr>
        <w:t>, его оформления, проведения предварительной защиты на кафедре</w:t>
      </w:r>
      <w:r w:rsidR="00B30300">
        <w:rPr>
          <w:sz w:val="28"/>
          <w:szCs w:val="28"/>
        </w:rPr>
        <w:t xml:space="preserve"> горного права, а также последующей защиты</w:t>
      </w:r>
      <w:r>
        <w:rPr>
          <w:sz w:val="28"/>
          <w:szCs w:val="28"/>
        </w:rPr>
        <w:t xml:space="preserve"> </w:t>
      </w:r>
      <w:r w:rsidR="00221B1D" w:rsidRPr="00221B1D">
        <w:rPr>
          <w:sz w:val="28"/>
          <w:szCs w:val="28"/>
        </w:rPr>
        <w:t xml:space="preserve"> </w:t>
      </w:r>
      <w:r w:rsidR="00B30300">
        <w:rPr>
          <w:sz w:val="28"/>
          <w:szCs w:val="28"/>
        </w:rPr>
        <w:t>на ГАК.</w:t>
      </w:r>
    </w:p>
    <w:p w:rsidR="00221B1D" w:rsidRPr="00221B1D" w:rsidRDefault="006B2D97" w:rsidP="00BA3523">
      <w:pPr>
        <w:widowControl w:val="0"/>
        <w:autoSpaceDE w:val="0"/>
        <w:autoSpaceDN w:val="0"/>
        <w:adjustRightInd w:val="0"/>
        <w:ind w:firstLine="539"/>
        <w:jc w:val="both"/>
        <w:rPr>
          <w:sz w:val="28"/>
          <w:szCs w:val="28"/>
        </w:rPr>
      </w:pPr>
      <w:r>
        <w:rPr>
          <w:sz w:val="28"/>
          <w:szCs w:val="28"/>
        </w:rPr>
        <w:t xml:space="preserve">Кроме того, </w:t>
      </w:r>
      <w:r w:rsidR="00B30300">
        <w:rPr>
          <w:sz w:val="28"/>
          <w:szCs w:val="28"/>
        </w:rPr>
        <w:t xml:space="preserve">в пособии содержится перечень возможных тем дипломных работ и рекомендуемая научная литература.  </w:t>
      </w:r>
      <w:r w:rsidR="00221B1D" w:rsidRPr="00221B1D">
        <w:rPr>
          <w:sz w:val="28"/>
          <w:szCs w:val="28"/>
        </w:rPr>
        <w:t xml:space="preserve"> </w:t>
      </w:r>
    </w:p>
    <w:p w:rsidR="00221B1D" w:rsidRDefault="00221B1D" w:rsidP="00BA3523">
      <w:pPr>
        <w:widowControl w:val="0"/>
        <w:autoSpaceDE w:val="0"/>
        <w:autoSpaceDN w:val="0"/>
        <w:adjustRightInd w:val="0"/>
        <w:ind w:firstLine="539"/>
        <w:jc w:val="both"/>
        <w:rPr>
          <w:sz w:val="28"/>
          <w:szCs w:val="28"/>
        </w:rPr>
      </w:pPr>
    </w:p>
    <w:p w:rsidR="00BA3523" w:rsidRPr="00221B1D" w:rsidRDefault="00BA3523" w:rsidP="00BA3523">
      <w:pPr>
        <w:widowControl w:val="0"/>
        <w:autoSpaceDE w:val="0"/>
        <w:autoSpaceDN w:val="0"/>
        <w:adjustRightInd w:val="0"/>
        <w:ind w:firstLine="539"/>
        <w:jc w:val="both"/>
        <w:rPr>
          <w:sz w:val="28"/>
          <w:szCs w:val="28"/>
        </w:rPr>
      </w:pPr>
    </w:p>
    <w:p w:rsidR="00521F50" w:rsidRDefault="00221B1D" w:rsidP="00BA3523">
      <w:pPr>
        <w:widowControl w:val="0"/>
        <w:autoSpaceDE w:val="0"/>
        <w:autoSpaceDN w:val="0"/>
        <w:adjustRightInd w:val="0"/>
        <w:ind w:firstLine="539"/>
        <w:jc w:val="both"/>
        <w:rPr>
          <w:sz w:val="28"/>
          <w:szCs w:val="28"/>
        </w:rPr>
      </w:pPr>
      <w:r w:rsidRPr="00221B1D">
        <w:rPr>
          <w:sz w:val="28"/>
          <w:szCs w:val="28"/>
        </w:rPr>
        <w:t xml:space="preserve">Одобрено на заседании Ученого Совета юридического факультета </w:t>
      </w:r>
      <w:r w:rsidR="00BA3523">
        <w:rPr>
          <w:sz w:val="28"/>
          <w:szCs w:val="28"/>
        </w:rPr>
        <w:t xml:space="preserve"> от   ____  сентября </w:t>
      </w:r>
      <w:r w:rsidR="009254F7">
        <w:rPr>
          <w:sz w:val="28"/>
          <w:szCs w:val="28"/>
        </w:rPr>
        <w:t>2009</w:t>
      </w:r>
      <w:r w:rsidRPr="00221B1D">
        <w:rPr>
          <w:sz w:val="28"/>
          <w:szCs w:val="28"/>
        </w:rPr>
        <w:t xml:space="preserve"> года.    </w:t>
      </w:r>
    </w:p>
    <w:p w:rsidR="00521F50" w:rsidRDefault="00521F50" w:rsidP="00BA3523">
      <w:pPr>
        <w:widowControl w:val="0"/>
        <w:autoSpaceDE w:val="0"/>
        <w:autoSpaceDN w:val="0"/>
        <w:adjustRightInd w:val="0"/>
        <w:ind w:firstLine="539"/>
        <w:jc w:val="both"/>
        <w:rPr>
          <w:sz w:val="28"/>
          <w:szCs w:val="28"/>
        </w:rPr>
      </w:pPr>
    </w:p>
    <w:p w:rsidR="00BA3523" w:rsidRDefault="00521F50" w:rsidP="00BA3523">
      <w:pPr>
        <w:widowControl w:val="0"/>
        <w:autoSpaceDE w:val="0"/>
        <w:autoSpaceDN w:val="0"/>
        <w:adjustRightInd w:val="0"/>
        <w:ind w:firstLine="539"/>
        <w:jc w:val="both"/>
        <w:rPr>
          <w:b/>
          <w:sz w:val="28"/>
          <w:szCs w:val="28"/>
        </w:rPr>
      </w:pPr>
      <w:r w:rsidRPr="00E94DA3">
        <w:rPr>
          <w:b/>
          <w:sz w:val="28"/>
          <w:szCs w:val="28"/>
        </w:rPr>
        <w:t>Рецензент</w:t>
      </w:r>
      <w:r w:rsidR="00E94DA3" w:rsidRPr="00E94DA3">
        <w:rPr>
          <w:b/>
          <w:sz w:val="28"/>
          <w:szCs w:val="28"/>
        </w:rPr>
        <w:t>ы</w:t>
      </w:r>
      <w:r w:rsidR="00BA3523">
        <w:rPr>
          <w:b/>
          <w:sz w:val="28"/>
          <w:szCs w:val="28"/>
        </w:rPr>
        <w:t>:</w:t>
      </w:r>
    </w:p>
    <w:p w:rsidR="00BA3523" w:rsidRDefault="00E94DA3" w:rsidP="00BA3523">
      <w:pPr>
        <w:widowControl w:val="0"/>
        <w:autoSpaceDE w:val="0"/>
        <w:autoSpaceDN w:val="0"/>
        <w:adjustRightInd w:val="0"/>
        <w:ind w:firstLine="539"/>
        <w:jc w:val="both"/>
        <w:rPr>
          <w:sz w:val="28"/>
          <w:szCs w:val="28"/>
        </w:rPr>
      </w:pPr>
      <w:r>
        <w:rPr>
          <w:sz w:val="28"/>
          <w:szCs w:val="28"/>
        </w:rPr>
        <w:t xml:space="preserve">д.ю.н., зав. кафедрой аграрного и экологического права МГЮА </w:t>
      </w:r>
      <w:r w:rsidR="00E02772">
        <w:rPr>
          <w:sz w:val="28"/>
          <w:szCs w:val="28"/>
        </w:rPr>
        <w:t xml:space="preserve">им. О.Е.Кутафина </w:t>
      </w:r>
      <w:r w:rsidR="00BA3523">
        <w:rPr>
          <w:sz w:val="28"/>
          <w:szCs w:val="28"/>
        </w:rPr>
        <w:t>Жаворонкова Н.Г.;</w:t>
      </w:r>
    </w:p>
    <w:p w:rsidR="00221B1D" w:rsidRPr="00221B1D" w:rsidRDefault="00521F50" w:rsidP="00BA3523">
      <w:pPr>
        <w:widowControl w:val="0"/>
        <w:autoSpaceDE w:val="0"/>
        <w:autoSpaceDN w:val="0"/>
        <w:adjustRightInd w:val="0"/>
        <w:ind w:firstLine="539"/>
        <w:jc w:val="both"/>
        <w:rPr>
          <w:sz w:val="28"/>
          <w:szCs w:val="28"/>
        </w:rPr>
      </w:pPr>
      <w:r>
        <w:rPr>
          <w:sz w:val="28"/>
          <w:szCs w:val="28"/>
        </w:rPr>
        <w:t>д.ю.н., проф.</w:t>
      </w:r>
      <w:r w:rsidR="00E94DA3">
        <w:rPr>
          <w:sz w:val="28"/>
          <w:szCs w:val="28"/>
        </w:rPr>
        <w:t xml:space="preserve">, зав. кафедрой уголовного права и криминологии </w:t>
      </w:r>
      <w:r>
        <w:rPr>
          <w:sz w:val="28"/>
          <w:szCs w:val="28"/>
        </w:rPr>
        <w:t xml:space="preserve"> </w:t>
      </w:r>
      <w:r w:rsidR="00E02772">
        <w:rPr>
          <w:sz w:val="28"/>
          <w:szCs w:val="28"/>
        </w:rPr>
        <w:t>РГ</w:t>
      </w:r>
      <w:r w:rsidR="00F42F41">
        <w:rPr>
          <w:sz w:val="28"/>
          <w:szCs w:val="28"/>
        </w:rPr>
        <w:t>У</w:t>
      </w:r>
      <w:r w:rsidR="00E02772">
        <w:rPr>
          <w:sz w:val="28"/>
          <w:szCs w:val="28"/>
        </w:rPr>
        <w:t xml:space="preserve"> нефти и </w:t>
      </w:r>
      <w:r w:rsidR="00F42F41">
        <w:rPr>
          <w:sz w:val="28"/>
          <w:szCs w:val="28"/>
        </w:rPr>
        <w:t>газа им.И.М.Губкина</w:t>
      </w:r>
      <w:r w:rsidR="00E02772">
        <w:rPr>
          <w:sz w:val="28"/>
          <w:szCs w:val="28"/>
        </w:rPr>
        <w:t xml:space="preserve"> </w:t>
      </w:r>
      <w:r>
        <w:rPr>
          <w:sz w:val="28"/>
          <w:szCs w:val="28"/>
        </w:rPr>
        <w:t xml:space="preserve">О.Г.Перминов </w:t>
      </w:r>
    </w:p>
    <w:p w:rsidR="00221B1D" w:rsidRPr="00221B1D" w:rsidRDefault="00221B1D" w:rsidP="00221B1D">
      <w:pPr>
        <w:widowControl w:val="0"/>
        <w:autoSpaceDE w:val="0"/>
        <w:autoSpaceDN w:val="0"/>
        <w:adjustRightInd w:val="0"/>
        <w:spacing w:line="360" w:lineRule="auto"/>
        <w:ind w:firstLine="540"/>
        <w:jc w:val="both"/>
        <w:rPr>
          <w:sz w:val="28"/>
          <w:szCs w:val="28"/>
        </w:rPr>
      </w:pPr>
    </w:p>
    <w:p w:rsidR="00221B1D" w:rsidRPr="00221B1D" w:rsidRDefault="00221B1D" w:rsidP="00221B1D">
      <w:pPr>
        <w:widowControl w:val="0"/>
        <w:autoSpaceDE w:val="0"/>
        <w:autoSpaceDN w:val="0"/>
        <w:adjustRightInd w:val="0"/>
        <w:spacing w:line="360" w:lineRule="auto"/>
        <w:ind w:firstLine="540"/>
        <w:jc w:val="both"/>
        <w:rPr>
          <w:sz w:val="28"/>
          <w:szCs w:val="28"/>
        </w:rPr>
      </w:pPr>
    </w:p>
    <w:p w:rsidR="00221B1D" w:rsidRPr="00221B1D" w:rsidRDefault="00221B1D" w:rsidP="00221B1D">
      <w:pPr>
        <w:widowControl w:val="0"/>
        <w:autoSpaceDE w:val="0"/>
        <w:autoSpaceDN w:val="0"/>
        <w:adjustRightInd w:val="0"/>
        <w:spacing w:line="360" w:lineRule="auto"/>
        <w:ind w:firstLine="540"/>
        <w:jc w:val="both"/>
        <w:rPr>
          <w:sz w:val="28"/>
          <w:szCs w:val="28"/>
        </w:rPr>
      </w:pPr>
    </w:p>
    <w:p w:rsidR="00221B1D" w:rsidRPr="00221B1D" w:rsidRDefault="00221B1D" w:rsidP="00221B1D">
      <w:pPr>
        <w:widowControl w:val="0"/>
        <w:autoSpaceDE w:val="0"/>
        <w:autoSpaceDN w:val="0"/>
        <w:adjustRightInd w:val="0"/>
        <w:spacing w:line="360" w:lineRule="auto"/>
        <w:ind w:firstLine="540"/>
        <w:jc w:val="center"/>
        <w:rPr>
          <w:sz w:val="28"/>
          <w:szCs w:val="28"/>
        </w:rPr>
      </w:pPr>
    </w:p>
    <w:p w:rsidR="00221B1D" w:rsidRPr="00221B1D" w:rsidRDefault="00221B1D" w:rsidP="00221B1D">
      <w:pPr>
        <w:widowControl w:val="0"/>
        <w:autoSpaceDE w:val="0"/>
        <w:autoSpaceDN w:val="0"/>
        <w:adjustRightInd w:val="0"/>
        <w:spacing w:line="360" w:lineRule="auto"/>
        <w:ind w:firstLine="540"/>
        <w:jc w:val="center"/>
        <w:rPr>
          <w:sz w:val="28"/>
          <w:szCs w:val="28"/>
        </w:rPr>
      </w:pPr>
    </w:p>
    <w:p w:rsidR="00221B1D" w:rsidRPr="00221B1D" w:rsidRDefault="00221B1D" w:rsidP="00E3693B">
      <w:pPr>
        <w:widowControl w:val="0"/>
        <w:tabs>
          <w:tab w:val="left" w:pos="3060"/>
        </w:tabs>
        <w:autoSpaceDE w:val="0"/>
        <w:autoSpaceDN w:val="0"/>
        <w:adjustRightInd w:val="0"/>
        <w:spacing w:line="360" w:lineRule="auto"/>
        <w:ind w:firstLine="540"/>
        <w:jc w:val="center"/>
        <w:rPr>
          <w:sz w:val="28"/>
          <w:szCs w:val="28"/>
        </w:rPr>
      </w:pPr>
    </w:p>
    <w:p w:rsidR="00221B1D" w:rsidRPr="00221B1D" w:rsidRDefault="00221B1D" w:rsidP="00E94DA3">
      <w:pPr>
        <w:widowControl w:val="0"/>
        <w:autoSpaceDE w:val="0"/>
        <w:autoSpaceDN w:val="0"/>
        <w:adjustRightInd w:val="0"/>
        <w:spacing w:line="360" w:lineRule="auto"/>
        <w:rPr>
          <w:sz w:val="28"/>
          <w:szCs w:val="28"/>
        </w:rPr>
      </w:pPr>
    </w:p>
    <w:p w:rsidR="00221B1D" w:rsidRPr="00221B1D" w:rsidRDefault="00221B1D" w:rsidP="00521F50">
      <w:pPr>
        <w:widowControl w:val="0"/>
        <w:autoSpaceDE w:val="0"/>
        <w:autoSpaceDN w:val="0"/>
        <w:adjustRightInd w:val="0"/>
        <w:spacing w:line="360" w:lineRule="auto"/>
        <w:rPr>
          <w:sz w:val="28"/>
          <w:szCs w:val="28"/>
        </w:rPr>
      </w:pPr>
    </w:p>
    <w:p w:rsidR="00521F50" w:rsidRDefault="00221B1D" w:rsidP="00221B1D">
      <w:pPr>
        <w:widowControl w:val="0"/>
        <w:autoSpaceDE w:val="0"/>
        <w:autoSpaceDN w:val="0"/>
        <w:adjustRightInd w:val="0"/>
        <w:spacing w:line="360" w:lineRule="auto"/>
        <w:jc w:val="center"/>
        <w:rPr>
          <w:sz w:val="28"/>
          <w:szCs w:val="28"/>
        </w:rPr>
      </w:pPr>
      <w:r w:rsidRPr="00221B1D">
        <w:rPr>
          <w:sz w:val="28"/>
          <w:szCs w:val="28"/>
        </w:rPr>
        <w:t>© РГУ нефти и газа имени И.М. Губкина, 200</w:t>
      </w:r>
      <w:r>
        <w:rPr>
          <w:sz w:val="28"/>
          <w:szCs w:val="28"/>
        </w:rPr>
        <w:t>9</w:t>
      </w:r>
    </w:p>
    <w:p w:rsidR="00221B1D" w:rsidRPr="00221B1D" w:rsidRDefault="00521F50" w:rsidP="00B30300">
      <w:pPr>
        <w:widowControl w:val="0"/>
        <w:autoSpaceDE w:val="0"/>
        <w:autoSpaceDN w:val="0"/>
        <w:adjustRightInd w:val="0"/>
        <w:spacing w:line="360" w:lineRule="auto"/>
        <w:ind w:left="2700"/>
        <w:outlineLvl w:val="0"/>
        <w:rPr>
          <w:b/>
          <w:bCs/>
          <w:sz w:val="32"/>
          <w:szCs w:val="32"/>
        </w:rPr>
      </w:pPr>
      <w:r>
        <w:rPr>
          <w:sz w:val="28"/>
          <w:szCs w:val="28"/>
        </w:rPr>
        <w:br w:type="page"/>
      </w:r>
    </w:p>
    <w:p w:rsidR="00221B1D" w:rsidRPr="00221B1D" w:rsidRDefault="00221B1D" w:rsidP="00221B1D">
      <w:pPr>
        <w:widowControl w:val="0"/>
        <w:autoSpaceDE w:val="0"/>
        <w:autoSpaceDN w:val="0"/>
        <w:adjustRightInd w:val="0"/>
        <w:spacing w:line="360" w:lineRule="auto"/>
        <w:jc w:val="center"/>
        <w:outlineLvl w:val="0"/>
        <w:rPr>
          <w:b/>
          <w:bCs/>
          <w:sz w:val="32"/>
          <w:szCs w:val="32"/>
        </w:rPr>
      </w:pPr>
      <w:r w:rsidRPr="00221B1D">
        <w:rPr>
          <w:b/>
          <w:bCs/>
          <w:sz w:val="32"/>
          <w:szCs w:val="32"/>
        </w:rPr>
        <w:t>Содержание</w:t>
      </w:r>
    </w:p>
    <w:p w:rsidR="00221B1D" w:rsidRPr="00221B1D" w:rsidRDefault="00221B1D" w:rsidP="00FE329D">
      <w:pPr>
        <w:widowControl w:val="0"/>
        <w:tabs>
          <w:tab w:val="left" w:pos="900"/>
        </w:tabs>
        <w:autoSpaceDE w:val="0"/>
        <w:autoSpaceDN w:val="0"/>
        <w:adjustRightInd w:val="0"/>
        <w:ind w:left="540" w:right="1615"/>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543"/>
      </w:tblGrid>
      <w:tr w:rsidR="00F42F41" w:rsidRPr="003318B2" w:rsidTr="003318B2">
        <w:tc>
          <w:tcPr>
            <w:tcW w:w="8028" w:type="dxa"/>
          </w:tcPr>
          <w:p w:rsidR="00F42F41" w:rsidRPr="003318B2" w:rsidRDefault="00F42F41" w:rsidP="003318B2">
            <w:pPr>
              <w:widowControl w:val="0"/>
              <w:tabs>
                <w:tab w:val="left" w:pos="900"/>
              </w:tabs>
              <w:autoSpaceDE w:val="0"/>
              <w:autoSpaceDN w:val="0"/>
              <w:adjustRightInd w:val="0"/>
              <w:ind w:firstLine="900"/>
              <w:jc w:val="both"/>
              <w:rPr>
                <w:sz w:val="28"/>
                <w:szCs w:val="28"/>
              </w:rPr>
            </w:pPr>
            <w:r w:rsidRPr="003318B2">
              <w:rPr>
                <w:sz w:val="28"/>
                <w:szCs w:val="28"/>
              </w:rPr>
              <w:t xml:space="preserve">Введение </w:t>
            </w:r>
          </w:p>
          <w:p w:rsidR="00F42F41" w:rsidRPr="003318B2" w:rsidRDefault="00F42F41" w:rsidP="003318B2">
            <w:pPr>
              <w:widowControl w:val="0"/>
              <w:tabs>
                <w:tab w:val="left" w:pos="900"/>
              </w:tabs>
              <w:autoSpaceDE w:val="0"/>
              <w:autoSpaceDN w:val="0"/>
              <w:adjustRightInd w:val="0"/>
              <w:jc w:val="both"/>
              <w:rPr>
                <w:sz w:val="28"/>
                <w:szCs w:val="28"/>
              </w:rPr>
            </w:pPr>
          </w:p>
        </w:tc>
        <w:tc>
          <w:tcPr>
            <w:tcW w:w="1543" w:type="dxa"/>
          </w:tcPr>
          <w:p w:rsidR="00F42F41" w:rsidRPr="003318B2" w:rsidRDefault="00F42F41" w:rsidP="003318B2">
            <w:pPr>
              <w:widowControl w:val="0"/>
              <w:tabs>
                <w:tab w:val="left" w:pos="900"/>
              </w:tabs>
              <w:autoSpaceDE w:val="0"/>
              <w:autoSpaceDN w:val="0"/>
              <w:adjustRightInd w:val="0"/>
              <w:ind w:right="-186"/>
              <w:jc w:val="both"/>
              <w:rPr>
                <w:sz w:val="28"/>
                <w:szCs w:val="28"/>
              </w:rPr>
            </w:pPr>
          </w:p>
        </w:tc>
      </w:tr>
      <w:tr w:rsidR="00F42F41" w:rsidRPr="003318B2" w:rsidTr="003318B2">
        <w:tc>
          <w:tcPr>
            <w:tcW w:w="8028" w:type="dxa"/>
          </w:tcPr>
          <w:p w:rsidR="00F42F41" w:rsidRPr="003318B2" w:rsidRDefault="00F42F41" w:rsidP="003318B2">
            <w:pPr>
              <w:widowControl w:val="0"/>
              <w:numPr>
                <w:ilvl w:val="0"/>
                <w:numId w:val="12"/>
              </w:numPr>
              <w:tabs>
                <w:tab w:val="left" w:pos="900"/>
              </w:tabs>
              <w:autoSpaceDE w:val="0"/>
              <w:autoSpaceDN w:val="0"/>
              <w:adjustRightInd w:val="0"/>
              <w:ind w:left="0" w:firstLine="900"/>
              <w:jc w:val="both"/>
              <w:rPr>
                <w:sz w:val="28"/>
                <w:szCs w:val="28"/>
              </w:rPr>
            </w:pPr>
            <w:r w:rsidRPr="003318B2">
              <w:rPr>
                <w:sz w:val="28"/>
                <w:szCs w:val="28"/>
              </w:rPr>
              <w:t xml:space="preserve">Выбор темы диплома и этапы подготовки дипломной работы </w:t>
            </w:r>
          </w:p>
          <w:p w:rsidR="00F42F41" w:rsidRPr="003318B2" w:rsidRDefault="00F42F41" w:rsidP="003318B2">
            <w:pPr>
              <w:widowControl w:val="0"/>
              <w:tabs>
                <w:tab w:val="left" w:pos="900"/>
              </w:tabs>
              <w:autoSpaceDE w:val="0"/>
              <w:autoSpaceDN w:val="0"/>
              <w:adjustRightInd w:val="0"/>
              <w:jc w:val="both"/>
              <w:rPr>
                <w:sz w:val="28"/>
                <w:szCs w:val="28"/>
              </w:rPr>
            </w:pPr>
          </w:p>
        </w:tc>
        <w:tc>
          <w:tcPr>
            <w:tcW w:w="1543" w:type="dxa"/>
          </w:tcPr>
          <w:p w:rsidR="00F42F41" w:rsidRPr="003318B2" w:rsidRDefault="00F42F41" w:rsidP="003318B2">
            <w:pPr>
              <w:widowControl w:val="0"/>
              <w:tabs>
                <w:tab w:val="left" w:pos="900"/>
              </w:tabs>
              <w:autoSpaceDE w:val="0"/>
              <w:autoSpaceDN w:val="0"/>
              <w:adjustRightInd w:val="0"/>
              <w:ind w:right="-186"/>
              <w:jc w:val="both"/>
              <w:rPr>
                <w:sz w:val="28"/>
                <w:szCs w:val="28"/>
              </w:rPr>
            </w:pPr>
          </w:p>
        </w:tc>
      </w:tr>
      <w:tr w:rsidR="00F42F41" w:rsidRPr="003318B2" w:rsidTr="003318B2">
        <w:tc>
          <w:tcPr>
            <w:tcW w:w="8028" w:type="dxa"/>
          </w:tcPr>
          <w:p w:rsidR="00D92E1B" w:rsidRPr="003318B2" w:rsidRDefault="00F42F41" w:rsidP="003318B2">
            <w:pPr>
              <w:widowControl w:val="0"/>
              <w:numPr>
                <w:ilvl w:val="0"/>
                <w:numId w:val="12"/>
              </w:numPr>
              <w:tabs>
                <w:tab w:val="left" w:pos="900"/>
              </w:tabs>
              <w:autoSpaceDE w:val="0"/>
              <w:autoSpaceDN w:val="0"/>
              <w:adjustRightInd w:val="0"/>
              <w:ind w:left="0" w:firstLine="900"/>
              <w:jc w:val="both"/>
              <w:rPr>
                <w:sz w:val="28"/>
                <w:szCs w:val="28"/>
              </w:rPr>
            </w:pPr>
            <w:r w:rsidRPr="003318B2">
              <w:rPr>
                <w:sz w:val="28"/>
                <w:szCs w:val="28"/>
              </w:rPr>
              <w:t>Структура дипломной работы</w:t>
            </w:r>
            <w:r w:rsidR="00D92E1B" w:rsidRPr="003318B2">
              <w:rPr>
                <w:sz w:val="28"/>
                <w:szCs w:val="28"/>
              </w:rPr>
              <w:t xml:space="preserve"> и содержание разделов </w:t>
            </w:r>
          </w:p>
          <w:p w:rsidR="00C36435" w:rsidRPr="003318B2" w:rsidRDefault="00C36435" w:rsidP="003318B2">
            <w:pPr>
              <w:widowControl w:val="0"/>
              <w:tabs>
                <w:tab w:val="left" w:pos="900"/>
              </w:tabs>
              <w:autoSpaceDE w:val="0"/>
              <w:autoSpaceDN w:val="0"/>
              <w:adjustRightInd w:val="0"/>
              <w:jc w:val="both"/>
              <w:rPr>
                <w:sz w:val="28"/>
                <w:szCs w:val="28"/>
              </w:rPr>
            </w:pPr>
          </w:p>
        </w:tc>
        <w:tc>
          <w:tcPr>
            <w:tcW w:w="1543" w:type="dxa"/>
          </w:tcPr>
          <w:p w:rsidR="00F42F41" w:rsidRPr="003318B2" w:rsidRDefault="00F42F41"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D92E1B" w:rsidP="003318B2">
            <w:pPr>
              <w:widowControl w:val="0"/>
              <w:tabs>
                <w:tab w:val="left" w:pos="900"/>
              </w:tabs>
              <w:autoSpaceDE w:val="0"/>
              <w:autoSpaceDN w:val="0"/>
              <w:adjustRightInd w:val="0"/>
              <w:jc w:val="both"/>
              <w:rPr>
                <w:sz w:val="28"/>
                <w:szCs w:val="28"/>
              </w:rPr>
            </w:pPr>
            <w:r w:rsidRPr="003318B2">
              <w:rPr>
                <w:sz w:val="28"/>
                <w:szCs w:val="28"/>
              </w:rPr>
              <w:t xml:space="preserve">            </w:t>
            </w:r>
            <w:r w:rsidRPr="003318B2">
              <w:rPr>
                <w:sz w:val="28"/>
                <w:szCs w:val="28"/>
                <w:lang w:val="en-US"/>
              </w:rPr>
              <w:t>III</w:t>
            </w:r>
            <w:r w:rsidRPr="003318B2">
              <w:rPr>
                <w:sz w:val="28"/>
                <w:szCs w:val="28"/>
              </w:rPr>
              <w:t xml:space="preserve">. </w:t>
            </w:r>
            <w:r w:rsidR="00C36435" w:rsidRPr="003318B2">
              <w:rPr>
                <w:sz w:val="28"/>
                <w:szCs w:val="28"/>
              </w:rPr>
              <w:t>Требования, предъявляемые к оформлению дипломной работы</w:t>
            </w:r>
          </w:p>
          <w:p w:rsidR="00C36435" w:rsidRPr="003318B2" w:rsidRDefault="00C36435" w:rsidP="003318B2">
            <w:pPr>
              <w:widowControl w:val="0"/>
              <w:tabs>
                <w:tab w:val="left" w:pos="900"/>
              </w:tabs>
              <w:autoSpaceDE w:val="0"/>
              <w:autoSpaceDN w:val="0"/>
              <w:adjustRightInd w:val="0"/>
              <w:jc w:val="both"/>
              <w:rPr>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D92E1B" w:rsidP="003318B2">
            <w:pPr>
              <w:widowControl w:val="0"/>
              <w:autoSpaceDE w:val="0"/>
              <w:autoSpaceDN w:val="0"/>
              <w:adjustRightInd w:val="0"/>
              <w:jc w:val="both"/>
              <w:rPr>
                <w:sz w:val="28"/>
                <w:szCs w:val="28"/>
              </w:rPr>
            </w:pPr>
            <w:r w:rsidRPr="003318B2">
              <w:rPr>
                <w:sz w:val="28"/>
                <w:szCs w:val="28"/>
              </w:rPr>
              <w:t xml:space="preserve">            </w:t>
            </w:r>
            <w:r w:rsidRPr="003318B2">
              <w:rPr>
                <w:sz w:val="28"/>
                <w:szCs w:val="28"/>
                <w:lang w:val="en-US"/>
              </w:rPr>
              <w:t>IV</w:t>
            </w:r>
            <w:r w:rsidRPr="003318B2">
              <w:rPr>
                <w:sz w:val="28"/>
                <w:szCs w:val="28"/>
              </w:rPr>
              <w:t xml:space="preserve">. </w:t>
            </w:r>
            <w:r w:rsidR="00C36435" w:rsidRPr="003318B2">
              <w:rPr>
                <w:sz w:val="28"/>
                <w:szCs w:val="28"/>
              </w:rPr>
              <w:t>Порядок предварительного рассмотрения дипломной работы на кафедре горного права (предзащита диплома)</w:t>
            </w:r>
          </w:p>
          <w:p w:rsidR="00C36435" w:rsidRPr="003318B2" w:rsidRDefault="00C36435" w:rsidP="003318B2">
            <w:pPr>
              <w:widowControl w:val="0"/>
              <w:tabs>
                <w:tab w:val="left" w:pos="900"/>
              </w:tabs>
              <w:autoSpaceDE w:val="0"/>
              <w:autoSpaceDN w:val="0"/>
              <w:adjustRightInd w:val="0"/>
              <w:jc w:val="both"/>
              <w:rPr>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C36435" w:rsidP="003318B2">
            <w:pPr>
              <w:widowControl w:val="0"/>
              <w:autoSpaceDE w:val="0"/>
              <w:autoSpaceDN w:val="0"/>
              <w:adjustRightInd w:val="0"/>
              <w:jc w:val="both"/>
              <w:rPr>
                <w:sz w:val="28"/>
                <w:szCs w:val="28"/>
              </w:rPr>
            </w:pPr>
            <w:r w:rsidRPr="003318B2">
              <w:rPr>
                <w:sz w:val="28"/>
                <w:szCs w:val="28"/>
              </w:rPr>
              <w:t xml:space="preserve">            </w:t>
            </w:r>
            <w:r w:rsidRPr="003318B2">
              <w:rPr>
                <w:sz w:val="28"/>
                <w:szCs w:val="28"/>
                <w:lang w:val="en-US"/>
              </w:rPr>
              <w:t>V</w:t>
            </w:r>
            <w:r w:rsidRPr="003318B2">
              <w:rPr>
                <w:sz w:val="28"/>
                <w:szCs w:val="28"/>
              </w:rPr>
              <w:t>. Порядок подготовки к защите и защита дипломной работы на Государственной аттестационной комиссии</w:t>
            </w:r>
          </w:p>
          <w:p w:rsidR="00626488" w:rsidRPr="003318B2" w:rsidRDefault="00626488" w:rsidP="003318B2">
            <w:pPr>
              <w:widowControl w:val="0"/>
              <w:autoSpaceDE w:val="0"/>
              <w:autoSpaceDN w:val="0"/>
              <w:adjustRightInd w:val="0"/>
              <w:jc w:val="both"/>
              <w:rPr>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C36435" w:rsidP="003318B2">
            <w:pPr>
              <w:widowControl w:val="0"/>
              <w:tabs>
                <w:tab w:val="left" w:pos="900"/>
              </w:tabs>
              <w:autoSpaceDE w:val="0"/>
              <w:autoSpaceDN w:val="0"/>
              <w:adjustRightInd w:val="0"/>
              <w:ind w:firstLine="900"/>
              <w:jc w:val="both"/>
              <w:rPr>
                <w:bCs/>
                <w:sz w:val="28"/>
                <w:szCs w:val="28"/>
              </w:rPr>
            </w:pPr>
            <w:r w:rsidRPr="003318B2">
              <w:rPr>
                <w:sz w:val="28"/>
                <w:szCs w:val="28"/>
              </w:rPr>
              <w:t xml:space="preserve">Приложение 1.  </w:t>
            </w:r>
            <w:r w:rsidRPr="003318B2">
              <w:rPr>
                <w:bCs/>
                <w:sz w:val="28"/>
                <w:szCs w:val="28"/>
              </w:rPr>
              <w:t>Тематика дипломных работ, подготавливаемых  на кафедре горного права</w:t>
            </w:r>
          </w:p>
          <w:p w:rsidR="00C36435" w:rsidRPr="003318B2" w:rsidRDefault="00C36435" w:rsidP="003318B2">
            <w:pPr>
              <w:widowControl w:val="0"/>
              <w:tabs>
                <w:tab w:val="left" w:pos="900"/>
              </w:tabs>
              <w:autoSpaceDE w:val="0"/>
              <w:autoSpaceDN w:val="0"/>
              <w:adjustRightInd w:val="0"/>
              <w:ind w:firstLine="900"/>
              <w:jc w:val="both"/>
              <w:rPr>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C36435" w:rsidP="003318B2">
            <w:pPr>
              <w:widowControl w:val="0"/>
              <w:autoSpaceDE w:val="0"/>
              <w:autoSpaceDN w:val="0"/>
              <w:adjustRightInd w:val="0"/>
              <w:ind w:firstLine="900"/>
              <w:jc w:val="both"/>
              <w:outlineLvl w:val="0"/>
              <w:rPr>
                <w:bCs/>
                <w:sz w:val="28"/>
                <w:szCs w:val="28"/>
              </w:rPr>
            </w:pPr>
            <w:r w:rsidRPr="003318B2">
              <w:rPr>
                <w:bCs/>
                <w:sz w:val="28"/>
                <w:szCs w:val="28"/>
              </w:rPr>
              <w:t>Приложение 2. Образец оформления титульного листа дипломной работы</w:t>
            </w:r>
          </w:p>
          <w:p w:rsidR="00C36435" w:rsidRPr="003318B2" w:rsidRDefault="00C36435" w:rsidP="003318B2">
            <w:pPr>
              <w:widowControl w:val="0"/>
              <w:tabs>
                <w:tab w:val="left" w:pos="900"/>
              </w:tabs>
              <w:autoSpaceDE w:val="0"/>
              <w:autoSpaceDN w:val="0"/>
              <w:adjustRightInd w:val="0"/>
              <w:ind w:firstLine="900"/>
              <w:jc w:val="both"/>
              <w:rPr>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C36435" w:rsidP="003318B2">
            <w:pPr>
              <w:widowControl w:val="0"/>
              <w:autoSpaceDE w:val="0"/>
              <w:autoSpaceDN w:val="0"/>
              <w:adjustRightInd w:val="0"/>
              <w:ind w:firstLine="900"/>
              <w:jc w:val="both"/>
              <w:outlineLvl w:val="0"/>
              <w:rPr>
                <w:bCs/>
                <w:sz w:val="28"/>
                <w:szCs w:val="28"/>
              </w:rPr>
            </w:pPr>
            <w:r w:rsidRPr="003318B2">
              <w:rPr>
                <w:bCs/>
                <w:sz w:val="28"/>
                <w:szCs w:val="28"/>
              </w:rPr>
              <w:t xml:space="preserve">Приложение 3. Образец оформления задания на дипломное проектирование и календарного графика работы по разделам дипломной работы </w:t>
            </w:r>
          </w:p>
          <w:p w:rsidR="00C36435" w:rsidRPr="003318B2" w:rsidRDefault="00C36435" w:rsidP="003318B2">
            <w:pPr>
              <w:widowControl w:val="0"/>
              <w:autoSpaceDE w:val="0"/>
              <w:autoSpaceDN w:val="0"/>
              <w:adjustRightInd w:val="0"/>
              <w:ind w:firstLine="900"/>
              <w:jc w:val="both"/>
              <w:outlineLvl w:val="0"/>
              <w:rPr>
                <w:bCs/>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C36435" w:rsidP="003318B2">
            <w:pPr>
              <w:widowControl w:val="0"/>
              <w:autoSpaceDE w:val="0"/>
              <w:autoSpaceDN w:val="0"/>
              <w:adjustRightInd w:val="0"/>
              <w:ind w:firstLine="900"/>
              <w:jc w:val="both"/>
              <w:outlineLvl w:val="0"/>
              <w:rPr>
                <w:bCs/>
                <w:sz w:val="28"/>
                <w:szCs w:val="28"/>
              </w:rPr>
            </w:pPr>
            <w:r w:rsidRPr="003318B2">
              <w:rPr>
                <w:bCs/>
                <w:sz w:val="28"/>
                <w:szCs w:val="28"/>
              </w:rPr>
              <w:t xml:space="preserve">Приложение 4. Образец оформления ссылок на нормативные правовые акты и научную литературу, использованную при подготовке дипломной работы </w:t>
            </w:r>
          </w:p>
          <w:p w:rsidR="00C36435" w:rsidRPr="003318B2" w:rsidRDefault="00C36435" w:rsidP="003318B2">
            <w:pPr>
              <w:widowControl w:val="0"/>
              <w:autoSpaceDE w:val="0"/>
              <w:autoSpaceDN w:val="0"/>
              <w:adjustRightInd w:val="0"/>
              <w:ind w:firstLine="900"/>
              <w:jc w:val="both"/>
              <w:outlineLvl w:val="0"/>
              <w:rPr>
                <w:bCs/>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r w:rsidR="00C36435" w:rsidRPr="003318B2" w:rsidTr="003318B2">
        <w:tc>
          <w:tcPr>
            <w:tcW w:w="8028" w:type="dxa"/>
          </w:tcPr>
          <w:p w:rsidR="00C36435" w:rsidRPr="003318B2" w:rsidRDefault="00C36435" w:rsidP="003318B2">
            <w:pPr>
              <w:widowControl w:val="0"/>
              <w:autoSpaceDE w:val="0"/>
              <w:autoSpaceDN w:val="0"/>
              <w:adjustRightInd w:val="0"/>
              <w:ind w:firstLine="900"/>
              <w:jc w:val="both"/>
              <w:outlineLvl w:val="0"/>
              <w:rPr>
                <w:bCs/>
                <w:sz w:val="28"/>
                <w:szCs w:val="28"/>
              </w:rPr>
            </w:pPr>
            <w:r w:rsidRPr="003318B2">
              <w:rPr>
                <w:bCs/>
                <w:sz w:val="28"/>
                <w:szCs w:val="28"/>
              </w:rPr>
              <w:t xml:space="preserve">Приложение 5. Список рекомендуемой научной литературы и нормативных правовых актов </w:t>
            </w:r>
          </w:p>
          <w:p w:rsidR="00C36435" w:rsidRPr="003318B2" w:rsidRDefault="00C36435" w:rsidP="003318B2">
            <w:pPr>
              <w:widowControl w:val="0"/>
              <w:autoSpaceDE w:val="0"/>
              <w:autoSpaceDN w:val="0"/>
              <w:adjustRightInd w:val="0"/>
              <w:ind w:firstLine="900"/>
              <w:jc w:val="both"/>
              <w:outlineLvl w:val="0"/>
              <w:rPr>
                <w:bCs/>
                <w:sz w:val="28"/>
                <w:szCs w:val="28"/>
              </w:rPr>
            </w:pPr>
          </w:p>
        </w:tc>
        <w:tc>
          <w:tcPr>
            <w:tcW w:w="1543" w:type="dxa"/>
          </w:tcPr>
          <w:p w:rsidR="00C36435" w:rsidRPr="003318B2" w:rsidRDefault="00C36435" w:rsidP="003318B2">
            <w:pPr>
              <w:widowControl w:val="0"/>
              <w:tabs>
                <w:tab w:val="left" w:pos="900"/>
              </w:tabs>
              <w:autoSpaceDE w:val="0"/>
              <w:autoSpaceDN w:val="0"/>
              <w:adjustRightInd w:val="0"/>
              <w:ind w:right="-186"/>
              <w:jc w:val="both"/>
              <w:rPr>
                <w:sz w:val="28"/>
                <w:szCs w:val="28"/>
              </w:rPr>
            </w:pPr>
          </w:p>
        </w:tc>
      </w:tr>
    </w:tbl>
    <w:p w:rsidR="00221B1D" w:rsidRPr="00F42F41" w:rsidRDefault="00221B1D" w:rsidP="00221B1D">
      <w:pPr>
        <w:widowControl w:val="0"/>
        <w:autoSpaceDE w:val="0"/>
        <w:autoSpaceDN w:val="0"/>
        <w:adjustRightInd w:val="0"/>
        <w:spacing w:line="360" w:lineRule="auto"/>
        <w:jc w:val="both"/>
        <w:outlineLvl w:val="0"/>
        <w:rPr>
          <w:bCs/>
          <w:sz w:val="32"/>
          <w:szCs w:val="32"/>
        </w:rPr>
      </w:pPr>
    </w:p>
    <w:p w:rsidR="00221B1D" w:rsidRDefault="007F4B78" w:rsidP="00BA3523">
      <w:pPr>
        <w:widowControl w:val="0"/>
        <w:autoSpaceDE w:val="0"/>
        <w:autoSpaceDN w:val="0"/>
        <w:adjustRightInd w:val="0"/>
        <w:spacing w:line="360" w:lineRule="auto"/>
        <w:jc w:val="center"/>
        <w:outlineLvl w:val="0"/>
        <w:rPr>
          <w:b/>
          <w:bCs/>
          <w:sz w:val="32"/>
          <w:szCs w:val="32"/>
        </w:rPr>
      </w:pPr>
      <w:r>
        <w:rPr>
          <w:b/>
          <w:bCs/>
          <w:sz w:val="32"/>
          <w:szCs w:val="32"/>
        </w:rPr>
        <w:br w:type="page"/>
      </w:r>
      <w:r w:rsidR="00221B1D" w:rsidRPr="00221B1D">
        <w:rPr>
          <w:b/>
          <w:bCs/>
          <w:sz w:val="32"/>
          <w:szCs w:val="32"/>
        </w:rPr>
        <w:t>Введение</w:t>
      </w:r>
    </w:p>
    <w:p w:rsidR="007F01C1" w:rsidRPr="00221B1D" w:rsidRDefault="007F01C1" w:rsidP="00221B1D">
      <w:pPr>
        <w:widowControl w:val="0"/>
        <w:autoSpaceDE w:val="0"/>
        <w:autoSpaceDN w:val="0"/>
        <w:adjustRightInd w:val="0"/>
        <w:spacing w:line="360" w:lineRule="auto"/>
        <w:jc w:val="center"/>
        <w:outlineLvl w:val="0"/>
        <w:rPr>
          <w:b/>
          <w:bCs/>
          <w:sz w:val="32"/>
          <w:szCs w:val="32"/>
        </w:rPr>
      </w:pPr>
    </w:p>
    <w:p w:rsidR="00221B1D" w:rsidRPr="00395FD6" w:rsidRDefault="00221B1D" w:rsidP="00DD7263">
      <w:pPr>
        <w:widowControl w:val="0"/>
        <w:autoSpaceDE w:val="0"/>
        <w:autoSpaceDN w:val="0"/>
        <w:adjustRightInd w:val="0"/>
        <w:spacing w:before="120"/>
        <w:jc w:val="both"/>
        <w:rPr>
          <w:sz w:val="28"/>
          <w:szCs w:val="28"/>
        </w:rPr>
      </w:pPr>
      <w:r w:rsidRPr="00395FD6">
        <w:rPr>
          <w:sz w:val="28"/>
          <w:szCs w:val="28"/>
        </w:rPr>
        <w:tab/>
      </w:r>
      <w:r w:rsidR="00395FD6" w:rsidRPr="00395FD6">
        <w:rPr>
          <w:sz w:val="28"/>
          <w:szCs w:val="28"/>
        </w:rPr>
        <w:t>Подготовка дипломной (квалификационной) работы является завершающим этапом обучения студента в</w:t>
      </w:r>
      <w:r w:rsidR="00395FD6">
        <w:rPr>
          <w:sz w:val="28"/>
          <w:szCs w:val="28"/>
        </w:rPr>
        <w:t xml:space="preserve"> высшем учебном заведении</w:t>
      </w:r>
      <w:r w:rsidR="007F01C1">
        <w:rPr>
          <w:sz w:val="28"/>
          <w:szCs w:val="28"/>
        </w:rPr>
        <w:t xml:space="preserve"> и позволяет оценить умение студента анализировать нормативные правовые акты, научную литературу и делать самостоятельные выводы в рамках избранной темы исследования</w:t>
      </w:r>
      <w:r w:rsidRPr="00395FD6">
        <w:rPr>
          <w:sz w:val="28"/>
          <w:szCs w:val="28"/>
        </w:rPr>
        <w:t>.</w:t>
      </w:r>
    </w:p>
    <w:p w:rsidR="00E3693B" w:rsidRDefault="00221B1D" w:rsidP="00DD7263">
      <w:pPr>
        <w:widowControl w:val="0"/>
        <w:autoSpaceDE w:val="0"/>
        <w:autoSpaceDN w:val="0"/>
        <w:adjustRightInd w:val="0"/>
        <w:spacing w:before="120"/>
        <w:jc w:val="both"/>
        <w:rPr>
          <w:sz w:val="28"/>
          <w:szCs w:val="28"/>
        </w:rPr>
      </w:pPr>
      <w:r w:rsidRPr="00395FD6">
        <w:rPr>
          <w:sz w:val="28"/>
          <w:szCs w:val="28"/>
        </w:rPr>
        <w:tab/>
        <w:t xml:space="preserve">В настоящем пособии </w:t>
      </w:r>
      <w:r w:rsidR="007F01C1">
        <w:rPr>
          <w:sz w:val="28"/>
          <w:szCs w:val="28"/>
        </w:rPr>
        <w:t>даны рекомендации по выбору темы дипл</w:t>
      </w:r>
      <w:r w:rsidR="003729F1">
        <w:rPr>
          <w:sz w:val="28"/>
          <w:szCs w:val="28"/>
        </w:rPr>
        <w:t xml:space="preserve">омной работы, </w:t>
      </w:r>
      <w:r w:rsidR="00EA0498">
        <w:rPr>
          <w:sz w:val="28"/>
          <w:szCs w:val="28"/>
        </w:rPr>
        <w:t xml:space="preserve">подготовке </w:t>
      </w:r>
      <w:r w:rsidR="00A92196">
        <w:rPr>
          <w:sz w:val="28"/>
          <w:szCs w:val="28"/>
        </w:rPr>
        <w:t>структуры и разделов работы, оформлению д</w:t>
      </w:r>
      <w:r w:rsidR="00A86745">
        <w:rPr>
          <w:sz w:val="28"/>
          <w:szCs w:val="28"/>
        </w:rPr>
        <w:t xml:space="preserve">иплома. </w:t>
      </w:r>
    </w:p>
    <w:p w:rsidR="00A92196" w:rsidRPr="00221B1D" w:rsidRDefault="009E5AC3" w:rsidP="00DD7263">
      <w:pPr>
        <w:widowControl w:val="0"/>
        <w:autoSpaceDE w:val="0"/>
        <w:autoSpaceDN w:val="0"/>
        <w:adjustRightInd w:val="0"/>
        <w:spacing w:before="120"/>
        <w:ind w:firstLine="708"/>
        <w:jc w:val="both"/>
        <w:rPr>
          <w:sz w:val="28"/>
          <w:szCs w:val="28"/>
        </w:rPr>
      </w:pPr>
      <w:r>
        <w:rPr>
          <w:sz w:val="28"/>
          <w:szCs w:val="28"/>
        </w:rPr>
        <w:t xml:space="preserve">Также </w:t>
      </w:r>
      <w:r w:rsidR="0045266D">
        <w:rPr>
          <w:sz w:val="28"/>
          <w:szCs w:val="28"/>
        </w:rPr>
        <w:t xml:space="preserve">в </w:t>
      </w:r>
      <w:r w:rsidR="0098694D">
        <w:rPr>
          <w:sz w:val="28"/>
          <w:szCs w:val="28"/>
        </w:rPr>
        <w:t>пособии даны разъяснения в отношении проведения предварительной защиты работы на кафедре горного права и</w:t>
      </w:r>
      <w:r w:rsidR="00A86745">
        <w:rPr>
          <w:sz w:val="28"/>
          <w:szCs w:val="28"/>
        </w:rPr>
        <w:t xml:space="preserve"> последующей </w:t>
      </w:r>
      <w:r w:rsidR="0098694D">
        <w:rPr>
          <w:sz w:val="28"/>
          <w:szCs w:val="28"/>
        </w:rPr>
        <w:t xml:space="preserve"> защиты на Г</w:t>
      </w:r>
      <w:r w:rsidR="00E54439">
        <w:rPr>
          <w:sz w:val="28"/>
          <w:szCs w:val="28"/>
        </w:rPr>
        <w:t>осударственной аттестационной комиссии</w:t>
      </w:r>
      <w:r w:rsidR="0098694D">
        <w:rPr>
          <w:sz w:val="28"/>
          <w:szCs w:val="28"/>
        </w:rPr>
        <w:t xml:space="preserve">. </w:t>
      </w:r>
    </w:p>
    <w:p w:rsidR="00221B1D" w:rsidRPr="00221B1D" w:rsidRDefault="00221B1D" w:rsidP="00DD7263">
      <w:pPr>
        <w:widowControl w:val="0"/>
        <w:autoSpaceDE w:val="0"/>
        <w:autoSpaceDN w:val="0"/>
        <w:adjustRightInd w:val="0"/>
        <w:spacing w:before="120"/>
        <w:jc w:val="both"/>
        <w:rPr>
          <w:sz w:val="28"/>
          <w:szCs w:val="28"/>
        </w:rPr>
      </w:pPr>
      <w:r w:rsidRPr="00221B1D">
        <w:rPr>
          <w:sz w:val="28"/>
          <w:szCs w:val="28"/>
        </w:rPr>
        <w:tab/>
      </w:r>
    </w:p>
    <w:p w:rsidR="00221B1D" w:rsidRDefault="00221B1D" w:rsidP="00DD7263">
      <w:pPr>
        <w:widowControl w:val="0"/>
        <w:autoSpaceDE w:val="0"/>
        <w:autoSpaceDN w:val="0"/>
        <w:adjustRightInd w:val="0"/>
        <w:spacing w:before="120"/>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A36E5E" w:rsidRDefault="00A36E5E" w:rsidP="00221B1D">
      <w:pPr>
        <w:widowControl w:val="0"/>
        <w:autoSpaceDE w:val="0"/>
        <w:autoSpaceDN w:val="0"/>
        <w:adjustRightInd w:val="0"/>
        <w:spacing w:line="360" w:lineRule="auto"/>
        <w:jc w:val="both"/>
        <w:rPr>
          <w:sz w:val="28"/>
          <w:szCs w:val="28"/>
        </w:rPr>
      </w:pPr>
    </w:p>
    <w:p w:rsidR="00221B1D" w:rsidRPr="00E3693B" w:rsidRDefault="007F4B78" w:rsidP="00221B1D">
      <w:pPr>
        <w:widowControl w:val="0"/>
        <w:autoSpaceDE w:val="0"/>
        <w:autoSpaceDN w:val="0"/>
        <w:adjustRightInd w:val="0"/>
        <w:spacing w:line="360" w:lineRule="auto"/>
        <w:jc w:val="both"/>
        <w:rPr>
          <w:b/>
          <w:sz w:val="28"/>
          <w:szCs w:val="28"/>
        </w:rPr>
      </w:pPr>
      <w:r>
        <w:rPr>
          <w:sz w:val="28"/>
          <w:szCs w:val="28"/>
        </w:rPr>
        <w:br w:type="page"/>
      </w:r>
    </w:p>
    <w:p w:rsidR="00532476" w:rsidRPr="00532476" w:rsidRDefault="00E3693B" w:rsidP="00236CB5">
      <w:pPr>
        <w:widowControl w:val="0"/>
        <w:numPr>
          <w:ilvl w:val="0"/>
          <w:numId w:val="18"/>
        </w:numPr>
        <w:autoSpaceDE w:val="0"/>
        <w:autoSpaceDN w:val="0"/>
        <w:adjustRightInd w:val="0"/>
        <w:jc w:val="center"/>
        <w:outlineLvl w:val="0"/>
        <w:rPr>
          <w:b/>
          <w:bCs/>
          <w:sz w:val="32"/>
          <w:szCs w:val="32"/>
        </w:rPr>
      </w:pPr>
      <w:r w:rsidRPr="00236CB5">
        <w:rPr>
          <w:b/>
          <w:sz w:val="32"/>
          <w:szCs w:val="32"/>
        </w:rPr>
        <w:t xml:space="preserve">Выбор темы диплома и </w:t>
      </w:r>
    </w:p>
    <w:p w:rsidR="00221B1D" w:rsidRPr="00236CB5" w:rsidRDefault="00E3693B" w:rsidP="00532476">
      <w:pPr>
        <w:widowControl w:val="0"/>
        <w:autoSpaceDE w:val="0"/>
        <w:autoSpaceDN w:val="0"/>
        <w:adjustRightInd w:val="0"/>
        <w:jc w:val="center"/>
        <w:outlineLvl w:val="0"/>
        <w:rPr>
          <w:b/>
          <w:bCs/>
          <w:sz w:val="32"/>
          <w:szCs w:val="32"/>
        </w:rPr>
      </w:pPr>
      <w:r w:rsidRPr="00236CB5">
        <w:rPr>
          <w:b/>
          <w:sz w:val="32"/>
          <w:szCs w:val="32"/>
        </w:rPr>
        <w:t>этапы подготовки дипломной работы</w:t>
      </w:r>
    </w:p>
    <w:p w:rsidR="00221B1D" w:rsidRPr="00221B1D" w:rsidRDefault="00221B1D" w:rsidP="00DD7263">
      <w:pPr>
        <w:widowControl w:val="0"/>
        <w:autoSpaceDE w:val="0"/>
        <w:autoSpaceDN w:val="0"/>
        <w:adjustRightInd w:val="0"/>
        <w:spacing w:before="120"/>
        <w:ind w:firstLine="708"/>
        <w:jc w:val="center"/>
        <w:outlineLvl w:val="0"/>
        <w:rPr>
          <w:b/>
          <w:bCs/>
          <w:sz w:val="32"/>
          <w:szCs w:val="32"/>
        </w:rPr>
      </w:pPr>
    </w:p>
    <w:p w:rsidR="00E54439" w:rsidRDefault="00E54439" w:rsidP="00DD7263">
      <w:pPr>
        <w:pStyle w:val="ac"/>
        <w:spacing w:before="120" w:beforeAutospacing="0" w:after="0" w:afterAutospacing="0"/>
        <w:ind w:firstLine="709"/>
        <w:jc w:val="both"/>
        <w:rPr>
          <w:sz w:val="28"/>
          <w:szCs w:val="28"/>
        </w:rPr>
      </w:pPr>
      <w:r w:rsidRPr="00E54439">
        <w:rPr>
          <w:sz w:val="28"/>
          <w:szCs w:val="28"/>
        </w:rPr>
        <w:t>Подготовка дипломной работы является завершающим этапом обучения студента в высшем учебном заведении и позволяет ему систематизировать, закрепить и расширить теоретические знания по избранной для подготовки диплома дисциплине, усовершенствовать навыки самостоятельной работы, а также углубить навыки работы с нормативными правовыми актами и научной литературой.</w:t>
      </w:r>
    </w:p>
    <w:p w:rsidR="00DD7263" w:rsidRDefault="00E54439" w:rsidP="00DD7263">
      <w:pPr>
        <w:pStyle w:val="ac"/>
        <w:spacing w:before="120" w:beforeAutospacing="0" w:after="0" w:afterAutospacing="0"/>
        <w:ind w:firstLine="709"/>
        <w:jc w:val="both"/>
        <w:rPr>
          <w:sz w:val="28"/>
          <w:szCs w:val="28"/>
        </w:rPr>
      </w:pPr>
      <w:r>
        <w:rPr>
          <w:sz w:val="28"/>
          <w:szCs w:val="28"/>
        </w:rPr>
        <w:t>Тема дипломной работы</w:t>
      </w:r>
      <w:r w:rsidR="00CF2240">
        <w:rPr>
          <w:sz w:val="28"/>
          <w:szCs w:val="28"/>
        </w:rPr>
        <w:t xml:space="preserve"> на кафедре горного права</w:t>
      </w:r>
      <w:r>
        <w:rPr>
          <w:sz w:val="28"/>
          <w:szCs w:val="28"/>
        </w:rPr>
        <w:t xml:space="preserve"> </w:t>
      </w:r>
      <w:r w:rsidR="00B863EC">
        <w:rPr>
          <w:sz w:val="28"/>
          <w:szCs w:val="28"/>
        </w:rPr>
        <w:t xml:space="preserve">может быть выбрана студентом как из перечня тем, </w:t>
      </w:r>
      <w:r w:rsidR="00CF2240">
        <w:rPr>
          <w:sz w:val="28"/>
          <w:szCs w:val="28"/>
        </w:rPr>
        <w:t xml:space="preserve">подготовленного </w:t>
      </w:r>
      <w:r w:rsidR="00B863EC">
        <w:rPr>
          <w:sz w:val="28"/>
          <w:szCs w:val="28"/>
        </w:rPr>
        <w:t>кафедрой</w:t>
      </w:r>
      <w:r w:rsidR="00CF2240">
        <w:rPr>
          <w:sz w:val="28"/>
          <w:szCs w:val="28"/>
        </w:rPr>
        <w:t xml:space="preserve">, </w:t>
      </w:r>
      <w:r w:rsidR="00B863EC">
        <w:rPr>
          <w:sz w:val="28"/>
          <w:szCs w:val="28"/>
        </w:rPr>
        <w:t xml:space="preserve">так и сформулирована самостоятельно. </w:t>
      </w:r>
    </w:p>
    <w:p w:rsidR="00E54439" w:rsidRDefault="00B863EC" w:rsidP="00DD7263">
      <w:pPr>
        <w:pStyle w:val="ac"/>
        <w:spacing w:before="120" w:beforeAutospacing="0" w:after="0" w:afterAutospacing="0"/>
        <w:ind w:firstLine="709"/>
        <w:jc w:val="both"/>
        <w:rPr>
          <w:sz w:val="28"/>
          <w:szCs w:val="28"/>
        </w:rPr>
      </w:pPr>
      <w:r>
        <w:rPr>
          <w:sz w:val="28"/>
          <w:szCs w:val="28"/>
        </w:rPr>
        <w:t>Во втором случае студенту рекомендуется предварительно уточнить воз</w:t>
      </w:r>
      <w:r w:rsidR="00DA55E1">
        <w:rPr>
          <w:sz w:val="28"/>
          <w:szCs w:val="28"/>
        </w:rPr>
        <w:t>можность работы над предлагаемой</w:t>
      </w:r>
      <w:r>
        <w:rPr>
          <w:sz w:val="28"/>
          <w:szCs w:val="28"/>
        </w:rPr>
        <w:t xml:space="preserve"> им темой диплома у </w:t>
      </w:r>
      <w:r w:rsidR="00DA55E1">
        <w:rPr>
          <w:sz w:val="28"/>
          <w:szCs w:val="28"/>
        </w:rPr>
        <w:t>заведующего кафедрой</w:t>
      </w:r>
      <w:r w:rsidR="00201C5D">
        <w:rPr>
          <w:sz w:val="28"/>
          <w:szCs w:val="28"/>
        </w:rPr>
        <w:t xml:space="preserve"> горного права</w:t>
      </w:r>
      <w:r w:rsidR="00DA55E1">
        <w:rPr>
          <w:sz w:val="28"/>
          <w:szCs w:val="28"/>
        </w:rPr>
        <w:t>. Кроме того,</w:t>
      </w:r>
      <w:r w:rsidR="00201C5D">
        <w:rPr>
          <w:sz w:val="28"/>
          <w:szCs w:val="28"/>
        </w:rPr>
        <w:t xml:space="preserve"> при самостоятельном выборе темы дипломной работы </w:t>
      </w:r>
      <w:r w:rsidR="00DA55E1">
        <w:rPr>
          <w:sz w:val="28"/>
          <w:szCs w:val="28"/>
        </w:rPr>
        <w:t xml:space="preserve"> студенту необходимо </w:t>
      </w:r>
      <w:r w:rsidR="00DD7263">
        <w:rPr>
          <w:sz w:val="28"/>
          <w:szCs w:val="28"/>
        </w:rPr>
        <w:t>учитывать в</w:t>
      </w:r>
      <w:r w:rsidR="00DA55E1">
        <w:rPr>
          <w:sz w:val="28"/>
          <w:szCs w:val="28"/>
        </w:rPr>
        <w:t xml:space="preserve">озможность получения им научного - </w:t>
      </w:r>
      <w:r w:rsidR="00DD7263">
        <w:rPr>
          <w:sz w:val="28"/>
          <w:szCs w:val="28"/>
        </w:rPr>
        <w:t>практического материала для проработки избранной темы</w:t>
      </w:r>
      <w:r w:rsidR="00DA55E1">
        <w:rPr>
          <w:sz w:val="28"/>
          <w:szCs w:val="28"/>
        </w:rPr>
        <w:t xml:space="preserve"> и подготовки дипломного проекта</w:t>
      </w:r>
      <w:r w:rsidR="00DD7263">
        <w:rPr>
          <w:sz w:val="28"/>
          <w:szCs w:val="28"/>
        </w:rPr>
        <w:t>.</w:t>
      </w:r>
      <w:r w:rsidR="00DA55E1">
        <w:rPr>
          <w:sz w:val="28"/>
          <w:szCs w:val="28"/>
        </w:rPr>
        <w:t xml:space="preserve"> О наличии и объеме научно – практического объема, необходимого для подготовки дипломного проекта</w:t>
      </w:r>
      <w:r w:rsidR="00CF2240">
        <w:rPr>
          <w:sz w:val="28"/>
          <w:szCs w:val="28"/>
        </w:rPr>
        <w:t>,</w:t>
      </w:r>
      <w:r w:rsidR="00DA55E1">
        <w:rPr>
          <w:sz w:val="28"/>
          <w:szCs w:val="28"/>
        </w:rPr>
        <w:t xml:space="preserve"> необходимо проинформировать на этапе согласования темы исследования. </w:t>
      </w:r>
    </w:p>
    <w:p w:rsidR="00B863EC" w:rsidRDefault="00B863EC" w:rsidP="00DD7263">
      <w:pPr>
        <w:pStyle w:val="ac"/>
        <w:spacing w:before="120" w:beforeAutospacing="0" w:after="0" w:afterAutospacing="0"/>
        <w:ind w:firstLine="709"/>
        <w:jc w:val="both"/>
        <w:rPr>
          <w:sz w:val="28"/>
          <w:szCs w:val="28"/>
        </w:rPr>
      </w:pPr>
      <w:r>
        <w:rPr>
          <w:sz w:val="28"/>
          <w:szCs w:val="28"/>
        </w:rPr>
        <w:t>При выборе темы дипломной работы студенту н</w:t>
      </w:r>
      <w:r w:rsidR="00DD7263">
        <w:rPr>
          <w:sz w:val="28"/>
          <w:szCs w:val="28"/>
        </w:rPr>
        <w:t>еобходимо иметь ввиду, что дипломная работа должна:</w:t>
      </w:r>
    </w:p>
    <w:p w:rsidR="00DD7263" w:rsidRPr="000170F9" w:rsidRDefault="00CF2240" w:rsidP="00CF2240">
      <w:pPr>
        <w:shd w:val="clear" w:color="auto" w:fill="FFFFFF"/>
        <w:tabs>
          <w:tab w:val="left" w:pos="580"/>
        </w:tabs>
        <w:spacing w:before="120"/>
        <w:jc w:val="both"/>
        <w:rPr>
          <w:color w:val="000000"/>
          <w:sz w:val="28"/>
          <w:szCs w:val="28"/>
        </w:rPr>
      </w:pPr>
      <w:r>
        <w:rPr>
          <w:color w:val="000000"/>
          <w:sz w:val="28"/>
          <w:szCs w:val="28"/>
        </w:rPr>
        <w:tab/>
        <w:t xml:space="preserve">- </w:t>
      </w:r>
      <w:r w:rsidR="00DD7263" w:rsidRPr="000170F9">
        <w:rPr>
          <w:color w:val="000000"/>
          <w:sz w:val="28"/>
          <w:szCs w:val="28"/>
        </w:rPr>
        <w:t>носить на</w:t>
      </w:r>
      <w:r w:rsidR="00DD7263">
        <w:rPr>
          <w:color w:val="000000"/>
          <w:sz w:val="28"/>
          <w:szCs w:val="28"/>
        </w:rPr>
        <w:t>учно-исследовательский характер;</w:t>
      </w:r>
    </w:p>
    <w:p w:rsidR="00DD7263" w:rsidRPr="000170F9" w:rsidRDefault="00CF2240" w:rsidP="00CF2240">
      <w:pPr>
        <w:shd w:val="clear" w:color="auto" w:fill="FFFFFF"/>
        <w:tabs>
          <w:tab w:val="left" w:pos="580"/>
        </w:tabs>
        <w:spacing w:before="120"/>
        <w:jc w:val="both"/>
        <w:rPr>
          <w:color w:val="000000"/>
          <w:sz w:val="28"/>
          <w:szCs w:val="28"/>
        </w:rPr>
      </w:pPr>
      <w:r>
        <w:rPr>
          <w:color w:val="000000"/>
          <w:sz w:val="28"/>
          <w:szCs w:val="28"/>
        </w:rPr>
        <w:tab/>
        <w:t xml:space="preserve">- </w:t>
      </w:r>
      <w:r w:rsidR="00DD7263">
        <w:rPr>
          <w:color w:val="000000"/>
          <w:sz w:val="28"/>
          <w:szCs w:val="28"/>
        </w:rPr>
        <w:t xml:space="preserve">являться </w:t>
      </w:r>
      <w:r w:rsidR="00DD7263" w:rsidRPr="000170F9">
        <w:rPr>
          <w:color w:val="000000"/>
          <w:sz w:val="28"/>
          <w:szCs w:val="28"/>
        </w:rPr>
        <w:t xml:space="preserve">актуальной, соответствовать современному состоянию и перспективам развития </w:t>
      </w:r>
      <w:r w:rsidR="00DD7263">
        <w:rPr>
          <w:color w:val="000000"/>
          <w:sz w:val="28"/>
          <w:szCs w:val="28"/>
        </w:rPr>
        <w:t>соответствующей сферы общественных отношений</w:t>
      </w:r>
      <w:r w:rsidR="00DD7263" w:rsidRPr="000170F9">
        <w:rPr>
          <w:color w:val="000000"/>
          <w:sz w:val="28"/>
          <w:szCs w:val="28"/>
        </w:rPr>
        <w:t>;</w:t>
      </w:r>
    </w:p>
    <w:p w:rsidR="00DD7263" w:rsidRPr="000170F9" w:rsidRDefault="00CF2240" w:rsidP="00CF2240">
      <w:pPr>
        <w:shd w:val="clear" w:color="auto" w:fill="FFFFFF"/>
        <w:tabs>
          <w:tab w:val="left" w:pos="580"/>
        </w:tabs>
        <w:spacing w:before="120"/>
        <w:jc w:val="both"/>
        <w:rPr>
          <w:color w:val="000000"/>
          <w:sz w:val="28"/>
          <w:szCs w:val="28"/>
        </w:rPr>
      </w:pPr>
      <w:r>
        <w:rPr>
          <w:color w:val="000000"/>
          <w:sz w:val="28"/>
          <w:szCs w:val="28"/>
        </w:rPr>
        <w:tab/>
        <w:t xml:space="preserve">- </w:t>
      </w:r>
      <w:r w:rsidR="00DD7263" w:rsidRPr="000170F9">
        <w:rPr>
          <w:color w:val="000000"/>
          <w:sz w:val="28"/>
          <w:szCs w:val="28"/>
        </w:rPr>
        <w:t xml:space="preserve">отражать </w:t>
      </w:r>
      <w:r>
        <w:rPr>
          <w:color w:val="000000"/>
          <w:sz w:val="28"/>
          <w:szCs w:val="28"/>
        </w:rPr>
        <w:t>умение</w:t>
      </w:r>
      <w:r w:rsidR="00DD7263" w:rsidRPr="000170F9">
        <w:rPr>
          <w:color w:val="000000"/>
          <w:sz w:val="28"/>
          <w:szCs w:val="28"/>
        </w:rPr>
        <w:t xml:space="preserve"> </w:t>
      </w:r>
      <w:r w:rsidR="00DD7263">
        <w:rPr>
          <w:color w:val="000000"/>
          <w:sz w:val="28"/>
          <w:szCs w:val="28"/>
        </w:rPr>
        <w:t xml:space="preserve">ее автора </w:t>
      </w:r>
      <w:r w:rsidR="00DD7263" w:rsidRPr="000170F9">
        <w:rPr>
          <w:color w:val="000000"/>
          <w:sz w:val="28"/>
          <w:szCs w:val="28"/>
        </w:rPr>
        <w:t xml:space="preserve">самостоятельно собирать, систематизировать материалы и анализировать </w:t>
      </w:r>
      <w:r w:rsidR="00DD7263">
        <w:rPr>
          <w:color w:val="000000"/>
          <w:sz w:val="28"/>
          <w:szCs w:val="28"/>
        </w:rPr>
        <w:t>тенденции</w:t>
      </w:r>
      <w:r w:rsidR="00DD7263" w:rsidRPr="000170F9">
        <w:rPr>
          <w:color w:val="000000"/>
          <w:sz w:val="28"/>
          <w:szCs w:val="28"/>
        </w:rPr>
        <w:t xml:space="preserve"> в </w:t>
      </w:r>
      <w:r w:rsidR="00DD7263">
        <w:rPr>
          <w:color w:val="000000"/>
          <w:sz w:val="28"/>
          <w:szCs w:val="28"/>
        </w:rPr>
        <w:t xml:space="preserve">развитии </w:t>
      </w:r>
      <w:r>
        <w:rPr>
          <w:color w:val="000000"/>
          <w:sz w:val="28"/>
          <w:szCs w:val="28"/>
        </w:rPr>
        <w:t>правоприменительной практики</w:t>
      </w:r>
      <w:r w:rsidR="00DD7263" w:rsidRPr="000170F9">
        <w:rPr>
          <w:color w:val="000000"/>
          <w:sz w:val="28"/>
          <w:szCs w:val="28"/>
        </w:rPr>
        <w:t>;</w:t>
      </w:r>
    </w:p>
    <w:p w:rsidR="00DD7263" w:rsidRPr="000170F9" w:rsidRDefault="00CA20E7" w:rsidP="00CA20E7">
      <w:pPr>
        <w:shd w:val="clear" w:color="auto" w:fill="FFFFFF"/>
        <w:tabs>
          <w:tab w:val="left" w:pos="580"/>
        </w:tabs>
        <w:spacing w:before="120"/>
        <w:jc w:val="both"/>
        <w:rPr>
          <w:color w:val="000000"/>
          <w:sz w:val="28"/>
          <w:szCs w:val="28"/>
        </w:rPr>
      </w:pPr>
      <w:r>
        <w:rPr>
          <w:color w:val="000000"/>
          <w:sz w:val="28"/>
          <w:szCs w:val="28"/>
        </w:rPr>
        <w:tab/>
        <w:t xml:space="preserve">- </w:t>
      </w:r>
      <w:r w:rsidR="00DD7263">
        <w:rPr>
          <w:color w:val="000000"/>
          <w:sz w:val="28"/>
          <w:szCs w:val="28"/>
        </w:rPr>
        <w:t>отражать надлежащее использование ее автором работ отечественных и зарубежных исследователей</w:t>
      </w:r>
      <w:r w:rsidR="00DD7263" w:rsidRPr="000170F9">
        <w:rPr>
          <w:color w:val="000000"/>
          <w:sz w:val="28"/>
          <w:szCs w:val="28"/>
        </w:rPr>
        <w:t>;</w:t>
      </w:r>
    </w:p>
    <w:p w:rsidR="00DD7263" w:rsidRPr="000170F9" w:rsidRDefault="00CA20E7" w:rsidP="00CA20E7">
      <w:pPr>
        <w:shd w:val="clear" w:color="auto" w:fill="FFFFFF"/>
        <w:tabs>
          <w:tab w:val="left" w:pos="580"/>
        </w:tabs>
        <w:spacing w:before="120"/>
        <w:jc w:val="both"/>
        <w:rPr>
          <w:color w:val="000000"/>
          <w:sz w:val="28"/>
          <w:szCs w:val="28"/>
        </w:rPr>
      </w:pPr>
      <w:r>
        <w:rPr>
          <w:color w:val="000000"/>
          <w:sz w:val="28"/>
          <w:szCs w:val="28"/>
        </w:rPr>
        <w:tab/>
        <w:t xml:space="preserve">- </w:t>
      </w:r>
      <w:r w:rsidR="00DD7263" w:rsidRPr="000170F9">
        <w:rPr>
          <w:color w:val="000000"/>
          <w:sz w:val="28"/>
          <w:szCs w:val="28"/>
        </w:rPr>
        <w:t>иметь четкую структуру, завершенность, отвечать требованиям логичного, последовательного изложения материала, обоснованности сделанных выводов и предложений;</w:t>
      </w:r>
    </w:p>
    <w:p w:rsidR="00DD7263" w:rsidRDefault="00CA20E7" w:rsidP="00CA20E7">
      <w:pPr>
        <w:shd w:val="clear" w:color="auto" w:fill="FFFFFF"/>
        <w:tabs>
          <w:tab w:val="left" w:pos="580"/>
        </w:tabs>
        <w:spacing w:before="120"/>
        <w:jc w:val="both"/>
        <w:rPr>
          <w:color w:val="000000"/>
          <w:sz w:val="28"/>
          <w:szCs w:val="28"/>
        </w:rPr>
      </w:pPr>
      <w:r>
        <w:rPr>
          <w:color w:val="000000"/>
          <w:sz w:val="28"/>
          <w:szCs w:val="28"/>
        </w:rPr>
        <w:tab/>
        <w:t xml:space="preserve">- </w:t>
      </w:r>
      <w:r w:rsidR="00DD7263" w:rsidRPr="000170F9">
        <w:rPr>
          <w:color w:val="000000"/>
          <w:sz w:val="28"/>
          <w:szCs w:val="28"/>
        </w:rPr>
        <w:t xml:space="preserve">положения, выводы и рекомендации квалификационной (дипломной) работы должны опираться на </w:t>
      </w:r>
      <w:r w:rsidR="00DD7263">
        <w:rPr>
          <w:color w:val="000000"/>
          <w:sz w:val="28"/>
          <w:szCs w:val="28"/>
        </w:rPr>
        <w:t xml:space="preserve">действующее законодательство, </w:t>
      </w:r>
      <w:r w:rsidR="00DD7263" w:rsidRPr="000170F9">
        <w:rPr>
          <w:color w:val="000000"/>
          <w:sz w:val="28"/>
          <w:szCs w:val="28"/>
        </w:rPr>
        <w:t xml:space="preserve"> достижен</w:t>
      </w:r>
      <w:r w:rsidR="00DD7263">
        <w:rPr>
          <w:color w:val="000000"/>
          <w:sz w:val="28"/>
          <w:szCs w:val="28"/>
        </w:rPr>
        <w:t xml:space="preserve">ия науки и результаты практики. </w:t>
      </w:r>
    </w:p>
    <w:p w:rsidR="007F24D6" w:rsidRDefault="00CA20E7" w:rsidP="00CA20E7">
      <w:pPr>
        <w:shd w:val="clear" w:color="auto" w:fill="FFFFFF"/>
        <w:tabs>
          <w:tab w:val="left" w:pos="580"/>
        </w:tabs>
        <w:spacing w:before="120"/>
        <w:jc w:val="both"/>
        <w:rPr>
          <w:color w:val="000000"/>
          <w:sz w:val="28"/>
          <w:szCs w:val="28"/>
        </w:rPr>
      </w:pPr>
      <w:r>
        <w:rPr>
          <w:color w:val="000000"/>
          <w:sz w:val="28"/>
          <w:szCs w:val="28"/>
        </w:rPr>
        <w:tab/>
      </w:r>
      <w:r w:rsidR="00685531">
        <w:rPr>
          <w:color w:val="000000"/>
          <w:sz w:val="28"/>
          <w:szCs w:val="28"/>
        </w:rPr>
        <w:t xml:space="preserve">Выбрав тему дипломной работы из перечня, разработанного кафедрой, или согласовав с заведующим кафедрой инициативную тему дипломной работы, студенту следует </w:t>
      </w:r>
      <w:r w:rsidR="00225772">
        <w:rPr>
          <w:color w:val="000000"/>
          <w:sz w:val="28"/>
          <w:szCs w:val="28"/>
        </w:rPr>
        <w:t xml:space="preserve">определиться </w:t>
      </w:r>
      <w:r w:rsidR="007F24D6">
        <w:rPr>
          <w:color w:val="000000"/>
          <w:sz w:val="28"/>
          <w:szCs w:val="28"/>
        </w:rPr>
        <w:t xml:space="preserve">с кандидатурой научного руководителя. Студент может самостоятельно обсудить вопрос возможного научного руководства с профессором, доцентом или страшим преподавателем кафедры, либо обратиться к заведующему кафедрой за рекомендацией в отношении кандидатуры научного руководителя. </w:t>
      </w:r>
    </w:p>
    <w:p w:rsidR="000D0932" w:rsidRDefault="007F24D6" w:rsidP="00CA20E7">
      <w:pPr>
        <w:shd w:val="clear" w:color="auto" w:fill="FFFFFF"/>
        <w:tabs>
          <w:tab w:val="left" w:pos="580"/>
        </w:tabs>
        <w:spacing w:before="120"/>
        <w:jc w:val="both"/>
        <w:rPr>
          <w:color w:val="000000"/>
          <w:sz w:val="28"/>
          <w:szCs w:val="28"/>
        </w:rPr>
      </w:pPr>
      <w:r>
        <w:rPr>
          <w:color w:val="000000"/>
          <w:sz w:val="28"/>
          <w:szCs w:val="28"/>
        </w:rPr>
        <w:tab/>
        <w:t xml:space="preserve">После того, как студент выбрал тему дипломной работы, определился </w:t>
      </w:r>
      <w:r w:rsidR="000D0932">
        <w:rPr>
          <w:color w:val="000000"/>
          <w:sz w:val="28"/>
          <w:szCs w:val="28"/>
        </w:rPr>
        <w:t>с кандидатурой научного руковод</w:t>
      </w:r>
      <w:r>
        <w:rPr>
          <w:color w:val="000000"/>
          <w:sz w:val="28"/>
          <w:szCs w:val="28"/>
        </w:rPr>
        <w:t xml:space="preserve">ителя, </w:t>
      </w:r>
      <w:r w:rsidR="000D0932">
        <w:rPr>
          <w:color w:val="000000"/>
          <w:sz w:val="28"/>
          <w:szCs w:val="28"/>
        </w:rPr>
        <w:t xml:space="preserve">ему следует </w:t>
      </w:r>
      <w:r>
        <w:rPr>
          <w:color w:val="000000"/>
          <w:sz w:val="28"/>
          <w:szCs w:val="28"/>
        </w:rPr>
        <w:t xml:space="preserve"> </w:t>
      </w:r>
      <w:r w:rsidR="00685531">
        <w:rPr>
          <w:color w:val="000000"/>
          <w:sz w:val="28"/>
          <w:szCs w:val="28"/>
        </w:rPr>
        <w:t xml:space="preserve">написать заявление на имя декана </w:t>
      </w:r>
      <w:r w:rsidR="000D0932">
        <w:rPr>
          <w:color w:val="000000"/>
          <w:sz w:val="28"/>
          <w:szCs w:val="28"/>
        </w:rPr>
        <w:t xml:space="preserve">юридического факультета, в котором указать название темы диплома, фамилию, имя и отчество научного руководителя. Заявление должно быть подписано студентом, а также завизировано научным руководителем и заведующим кафедрой горного права. Следует обратить особое внимание на то, что тема диплома после подачи заявления может быть изменена только в исключительных случаях. </w:t>
      </w:r>
    </w:p>
    <w:p w:rsidR="00CA20E7" w:rsidRDefault="000D0932" w:rsidP="00CA20E7">
      <w:pPr>
        <w:shd w:val="clear" w:color="auto" w:fill="FFFFFF"/>
        <w:tabs>
          <w:tab w:val="left" w:pos="580"/>
        </w:tabs>
        <w:spacing w:before="120"/>
        <w:jc w:val="both"/>
        <w:rPr>
          <w:color w:val="000000"/>
          <w:sz w:val="28"/>
          <w:szCs w:val="28"/>
        </w:rPr>
      </w:pPr>
      <w:r>
        <w:rPr>
          <w:color w:val="000000"/>
          <w:sz w:val="28"/>
          <w:szCs w:val="28"/>
        </w:rPr>
        <w:tab/>
        <w:t>Перед передачей заявления в деканат юридического факультета студент должен зарегистрировать свое заявление в методическом кабинете кафедры горного права.</w:t>
      </w:r>
    </w:p>
    <w:p w:rsidR="00BA36FF" w:rsidRDefault="000D0932" w:rsidP="00CA20E7">
      <w:pPr>
        <w:shd w:val="clear" w:color="auto" w:fill="FFFFFF"/>
        <w:tabs>
          <w:tab w:val="left" w:pos="580"/>
        </w:tabs>
        <w:spacing w:before="120"/>
        <w:jc w:val="both"/>
        <w:rPr>
          <w:color w:val="000000"/>
          <w:sz w:val="28"/>
          <w:szCs w:val="28"/>
        </w:rPr>
      </w:pPr>
      <w:r>
        <w:rPr>
          <w:color w:val="000000"/>
          <w:sz w:val="28"/>
          <w:szCs w:val="28"/>
        </w:rPr>
        <w:tab/>
        <w:t xml:space="preserve">Этапы подготовки дипломной работы </w:t>
      </w:r>
      <w:r w:rsidR="00F16D65">
        <w:rPr>
          <w:color w:val="000000"/>
          <w:sz w:val="28"/>
          <w:szCs w:val="28"/>
        </w:rPr>
        <w:t xml:space="preserve">можно структурировать </w:t>
      </w:r>
      <w:r w:rsidR="00BA36FF">
        <w:rPr>
          <w:color w:val="000000"/>
          <w:sz w:val="28"/>
          <w:szCs w:val="28"/>
        </w:rPr>
        <w:t>в три основных этапа: подготовительный, основной и завершающий.</w:t>
      </w:r>
    </w:p>
    <w:p w:rsidR="00F16D65" w:rsidRDefault="00F16D65" w:rsidP="00CA20E7">
      <w:pPr>
        <w:shd w:val="clear" w:color="auto" w:fill="FFFFFF"/>
        <w:tabs>
          <w:tab w:val="left" w:pos="580"/>
        </w:tabs>
        <w:spacing w:before="120"/>
        <w:jc w:val="both"/>
        <w:rPr>
          <w:color w:val="000000"/>
          <w:sz w:val="28"/>
          <w:szCs w:val="28"/>
        </w:rPr>
      </w:pPr>
      <w:r>
        <w:rPr>
          <w:color w:val="000000"/>
          <w:sz w:val="28"/>
          <w:szCs w:val="28"/>
        </w:rPr>
        <w:tab/>
      </w:r>
      <w:r w:rsidRPr="00BA36FF">
        <w:rPr>
          <w:b/>
          <w:color w:val="000000"/>
          <w:sz w:val="28"/>
          <w:szCs w:val="28"/>
        </w:rPr>
        <w:t>Подготовительный этап</w:t>
      </w:r>
      <w:r>
        <w:rPr>
          <w:color w:val="000000"/>
          <w:sz w:val="28"/>
          <w:szCs w:val="28"/>
        </w:rPr>
        <w:t xml:space="preserve"> включает в себя выбор темы дипломной работы, подготовку заявления об утверждении темы дипломной </w:t>
      </w:r>
      <w:r w:rsidR="00BA36FF">
        <w:rPr>
          <w:color w:val="000000"/>
          <w:sz w:val="28"/>
          <w:szCs w:val="28"/>
        </w:rPr>
        <w:t>работы, одобрение темы дипломной</w:t>
      </w:r>
      <w:r>
        <w:rPr>
          <w:color w:val="000000"/>
          <w:sz w:val="28"/>
          <w:szCs w:val="28"/>
        </w:rPr>
        <w:t xml:space="preserve"> работ</w:t>
      </w:r>
      <w:r w:rsidR="00BA36FF">
        <w:rPr>
          <w:color w:val="000000"/>
          <w:sz w:val="28"/>
          <w:szCs w:val="28"/>
        </w:rPr>
        <w:t>ы</w:t>
      </w:r>
      <w:r>
        <w:rPr>
          <w:color w:val="000000"/>
          <w:sz w:val="28"/>
          <w:szCs w:val="28"/>
        </w:rPr>
        <w:t xml:space="preserve"> на заседании кафедры горного права</w:t>
      </w:r>
      <w:r w:rsidR="00BA36FF">
        <w:rPr>
          <w:color w:val="000000"/>
          <w:sz w:val="28"/>
          <w:szCs w:val="28"/>
        </w:rPr>
        <w:t xml:space="preserve">, </w:t>
      </w:r>
      <w:r>
        <w:rPr>
          <w:color w:val="000000"/>
          <w:sz w:val="28"/>
          <w:szCs w:val="28"/>
        </w:rPr>
        <w:t xml:space="preserve"> издание приказа ректора Университета об утверждении темы дипломной работы</w:t>
      </w:r>
      <w:r w:rsidR="00BA36FF">
        <w:rPr>
          <w:color w:val="000000"/>
          <w:sz w:val="28"/>
          <w:szCs w:val="28"/>
        </w:rPr>
        <w:t xml:space="preserve"> и научного руководителя работы</w:t>
      </w:r>
      <w:r w:rsidR="00C57C85">
        <w:rPr>
          <w:color w:val="000000"/>
          <w:sz w:val="28"/>
          <w:szCs w:val="28"/>
        </w:rPr>
        <w:t xml:space="preserve">. </w:t>
      </w:r>
    </w:p>
    <w:p w:rsidR="003769E2" w:rsidRDefault="00BA36FF" w:rsidP="00CA20E7">
      <w:pPr>
        <w:shd w:val="clear" w:color="auto" w:fill="FFFFFF"/>
        <w:tabs>
          <w:tab w:val="left" w:pos="580"/>
        </w:tabs>
        <w:spacing w:before="120"/>
        <w:jc w:val="both"/>
        <w:rPr>
          <w:color w:val="000000"/>
          <w:sz w:val="28"/>
          <w:szCs w:val="28"/>
        </w:rPr>
      </w:pPr>
      <w:r>
        <w:rPr>
          <w:color w:val="000000"/>
          <w:sz w:val="28"/>
          <w:szCs w:val="28"/>
        </w:rPr>
        <w:tab/>
        <w:t xml:space="preserve">После завершения подготовительного этапа следует </w:t>
      </w:r>
      <w:r w:rsidRPr="003769E2">
        <w:rPr>
          <w:b/>
          <w:color w:val="000000"/>
          <w:sz w:val="28"/>
          <w:szCs w:val="28"/>
        </w:rPr>
        <w:t>основной этап</w:t>
      </w:r>
      <w:r w:rsidR="003769E2">
        <w:rPr>
          <w:color w:val="000000"/>
          <w:sz w:val="28"/>
          <w:szCs w:val="28"/>
        </w:rPr>
        <w:t xml:space="preserve"> подготовки дипломного проекта, включающий в себя: составление календарного плана подготовки работы, изучение и обобщение литературы  и нормативных правовых актов по теме исследования, выработка плана работы, подготовка введения, глав работы, заключения, приложений и списка использованных нормативных правовых актов и научной литературы. </w:t>
      </w:r>
    </w:p>
    <w:p w:rsidR="00236CB5" w:rsidRDefault="003769E2" w:rsidP="00CA20E7">
      <w:pPr>
        <w:shd w:val="clear" w:color="auto" w:fill="FFFFFF"/>
        <w:tabs>
          <w:tab w:val="left" w:pos="580"/>
        </w:tabs>
        <w:spacing w:before="120"/>
        <w:jc w:val="both"/>
        <w:rPr>
          <w:color w:val="000000"/>
          <w:sz w:val="28"/>
          <w:szCs w:val="28"/>
        </w:rPr>
      </w:pPr>
      <w:r>
        <w:rPr>
          <w:color w:val="000000"/>
          <w:sz w:val="28"/>
          <w:szCs w:val="28"/>
        </w:rPr>
        <w:tab/>
      </w:r>
      <w:r w:rsidRPr="003769E2">
        <w:rPr>
          <w:b/>
          <w:color w:val="000000"/>
          <w:sz w:val="28"/>
          <w:szCs w:val="28"/>
        </w:rPr>
        <w:t>Завершающий этап</w:t>
      </w:r>
      <w:r>
        <w:rPr>
          <w:color w:val="000000"/>
          <w:sz w:val="28"/>
          <w:szCs w:val="28"/>
        </w:rPr>
        <w:t xml:space="preserve"> подготовки диплома включает в себя </w:t>
      </w:r>
      <w:r w:rsidR="00236CB5">
        <w:rPr>
          <w:color w:val="000000"/>
          <w:sz w:val="28"/>
          <w:szCs w:val="28"/>
        </w:rPr>
        <w:t xml:space="preserve">предварительную защиту на кафедре горного права, доработку диплома по замечаниям, оформление работы в установленном порядке, получение отзыва научного руководителя на диплом, а также рецензию и защиту дипломной работы на Государственной аттестационной комиссии. </w:t>
      </w:r>
    </w:p>
    <w:p w:rsidR="00236CB5" w:rsidRPr="00236CB5" w:rsidRDefault="00236CB5" w:rsidP="00236CB5">
      <w:pPr>
        <w:widowControl w:val="0"/>
        <w:numPr>
          <w:ilvl w:val="0"/>
          <w:numId w:val="18"/>
        </w:numPr>
        <w:tabs>
          <w:tab w:val="left" w:pos="900"/>
        </w:tabs>
        <w:autoSpaceDE w:val="0"/>
        <w:autoSpaceDN w:val="0"/>
        <w:adjustRightInd w:val="0"/>
        <w:ind w:right="-186"/>
        <w:jc w:val="center"/>
        <w:rPr>
          <w:b/>
          <w:sz w:val="32"/>
          <w:szCs w:val="32"/>
        </w:rPr>
      </w:pPr>
      <w:r>
        <w:rPr>
          <w:color w:val="000000"/>
          <w:sz w:val="28"/>
          <w:szCs w:val="28"/>
        </w:rPr>
        <w:br w:type="page"/>
      </w:r>
      <w:r w:rsidRPr="00236CB5">
        <w:rPr>
          <w:b/>
          <w:sz w:val="32"/>
          <w:szCs w:val="32"/>
        </w:rPr>
        <w:t>Структура дипломной работы</w:t>
      </w:r>
      <w:r w:rsidR="00D92E1B">
        <w:rPr>
          <w:b/>
          <w:sz w:val="32"/>
          <w:szCs w:val="32"/>
        </w:rPr>
        <w:t xml:space="preserve"> и содержание разделов</w:t>
      </w:r>
    </w:p>
    <w:p w:rsidR="00BA36FF" w:rsidRDefault="00BA36FF" w:rsidP="00CA20E7">
      <w:pPr>
        <w:shd w:val="clear" w:color="auto" w:fill="FFFFFF"/>
        <w:tabs>
          <w:tab w:val="left" w:pos="580"/>
        </w:tabs>
        <w:spacing w:before="120"/>
        <w:jc w:val="both"/>
        <w:rPr>
          <w:color w:val="000000"/>
          <w:sz w:val="28"/>
          <w:szCs w:val="28"/>
        </w:rPr>
      </w:pPr>
    </w:p>
    <w:p w:rsidR="008507D4" w:rsidRDefault="00B43FCF" w:rsidP="008507D4">
      <w:pPr>
        <w:shd w:val="clear" w:color="auto" w:fill="FFFFFF"/>
        <w:spacing w:before="120"/>
        <w:ind w:firstLine="680"/>
        <w:jc w:val="both"/>
        <w:rPr>
          <w:color w:val="000000"/>
          <w:sz w:val="28"/>
          <w:szCs w:val="28"/>
        </w:rPr>
      </w:pPr>
      <w:r>
        <w:rPr>
          <w:color w:val="000000"/>
          <w:sz w:val="28"/>
          <w:szCs w:val="28"/>
        </w:rPr>
        <w:tab/>
      </w:r>
      <w:r w:rsidR="00B863EC">
        <w:rPr>
          <w:sz w:val="28"/>
          <w:szCs w:val="28"/>
        </w:rPr>
        <w:t xml:space="preserve"> </w:t>
      </w:r>
      <w:r w:rsidR="008507D4" w:rsidRPr="000170F9">
        <w:rPr>
          <w:color w:val="000000"/>
          <w:sz w:val="28"/>
          <w:szCs w:val="28"/>
        </w:rPr>
        <w:t>Структура квалификационной (дипломной) работы должна соответствовать утвержденному научным руководителем плану и состоя</w:t>
      </w:r>
      <w:r w:rsidR="008507D4">
        <w:rPr>
          <w:color w:val="000000"/>
          <w:sz w:val="28"/>
          <w:szCs w:val="28"/>
        </w:rPr>
        <w:t xml:space="preserve">ть из следующих частей: </w:t>
      </w:r>
    </w:p>
    <w:p w:rsidR="008507D4" w:rsidRDefault="008507D4" w:rsidP="008507D4">
      <w:pPr>
        <w:shd w:val="clear" w:color="auto" w:fill="FFFFFF"/>
        <w:spacing w:before="120"/>
        <w:ind w:firstLine="680"/>
        <w:jc w:val="both"/>
        <w:rPr>
          <w:color w:val="000000"/>
          <w:sz w:val="28"/>
          <w:szCs w:val="28"/>
        </w:rPr>
      </w:pPr>
      <w:r>
        <w:rPr>
          <w:color w:val="000000"/>
          <w:sz w:val="28"/>
          <w:szCs w:val="28"/>
        </w:rPr>
        <w:t>- введение;</w:t>
      </w:r>
    </w:p>
    <w:p w:rsidR="008507D4" w:rsidRDefault="008507D4" w:rsidP="008507D4">
      <w:pPr>
        <w:shd w:val="clear" w:color="auto" w:fill="FFFFFF"/>
        <w:spacing w:before="120"/>
        <w:ind w:firstLine="680"/>
        <w:jc w:val="both"/>
        <w:rPr>
          <w:color w:val="000000"/>
          <w:sz w:val="28"/>
          <w:szCs w:val="28"/>
        </w:rPr>
      </w:pPr>
      <w:r>
        <w:rPr>
          <w:color w:val="000000"/>
          <w:sz w:val="28"/>
          <w:szCs w:val="28"/>
        </w:rPr>
        <w:t>- основная часть;</w:t>
      </w:r>
    </w:p>
    <w:p w:rsidR="008507D4" w:rsidRDefault="008507D4" w:rsidP="008507D4">
      <w:pPr>
        <w:shd w:val="clear" w:color="auto" w:fill="FFFFFF"/>
        <w:spacing w:before="120"/>
        <w:ind w:firstLine="680"/>
        <w:jc w:val="both"/>
        <w:rPr>
          <w:color w:val="000000"/>
          <w:sz w:val="28"/>
          <w:szCs w:val="28"/>
        </w:rPr>
      </w:pPr>
      <w:r>
        <w:rPr>
          <w:color w:val="000000"/>
          <w:sz w:val="28"/>
          <w:szCs w:val="28"/>
        </w:rPr>
        <w:t>- заключение;</w:t>
      </w:r>
    </w:p>
    <w:p w:rsidR="008507D4" w:rsidRDefault="008507D4" w:rsidP="008507D4">
      <w:pPr>
        <w:shd w:val="clear" w:color="auto" w:fill="FFFFFF"/>
        <w:spacing w:before="120"/>
        <w:ind w:firstLine="680"/>
        <w:jc w:val="both"/>
        <w:rPr>
          <w:color w:val="000000"/>
          <w:sz w:val="28"/>
          <w:szCs w:val="28"/>
        </w:rPr>
      </w:pPr>
      <w:r>
        <w:rPr>
          <w:color w:val="000000"/>
          <w:sz w:val="28"/>
          <w:szCs w:val="28"/>
        </w:rPr>
        <w:t xml:space="preserve">- </w:t>
      </w:r>
      <w:r w:rsidRPr="000170F9">
        <w:rPr>
          <w:color w:val="000000"/>
          <w:sz w:val="28"/>
          <w:szCs w:val="28"/>
        </w:rPr>
        <w:t>спис</w:t>
      </w:r>
      <w:r>
        <w:rPr>
          <w:color w:val="000000"/>
          <w:sz w:val="28"/>
          <w:szCs w:val="28"/>
        </w:rPr>
        <w:t xml:space="preserve">ок использованных нормативных правовых актов и научной </w:t>
      </w:r>
      <w:r w:rsidRPr="000170F9">
        <w:rPr>
          <w:color w:val="000000"/>
          <w:sz w:val="28"/>
          <w:szCs w:val="28"/>
        </w:rPr>
        <w:t xml:space="preserve"> литератур</w:t>
      </w:r>
      <w:r w:rsidR="00BD2EE2">
        <w:rPr>
          <w:color w:val="000000"/>
          <w:sz w:val="28"/>
          <w:szCs w:val="28"/>
        </w:rPr>
        <w:t xml:space="preserve">ы. </w:t>
      </w:r>
    </w:p>
    <w:p w:rsidR="008507D4" w:rsidRPr="00BD2EE2" w:rsidRDefault="00BD2EE2" w:rsidP="00BD2EE2">
      <w:pPr>
        <w:shd w:val="clear" w:color="auto" w:fill="FFFFFF"/>
        <w:spacing w:before="120"/>
        <w:ind w:firstLine="680"/>
        <w:jc w:val="both"/>
        <w:rPr>
          <w:color w:val="000000"/>
          <w:sz w:val="28"/>
          <w:szCs w:val="28"/>
        </w:rPr>
      </w:pPr>
      <w:r>
        <w:rPr>
          <w:color w:val="000000"/>
          <w:sz w:val="28"/>
          <w:szCs w:val="28"/>
        </w:rPr>
        <w:t xml:space="preserve">Также </w:t>
      </w:r>
      <w:r w:rsidR="00813F64">
        <w:rPr>
          <w:color w:val="000000"/>
          <w:sz w:val="28"/>
          <w:szCs w:val="28"/>
        </w:rPr>
        <w:t>в случае необходимости работа</w:t>
      </w:r>
      <w:r>
        <w:rPr>
          <w:color w:val="000000"/>
          <w:sz w:val="28"/>
          <w:szCs w:val="28"/>
        </w:rPr>
        <w:t xml:space="preserve"> может дополняться </w:t>
      </w:r>
      <w:r w:rsidR="008507D4">
        <w:rPr>
          <w:color w:val="000000"/>
          <w:sz w:val="28"/>
          <w:szCs w:val="28"/>
        </w:rPr>
        <w:t xml:space="preserve"> приложения</w:t>
      </w:r>
      <w:r>
        <w:rPr>
          <w:color w:val="000000"/>
          <w:sz w:val="28"/>
          <w:szCs w:val="28"/>
        </w:rPr>
        <w:t>ми</w:t>
      </w:r>
      <w:r w:rsidR="008507D4" w:rsidRPr="000170F9">
        <w:rPr>
          <w:color w:val="000000"/>
          <w:sz w:val="28"/>
          <w:szCs w:val="28"/>
        </w:rPr>
        <w:t>.</w:t>
      </w:r>
    </w:p>
    <w:p w:rsidR="008507D4" w:rsidRDefault="008507D4" w:rsidP="008507D4">
      <w:pPr>
        <w:shd w:val="clear" w:color="auto" w:fill="FFFFFF"/>
        <w:spacing w:before="120"/>
        <w:ind w:firstLine="680"/>
        <w:jc w:val="both"/>
        <w:rPr>
          <w:color w:val="000000"/>
          <w:sz w:val="28"/>
          <w:szCs w:val="28"/>
        </w:rPr>
      </w:pPr>
      <w:r w:rsidRPr="00D27876">
        <w:rPr>
          <w:b/>
          <w:color w:val="000000"/>
          <w:sz w:val="28"/>
          <w:szCs w:val="28"/>
        </w:rPr>
        <w:t xml:space="preserve"> </w:t>
      </w:r>
      <w:r>
        <w:rPr>
          <w:b/>
          <w:iCs/>
          <w:color w:val="000000"/>
          <w:sz w:val="28"/>
          <w:szCs w:val="28"/>
        </w:rPr>
        <w:t>В</w:t>
      </w:r>
      <w:r w:rsidRPr="00D27876">
        <w:rPr>
          <w:b/>
          <w:iCs/>
          <w:color w:val="000000"/>
          <w:sz w:val="28"/>
          <w:szCs w:val="28"/>
        </w:rPr>
        <w:t>ведени</w:t>
      </w:r>
      <w:r>
        <w:rPr>
          <w:b/>
          <w:iCs/>
          <w:color w:val="000000"/>
          <w:sz w:val="28"/>
          <w:szCs w:val="28"/>
        </w:rPr>
        <w:t xml:space="preserve">е. </w:t>
      </w:r>
      <w:r w:rsidRPr="007432AE">
        <w:rPr>
          <w:iCs/>
          <w:color w:val="000000"/>
          <w:sz w:val="28"/>
          <w:szCs w:val="28"/>
        </w:rPr>
        <w:t>Во введении</w:t>
      </w:r>
      <w:r w:rsidRPr="007432AE">
        <w:rPr>
          <w:color w:val="000000"/>
          <w:sz w:val="28"/>
          <w:szCs w:val="28"/>
        </w:rPr>
        <w:t xml:space="preserve"> дается</w:t>
      </w:r>
      <w:r w:rsidRPr="000170F9">
        <w:rPr>
          <w:color w:val="000000"/>
          <w:sz w:val="28"/>
          <w:szCs w:val="28"/>
        </w:rPr>
        <w:t xml:space="preserve"> краткое обоснование выбора темы </w:t>
      </w:r>
      <w:r>
        <w:rPr>
          <w:color w:val="000000"/>
          <w:sz w:val="28"/>
          <w:szCs w:val="28"/>
        </w:rPr>
        <w:t>дипломной</w:t>
      </w:r>
      <w:r w:rsidRPr="000170F9">
        <w:rPr>
          <w:color w:val="000000"/>
          <w:sz w:val="28"/>
          <w:szCs w:val="28"/>
        </w:rPr>
        <w:t xml:space="preserve"> работы, обо</w:t>
      </w:r>
      <w:r w:rsidR="00BD2EE2">
        <w:rPr>
          <w:color w:val="000000"/>
          <w:sz w:val="28"/>
          <w:szCs w:val="28"/>
        </w:rPr>
        <w:t>сновывается актуальность пробле</w:t>
      </w:r>
      <w:r w:rsidRPr="000170F9">
        <w:rPr>
          <w:color w:val="000000"/>
          <w:sz w:val="28"/>
          <w:szCs w:val="28"/>
        </w:rPr>
        <w:t>мы исследования, объект и предмет и</w:t>
      </w:r>
      <w:r>
        <w:rPr>
          <w:color w:val="000000"/>
          <w:sz w:val="28"/>
          <w:szCs w:val="28"/>
        </w:rPr>
        <w:t>сследования, определяются цель, задачи и методы исследования</w:t>
      </w:r>
      <w:r w:rsidRPr="000170F9">
        <w:rPr>
          <w:color w:val="000000"/>
          <w:sz w:val="28"/>
          <w:szCs w:val="28"/>
        </w:rPr>
        <w:t xml:space="preserve">. </w:t>
      </w:r>
    </w:p>
    <w:p w:rsidR="008507D4" w:rsidRDefault="008507D4" w:rsidP="008507D4">
      <w:pPr>
        <w:shd w:val="clear" w:color="auto" w:fill="FFFFFF"/>
        <w:spacing w:before="120"/>
        <w:ind w:firstLine="680"/>
        <w:jc w:val="both"/>
        <w:rPr>
          <w:color w:val="000000"/>
          <w:sz w:val="28"/>
          <w:szCs w:val="28"/>
        </w:rPr>
      </w:pPr>
      <w:r w:rsidRPr="000170F9">
        <w:rPr>
          <w:color w:val="000000"/>
          <w:sz w:val="28"/>
          <w:szCs w:val="28"/>
        </w:rPr>
        <w:t xml:space="preserve">Кроме того, должна быть четко определена теоретическая база исследования, т.е. перечислены все наиболее значимые авторы, проводившие научные или научно-практические </w:t>
      </w:r>
      <w:r>
        <w:rPr>
          <w:color w:val="000000"/>
          <w:sz w:val="28"/>
          <w:szCs w:val="28"/>
        </w:rPr>
        <w:t>исследования по данной проблеме</w:t>
      </w:r>
      <w:r w:rsidRPr="000170F9">
        <w:rPr>
          <w:color w:val="000000"/>
          <w:sz w:val="28"/>
          <w:szCs w:val="28"/>
        </w:rPr>
        <w:t xml:space="preserve">. </w:t>
      </w:r>
      <w:r>
        <w:rPr>
          <w:color w:val="000000"/>
          <w:sz w:val="28"/>
          <w:szCs w:val="28"/>
        </w:rPr>
        <w:t xml:space="preserve">Также во введении следует указать, какими основными нормативными актами регулируются исследуемые правоотношения. </w:t>
      </w:r>
    </w:p>
    <w:p w:rsidR="008507D4" w:rsidRDefault="008507D4" w:rsidP="008507D4">
      <w:pPr>
        <w:shd w:val="clear" w:color="auto" w:fill="FFFFFF"/>
        <w:spacing w:before="120"/>
        <w:ind w:firstLine="680"/>
        <w:jc w:val="both"/>
        <w:rPr>
          <w:color w:val="000000"/>
          <w:sz w:val="28"/>
          <w:szCs w:val="28"/>
        </w:rPr>
      </w:pPr>
      <w:r w:rsidRPr="000170F9">
        <w:rPr>
          <w:color w:val="000000"/>
          <w:sz w:val="28"/>
          <w:szCs w:val="28"/>
        </w:rPr>
        <w:t xml:space="preserve">Далее </w:t>
      </w:r>
      <w:r>
        <w:rPr>
          <w:color w:val="000000"/>
          <w:sz w:val="28"/>
          <w:szCs w:val="28"/>
        </w:rPr>
        <w:t>необходимо выявить элементы научной новизны работы и практическую значимость исследования</w:t>
      </w:r>
      <w:r w:rsidRPr="000170F9">
        <w:rPr>
          <w:color w:val="000000"/>
          <w:sz w:val="28"/>
          <w:szCs w:val="28"/>
        </w:rPr>
        <w:t xml:space="preserve">. </w:t>
      </w:r>
    </w:p>
    <w:p w:rsidR="008507D4" w:rsidRDefault="008507D4" w:rsidP="008507D4">
      <w:pPr>
        <w:shd w:val="clear" w:color="auto" w:fill="FFFFFF"/>
        <w:spacing w:before="120"/>
        <w:ind w:firstLine="680"/>
        <w:jc w:val="both"/>
        <w:rPr>
          <w:color w:val="000000"/>
          <w:sz w:val="28"/>
          <w:szCs w:val="28"/>
        </w:rPr>
      </w:pPr>
      <w:r>
        <w:rPr>
          <w:color w:val="000000"/>
          <w:sz w:val="28"/>
          <w:szCs w:val="28"/>
        </w:rPr>
        <w:t>В конце в</w:t>
      </w:r>
      <w:r w:rsidRPr="000170F9">
        <w:rPr>
          <w:color w:val="000000"/>
          <w:sz w:val="28"/>
          <w:szCs w:val="28"/>
        </w:rPr>
        <w:t xml:space="preserve">ведения необходимо привести краткое содержание глав </w:t>
      </w:r>
      <w:r>
        <w:rPr>
          <w:color w:val="000000"/>
          <w:sz w:val="28"/>
          <w:szCs w:val="28"/>
        </w:rPr>
        <w:t>дипломной</w:t>
      </w:r>
      <w:r w:rsidRPr="000170F9">
        <w:rPr>
          <w:color w:val="000000"/>
          <w:sz w:val="28"/>
          <w:szCs w:val="28"/>
        </w:rPr>
        <w:t xml:space="preserve"> работы. </w:t>
      </w:r>
    </w:p>
    <w:p w:rsidR="008507D4" w:rsidRDefault="008507D4" w:rsidP="008507D4">
      <w:pPr>
        <w:spacing w:before="120"/>
        <w:ind w:firstLine="708"/>
        <w:jc w:val="both"/>
        <w:rPr>
          <w:sz w:val="28"/>
        </w:rPr>
      </w:pPr>
      <w:bookmarkStart w:id="0" w:name="_Toc70266575"/>
      <w:r>
        <w:rPr>
          <w:b/>
          <w:bCs/>
          <w:color w:val="000000"/>
          <w:sz w:val="28"/>
          <w:szCs w:val="28"/>
        </w:rPr>
        <w:t>Основная часть</w:t>
      </w:r>
      <w:bookmarkEnd w:id="0"/>
      <w:r>
        <w:rPr>
          <w:b/>
          <w:bCs/>
          <w:color w:val="000000"/>
          <w:sz w:val="28"/>
          <w:szCs w:val="28"/>
        </w:rPr>
        <w:t xml:space="preserve">. </w:t>
      </w:r>
      <w:r w:rsidRPr="007432AE">
        <w:rPr>
          <w:bCs/>
          <w:color w:val="000000"/>
          <w:sz w:val="28"/>
          <w:szCs w:val="28"/>
        </w:rPr>
        <w:t>Основная часть работы должна быть структурирована по главам и параграфам</w:t>
      </w:r>
      <w:r>
        <w:rPr>
          <w:bCs/>
          <w:color w:val="000000"/>
          <w:sz w:val="28"/>
          <w:szCs w:val="28"/>
        </w:rPr>
        <w:t xml:space="preserve">, в которых следует логично и последовательно излагать материал. </w:t>
      </w:r>
      <w:r w:rsidRPr="000170F9">
        <w:rPr>
          <w:sz w:val="28"/>
        </w:rPr>
        <w:t>Следует обращать особое внимание на переходы от одной главы к другой, от параграфа к параграфу, а внутри параграфа — от вопроса к вопросу.</w:t>
      </w:r>
      <w:r w:rsidRPr="005A6FBA">
        <w:rPr>
          <w:sz w:val="28"/>
        </w:rPr>
        <w:t xml:space="preserve"> </w:t>
      </w:r>
    </w:p>
    <w:p w:rsidR="008507D4" w:rsidRPr="000170F9" w:rsidRDefault="008507D4" w:rsidP="008507D4">
      <w:pPr>
        <w:spacing w:before="120"/>
        <w:ind w:firstLine="708"/>
        <w:jc w:val="both"/>
        <w:rPr>
          <w:sz w:val="28"/>
        </w:rPr>
      </w:pPr>
      <w:r>
        <w:rPr>
          <w:sz w:val="28"/>
        </w:rPr>
        <w:t>Необходимо иметь ввиду, что п</w:t>
      </w:r>
      <w:r w:rsidRPr="000170F9">
        <w:rPr>
          <w:sz w:val="28"/>
        </w:rPr>
        <w:t xml:space="preserve">ри изложении в работе </w:t>
      </w:r>
      <w:r>
        <w:rPr>
          <w:sz w:val="28"/>
        </w:rPr>
        <w:t xml:space="preserve">вопросов, по которым существуют различные точки зрения, </w:t>
      </w:r>
      <w:r w:rsidRPr="000170F9">
        <w:rPr>
          <w:sz w:val="28"/>
        </w:rPr>
        <w:t>необходимо приводить мнения ученых и практиков</w:t>
      </w:r>
      <w:r>
        <w:rPr>
          <w:sz w:val="28"/>
        </w:rPr>
        <w:t xml:space="preserve"> путем цитирования. </w:t>
      </w:r>
    </w:p>
    <w:p w:rsidR="008507D4" w:rsidRPr="000170F9" w:rsidRDefault="008507D4" w:rsidP="008507D4">
      <w:pPr>
        <w:shd w:val="clear" w:color="auto" w:fill="FFFFFF"/>
        <w:spacing w:before="120"/>
        <w:ind w:firstLine="680"/>
        <w:jc w:val="both"/>
        <w:rPr>
          <w:sz w:val="28"/>
          <w:szCs w:val="28"/>
        </w:rPr>
      </w:pPr>
      <w:r>
        <w:rPr>
          <w:color w:val="000000"/>
          <w:sz w:val="28"/>
          <w:szCs w:val="28"/>
        </w:rPr>
        <w:t xml:space="preserve">Следует обратить внимание на то, что используемым в работе терминам и понятиям следует давать трактовку, либо путем ссылки на соответствующий нормативный правовой акт, либо – на мнение ученого или практика.  </w:t>
      </w:r>
    </w:p>
    <w:p w:rsidR="008507D4" w:rsidRDefault="008507D4" w:rsidP="008507D4">
      <w:pPr>
        <w:spacing w:before="120"/>
        <w:ind w:firstLine="708"/>
        <w:jc w:val="both"/>
        <w:rPr>
          <w:sz w:val="28"/>
        </w:rPr>
      </w:pPr>
      <w:r>
        <w:rPr>
          <w:sz w:val="28"/>
        </w:rPr>
        <w:t xml:space="preserve">Структуру основной части дипломной работы можно представить следующим образом.  </w:t>
      </w:r>
    </w:p>
    <w:p w:rsidR="008507D4" w:rsidRDefault="008507D4" w:rsidP="008507D4">
      <w:pPr>
        <w:spacing w:before="120"/>
        <w:ind w:firstLine="708"/>
        <w:jc w:val="both"/>
        <w:rPr>
          <w:sz w:val="28"/>
          <w:szCs w:val="28"/>
        </w:rPr>
      </w:pPr>
      <w:r w:rsidRPr="005A6FBA">
        <w:rPr>
          <w:sz w:val="28"/>
          <w:szCs w:val="28"/>
        </w:rPr>
        <w:t xml:space="preserve">В </w:t>
      </w:r>
      <w:r>
        <w:rPr>
          <w:sz w:val="28"/>
          <w:szCs w:val="28"/>
        </w:rPr>
        <w:t xml:space="preserve">первой главе обычно содержится </w:t>
      </w:r>
      <w:r w:rsidRPr="005A6FBA">
        <w:rPr>
          <w:sz w:val="28"/>
          <w:szCs w:val="28"/>
        </w:rPr>
        <w:t xml:space="preserve">описание </w:t>
      </w:r>
      <w:r>
        <w:rPr>
          <w:sz w:val="28"/>
          <w:szCs w:val="28"/>
        </w:rPr>
        <w:t xml:space="preserve">темы исследования, состояние ее изученности, основные воззрения ученых и практиков. </w:t>
      </w:r>
    </w:p>
    <w:p w:rsidR="008507D4" w:rsidRDefault="008507D4" w:rsidP="008507D4">
      <w:pPr>
        <w:spacing w:before="120"/>
        <w:ind w:firstLine="708"/>
        <w:jc w:val="both"/>
        <w:rPr>
          <w:sz w:val="28"/>
        </w:rPr>
      </w:pPr>
      <w:r>
        <w:rPr>
          <w:sz w:val="28"/>
          <w:szCs w:val="28"/>
        </w:rPr>
        <w:t xml:space="preserve">Во второй главе </w:t>
      </w:r>
      <w:r>
        <w:rPr>
          <w:sz w:val="28"/>
        </w:rPr>
        <w:t xml:space="preserve">обычно содержится подробный анализ исследуемых правовых институтов, состояние </w:t>
      </w:r>
      <w:r w:rsidR="00813F64">
        <w:rPr>
          <w:sz w:val="28"/>
        </w:rPr>
        <w:t xml:space="preserve">их </w:t>
      </w:r>
      <w:r>
        <w:rPr>
          <w:sz w:val="28"/>
        </w:rPr>
        <w:t>нормативно – правово</w:t>
      </w:r>
      <w:r w:rsidR="00813F64">
        <w:rPr>
          <w:sz w:val="28"/>
        </w:rPr>
        <w:t xml:space="preserve">й урегулированности и практики </w:t>
      </w:r>
      <w:r>
        <w:rPr>
          <w:sz w:val="28"/>
        </w:rPr>
        <w:t xml:space="preserve"> применения, </w:t>
      </w:r>
      <w:r w:rsidR="00813F64">
        <w:rPr>
          <w:sz w:val="28"/>
        </w:rPr>
        <w:t xml:space="preserve">судебной практики, а также </w:t>
      </w:r>
      <w:r>
        <w:rPr>
          <w:sz w:val="28"/>
        </w:rPr>
        <w:t xml:space="preserve">зарубежного опыта в рассматриваемой сфере общественных отношений.  </w:t>
      </w:r>
    </w:p>
    <w:p w:rsidR="008507D4" w:rsidRPr="00134DBC" w:rsidRDefault="008507D4" w:rsidP="008507D4">
      <w:pPr>
        <w:spacing w:before="120"/>
        <w:ind w:firstLine="708"/>
        <w:jc w:val="both"/>
        <w:rPr>
          <w:sz w:val="28"/>
        </w:rPr>
      </w:pPr>
      <w:r>
        <w:rPr>
          <w:sz w:val="28"/>
        </w:rPr>
        <w:t xml:space="preserve">В третьей, обычно завершающей главе дипломной работы, формулируются основные выводы, а также предложения по совершенствованию  законодательства.  </w:t>
      </w:r>
    </w:p>
    <w:p w:rsidR="008507D4" w:rsidRDefault="008507D4" w:rsidP="008507D4">
      <w:pPr>
        <w:shd w:val="clear" w:color="auto" w:fill="FFFFFF"/>
        <w:spacing w:before="120"/>
        <w:ind w:firstLine="680"/>
        <w:jc w:val="both"/>
        <w:rPr>
          <w:color w:val="000000"/>
          <w:sz w:val="28"/>
          <w:szCs w:val="28"/>
        </w:rPr>
      </w:pPr>
      <w:r w:rsidRPr="00134DBC">
        <w:rPr>
          <w:b/>
          <w:color w:val="000000"/>
          <w:sz w:val="28"/>
          <w:szCs w:val="28"/>
        </w:rPr>
        <w:t xml:space="preserve">Заключение </w:t>
      </w:r>
      <w:r>
        <w:rPr>
          <w:color w:val="000000"/>
          <w:sz w:val="28"/>
          <w:szCs w:val="28"/>
        </w:rPr>
        <w:t xml:space="preserve"> </w:t>
      </w:r>
      <w:r w:rsidRPr="000170F9">
        <w:rPr>
          <w:color w:val="000000"/>
          <w:sz w:val="28"/>
          <w:szCs w:val="28"/>
        </w:rPr>
        <w:t xml:space="preserve">должно отражать результаты </w:t>
      </w:r>
      <w:r>
        <w:rPr>
          <w:color w:val="000000"/>
          <w:sz w:val="28"/>
          <w:szCs w:val="28"/>
        </w:rPr>
        <w:t xml:space="preserve">проделанной студентом работы и указывать </w:t>
      </w:r>
      <w:r w:rsidRPr="000170F9">
        <w:rPr>
          <w:color w:val="000000"/>
          <w:sz w:val="28"/>
          <w:szCs w:val="28"/>
        </w:rPr>
        <w:t>пути и дальнейшие перспективы работы над проблемой</w:t>
      </w:r>
      <w:r>
        <w:rPr>
          <w:color w:val="000000"/>
          <w:sz w:val="28"/>
          <w:szCs w:val="28"/>
        </w:rPr>
        <w:t>, в том числе, в части совершенствования законодательства</w:t>
      </w:r>
      <w:r w:rsidRPr="000170F9">
        <w:rPr>
          <w:color w:val="000000"/>
          <w:sz w:val="28"/>
          <w:szCs w:val="28"/>
        </w:rPr>
        <w:t xml:space="preserve">. </w:t>
      </w:r>
    </w:p>
    <w:p w:rsidR="008507D4" w:rsidRPr="000170F9" w:rsidRDefault="008507D4" w:rsidP="008507D4">
      <w:pPr>
        <w:shd w:val="clear" w:color="auto" w:fill="FFFFFF"/>
        <w:spacing w:before="120"/>
        <w:ind w:firstLine="680"/>
        <w:jc w:val="both"/>
        <w:rPr>
          <w:sz w:val="28"/>
          <w:szCs w:val="28"/>
        </w:rPr>
      </w:pPr>
      <w:r w:rsidRPr="000170F9">
        <w:rPr>
          <w:color w:val="000000"/>
          <w:sz w:val="28"/>
          <w:szCs w:val="28"/>
        </w:rPr>
        <w:t xml:space="preserve">В заключении </w:t>
      </w:r>
      <w:r>
        <w:rPr>
          <w:color w:val="000000"/>
          <w:sz w:val="28"/>
          <w:szCs w:val="28"/>
        </w:rPr>
        <w:t xml:space="preserve">следует изложить </w:t>
      </w:r>
      <w:r w:rsidRPr="000170F9">
        <w:rPr>
          <w:color w:val="000000"/>
          <w:sz w:val="28"/>
          <w:szCs w:val="28"/>
        </w:rPr>
        <w:t>краткий перечень наиболее значимых выводов и предложений</w:t>
      </w:r>
      <w:r>
        <w:rPr>
          <w:color w:val="000000"/>
          <w:sz w:val="28"/>
          <w:szCs w:val="28"/>
        </w:rPr>
        <w:t>, которые студент сформировал в процессе работы, указать дальнейшие</w:t>
      </w:r>
      <w:r w:rsidRPr="000170F9">
        <w:rPr>
          <w:color w:val="000000"/>
          <w:sz w:val="28"/>
          <w:szCs w:val="28"/>
        </w:rPr>
        <w:t xml:space="preserve"> перспектив</w:t>
      </w:r>
      <w:r>
        <w:rPr>
          <w:color w:val="000000"/>
          <w:sz w:val="28"/>
          <w:szCs w:val="28"/>
        </w:rPr>
        <w:t>ы</w:t>
      </w:r>
      <w:r w:rsidRPr="000170F9">
        <w:rPr>
          <w:color w:val="000000"/>
          <w:sz w:val="28"/>
          <w:szCs w:val="28"/>
        </w:rPr>
        <w:t xml:space="preserve"> работы над проблемой.</w:t>
      </w:r>
    </w:p>
    <w:p w:rsidR="008507D4" w:rsidRPr="000170F9" w:rsidRDefault="008507D4" w:rsidP="008507D4">
      <w:pPr>
        <w:shd w:val="clear" w:color="auto" w:fill="FFFFFF"/>
        <w:spacing w:before="120"/>
        <w:ind w:firstLine="680"/>
        <w:jc w:val="both"/>
        <w:rPr>
          <w:sz w:val="28"/>
          <w:szCs w:val="28"/>
        </w:rPr>
      </w:pPr>
      <w:r>
        <w:rPr>
          <w:color w:val="000000"/>
          <w:sz w:val="28"/>
          <w:szCs w:val="28"/>
        </w:rPr>
        <w:t>Следует иметь ввиду, что рекомендации и предложения по совершенствованию законодательства, сделанные</w:t>
      </w:r>
      <w:r w:rsidRPr="000170F9">
        <w:rPr>
          <w:color w:val="000000"/>
          <w:sz w:val="28"/>
          <w:szCs w:val="28"/>
        </w:rPr>
        <w:t xml:space="preserve"> в </w:t>
      </w:r>
      <w:r>
        <w:rPr>
          <w:color w:val="000000"/>
          <w:sz w:val="28"/>
          <w:szCs w:val="28"/>
        </w:rPr>
        <w:t>дипломной</w:t>
      </w:r>
      <w:r w:rsidRPr="000170F9">
        <w:rPr>
          <w:color w:val="000000"/>
          <w:sz w:val="28"/>
          <w:szCs w:val="28"/>
        </w:rPr>
        <w:t xml:space="preserve"> работе, </w:t>
      </w:r>
      <w:r>
        <w:rPr>
          <w:color w:val="000000"/>
          <w:sz w:val="28"/>
          <w:szCs w:val="28"/>
        </w:rPr>
        <w:t xml:space="preserve">должны быть обоснованы с позиции эффективности и целесообразности использования в научной или практической деятельности. </w:t>
      </w:r>
    </w:p>
    <w:p w:rsidR="00813F64" w:rsidRDefault="008507D4" w:rsidP="008507D4">
      <w:pPr>
        <w:spacing w:before="120"/>
        <w:ind w:firstLine="708"/>
        <w:jc w:val="both"/>
        <w:rPr>
          <w:sz w:val="28"/>
        </w:rPr>
      </w:pPr>
      <w:r w:rsidRPr="00A374B9">
        <w:rPr>
          <w:b/>
          <w:color w:val="000000"/>
          <w:sz w:val="28"/>
          <w:szCs w:val="28"/>
        </w:rPr>
        <w:t>Список использованных нормативных правовых актов и научной  литературы</w:t>
      </w:r>
      <w:r w:rsidRPr="000170F9">
        <w:rPr>
          <w:sz w:val="28"/>
        </w:rPr>
        <w:t xml:space="preserve"> </w:t>
      </w:r>
      <w:r>
        <w:rPr>
          <w:sz w:val="28"/>
        </w:rPr>
        <w:t xml:space="preserve">обычно подразделяется на следующие составляющие: нормативные правовые акты; учебная и научная литература; публикации периодической печати; данные, размещенные в сети </w:t>
      </w:r>
      <w:r w:rsidRPr="00A374B9">
        <w:rPr>
          <w:sz w:val="28"/>
        </w:rPr>
        <w:t xml:space="preserve"> </w:t>
      </w:r>
      <w:r>
        <w:rPr>
          <w:sz w:val="28"/>
          <w:lang w:val="en-US"/>
        </w:rPr>
        <w:t>Internet</w:t>
      </w:r>
      <w:r>
        <w:rPr>
          <w:sz w:val="28"/>
        </w:rPr>
        <w:t xml:space="preserve">. </w:t>
      </w:r>
    </w:p>
    <w:p w:rsidR="008507D4" w:rsidRPr="000170F9" w:rsidRDefault="008507D4" w:rsidP="008507D4">
      <w:pPr>
        <w:spacing w:before="120"/>
        <w:ind w:firstLine="708"/>
        <w:jc w:val="both"/>
        <w:rPr>
          <w:sz w:val="28"/>
        </w:rPr>
      </w:pPr>
      <w:r>
        <w:rPr>
          <w:sz w:val="28"/>
        </w:rPr>
        <w:t xml:space="preserve">Нормативные правовые акты структурируются исходя из их юридической силы (международно – правовые акты, федеральное законодательство, законодательство субъектов Российской Федерации), учебная и научная литература, а также публикации периодической печати перечисляются в алфавитном порядке по фамилиям авторов. </w:t>
      </w:r>
    </w:p>
    <w:p w:rsidR="00521F50" w:rsidRDefault="008507D4" w:rsidP="008507D4">
      <w:pPr>
        <w:spacing w:before="120"/>
        <w:ind w:firstLine="709"/>
        <w:jc w:val="both"/>
        <w:rPr>
          <w:sz w:val="28"/>
        </w:rPr>
      </w:pPr>
      <w:r>
        <w:rPr>
          <w:b/>
          <w:bCs/>
          <w:color w:val="000000"/>
          <w:sz w:val="28"/>
          <w:szCs w:val="28"/>
        </w:rPr>
        <w:t xml:space="preserve">Приложения </w:t>
      </w:r>
      <w:r w:rsidRPr="000170F9">
        <w:rPr>
          <w:sz w:val="28"/>
        </w:rPr>
        <w:t xml:space="preserve">могут </w:t>
      </w:r>
      <w:r>
        <w:rPr>
          <w:sz w:val="28"/>
        </w:rPr>
        <w:t xml:space="preserve">включать в себя таблицы, схемы, диаграммы, иные сведения, использованные в процессе подготовки дипломной работы. </w:t>
      </w:r>
    </w:p>
    <w:p w:rsidR="00926C3A" w:rsidRDefault="00521F50" w:rsidP="00626488">
      <w:pPr>
        <w:spacing w:before="120"/>
        <w:ind w:firstLine="709"/>
        <w:jc w:val="both"/>
        <w:rPr>
          <w:sz w:val="28"/>
          <w:szCs w:val="28"/>
        </w:rPr>
      </w:pPr>
      <w:r>
        <w:rPr>
          <w:sz w:val="28"/>
        </w:rPr>
        <w:br w:type="page"/>
      </w:r>
    </w:p>
    <w:p w:rsidR="00221B1D" w:rsidRDefault="00221B1D" w:rsidP="00221B1D">
      <w:pPr>
        <w:widowControl w:val="0"/>
        <w:autoSpaceDE w:val="0"/>
        <w:autoSpaceDN w:val="0"/>
        <w:adjustRightInd w:val="0"/>
        <w:jc w:val="center"/>
        <w:rPr>
          <w:rFonts w:ascii="Times New Roman CYR" w:hAnsi="Times New Roman CYR" w:cs="Times New Roman CYR"/>
          <w:b/>
          <w:sz w:val="32"/>
          <w:szCs w:val="32"/>
        </w:rPr>
      </w:pPr>
      <w:r>
        <w:rPr>
          <w:rFonts w:ascii="Times New Roman CYR" w:hAnsi="Times New Roman CYR" w:cs="Times New Roman CYR"/>
          <w:b/>
          <w:sz w:val="32"/>
          <w:szCs w:val="32"/>
          <w:lang w:val="en-US"/>
        </w:rPr>
        <w:t>II</w:t>
      </w:r>
      <w:r w:rsidR="00D92E1B">
        <w:rPr>
          <w:rFonts w:ascii="Times New Roman CYR" w:hAnsi="Times New Roman CYR" w:cs="Times New Roman CYR"/>
          <w:b/>
          <w:sz w:val="32"/>
          <w:szCs w:val="32"/>
          <w:lang w:val="en-US"/>
        </w:rPr>
        <w:t>I</w:t>
      </w:r>
      <w:r w:rsidRPr="008A2572">
        <w:rPr>
          <w:rFonts w:ascii="Times New Roman CYR" w:hAnsi="Times New Roman CYR" w:cs="Times New Roman CYR"/>
          <w:b/>
          <w:sz w:val="32"/>
          <w:szCs w:val="32"/>
        </w:rPr>
        <w:t>.</w:t>
      </w:r>
      <w:r>
        <w:rPr>
          <w:rFonts w:ascii="Times New Roman CYR" w:hAnsi="Times New Roman CYR" w:cs="Times New Roman CYR"/>
          <w:b/>
          <w:sz w:val="32"/>
          <w:szCs w:val="32"/>
        </w:rPr>
        <w:t xml:space="preserve"> </w:t>
      </w:r>
      <w:r w:rsidRPr="00A0760B">
        <w:rPr>
          <w:rFonts w:ascii="Times New Roman CYR" w:hAnsi="Times New Roman CYR" w:cs="Times New Roman CYR"/>
          <w:b/>
          <w:sz w:val="32"/>
          <w:szCs w:val="32"/>
        </w:rPr>
        <w:t xml:space="preserve">Требования, предъявляемые к оформлению </w:t>
      </w:r>
    </w:p>
    <w:p w:rsidR="00221B1D" w:rsidRDefault="00221B1D" w:rsidP="00221B1D">
      <w:pPr>
        <w:widowControl w:val="0"/>
        <w:autoSpaceDE w:val="0"/>
        <w:autoSpaceDN w:val="0"/>
        <w:adjustRightInd w:val="0"/>
        <w:jc w:val="center"/>
        <w:rPr>
          <w:rFonts w:ascii="Times New Roman CYR" w:hAnsi="Times New Roman CYR" w:cs="Times New Roman CYR"/>
          <w:b/>
          <w:sz w:val="32"/>
          <w:szCs w:val="32"/>
        </w:rPr>
      </w:pPr>
      <w:r w:rsidRPr="00A0760B">
        <w:rPr>
          <w:rFonts w:ascii="Times New Roman CYR" w:hAnsi="Times New Roman CYR" w:cs="Times New Roman CYR"/>
          <w:b/>
          <w:sz w:val="32"/>
          <w:szCs w:val="32"/>
        </w:rPr>
        <w:t>дипломной работы</w:t>
      </w:r>
    </w:p>
    <w:p w:rsidR="00221B1D" w:rsidRDefault="00221B1D" w:rsidP="00221B1D">
      <w:pPr>
        <w:widowControl w:val="0"/>
        <w:autoSpaceDE w:val="0"/>
        <w:autoSpaceDN w:val="0"/>
        <w:adjustRightInd w:val="0"/>
        <w:jc w:val="center"/>
        <w:rPr>
          <w:rFonts w:ascii="Times New Roman CYR" w:hAnsi="Times New Roman CYR" w:cs="Times New Roman CYR"/>
          <w:b/>
          <w:sz w:val="32"/>
          <w:szCs w:val="32"/>
        </w:rPr>
      </w:pPr>
    </w:p>
    <w:p w:rsidR="00221B1D" w:rsidRPr="006F2EB4" w:rsidRDefault="00221B1D"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 xml:space="preserve"> Выпускная квалификационная работа оформляется в виде текста с  приложением графиков, таблиц, схем</w:t>
      </w:r>
      <w:r w:rsidR="00CF1189" w:rsidRPr="006F2EB4">
        <w:rPr>
          <w:rFonts w:ascii="Times New Roman CYR" w:hAnsi="Times New Roman CYR" w:cs="Times New Roman CYR"/>
          <w:sz w:val="28"/>
          <w:szCs w:val="28"/>
        </w:rPr>
        <w:t>, диаграмм</w:t>
      </w:r>
      <w:r w:rsidRPr="006F2EB4">
        <w:rPr>
          <w:rFonts w:ascii="Times New Roman CYR" w:hAnsi="Times New Roman CYR" w:cs="Times New Roman CYR"/>
          <w:sz w:val="28"/>
          <w:szCs w:val="28"/>
        </w:rPr>
        <w:t xml:space="preserve"> и </w:t>
      </w:r>
      <w:r w:rsidR="00CF1189" w:rsidRPr="006F2EB4">
        <w:rPr>
          <w:rFonts w:ascii="Times New Roman CYR" w:hAnsi="Times New Roman CYR" w:cs="Times New Roman CYR"/>
          <w:sz w:val="28"/>
          <w:szCs w:val="28"/>
        </w:rPr>
        <w:t xml:space="preserve">иных </w:t>
      </w:r>
      <w:r w:rsidRPr="006F2EB4">
        <w:rPr>
          <w:rFonts w:ascii="Times New Roman CYR" w:hAnsi="Times New Roman CYR" w:cs="Times New Roman CYR"/>
          <w:sz w:val="28"/>
          <w:szCs w:val="28"/>
        </w:rPr>
        <w:t>материалов.</w:t>
      </w:r>
    </w:p>
    <w:p w:rsidR="00221B1D" w:rsidRPr="006F2EB4" w:rsidRDefault="00221B1D"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r>
      <w:r w:rsidR="002044B8" w:rsidRPr="006F2EB4">
        <w:rPr>
          <w:rFonts w:ascii="Times New Roman CYR" w:hAnsi="Times New Roman CYR" w:cs="Times New Roman CYR"/>
          <w:sz w:val="28"/>
          <w:szCs w:val="28"/>
        </w:rPr>
        <w:t>О</w:t>
      </w:r>
      <w:r w:rsidR="00CF1189" w:rsidRPr="006F2EB4">
        <w:rPr>
          <w:rFonts w:ascii="Times New Roman CYR" w:hAnsi="Times New Roman CYR" w:cs="Times New Roman CYR"/>
          <w:sz w:val="28"/>
          <w:szCs w:val="28"/>
        </w:rPr>
        <w:t xml:space="preserve">бъем дипломной работы </w:t>
      </w:r>
      <w:r w:rsidR="002044B8" w:rsidRPr="006F2EB4">
        <w:rPr>
          <w:rFonts w:ascii="Times New Roman CYR" w:hAnsi="Times New Roman CYR" w:cs="Times New Roman CYR"/>
          <w:sz w:val="28"/>
          <w:szCs w:val="28"/>
        </w:rPr>
        <w:t xml:space="preserve">обычно </w:t>
      </w:r>
      <w:r w:rsidR="00CF1189" w:rsidRPr="006F2EB4">
        <w:rPr>
          <w:rFonts w:ascii="Times New Roman CYR" w:hAnsi="Times New Roman CYR" w:cs="Times New Roman CYR"/>
          <w:sz w:val="28"/>
          <w:szCs w:val="28"/>
        </w:rPr>
        <w:t xml:space="preserve">составляет </w:t>
      </w:r>
      <w:r w:rsidRPr="006F2EB4">
        <w:rPr>
          <w:rFonts w:ascii="Times New Roman CYR" w:hAnsi="Times New Roman CYR" w:cs="Times New Roman CYR"/>
          <w:sz w:val="28"/>
          <w:szCs w:val="28"/>
        </w:rPr>
        <w:t>2-2,5 п.л. (50</w:t>
      </w:r>
      <w:r w:rsidR="00FF4AB4" w:rsidRPr="006F2EB4">
        <w:rPr>
          <w:rFonts w:ascii="Times New Roman CYR" w:hAnsi="Times New Roman CYR" w:cs="Times New Roman CYR"/>
          <w:sz w:val="28"/>
          <w:szCs w:val="28"/>
        </w:rPr>
        <w:t xml:space="preserve"> </w:t>
      </w:r>
      <w:r w:rsidRPr="006F2EB4">
        <w:rPr>
          <w:rFonts w:ascii="Times New Roman CYR" w:hAnsi="Times New Roman CYR" w:cs="Times New Roman CYR"/>
          <w:sz w:val="28"/>
          <w:szCs w:val="28"/>
        </w:rPr>
        <w:t>-</w:t>
      </w:r>
      <w:r w:rsidR="00CF1189" w:rsidRPr="006F2EB4">
        <w:rPr>
          <w:rFonts w:ascii="Times New Roman CYR" w:hAnsi="Times New Roman CYR" w:cs="Times New Roman CYR"/>
          <w:sz w:val="28"/>
          <w:szCs w:val="28"/>
        </w:rPr>
        <w:t xml:space="preserve"> </w:t>
      </w:r>
      <w:r w:rsidRPr="006F2EB4">
        <w:rPr>
          <w:rFonts w:ascii="Times New Roman CYR" w:hAnsi="Times New Roman CYR" w:cs="Times New Roman CYR"/>
          <w:sz w:val="28"/>
          <w:szCs w:val="28"/>
        </w:rPr>
        <w:t>6</w:t>
      </w:r>
      <w:r w:rsidR="00CF1189" w:rsidRPr="006F2EB4">
        <w:rPr>
          <w:rFonts w:ascii="Times New Roman CYR" w:hAnsi="Times New Roman CYR" w:cs="Times New Roman CYR"/>
          <w:sz w:val="28"/>
          <w:szCs w:val="28"/>
        </w:rPr>
        <w:t xml:space="preserve">0 страниц машинописного текста), напечатанного шрифтом </w:t>
      </w:r>
      <w:r w:rsidR="00CF1189" w:rsidRPr="006F2EB4">
        <w:rPr>
          <w:rFonts w:ascii="Times New Roman CYR" w:hAnsi="Times New Roman CYR" w:cs="Times New Roman CYR"/>
          <w:sz w:val="28"/>
          <w:szCs w:val="28"/>
          <w:lang w:val="en-US"/>
        </w:rPr>
        <w:t>Times</w:t>
      </w:r>
      <w:r w:rsidR="00CF1189" w:rsidRPr="006F2EB4">
        <w:rPr>
          <w:rFonts w:ascii="Times New Roman CYR" w:hAnsi="Times New Roman CYR" w:cs="Times New Roman CYR"/>
          <w:sz w:val="28"/>
          <w:szCs w:val="28"/>
        </w:rPr>
        <w:t xml:space="preserve"> </w:t>
      </w:r>
      <w:r w:rsidR="00CF1189" w:rsidRPr="006F2EB4">
        <w:rPr>
          <w:rFonts w:ascii="Times New Roman CYR" w:hAnsi="Times New Roman CYR" w:cs="Times New Roman CYR"/>
          <w:sz w:val="28"/>
          <w:szCs w:val="28"/>
          <w:lang w:val="en-US"/>
        </w:rPr>
        <w:t>New</w:t>
      </w:r>
      <w:r w:rsidR="00CF1189" w:rsidRPr="006F2EB4">
        <w:rPr>
          <w:rFonts w:ascii="Times New Roman CYR" w:hAnsi="Times New Roman CYR" w:cs="Times New Roman CYR"/>
          <w:sz w:val="28"/>
          <w:szCs w:val="28"/>
        </w:rPr>
        <w:t xml:space="preserve"> </w:t>
      </w:r>
      <w:r w:rsidR="002044B8" w:rsidRPr="006F2EB4">
        <w:rPr>
          <w:rFonts w:ascii="Times New Roman CYR" w:hAnsi="Times New Roman CYR" w:cs="Times New Roman CYR"/>
          <w:sz w:val="28"/>
          <w:szCs w:val="28"/>
          <w:lang w:val="en-US"/>
        </w:rPr>
        <w:t>Roman</w:t>
      </w:r>
      <w:r w:rsidR="002044B8" w:rsidRPr="006F2EB4">
        <w:rPr>
          <w:rFonts w:ascii="Times New Roman CYR" w:hAnsi="Times New Roman CYR" w:cs="Times New Roman CYR"/>
          <w:sz w:val="28"/>
          <w:szCs w:val="28"/>
        </w:rPr>
        <w:t xml:space="preserve"> 14 с </w:t>
      </w:r>
      <w:r w:rsidR="00FF4AB4" w:rsidRPr="006F2EB4">
        <w:rPr>
          <w:rFonts w:ascii="Times New Roman CYR" w:hAnsi="Times New Roman CYR" w:cs="Times New Roman CYR"/>
          <w:sz w:val="28"/>
          <w:szCs w:val="28"/>
        </w:rPr>
        <w:t xml:space="preserve"> </w:t>
      </w:r>
      <w:r w:rsidR="002044B8" w:rsidRPr="006F2EB4">
        <w:rPr>
          <w:rFonts w:ascii="Times New Roman CYR" w:hAnsi="Times New Roman CYR" w:cs="Times New Roman CYR"/>
          <w:sz w:val="28"/>
          <w:szCs w:val="28"/>
        </w:rPr>
        <w:t xml:space="preserve">интервалом 1,5 </w:t>
      </w:r>
      <w:r w:rsidR="00FF4AB4" w:rsidRPr="006F2EB4">
        <w:rPr>
          <w:rFonts w:ascii="Times New Roman CYR" w:hAnsi="Times New Roman CYR" w:cs="Times New Roman CYR"/>
          <w:sz w:val="28"/>
          <w:szCs w:val="28"/>
        </w:rPr>
        <w:t xml:space="preserve"> </w:t>
      </w:r>
      <w:r w:rsidR="002044B8" w:rsidRPr="006F2EB4">
        <w:rPr>
          <w:rFonts w:ascii="Times New Roman CYR" w:hAnsi="Times New Roman CYR" w:cs="Times New Roman CYR"/>
          <w:sz w:val="28"/>
          <w:szCs w:val="28"/>
        </w:rPr>
        <w:t xml:space="preserve">на </w:t>
      </w:r>
      <w:r w:rsidR="00FF4AB4" w:rsidRPr="006F2EB4">
        <w:rPr>
          <w:rFonts w:ascii="Times New Roman CYR" w:hAnsi="Times New Roman CYR" w:cs="Times New Roman CYR"/>
          <w:sz w:val="28"/>
          <w:szCs w:val="28"/>
        </w:rPr>
        <w:t xml:space="preserve"> </w:t>
      </w:r>
      <w:r w:rsidR="002044B8" w:rsidRPr="006F2EB4">
        <w:rPr>
          <w:rFonts w:ascii="Times New Roman CYR" w:hAnsi="Times New Roman CYR" w:cs="Times New Roman CYR"/>
          <w:sz w:val="28"/>
          <w:szCs w:val="28"/>
        </w:rPr>
        <w:t>белой бумаге формат</w:t>
      </w:r>
      <w:r w:rsidR="00FF4AB4" w:rsidRPr="006F2EB4">
        <w:rPr>
          <w:rFonts w:ascii="Times New Roman CYR" w:hAnsi="Times New Roman CYR" w:cs="Times New Roman CYR"/>
          <w:sz w:val="28"/>
          <w:szCs w:val="28"/>
        </w:rPr>
        <w:t>а</w:t>
      </w:r>
      <w:r w:rsidRPr="006F2EB4">
        <w:rPr>
          <w:rFonts w:ascii="Times New Roman CYR" w:hAnsi="Times New Roman CYR" w:cs="Times New Roman CYR"/>
          <w:sz w:val="28"/>
          <w:szCs w:val="28"/>
        </w:rPr>
        <w:t xml:space="preserve"> </w:t>
      </w:r>
      <w:r w:rsidR="00CF1189" w:rsidRPr="006F2EB4">
        <w:rPr>
          <w:rFonts w:ascii="Times New Roman CYR" w:hAnsi="Times New Roman CYR" w:cs="Times New Roman CYR"/>
          <w:sz w:val="28"/>
          <w:szCs w:val="28"/>
        </w:rPr>
        <w:t>А 4</w:t>
      </w:r>
      <w:r w:rsidR="00C95F2F" w:rsidRPr="006F2EB4">
        <w:rPr>
          <w:rFonts w:ascii="Times New Roman CYR" w:hAnsi="Times New Roman CYR" w:cs="Times New Roman CYR"/>
          <w:sz w:val="28"/>
          <w:szCs w:val="28"/>
        </w:rPr>
        <w:t xml:space="preserve">. </w:t>
      </w:r>
    </w:p>
    <w:p w:rsidR="002044B8" w:rsidRPr="006F2EB4" w:rsidRDefault="002044B8"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 xml:space="preserve">Введение, главы работы, заключение, список использованных нормативных правовых актов и научной литературы, а также приложения следует печатать с новой страницы.  </w:t>
      </w:r>
      <w:r w:rsidR="00D56A4D" w:rsidRPr="006F2EB4">
        <w:rPr>
          <w:rFonts w:ascii="Times New Roman CYR" w:hAnsi="Times New Roman CYR" w:cs="Times New Roman CYR"/>
          <w:sz w:val="28"/>
          <w:szCs w:val="28"/>
        </w:rPr>
        <w:t>В тексте работы допустимы переносы слов.</w:t>
      </w:r>
      <w:r w:rsidR="00221B1D" w:rsidRPr="006F2EB4">
        <w:rPr>
          <w:rFonts w:ascii="Times New Roman CYR" w:hAnsi="Times New Roman CYR" w:cs="Times New Roman CYR"/>
          <w:sz w:val="28"/>
          <w:szCs w:val="28"/>
        </w:rPr>
        <w:tab/>
      </w:r>
    </w:p>
    <w:p w:rsidR="00221B1D" w:rsidRPr="006F2EB4" w:rsidRDefault="00221B1D" w:rsidP="002044B8">
      <w:pPr>
        <w:widowControl w:val="0"/>
        <w:autoSpaceDE w:val="0"/>
        <w:autoSpaceDN w:val="0"/>
        <w:adjustRightInd w:val="0"/>
        <w:spacing w:before="120"/>
        <w:ind w:firstLine="708"/>
        <w:jc w:val="both"/>
        <w:rPr>
          <w:rFonts w:ascii="Times New Roman CYR" w:hAnsi="Times New Roman CYR" w:cs="Times New Roman CYR"/>
          <w:sz w:val="28"/>
          <w:szCs w:val="28"/>
        </w:rPr>
      </w:pPr>
      <w:r w:rsidRPr="006F2EB4">
        <w:rPr>
          <w:rFonts w:ascii="Times New Roman CYR" w:hAnsi="Times New Roman CYR" w:cs="Times New Roman CYR"/>
          <w:sz w:val="28"/>
          <w:szCs w:val="28"/>
        </w:rPr>
        <w:t>Заголовки глав печатаются с красной строки строчными буквами (кроме первой прописной)</w:t>
      </w:r>
      <w:r w:rsidR="00FF4AB4" w:rsidRPr="006F2EB4">
        <w:rPr>
          <w:rFonts w:ascii="Times New Roman CYR" w:hAnsi="Times New Roman CYR" w:cs="Times New Roman CYR"/>
          <w:sz w:val="28"/>
          <w:szCs w:val="28"/>
        </w:rPr>
        <w:t xml:space="preserve"> полужирным шрифтом</w:t>
      </w:r>
      <w:r w:rsidR="004A6983" w:rsidRPr="006F2EB4">
        <w:rPr>
          <w:rFonts w:ascii="Times New Roman CYR" w:hAnsi="Times New Roman CYR" w:cs="Times New Roman CYR"/>
          <w:sz w:val="28"/>
          <w:szCs w:val="28"/>
        </w:rPr>
        <w:t xml:space="preserve"> </w:t>
      </w:r>
      <w:r w:rsidR="004A6983" w:rsidRPr="006F2EB4">
        <w:rPr>
          <w:rFonts w:ascii="Times New Roman CYR" w:hAnsi="Times New Roman CYR" w:cs="Times New Roman CYR"/>
          <w:sz w:val="28"/>
          <w:szCs w:val="28"/>
          <w:lang w:val="en-US"/>
        </w:rPr>
        <w:t>Times</w:t>
      </w:r>
      <w:r w:rsidR="004A6983" w:rsidRPr="006F2EB4">
        <w:rPr>
          <w:rFonts w:ascii="Times New Roman CYR" w:hAnsi="Times New Roman CYR" w:cs="Times New Roman CYR"/>
          <w:sz w:val="28"/>
          <w:szCs w:val="28"/>
        </w:rPr>
        <w:t xml:space="preserve"> </w:t>
      </w:r>
      <w:r w:rsidR="004A6983" w:rsidRPr="006F2EB4">
        <w:rPr>
          <w:rFonts w:ascii="Times New Roman CYR" w:hAnsi="Times New Roman CYR" w:cs="Times New Roman CYR"/>
          <w:sz w:val="28"/>
          <w:szCs w:val="28"/>
          <w:lang w:val="en-US"/>
        </w:rPr>
        <w:t>New</w:t>
      </w:r>
      <w:r w:rsidR="004A6983" w:rsidRPr="006F2EB4">
        <w:rPr>
          <w:rFonts w:ascii="Times New Roman CYR" w:hAnsi="Times New Roman CYR" w:cs="Times New Roman CYR"/>
          <w:sz w:val="28"/>
          <w:szCs w:val="28"/>
        </w:rPr>
        <w:t xml:space="preserve"> </w:t>
      </w:r>
      <w:r w:rsidR="004A6983" w:rsidRPr="006F2EB4">
        <w:rPr>
          <w:rFonts w:ascii="Times New Roman CYR" w:hAnsi="Times New Roman CYR" w:cs="Times New Roman CYR"/>
          <w:sz w:val="28"/>
          <w:szCs w:val="28"/>
          <w:lang w:val="en-US"/>
        </w:rPr>
        <w:t>Roman</w:t>
      </w:r>
      <w:r w:rsidR="004A6983" w:rsidRPr="006F2EB4">
        <w:rPr>
          <w:rFonts w:ascii="Times New Roman CYR" w:hAnsi="Times New Roman CYR" w:cs="Times New Roman CYR"/>
          <w:sz w:val="28"/>
          <w:szCs w:val="28"/>
        </w:rPr>
        <w:t xml:space="preserve"> 14</w:t>
      </w:r>
      <w:r w:rsidRPr="006F2EB4">
        <w:rPr>
          <w:rFonts w:ascii="Times New Roman CYR" w:hAnsi="Times New Roman CYR" w:cs="Times New Roman CYR"/>
          <w:sz w:val="28"/>
          <w:szCs w:val="28"/>
        </w:rPr>
        <w:t xml:space="preserve">. Переносы слов в заголовках не допускаются. Точку в конце заголовка не ставят. Если заголовок состоит из двух предложений, </w:t>
      </w:r>
      <w:r w:rsidR="004A6983" w:rsidRPr="006F2EB4">
        <w:rPr>
          <w:rFonts w:ascii="Times New Roman CYR" w:hAnsi="Times New Roman CYR" w:cs="Times New Roman CYR"/>
          <w:sz w:val="28"/>
          <w:szCs w:val="28"/>
        </w:rPr>
        <w:t>то предложения</w:t>
      </w:r>
      <w:r w:rsidRPr="006F2EB4">
        <w:rPr>
          <w:rFonts w:ascii="Times New Roman CYR" w:hAnsi="Times New Roman CYR" w:cs="Times New Roman CYR"/>
          <w:sz w:val="28"/>
          <w:szCs w:val="28"/>
        </w:rPr>
        <w:t xml:space="preserve"> разделяют точкой.</w:t>
      </w:r>
      <w:r w:rsidR="00FF4AB4" w:rsidRPr="006F2EB4">
        <w:rPr>
          <w:rFonts w:ascii="Times New Roman CYR" w:hAnsi="Times New Roman CYR" w:cs="Times New Roman CYR"/>
          <w:sz w:val="28"/>
          <w:szCs w:val="28"/>
        </w:rPr>
        <w:t xml:space="preserve"> Подчеркивать заголовки не следует.</w:t>
      </w:r>
    </w:p>
    <w:p w:rsidR="00221B1D" w:rsidRPr="006F2EB4" w:rsidRDefault="00221B1D"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Главы должны иметь порядковую нумерацию и обозначаться ара</w:t>
      </w:r>
      <w:r w:rsidR="004A6983" w:rsidRPr="006F2EB4">
        <w:rPr>
          <w:rFonts w:ascii="Times New Roman CYR" w:hAnsi="Times New Roman CYR" w:cs="Times New Roman CYR"/>
          <w:sz w:val="28"/>
          <w:szCs w:val="28"/>
        </w:rPr>
        <w:t xml:space="preserve">бскими цифрами с точкой в конце, параграфы внутри глав также следует нумеровать. </w:t>
      </w:r>
    </w:p>
    <w:p w:rsidR="00904555" w:rsidRPr="006F2EB4" w:rsidRDefault="00904555"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Страницы следует нумеровать арабскими цифрами. Титульный лист включают в общую нумерацию, но номер на нем не ставится, последующие страницы нумеруются в правом верхнем углу.</w:t>
      </w:r>
    </w:p>
    <w:p w:rsidR="00221B1D" w:rsidRPr="006F2EB4" w:rsidRDefault="00FF4AB4"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Названия</w:t>
      </w:r>
      <w:r w:rsidR="004A6983" w:rsidRPr="006F2EB4">
        <w:rPr>
          <w:rFonts w:ascii="Times New Roman CYR" w:hAnsi="Times New Roman CYR" w:cs="Times New Roman CYR"/>
          <w:sz w:val="28"/>
          <w:szCs w:val="28"/>
        </w:rPr>
        <w:t xml:space="preserve"> глав должны</w:t>
      </w:r>
      <w:r w:rsidR="00221B1D" w:rsidRPr="006F2EB4">
        <w:rPr>
          <w:rFonts w:ascii="Times New Roman CYR" w:hAnsi="Times New Roman CYR" w:cs="Times New Roman CYR"/>
          <w:sz w:val="28"/>
          <w:szCs w:val="28"/>
        </w:rPr>
        <w:t xml:space="preserve"> быть четким</w:t>
      </w:r>
      <w:r w:rsidR="004A6983" w:rsidRPr="006F2EB4">
        <w:rPr>
          <w:rFonts w:ascii="Times New Roman CYR" w:hAnsi="Times New Roman CYR" w:cs="Times New Roman CYR"/>
          <w:sz w:val="28"/>
          <w:szCs w:val="28"/>
        </w:rPr>
        <w:t xml:space="preserve">, лаконичным и соответствовать их </w:t>
      </w:r>
      <w:r w:rsidR="00221B1D" w:rsidRPr="006F2EB4">
        <w:rPr>
          <w:rFonts w:ascii="Times New Roman CYR" w:hAnsi="Times New Roman CYR" w:cs="Times New Roman CYR"/>
          <w:sz w:val="28"/>
          <w:szCs w:val="28"/>
        </w:rPr>
        <w:t xml:space="preserve"> содержанию.</w:t>
      </w:r>
      <w:r w:rsidR="004A6983" w:rsidRPr="006F2EB4">
        <w:rPr>
          <w:rFonts w:ascii="Times New Roman CYR" w:hAnsi="Times New Roman CYR" w:cs="Times New Roman CYR"/>
          <w:sz w:val="28"/>
          <w:szCs w:val="28"/>
        </w:rPr>
        <w:t xml:space="preserve"> При этом, н</w:t>
      </w:r>
      <w:r w:rsidR="00221B1D" w:rsidRPr="006F2EB4">
        <w:rPr>
          <w:rFonts w:ascii="Times New Roman CYR" w:hAnsi="Times New Roman CYR" w:cs="Times New Roman CYR"/>
          <w:sz w:val="28"/>
          <w:szCs w:val="28"/>
        </w:rPr>
        <w:t>едопустимо, чтобы одна из глав повторяла название дипломной работы.</w:t>
      </w:r>
    </w:p>
    <w:p w:rsidR="00857B4B" w:rsidRPr="006F2EB4" w:rsidRDefault="00221B1D"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 xml:space="preserve">Сноски, </w:t>
      </w:r>
      <w:r w:rsidR="004A6983" w:rsidRPr="006F2EB4">
        <w:rPr>
          <w:rFonts w:ascii="Times New Roman CYR" w:hAnsi="Times New Roman CYR" w:cs="Times New Roman CYR"/>
          <w:sz w:val="28"/>
          <w:szCs w:val="28"/>
        </w:rPr>
        <w:t xml:space="preserve">следует располагать внизу страницы </w:t>
      </w:r>
      <w:r w:rsidRPr="006F2EB4">
        <w:rPr>
          <w:rFonts w:ascii="Times New Roman CYR" w:hAnsi="Times New Roman CYR" w:cs="Times New Roman CYR"/>
          <w:sz w:val="28"/>
          <w:szCs w:val="28"/>
        </w:rPr>
        <w:t>непосре</w:t>
      </w:r>
      <w:r w:rsidR="00D56A4D" w:rsidRPr="006F2EB4">
        <w:rPr>
          <w:rFonts w:ascii="Times New Roman CYR" w:hAnsi="Times New Roman CYR" w:cs="Times New Roman CYR"/>
          <w:sz w:val="28"/>
          <w:szCs w:val="28"/>
        </w:rPr>
        <w:t>дственно под текстом, отделяя</w:t>
      </w:r>
      <w:r w:rsidRPr="006F2EB4">
        <w:rPr>
          <w:rFonts w:ascii="Times New Roman CYR" w:hAnsi="Times New Roman CYR" w:cs="Times New Roman CYR"/>
          <w:sz w:val="28"/>
          <w:szCs w:val="28"/>
        </w:rPr>
        <w:t xml:space="preserve"> от остального текста чертой</w:t>
      </w:r>
      <w:r w:rsidR="00D56A4D" w:rsidRPr="006F2EB4">
        <w:rPr>
          <w:rFonts w:ascii="Times New Roman CYR" w:hAnsi="Times New Roman CYR" w:cs="Times New Roman CYR"/>
          <w:sz w:val="28"/>
          <w:szCs w:val="28"/>
        </w:rPr>
        <w:t xml:space="preserve">. Нумеровать  сноски </w:t>
      </w:r>
      <w:r w:rsidR="00857B4B" w:rsidRPr="006F2EB4">
        <w:rPr>
          <w:rFonts w:ascii="Times New Roman CYR" w:hAnsi="Times New Roman CYR" w:cs="Times New Roman CYR"/>
          <w:sz w:val="28"/>
          <w:szCs w:val="28"/>
        </w:rPr>
        <w:t>следует арабскими цифрами.</w:t>
      </w:r>
      <w:r w:rsidRPr="006F2EB4">
        <w:rPr>
          <w:rFonts w:ascii="Times New Roman CYR" w:hAnsi="Times New Roman CYR" w:cs="Times New Roman CYR"/>
          <w:sz w:val="28"/>
          <w:szCs w:val="28"/>
        </w:rPr>
        <w:tab/>
      </w:r>
    </w:p>
    <w:p w:rsidR="00C3621E" w:rsidRDefault="00221B1D" w:rsidP="00857B4B">
      <w:pPr>
        <w:widowControl w:val="0"/>
        <w:autoSpaceDE w:val="0"/>
        <w:autoSpaceDN w:val="0"/>
        <w:adjustRightInd w:val="0"/>
        <w:spacing w:before="120"/>
        <w:ind w:firstLine="708"/>
        <w:jc w:val="both"/>
        <w:rPr>
          <w:rFonts w:ascii="Times New Roman CYR" w:hAnsi="Times New Roman CYR" w:cs="Times New Roman CYR"/>
          <w:sz w:val="28"/>
          <w:szCs w:val="28"/>
        </w:rPr>
      </w:pPr>
      <w:r w:rsidRPr="006F2EB4">
        <w:rPr>
          <w:rFonts w:ascii="Times New Roman CYR" w:hAnsi="Times New Roman CYR" w:cs="Times New Roman CYR"/>
          <w:sz w:val="28"/>
          <w:szCs w:val="28"/>
        </w:rPr>
        <w:t xml:space="preserve">Если </w:t>
      </w:r>
      <w:r w:rsidR="005F5944" w:rsidRPr="006F2EB4">
        <w:rPr>
          <w:rFonts w:ascii="Times New Roman CYR" w:hAnsi="Times New Roman CYR" w:cs="Times New Roman CYR"/>
          <w:sz w:val="28"/>
          <w:szCs w:val="28"/>
        </w:rPr>
        <w:t xml:space="preserve">в дипломе </w:t>
      </w:r>
      <w:r w:rsidRPr="006F2EB4">
        <w:rPr>
          <w:rFonts w:ascii="Times New Roman CYR" w:hAnsi="Times New Roman CYR" w:cs="Times New Roman CYR"/>
          <w:sz w:val="28"/>
          <w:szCs w:val="28"/>
        </w:rPr>
        <w:t>приводится несколько ссылок на работу одного автора, то название сочинения и выходные данные полностью указываются только один раз, во всех остальных случаях дается лишь фамилия, инициалы и сок</w:t>
      </w:r>
      <w:r w:rsidR="00C3621E">
        <w:rPr>
          <w:rFonts w:ascii="Times New Roman CYR" w:hAnsi="Times New Roman CYR" w:cs="Times New Roman CYR"/>
          <w:sz w:val="28"/>
          <w:szCs w:val="28"/>
        </w:rPr>
        <w:t xml:space="preserve">ращенное  обозначение работы: </w:t>
      </w:r>
    </w:p>
    <w:p w:rsidR="00C3621E" w:rsidRDefault="00C3621E" w:rsidP="00857B4B">
      <w:pPr>
        <w:widowControl w:val="0"/>
        <w:autoSpaceDE w:val="0"/>
        <w:autoSpaceDN w:val="0"/>
        <w:adjustRightInd w:val="0"/>
        <w:spacing w:before="120"/>
        <w:ind w:firstLine="708"/>
        <w:jc w:val="both"/>
        <w:rPr>
          <w:rFonts w:ascii="Times New Roman CYR" w:hAnsi="Times New Roman CYR" w:cs="Times New Roman CYR"/>
          <w:sz w:val="28"/>
          <w:szCs w:val="28"/>
        </w:rPr>
      </w:pPr>
      <w:r>
        <w:rPr>
          <w:rFonts w:ascii="Times New Roman CYR" w:hAnsi="Times New Roman CYR" w:cs="Times New Roman CYR"/>
          <w:sz w:val="28"/>
          <w:szCs w:val="28"/>
        </w:rPr>
        <w:t>1. См.:</w:t>
      </w:r>
      <w:r w:rsidR="00221B1D" w:rsidRPr="006F2EB4">
        <w:rPr>
          <w:rFonts w:ascii="Times New Roman CYR" w:hAnsi="Times New Roman CYR" w:cs="Times New Roman CYR"/>
          <w:sz w:val="28"/>
          <w:szCs w:val="28"/>
        </w:rPr>
        <w:t xml:space="preserve"> Алексеев С.С. Теория права. М., 1993. С. 47.</w:t>
      </w:r>
      <w:r>
        <w:rPr>
          <w:rFonts w:ascii="Times New Roman CYR" w:hAnsi="Times New Roman CYR" w:cs="Times New Roman CYR"/>
          <w:sz w:val="28"/>
          <w:szCs w:val="28"/>
        </w:rPr>
        <w:t xml:space="preserve">  </w:t>
      </w:r>
    </w:p>
    <w:p w:rsidR="00221B1D" w:rsidRPr="006F2EB4" w:rsidRDefault="00C3621E" w:rsidP="00857B4B">
      <w:pPr>
        <w:widowControl w:val="0"/>
        <w:autoSpaceDE w:val="0"/>
        <w:autoSpaceDN w:val="0"/>
        <w:adjustRightInd w:val="0"/>
        <w:spacing w:before="120"/>
        <w:ind w:firstLine="708"/>
        <w:jc w:val="both"/>
        <w:rPr>
          <w:rFonts w:ascii="Times New Roman CYR" w:hAnsi="Times New Roman CYR" w:cs="Times New Roman CYR"/>
          <w:sz w:val="28"/>
          <w:szCs w:val="28"/>
        </w:rPr>
      </w:pPr>
      <w:r>
        <w:rPr>
          <w:rFonts w:ascii="Times New Roman CYR" w:hAnsi="Times New Roman CYR" w:cs="Times New Roman CYR"/>
          <w:sz w:val="28"/>
          <w:szCs w:val="28"/>
        </w:rPr>
        <w:t>2. См.: Алексеев С.С. Указ. работа</w:t>
      </w:r>
      <w:r w:rsidR="00221B1D" w:rsidRPr="006F2EB4">
        <w:rPr>
          <w:rFonts w:ascii="Times New Roman CYR" w:hAnsi="Times New Roman CYR" w:cs="Times New Roman CYR"/>
          <w:sz w:val="28"/>
          <w:szCs w:val="28"/>
        </w:rPr>
        <w:t>. С. 25.</w:t>
      </w:r>
    </w:p>
    <w:p w:rsidR="00221B1D" w:rsidRPr="006F2EB4" w:rsidRDefault="00221B1D" w:rsidP="00A21E8F">
      <w:pPr>
        <w:widowControl w:val="0"/>
        <w:autoSpaceDE w:val="0"/>
        <w:autoSpaceDN w:val="0"/>
        <w:adjustRightInd w:val="0"/>
        <w:spacing w:before="120"/>
        <w:jc w:val="both"/>
        <w:rPr>
          <w:rFonts w:ascii="Times New Roman CYR" w:hAnsi="Times New Roman CYR" w:cs="Times New Roman CYR"/>
          <w:sz w:val="28"/>
          <w:szCs w:val="28"/>
        </w:rPr>
      </w:pPr>
      <w:r w:rsidRPr="006F2EB4">
        <w:rPr>
          <w:rFonts w:ascii="Times New Roman CYR" w:hAnsi="Times New Roman CYR" w:cs="Times New Roman CYR"/>
          <w:sz w:val="28"/>
          <w:szCs w:val="28"/>
        </w:rPr>
        <w:tab/>
      </w:r>
      <w:r w:rsidR="00857B4B" w:rsidRPr="006F2EB4">
        <w:rPr>
          <w:rFonts w:ascii="Times New Roman CYR" w:hAnsi="Times New Roman CYR" w:cs="Times New Roman CYR"/>
          <w:sz w:val="28"/>
          <w:szCs w:val="28"/>
        </w:rPr>
        <w:t xml:space="preserve">В случае если </w:t>
      </w:r>
      <w:r w:rsidRPr="006F2EB4">
        <w:rPr>
          <w:rFonts w:ascii="Times New Roman CYR" w:hAnsi="Times New Roman CYR" w:cs="Times New Roman CYR"/>
          <w:sz w:val="28"/>
          <w:szCs w:val="28"/>
        </w:rPr>
        <w:t xml:space="preserve">на одной странице </w:t>
      </w:r>
      <w:r w:rsidR="008850C4" w:rsidRPr="006F2EB4">
        <w:rPr>
          <w:rFonts w:ascii="Times New Roman CYR" w:hAnsi="Times New Roman CYR" w:cs="Times New Roman CYR"/>
          <w:sz w:val="28"/>
          <w:szCs w:val="28"/>
        </w:rPr>
        <w:t xml:space="preserve">работы </w:t>
      </w:r>
      <w:r w:rsidRPr="006F2EB4">
        <w:rPr>
          <w:rFonts w:ascii="Times New Roman CYR" w:hAnsi="Times New Roman CYR" w:cs="Times New Roman CYR"/>
          <w:sz w:val="28"/>
          <w:szCs w:val="28"/>
        </w:rPr>
        <w:t xml:space="preserve">автор цитирует </w:t>
      </w:r>
      <w:r w:rsidR="008850C4" w:rsidRPr="006F2EB4">
        <w:rPr>
          <w:rFonts w:ascii="Times New Roman CYR" w:hAnsi="Times New Roman CYR" w:cs="Times New Roman CYR"/>
          <w:sz w:val="28"/>
          <w:szCs w:val="28"/>
        </w:rPr>
        <w:t xml:space="preserve">один и тот же источник, </w:t>
      </w:r>
      <w:r w:rsidRPr="006F2EB4">
        <w:rPr>
          <w:rFonts w:ascii="Times New Roman CYR" w:hAnsi="Times New Roman CYR" w:cs="Times New Roman CYR"/>
          <w:sz w:val="28"/>
          <w:szCs w:val="28"/>
        </w:rPr>
        <w:t>то сноски должны выглядеть так:</w:t>
      </w:r>
    </w:p>
    <w:p w:rsidR="00221B1D" w:rsidRPr="006F2EB4" w:rsidRDefault="00C3621E" w:rsidP="00A21E8F">
      <w:pPr>
        <w:widowControl w:val="0"/>
        <w:numPr>
          <w:ilvl w:val="0"/>
          <w:numId w:val="1"/>
        </w:numPr>
        <w:autoSpaceDE w:val="0"/>
        <w:autoSpaceDN w:val="0"/>
        <w:adjustRightInd w:val="0"/>
        <w:spacing w:before="1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См.: </w:t>
      </w:r>
      <w:r w:rsidR="00221B1D" w:rsidRPr="006F2EB4">
        <w:rPr>
          <w:rFonts w:ascii="Times New Roman CYR" w:hAnsi="Times New Roman CYR" w:cs="Times New Roman CYR"/>
          <w:sz w:val="28"/>
          <w:szCs w:val="28"/>
        </w:rPr>
        <w:t>Алексеев С.С. Указ. соч. С. 57.</w:t>
      </w:r>
    </w:p>
    <w:p w:rsidR="00221B1D" w:rsidRPr="006F2EB4" w:rsidRDefault="00C3621E" w:rsidP="00A21E8F">
      <w:pPr>
        <w:widowControl w:val="0"/>
        <w:numPr>
          <w:ilvl w:val="0"/>
          <w:numId w:val="1"/>
        </w:numPr>
        <w:autoSpaceDE w:val="0"/>
        <w:autoSpaceDN w:val="0"/>
        <w:adjustRightInd w:val="0"/>
        <w:spacing w:before="1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См.: </w:t>
      </w:r>
      <w:r w:rsidR="00221B1D" w:rsidRPr="006F2EB4">
        <w:rPr>
          <w:rFonts w:ascii="Times New Roman CYR" w:hAnsi="Times New Roman CYR" w:cs="Times New Roman CYR"/>
          <w:sz w:val="28"/>
          <w:szCs w:val="28"/>
        </w:rPr>
        <w:t>Там же. С. 78.</w:t>
      </w:r>
    </w:p>
    <w:p w:rsidR="00221B1D" w:rsidRPr="006F2EB4" w:rsidRDefault="00C3621E" w:rsidP="00A21E8F">
      <w:pPr>
        <w:widowControl w:val="0"/>
        <w:numPr>
          <w:ilvl w:val="0"/>
          <w:numId w:val="1"/>
        </w:numPr>
        <w:autoSpaceDE w:val="0"/>
        <w:autoSpaceDN w:val="0"/>
        <w:adjustRightInd w:val="0"/>
        <w:spacing w:before="1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См.: </w:t>
      </w:r>
      <w:r w:rsidR="00221B1D" w:rsidRPr="006F2EB4">
        <w:rPr>
          <w:rFonts w:ascii="Times New Roman CYR" w:hAnsi="Times New Roman CYR" w:cs="Times New Roman CYR"/>
          <w:sz w:val="28"/>
          <w:szCs w:val="28"/>
        </w:rPr>
        <w:t>Там же. С. 106.</w:t>
      </w:r>
    </w:p>
    <w:p w:rsidR="00221B1D" w:rsidRPr="006F2EB4" w:rsidRDefault="00221B1D"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 xml:space="preserve">В работе </w:t>
      </w:r>
      <w:r w:rsidR="00904555" w:rsidRPr="006F2EB4">
        <w:rPr>
          <w:rFonts w:ascii="Times New Roman CYR" w:hAnsi="Times New Roman CYR" w:cs="Times New Roman CYR"/>
          <w:sz w:val="28"/>
          <w:szCs w:val="28"/>
        </w:rPr>
        <w:t xml:space="preserve">следует </w:t>
      </w:r>
      <w:r w:rsidRPr="006F2EB4">
        <w:rPr>
          <w:rFonts w:ascii="Times New Roman CYR" w:hAnsi="Times New Roman CYR" w:cs="Times New Roman CYR"/>
          <w:sz w:val="28"/>
          <w:szCs w:val="28"/>
        </w:rPr>
        <w:t>применя</w:t>
      </w:r>
      <w:r w:rsidR="00904555" w:rsidRPr="006F2EB4">
        <w:rPr>
          <w:rFonts w:ascii="Times New Roman CYR" w:hAnsi="Times New Roman CYR" w:cs="Times New Roman CYR"/>
          <w:sz w:val="28"/>
          <w:szCs w:val="28"/>
        </w:rPr>
        <w:t>ть</w:t>
      </w:r>
      <w:r w:rsidRPr="006F2EB4">
        <w:rPr>
          <w:rFonts w:ascii="Times New Roman CYR" w:hAnsi="Times New Roman CYR" w:cs="Times New Roman CYR"/>
          <w:sz w:val="28"/>
          <w:szCs w:val="28"/>
        </w:rPr>
        <w:t xml:space="preserve"> только общепринятые обозначения и сокращения. Например, СЗ РФ (Собрание законодательства Р</w:t>
      </w:r>
      <w:r w:rsidR="006F2EB4" w:rsidRPr="006F2EB4">
        <w:rPr>
          <w:rFonts w:ascii="Times New Roman CYR" w:hAnsi="Times New Roman CYR" w:cs="Times New Roman CYR"/>
          <w:sz w:val="28"/>
          <w:szCs w:val="28"/>
        </w:rPr>
        <w:t xml:space="preserve">оссийской </w:t>
      </w:r>
      <w:r w:rsidRPr="006F2EB4">
        <w:rPr>
          <w:rFonts w:ascii="Times New Roman CYR" w:hAnsi="Times New Roman CYR" w:cs="Times New Roman CYR"/>
          <w:sz w:val="28"/>
          <w:szCs w:val="28"/>
        </w:rPr>
        <w:t>Ф</w:t>
      </w:r>
      <w:r w:rsidR="006F2EB4" w:rsidRPr="006F2EB4">
        <w:rPr>
          <w:rFonts w:ascii="Times New Roman CYR" w:hAnsi="Times New Roman CYR" w:cs="Times New Roman CYR"/>
          <w:sz w:val="28"/>
          <w:szCs w:val="28"/>
        </w:rPr>
        <w:t>едерации</w:t>
      </w:r>
      <w:r w:rsidRPr="006F2EB4">
        <w:rPr>
          <w:rFonts w:ascii="Times New Roman CYR" w:hAnsi="Times New Roman CYR" w:cs="Times New Roman CYR"/>
          <w:sz w:val="28"/>
          <w:szCs w:val="28"/>
        </w:rPr>
        <w:t xml:space="preserve">), </w:t>
      </w:r>
      <w:r w:rsidR="00C3621E">
        <w:rPr>
          <w:rFonts w:ascii="Times New Roman CYR" w:hAnsi="Times New Roman CYR" w:cs="Times New Roman CYR"/>
          <w:sz w:val="28"/>
          <w:szCs w:val="28"/>
        </w:rPr>
        <w:t xml:space="preserve">РФ, ГК РФ, </w:t>
      </w:r>
      <w:r w:rsidRPr="006F2EB4">
        <w:rPr>
          <w:rFonts w:ascii="Times New Roman CYR" w:hAnsi="Times New Roman CYR" w:cs="Times New Roman CYR"/>
          <w:sz w:val="28"/>
          <w:szCs w:val="28"/>
        </w:rPr>
        <w:t>и т.п.</w:t>
      </w:r>
    </w:p>
    <w:p w:rsidR="00904555" w:rsidRPr="006F2EB4" w:rsidRDefault="00904555"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sidRPr="006F2EB4">
        <w:rPr>
          <w:rFonts w:ascii="Times New Roman CYR" w:hAnsi="Times New Roman CYR" w:cs="Times New Roman CYR"/>
          <w:sz w:val="28"/>
          <w:szCs w:val="28"/>
        </w:rPr>
        <w:t>Содержание работы (оглавление) включает в себя наименования всех глав, параграфов, списка использованных нормативных правовых актов и научной литературы, а также приложений с указанием номеров страниц.</w:t>
      </w:r>
    </w:p>
    <w:p w:rsidR="006760B7" w:rsidRDefault="00221B1D" w:rsidP="006F2EB4">
      <w:pPr>
        <w:widowControl w:val="0"/>
        <w:autoSpaceDE w:val="0"/>
        <w:autoSpaceDN w:val="0"/>
        <w:adjustRightInd w:val="0"/>
        <w:spacing w:before="120"/>
        <w:ind w:firstLine="705"/>
        <w:jc w:val="both"/>
        <w:rPr>
          <w:rFonts w:ascii="Times New Roman CYR" w:hAnsi="Times New Roman CYR" w:cs="Times New Roman CYR"/>
          <w:sz w:val="28"/>
          <w:szCs w:val="28"/>
        </w:rPr>
      </w:pPr>
      <w:r w:rsidRPr="006F2EB4">
        <w:rPr>
          <w:rFonts w:ascii="Times New Roman CYR" w:hAnsi="Times New Roman CYR" w:cs="Times New Roman CYR"/>
          <w:sz w:val="28"/>
          <w:szCs w:val="28"/>
        </w:rPr>
        <w:tab/>
        <w:t>После  набора текста его необходимо вычитать</w:t>
      </w:r>
      <w:r w:rsidR="00C3621E">
        <w:rPr>
          <w:rFonts w:ascii="Times New Roman CYR" w:hAnsi="Times New Roman CYR" w:cs="Times New Roman CYR"/>
          <w:sz w:val="28"/>
          <w:szCs w:val="28"/>
        </w:rPr>
        <w:t xml:space="preserve"> для устранения ошибок, </w:t>
      </w:r>
      <w:r w:rsidRPr="006F2EB4">
        <w:rPr>
          <w:rFonts w:ascii="Times New Roman CYR" w:hAnsi="Times New Roman CYR" w:cs="Times New Roman CYR"/>
          <w:sz w:val="28"/>
          <w:szCs w:val="28"/>
        </w:rPr>
        <w:t>опечаток и т.п. Цитаты, ссылки на нормативные акт</w:t>
      </w:r>
      <w:r w:rsidR="00904555" w:rsidRPr="006F2EB4">
        <w:rPr>
          <w:rFonts w:ascii="Times New Roman CYR" w:hAnsi="Times New Roman CYR" w:cs="Times New Roman CYR"/>
          <w:sz w:val="28"/>
          <w:szCs w:val="28"/>
        </w:rPr>
        <w:t>ы и иные источники должны быть</w:t>
      </w:r>
      <w:r w:rsidRPr="006F2EB4">
        <w:rPr>
          <w:rFonts w:ascii="Times New Roman CYR" w:hAnsi="Times New Roman CYR" w:cs="Times New Roman CYR"/>
          <w:sz w:val="28"/>
          <w:szCs w:val="28"/>
        </w:rPr>
        <w:t xml:space="preserve"> сверены.</w:t>
      </w:r>
      <w:r w:rsidR="00C3621E">
        <w:rPr>
          <w:rFonts w:ascii="Times New Roman CYR" w:hAnsi="Times New Roman CYR" w:cs="Times New Roman CYR"/>
          <w:sz w:val="28"/>
          <w:szCs w:val="28"/>
        </w:rPr>
        <w:t xml:space="preserve"> Необходимо также обратить внимание на</w:t>
      </w:r>
      <w:r w:rsidR="00153660">
        <w:rPr>
          <w:rFonts w:ascii="Times New Roman CYR" w:hAnsi="Times New Roman CYR" w:cs="Times New Roman CYR"/>
          <w:sz w:val="28"/>
          <w:szCs w:val="28"/>
        </w:rPr>
        <w:t xml:space="preserve"> правильность оформления сносок и</w:t>
      </w:r>
      <w:r w:rsidR="00C3621E">
        <w:rPr>
          <w:rFonts w:ascii="Times New Roman CYR" w:hAnsi="Times New Roman CYR" w:cs="Times New Roman CYR"/>
          <w:sz w:val="28"/>
          <w:szCs w:val="28"/>
        </w:rPr>
        <w:t xml:space="preserve"> </w:t>
      </w:r>
      <w:r w:rsidR="00153660">
        <w:rPr>
          <w:rFonts w:ascii="Times New Roman CYR" w:hAnsi="Times New Roman CYR" w:cs="Times New Roman CYR"/>
          <w:sz w:val="28"/>
          <w:szCs w:val="28"/>
        </w:rPr>
        <w:t xml:space="preserve">цитат. </w:t>
      </w:r>
    </w:p>
    <w:p w:rsidR="00221B1D" w:rsidRPr="006F2EB4" w:rsidRDefault="006760B7" w:rsidP="006F2EB4">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rsidR="00221B1D" w:rsidRPr="006760B7" w:rsidRDefault="00221B1D" w:rsidP="006760B7">
      <w:pPr>
        <w:widowControl w:val="0"/>
        <w:autoSpaceDE w:val="0"/>
        <w:autoSpaceDN w:val="0"/>
        <w:adjustRightInd w:val="0"/>
        <w:spacing w:before="120"/>
        <w:ind w:firstLine="540"/>
        <w:jc w:val="both"/>
        <w:rPr>
          <w:b/>
          <w:sz w:val="32"/>
          <w:szCs w:val="32"/>
        </w:rPr>
      </w:pPr>
      <w:r w:rsidRPr="006F2EB4">
        <w:rPr>
          <w:rFonts w:ascii="Times New Roman CYR" w:hAnsi="Times New Roman CYR" w:cs="Times New Roman CYR"/>
          <w:sz w:val="28"/>
          <w:szCs w:val="28"/>
        </w:rPr>
        <w:tab/>
      </w:r>
      <w:r w:rsidR="006760B7" w:rsidRPr="006760B7">
        <w:rPr>
          <w:b/>
          <w:sz w:val="32"/>
          <w:szCs w:val="32"/>
          <w:lang w:val="en-US"/>
        </w:rPr>
        <w:t>IV</w:t>
      </w:r>
      <w:r w:rsidR="006760B7" w:rsidRPr="006760B7">
        <w:rPr>
          <w:b/>
          <w:sz w:val="32"/>
          <w:szCs w:val="32"/>
        </w:rPr>
        <w:t>.</w:t>
      </w:r>
      <w:r w:rsidR="006760B7">
        <w:rPr>
          <w:b/>
          <w:sz w:val="32"/>
          <w:szCs w:val="32"/>
        </w:rPr>
        <w:t xml:space="preserve"> </w:t>
      </w:r>
      <w:r w:rsidR="00ED7AA1" w:rsidRPr="006760B7">
        <w:rPr>
          <w:b/>
          <w:sz w:val="32"/>
          <w:szCs w:val="32"/>
        </w:rPr>
        <w:t>Порядок предварительного рассмотрения дипломной работы на кафедре горного права (предзащита диплома)</w:t>
      </w:r>
    </w:p>
    <w:p w:rsidR="00ED7AA1" w:rsidRDefault="00ED7AA1" w:rsidP="00A21E8F">
      <w:pPr>
        <w:widowControl w:val="0"/>
        <w:autoSpaceDE w:val="0"/>
        <w:autoSpaceDN w:val="0"/>
        <w:adjustRightInd w:val="0"/>
        <w:spacing w:before="120"/>
        <w:ind w:firstLine="705"/>
        <w:jc w:val="both"/>
        <w:rPr>
          <w:rFonts w:ascii="Times New Roman CYR" w:hAnsi="Times New Roman CYR" w:cs="Times New Roman CYR"/>
          <w:b/>
          <w:i/>
          <w:sz w:val="28"/>
          <w:szCs w:val="28"/>
        </w:rPr>
      </w:pPr>
    </w:p>
    <w:p w:rsidR="00ED7AA1" w:rsidRDefault="00E92B2D"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На кафедре горного права существует процедура предварительного рассмотрения дипломных работ</w:t>
      </w:r>
      <w:r w:rsidR="00153660">
        <w:rPr>
          <w:rFonts w:ascii="Times New Roman CYR" w:hAnsi="Times New Roman CYR" w:cs="Times New Roman CYR"/>
          <w:sz w:val="28"/>
          <w:szCs w:val="28"/>
        </w:rPr>
        <w:t xml:space="preserve"> (предзащиты диплома)</w:t>
      </w:r>
      <w:r>
        <w:rPr>
          <w:rFonts w:ascii="Times New Roman CYR" w:hAnsi="Times New Roman CYR" w:cs="Times New Roman CYR"/>
          <w:sz w:val="28"/>
          <w:szCs w:val="28"/>
        </w:rPr>
        <w:t xml:space="preserve">. </w:t>
      </w:r>
    </w:p>
    <w:p w:rsidR="00E92B2D" w:rsidRDefault="00E92B2D"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Предварительное рассмотрение работ осуществляется на заседании </w:t>
      </w:r>
      <w:r w:rsidR="006760B7">
        <w:rPr>
          <w:rFonts w:ascii="Times New Roman CYR" w:hAnsi="Times New Roman CYR" w:cs="Times New Roman CYR"/>
          <w:sz w:val="28"/>
          <w:szCs w:val="28"/>
        </w:rPr>
        <w:t>кафедры за 20-30</w:t>
      </w:r>
      <w:r w:rsidR="00AF31DA">
        <w:rPr>
          <w:rFonts w:ascii="Times New Roman CYR" w:hAnsi="Times New Roman CYR" w:cs="Times New Roman CYR"/>
          <w:sz w:val="28"/>
          <w:szCs w:val="28"/>
        </w:rPr>
        <w:t xml:space="preserve"> дней до даты защиты дипломов </w:t>
      </w:r>
      <w:r>
        <w:rPr>
          <w:rFonts w:ascii="Times New Roman CYR" w:hAnsi="Times New Roman CYR" w:cs="Times New Roman CYR"/>
          <w:sz w:val="28"/>
          <w:szCs w:val="28"/>
        </w:rPr>
        <w:t xml:space="preserve"> на ГАК. </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Целями предварительного рассмотрения дипломных работ являются:</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подготовка студента к защите дипломной раб</w:t>
      </w:r>
      <w:r w:rsidR="00AF31DA">
        <w:rPr>
          <w:rFonts w:ascii="Times New Roman CYR" w:hAnsi="Times New Roman CYR" w:cs="Times New Roman CYR"/>
          <w:sz w:val="28"/>
          <w:szCs w:val="28"/>
        </w:rPr>
        <w:t>оты на ГАК и приобретение навыков</w:t>
      </w:r>
      <w:r>
        <w:rPr>
          <w:rFonts w:ascii="Times New Roman CYR" w:hAnsi="Times New Roman CYR" w:cs="Times New Roman CYR"/>
          <w:sz w:val="28"/>
          <w:szCs w:val="28"/>
        </w:rPr>
        <w:t xml:space="preserve"> публичного выступления и ответов на вопросы в рамках дискуссии;  </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оценка уровня готовности дипломной работы для защиты на ГАК;</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выявление направлений доработки диплома (в случае необходимости);</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назначение рецензента по дипломной работе.</w:t>
      </w:r>
    </w:p>
    <w:p w:rsidR="00265056"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заседании кафедры, посвященном рассмотрению дипломных работ, присутствует профессорско – преподавательский состав кафедры, аспиранты и студенты кафедры. </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Присутствие руководителя дипломной работы на указанном заседании - обязательно.  </w:t>
      </w:r>
    </w:p>
    <w:p w:rsidR="00153660" w:rsidRDefault="00153660" w:rsidP="00153660">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Процедура предзащиты диплома происходит следующим образом. </w:t>
      </w:r>
    </w:p>
    <w:p w:rsidR="00153660" w:rsidRDefault="00A768D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Студент делает краткий докл</w:t>
      </w:r>
      <w:r w:rsidR="00E5102C">
        <w:rPr>
          <w:rFonts w:ascii="Times New Roman CYR" w:hAnsi="Times New Roman CYR" w:cs="Times New Roman CYR"/>
          <w:sz w:val="28"/>
          <w:szCs w:val="28"/>
        </w:rPr>
        <w:t xml:space="preserve">ад (до 5 минут) </w:t>
      </w:r>
      <w:r>
        <w:rPr>
          <w:rFonts w:ascii="Times New Roman CYR" w:hAnsi="Times New Roman CYR" w:cs="Times New Roman CYR"/>
          <w:sz w:val="28"/>
          <w:szCs w:val="28"/>
        </w:rPr>
        <w:t xml:space="preserve">по теме своего дипломного исследования. </w:t>
      </w:r>
      <w:r w:rsidR="00E5102C">
        <w:rPr>
          <w:rFonts w:ascii="Times New Roman CYR" w:hAnsi="Times New Roman CYR" w:cs="Times New Roman CYR"/>
          <w:sz w:val="28"/>
          <w:szCs w:val="28"/>
        </w:rPr>
        <w:t xml:space="preserve">Рекомендуется подготовить презентацию, иллюстрирующую излагаемый материал. Презентация может быть показана </w:t>
      </w:r>
      <w:r w:rsidR="00AF31DA">
        <w:rPr>
          <w:rFonts w:ascii="Times New Roman CYR" w:hAnsi="Times New Roman CYR" w:cs="Times New Roman CYR"/>
          <w:sz w:val="28"/>
          <w:szCs w:val="28"/>
        </w:rPr>
        <w:t xml:space="preserve">на ноутбуке </w:t>
      </w:r>
      <w:r w:rsidR="00E5102C">
        <w:rPr>
          <w:rFonts w:ascii="Times New Roman CYR" w:hAnsi="Times New Roman CYR" w:cs="Times New Roman CYR"/>
          <w:sz w:val="28"/>
          <w:szCs w:val="28"/>
        </w:rPr>
        <w:t>и</w:t>
      </w:r>
      <w:r w:rsidR="00AF31DA">
        <w:rPr>
          <w:rFonts w:ascii="Times New Roman CYR" w:hAnsi="Times New Roman CYR" w:cs="Times New Roman CYR"/>
          <w:sz w:val="28"/>
          <w:szCs w:val="28"/>
        </w:rPr>
        <w:t>ли</w:t>
      </w:r>
      <w:r w:rsidR="00E5102C">
        <w:rPr>
          <w:rFonts w:ascii="Times New Roman CYR" w:hAnsi="Times New Roman CYR" w:cs="Times New Roman CYR"/>
          <w:sz w:val="28"/>
          <w:szCs w:val="28"/>
        </w:rPr>
        <w:t xml:space="preserve"> распечатана и роздана присутствующим на заседании. </w:t>
      </w:r>
    </w:p>
    <w:p w:rsidR="00FA50E1" w:rsidRDefault="00A768D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В докладе необходимо</w:t>
      </w:r>
      <w:r w:rsidR="00FA50E1">
        <w:rPr>
          <w:rFonts w:ascii="Times New Roman CYR" w:hAnsi="Times New Roman CYR" w:cs="Times New Roman CYR"/>
          <w:sz w:val="28"/>
          <w:szCs w:val="28"/>
        </w:rPr>
        <w:t>:</w:t>
      </w:r>
    </w:p>
    <w:p w:rsidR="00FA50E1" w:rsidRDefault="00FA50E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сообщить название темы дипломной работы;</w:t>
      </w:r>
    </w:p>
    <w:p w:rsidR="00FA50E1" w:rsidRDefault="00FA50E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A768D1">
        <w:rPr>
          <w:rFonts w:ascii="Times New Roman CYR" w:hAnsi="Times New Roman CYR" w:cs="Times New Roman CYR"/>
          <w:sz w:val="28"/>
          <w:szCs w:val="28"/>
        </w:rPr>
        <w:t>выявить актуальность темы исследования</w:t>
      </w:r>
      <w:r>
        <w:rPr>
          <w:rFonts w:ascii="Times New Roman CYR" w:hAnsi="Times New Roman CYR" w:cs="Times New Roman CYR"/>
          <w:sz w:val="28"/>
          <w:szCs w:val="28"/>
        </w:rPr>
        <w:t>;</w:t>
      </w:r>
    </w:p>
    <w:p w:rsidR="00FA50E1" w:rsidRDefault="00FA50E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указать на состояние ее  разработанности;</w:t>
      </w:r>
    </w:p>
    <w:p w:rsidR="00FA50E1" w:rsidRDefault="00FA50E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сообщить об основных результатах анализа правоприменительной практики;</w:t>
      </w:r>
    </w:p>
    <w:p w:rsidR="00A768D1" w:rsidRDefault="00FA50E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 сделать основные выводы по теме исследования, включая предложения по совершенствованию законодательства. </w:t>
      </w:r>
    </w:p>
    <w:p w:rsidR="00FA50E1" w:rsidRDefault="00FA50E1"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После выступления все присутст</w:t>
      </w:r>
      <w:r w:rsidR="00E5102C">
        <w:rPr>
          <w:rFonts w:ascii="Times New Roman CYR" w:hAnsi="Times New Roman CYR" w:cs="Times New Roman CYR"/>
          <w:sz w:val="28"/>
          <w:szCs w:val="28"/>
        </w:rPr>
        <w:t>вующие на заседании кафедры имею</w:t>
      </w:r>
      <w:r>
        <w:rPr>
          <w:rFonts w:ascii="Times New Roman CYR" w:hAnsi="Times New Roman CYR" w:cs="Times New Roman CYR"/>
          <w:sz w:val="28"/>
          <w:szCs w:val="28"/>
        </w:rPr>
        <w:t xml:space="preserve">т право задать студенту вопросы по теме его дипломного исследования, в том числе, попросить уточнить те или иные положения доклада. </w:t>
      </w:r>
    </w:p>
    <w:p w:rsidR="00FA50E1" w:rsidRDefault="0063712F" w:rsidP="0063712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Далее</w:t>
      </w:r>
      <w:r w:rsidR="00FA50E1">
        <w:rPr>
          <w:rFonts w:ascii="Times New Roman CYR" w:hAnsi="Times New Roman CYR" w:cs="Times New Roman CYR"/>
          <w:sz w:val="28"/>
          <w:szCs w:val="28"/>
        </w:rPr>
        <w:t xml:space="preserve"> слово предоставляется руководителю дипломного проекта, который характе</w:t>
      </w:r>
      <w:r>
        <w:rPr>
          <w:rFonts w:ascii="Times New Roman CYR" w:hAnsi="Times New Roman CYR" w:cs="Times New Roman CYR"/>
          <w:sz w:val="28"/>
          <w:szCs w:val="28"/>
        </w:rPr>
        <w:t>ризует состояние</w:t>
      </w:r>
      <w:r w:rsidR="00BF76F4">
        <w:rPr>
          <w:rFonts w:ascii="Times New Roman CYR" w:hAnsi="Times New Roman CYR" w:cs="Times New Roman CYR"/>
          <w:sz w:val="28"/>
          <w:szCs w:val="28"/>
        </w:rPr>
        <w:t xml:space="preserve"> готовности</w:t>
      </w:r>
      <w:r w:rsidR="00FA50E1">
        <w:rPr>
          <w:rFonts w:ascii="Times New Roman CYR" w:hAnsi="Times New Roman CYR" w:cs="Times New Roman CYR"/>
          <w:sz w:val="28"/>
          <w:szCs w:val="28"/>
        </w:rPr>
        <w:t xml:space="preserve">  работы, </w:t>
      </w:r>
      <w:r>
        <w:rPr>
          <w:rFonts w:ascii="Times New Roman CYR" w:hAnsi="Times New Roman CYR" w:cs="Times New Roman CYR"/>
          <w:sz w:val="28"/>
          <w:szCs w:val="28"/>
        </w:rPr>
        <w:t xml:space="preserve">возможность допуска его до защиты на ГАК, </w:t>
      </w:r>
      <w:r w:rsidR="00BF76F4">
        <w:rPr>
          <w:rFonts w:ascii="Times New Roman CYR" w:hAnsi="Times New Roman CYR" w:cs="Times New Roman CYR"/>
          <w:sz w:val="28"/>
          <w:szCs w:val="28"/>
        </w:rPr>
        <w:t>личность дипломника, а также сообщает об ориентировочных сроках полной готовности дипломного проекта с учетом высказанных кафедрой замечаний.</w:t>
      </w:r>
      <w:r w:rsidR="00E5102C">
        <w:rPr>
          <w:rFonts w:ascii="Times New Roman CYR" w:hAnsi="Times New Roman CYR" w:cs="Times New Roman CYR"/>
          <w:sz w:val="28"/>
          <w:szCs w:val="28"/>
        </w:rPr>
        <w:t xml:space="preserve"> </w:t>
      </w:r>
    </w:p>
    <w:p w:rsidR="00BF76F4" w:rsidRDefault="00BF76F4"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В случае, если по мнению руководителя ди</w:t>
      </w:r>
      <w:r w:rsidR="00E5102C">
        <w:rPr>
          <w:rFonts w:ascii="Times New Roman CYR" w:hAnsi="Times New Roman CYR" w:cs="Times New Roman CYR"/>
          <w:sz w:val="28"/>
          <w:szCs w:val="28"/>
        </w:rPr>
        <w:t xml:space="preserve">пломного проекта, работу </w:t>
      </w:r>
      <w:r>
        <w:rPr>
          <w:rFonts w:ascii="Times New Roman CYR" w:hAnsi="Times New Roman CYR" w:cs="Times New Roman CYR"/>
          <w:sz w:val="28"/>
          <w:szCs w:val="28"/>
        </w:rPr>
        <w:t xml:space="preserve"> можно рекомендовать к вынесению на защиту на ГАК, то назначается рецензент по дипломной работе. </w:t>
      </w:r>
    </w:p>
    <w:p w:rsidR="00BF76F4" w:rsidRDefault="00BF76F4"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Рецензентом обычно назначается научный или практический работник, </w:t>
      </w:r>
      <w:r w:rsidR="00E5102C">
        <w:rPr>
          <w:rFonts w:ascii="Times New Roman CYR" w:hAnsi="Times New Roman CYR" w:cs="Times New Roman CYR"/>
          <w:sz w:val="28"/>
          <w:szCs w:val="28"/>
        </w:rPr>
        <w:t xml:space="preserve">являющийся специалистом по теме дипломного исследования. </w:t>
      </w:r>
      <w:r>
        <w:rPr>
          <w:rFonts w:ascii="Times New Roman CYR" w:hAnsi="Times New Roman CYR" w:cs="Times New Roman CYR"/>
          <w:sz w:val="28"/>
          <w:szCs w:val="28"/>
        </w:rPr>
        <w:t xml:space="preserve"> </w:t>
      </w:r>
    </w:p>
    <w:p w:rsidR="00216CBC" w:rsidRDefault="00E5102C" w:rsidP="00A21E8F">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Получив рекомендацию к допуску до защиты с указанием основных направлений доработки диплома, студент</w:t>
      </w:r>
      <w:r w:rsidR="00216CBC">
        <w:rPr>
          <w:rFonts w:ascii="Times New Roman CYR" w:hAnsi="Times New Roman CYR" w:cs="Times New Roman CYR"/>
          <w:sz w:val="28"/>
          <w:szCs w:val="28"/>
        </w:rPr>
        <w:t xml:space="preserve"> в возможно короткий срок</w:t>
      </w:r>
      <w:r>
        <w:rPr>
          <w:rFonts w:ascii="Times New Roman CYR" w:hAnsi="Times New Roman CYR" w:cs="Times New Roman CYR"/>
          <w:sz w:val="28"/>
          <w:szCs w:val="28"/>
        </w:rPr>
        <w:t xml:space="preserve"> должен устранить замечания, еще раз внимательно прочесть работу на предмет  </w:t>
      </w:r>
      <w:r w:rsidR="00216CBC">
        <w:rPr>
          <w:rFonts w:ascii="Times New Roman CYR" w:hAnsi="Times New Roman CYR" w:cs="Times New Roman CYR"/>
          <w:sz w:val="28"/>
          <w:szCs w:val="28"/>
        </w:rPr>
        <w:t>выявления опечаток, проверить правильность оформления дипломного проекта, после чего - ра</w:t>
      </w:r>
      <w:r w:rsidR="00B93BB2">
        <w:rPr>
          <w:rFonts w:ascii="Times New Roman CYR" w:hAnsi="Times New Roman CYR" w:cs="Times New Roman CYR"/>
          <w:sz w:val="28"/>
          <w:szCs w:val="28"/>
        </w:rPr>
        <w:t>спечатать и переплести  работу</w:t>
      </w:r>
      <w:r w:rsidR="0074625F">
        <w:rPr>
          <w:rFonts w:ascii="Times New Roman CYR" w:hAnsi="Times New Roman CYR" w:cs="Times New Roman CYR"/>
          <w:sz w:val="28"/>
          <w:szCs w:val="28"/>
        </w:rPr>
        <w:t xml:space="preserve">, завизировать </w:t>
      </w:r>
      <w:r w:rsidR="0063712F">
        <w:rPr>
          <w:rFonts w:ascii="Times New Roman CYR" w:hAnsi="Times New Roman CYR" w:cs="Times New Roman CYR"/>
          <w:sz w:val="28"/>
          <w:szCs w:val="28"/>
        </w:rPr>
        <w:t>(подписать) е</w:t>
      </w:r>
      <w:r w:rsidR="0074625F">
        <w:rPr>
          <w:rFonts w:ascii="Times New Roman CYR" w:hAnsi="Times New Roman CYR" w:cs="Times New Roman CYR"/>
          <w:sz w:val="28"/>
          <w:szCs w:val="28"/>
        </w:rPr>
        <w:t>е,</w:t>
      </w:r>
      <w:r w:rsidR="00B93BB2">
        <w:rPr>
          <w:rFonts w:ascii="Times New Roman CYR" w:hAnsi="Times New Roman CYR" w:cs="Times New Roman CYR"/>
          <w:sz w:val="28"/>
          <w:szCs w:val="28"/>
        </w:rPr>
        <w:t xml:space="preserve"> и</w:t>
      </w:r>
      <w:r w:rsidR="00AF31DA">
        <w:rPr>
          <w:rFonts w:ascii="Times New Roman CYR" w:hAnsi="Times New Roman CYR" w:cs="Times New Roman CYR"/>
          <w:sz w:val="28"/>
          <w:szCs w:val="28"/>
        </w:rPr>
        <w:t xml:space="preserve"> затем</w:t>
      </w:r>
      <w:r w:rsidR="0063712F">
        <w:rPr>
          <w:rFonts w:ascii="Times New Roman CYR" w:hAnsi="Times New Roman CYR" w:cs="Times New Roman CYR"/>
          <w:sz w:val="28"/>
          <w:szCs w:val="28"/>
        </w:rPr>
        <w:t xml:space="preserve"> передать</w:t>
      </w:r>
      <w:r w:rsidR="00B93BB2">
        <w:rPr>
          <w:rFonts w:ascii="Times New Roman CYR" w:hAnsi="Times New Roman CYR" w:cs="Times New Roman CYR"/>
          <w:sz w:val="28"/>
          <w:szCs w:val="28"/>
        </w:rPr>
        <w:t xml:space="preserve"> научному руководителю для подготовки отзыва и </w:t>
      </w:r>
      <w:r w:rsidR="00AF31DA">
        <w:rPr>
          <w:rFonts w:ascii="Times New Roman CYR" w:hAnsi="Times New Roman CYR" w:cs="Times New Roman CYR"/>
          <w:sz w:val="28"/>
          <w:szCs w:val="28"/>
        </w:rPr>
        <w:t>визирования (подписания) работы</w:t>
      </w:r>
      <w:r w:rsidR="00B93BB2">
        <w:rPr>
          <w:rFonts w:ascii="Times New Roman CYR" w:hAnsi="Times New Roman CYR" w:cs="Times New Roman CYR"/>
          <w:sz w:val="28"/>
          <w:szCs w:val="28"/>
        </w:rPr>
        <w:t xml:space="preserve">. </w:t>
      </w:r>
    </w:p>
    <w:p w:rsidR="00AF31DA" w:rsidRDefault="00216CBC" w:rsidP="00AF31DA">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Далее необходимо связаться с рецензентом и договориться о п</w:t>
      </w:r>
      <w:r w:rsidR="00B93BB2">
        <w:rPr>
          <w:rFonts w:ascii="Times New Roman CYR" w:hAnsi="Times New Roman CYR" w:cs="Times New Roman CYR"/>
          <w:sz w:val="28"/>
          <w:szCs w:val="28"/>
        </w:rPr>
        <w:t xml:space="preserve">олучении </w:t>
      </w:r>
      <w:r w:rsidR="00AF31DA">
        <w:rPr>
          <w:rFonts w:ascii="Times New Roman CYR" w:hAnsi="Times New Roman CYR" w:cs="Times New Roman CYR"/>
          <w:sz w:val="28"/>
          <w:szCs w:val="28"/>
        </w:rPr>
        <w:t xml:space="preserve">рецензии. Подготовленная рецензия должна быть </w:t>
      </w:r>
      <w:r w:rsidR="00274B8A">
        <w:rPr>
          <w:rFonts w:ascii="Times New Roman CYR" w:hAnsi="Times New Roman CYR" w:cs="Times New Roman CYR"/>
          <w:sz w:val="28"/>
          <w:szCs w:val="28"/>
        </w:rPr>
        <w:t xml:space="preserve">подписана рецензентом и </w:t>
      </w:r>
      <w:r w:rsidR="00AF31DA">
        <w:rPr>
          <w:rFonts w:ascii="Times New Roman CYR" w:hAnsi="Times New Roman CYR" w:cs="Times New Roman CYR"/>
          <w:sz w:val="28"/>
          <w:szCs w:val="28"/>
        </w:rPr>
        <w:t>заверена печатью организации</w:t>
      </w:r>
      <w:r w:rsidR="00274B8A">
        <w:rPr>
          <w:rFonts w:ascii="Times New Roman CYR" w:hAnsi="Times New Roman CYR" w:cs="Times New Roman CYR"/>
          <w:sz w:val="28"/>
          <w:szCs w:val="28"/>
        </w:rPr>
        <w:t xml:space="preserve"> по месту работы рецензента</w:t>
      </w:r>
      <w:r w:rsidR="00AF31DA">
        <w:rPr>
          <w:rFonts w:ascii="Times New Roman CYR" w:hAnsi="Times New Roman CYR" w:cs="Times New Roman CYR"/>
          <w:sz w:val="28"/>
          <w:szCs w:val="28"/>
        </w:rPr>
        <w:t xml:space="preserve">.  </w:t>
      </w:r>
    </w:p>
    <w:p w:rsidR="003C5F6D" w:rsidRDefault="00AF31DA" w:rsidP="00AF31DA">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Получив рецензию (обычно рецензия должна быть получена студентом не позднее чем за 7 дней до даты защиты диплома на ГАК) студент должен внимательно изучить высказанные рецензентом замечания к работе и подготовить на них ответы. </w:t>
      </w:r>
    </w:p>
    <w:p w:rsidR="003C5F6D" w:rsidRDefault="0074625F" w:rsidP="00AF31DA">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Получив визу руководителя и отзыв рецензента, студент должен получить визу заведующего кафедрой горного права о допуске диплома до защиты. Следует иметь ввиду, что работы</w:t>
      </w:r>
      <w:r w:rsidR="00274B8A">
        <w:rPr>
          <w:rFonts w:ascii="Times New Roman CYR" w:hAnsi="Times New Roman CYR" w:cs="Times New Roman CYR"/>
          <w:sz w:val="28"/>
          <w:szCs w:val="28"/>
        </w:rPr>
        <w:t>,</w:t>
      </w:r>
      <w:r>
        <w:rPr>
          <w:rFonts w:ascii="Times New Roman CYR" w:hAnsi="Times New Roman CYR" w:cs="Times New Roman CYR"/>
          <w:sz w:val="28"/>
          <w:szCs w:val="28"/>
        </w:rPr>
        <w:t xml:space="preserve"> не подписанные заведующим выпускающей кафедры</w:t>
      </w:r>
      <w:r w:rsidR="00274B8A">
        <w:rPr>
          <w:rFonts w:ascii="Times New Roman CYR" w:hAnsi="Times New Roman CYR" w:cs="Times New Roman CYR"/>
          <w:sz w:val="28"/>
          <w:szCs w:val="28"/>
        </w:rPr>
        <w:t>,</w:t>
      </w:r>
      <w:r>
        <w:rPr>
          <w:rFonts w:ascii="Times New Roman CYR" w:hAnsi="Times New Roman CYR" w:cs="Times New Roman CYR"/>
          <w:sz w:val="28"/>
          <w:szCs w:val="28"/>
        </w:rPr>
        <w:t xml:space="preserve"> не могут быть вынесены на ГАК.  </w:t>
      </w:r>
    </w:p>
    <w:p w:rsidR="00E5102C" w:rsidRDefault="00AF31DA" w:rsidP="00AF31DA">
      <w:pPr>
        <w:widowControl w:val="0"/>
        <w:autoSpaceDE w:val="0"/>
        <w:autoSpaceDN w:val="0"/>
        <w:adjustRightInd w:val="0"/>
        <w:spacing w:before="120"/>
        <w:ind w:firstLine="705"/>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216CBC">
        <w:rPr>
          <w:rFonts w:ascii="Times New Roman CYR" w:hAnsi="Times New Roman CYR" w:cs="Times New Roman CYR"/>
          <w:sz w:val="28"/>
          <w:szCs w:val="28"/>
        </w:rPr>
        <w:t xml:space="preserve"> </w:t>
      </w:r>
    </w:p>
    <w:p w:rsidR="00ED7AA1" w:rsidRDefault="00ED7AA1" w:rsidP="00145FD3">
      <w:pPr>
        <w:widowControl w:val="0"/>
        <w:autoSpaceDE w:val="0"/>
        <w:autoSpaceDN w:val="0"/>
        <w:adjustRightInd w:val="0"/>
        <w:spacing w:before="120"/>
        <w:jc w:val="both"/>
        <w:rPr>
          <w:rFonts w:ascii="Times New Roman CYR" w:hAnsi="Times New Roman CYR" w:cs="Times New Roman CYR"/>
          <w:b/>
          <w:i/>
          <w:sz w:val="28"/>
          <w:szCs w:val="28"/>
        </w:rPr>
      </w:pPr>
    </w:p>
    <w:p w:rsidR="00C32F3C" w:rsidRPr="00C32F3C" w:rsidRDefault="00ED7AA1" w:rsidP="00AE12B1">
      <w:pPr>
        <w:widowControl w:val="0"/>
        <w:autoSpaceDE w:val="0"/>
        <w:autoSpaceDN w:val="0"/>
        <w:adjustRightInd w:val="0"/>
        <w:spacing w:before="120"/>
        <w:ind w:firstLine="705"/>
        <w:jc w:val="center"/>
        <w:rPr>
          <w:b/>
          <w:sz w:val="32"/>
          <w:szCs w:val="32"/>
        </w:rPr>
      </w:pPr>
      <w:r>
        <w:rPr>
          <w:rFonts w:ascii="Times New Roman CYR" w:hAnsi="Times New Roman CYR" w:cs="Times New Roman CYR"/>
          <w:b/>
          <w:i/>
          <w:sz w:val="28"/>
          <w:szCs w:val="28"/>
        </w:rPr>
        <w:br w:type="page"/>
      </w:r>
      <w:r w:rsidR="00221B1D" w:rsidRPr="00C32F3C">
        <w:rPr>
          <w:b/>
          <w:sz w:val="32"/>
          <w:szCs w:val="32"/>
          <w:lang w:val="en-US"/>
        </w:rPr>
        <w:t>III</w:t>
      </w:r>
      <w:r w:rsidR="00221B1D" w:rsidRPr="00C32F3C">
        <w:rPr>
          <w:b/>
          <w:sz w:val="32"/>
          <w:szCs w:val="32"/>
        </w:rPr>
        <w:t>.</w:t>
      </w:r>
      <w:r w:rsidR="00221B1D" w:rsidRPr="00C32F3C">
        <w:rPr>
          <w:b/>
          <w:sz w:val="32"/>
          <w:szCs w:val="32"/>
          <w:lang w:val="en-US"/>
        </w:rPr>
        <w:t> </w:t>
      </w:r>
      <w:r w:rsidR="00C32F3C" w:rsidRPr="00C32F3C">
        <w:rPr>
          <w:b/>
          <w:sz w:val="32"/>
          <w:szCs w:val="32"/>
        </w:rPr>
        <w:t>Порядок подготовки к защите и защита дипломной работы на Государственной аттестационной комиссии</w:t>
      </w:r>
    </w:p>
    <w:p w:rsidR="00221B1D" w:rsidRPr="00221B1D" w:rsidRDefault="00221B1D" w:rsidP="00221B1D">
      <w:pPr>
        <w:widowControl w:val="0"/>
        <w:autoSpaceDE w:val="0"/>
        <w:autoSpaceDN w:val="0"/>
        <w:adjustRightInd w:val="0"/>
        <w:spacing w:line="360" w:lineRule="auto"/>
        <w:ind w:left="705"/>
        <w:jc w:val="center"/>
        <w:rPr>
          <w:rFonts w:ascii="Times New Roman CYR" w:hAnsi="Times New Roman CYR" w:cs="Times New Roman CYR"/>
          <w:b/>
          <w:sz w:val="32"/>
          <w:szCs w:val="32"/>
        </w:rPr>
      </w:pPr>
    </w:p>
    <w:p w:rsidR="00AE12B1" w:rsidRDefault="00AE12B1" w:rsidP="00AE12B1">
      <w:pPr>
        <w:shd w:val="clear" w:color="auto" w:fill="FFFFFF"/>
        <w:spacing w:before="120"/>
        <w:ind w:firstLine="680"/>
        <w:jc w:val="both"/>
        <w:rPr>
          <w:color w:val="000000"/>
          <w:sz w:val="28"/>
          <w:szCs w:val="28"/>
        </w:rPr>
      </w:pPr>
      <w:r>
        <w:rPr>
          <w:color w:val="000000"/>
          <w:sz w:val="28"/>
          <w:szCs w:val="28"/>
        </w:rPr>
        <w:t>Студент</w:t>
      </w:r>
      <w:r w:rsidRPr="000170F9">
        <w:rPr>
          <w:color w:val="000000"/>
          <w:sz w:val="28"/>
          <w:szCs w:val="28"/>
        </w:rPr>
        <w:t xml:space="preserve"> допускается к защите </w:t>
      </w:r>
      <w:r>
        <w:rPr>
          <w:color w:val="000000"/>
          <w:sz w:val="28"/>
          <w:szCs w:val="28"/>
        </w:rPr>
        <w:t>дипломной работы на ГАК</w:t>
      </w:r>
      <w:r w:rsidRPr="000170F9">
        <w:rPr>
          <w:color w:val="000000"/>
          <w:sz w:val="28"/>
          <w:szCs w:val="28"/>
        </w:rPr>
        <w:t>, если им полностью выполнен учебный план</w:t>
      </w:r>
      <w:r>
        <w:rPr>
          <w:color w:val="000000"/>
          <w:sz w:val="28"/>
          <w:szCs w:val="28"/>
        </w:rPr>
        <w:t xml:space="preserve">, выносимая на защиту дипломная работа подписана научным руководителем и заведующим кафедрой горного права, на работу получены отзывы научного руководителя и  рецензента. </w:t>
      </w:r>
    </w:p>
    <w:p w:rsidR="00AE12B1" w:rsidRDefault="00AE12B1" w:rsidP="00AE12B1">
      <w:pPr>
        <w:shd w:val="clear" w:color="auto" w:fill="FFFFFF"/>
        <w:spacing w:before="120"/>
        <w:ind w:firstLine="680"/>
        <w:jc w:val="both"/>
        <w:rPr>
          <w:color w:val="000000"/>
          <w:sz w:val="28"/>
          <w:szCs w:val="28"/>
        </w:rPr>
      </w:pPr>
      <w:r>
        <w:rPr>
          <w:color w:val="000000"/>
          <w:sz w:val="28"/>
          <w:szCs w:val="28"/>
        </w:rPr>
        <w:t>Защиты</w:t>
      </w:r>
      <w:r w:rsidRPr="000170F9">
        <w:rPr>
          <w:color w:val="000000"/>
          <w:sz w:val="28"/>
          <w:szCs w:val="28"/>
        </w:rPr>
        <w:t xml:space="preserve"> </w:t>
      </w:r>
      <w:r>
        <w:rPr>
          <w:color w:val="000000"/>
          <w:sz w:val="28"/>
          <w:szCs w:val="28"/>
        </w:rPr>
        <w:t xml:space="preserve">дипломных работ </w:t>
      </w:r>
      <w:r w:rsidRPr="000170F9">
        <w:rPr>
          <w:color w:val="000000"/>
          <w:sz w:val="28"/>
          <w:szCs w:val="28"/>
        </w:rPr>
        <w:t>проводятся на заседаниях Г</w:t>
      </w:r>
      <w:r>
        <w:rPr>
          <w:color w:val="000000"/>
          <w:sz w:val="28"/>
          <w:szCs w:val="28"/>
        </w:rPr>
        <w:t>АК</w:t>
      </w:r>
      <w:r w:rsidRPr="000170F9">
        <w:rPr>
          <w:color w:val="000000"/>
          <w:sz w:val="28"/>
          <w:szCs w:val="28"/>
        </w:rPr>
        <w:t xml:space="preserve">. Кроме членов комиссии на защите </w:t>
      </w:r>
      <w:r>
        <w:rPr>
          <w:color w:val="000000"/>
          <w:sz w:val="28"/>
          <w:szCs w:val="28"/>
        </w:rPr>
        <w:t xml:space="preserve">обычно присутствует </w:t>
      </w:r>
      <w:r w:rsidRPr="000170F9">
        <w:rPr>
          <w:color w:val="000000"/>
          <w:sz w:val="28"/>
          <w:szCs w:val="28"/>
        </w:rPr>
        <w:t xml:space="preserve">руководитель </w:t>
      </w:r>
      <w:r>
        <w:rPr>
          <w:color w:val="000000"/>
          <w:sz w:val="28"/>
          <w:szCs w:val="28"/>
        </w:rPr>
        <w:t xml:space="preserve">дипломной </w:t>
      </w:r>
      <w:r w:rsidRPr="000170F9">
        <w:rPr>
          <w:color w:val="000000"/>
          <w:sz w:val="28"/>
          <w:szCs w:val="28"/>
        </w:rPr>
        <w:t xml:space="preserve">работы и, по возможности, рецензент. </w:t>
      </w:r>
    </w:p>
    <w:p w:rsidR="00AE12B1" w:rsidRDefault="00AE12B1" w:rsidP="00AE12B1">
      <w:pPr>
        <w:shd w:val="clear" w:color="auto" w:fill="FFFFFF"/>
        <w:spacing w:before="120"/>
        <w:ind w:firstLine="680"/>
        <w:jc w:val="both"/>
        <w:rPr>
          <w:color w:val="000000"/>
          <w:sz w:val="28"/>
          <w:szCs w:val="28"/>
        </w:rPr>
      </w:pPr>
      <w:r w:rsidRPr="000170F9">
        <w:rPr>
          <w:color w:val="000000"/>
          <w:sz w:val="28"/>
          <w:szCs w:val="28"/>
        </w:rPr>
        <w:t xml:space="preserve">Защита начинается с доклада студента по теме </w:t>
      </w:r>
      <w:r>
        <w:rPr>
          <w:color w:val="000000"/>
          <w:sz w:val="28"/>
          <w:szCs w:val="28"/>
        </w:rPr>
        <w:t>дипломной</w:t>
      </w:r>
      <w:r w:rsidRPr="000170F9">
        <w:rPr>
          <w:color w:val="000000"/>
          <w:sz w:val="28"/>
          <w:szCs w:val="28"/>
        </w:rPr>
        <w:t xml:space="preserve"> работы. </w:t>
      </w:r>
    </w:p>
    <w:p w:rsidR="00AE12B1" w:rsidRDefault="00AE12B1" w:rsidP="00AE12B1">
      <w:pPr>
        <w:shd w:val="clear" w:color="auto" w:fill="FFFFFF"/>
        <w:spacing w:before="120"/>
        <w:ind w:firstLine="680"/>
        <w:jc w:val="both"/>
        <w:rPr>
          <w:color w:val="000000"/>
          <w:sz w:val="28"/>
          <w:szCs w:val="28"/>
        </w:rPr>
      </w:pPr>
      <w:r w:rsidRPr="000170F9">
        <w:rPr>
          <w:color w:val="000000"/>
          <w:sz w:val="28"/>
          <w:szCs w:val="28"/>
        </w:rPr>
        <w:t>Слово для доклада студенту-выпускнику предоставляет председатель Г</w:t>
      </w:r>
      <w:r>
        <w:rPr>
          <w:color w:val="000000"/>
          <w:sz w:val="28"/>
          <w:szCs w:val="28"/>
        </w:rPr>
        <w:t xml:space="preserve">АК. </w:t>
      </w:r>
    </w:p>
    <w:p w:rsidR="00AE12B1" w:rsidRPr="000170F9" w:rsidRDefault="00AE12B1" w:rsidP="00AE12B1">
      <w:pPr>
        <w:shd w:val="clear" w:color="auto" w:fill="FFFFFF"/>
        <w:spacing w:before="120"/>
        <w:ind w:firstLine="680"/>
        <w:jc w:val="both"/>
        <w:rPr>
          <w:sz w:val="28"/>
          <w:szCs w:val="28"/>
        </w:rPr>
      </w:pPr>
      <w:r w:rsidRPr="000170F9">
        <w:rPr>
          <w:color w:val="000000"/>
          <w:sz w:val="28"/>
          <w:szCs w:val="28"/>
        </w:rPr>
        <w:t xml:space="preserve">Для доклада основных положений </w:t>
      </w:r>
      <w:r>
        <w:rPr>
          <w:color w:val="000000"/>
          <w:sz w:val="28"/>
          <w:szCs w:val="28"/>
        </w:rPr>
        <w:t>дипломной</w:t>
      </w:r>
      <w:r w:rsidRPr="000170F9">
        <w:rPr>
          <w:color w:val="000000"/>
          <w:sz w:val="28"/>
          <w:szCs w:val="28"/>
        </w:rPr>
        <w:t xml:space="preserve"> работы, обоснования сделанных им выводов и предложений студенту предоставляется 10—15 минут,</w:t>
      </w:r>
      <w:r>
        <w:rPr>
          <w:color w:val="000000"/>
          <w:sz w:val="28"/>
          <w:szCs w:val="28"/>
        </w:rPr>
        <w:t xml:space="preserve"> что соответствует 4— 5 страницам текста размера шрифта 14</w:t>
      </w:r>
      <w:r w:rsidRPr="000170F9">
        <w:rPr>
          <w:color w:val="000000"/>
          <w:sz w:val="28"/>
          <w:szCs w:val="28"/>
        </w:rPr>
        <w:t>, набранного с межстрочным интервалом 1,5.</w:t>
      </w:r>
    </w:p>
    <w:p w:rsidR="00AE12B1" w:rsidRDefault="00AE12B1" w:rsidP="00AE12B1">
      <w:pPr>
        <w:shd w:val="clear" w:color="auto" w:fill="FFFFFF"/>
        <w:spacing w:before="120"/>
        <w:ind w:firstLine="680"/>
        <w:jc w:val="both"/>
        <w:rPr>
          <w:color w:val="000000"/>
          <w:sz w:val="28"/>
          <w:szCs w:val="28"/>
        </w:rPr>
      </w:pPr>
      <w:r w:rsidRPr="000170F9">
        <w:rPr>
          <w:color w:val="000000"/>
          <w:sz w:val="28"/>
          <w:szCs w:val="28"/>
        </w:rPr>
        <w:t>Доклад следует начинать с обоснования актуальн</w:t>
      </w:r>
      <w:r>
        <w:rPr>
          <w:color w:val="000000"/>
          <w:sz w:val="28"/>
          <w:szCs w:val="28"/>
        </w:rPr>
        <w:t>ости темы исследования, его целей</w:t>
      </w:r>
      <w:r w:rsidRPr="000170F9">
        <w:rPr>
          <w:color w:val="000000"/>
          <w:sz w:val="28"/>
          <w:szCs w:val="28"/>
        </w:rPr>
        <w:t xml:space="preserve"> и задач, далее по главам раскрыват</w:t>
      </w:r>
      <w:r>
        <w:rPr>
          <w:color w:val="000000"/>
          <w:sz w:val="28"/>
          <w:szCs w:val="28"/>
        </w:rPr>
        <w:t>ь основное содержание дипломной</w:t>
      </w:r>
      <w:r w:rsidRPr="000170F9">
        <w:rPr>
          <w:color w:val="000000"/>
          <w:sz w:val="28"/>
          <w:szCs w:val="28"/>
        </w:rPr>
        <w:t xml:space="preserve"> работы, а затем осветить основные результаты работы, сделанные выводы и предложения. </w:t>
      </w:r>
    </w:p>
    <w:p w:rsidR="00AE12B1" w:rsidRPr="000170F9" w:rsidRDefault="00AE12B1" w:rsidP="00AE12B1">
      <w:pPr>
        <w:shd w:val="clear" w:color="auto" w:fill="FFFFFF"/>
        <w:spacing w:before="120"/>
        <w:ind w:firstLine="680"/>
        <w:jc w:val="both"/>
        <w:rPr>
          <w:sz w:val="28"/>
          <w:szCs w:val="28"/>
        </w:rPr>
      </w:pPr>
      <w:r>
        <w:rPr>
          <w:color w:val="000000"/>
          <w:sz w:val="28"/>
          <w:szCs w:val="28"/>
        </w:rPr>
        <w:t xml:space="preserve">Студенту рекомендуется </w:t>
      </w:r>
      <w:r w:rsidRPr="000170F9">
        <w:rPr>
          <w:color w:val="000000"/>
          <w:sz w:val="28"/>
          <w:szCs w:val="28"/>
        </w:rPr>
        <w:t xml:space="preserve">делать доклад свободно, не читая </w:t>
      </w:r>
      <w:r>
        <w:rPr>
          <w:color w:val="000000"/>
          <w:sz w:val="28"/>
          <w:szCs w:val="28"/>
        </w:rPr>
        <w:t>текст</w:t>
      </w:r>
      <w:r w:rsidRPr="000170F9">
        <w:rPr>
          <w:color w:val="000000"/>
          <w:sz w:val="28"/>
          <w:szCs w:val="28"/>
        </w:rPr>
        <w:t>. В процессе доклада</w:t>
      </w:r>
      <w:r>
        <w:rPr>
          <w:color w:val="000000"/>
          <w:sz w:val="28"/>
          <w:szCs w:val="28"/>
        </w:rPr>
        <w:t xml:space="preserve"> следует</w:t>
      </w:r>
      <w:r w:rsidRPr="000170F9">
        <w:rPr>
          <w:color w:val="000000"/>
          <w:sz w:val="28"/>
          <w:szCs w:val="28"/>
        </w:rPr>
        <w:t xml:space="preserve"> использовать презентацию, </w:t>
      </w:r>
      <w:r>
        <w:rPr>
          <w:color w:val="000000"/>
          <w:sz w:val="28"/>
          <w:szCs w:val="28"/>
        </w:rPr>
        <w:t>или подготовить</w:t>
      </w:r>
      <w:r w:rsidRPr="000170F9">
        <w:rPr>
          <w:color w:val="000000"/>
          <w:sz w:val="28"/>
          <w:szCs w:val="28"/>
        </w:rPr>
        <w:t xml:space="preserve"> наглядный графический (таблицы, схемы) или иной материал (например, проекты нормативных актов и т.д.), иллюстрирующий </w:t>
      </w:r>
      <w:r>
        <w:rPr>
          <w:color w:val="000000"/>
          <w:sz w:val="28"/>
          <w:szCs w:val="28"/>
        </w:rPr>
        <w:t xml:space="preserve">содержание и выводы работы. </w:t>
      </w:r>
    </w:p>
    <w:p w:rsidR="00AE12B1" w:rsidRDefault="00AE12B1" w:rsidP="00AE12B1">
      <w:pPr>
        <w:shd w:val="clear" w:color="auto" w:fill="FFFFFF"/>
        <w:spacing w:before="120"/>
        <w:ind w:firstLine="680"/>
        <w:jc w:val="both"/>
        <w:rPr>
          <w:color w:val="000000"/>
          <w:sz w:val="28"/>
          <w:szCs w:val="28"/>
        </w:rPr>
      </w:pPr>
      <w:r w:rsidRPr="000170F9">
        <w:rPr>
          <w:color w:val="000000"/>
          <w:sz w:val="28"/>
          <w:szCs w:val="28"/>
        </w:rPr>
        <w:t xml:space="preserve">После доклада студент должен ответить на вопросы членов ГАК. </w:t>
      </w:r>
    </w:p>
    <w:p w:rsidR="00AE12B1" w:rsidRPr="000170F9" w:rsidRDefault="00AE12B1" w:rsidP="00AE12B1">
      <w:pPr>
        <w:shd w:val="clear" w:color="auto" w:fill="FFFFFF"/>
        <w:spacing w:before="120"/>
        <w:ind w:firstLine="680"/>
        <w:jc w:val="both"/>
        <w:rPr>
          <w:sz w:val="28"/>
          <w:szCs w:val="28"/>
        </w:rPr>
      </w:pPr>
      <w:r>
        <w:rPr>
          <w:color w:val="000000"/>
          <w:sz w:val="28"/>
          <w:szCs w:val="28"/>
        </w:rPr>
        <w:t xml:space="preserve">Далее - </w:t>
      </w:r>
      <w:r w:rsidRPr="000170F9">
        <w:rPr>
          <w:color w:val="000000"/>
          <w:sz w:val="28"/>
          <w:szCs w:val="28"/>
        </w:rPr>
        <w:t>слово предоставляется научному руководителю.</w:t>
      </w:r>
      <w:r>
        <w:rPr>
          <w:color w:val="000000"/>
          <w:sz w:val="28"/>
          <w:szCs w:val="28"/>
        </w:rPr>
        <w:t xml:space="preserve"> В случае отсутствия на заседании ГАК руководителя дипломной работы, зачитывается его отзыв. </w:t>
      </w:r>
    </w:p>
    <w:p w:rsidR="00AE12B1" w:rsidRPr="000170F9" w:rsidRDefault="00AE12B1" w:rsidP="00AE12B1">
      <w:pPr>
        <w:shd w:val="clear" w:color="auto" w:fill="FFFFFF"/>
        <w:spacing w:before="120"/>
        <w:ind w:firstLine="680"/>
        <w:jc w:val="both"/>
        <w:rPr>
          <w:color w:val="000000"/>
          <w:sz w:val="28"/>
          <w:szCs w:val="28"/>
        </w:rPr>
      </w:pPr>
      <w:r w:rsidRPr="000170F9">
        <w:rPr>
          <w:color w:val="000000"/>
          <w:sz w:val="28"/>
          <w:szCs w:val="28"/>
        </w:rPr>
        <w:t xml:space="preserve">После выступления руководителя слово предоставляется рецензенту. В случае отсутствия последнего </w:t>
      </w:r>
      <w:r>
        <w:rPr>
          <w:color w:val="000000"/>
          <w:sz w:val="28"/>
          <w:szCs w:val="28"/>
        </w:rPr>
        <w:t xml:space="preserve"> - зачитывается его отзыв, при этом, особое внимание уделяется замечаниям рецензента. </w:t>
      </w:r>
    </w:p>
    <w:p w:rsidR="00AE12B1" w:rsidRPr="000170F9" w:rsidRDefault="00AE12B1" w:rsidP="00AE12B1">
      <w:pPr>
        <w:shd w:val="clear" w:color="auto" w:fill="FFFFFF"/>
        <w:spacing w:before="120"/>
        <w:ind w:firstLine="680"/>
        <w:jc w:val="both"/>
        <w:rPr>
          <w:sz w:val="28"/>
          <w:szCs w:val="28"/>
        </w:rPr>
      </w:pPr>
      <w:r w:rsidRPr="000170F9">
        <w:rPr>
          <w:color w:val="000000"/>
          <w:sz w:val="28"/>
          <w:szCs w:val="28"/>
        </w:rPr>
        <w:t xml:space="preserve">После выступления рецензента начинается обсуждение </w:t>
      </w:r>
      <w:r>
        <w:rPr>
          <w:color w:val="000000"/>
          <w:sz w:val="28"/>
          <w:szCs w:val="28"/>
        </w:rPr>
        <w:t>дипломной работы (</w:t>
      </w:r>
      <w:r w:rsidRPr="000170F9">
        <w:rPr>
          <w:color w:val="000000"/>
          <w:sz w:val="28"/>
          <w:szCs w:val="28"/>
        </w:rPr>
        <w:t>дискуссия</w:t>
      </w:r>
      <w:r>
        <w:rPr>
          <w:color w:val="000000"/>
          <w:sz w:val="28"/>
          <w:szCs w:val="28"/>
        </w:rPr>
        <w:t>)</w:t>
      </w:r>
      <w:r w:rsidRPr="000170F9">
        <w:rPr>
          <w:color w:val="000000"/>
          <w:sz w:val="28"/>
          <w:szCs w:val="28"/>
        </w:rPr>
        <w:t xml:space="preserve">. В дискуссии могут принять участие как члены ГАК, так и </w:t>
      </w:r>
      <w:r>
        <w:rPr>
          <w:color w:val="000000"/>
          <w:sz w:val="28"/>
          <w:szCs w:val="28"/>
        </w:rPr>
        <w:t xml:space="preserve">все </w:t>
      </w:r>
      <w:r w:rsidRPr="000170F9">
        <w:rPr>
          <w:color w:val="000000"/>
          <w:sz w:val="28"/>
          <w:szCs w:val="28"/>
        </w:rPr>
        <w:t>присутствующие.</w:t>
      </w:r>
    </w:p>
    <w:p w:rsidR="00AE12B1" w:rsidRPr="000170F9" w:rsidRDefault="00AE12B1" w:rsidP="00AE12B1">
      <w:pPr>
        <w:shd w:val="clear" w:color="auto" w:fill="FFFFFF"/>
        <w:spacing w:before="120"/>
        <w:ind w:firstLine="680"/>
        <w:jc w:val="both"/>
        <w:rPr>
          <w:sz w:val="28"/>
          <w:szCs w:val="28"/>
        </w:rPr>
      </w:pPr>
      <w:r w:rsidRPr="000170F9">
        <w:rPr>
          <w:color w:val="000000"/>
          <w:sz w:val="28"/>
          <w:szCs w:val="28"/>
        </w:rPr>
        <w:t>После окончания обсуждения студенту предоставляется слово</w:t>
      </w:r>
      <w:r>
        <w:rPr>
          <w:color w:val="000000"/>
          <w:sz w:val="28"/>
          <w:szCs w:val="28"/>
        </w:rPr>
        <w:t xml:space="preserve">, в котором он </w:t>
      </w:r>
      <w:r w:rsidRPr="000170F9">
        <w:rPr>
          <w:color w:val="000000"/>
          <w:sz w:val="28"/>
          <w:szCs w:val="28"/>
        </w:rPr>
        <w:t>отвечает на замечания рецензента, соглашаясь с ними или давая обоснованные возражения.</w:t>
      </w:r>
    </w:p>
    <w:p w:rsidR="00AE12B1" w:rsidRDefault="00AE12B1" w:rsidP="00AE12B1">
      <w:pPr>
        <w:shd w:val="clear" w:color="auto" w:fill="FFFFFF"/>
        <w:tabs>
          <w:tab w:val="left" w:pos="993"/>
        </w:tabs>
        <w:autoSpaceDE w:val="0"/>
        <w:autoSpaceDN w:val="0"/>
        <w:adjustRightInd w:val="0"/>
        <w:spacing w:before="120"/>
        <w:ind w:firstLine="680"/>
        <w:jc w:val="both"/>
        <w:rPr>
          <w:color w:val="000000"/>
          <w:sz w:val="28"/>
          <w:szCs w:val="28"/>
        </w:rPr>
      </w:pPr>
      <w:r w:rsidRPr="000170F9">
        <w:rPr>
          <w:color w:val="000000"/>
          <w:sz w:val="28"/>
          <w:szCs w:val="28"/>
        </w:rPr>
        <w:t>Результат</w:t>
      </w:r>
      <w:r>
        <w:rPr>
          <w:color w:val="000000"/>
          <w:sz w:val="28"/>
          <w:szCs w:val="28"/>
        </w:rPr>
        <w:t>ы защиты определяются оценками «отлично», «хорошо», «удовлетворительно», «неудовлетворительно»</w:t>
      </w:r>
      <w:r w:rsidRPr="000170F9">
        <w:rPr>
          <w:color w:val="000000"/>
          <w:sz w:val="28"/>
          <w:szCs w:val="28"/>
        </w:rPr>
        <w:t>.</w:t>
      </w:r>
    </w:p>
    <w:p w:rsidR="00AE12B1" w:rsidRDefault="00AE12B1" w:rsidP="00AE12B1">
      <w:pPr>
        <w:shd w:val="clear" w:color="auto" w:fill="FFFFFF"/>
        <w:tabs>
          <w:tab w:val="left" w:pos="993"/>
        </w:tabs>
        <w:autoSpaceDE w:val="0"/>
        <w:autoSpaceDN w:val="0"/>
        <w:adjustRightInd w:val="0"/>
        <w:spacing w:before="120"/>
        <w:ind w:firstLine="680"/>
        <w:jc w:val="both"/>
        <w:rPr>
          <w:color w:val="000000"/>
          <w:sz w:val="28"/>
          <w:szCs w:val="28"/>
        </w:rPr>
      </w:pPr>
      <w:r w:rsidRPr="000170F9">
        <w:rPr>
          <w:color w:val="000000"/>
          <w:sz w:val="28"/>
          <w:szCs w:val="28"/>
        </w:rPr>
        <w:t xml:space="preserve">Оценка </w:t>
      </w:r>
      <w:r>
        <w:rPr>
          <w:color w:val="000000"/>
          <w:sz w:val="28"/>
          <w:szCs w:val="28"/>
        </w:rPr>
        <w:t>дипломной</w:t>
      </w:r>
      <w:r w:rsidRPr="000170F9">
        <w:rPr>
          <w:color w:val="000000"/>
          <w:sz w:val="28"/>
          <w:szCs w:val="28"/>
        </w:rPr>
        <w:t xml:space="preserve"> работы дается членами Государственной аттестационной комиссии на ее закрытом заседании</w:t>
      </w:r>
      <w:r>
        <w:rPr>
          <w:color w:val="000000"/>
          <w:sz w:val="28"/>
          <w:szCs w:val="28"/>
        </w:rPr>
        <w:t>. Решение принимается большинством голосов. В случае равенства голосов, решающим является голос председателя комиссии</w:t>
      </w:r>
      <w:r w:rsidRPr="000170F9">
        <w:rPr>
          <w:color w:val="000000"/>
          <w:sz w:val="28"/>
          <w:szCs w:val="28"/>
        </w:rPr>
        <w:t xml:space="preserve">. </w:t>
      </w:r>
    </w:p>
    <w:p w:rsidR="00AE12B1" w:rsidRPr="000170F9" w:rsidRDefault="00AE12B1" w:rsidP="00AE12B1">
      <w:pPr>
        <w:shd w:val="clear" w:color="auto" w:fill="FFFFFF"/>
        <w:tabs>
          <w:tab w:val="left" w:pos="993"/>
        </w:tabs>
        <w:autoSpaceDE w:val="0"/>
        <w:autoSpaceDN w:val="0"/>
        <w:adjustRightInd w:val="0"/>
        <w:spacing w:before="120"/>
        <w:ind w:firstLine="680"/>
        <w:jc w:val="both"/>
        <w:rPr>
          <w:color w:val="000000"/>
          <w:sz w:val="28"/>
          <w:szCs w:val="28"/>
        </w:rPr>
      </w:pPr>
      <w:r w:rsidRPr="000170F9">
        <w:rPr>
          <w:color w:val="000000"/>
          <w:sz w:val="28"/>
          <w:szCs w:val="28"/>
        </w:rPr>
        <w:t xml:space="preserve">Комиссией принимается во внимание содержание работы, обоснованность выводов и предложений, содержание доклада, отзывы на </w:t>
      </w:r>
      <w:r>
        <w:rPr>
          <w:color w:val="000000"/>
          <w:sz w:val="28"/>
          <w:szCs w:val="28"/>
        </w:rPr>
        <w:t>дипломную</w:t>
      </w:r>
      <w:r w:rsidRPr="000170F9">
        <w:rPr>
          <w:color w:val="000000"/>
          <w:sz w:val="28"/>
          <w:szCs w:val="28"/>
        </w:rPr>
        <w:t xml:space="preserve"> работу, уровень теоретической, научной и практической подготовки студента-выпускника. Оценки объявляются в тот же день после оформления в установленном порядке протокола заседания комиссии.</w:t>
      </w:r>
    </w:p>
    <w:p w:rsidR="00AE12B1" w:rsidRDefault="00AE12B1" w:rsidP="00AE12B1">
      <w:pPr>
        <w:shd w:val="clear" w:color="auto" w:fill="FFFFFF"/>
        <w:spacing w:before="120"/>
        <w:ind w:firstLine="680"/>
        <w:jc w:val="both"/>
        <w:rPr>
          <w:color w:val="000000"/>
          <w:sz w:val="28"/>
          <w:szCs w:val="28"/>
        </w:rPr>
      </w:pPr>
      <w:r w:rsidRPr="000170F9">
        <w:rPr>
          <w:color w:val="000000"/>
          <w:sz w:val="28"/>
          <w:szCs w:val="28"/>
        </w:rPr>
        <w:t xml:space="preserve">По результатам итоговой аттестации студентов-выпускников государственная комиссия по защите </w:t>
      </w:r>
      <w:r>
        <w:rPr>
          <w:color w:val="000000"/>
          <w:sz w:val="28"/>
          <w:szCs w:val="28"/>
        </w:rPr>
        <w:t>дипломных</w:t>
      </w:r>
      <w:r w:rsidRPr="000170F9">
        <w:rPr>
          <w:color w:val="000000"/>
          <w:sz w:val="28"/>
          <w:szCs w:val="28"/>
        </w:rPr>
        <w:t xml:space="preserve"> работ принимает решение о присвоении им квалификации по направлению (специальности) и выдаче диплома о высшем профессиональном образовании. </w:t>
      </w:r>
    </w:p>
    <w:p w:rsidR="00AE12B1" w:rsidRPr="000170F9" w:rsidRDefault="00AE12B1" w:rsidP="00AE12B1">
      <w:pPr>
        <w:shd w:val="clear" w:color="auto" w:fill="FFFFFF"/>
        <w:spacing w:before="120"/>
        <w:ind w:firstLine="680"/>
        <w:jc w:val="both"/>
        <w:rPr>
          <w:sz w:val="28"/>
          <w:szCs w:val="28"/>
        </w:rPr>
      </w:pPr>
      <w:r w:rsidRPr="000170F9">
        <w:rPr>
          <w:color w:val="000000"/>
          <w:sz w:val="28"/>
          <w:szCs w:val="28"/>
        </w:rPr>
        <w:t xml:space="preserve">Студент-выпускник, не прошедший в течение установленного срока обучения всех аттестационных испытаний, входящих в состав итоговой государственной аттестации, отчисляется из </w:t>
      </w:r>
      <w:r>
        <w:rPr>
          <w:color w:val="000000"/>
          <w:sz w:val="28"/>
          <w:szCs w:val="28"/>
        </w:rPr>
        <w:t xml:space="preserve">университета </w:t>
      </w:r>
      <w:r w:rsidRPr="000170F9">
        <w:rPr>
          <w:color w:val="000000"/>
          <w:sz w:val="28"/>
          <w:szCs w:val="28"/>
        </w:rPr>
        <w:t>и получает академическую справку.</w:t>
      </w:r>
    </w:p>
    <w:p w:rsidR="00AE12B1" w:rsidRDefault="00AE12B1" w:rsidP="00AE12B1">
      <w:pPr>
        <w:shd w:val="clear" w:color="auto" w:fill="FFFFFF"/>
        <w:spacing w:before="120"/>
        <w:ind w:firstLine="680"/>
        <w:jc w:val="both"/>
        <w:rPr>
          <w:color w:val="000000"/>
          <w:sz w:val="28"/>
          <w:szCs w:val="28"/>
        </w:rPr>
      </w:pPr>
      <w:r w:rsidRPr="000170F9">
        <w:rPr>
          <w:color w:val="000000"/>
          <w:sz w:val="28"/>
          <w:szCs w:val="28"/>
        </w:rPr>
        <w:t>Студентам-выпускникам, не проходившим аттестационных испытаний по уважительно</w:t>
      </w:r>
      <w:r>
        <w:rPr>
          <w:color w:val="000000"/>
          <w:sz w:val="28"/>
          <w:szCs w:val="28"/>
        </w:rPr>
        <w:t>й причине, ректором может быть продлен</w:t>
      </w:r>
      <w:r w:rsidRPr="000170F9">
        <w:rPr>
          <w:color w:val="000000"/>
          <w:sz w:val="28"/>
          <w:szCs w:val="28"/>
        </w:rPr>
        <w:t xml:space="preserve"> срок обучения до следующего периода работы ГАК. </w:t>
      </w:r>
    </w:p>
    <w:p w:rsidR="00AE12B1" w:rsidRPr="00D21C75" w:rsidRDefault="00AE12B1" w:rsidP="00AE12B1">
      <w:pPr>
        <w:shd w:val="clear" w:color="auto" w:fill="FFFFFF"/>
        <w:spacing w:before="120"/>
        <w:ind w:firstLine="680"/>
        <w:jc w:val="both"/>
        <w:rPr>
          <w:color w:val="000000"/>
          <w:sz w:val="28"/>
          <w:szCs w:val="28"/>
        </w:rPr>
      </w:pPr>
      <w:r w:rsidRPr="000170F9">
        <w:rPr>
          <w:color w:val="000000"/>
          <w:sz w:val="28"/>
          <w:szCs w:val="28"/>
        </w:rPr>
        <w:t xml:space="preserve">В том случае, когда защита </w:t>
      </w:r>
      <w:r>
        <w:rPr>
          <w:color w:val="000000"/>
          <w:sz w:val="28"/>
          <w:szCs w:val="28"/>
        </w:rPr>
        <w:t xml:space="preserve">дипломной </w:t>
      </w:r>
      <w:r w:rsidRPr="000170F9">
        <w:rPr>
          <w:color w:val="000000"/>
          <w:sz w:val="28"/>
          <w:szCs w:val="28"/>
        </w:rPr>
        <w:t xml:space="preserve">работы признается неудовлетворительной, </w:t>
      </w:r>
      <w:r>
        <w:rPr>
          <w:color w:val="000000"/>
          <w:sz w:val="28"/>
          <w:szCs w:val="28"/>
        </w:rPr>
        <w:t>з</w:t>
      </w:r>
      <w:r>
        <w:rPr>
          <w:rFonts w:ascii="Times New Roman CYR" w:hAnsi="Times New Roman CYR" w:cs="Times New Roman CYR"/>
          <w:sz w:val="28"/>
          <w:szCs w:val="28"/>
        </w:rPr>
        <w:t>аведующий кафедрой горного права  при  наличии рекомендации с места работы, принимает решение – может ли студент представить к защите ту же дипломную работу с необходимой доработкой или же он должен подготовить новую.</w:t>
      </w:r>
    </w:p>
    <w:p w:rsidR="00AE12B1" w:rsidRDefault="00AE12B1" w:rsidP="00AE12B1">
      <w:pPr>
        <w:shd w:val="clear" w:color="auto" w:fill="FFFFFF"/>
        <w:spacing w:before="120"/>
        <w:ind w:firstLine="680"/>
        <w:jc w:val="both"/>
        <w:rPr>
          <w:color w:val="000000"/>
          <w:sz w:val="28"/>
          <w:szCs w:val="28"/>
        </w:rPr>
      </w:pPr>
      <w:r>
        <w:rPr>
          <w:color w:val="000000"/>
          <w:sz w:val="28"/>
          <w:szCs w:val="28"/>
        </w:rPr>
        <w:t>После защиты дипломная работа хранится</w:t>
      </w:r>
      <w:r w:rsidRPr="000170F9">
        <w:rPr>
          <w:color w:val="000000"/>
          <w:sz w:val="28"/>
          <w:szCs w:val="28"/>
        </w:rPr>
        <w:t xml:space="preserve"> на к</w:t>
      </w:r>
      <w:r>
        <w:rPr>
          <w:color w:val="000000"/>
          <w:sz w:val="28"/>
          <w:szCs w:val="28"/>
        </w:rPr>
        <w:t xml:space="preserve">афедре горного права. </w:t>
      </w:r>
    </w:p>
    <w:p w:rsidR="00AE12B1" w:rsidRDefault="00AE12B1" w:rsidP="00AE12B1">
      <w:pPr>
        <w:shd w:val="clear" w:color="auto" w:fill="FFFFFF"/>
        <w:spacing w:before="120"/>
        <w:ind w:firstLine="680"/>
        <w:jc w:val="both"/>
        <w:rPr>
          <w:color w:val="000000"/>
          <w:sz w:val="28"/>
          <w:szCs w:val="28"/>
        </w:rPr>
      </w:pPr>
    </w:p>
    <w:p w:rsidR="00AE12B1" w:rsidRDefault="00AE12B1" w:rsidP="00AE12B1">
      <w:pPr>
        <w:shd w:val="clear" w:color="auto" w:fill="FFFFFF"/>
        <w:spacing w:before="120"/>
        <w:ind w:firstLine="680"/>
        <w:jc w:val="both"/>
        <w:rPr>
          <w:b/>
          <w:bCs/>
          <w:color w:val="000000"/>
          <w:sz w:val="28"/>
          <w:szCs w:val="28"/>
        </w:rPr>
      </w:pPr>
    </w:p>
    <w:p w:rsidR="00AE12B1" w:rsidRDefault="00AE12B1" w:rsidP="00AE12B1">
      <w:pPr>
        <w:spacing w:before="120"/>
      </w:pPr>
    </w:p>
    <w:p w:rsidR="00221B1D" w:rsidRDefault="00221B1D" w:rsidP="00AE12B1">
      <w:pPr>
        <w:jc w:val="both"/>
        <w:rPr>
          <w:sz w:val="28"/>
          <w:szCs w:val="28"/>
        </w:rPr>
      </w:pPr>
    </w:p>
    <w:p w:rsidR="00221B1D" w:rsidRDefault="007F4B78" w:rsidP="00221B1D">
      <w:pPr>
        <w:ind w:left="360"/>
        <w:jc w:val="both"/>
        <w:rPr>
          <w:sz w:val="28"/>
          <w:szCs w:val="28"/>
        </w:rPr>
      </w:pPr>
      <w:r>
        <w:rPr>
          <w:sz w:val="28"/>
          <w:szCs w:val="28"/>
        </w:rPr>
        <w:br w:type="page"/>
      </w:r>
    </w:p>
    <w:p w:rsidR="004A5BBA" w:rsidRPr="00267EFF" w:rsidRDefault="004A5BBA" w:rsidP="004A5BBA">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67EFF">
        <w:t xml:space="preserve">Приложение </w:t>
      </w:r>
      <w:r>
        <w:t>1</w:t>
      </w:r>
    </w:p>
    <w:p w:rsidR="004A5BBA" w:rsidRDefault="004A5BBA" w:rsidP="004A5BBA">
      <w:pPr>
        <w:rPr>
          <w:b/>
          <w:sz w:val="28"/>
          <w:szCs w:val="28"/>
        </w:rPr>
      </w:pPr>
    </w:p>
    <w:p w:rsidR="004A5BBA" w:rsidRPr="00D92E1B" w:rsidRDefault="004A5BBA" w:rsidP="00D92E1B">
      <w:pPr>
        <w:widowControl w:val="0"/>
        <w:tabs>
          <w:tab w:val="left" w:pos="900"/>
        </w:tabs>
        <w:autoSpaceDE w:val="0"/>
        <w:autoSpaceDN w:val="0"/>
        <w:adjustRightInd w:val="0"/>
        <w:ind w:right="-186" w:firstLine="900"/>
        <w:jc w:val="center"/>
        <w:rPr>
          <w:b/>
          <w:bCs/>
          <w:sz w:val="32"/>
          <w:szCs w:val="32"/>
        </w:rPr>
      </w:pPr>
      <w:r w:rsidRPr="00D92E1B">
        <w:rPr>
          <w:b/>
          <w:bCs/>
          <w:sz w:val="32"/>
          <w:szCs w:val="32"/>
        </w:rPr>
        <w:t>Тематика дипломных работ, подготавливаемых  на кафедре горного права</w:t>
      </w:r>
    </w:p>
    <w:p w:rsidR="004A5BBA" w:rsidRDefault="004A5BBA" w:rsidP="004A5BBA">
      <w:pPr>
        <w:rPr>
          <w:b/>
          <w:sz w:val="28"/>
          <w:szCs w:val="28"/>
        </w:rPr>
      </w:pPr>
    </w:p>
    <w:p w:rsidR="004A5BBA" w:rsidRDefault="004A5BBA" w:rsidP="004A5BBA">
      <w:pPr>
        <w:numPr>
          <w:ilvl w:val="0"/>
          <w:numId w:val="13"/>
        </w:numPr>
        <w:jc w:val="both"/>
        <w:rPr>
          <w:sz w:val="28"/>
          <w:szCs w:val="28"/>
        </w:rPr>
      </w:pPr>
      <w:r w:rsidRPr="00693890">
        <w:rPr>
          <w:sz w:val="28"/>
          <w:szCs w:val="28"/>
        </w:rPr>
        <w:t>Формирование и развитие горного права в странах Европы и в Америке</w:t>
      </w:r>
    </w:p>
    <w:p w:rsidR="004A5BBA" w:rsidRPr="00693890" w:rsidRDefault="004A5BBA" w:rsidP="004A5BBA">
      <w:pPr>
        <w:numPr>
          <w:ilvl w:val="0"/>
          <w:numId w:val="13"/>
        </w:numPr>
        <w:jc w:val="both"/>
        <w:rPr>
          <w:sz w:val="28"/>
          <w:szCs w:val="28"/>
        </w:rPr>
      </w:pPr>
      <w:r>
        <w:rPr>
          <w:sz w:val="28"/>
          <w:szCs w:val="28"/>
        </w:rPr>
        <w:t xml:space="preserve">История становления и развития правового регулирования отношений недропользования в России </w:t>
      </w:r>
    </w:p>
    <w:p w:rsidR="004A5BBA" w:rsidRDefault="004A5BBA" w:rsidP="004A5BBA">
      <w:pPr>
        <w:numPr>
          <w:ilvl w:val="0"/>
          <w:numId w:val="13"/>
        </w:numPr>
        <w:jc w:val="both"/>
        <w:rPr>
          <w:sz w:val="28"/>
          <w:szCs w:val="28"/>
        </w:rPr>
      </w:pPr>
      <w:r>
        <w:rPr>
          <w:sz w:val="28"/>
          <w:szCs w:val="28"/>
        </w:rPr>
        <w:t>Соотношение частно – правовых и публично – правовых начал в российском законодательстве о недрах</w:t>
      </w:r>
    </w:p>
    <w:p w:rsidR="004A5BBA" w:rsidRDefault="004A5BBA" w:rsidP="004A5BBA">
      <w:pPr>
        <w:numPr>
          <w:ilvl w:val="0"/>
          <w:numId w:val="13"/>
        </w:numPr>
        <w:jc w:val="both"/>
        <w:rPr>
          <w:sz w:val="28"/>
          <w:szCs w:val="28"/>
        </w:rPr>
      </w:pPr>
      <w:r>
        <w:rPr>
          <w:sz w:val="28"/>
          <w:szCs w:val="28"/>
        </w:rPr>
        <w:t>Принципы и порядок предоставления права пользования участками недр в Российской Федерации</w:t>
      </w:r>
    </w:p>
    <w:p w:rsidR="004A5BBA" w:rsidRDefault="004A5BBA" w:rsidP="004A5BBA">
      <w:pPr>
        <w:numPr>
          <w:ilvl w:val="0"/>
          <w:numId w:val="13"/>
        </w:numPr>
        <w:jc w:val="both"/>
        <w:rPr>
          <w:sz w:val="28"/>
          <w:szCs w:val="28"/>
        </w:rPr>
      </w:pPr>
      <w:r>
        <w:rPr>
          <w:sz w:val="28"/>
          <w:szCs w:val="28"/>
        </w:rPr>
        <w:t>Реализация принципа совместного ведения Российской Федерации и субъектов Российской Федерации в законодательстве о недрах</w:t>
      </w:r>
    </w:p>
    <w:p w:rsidR="004A5BBA" w:rsidRDefault="004A5BBA" w:rsidP="004A5BBA">
      <w:pPr>
        <w:numPr>
          <w:ilvl w:val="0"/>
          <w:numId w:val="13"/>
        </w:numPr>
        <w:jc w:val="both"/>
        <w:rPr>
          <w:sz w:val="28"/>
          <w:szCs w:val="28"/>
        </w:rPr>
      </w:pPr>
      <w:r>
        <w:rPr>
          <w:sz w:val="28"/>
          <w:szCs w:val="28"/>
        </w:rPr>
        <w:t>Законодательное регулирование геологического изучения недр в Российской Федерации</w:t>
      </w:r>
    </w:p>
    <w:p w:rsidR="004A5BBA" w:rsidRDefault="004A5BBA" w:rsidP="004A5BBA">
      <w:pPr>
        <w:numPr>
          <w:ilvl w:val="0"/>
          <w:numId w:val="13"/>
        </w:numPr>
        <w:jc w:val="both"/>
        <w:rPr>
          <w:sz w:val="28"/>
          <w:szCs w:val="28"/>
        </w:rPr>
      </w:pPr>
      <w:r>
        <w:rPr>
          <w:sz w:val="28"/>
          <w:szCs w:val="28"/>
        </w:rPr>
        <w:t xml:space="preserve">Законодательное регулирование предоставления права пользования участками недр для целей разведки и добычи полезных ископаемых в Российской Федерации </w:t>
      </w:r>
    </w:p>
    <w:p w:rsidR="004A5BBA" w:rsidRDefault="004A5BBA" w:rsidP="004A5BBA">
      <w:pPr>
        <w:numPr>
          <w:ilvl w:val="0"/>
          <w:numId w:val="13"/>
        </w:numPr>
        <w:jc w:val="both"/>
        <w:rPr>
          <w:sz w:val="28"/>
          <w:szCs w:val="28"/>
        </w:rPr>
      </w:pPr>
      <w:r>
        <w:rPr>
          <w:sz w:val="28"/>
          <w:szCs w:val="28"/>
        </w:rPr>
        <w:t xml:space="preserve">Законодательное регулирование предоставления права пользования участками недр для целей не связанных с добычей полезных ископаемых </w:t>
      </w:r>
    </w:p>
    <w:p w:rsidR="004A5BBA" w:rsidRDefault="004A5BBA" w:rsidP="004A5BBA">
      <w:pPr>
        <w:numPr>
          <w:ilvl w:val="0"/>
          <w:numId w:val="13"/>
        </w:numPr>
        <w:jc w:val="both"/>
        <w:rPr>
          <w:sz w:val="28"/>
          <w:szCs w:val="28"/>
        </w:rPr>
      </w:pPr>
      <w:r>
        <w:rPr>
          <w:sz w:val="28"/>
          <w:szCs w:val="28"/>
        </w:rPr>
        <w:t>Законодательное регулирование предоставления и пользования участками континентального шельфа Российской  Федерации</w:t>
      </w:r>
    </w:p>
    <w:p w:rsidR="004A5BBA" w:rsidRDefault="004A5BBA" w:rsidP="004A5BBA">
      <w:pPr>
        <w:numPr>
          <w:ilvl w:val="0"/>
          <w:numId w:val="13"/>
        </w:numPr>
        <w:jc w:val="both"/>
        <w:rPr>
          <w:sz w:val="28"/>
          <w:szCs w:val="28"/>
        </w:rPr>
      </w:pPr>
      <w:r>
        <w:rPr>
          <w:sz w:val="28"/>
          <w:szCs w:val="28"/>
        </w:rPr>
        <w:t>Собственность на недра: отечественный и зарубежный опыт</w:t>
      </w:r>
    </w:p>
    <w:p w:rsidR="004A5BBA" w:rsidRDefault="004A5BBA" w:rsidP="004A5BBA">
      <w:pPr>
        <w:numPr>
          <w:ilvl w:val="0"/>
          <w:numId w:val="13"/>
        </w:numPr>
        <w:jc w:val="both"/>
        <w:rPr>
          <w:sz w:val="28"/>
          <w:szCs w:val="28"/>
        </w:rPr>
      </w:pPr>
      <w:r>
        <w:rPr>
          <w:sz w:val="28"/>
          <w:szCs w:val="28"/>
        </w:rPr>
        <w:t xml:space="preserve"> Лицензия на право пользования недрами: правовая природа, требования к содержанию</w:t>
      </w:r>
    </w:p>
    <w:p w:rsidR="004A5BBA" w:rsidRDefault="004A5BBA" w:rsidP="004A5BBA">
      <w:pPr>
        <w:numPr>
          <w:ilvl w:val="0"/>
          <w:numId w:val="13"/>
        </w:numPr>
        <w:jc w:val="both"/>
        <w:rPr>
          <w:sz w:val="28"/>
          <w:szCs w:val="28"/>
        </w:rPr>
      </w:pPr>
      <w:r>
        <w:rPr>
          <w:sz w:val="28"/>
          <w:szCs w:val="28"/>
        </w:rPr>
        <w:t>Государственная система лицензирования пользования недрами как форма построения отношений между государством и пользователями недр</w:t>
      </w:r>
    </w:p>
    <w:p w:rsidR="004A5BBA" w:rsidRDefault="004A5BBA" w:rsidP="004A5BBA">
      <w:pPr>
        <w:numPr>
          <w:ilvl w:val="0"/>
          <w:numId w:val="13"/>
        </w:numPr>
        <w:jc w:val="both"/>
        <w:rPr>
          <w:sz w:val="28"/>
          <w:szCs w:val="28"/>
        </w:rPr>
      </w:pPr>
      <w:r>
        <w:rPr>
          <w:sz w:val="28"/>
          <w:szCs w:val="28"/>
        </w:rPr>
        <w:t>Правовое регулирование приостановления, ограничения и досрочного прекращения права пользования недрами</w:t>
      </w:r>
    </w:p>
    <w:p w:rsidR="004A5BBA" w:rsidRDefault="004A5BBA" w:rsidP="004A5BBA">
      <w:pPr>
        <w:numPr>
          <w:ilvl w:val="0"/>
          <w:numId w:val="13"/>
        </w:numPr>
        <w:jc w:val="both"/>
        <w:rPr>
          <w:sz w:val="28"/>
          <w:szCs w:val="28"/>
        </w:rPr>
      </w:pPr>
      <w:r>
        <w:rPr>
          <w:sz w:val="28"/>
          <w:szCs w:val="28"/>
        </w:rPr>
        <w:t>Правовое регулирование внесения  изменений в лицензию на пользование недрами</w:t>
      </w:r>
    </w:p>
    <w:p w:rsidR="004A5BBA" w:rsidRDefault="004A5BBA" w:rsidP="004A5BBA">
      <w:pPr>
        <w:numPr>
          <w:ilvl w:val="0"/>
          <w:numId w:val="13"/>
        </w:numPr>
        <w:jc w:val="both"/>
        <w:rPr>
          <w:sz w:val="28"/>
          <w:szCs w:val="28"/>
        </w:rPr>
      </w:pPr>
      <w:r>
        <w:rPr>
          <w:sz w:val="28"/>
          <w:szCs w:val="28"/>
        </w:rPr>
        <w:t xml:space="preserve">Правовое регулирование перехода права пользования недрами и переоформления лицензий  </w:t>
      </w:r>
    </w:p>
    <w:p w:rsidR="004A5BBA" w:rsidRDefault="004A5BBA" w:rsidP="004A5BBA">
      <w:pPr>
        <w:numPr>
          <w:ilvl w:val="0"/>
          <w:numId w:val="13"/>
        </w:numPr>
        <w:jc w:val="both"/>
        <w:rPr>
          <w:sz w:val="28"/>
          <w:szCs w:val="28"/>
        </w:rPr>
      </w:pPr>
      <w:r>
        <w:rPr>
          <w:sz w:val="28"/>
          <w:szCs w:val="28"/>
        </w:rPr>
        <w:t>Правовое регулирование предоставления и пользования геологической информацией о недрах</w:t>
      </w:r>
    </w:p>
    <w:p w:rsidR="004A5BBA" w:rsidRDefault="004A5BBA" w:rsidP="004A5BBA">
      <w:pPr>
        <w:numPr>
          <w:ilvl w:val="0"/>
          <w:numId w:val="13"/>
        </w:numPr>
        <w:jc w:val="both"/>
        <w:rPr>
          <w:sz w:val="28"/>
          <w:szCs w:val="28"/>
        </w:rPr>
      </w:pPr>
      <w:r>
        <w:rPr>
          <w:sz w:val="28"/>
          <w:szCs w:val="28"/>
        </w:rPr>
        <w:t>Правовое регулирование предоставления права пользования участками недр при установлении факта открытия месторождений полезных ископаемых</w:t>
      </w:r>
    </w:p>
    <w:p w:rsidR="004A5BBA" w:rsidRDefault="004A5BBA" w:rsidP="004A5BBA">
      <w:pPr>
        <w:numPr>
          <w:ilvl w:val="0"/>
          <w:numId w:val="13"/>
        </w:numPr>
        <w:jc w:val="both"/>
        <w:rPr>
          <w:sz w:val="28"/>
          <w:szCs w:val="28"/>
        </w:rPr>
      </w:pPr>
      <w:r>
        <w:rPr>
          <w:sz w:val="28"/>
          <w:szCs w:val="28"/>
        </w:rPr>
        <w:t xml:space="preserve">Административные регламенты оказания государственных услуг и исполнения государственных функций как форма подзаконных нормативных правовых актов,  регулирующих отношения между государством и пользователями недр </w:t>
      </w:r>
    </w:p>
    <w:p w:rsidR="004A5BBA" w:rsidRDefault="004A5BBA" w:rsidP="004A5BBA">
      <w:pPr>
        <w:numPr>
          <w:ilvl w:val="0"/>
          <w:numId w:val="13"/>
        </w:numPr>
        <w:jc w:val="both"/>
        <w:rPr>
          <w:sz w:val="28"/>
          <w:szCs w:val="28"/>
        </w:rPr>
      </w:pPr>
      <w:r>
        <w:rPr>
          <w:sz w:val="28"/>
          <w:szCs w:val="28"/>
        </w:rPr>
        <w:t>Требования к субъектному составу пользователей недр: российский и зарубежный опыт</w:t>
      </w:r>
    </w:p>
    <w:p w:rsidR="004A5BBA" w:rsidRDefault="004A5BBA" w:rsidP="004A5BBA">
      <w:pPr>
        <w:numPr>
          <w:ilvl w:val="0"/>
          <w:numId w:val="13"/>
        </w:numPr>
        <w:jc w:val="both"/>
        <w:rPr>
          <w:sz w:val="28"/>
          <w:szCs w:val="28"/>
        </w:rPr>
      </w:pPr>
      <w:r>
        <w:rPr>
          <w:sz w:val="28"/>
          <w:szCs w:val="28"/>
        </w:rPr>
        <w:t>Законодательные требования по рациональному использованию и охране недр: отечественный и зарубежный опыт</w:t>
      </w:r>
    </w:p>
    <w:p w:rsidR="004A5BBA" w:rsidRDefault="004A5BBA" w:rsidP="004A5BBA">
      <w:pPr>
        <w:numPr>
          <w:ilvl w:val="0"/>
          <w:numId w:val="13"/>
        </w:numPr>
        <w:jc w:val="both"/>
        <w:rPr>
          <w:sz w:val="28"/>
          <w:szCs w:val="28"/>
        </w:rPr>
      </w:pPr>
      <w:r>
        <w:rPr>
          <w:sz w:val="28"/>
          <w:szCs w:val="28"/>
        </w:rPr>
        <w:t>Кодификация российского законодательства о недрах: проблемы и перспективы</w:t>
      </w:r>
    </w:p>
    <w:p w:rsidR="004A5BBA" w:rsidRDefault="004A5BBA" w:rsidP="004A5BBA">
      <w:pPr>
        <w:numPr>
          <w:ilvl w:val="0"/>
          <w:numId w:val="13"/>
        </w:numPr>
        <w:jc w:val="both"/>
        <w:rPr>
          <w:sz w:val="28"/>
          <w:szCs w:val="28"/>
        </w:rPr>
      </w:pPr>
      <w:r>
        <w:rPr>
          <w:sz w:val="28"/>
          <w:szCs w:val="28"/>
        </w:rPr>
        <w:t>Особенности предоставления права пользования и пользования  участками недр федерального значения</w:t>
      </w:r>
    </w:p>
    <w:p w:rsidR="004A5BBA" w:rsidRDefault="004A5BBA" w:rsidP="004A5BBA">
      <w:pPr>
        <w:numPr>
          <w:ilvl w:val="0"/>
          <w:numId w:val="13"/>
        </w:numPr>
        <w:jc w:val="both"/>
        <w:rPr>
          <w:sz w:val="28"/>
          <w:szCs w:val="28"/>
        </w:rPr>
      </w:pPr>
      <w:r>
        <w:rPr>
          <w:sz w:val="28"/>
          <w:szCs w:val="28"/>
        </w:rPr>
        <w:t>Правовое регулирование создания и функционирования фондов резервных месторождений: отечественный и зарубежный опыт</w:t>
      </w:r>
    </w:p>
    <w:p w:rsidR="004A5BBA" w:rsidRPr="00693890" w:rsidRDefault="004A5BBA" w:rsidP="004A5BBA">
      <w:pPr>
        <w:numPr>
          <w:ilvl w:val="0"/>
          <w:numId w:val="13"/>
        </w:numPr>
        <w:jc w:val="both"/>
        <w:rPr>
          <w:sz w:val="28"/>
          <w:szCs w:val="28"/>
        </w:rPr>
      </w:pPr>
      <w:r>
        <w:rPr>
          <w:sz w:val="28"/>
          <w:szCs w:val="28"/>
        </w:rPr>
        <w:t xml:space="preserve">Правовые проблемы взимания налога на добычу полезных ископаемых </w:t>
      </w:r>
    </w:p>
    <w:p w:rsidR="004A5BBA" w:rsidRPr="00A47923" w:rsidRDefault="004A5BBA" w:rsidP="004A5BBA">
      <w:pPr>
        <w:numPr>
          <w:ilvl w:val="0"/>
          <w:numId w:val="13"/>
        </w:numPr>
        <w:jc w:val="both"/>
        <w:rPr>
          <w:sz w:val="28"/>
          <w:szCs w:val="28"/>
        </w:rPr>
      </w:pPr>
      <w:r>
        <w:rPr>
          <w:sz w:val="28"/>
          <w:szCs w:val="28"/>
        </w:rPr>
        <w:t xml:space="preserve">Правовые проблемы проведения контрольно – надзорных мероприятий в сфере недропользования  </w:t>
      </w:r>
    </w:p>
    <w:p w:rsidR="004A5BBA" w:rsidRDefault="004A5BBA" w:rsidP="004A5BBA">
      <w:pPr>
        <w:numPr>
          <w:ilvl w:val="0"/>
          <w:numId w:val="13"/>
        </w:numPr>
        <w:jc w:val="both"/>
        <w:rPr>
          <w:sz w:val="28"/>
          <w:szCs w:val="28"/>
        </w:rPr>
      </w:pPr>
      <w:r>
        <w:rPr>
          <w:sz w:val="28"/>
          <w:szCs w:val="28"/>
        </w:rPr>
        <w:t>Правовое регулирование изучения и освоения трансграничных месторождений полезных ископаемых</w:t>
      </w:r>
    </w:p>
    <w:p w:rsidR="004A5BBA" w:rsidRDefault="004A5BBA" w:rsidP="004A5BBA">
      <w:pPr>
        <w:numPr>
          <w:ilvl w:val="0"/>
          <w:numId w:val="13"/>
        </w:numPr>
        <w:jc w:val="both"/>
        <w:rPr>
          <w:sz w:val="28"/>
          <w:szCs w:val="28"/>
        </w:rPr>
      </w:pPr>
      <w:r>
        <w:rPr>
          <w:sz w:val="28"/>
          <w:szCs w:val="28"/>
        </w:rPr>
        <w:t xml:space="preserve">Соглашения о разделе продукции как форма построения отношений между государством и инвестором в Российской Федерации </w:t>
      </w:r>
    </w:p>
    <w:p w:rsidR="004A5BBA" w:rsidRDefault="004A5BBA" w:rsidP="004A5BBA">
      <w:pPr>
        <w:numPr>
          <w:ilvl w:val="0"/>
          <w:numId w:val="13"/>
        </w:numPr>
        <w:jc w:val="both"/>
        <w:rPr>
          <w:sz w:val="28"/>
          <w:szCs w:val="28"/>
        </w:rPr>
      </w:pPr>
      <w:r>
        <w:rPr>
          <w:sz w:val="28"/>
          <w:szCs w:val="28"/>
        </w:rPr>
        <w:t xml:space="preserve"> </w:t>
      </w:r>
      <w:r w:rsidRPr="00A47923">
        <w:rPr>
          <w:sz w:val="28"/>
          <w:szCs w:val="28"/>
        </w:rPr>
        <w:t>Правовой режим недропользования на арх. Шпицберген</w:t>
      </w:r>
    </w:p>
    <w:p w:rsidR="004A5BBA" w:rsidRDefault="004A5BBA" w:rsidP="004A5BBA">
      <w:pPr>
        <w:numPr>
          <w:ilvl w:val="0"/>
          <w:numId w:val="13"/>
        </w:numPr>
        <w:jc w:val="both"/>
        <w:rPr>
          <w:sz w:val="28"/>
          <w:szCs w:val="28"/>
        </w:rPr>
      </w:pPr>
      <w:r>
        <w:rPr>
          <w:sz w:val="28"/>
          <w:szCs w:val="28"/>
        </w:rPr>
        <w:t xml:space="preserve"> Правовые проблемы изучения и освоения общераспространенных полезных ископаемых</w:t>
      </w:r>
    </w:p>
    <w:p w:rsidR="004A5BBA" w:rsidRDefault="004A5BBA" w:rsidP="004A5BBA">
      <w:pPr>
        <w:numPr>
          <w:ilvl w:val="0"/>
          <w:numId w:val="13"/>
        </w:numPr>
        <w:jc w:val="both"/>
        <w:rPr>
          <w:sz w:val="28"/>
          <w:szCs w:val="28"/>
        </w:rPr>
      </w:pPr>
      <w:r>
        <w:rPr>
          <w:sz w:val="28"/>
          <w:szCs w:val="28"/>
        </w:rPr>
        <w:t xml:space="preserve">Правовые основы подготовки, согласования и утверждения  технико – проектной документации на геологическое изучение и освоение месторождений полезных ископаемых  </w:t>
      </w:r>
    </w:p>
    <w:p w:rsidR="004A5BBA" w:rsidRDefault="004A5BBA" w:rsidP="004A5BBA">
      <w:pPr>
        <w:numPr>
          <w:ilvl w:val="0"/>
          <w:numId w:val="13"/>
        </w:numPr>
        <w:jc w:val="both"/>
        <w:rPr>
          <w:sz w:val="28"/>
          <w:szCs w:val="28"/>
        </w:rPr>
      </w:pPr>
      <w:r w:rsidRPr="00A47923">
        <w:rPr>
          <w:sz w:val="28"/>
          <w:szCs w:val="28"/>
        </w:rPr>
        <w:t>Правовые формы участия населения в принятии экологически зн</w:t>
      </w:r>
      <w:r>
        <w:rPr>
          <w:sz w:val="28"/>
          <w:szCs w:val="28"/>
        </w:rPr>
        <w:t>ачимых государственных решений</w:t>
      </w:r>
    </w:p>
    <w:p w:rsidR="004A5BBA" w:rsidRDefault="004A5BBA" w:rsidP="004A5BBA">
      <w:pPr>
        <w:numPr>
          <w:ilvl w:val="0"/>
          <w:numId w:val="13"/>
        </w:numPr>
        <w:jc w:val="both"/>
        <w:rPr>
          <w:sz w:val="28"/>
          <w:szCs w:val="28"/>
        </w:rPr>
      </w:pPr>
      <w:r>
        <w:rPr>
          <w:sz w:val="28"/>
          <w:szCs w:val="28"/>
        </w:rPr>
        <w:t>Экологическое страхование: правовые аспекты</w:t>
      </w:r>
    </w:p>
    <w:p w:rsidR="004A5BBA" w:rsidRDefault="004A5BBA" w:rsidP="004A5BBA">
      <w:pPr>
        <w:numPr>
          <w:ilvl w:val="0"/>
          <w:numId w:val="13"/>
        </w:numPr>
        <w:jc w:val="both"/>
        <w:rPr>
          <w:sz w:val="28"/>
          <w:szCs w:val="28"/>
        </w:rPr>
      </w:pPr>
      <w:r w:rsidRPr="00A47923">
        <w:rPr>
          <w:sz w:val="28"/>
          <w:szCs w:val="28"/>
        </w:rPr>
        <w:t xml:space="preserve"> П</w:t>
      </w:r>
      <w:r>
        <w:rPr>
          <w:sz w:val="28"/>
          <w:szCs w:val="28"/>
        </w:rPr>
        <w:t>равовые проблемы взимания платы</w:t>
      </w:r>
      <w:r w:rsidRPr="00A47923">
        <w:rPr>
          <w:sz w:val="28"/>
          <w:szCs w:val="28"/>
        </w:rPr>
        <w:t xml:space="preserve"> за негативное </w:t>
      </w:r>
      <w:r>
        <w:rPr>
          <w:sz w:val="28"/>
          <w:szCs w:val="28"/>
        </w:rPr>
        <w:t>воздействие на окружающую среду</w:t>
      </w:r>
    </w:p>
    <w:p w:rsidR="004A5BBA" w:rsidRDefault="004A5BBA" w:rsidP="004A5BBA">
      <w:pPr>
        <w:numPr>
          <w:ilvl w:val="0"/>
          <w:numId w:val="13"/>
        </w:numPr>
        <w:jc w:val="both"/>
        <w:rPr>
          <w:sz w:val="28"/>
          <w:szCs w:val="28"/>
        </w:rPr>
      </w:pPr>
      <w:r w:rsidRPr="00A47923">
        <w:rPr>
          <w:sz w:val="28"/>
          <w:szCs w:val="28"/>
        </w:rPr>
        <w:t xml:space="preserve"> Нормирование в о</w:t>
      </w:r>
      <w:r>
        <w:rPr>
          <w:sz w:val="28"/>
          <w:szCs w:val="28"/>
        </w:rPr>
        <w:t>бласти охраны окружающей среды</w:t>
      </w:r>
    </w:p>
    <w:p w:rsidR="004A5BBA" w:rsidRDefault="004A5BBA" w:rsidP="004A5BBA">
      <w:pPr>
        <w:numPr>
          <w:ilvl w:val="0"/>
          <w:numId w:val="13"/>
        </w:numPr>
        <w:jc w:val="both"/>
        <w:rPr>
          <w:sz w:val="28"/>
          <w:szCs w:val="28"/>
        </w:rPr>
      </w:pPr>
      <w:r w:rsidRPr="00A47923">
        <w:rPr>
          <w:sz w:val="28"/>
          <w:szCs w:val="28"/>
        </w:rPr>
        <w:t xml:space="preserve">Понятие </w:t>
      </w:r>
      <w:r>
        <w:rPr>
          <w:sz w:val="28"/>
          <w:szCs w:val="28"/>
        </w:rPr>
        <w:t xml:space="preserve">и принципы </w:t>
      </w:r>
      <w:r w:rsidRPr="00A47923">
        <w:rPr>
          <w:sz w:val="28"/>
          <w:szCs w:val="28"/>
        </w:rPr>
        <w:t>экологической экспертизы. Государственная и общест</w:t>
      </w:r>
      <w:r>
        <w:rPr>
          <w:sz w:val="28"/>
          <w:szCs w:val="28"/>
        </w:rPr>
        <w:t>венная экологическая экспертизы</w:t>
      </w:r>
    </w:p>
    <w:p w:rsidR="004A5BBA" w:rsidRDefault="004A5BBA" w:rsidP="004A5BBA">
      <w:pPr>
        <w:numPr>
          <w:ilvl w:val="0"/>
          <w:numId w:val="13"/>
        </w:numPr>
        <w:jc w:val="both"/>
        <w:rPr>
          <w:sz w:val="28"/>
          <w:szCs w:val="28"/>
        </w:rPr>
      </w:pPr>
      <w:r w:rsidRPr="00A47923">
        <w:rPr>
          <w:sz w:val="28"/>
          <w:szCs w:val="28"/>
        </w:rPr>
        <w:t xml:space="preserve"> Понятие и задачи государственного экологического кон</w:t>
      </w:r>
      <w:r>
        <w:rPr>
          <w:sz w:val="28"/>
          <w:szCs w:val="28"/>
        </w:rPr>
        <w:t>троля. Формы и методы контроля</w:t>
      </w:r>
    </w:p>
    <w:p w:rsidR="004A5BBA" w:rsidRDefault="004A5BBA" w:rsidP="004A5BBA">
      <w:pPr>
        <w:numPr>
          <w:ilvl w:val="0"/>
          <w:numId w:val="13"/>
        </w:numPr>
        <w:jc w:val="both"/>
        <w:rPr>
          <w:sz w:val="28"/>
          <w:szCs w:val="28"/>
        </w:rPr>
      </w:pPr>
      <w:r>
        <w:rPr>
          <w:sz w:val="28"/>
          <w:szCs w:val="28"/>
        </w:rPr>
        <w:t>Правовые основы осуществления м</w:t>
      </w:r>
      <w:r w:rsidRPr="00A47923">
        <w:rPr>
          <w:sz w:val="28"/>
          <w:szCs w:val="28"/>
        </w:rPr>
        <w:t>ониторинг</w:t>
      </w:r>
      <w:r>
        <w:rPr>
          <w:sz w:val="28"/>
          <w:szCs w:val="28"/>
        </w:rPr>
        <w:t>а</w:t>
      </w:r>
      <w:r w:rsidRPr="00A47923">
        <w:rPr>
          <w:sz w:val="28"/>
          <w:szCs w:val="28"/>
        </w:rPr>
        <w:t xml:space="preserve"> состояния окружающей среды. </w:t>
      </w:r>
    </w:p>
    <w:p w:rsidR="004A5BBA" w:rsidRDefault="004A5BBA" w:rsidP="004A5BBA">
      <w:pPr>
        <w:numPr>
          <w:ilvl w:val="0"/>
          <w:numId w:val="13"/>
        </w:numPr>
        <w:jc w:val="both"/>
        <w:rPr>
          <w:sz w:val="28"/>
          <w:szCs w:val="28"/>
        </w:rPr>
      </w:pPr>
      <w:r w:rsidRPr="00A47923">
        <w:rPr>
          <w:sz w:val="28"/>
          <w:szCs w:val="28"/>
        </w:rPr>
        <w:t>Понятие экологической безопасности. Охрана окружающей среды как мера обеспече</w:t>
      </w:r>
      <w:r>
        <w:rPr>
          <w:sz w:val="28"/>
          <w:szCs w:val="28"/>
        </w:rPr>
        <w:t>ния экологической безопасности</w:t>
      </w:r>
    </w:p>
    <w:p w:rsidR="004A5BBA" w:rsidRDefault="004A5BBA" w:rsidP="004A5BBA">
      <w:pPr>
        <w:numPr>
          <w:ilvl w:val="0"/>
          <w:numId w:val="13"/>
        </w:numPr>
        <w:jc w:val="both"/>
        <w:rPr>
          <w:sz w:val="28"/>
          <w:szCs w:val="28"/>
        </w:rPr>
      </w:pPr>
      <w:r w:rsidRPr="00A47923">
        <w:rPr>
          <w:sz w:val="28"/>
          <w:szCs w:val="28"/>
        </w:rPr>
        <w:t>Правовой режим территорий, подвергшихся радиоактивному загрязнению в результате аварии на Чернобыльской АЭС</w:t>
      </w:r>
    </w:p>
    <w:p w:rsidR="004A5BBA" w:rsidRDefault="004A5BBA" w:rsidP="004A5BBA">
      <w:pPr>
        <w:numPr>
          <w:ilvl w:val="0"/>
          <w:numId w:val="13"/>
        </w:numPr>
        <w:jc w:val="both"/>
        <w:rPr>
          <w:sz w:val="28"/>
          <w:szCs w:val="28"/>
        </w:rPr>
      </w:pPr>
      <w:r w:rsidRPr="00A47923">
        <w:rPr>
          <w:sz w:val="28"/>
          <w:szCs w:val="28"/>
        </w:rPr>
        <w:t>Понятие и виды юридической ответственности з</w:t>
      </w:r>
      <w:r>
        <w:rPr>
          <w:sz w:val="28"/>
          <w:szCs w:val="28"/>
        </w:rPr>
        <w:t>а экологические правонарушения</w:t>
      </w:r>
    </w:p>
    <w:p w:rsidR="004A5BBA" w:rsidRDefault="004A5BBA" w:rsidP="004A5BBA">
      <w:pPr>
        <w:numPr>
          <w:ilvl w:val="0"/>
          <w:numId w:val="13"/>
        </w:numPr>
        <w:jc w:val="both"/>
        <w:rPr>
          <w:sz w:val="28"/>
          <w:szCs w:val="28"/>
        </w:rPr>
      </w:pPr>
      <w:r w:rsidRPr="00A47923">
        <w:rPr>
          <w:sz w:val="28"/>
          <w:szCs w:val="28"/>
        </w:rPr>
        <w:t xml:space="preserve">Экологический вред: </w:t>
      </w:r>
      <w:r>
        <w:rPr>
          <w:sz w:val="28"/>
          <w:szCs w:val="28"/>
        </w:rPr>
        <w:t>понятие и принципы возмещения</w:t>
      </w:r>
    </w:p>
    <w:p w:rsidR="004A5BBA" w:rsidRDefault="004A5BBA" w:rsidP="004A5BBA">
      <w:pPr>
        <w:numPr>
          <w:ilvl w:val="0"/>
          <w:numId w:val="13"/>
        </w:numPr>
        <w:jc w:val="both"/>
        <w:rPr>
          <w:sz w:val="28"/>
          <w:szCs w:val="28"/>
        </w:rPr>
      </w:pPr>
      <w:r w:rsidRPr="00A47923">
        <w:rPr>
          <w:sz w:val="28"/>
          <w:szCs w:val="28"/>
        </w:rPr>
        <w:t>Понятие и виды особо охраняемых природных территорий. П</w:t>
      </w:r>
      <w:r>
        <w:rPr>
          <w:sz w:val="28"/>
          <w:szCs w:val="28"/>
        </w:rPr>
        <w:t>орядок учреждения и управления</w:t>
      </w:r>
    </w:p>
    <w:p w:rsidR="004A5BBA" w:rsidRDefault="004A5BBA" w:rsidP="004A5BBA">
      <w:pPr>
        <w:numPr>
          <w:ilvl w:val="0"/>
          <w:numId w:val="13"/>
        </w:numPr>
        <w:jc w:val="both"/>
        <w:rPr>
          <w:sz w:val="28"/>
          <w:szCs w:val="28"/>
        </w:rPr>
      </w:pPr>
      <w:r w:rsidRPr="00A47923">
        <w:rPr>
          <w:sz w:val="28"/>
          <w:szCs w:val="28"/>
        </w:rPr>
        <w:t>Правовой режим государственных природных заповедников. Цели созда</w:t>
      </w:r>
      <w:r>
        <w:rPr>
          <w:sz w:val="28"/>
          <w:szCs w:val="28"/>
        </w:rPr>
        <w:t>ния и режим природопользования</w:t>
      </w:r>
    </w:p>
    <w:p w:rsidR="004A5BBA" w:rsidRDefault="004A5BBA" w:rsidP="004A5BBA">
      <w:pPr>
        <w:numPr>
          <w:ilvl w:val="0"/>
          <w:numId w:val="13"/>
        </w:numPr>
        <w:jc w:val="both"/>
        <w:rPr>
          <w:sz w:val="28"/>
          <w:szCs w:val="28"/>
        </w:rPr>
      </w:pPr>
      <w:r w:rsidRPr="00A47923">
        <w:rPr>
          <w:sz w:val="28"/>
          <w:szCs w:val="28"/>
        </w:rPr>
        <w:t>Правовой режим национальных и природных парков. Цели созда</w:t>
      </w:r>
      <w:r>
        <w:rPr>
          <w:sz w:val="28"/>
          <w:szCs w:val="28"/>
        </w:rPr>
        <w:t>ния и режим природопользования</w:t>
      </w:r>
    </w:p>
    <w:p w:rsidR="004A5BBA" w:rsidRDefault="004A5BBA" w:rsidP="004A5BBA">
      <w:pPr>
        <w:numPr>
          <w:ilvl w:val="0"/>
          <w:numId w:val="13"/>
        </w:numPr>
        <w:jc w:val="both"/>
        <w:rPr>
          <w:sz w:val="28"/>
          <w:szCs w:val="28"/>
        </w:rPr>
      </w:pPr>
      <w:r w:rsidRPr="00A47923">
        <w:rPr>
          <w:sz w:val="28"/>
          <w:szCs w:val="28"/>
        </w:rPr>
        <w:t>Правовой режим иных особо охраняемых территорий. Рекреационные зоны, памятники природы, заказники, Ба</w:t>
      </w:r>
      <w:r>
        <w:rPr>
          <w:sz w:val="28"/>
          <w:szCs w:val="28"/>
        </w:rPr>
        <w:t>йкальская природная территория</w:t>
      </w:r>
    </w:p>
    <w:p w:rsidR="004A5BBA" w:rsidRDefault="004A5BBA" w:rsidP="004A5BBA">
      <w:pPr>
        <w:numPr>
          <w:ilvl w:val="0"/>
          <w:numId w:val="13"/>
        </w:numPr>
        <w:jc w:val="both"/>
        <w:rPr>
          <w:sz w:val="28"/>
          <w:szCs w:val="28"/>
        </w:rPr>
      </w:pPr>
      <w:r>
        <w:rPr>
          <w:sz w:val="28"/>
          <w:szCs w:val="28"/>
        </w:rPr>
        <w:t>Формы земельной собственности</w:t>
      </w:r>
    </w:p>
    <w:p w:rsidR="004A5BBA" w:rsidRDefault="004A5BBA" w:rsidP="004A5BBA">
      <w:pPr>
        <w:numPr>
          <w:ilvl w:val="0"/>
          <w:numId w:val="13"/>
        </w:numPr>
        <w:jc w:val="both"/>
        <w:rPr>
          <w:sz w:val="28"/>
          <w:szCs w:val="28"/>
        </w:rPr>
      </w:pPr>
      <w:r w:rsidRPr="000277B5">
        <w:rPr>
          <w:sz w:val="28"/>
          <w:szCs w:val="28"/>
        </w:rPr>
        <w:t>Основания возникновения, изменения и прекращен</w:t>
      </w:r>
      <w:r>
        <w:rPr>
          <w:sz w:val="28"/>
          <w:szCs w:val="28"/>
        </w:rPr>
        <w:t>ия права собственности на землю</w:t>
      </w:r>
    </w:p>
    <w:p w:rsidR="004A5BBA" w:rsidRDefault="004A5BBA" w:rsidP="004A5BBA">
      <w:pPr>
        <w:numPr>
          <w:ilvl w:val="0"/>
          <w:numId w:val="13"/>
        </w:numPr>
        <w:jc w:val="both"/>
        <w:rPr>
          <w:sz w:val="28"/>
          <w:szCs w:val="28"/>
        </w:rPr>
      </w:pPr>
      <w:r w:rsidRPr="000277B5">
        <w:rPr>
          <w:sz w:val="28"/>
          <w:szCs w:val="28"/>
        </w:rPr>
        <w:t>Вещные права на землю. Иные права пользования землей. Основания и правовые по</w:t>
      </w:r>
      <w:r>
        <w:rPr>
          <w:sz w:val="28"/>
          <w:szCs w:val="28"/>
        </w:rPr>
        <w:t>следствия вещных прав на землю</w:t>
      </w:r>
    </w:p>
    <w:p w:rsidR="004A5BBA" w:rsidRDefault="004A5BBA" w:rsidP="004A5BBA">
      <w:pPr>
        <w:numPr>
          <w:ilvl w:val="0"/>
          <w:numId w:val="13"/>
        </w:numPr>
        <w:jc w:val="both"/>
        <w:rPr>
          <w:sz w:val="28"/>
          <w:szCs w:val="28"/>
        </w:rPr>
      </w:pPr>
      <w:r w:rsidRPr="000277B5">
        <w:rPr>
          <w:sz w:val="28"/>
          <w:szCs w:val="28"/>
        </w:rPr>
        <w:t>Земельно – правовые сделки, влекущие за собой смену с</w:t>
      </w:r>
      <w:r>
        <w:rPr>
          <w:sz w:val="28"/>
          <w:szCs w:val="28"/>
        </w:rPr>
        <w:t>обственника земельного участка</w:t>
      </w:r>
    </w:p>
    <w:p w:rsidR="004A5BBA" w:rsidRDefault="004A5BBA" w:rsidP="004A5BBA">
      <w:pPr>
        <w:numPr>
          <w:ilvl w:val="0"/>
          <w:numId w:val="13"/>
        </w:numPr>
        <w:jc w:val="both"/>
        <w:rPr>
          <w:sz w:val="28"/>
          <w:szCs w:val="28"/>
        </w:rPr>
      </w:pPr>
      <w:r w:rsidRPr="000277B5">
        <w:rPr>
          <w:sz w:val="28"/>
          <w:szCs w:val="28"/>
        </w:rPr>
        <w:t xml:space="preserve">Земельно – правовые сделки, не сопровождающиеся сменой </w:t>
      </w:r>
      <w:r>
        <w:rPr>
          <w:sz w:val="28"/>
          <w:szCs w:val="28"/>
        </w:rPr>
        <w:t>собственника земельного участка</w:t>
      </w:r>
    </w:p>
    <w:p w:rsidR="004A5BBA" w:rsidRDefault="004A5BBA" w:rsidP="004A5BBA">
      <w:pPr>
        <w:numPr>
          <w:ilvl w:val="0"/>
          <w:numId w:val="13"/>
        </w:numPr>
        <w:jc w:val="both"/>
        <w:rPr>
          <w:sz w:val="28"/>
          <w:szCs w:val="28"/>
        </w:rPr>
      </w:pPr>
      <w:r w:rsidRPr="000277B5">
        <w:rPr>
          <w:sz w:val="28"/>
          <w:szCs w:val="28"/>
        </w:rPr>
        <w:t xml:space="preserve"> Понятие и общая характер</w:t>
      </w:r>
      <w:r>
        <w:rPr>
          <w:sz w:val="28"/>
          <w:szCs w:val="28"/>
        </w:rPr>
        <w:t>истика правового режима земель</w:t>
      </w:r>
    </w:p>
    <w:p w:rsidR="004A5BBA" w:rsidRDefault="004A5BBA" w:rsidP="004A5BBA">
      <w:pPr>
        <w:numPr>
          <w:ilvl w:val="0"/>
          <w:numId w:val="13"/>
        </w:numPr>
        <w:jc w:val="both"/>
        <w:rPr>
          <w:sz w:val="28"/>
          <w:szCs w:val="28"/>
        </w:rPr>
      </w:pPr>
      <w:r w:rsidRPr="000277B5">
        <w:rPr>
          <w:sz w:val="28"/>
          <w:szCs w:val="28"/>
        </w:rPr>
        <w:t>Перевод земель из одной категории</w:t>
      </w:r>
      <w:r>
        <w:rPr>
          <w:sz w:val="28"/>
          <w:szCs w:val="28"/>
        </w:rPr>
        <w:t xml:space="preserve"> в другую</w:t>
      </w:r>
    </w:p>
    <w:p w:rsidR="004A5BBA" w:rsidRDefault="004A5BBA" w:rsidP="004A5BBA">
      <w:pPr>
        <w:numPr>
          <w:ilvl w:val="0"/>
          <w:numId w:val="13"/>
        </w:numPr>
        <w:jc w:val="both"/>
        <w:rPr>
          <w:sz w:val="28"/>
          <w:szCs w:val="28"/>
        </w:rPr>
      </w:pPr>
      <w:r>
        <w:rPr>
          <w:sz w:val="28"/>
          <w:szCs w:val="28"/>
        </w:rPr>
        <w:t>Понятие и</w:t>
      </w:r>
      <w:r w:rsidRPr="000277B5">
        <w:rPr>
          <w:sz w:val="28"/>
          <w:szCs w:val="28"/>
        </w:rPr>
        <w:t xml:space="preserve"> характеристика правового режима земель се</w:t>
      </w:r>
      <w:r>
        <w:rPr>
          <w:sz w:val="28"/>
          <w:szCs w:val="28"/>
        </w:rPr>
        <w:t>льскохозяйственного назначения</w:t>
      </w:r>
    </w:p>
    <w:p w:rsidR="004A5BBA" w:rsidRDefault="004A5BBA" w:rsidP="004A5BBA">
      <w:pPr>
        <w:numPr>
          <w:ilvl w:val="0"/>
          <w:numId w:val="13"/>
        </w:numPr>
        <w:jc w:val="both"/>
        <w:rPr>
          <w:sz w:val="28"/>
          <w:szCs w:val="28"/>
        </w:rPr>
      </w:pPr>
      <w:r w:rsidRPr="000277B5">
        <w:rPr>
          <w:sz w:val="28"/>
          <w:szCs w:val="28"/>
        </w:rPr>
        <w:t>Понятие и характеристика пра</w:t>
      </w:r>
      <w:r>
        <w:rPr>
          <w:sz w:val="28"/>
          <w:szCs w:val="28"/>
        </w:rPr>
        <w:t>вового режима земель поселений</w:t>
      </w:r>
    </w:p>
    <w:p w:rsidR="004A5BBA" w:rsidRDefault="004A5BBA" w:rsidP="004A5BBA">
      <w:pPr>
        <w:numPr>
          <w:ilvl w:val="0"/>
          <w:numId w:val="13"/>
        </w:numPr>
        <w:jc w:val="both"/>
        <w:rPr>
          <w:sz w:val="28"/>
          <w:szCs w:val="28"/>
        </w:rPr>
      </w:pPr>
      <w:r w:rsidRPr="000277B5">
        <w:rPr>
          <w:sz w:val="28"/>
          <w:szCs w:val="28"/>
        </w:rPr>
        <w:t xml:space="preserve">Понятие и характеристика правового режима </w:t>
      </w:r>
      <w:r>
        <w:rPr>
          <w:sz w:val="28"/>
          <w:szCs w:val="28"/>
        </w:rPr>
        <w:t>земель специального назначения</w:t>
      </w:r>
    </w:p>
    <w:p w:rsidR="004A5BBA" w:rsidRDefault="004A5BBA" w:rsidP="004A5BBA">
      <w:pPr>
        <w:numPr>
          <w:ilvl w:val="0"/>
          <w:numId w:val="13"/>
        </w:numPr>
        <w:jc w:val="both"/>
        <w:rPr>
          <w:sz w:val="28"/>
          <w:szCs w:val="28"/>
        </w:rPr>
      </w:pPr>
      <w:r w:rsidRPr="000277B5">
        <w:rPr>
          <w:sz w:val="28"/>
          <w:szCs w:val="28"/>
        </w:rPr>
        <w:t>Особенности правового режима з</w:t>
      </w:r>
      <w:r>
        <w:rPr>
          <w:sz w:val="28"/>
          <w:szCs w:val="28"/>
        </w:rPr>
        <w:t>емель, принадлежащих гражданам</w:t>
      </w:r>
    </w:p>
    <w:p w:rsidR="004A5BBA" w:rsidRDefault="004A5BBA" w:rsidP="004A5BBA">
      <w:pPr>
        <w:numPr>
          <w:ilvl w:val="0"/>
          <w:numId w:val="13"/>
        </w:numPr>
        <w:jc w:val="both"/>
        <w:rPr>
          <w:sz w:val="28"/>
          <w:szCs w:val="28"/>
        </w:rPr>
      </w:pPr>
      <w:r w:rsidRPr="000277B5">
        <w:rPr>
          <w:sz w:val="28"/>
          <w:szCs w:val="28"/>
        </w:rPr>
        <w:t>Виды пра</w:t>
      </w:r>
      <w:r>
        <w:rPr>
          <w:sz w:val="28"/>
          <w:szCs w:val="28"/>
        </w:rPr>
        <w:t>в граждан на земельные участки</w:t>
      </w:r>
    </w:p>
    <w:p w:rsidR="004A5BBA" w:rsidRDefault="004A5BBA" w:rsidP="004A5BBA">
      <w:pPr>
        <w:numPr>
          <w:ilvl w:val="0"/>
          <w:numId w:val="13"/>
        </w:numPr>
        <w:jc w:val="both"/>
        <w:rPr>
          <w:sz w:val="28"/>
          <w:szCs w:val="28"/>
        </w:rPr>
      </w:pPr>
      <w:r w:rsidRPr="000277B5">
        <w:rPr>
          <w:sz w:val="28"/>
          <w:szCs w:val="28"/>
        </w:rPr>
        <w:t>Основания возникновения, изменения и прекращения пра</w:t>
      </w:r>
      <w:r>
        <w:rPr>
          <w:sz w:val="28"/>
          <w:szCs w:val="28"/>
        </w:rPr>
        <w:t>в граждан на земельные участки</w:t>
      </w:r>
    </w:p>
    <w:p w:rsidR="004A5BBA" w:rsidRDefault="004A5BBA" w:rsidP="004A5BBA">
      <w:pPr>
        <w:numPr>
          <w:ilvl w:val="0"/>
          <w:numId w:val="13"/>
        </w:numPr>
        <w:jc w:val="both"/>
        <w:rPr>
          <w:sz w:val="28"/>
          <w:szCs w:val="28"/>
        </w:rPr>
      </w:pPr>
      <w:r w:rsidRPr="000277B5">
        <w:rPr>
          <w:sz w:val="28"/>
          <w:szCs w:val="28"/>
        </w:rPr>
        <w:t>Понятие и характеристика правового режима земель особо охраняемых территорий и объект</w:t>
      </w:r>
      <w:r>
        <w:rPr>
          <w:sz w:val="28"/>
          <w:szCs w:val="28"/>
        </w:rPr>
        <w:t>ов</w:t>
      </w:r>
    </w:p>
    <w:p w:rsidR="004A5BBA" w:rsidRDefault="004A5BBA" w:rsidP="004A5BBA">
      <w:pPr>
        <w:numPr>
          <w:ilvl w:val="0"/>
          <w:numId w:val="13"/>
        </w:numPr>
        <w:jc w:val="both"/>
        <w:rPr>
          <w:sz w:val="28"/>
          <w:szCs w:val="28"/>
        </w:rPr>
      </w:pPr>
      <w:r w:rsidRPr="000277B5">
        <w:rPr>
          <w:sz w:val="28"/>
          <w:szCs w:val="28"/>
        </w:rPr>
        <w:t>Понятие и  характеристика земель лесного фонда. Особенности государственного уп</w:t>
      </w:r>
      <w:r>
        <w:rPr>
          <w:sz w:val="28"/>
          <w:szCs w:val="28"/>
        </w:rPr>
        <w:t>равления землями лесного фонда</w:t>
      </w:r>
    </w:p>
    <w:p w:rsidR="004A5BBA" w:rsidRDefault="004A5BBA" w:rsidP="004A5BBA">
      <w:pPr>
        <w:numPr>
          <w:ilvl w:val="0"/>
          <w:numId w:val="13"/>
        </w:numPr>
        <w:jc w:val="both"/>
        <w:rPr>
          <w:sz w:val="28"/>
          <w:szCs w:val="28"/>
        </w:rPr>
      </w:pPr>
      <w:r>
        <w:rPr>
          <w:sz w:val="28"/>
          <w:szCs w:val="28"/>
        </w:rPr>
        <w:t xml:space="preserve">Понятие и </w:t>
      </w:r>
      <w:r w:rsidRPr="000277B5">
        <w:rPr>
          <w:sz w:val="28"/>
          <w:szCs w:val="28"/>
        </w:rPr>
        <w:t xml:space="preserve"> характеристика правового режима земель водного фонда. Особенности государственного уп</w:t>
      </w:r>
      <w:r>
        <w:rPr>
          <w:sz w:val="28"/>
          <w:szCs w:val="28"/>
        </w:rPr>
        <w:t>равления землями водного фонда</w:t>
      </w:r>
    </w:p>
    <w:p w:rsidR="004A5BBA" w:rsidRDefault="004A5BBA" w:rsidP="004A5BBA">
      <w:pPr>
        <w:numPr>
          <w:ilvl w:val="0"/>
          <w:numId w:val="13"/>
        </w:numPr>
        <w:jc w:val="both"/>
        <w:rPr>
          <w:sz w:val="28"/>
          <w:szCs w:val="28"/>
        </w:rPr>
      </w:pPr>
      <w:r w:rsidRPr="000277B5">
        <w:rPr>
          <w:sz w:val="28"/>
          <w:szCs w:val="28"/>
        </w:rPr>
        <w:t>Правов</w:t>
      </w:r>
      <w:r>
        <w:rPr>
          <w:sz w:val="28"/>
          <w:szCs w:val="28"/>
        </w:rPr>
        <w:t>ой режим земель запаса</w:t>
      </w:r>
    </w:p>
    <w:p w:rsidR="004A5BBA" w:rsidRPr="000277B5" w:rsidRDefault="004A5BBA" w:rsidP="004A5BBA">
      <w:pPr>
        <w:numPr>
          <w:ilvl w:val="0"/>
          <w:numId w:val="13"/>
        </w:numPr>
        <w:jc w:val="both"/>
        <w:rPr>
          <w:sz w:val="28"/>
          <w:szCs w:val="28"/>
        </w:rPr>
      </w:pPr>
      <w:r w:rsidRPr="000277B5">
        <w:rPr>
          <w:sz w:val="28"/>
          <w:szCs w:val="28"/>
        </w:rPr>
        <w:t>Основания и порядок обжалования решений по земельным спорам. Особенности рассмотрения земель</w:t>
      </w:r>
      <w:r>
        <w:rPr>
          <w:sz w:val="28"/>
          <w:szCs w:val="28"/>
        </w:rPr>
        <w:t>ных споров арбитражными судами</w:t>
      </w:r>
    </w:p>
    <w:p w:rsidR="004A5BBA" w:rsidRDefault="004A5BBA" w:rsidP="004A5BBA"/>
    <w:p w:rsidR="004A5BBA" w:rsidRDefault="004A5BBA" w:rsidP="004A5BBA"/>
    <w:p w:rsidR="00221B1D" w:rsidRDefault="00221B1D" w:rsidP="00221B1D">
      <w:pPr>
        <w:ind w:left="360"/>
        <w:jc w:val="both"/>
        <w:rPr>
          <w:sz w:val="28"/>
          <w:szCs w:val="28"/>
        </w:rPr>
      </w:pPr>
    </w:p>
    <w:p w:rsidR="007F4B78" w:rsidRDefault="007F4B78" w:rsidP="00221B1D">
      <w:pPr>
        <w:ind w:left="360"/>
        <w:jc w:val="both"/>
        <w:rPr>
          <w:sz w:val="28"/>
          <w:szCs w:val="28"/>
        </w:rPr>
      </w:pPr>
    </w:p>
    <w:p w:rsidR="00071871" w:rsidRDefault="00071871" w:rsidP="00071871">
      <w:pPr>
        <w:jc w:val="right"/>
      </w:pPr>
      <w:r>
        <w:rPr>
          <w:sz w:val="28"/>
          <w:szCs w:val="28"/>
        </w:rPr>
        <w:br w:type="page"/>
      </w:r>
      <w:r w:rsidRPr="00071871">
        <w:t>Приложение 2</w:t>
      </w:r>
    </w:p>
    <w:p w:rsidR="00071871" w:rsidRPr="00071871" w:rsidRDefault="00071871" w:rsidP="00071871">
      <w:pPr>
        <w:jc w:val="right"/>
      </w:pPr>
    </w:p>
    <w:p w:rsidR="00071871" w:rsidRPr="0035595A" w:rsidRDefault="00071871" w:rsidP="00071871">
      <w:pPr>
        <w:rPr>
          <w:sz w:val="28"/>
          <w:szCs w:val="28"/>
        </w:rPr>
      </w:pPr>
    </w:p>
    <w:p w:rsidR="00221B1D" w:rsidRDefault="00071871" w:rsidP="00221B1D">
      <w:pPr>
        <w:ind w:left="360"/>
        <w:jc w:val="both"/>
        <w:rPr>
          <w:sz w:val="28"/>
          <w:szCs w:val="28"/>
        </w:rPr>
      </w:pPr>
      <w:r>
        <w:rPr>
          <w:sz w:val="28"/>
          <w:szCs w:val="28"/>
        </w:rPr>
        <w:br w:type="page"/>
      </w:r>
    </w:p>
    <w:p w:rsidR="0044620F" w:rsidRDefault="0044620F" w:rsidP="0044620F">
      <w:r>
        <w:tab/>
      </w:r>
      <w:r>
        <w:tab/>
      </w:r>
      <w:r>
        <w:tab/>
      </w:r>
      <w:r>
        <w:tab/>
      </w:r>
      <w:r>
        <w:tab/>
      </w:r>
      <w:r>
        <w:tab/>
      </w:r>
      <w:r>
        <w:tab/>
      </w:r>
      <w:r>
        <w:tab/>
      </w:r>
      <w:r>
        <w:tab/>
      </w:r>
      <w:r>
        <w:tab/>
        <w:t>Приложение 3</w:t>
      </w:r>
    </w:p>
    <w:tbl>
      <w:tblPr>
        <w:tblW w:w="0" w:type="auto"/>
        <w:tblLook w:val="0000" w:firstRow="0" w:lastRow="0" w:firstColumn="0" w:lastColumn="0" w:noHBand="0" w:noVBand="0"/>
      </w:tblPr>
      <w:tblGrid>
        <w:gridCol w:w="9468"/>
      </w:tblGrid>
      <w:tr w:rsidR="0044620F">
        <w:tc>
          <w:tcPr>
            <w:tcW w:w="9468" w:type="dxa"/>
          </w:tcPr>
          <w:p w:rsidR="0044620F" w:rsidRPr="00094053" w:rsidRDefault="0044620F" w:rsidP="00071871">
            <w:pPr>
              <w:widowControl w:val="0"/>
              <w:autoSpaceDE w:val="0"/>
              <w:autoSpaceDN w:val="0"/>
              <w:adjustRightInd w:val="0"/>
              <w:ind w:right="-187" w:firstLine="902"/>
              <w:jc w:val="both"/>
              <w:outlineLvl w:val="0"/>
              <w:rPr>
                <w:b/>
                <w:bCs/>
                <w:sz w:val="28"/>
                <w:szCs w:val="28"/>
              </w:rPr>
            </w:pPr>
            <w:r w:rsidRPr="00094053">
              <w:rPr>
                <w:b/>
                <w:bCs/>
                <w:sz w:val="28"/>
                <w:szCs w:val="28"/>
              </w:rPr>
              <w:t xml:space="preserve">Образец оформления задания на дипломное проектирование и календарного графика работы по разделам дипломной работы </w:t>
            </w:r>
          </w:p>
          <w:p w:rsidR="0044620F" w:rsidRDefault="0044620F" w:rsidP="00071871">
            <w:pPr>
              <w:rPr>
                <w:b/>
                <w:bCs/>
                <w:caps/>
              </w:rPr>
            </w:pPr>
          </w:p>
          <w:p w:rsidR="0044620F" w:rsidRPr="00EB08DD" w:rsidRDefault="0044620F" w:rsidP="00071871">
            <w:pPr>
              <w:jc w:val="center"/>
              <w:rPr>
                <w:b/>
                <w:bCs/>
                <w:caps/>
              </w:rPr>
            </w:pPr>
            <w:r w:rsidRPr="00EB08DD">
              <w:rPr>
                <w:b/>
                <w:bCs/>
                <w:caps/>
              </w:rPr>
              <w:t>ФЕДЕРАЛЬНОЕ АГЕН</w:t>
            </w:r>
            <w:r>
              <w:rPr>
                <w:b/>
                <w:bCs/>
                <w:caps/>
              </w:rPr>
              <w:t>Т</w:t>
            </w:r>
            <w:r w:rsidRPr="00EB08DD">
              <w:rPr>
                <w:b/>
                <w:bCs/>
                <w:caps/>
              </w:rPr>
              <w:t>СТВО ПО ОБРАЗОВАНИЮ</w:t>
            </w:r>
          </w:p>
          <w:p w:rsidR="0044620F" w:rsidRPr="00F836B5" w:rsidRDefault="0044620F" w:rsidP="00071871">
            <w:pPr>
              <w:shd w:val="clear" w:color="auto" w:fill="FFFFFF"/>
              <w:spacing w:before="125"/>
              <w:ind w:right="42"/>
              <w:jc w:val="center"/>
              <w:rPr>
                <w:b/>
                <w:bCs/>
                <w:spacing w:val="-16"/>
              </w:rPr>
            </w:pPr>
            <w:r w:rsidRPr="00F836B5">
              <w:rPr>
                <w:b/>
                <w:bCs/>
                <w:spacing w:val="-16"/>
              </w:rPr>
              <w:t>Государственное образовательное учреждение высшего профессионального образования</w:t>
            </w:r>
          </w:p>
          <w:p w:rsidR="0044620F" w:rsidRPr="00F836B5" w:rsidRDefault="0044620F" w:rsidP="00071871">
            <w:pPr>
              <w:shd w:val="clear" w:color="auto" w:fill="FFFFFF"/>
              <w:spacing w:before="125"/>
              <w:ind w:left="931" w:right="461" w:hanging="365"/>
              <w:jc w:val="center"/>
              <w:rPr>
                <w:b/>
                <w:bCs/>
                <w:spacing w:val="3"/>
              </w:rPr>
            </w:pPr>
            <w:r w:rsidRPr="00F836B5">
              <w:rPr>
                <w:b/>
                <w:bCs/>
                <w:spacing w:val="3"/>
              </w:rPr>
              <w:t>«РОССИЙСКИЙ ГОСУДАРСТВЕННЫЙ УНИВЕРСИТЕТ</w:t>
            </w:r>
          </w:p>
          <w:p w:rsidR="0044620F" w:rsidRPr="00504BCF" w:rsidRDefault="0044620F" w:rsidP="00071871">
            <w:pPr>
              <w:jc w:val="center"/>
              <w:rPr>
                <w:caps/>
              </w:rPr>
            </w:pPr>
            <w:r w:rsidRPr="00F836B5">
              <w:rPr>
                <w:b/>
                <w:bCs/>
                <w:spacing w:val="2"/>
              </w:rPr>
              <w:t>НЕФТИ И ГАЗА имени И. М. ГУБКИНА»</w:t>
            </w:r>
          </w:p>
        </w:tc>
      </w:tr>
      <w:tr w:rsidR="0044620F">
        <w:tc>
          <w:tcPr>
            <w:tcW w:w="9468" w:type="dxa"/>
          </w:tcPr>
          <w:p w:rsidR="0044620F" w:rsidRDefault="0044620F" w:rsidP="00071871">
            <w:pPr>
              <w:pStyle w:val="1"/>
              <w:spacing w:before="120" w:line="240" w:lineRule="auto"/>
              <w:rPr>
                <w:b/>
                <w:bCs/>
              </w:rPr>
            </w:pPr>
            <w:r>
              <w:rPr>
                <w:b/>
                <w:bCs/>
              </w:rPr>
              <w:t xml:space="preserve">Факультет </w:t>
            </w:r>
            <w:r w:rsidRPr="00084B4A">
              <w:rPr>
                <w:b/>
                <w:bCs/>
                <w:u w:val="single"/>
              </w:rPr>
              <w:t>юридический_____________________________</w:t>
            </w:r>
          </w:p>
        </w:tc>
      </w:tr>
      <w:tr w:rsidR="0044620F">
        <w:tc>
          <w:tcPr>
            <w:tcW w:w="9468" w:type="dxa"/>
          </w:tcPr>
          <w:p w:rsidR="0044620F" w:rsidRDefault="0044620F" w:rsidP="00071871">
            <w:pPr>
              <w:spacing w:before="120"/>
              <w:jc w:val="center"/>
              <w:rPr>
                <w:b/>
                <w:bCs/>
                <w:sz w:val="28"/>
                <w:szCs w:val="28"/>
              </w:rPr>
            </w:pPr>
            <w:r>
              <w:rPr>
                <w:b/>
                <w:bCs/>
                <w:sz w:val="28"/>
                <w:szCs w:val="28"/>
              </w:rPr>
              <w:t xml:space="preserve">Кафедра </w:t>
            </w:r>
            <w:r w:rsidRPr="00084B4A">
              <w:rPr>
                <w:b/>
                <w:bCs/>
                <w:sz w:val="28"/>
                <w:szCs w:val="28"/>
                <w:u w:val="single"/>
              </w:rPr>
              <w:t>горного права______________________________</w:t>
            </w:r>
          </w:p>
        </w:tc>
      </w:tr>
      <w:tr w:rsidR="0044620F">
        <w:tc>
          <w:tcPr>
            <w:tcW w:w="9468" w:type="dxa"/>
          </w:tcPr>
          <w:p w:rsidR="0044620F" w:rsidRDefault="0044620F" w:rsidP="00071871">
            <w:pPr>
              <w:spacing w:before="120"/>
              <w:jc w:val="center"/>
              <w:rPr>
                <w:b/>
                <w:bCs/>
                <w:sz w:val="28"/>
                <w:szCs w:val="28"/>
              </w:rPr>
            </w:pPr>
            <w:r>
              <w:rPr>
                <w:b/>
                <w:bCs/>
                <w:sz w:val="28"/>
                <w:szCs w:val="28"/>
              </w:rPr>
              <w:t xml:space="preserve">Специальность </w:t>
            </w:r>
            <w:r w:rsidRPr="00084B4A">
              <w:rPr>
                <w:b/>
                <w:bCs/>
                <w:sz w:val="28"/>
                <w:szCs w:val="28"/>
                <w:u w:val="single"/>
              </w:rPr>
              <w:t>юриспруденция________</w:t>
            </w:r>
            <w:r>
              <w:rPr>
                <w:b/>
                <w:bCs/>
                <w:sz w:val="28"/>
                <w:szCs w:val="28"/>
              </w:rPr>
              <w:t xml:space="preserve"> Группа </w:t>
            </w:r>
            <w:r>
              <w:rPr>
                <w:b/>
                <w:bCs/>
                <w:sz w:val="28"/>
                <w:szCs w:val="28"/>
                <w:u w:val="single"/>
              </w:rPr>
              <w:t>ЮР – 00</w:t>
            </w:r>
            <w:r w:rsidRPr="00084B4A">
              <w:rPr>
                <w:b/>
                <w:bCs/>
                <w:sz w:val="28"/>
                <w:szCs w:val="28"/>
                <w:u w:val="single"/>
              </w:rPr>
              <w:t xml:space="preserve"> - 0</w:t>
            </w:r>
            <w:r>
              <w:rPr>
                <w:b/>
                <w:bCs/>
                <w:sz w:val="28"/>
                <w:szCs w:val="28"/>
                <w:u w:val="single"/>
              </w:rPr>
              <w:t>0</w:t>
            </w:r>
          </w:p>
        </w:tc>
      </w:tr>
      <w:tr w:rsidR="0044620F">
        <w:tc>
          <w:tcPr>
            <w:tcW w:w="9468" w:type="dxa"/>
          </w:tcPr>
          <w:p w:rsidR="0044620F" w:rsidRDefault="0044620F" w:rsidP="00071871">
            <w:pPr>
              <w:spacing w:before="120"/>
              <w:jc w:val="center"/>
              <w:rPr>
                <w:b/>
                <w:bCs/>
                <w:sz w:val="28"/>
                <w:szCs w:val="28"/>
              </w:rPr>
            </w:pPr>
          </w:p>
        </w:tc>
      </w:tr>
      <w:tr w:rsidR="0044620F">
        <w:tc>
          <w:tcPr>
            <w:tcW w:w="9468" w:type="dxa"/>
          </w:tcPr>
          <w:p w:rsidR="0044620F" w:rsidRDefault="0044620F" w:rsidP="00071871">
            <w:pPr>
              <w:spacing w:before="120"/>
              <w:jc w:val="center"/>
              <w:rPr>
                <w:b/>
                <w:bCs/>
                <w:sz w:val="28"/>
                <w:szCs w:val="28"/>
              </w:rPr>
            </w:pPr>
            <w:r>
              <w:rPr>
                <w:b/>
                <w:bCs/>
                <w:sz w:val="28"/>
                <w:szCs w:val="28"/>
              </w:rPr>
              <w:t>ЗАДАНИЕ</w:t>
            </w:r>
            <w:r>
              <w:rPr>
                <w:b/>
                <w:bCs/>
                <w:sz w:val="28"/>
                <w:szCs w:val="28"/>
              </w:rPr>
              <w:br/>
              <w:t>на дипломный проект (работу)</w:t>
            </w:r>
          </w:p>
        </w:tc>
      </w:tr>
      <w:tr w:rsidR="0044620F">
        <w:tc>
          <w:tcPr>
            <w:tcW w:w="9468" w:type="dxa"/>
          </w:tcPr>
          <w:p w:rsidR="0044620F" w:rsidRDefault="0044620F" w:rsidP="00071871">
            <w:pPr>
              <w:spacing w:before="120"/>
              <w:jc w:val="center"/>
              <w:rPr>
                <w:b/>
                <w:bCs/>
                <w:sz w:val="28"/>
                <w:szCs w:val="28"/>
              </w:rPr>
            </w:pPr>
            <w:r>
              <w:rPr>
                <w:b/>
                <w:bCs/>
                <w:sz w:val="28"/>
                <w:szCs w:val="28"/>
              </w:rPr>
              <w:t xml:space="preserve">Студент </w:t>
            </w:r>
            <w:r>
              <w:rPr>
                <w:b/>
                <w:bCs/>
                <w:sz w:val="28"/>
                <w:szCs w:val="28"/>
                <w:u w:val="single"/>
              </w:rPr>
              <w:t>Иванов Иван Иванович</w:t>
            </w:r>
            <w:r w:rsidRPr="00084B4A">
              <w:rPr>
                <w:b/>
                <w:bCs/>
                <w:sz w:val="28"/>
                <w:szCs w:val="28"/>
                <w:u w:val="single"/>
              </w:rPr>
              <w:t>_________________________________</w:t>
            </w:r>
          </w:p>
        </w:tc>
      </w:tr>
      <w:tr w:rsidR="0044620F">
        <w:tc>
          <w:tcPr>
            <w:tcW w:w="9468" w:type="dxa"/>
          </w:tcPr>
          <w:p w:rsidR="0044620F" w:rsidRDefault="0044620F" w:rsidP="00071871">
            <w:pPr>
              <w:spacing w:after="120"/>
              <w:jc w:val="center"/>
              <w:rPr>
                <w:b/>
                <w:bCs/>
                <w:sz w:val="16"/>
                <w:szCs w:val="16"/>
              </w:rPr>
            </w:pPr>
            <w:r>
              <w:rPr>
                <w:b/>
                <w:bCs/>
                <w:sz w:val="16"/>
                <w:szCs w:val="16"/>
              </w:rPr>
              <w:t>(фамилия, имя, отчество)</w:t>
            </w:r>
          </w:p>
        </w:tc>
      </w:tr>
      <w:tr w:rsidR="0044620F">
        <w:tc>
          <w:tcPr>
            <w:tcW w:w="9468" w:type="dxa"/>
          </w:tcPr>
          <w:p w:rsidR="0044620F" w:rsidRDefault="0044620F" w:rsidP="00071871">
            <w:pPr>
              <w:spacing w:before="120"/>
              <w:jc w:val="both"/>
              <w:rPr>
                <w:b/>
                <w:bCs/>
                <w:sz w:val="28"/>
                <w:szCs w:val="28"/>
              </w:rPr>
            </w:pPr>
            <w:r>
              <w:rPr>
                <w:b/>
                <w:bCs/>
                <w:sz w:val="28"/>
                <w:szCs w:val="28"/>
              </w:rPr>
              <w:t>Тема дипломного проекта (работы)</w:t>
            </w:r>
          </w:p>
        </w:tc>
      </w:tr>
      <w:tr w:rsidR="0044620F">
        <w:tc>
          <w:tcPr>
            <w:tcW w:w="9468" w:type="dxa"/>
          </w:tcPr>
          <w:p w:rsidR="0044620F" w:rsidRPr="002E7DD8" w:rsidRDefault="0044620F" w:rsidP="00071871">
            <w:pPr>
              <w:spacing w:before="120"/>
              <w:jc w:val="both"/>
              <w:rPr>
                <w:b/>
                <w:bCs/>
                <w:sz w:val="28"/>
                <w:szCs w:val="28"/>
                <w:u w:val="single"/>
              </w:rPr>
            </w:pPr>
            <w:r w:rsidRPr="002E7DD8">
              <w:rPr>
                <w:b/>
                <w:bCs/>
                <w:sz w:val="28"/>
                <w:szCs w:val="28"/>
                <w:u w:val="single"/>
              </w:rPr>
              <w:t xml:space="preserve">«Правовое </w:t>
            </w:r>
            <w:r>
              <w:rPr>
                <w:b/>
                <w:bCs/>
                <w:sz w:val="28"/>
                <w:szCs w:val="28"/>
                <w:u w:val="single"/>
              </w:rPr>
              <w:t xml:space="preserve">регулирование отношений недропользования </w:t>
            </w:r>
            <w:r w:rsidRPr="002E7DD8">
              <w:rPr>
                <w:b/>
                <w:bCs/>
                <w:sz w:val="28"/>
                <w:szCs w:val="28"/>
                <w:u w:val="single"/>
              </w:rPr>
              <w:t>в Российской Федерации и зарубежных</w:t>
            </w:r>
            <w:r>
              <w:rPr>
                <w:b/>
                <w:bCs/>
                <w:sz w:val="28"/>
                <w:szCs w:val="28"/>
                <w:u w:val="single"/>
              </w:rPr>
              <w:t xml:space="preserve"> странах»</w:t>
            </w:r>
          </w:p>
        </w:tc>
      </w:tr>
      <w:tr w:rsidR="0044620F">
        <w:tc>
          <w:tcPr>
            <w:tcW w:w="9468" w:type="dxa"/>
          </w:tcPr>
          <w:p w:rsidR="0044620F" w:rsidRDefault="0044620F" w:rsidP="00071871">
            <w:pPr>
              <w:spacing w:before="120"/>
              <w:jc w:val="both"/>
              <w:rPr>
                <w:b/>
                <w:bCs/>
                <w:sz w:val="28"/>
                <w:szCs w:val="28"/>
              </w:rPr>
            </w:pPr>
            <w:r>
              <w:rPr>
                <w:b/>
                <w:bCs/>
                <w:sz w:val="28"/>
                <w:szCs w:val="28"/>
              </w:rPr>
              <w:t xml:space="preserve">Время выполнения проекта (работы) </w:t>
            </w:r>
            <w:r w:rsidRPr="009C5CEF">
              <w:rPr>
                <w:b/>
                <w:bCs/>
                <w:sz w:val="28"/>
                <w:szCs w:val="28"/>
                <w:u w:val="single"/>
              </w:rPr>
              <w:t xml:space="preserve">с </w:t>
            </w:r>
            <w:r>
              <w:rPr>
                <w:b/>
                <w:bCs/>
                <w:sz w:val="28"/>
                <w:szCs w:val="28"/>
                <w:u w:val="single"/>
              </w:rPr>
              <w:t xml:space="preserve">12 марта  </w:t>
            </w:r>
            <w:r>
              <w:rPr>
                <w:b/>
                <w:bCs/>
                <w:sz w:val="28"/>
                <w:szCs w:val="28"/>
              </w:rPr>
              <w:t xml:space="preserve">  по  </w:t>
            </w:r>
            <w:r w:rsidRPr="009C5CEF">
              <w:rPr>
                <w:b/>
                <w:bCs/>
                <w:sz w:val="28"/>
                <w:szCs w:val="28"/>
                <w:u w:val="single"/>
              </w:rPr>
              <w:t>30 апреля</w:t>
            </w:r>
            <w:r>
              <w:rPr>
                <w:b/>
                <w:bCs/>
                <w:sz w:val="28"/>
                <w:szCs w:val="28"/>
              </w:rPr>
              <w:t xml:space="preserve"> 2009 г.</w:t>
            </w:r>
          </w:p>
        </w:tc>
      </w:tr>
      <w:tr w:rsidR="0044620F">
        <w:tc>
          <w:tcPr>
            <w:tcW w:w="9468" w:type="dxa"/>
          </w:tcPr>
          <w:p w:rsidR="0044620F" w:rsidRDefault="0044620F" w:rsidP="00071871">
            <w:pPr>
              <w:spacing w:before="120"/>
              <w:jc w:val="center"/>
              <w:rPr>
                <w:b/>
                <w:bCs/>
                <w:sz w:val="28"/>
                <w:szCs w:val="28"/>
              </w:rPr>
            </w:pPr>
            <w:r>
              <w:rPr>
                <w:b/>
                <w:bCs/>
                <w:sz w:val="28"/>
                <w:szCs w:val="28"/>
              </w:rPr>
              <w:t>Руководитель дипломного проекта (работы) __</w:t>
            </w:r>
            <w:r w:rsidRPr="002E7657">
              <w:rPr>
                <w:b/>
                <w:bCs/>
                <w:sz w:val="28"/>
                <w:szCs w:val="28"/>
                <w:u w:val="single"/>
              </w:rPr>
              <w:t>Василевская Д. В.______</w:t>
            </w:r>
          </w:p>
        </w:tc>
      </w:tr>
      <w:tr w:rsidR="0044620F">
        <w:tc>
          <w:tcPr>
            <w:tcW w:w="9468" w:type="dxa"/>
          </w:tcPr>
          <w:p w:rsidR="0044620F" w:rsidRDefault="0044620F" w:rsidP="00071871">
            <w:pPr>
              <w:spacing w:after="120"/>
              <w:jc w:val="right"/>
              <w:rPr>
                <w:b/>
                <w:bCs/>
                <w:sz w:val="16"/>
                <w:szCs w:val="16"/>
              </w:rPr>
            </w:pPr>
            <w:r>
              <w:rPr>
                <w:b/>
                <w:bCs/>
                <w:sz w:val="16"/>
                <w:szCs w:val="16"/>
              </w:rPr>
              <w:t>(фамилия, инициалы, должность, звание, место работы)</w:t>
            </w:r>
          </w:p>
        </w:tc>
      </w:tr>
      <w:tr w:rsidR="0044620F">
        <w:tc>
          <w:tcPr>
            <w:tcW w:w="9468" w:type="dxa"/>
          </w:tcPr>
          <w:p w:rsidR="0044620F" w:rsidRPr="00CD3696" w:rsidRDefault="0044620F" w:rsidP="00071871">
            <w:pPr>
              <w:spacing w:before="120"/>
              <w:jc w:val="both"/>
              <w:rPr>
                <w:b/>
                <w:bCs/>
                <w:sz w:val="28"/>
                <w:szCs w:val="28"/>
                <w:u w:val="single"/>
              </w:rPr>
            </w:pPr>
            <w:r>
              <w:rPr>
                <w:b/>
                <w:bCs/>
                <w:sz w:val="28"/>
                <w:szCs w:val="28"/>
                <w:u w:val="single"/>
              </w:rPr>
              <w:t>зав. каф</w:t>
            </w:r>
            <w:r w:rsidRPr="00CD3696">
              <w:rPr>
                <w:b/>
                <w:bCs/>
                <w:sz w:val="28"/>
                <w:szCs w:val="28"/>
                <w:u w:val="single"/>
              </w:rPr>
              <w:t>едрой горного права</w:t>
            </w:r>
            <w:r>
              <w:rPr>
                <w:b/>
                <w:bCs/>
                <w:sz w:val="28"/>
                <w:szCs w:val="28"/>
                <w:u w:val="single"/>
              </w:rPr>
              <w:t>, доктор</w:t>
            </w:r>
            <w:r w:rsidRPr="00CD3696">
              <w:rPr>
                <w:b/>
                <w:bCs/>
                <w:sz w:val="28"/>
                <w:szCs w:val="28"/>
                <w:u w:val="single"/>
              </w:rPr>
              <w:t xml:space="preserve"> юридических наук</w:t>
            </w:r>
            <w:r>
              <w:rPr>
                <w:b/>
                <w:bCs/>
                <w:sz w:val="28"/>
                <w:szCs w:val="28"/>
              </w:rPr>
              <w:t xml:space="preserve">, </w:t>
            </w:r>
            <w:r>
              <w:rPr>
                <w:b/>
                <w:bCs/>
                <w:sz w:val="28"/>
                <w:szCs w:val="28"/>
                <w:u w:val="single"/>
              </w:rPr>
              <w:t>ГОУ ВПО «Российский государственный университет нефти и газа имени И.  М. Губкина»</w:t>
            </w:r>
          </w:p>
        </w:tc>
      </w:tr>
      <w:tr w:rsidR="0044620F">
        <w:tc>
          <w:tcPr>
            <w:tcW w:w="9468" w:type="dxa"/>
          </w:tcPr>
          <w:p w:rsidR="0044620F" w:rsidRDefault="0044620F" w:rsidP="00071871">
            <w:pPr>
              <w:pStyle w:val="2"/>
              <w:spacing w:before="120"/>
            </w:pPr>
            <w:r>
              <w:t xml:space="preserve">Тема дипломного проекта (работы) и руководитель утверждены </w:t>
            </w:r>
            <w:r>
              <w:br/>
              <w:t>приказом № ___</w:t>
            </w:r>
            <w:r>
              <w:rPr>
                <w:u w:val="single"/>
              </w:rPr>
              <w:t>00</w:t>
            </w:r>
            <w:r>
              <w:t>___ от «</w:t>
            </w:r>
            <w:r w:rsidRPr="00F00549">
              <w:rPr>
                <w:u w:val="single"/>
              </w:rPr>
              <w:t>1</w:t>
            </w:r>
            <w:r>
              <w:rPr>
                <w:u w:val="single"/>
              </w:rPr>
              <w:t>5</w:t>
            </w:r>
            <w:r>
              <w:t>» __</w:t>
            </w:r>
            <w:r w:rsidRPr="00F00549">
              <w:rPr>
                <w:u w:val="single"/>
              </w:rPr>
              <w:t>марта____________</w:t>
            </w:r>
            <w:r>
              <w:t xml:space="preserve"> 2009 г.</w:t>
            </w:r>
          </w:p>
        </w:tc>
      </w:tr>
      <w:tr w:rsidR="0044620F">
        <w:tc>
          <w:tcPr>
            <w:tcW w:w="9468" w:type="dxa"/>
          </w:tcPr>
          <w:p w:rsidR="0044620F" w:rsidRDefault="0044620F" w:rsidP="00071871">
            <w:pPr>
              <w:spacing w:before="120"/>
              <w:jc w:val="both"/>
              <w:rPr>
                <w:b/>
                <w:bCs/>
                <w:sz w:val="28"/>
                <w:szCs w:val="28"/>
              </w:rPr>
            </w:pPr>
            <w:r>
              <w:rPr>
                <w:b/>
                <w:bCs/>
                <w:sz w:val="28"/>
                <w:szCs w:val="28"/>
              </w:rPr>
              <w:t xml:space="preserve">Консультант по разделу (главе) </w:t>
            </w:r>
            <w:r>
              <w:rPr>
                <w:b/>
                <w:bCs/>
                <w:sz w:val="28"/>
                <w:szCs w:val="28"/>
                <w:lang w:val="en-US"/>
              </w:rPr>
              <w:t>I</w:t>
            </w:r>
            <w:r w:rsidRPr="000279AB">
              <w:rPr>
                <w:b/>
                <w:bCs/>
                <w:sz w:val="28"/>
                <w:szCs w:val="28"/>
              </w:rPr>
              <w:t xml:space="preserve"> </w:t>
            </w:r>
            <w:r w:rsidRPr="008D40F5">
              <w:rPr>
                <w:b/>
                <w:bCs/>
                <w:sz w:val="28"/>
                <w:szCs w:val="28"/>
                <w:u w:val="single"/>
              </w:rPr>
              <w:t>Петр</w:t>
            </w:r>
            <w:r w:rsidR="00C609E2">
              <w:rPr>
                <w:b/>
                <w:bCs/>
                <w:sz w:val="28"/>
                <w:szCs w:val="28"/>
                <w:u w:val="single"/>
              </w:rPr>
              <w:t xml:space="preserve">ов П.П. начальник отдела пр </w:t>
            </w:r>
            <w:r w:rsidRPr="008D40F5">
              <w:rPr>
                <w:b/>
                <w:bCs/>
                <w:sz w:val="28"/>
                <w:szCs w:val="28"/>
                <w:u w:val="single"/>
              </w:rPr>
              <w:t>ОАО НК «Роснефть»</w:t>
            </w:r>
            <w:r>
              <w:rPr>
                <w:b/>
                <w:bCs/>
                <w:sz w:val="28"/>
                <w:szCs w:val="28"/>
                <w:u w:val="single"/>
              </w:rPr>
              <w:t>, кандидат юридических наук_________________</w:t>
            </w:r>
          </w:p>
        </w:tc>
      </w:tr>
      <w:tr w:rsidR="0044620F">
        <w:tc>
          <w:tcPr>
            <w:tcW w:w="9468" w:type="dxa"/>
          </w:tcPr>
          <w:p w:rsidR="0044620F" w:rsidRDefault="0044620F" w:rsidP="00071871">
            <w:pPr>
              <w:spacing w:after="120"/>
              <w:jc w:val="right"/>
              <w:rPr>
                <w:b/>
                <w:bCs/>
                <w:sz w:val="28"/>
                <w:szCs w:val="28"/>
              </w:rPr>
            </w:pPr>
            <w:r>
              <w:rPr>
                <w:b/>
                <w:bCs/>
                <w:sz w:val="16"/>
                <w:szCs w:val="16"/>
              </w:rPr>
              <w:t>(фамилия, инициалы, должность, звание, место работы)</w:t>
            </w:r>
          </w:p>
        </w:tc>
      </w:tr>
      <w:tr w:rsidR="0044620F">
        <w:tc>
          <w:tcPr>
            <w:tcW w:w="9468" w:type="dxa"/>
          </w:tcPr>
          <w:p w:rsidR="0044620F" w:rsidRDefault="0044620F" w:rsidP="00071871">
            <w:pPr>
              <w:spacing w:before="120"/>
              <w:jc w:val="center"/>
              <w:rPr>
                <w:b/>
                <w:bCs/>
                <w:sz w:val="28"/>
                <w:szCs w:val="28"/>
              </w:rPr>
            </w:pPr>
            <w:r>
              <w:rPr>
                <w:b/>
                <w:bCs/>
                <w:sz w:val="28"/>
                <w:szCs w:val="28"/>
              </w:rPr>
              <w:t xml:space="preserve">Место выполнения проекта (работы) </w:t>
            </w:r>
            <w:r>
              <w:rPr>
                <w:b/>
                <w:bCs/>
                <w:sz w:val="28"/>
                <w:szCs w:val="28"/>
                <w:u w:val="single"/>
              </w:rPr>
              <w:t>Россия, г.</w:t>
            </w:r>
            <w:r w:rsidRPr="00911A9B">
              <w:rPr>
                <w:b/>
                <w:bCs/>
                <w:sz w:val="28"/>
                <w:szCs w:val="28"/>
                <w:u w:val="single"/>
              </w:rPr>
              <w:t xml:space="preserve"> Москва____________</w:t>
            </w:r>
          </w:p>
        </w:tc>
      </w:tr>
      <w:tr w:rsidR="0044620F">
        <w:tc>
          <w:tcPr>
            <w:tcW w:w="9468" w:type="dxa"/>
          </w:tcPr>
          <w:p w:rsidR="0044620F" w:rsidRDefault="0044620F" w:rsidP="00071871">
            <w:pPr>
              <w:spacing w:before="120"/>
              <w:jc w:val="both"/>
              <w:rPr>
                <w:b/>
                <w:bCs/>
                <w:sz w:val="28"/>
                <w:szCs w:val="28"/>
              </w:rPr>
            </w:pPr>
            <w:r>
              <w:rPr>
                <w:b/>
                <w:bCs/>
                <w:sz w:val="28"/>
                <w:szCs w:val="28"/>
              </w:rPr>
              <w:t>Заведующий</w:t>
            </w:r>
            <w:r>
              <w:rPr>
                <w:b/>
                <w:bCs/>
                <w:sz w:val="28"/>
                <w:szCs w:val="28"/>
              </w:rPr>
              <w:br/>
              <w:t>кафедрой ______________/Василевская Д. В./_ «   » ___</w:t>
            </w:r>
            <w:r w:rsidRPr="00F00549">
              <w:rPr>
                <w:b/>
                <w:bCs/>
                <w:sz w:val="28"/>
                <w:szCs w:val="28"/>
                <w:u w:val="single"/>
              </w:rPr>
              <w:t>марта____</w:t>
            </w:r>
            <w:r>
              <w:rPr>
                <w:b/>
                <w:bCs/>
                <w:sz w:val="28"/>
                <w:szCs w:val="28"/>
              </w:rPr>
              <w:t xml:space="preserve"> 2009 г.</w:t>
            </w:r>
          </w:p>
        </w:tc>
      </w:tr>
      <w:tr w:rsidR="0044620F">
        <w:tc>
          <w:tcPr>
            <w:tcW w:w="9468" w:type="dxa"/>
          </w:tcPr>
          <w:p w:rsidR="0044620F" w:rsidRDefault="0044620F" w:rsidP="00071871">
            <w:pPr>
              <w:spacing w:before="480"/>
              <w:jc w:val="center"/>
              <w:rPr>
                <w:b/>
                <w:bCs/>
                <w:sz w:val="28"/>
                <w:szCs w:val="28"/>
              </w:rPr>
            </w:pPr>
            <w:r>
              <w:rPr>
                <w:b/>
                <w:bCs/>
                <w:sz w:val="28"/>
                <w:szCs w:val="28"/>
              </w:rPr>
              <w:t>Задание принял к исполнению «</w:t>
            </w:r>
            <w:r>
              <w:rPr>
                <w:b/>
                <w:bCs/>
                <w:sz w:val="28"/>
                <w:szCs w:val="28"/>
                <w:u w:val="single"/>
              </w:rPr>
              <w:t xml:space="preserve">    </w:t>
            </w:r>
            <w:r>
              <w:rPr>
                <w:b/>
                <w:bCs/>
                <w:sz w:val="28"/>
                <w:szCs w:val="28"/>
              </w:rPr>
              <w:t>» ___</w:t>
            </w:r>
            <w:r w:rsidRPr="00F00549">
              <w:rPr>
                <w:b/>
                <w:bCs/>
                <w:sz w:val="28"/>
                <w:szCs w:val="28"/>
                <w:u w:val="single"/>
              </w:rPr>
              <w:t>марта_____</w:t>
            </w:r>
            <w:r>
              <w:rPr>
                <w:b/>
                <w:bCs/>
                <w:sz w:val="28"/>
                <w:szCs w:val="28"/>
              </w:rPr>
              <w:t xml:space="preserve"> 2009 г.</w:t>
            </w:r>
          </w:p>
        </w:tc>
      </w:tr>
      <w:tr w:rsidR="0044620F">
        <w:tc>
          <w:tcPr>
            <w:tcW w:w="9468" w:type="dxa"/>
          </w:tcPr>
          <w:p w:rsidR="0044620F" w:rsidRDefault="0044620F" w:rsidP="00071871">
            <w:pPr>
              <w:spacing w:before="120"/>
              <w:jc w:val="center"/>
              <w:rPr>
                <w:b/>
                <w:bCs/>
                <w:sz w:val="28"/>
                <w:szCs w:val="28"/>
              </w:rPr>
            </w:pPr>
            <w:r>
              <w:rPr>
                <w:b/>
                <w:bCs/>
                <w:sz w:val="28"/>
                <w:szCs w:val="28"/>
              </w:rPr>
              <w:t xml:space="preserve">                                                         _________________________</w:t>
            </w:r>
          </w:p>
        </w:tc>
      </w:tr>
      <w:tr w:rsidR="0044620F">
        <w:tc>
          <w:tcPr>
            <w:tcW w:w="9468" w:type="dxa"/>
          </w:tcPr>
          <w:p w:rsidR="0044620F" w:rsidRDefault="0044620F" w:rsidP="00071871">
            <w:pPr>
              <w:spacing w:before="120"/>
              <w:jc w:val="center"/>
              <w:rPr>
                <w:b/>
                <w:bCs/>
                <w:sz w:val="16"/>
                <w:szCs w:val="16"/>
              </w:rPr>
            </w:pPr>
            <w:r>
              <w:rPr>
                <w:b/>
                <w:bCs/>
                <w:sz w:val="16"/>
                <w:szCs w:val="16"/>
              </w:rPr>
              <w:t xml:space="preserve">                                                                                                   (подпись студента)</w:t>
            </w:r>
          </w:p>
        </w:tc>
      </w:tr>
    </w:tbl>
    <w:p w:rsidR="0044620F" w:rsidRDefault="0044620F" w:rsidP="0044620F"/>
    <w:tbl>
      <w:tblPr>
        <w:tblW w:w="9876" w:type="dxa"/>
        <w:tblInd w:w="288" w:type="dxa"/>
        <w:tblLook w:val="0000" w:firstRow="0" w:lastRow="0" w:firstColumn="0" w:lastColumn="0" w:noHBand="0" w:noVBand="0"/>
      </w:tblPr>
      <w:tblGrid>
        <w:gridCol w:w="9876"/>
      </w:tblGrid>
      <w:tr w:rsidR="0044620F">
        <w:tc>
          <w:tcPr>
            <w:tcW w:w="9876" w:type="dxa"/>
          </w:tcPr>
          <w:p w:rsidR="0044620F" w:rsidRDefault="0044620F" w:rsidP="00071871">
            <w:pPr>
              <w:jc w:val="center"/>
              <w:rPr>
                <w:b/>
                <w:bCs/>
                <w:sz w:val="28"/>
                <w:szCs w:val="28"/>
              </w:rPr>
            </w:pPr>
            <w:r>
              <w:rPr>
                <w:b/>
                <w:bCs/>
                <w:sz w:val="28"/>
                <w:szCs w:val="28"/>
              </w:rPr>
              <w:br w:type="page"/>
              <w:t>1. Содержание задания по профилирующему разделу проекта (работы)</w:t>
            </w:r>
          </w:p>
        </w:tc>
      </w:tr>
      <w:tr w:rsidR="0044620F">
        <w:tc>
          <w:tcPr>
            <w:tcW w:w="9876" w:type="dxa"/>
          </w:tcPr>
          <w:p w:rsidR="0044620F" w:rsidRPr="00641B76" w:rsidRDefault="0044620F" w:rsidP="00071871">
            <w:pPr>
              <w:jc w:val="both"/>
              <w:rPr>
                <w:b/>
                <w:bCs/>
                <w:sz w:val="28"/>
                <w:szCs w:val="28"/>
                <w:u w:val="single"/>
              </w:rPr>
            </w:pPr>
            <w:r w:rsidRPr="00641B76">
              <w:rPr>
                <w:b/>
                <w:bCs/>
                <w:sz w:val="28"/>
                <w:szCs w:val="28"/>
                <w:u w:val="single"/>
              </w:rPr>
              <w:t xml:space="preserve">Студенту </w:t>
            </w:r>
            <w:r>
              <w:rPr>
                <w:b/>
                <w:bCs/>
                <w:sz w:val="28"/>
                <w:szCs w:val="28"/>
                <w:u w:val="single"/>
              </w:rPr>
              <w:t xml:space="preserve">в первой главе </w:t>
            </w:r>
            <w:r w:rsidRPr="00641B76">
              <w:rPr>
                <w:b/>
                <w:bCs/>
                <w:sz w:val="28"/>
                <w:szCs w:val="28"/>
                <w:u w:val="single"/>
              </w:rPr>
              <w:t xml:space="preserve">необходимо раскрыть основы правового </w:t>
            </w:r>
            <w:r>
              <w:rPr>
                <w:b/>
                <w:bCs/>
                <w:sz w:val="28"/>
                <w:szCs w:val="28"/>
                <w:u w:val="single"/>
              </w:rPr>
              <w:t>регулирования отношений недропользования в исторической ретроспективе и в настоящее время, провести сравнительное сопоставление принципов недропользования в нашей стране и за рубежом. В главе два – рассмотреть основы государственного регулирования отношений недропользования, компетенцию и структуру органов исполнительной власти Российской Федерации и ее субъектов, глава три работы должна быть посвящена выработке предложений по совершенствованию законодательства о недрах _____________________________________________________________________</w:t>
            </w:r>
          </w:p>
        </w:tc>
      </w:tr>
      <w:tr w:rsidR="0044620F">
        <w:tc>
          <w:tcPr>
            <w:tcW w:w="9876" w:type="dxa"/>
          </w:tcPr>
          <w:p w:rsidR="0044620F" w:rsidRPr="00604016" w:rsidRDefault="0044620F" w:rsidP="00071871">
            <w:pPr>
              <w:rPr>
                <w:b/>
                <w:bCs/>
                <w:sz w:val="28"/>
                <w:szCs w:val="28"/>
                <w:u w:val="single"/>
              </w:rPr>
            </w:pPr>
            <w:r w:rsidRPr="00604016">
              <w:rPr>
                <w:b/>
                <w:bCs/>
                <w:sz w:val="28"/>
                <w:szCs w:val="28"/>
                <w:u w:val="single"/>
              </w:rPr>
              <w:t>__________________________________________________________________</w:t>
            </w:r>
            <w:r>
              <w:rPr>
                <w:b/>
                <w:bCs/>
                <w:sz w:val="28"/>
                <w:szCs w:val="28"/>
                <w:u w:val="single"/>
              </w:rPr>
              <w:t>___</w:t>
            </w:r>
          </w:p>
        </w:tc>
      </w:tr>
      <w:tr w:rsidR="0044620F">
        <w:tc>
          <w:tcPr>
            <w:tcW w:w="9876" w:type="dxa"/>
          </w:tcPr>
          <w:p w:rsidR="0044620F" w:rsidRPr="00604016" w:rsidRDefault="0044620F" w:rsidP="00071871">
            <w:pPr>
              <w:jc w:val="center"/>
              <w:rPr>
                <w:b/>
                <w:bCs/>
                <w:sz w:val="28"/>
                <w:szCs w:val="28"/>
                <w:u w:val="single"/>
              </w:rPr>
            </w:pPr>
          </w:p>
          <w:p w:rsidR="0044620F" w:rsidRPr="00604016" w:rsidRDefault="0044620F" w:rsidP="00071871">
            <w:pPr>
              <w:pBdr>
                <w:top w:val="single" w:sz="12" w:space="1" w:color="auto"/>
                <w:bottom w:val="single" w:sz="12" w:space="1" w:color="auto"/>
              </w:pBdr>
              <w:jc w:val="both"/>
              <w:rPr>
                <w:b/>
                <w:bCs/>
                <w:sz w:val="28"/>
                <w:szCs w:val="28"/>
                <w:u w:val="single"/>
              </w:rPr>
            </w:pPr>
          </w:p>
          <w:p w:rsidR="0044620F" w:rsidRPr="00604016" w:rsidRDefault="0044620F" w:rsidP="00071871">
            <w:pPr>
              <w:pBdr>
                <w:bottom w:val="single" w:sz="12" w:space="1" w:color="auto"/>
                <w:between w:val="single" w:sz="12" w:space="1" w:color="auto"/>
              </w:pBdr>
              <w:jc w:val="both"/>
              <w:rPr>
                <w:b/>
                <w:bCs/>
                <w:sz w:val="28"/>
                <w:szCs w:val="28"/>
                <w:u w:val="single"/>
              </w:rPr>
            </w:pPr>
          </w:p>
          <w:p w:rsidR="0044620F" w:rsidRPr="00604016" w:rsidRDefault="0044620F" w:rsidP="00071871">
            <w:pPr>
              <w:pBdr>
                <w:bottom w:val="single" w:sz="12" w:space="1" w:color="auto"/>
                <w:between w:val="single" w:sz="12" w:space="1" w:color="auto"/>
              </w:pBdr>
              <w:jc w:val="both"/>
              <w:rPr>
                <w:b/>
                <w:bCs/>
                <w:sz w:val="28"/>
                <w:szCs w:val="28"/>
                <w:u w:val="single"/>
              </w:rPr>
            </w:pPr>
          </w:p>
          <w:p w:rsidR="0044620F" w:rsidRPr="00604016" w:rsidRDefault="0044620F" w:rsidP="00071871">
            <w:pPr>
              <w:pBdr>
                <w:bottom w:val="single" w:sz="12" w:space="1" w:color="auto"/>
                <w:between w:val="single" w:sz="12" w:space="1" w:color="auto"/>
              </w:pBdr>
              <w:jc w:val="both"/>
              <w:rPr>
                <w:b/>
                <w:bCs/>
                <w:sz w:val="28"/>
                <w:szCs w:val="28"/>
                <w:u w:val="single"/>
              </w:rPr>
            </w:pPr>
          </w:p>
          <w:p w:rsidR="0044620F" w:rsidRPr="00604016" w:rsidRDefault="0044620F" w:rsidP="00071871">
            <w:pPr>
              <w:jc w:val="both"/>
              <w:rPr>
                <w:b/>
                <w:bCs/>
                <w:sz w:val="28"/>
                <w:szCs w:val="28"/>
                <w:u w:val="single"/>
              </w:rPr>
            </w:pPr>
          </w:p>
        </w:tc>
      </w:tr>
      <w:tr w:rsidR="0044620F">
        <w:tc>
          <w:tcPr>
            <w:tcW w:w="9876" w:type="dxa"/>
          </w:tcPr>
          <w:p w:rsidR="0044620F" w:rsidRDefault="0044620F" w:rsidP="00071871">
            <w:pPr>
              <w:jc w:val="center"/>
              <w:rPr>
                <w:b/>
                <w:bCs/>
                <w:sz w:val="28"/>
                <w:szCs w:val="28"/>
              </w:rPr>
            </w:pPr>
            <w:r>
              <w:rPr>
                <w:b/>
                <w:bCs/>
                <w:sz w:val="28"/>
                <w:szCs w:val="28"/>
              </w:rPr>
              <w:t>2. Исходные данные к проекту (работе) ______________________________</w:t>
            </w:r>
          </w:p>
        </w:tc>
      </w:tr>
      <w:tr w:rsidR="0044620F">
        <w:tc>
          <w:tcPr>
            <w:tcW w:w="9876" w:type="dxa"/>
          </w:tcPr>
          <w:p w:rsidR="0044620F" w:rsidRPr="008F61F5" w:rsidRDefault="0044620F" w:rsidP="00071871">
            <w:pPr>
              <w:jc w:val="both"/>
              <w:rPr>
                <w:b/>
                <w:bCs/>
                <w:sz w:val="28"/>
                <w:szCs w:val="28"/>
                <w:u w:val="single"/>
              </w:rPr>
            </w:pPr>
            <w:r w:rsidRPr="008F61F5">
              <w:rPr>
                <w:b/>
                <w:bCs/>
                <w:sz w:val="28"/>
                <w:szCs w:val="28"/>
                <w:u w:val="single"/>
              </w:rPr>
              <w:t>Научная, учебная и иная литература, публикации в периодической печати, архивные материалы, нормативные правовые акты</w:t>
            </w:r>
            <w:r>
              <w:rPr>
                <w:b/>
                <w:bCs/>
                <w:sz w:val="28"/>
                <w:szCs w:val="28"/>
                <w:u w:val="single"/>
              </w:rPr>
              <w:t>, международные правовые акты ________</w:t>
            </w:r>
            <w:r w:rsidRPr="008F61F5">
              <w:rPr>
                <w:b/>
                <w:bCs/>
                <w:sz w:val="28"/>
                <w:szCs w:val="28"/>
                <w:u w:val="single"/>
              </w:rPr>
              <w:t>__</w:t>
            </w:r>
            <w:r>
              <w:rPr>
                <w:b/>
                <w:bCs/>
                <w:sz w:val="28"/>
                <w:szCs w:val="28"/>
                <w:u w:val="single"/>
              </w:rPr>
              <w:t>_____</w:t>
            </w:r>
            <w:r w:rsidRPr="008F61F5">
              <w:rPr>
                <w:b/>
                <w:bCs/>
                <w:sz w:val="28"/>
                <w:szCs w:val="28"/>
                <w:u w:val="single"/>
              </w:rPr>
              <w:t>_______________________________________</w:t>
            </w:r>
          </w:p>
          <w:p w:rsidR="0044620F" w:rsidRDefault="0044620F" w:rsidP="00071871">
            <w:pPr>
              <w:jc w:val="both"/>
              <w:rPr>
                <w:b/>
                <w:bCs/>
                <w:sz w:val="28"/>
                <w:szCs w:val="28"/>
              </w:rPr>
            </w:pPr>
            <w:r w:rsidRPr="008F61F5">
              <w:rPr>
                <w:b/>
                <w:bCs/>
                <w:sz w:val="28"/>
                <w:szCs w:val="28"/>
                <w:u w:val="single"/>
              </w:rPr>
              <w:t>___________________________________</w:t>
            </w:r>
            <w:r>
              <w:rPr>
                <w:b/>
                <w:bCs/>
                <w:sz w:val="28"/>
                <w:szCs w:val="28"/>
                <w:u w:val="single"/>
              </w:rPr>
              <w:t>_______________________________</w:t>
            </w:r>
            <w:r w:rsidRPr="008F61F5">
              <w:rPr>
                <w:b/>
                <w:bCs/>
                <w:sz w:val="28"/>
                <w:szCs w:val="28"/>
                <w:u w:val="single"/>
              </w:rPr>
              <w:t>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3. Перечень графического материала 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876" w:type="dxa"/>
          </w:tcPr>
          <w:p w:rsidR="0044620F" w:rsidRDefault="0044620F" w:rsidP="00071871">
            <w:pPr>
              <w:jc w:val="center"/>
              <w:rPr>
                <w:b/>
                <w:bCs/>
                <w:sz w:val="28"/>
                <w:szCs w:val="28"/>
              </w:rPr>
            </w:pPr>
            <w:r>
              <w:rPr>
                <w:b/>
                <w:bCs/>
                <w:sz w:val="28"/>
                <w:szCs w:val="28"/>
              </w:rPr>
              <w:t>__________________________________________________________________</w:t>
            </w:r>
          </w:p>
        </w:tc>
      </w:tr>
    </w:tbl>
    <w:p w:rsidR="0044620F" w:rsidRDefault="0044620F" w:rsidP="0044620F"/>
    <w:tbl>
      <w:tblPr>
        <w:tblW w:w="0" w:type="auto"/>
        <w:tblLook w:val="0000" w:firstRow="0" w:lastRow="0" w:firstColumn="0" w:lastColumn="0" w:noHBand="0" w:noVBand="0"/>
      </w:tblPr>
      <w:tblGrid>
        <w:gridCol w:w="9570"/>
      </w:tblGrid>
      <w:tr w:rsidR="0044620F">
        <w:tc>
          <w:tcPr>
            <w:tcW w:w="9570" w:type="dxa"/>
          </w:tcPr>
          <w:p w:rsidR="0044620F" w:rsidRDefault="0044620F" w:rsidP="00071871">
            <w:pPr>
              <w:jc w:val="both"/>
              <w:rPr>
                <w:b/>
                <w:bCs/>
                <w:sz w:val="28"/>
                <w:szCs w:val="28"/>
              </w:rPr>
            </w:pPr>
          </w:p>
          <w:p w:rsidR="0044620F" w:rsidRDefault="0044620F" w:rsidP="00071871">
            <w:pPr>
              <w:jc w:val="both"/>
              <w:rPr>
                <w:b/>
                <w:bCs/>
                <w:sz w:val="28"/>
                <w:szCs w:val="28"/>
              </w:rPr>
            </w:pPr>
            <w:r>
              <w:rPr>
                <w:b/>
                <w:bCs/>
                <w:sz w:val="28"/>
                <w:szCs w:val="28"/>
              </w:rPr>
              <w:t>4. Перечень элементов, выполняемых с использованием компьютерных технологий _______________________________________________________</w:t>
            </w:r>
          </w:p>
        </w:tc>
      </w:tr>
      <w:tr w:rsidR="0044620F">
        <w:tc>
          <w:tcPr>
            <w:tcW w:w="9570" w:type="dxa"/>
          </w:tcPr>
          <w:p w:rsidR="0044620F" w:rsidRDefault="0044620F" w:rsidP="00071871">
            <w:pPr>
              <w:jc w:val="both"/>
              <w:rPr>
                <w:b/>
                <w:bCs/>
                <w:sz w:val="28"/>
                <w:szCs w:val="28"/>
              </w:rPr>
            </w:pPr>
            <w:r w:rsidRPr="002747A2">
              <w:rPr>
                <w:b/>
                <w:bCs/>
                <w:sz w:val="28"/>
                <w:szCs w:val="28"/>
                <w:u w:val="single"/>
              </w:rPr>
              <w:t xml:space="preserve">Дипломный проект (работа) выполняется на электронно-вычислительной машине (персональном компьютере) в </w:t>
            </w:r>
            <w:r w:rsidRPr="002747A2">
              <w:rPr>
                <w:b/>
                <w:bCs/>
                <w:sz w:val="28"/>
                <w:szCs w:val="28"/>
                <w:u w:val="single"/>
                <w:lang w:val="en-US"/>
              </w:rPr>
              <w:t>Microsoft</w:t>
            </w:r>
            <w:r w:rsidRPr="002747A2">
              <w:rPr>
                <w:b/>
                <w:bCs/>
                <w:sz w:val="28"/>
                <w:szCs w:val="28"/>
                <w:u w:val="single"/>
              </w:rPr>
              <w:t xml:space="preserve"> </w:t>
            </w:r>
            <w:r w:rsidRPr="002747A2">
              <w:rPr>
                <w:b/>
                <w:bCs/>
                <w:sz w:val="28"/>
                <w:szCs w:val="28"/>
                <w:u w:val="single"/>
                <w:lang w:val="en-US"/>
              </w:rPr>
              <w:t>Word</w:t>
            </w:r>
            <w:r w:rsidRPr="002747A2">
              <w:rPr>
                <w:b/>
                <w:bCs/>
                <w:sz w:val="28"/>
                <w:szCs w:val="28"/>
                <w:u w:val="single"/>
              </w:rPr>
              <w:t>.</w:t>
            </w:r>
            <w:r>
              <w:rPr>
                <w:b/>
                <w:bCs/>
                <w:sz w:val="28"/>
                <w:szCs w:val="28"/>
              </w:rPr>
              <w:t xml:space="preserve"> 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spacing w:before="240" w:after="240"/>
              <w:jc w:val="center"/>
              <w:rPr>
                <w:b/>
                <w:bCs/>
              </w:rPr>
            </w:pPr>
            <w:r>
              <w:rPr>
                <w:b/>
                <w:bCs/>
              </w:rPr>
              <w:t>Подпись консультанта _____________________________</w:t>
            </w:r>
          </w:p>
        </w:tc>
      </w:tr>
      <w:tr w:rsidR="0044620F">
        <w:tc>
          <w:tcPr>
            <w:tcW w:w="9570" w:type="dxa"/>
          </w:tcPr>
          <w:p w:rsidR="0044620F" w:rsidRDefault="0044620F" w:rsidP="00071871">
            <w:pPr>
              <w:jc w:val="both"/>
              <w:rPr>
                <w:b/>
                <w:bCs/>
                <w:sz w:val="28"/>
                <w:szCs w:val="28"/>
              </w:rPr>
            </w:pPr>
            <w:r>
              <w:rPr>
                <w:b/>
                <w:bCs/>
                <w:sz w:val="28"/>
                <w:szCs w:val="28"/>
              </w:rPr>
              <w:t>5. Задание и исходные данные по разделу</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pStyle w:val="3"/>
              <w:rPr>
                <w:sz w:val="28"/>
                <w:szCs w:val="28"/>
              </w:rPr>
            </w:pPr>
            <w:r>
              <w:t>Подпись консультанта _____________________________</w:t>
            </w:r>
          </w:p>
        </w:tc>
      </w:tr>
      <w:tr w:rsidR="0044620F">
        <w:tc>
          <w:tcPr>
            <w:tcW w:w="9570" w:type="dxa"/>
          </w:tcPr>
          <w:p w:rsidR="0044620F" w:rsidRDefault="0044620F" w:rsidP="00071871">
            <w:pPr>
              <w:jc w:val="both"/>
              <w:rPr>
                <w:b/>
                <w:bCs/>
                <w:sz w:val="28"/>
                <w:szCs w:val="28"/>
              </w:rPr>
            </w:pPr>
            <w:r>
              <w:rPr>
                <w:b/>
                <w:bCs/>
                <w:sz w:val="28"/>
                <w:szCs w:val="28"/>
              </w:rPr>
              <w:t>6. Задание и исходные данные по разделу</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jc w:val="center"/>
              <w:rPr>
                <w:b/>
                <w:bCs/>
                <w:sz w:val="28"/>
                <w:szCs w:val="28"/>
              </w:rPr>
            </w:pPr>
            <w:r>
              <w:rPr>
                <w:b/>
                <w:bCs/>
                <w:sz w:val="28"/>
                <w:szCs w:val="28"/>
              </w:rPr>
              <w:t>__________________________________________________________________</w:t>
            </w:r>
          </w:p>
        </w:tc>
      </w:tr>
      <w:tr w:rsidR="0044620F">
        <w:tc>
          <w:tcPr>
            <w:tcW w:w="9570" w:type="dxa"/>
          </w:tcPr>
          <w:p w:rsidR="0044620F" w:rsidRDefault="0044620F" w:rsidP="00071871">
            <w:pPr>
              <w:pStyle w:val="3"/>
              <w:rPr>
                <w:sz w:val="28"/>
                <w:szCs w:val="28"/>
              </w:rPr>
            </w:pPr>
            <w:r>
              <w:t>Подпись консультанта _____________________________</w:t>
            </w:r>
          </w:p>
        </w:tc>
      </w:tr>
      <w:tr w:rsidR="0044620F">
        <w:tc>
          <w:tcPr>
            <w:tcW w:w="9570" w:type="dxa"/>
          </w:tcPr>
          <w:p w:rsidR="0044620F" w:rsidRDefault="0044620F" w:rsidP="00071871">
            <w:pPr>
              <w:spacing w:before="240"/>
              <w:jc w:val="both"/>
              <w:rPr>
                <w:b/>
                <w:bCs/>
                <w:sz w:val="28"/>
                <w:szCs w:val="28"/>
              </w:rPr>
            </w:pPr>
            <w:r>
              <w:rPr>
                <w:b/>
                <w:bCs/>
                <w:sz w:val="28"/>
                <w:szCs w:val="28"/>
              </w:rPr>
              <w:t>7. Рекомендуемая исходная литература</w:t>
            </w:r>
          </w:p>
        </w:tc>
      </w:tr>
      <w:tr w:rsidR="0044620F">
        <w:tc>
          <w:tcPr>
            <w:tcW w:w="9570" w:type="dxa"/>
          </w:tcPr>
          <w:p w:rsidR="0044620F" w:rsidRDefault="0044620F" w:rsidP="00071871">
            <w:pPr>
              <w:jc w:val="both"/>
              <w:rPr>
                <w:b/>
                <w:bCs/>
                <w:sz w:val="28"/>
                <w:szCs w:val="28"/>
              </w:rPr>
            </w:pPr>
            <w:r w:rsidRPr="008F61F5">
              <w:rPr>
                <w:b/>
                <w:bCs/>
                <w:sz w:val="28"/>
                <w:szCs w:val="28"/>
                <w:u w:val="single"/>
              </w:rPr>
              <w:t>Научная, учебная и иная литература, публикации в периодической печати, архивные материалы, нормативные правовые акты</w:t>
            </w:r>
            <w:r>
              <w:rPr>
                <w:b/>
                <w:bCs/>
                <w:sz w:val="28"/>
                <w:szCs w:val="28"/>
                <w:u w:val="single"/>
              </w:rPr>
              <w:t>, международные правовые акты_____________________________________</w:t>
            </w:r>
          </w:p>
        </w:tc>
      </w:tr>
      <w:tr w:rsidR="0044620F">
        <w:tc>
          <w:tcPr>
            <w:tcW w:w="9570" w:type="dxa"/>
          </w:tcPr>
          <w:p w:rsidR="0044620F" w:rsidRDefault="0044620F" w:rsidP="00071871">
            <w:pPr>
              <w:pStyle w:val="3"/>
              <w:spacing w:before="120" w:after="120"/>
            </w:pPr>
            <w:r>
              <w:t>Подпись руководителя дипломного проекта (работы) ____________________________</w:t>
            </w:r>
          </w:p>
        </w:tc>
      </w:tr>
      <w:tr w:rsidR="0044620F">
        <w:tc>
          <w:tcPr>
            <w:tcW w:w="9570" w:type="dxa"/>
          </w:tcPr>
          <w:p w:rsidR="0044620F" w:rsidRDefault="0044620F" w:rsidP="00071871">
            <w:pPr>
              <w:spacing w:before="120" w:after="120"/>
              <w:rPr>
                <w:b/>
                <w:bCs/>
              </w:rPr>
            </w:pPr>
            <w:r>
              <w:rPr>
                <w:b/>
                <w:bCs/>
              </w:rPr>
              <w:t>Сведения о дипломнике:</w:t>
            </w:r>
            <w:r>
              <w:rPr>
                <w:b/>
                <w:bCs/>
              </w:rPr>
              <w:br/>
              <w:t xml:space="preserve">Домашний адрес: </w:t>
            </w:r>
            <w:r w:rsidRPr="004629B0">
              <w:rPr>
                <w:b/>
                <w:bCs/>
                <w:u w:val="single"/>
              </w:rPr>
              <w:t>117630, Россия, г. Москва, ул. Волгина 2/2</w:t>
            </w:r>
            <w:r>
              <w:rPr>
                <w:b/>
                <w:bCs/>
                <w:u w:val="single"/>
              </w:rPr>
              <w:t xml:space="preserve"> .</w:t>
            </w:r>
            <w:r w:rsidRPr="004629B0">
              <w:rPr>
                <w:b/>
                <w:bCs/>
                <w:u w:val="single"/>
              </w:rPr>
              <w:t xml:space="preserve"> </w:t>
            </w:r>
            <w:r w:rsidRPr="004629B0">
              <w:rPr>
                <w:b/>
                <w:bCs/>
              </w:rPr>
              <w:t>______________________</w:t>
            </w:r>
          </w:p>
          <w:p w:rsidR="0044620F" w:rsidRDefault="0044620F" w:rsidP="00071871">
            <w:pPr>
              <w:spacing w:before="120" w:after="120"/>
              <w:rPr>
                <w:b/>
                <w:bCs/>
              </w:rPr>
            </w:pPr>
            <w:r>
              <w:rPr>
                <w:b/>
                <w:bCs/>
              </w:rPr>
              <w:t>_____________________________________________________________________________</w:t>
            </w:r>
          </w:p>
        </w:tc>
      </w:tr>
      <w:tr w:rsidR="0044620F">
        <w:tc>
          <w:tcPr>
            <w:tcW w:w="9570" w:type="dxa"/>
          </w:tcPr>
          <w:p w:rsidR="0044620F" w:rsidRDefault="0044620F" w:rsidP="00071871">
            <w:pPr>
              <w:spacing w:before="120" w:after="120"/>
              <w:jc w:val="center"/>
              <w:rPr>
                <w:b/>
                <w:bCs/>
              </w:rPr>
            </w:pPr>
            <w:r>
              <w:rPr>
                <w:b/>
                <w:bCs/>
              </w:rPr>
              <w:t xml:space="preserve">Телефон: </w:t>
            </w:r>
            <w:r w:rsidRPr="00540E44">
              <w:rPr>
                <w:b/>
                <w:bCs/>
                <w:u w:val="single"/>
              </w:rPr>
              <w:t>8 (916)</w:t>
            </w:r>
            <w:r>
              <w:rPr>
                <w:b/>
                <w:bCs/>
                <w:u w:val="single"/>
              </w:rPr>
              <w:t xml:space="preserve"> 000 00 00</w:t>
            </w:r>
            <w:r w:rsidRPr="00540E44">
              <w:rPr>
                <w:b/>
                <w:bCs/>
              </w:rPr>
              <w:t>______________________________</w:t>
            </w:r>
            <w:r>
              <w:rPr>
                <w:b/>
                <w:bCs/>
              </w:rPr>
              <w:t>_____</w:t>
            </w:r>
            <w:r w:rsidRPr="00540E44">
              <w:rPr>
                <w:b/>
                <w:bCs/>
              </w:rPr>
              <w:t>__________________</w:t>
            </w:r>
          </w:p>
        </w:tc>
      </w:tr>
    </w:tbl>
    <w:p w:rsidR="0044620F" w:rsidRDefault="0044620F" w:rsidP="0044620F">
      <w:pPr>
        <w:spacing w:line="360" w:lineRule="auto"/>
        <w:jc w:val="both"/>
        <w:rPr>
          <w:sz w:val="28"/>
          <w:szCs w:val="28"/>
        </w:rPr>
      </w:pPr>
    </w:p>
    <w:p w:rsidR="0044620F" w:rsidRDefault="0044620F" w:rsidP="0044620F">
      <w:pPr>
        <w:spacing w:line="360" w:lineRule="auto"/>
        <w:jc w:val="both"/>
        <w:rPr>
          <w:sz w:val="28"/>
          <w:szCs w:val="28"/>
        </w:rPr>
      </w:pPr>
    </w:p>
    <w:p w:rsidR="0044620F" w:rsidRDefault="0044620F" w:rsidP="0044620F">
      <w:pPr>
        <w:spacing w:line="360" w:lineRule="auto"/>
        <w:jc w:val="both"/>
        <w:rPr>
          <w:sz w:val="28"/>
          <w:szCs w:val="28"/>
        </w:rPr>
      </w:pPr>
    </w:p>
    <w:p w:rsidR="0044620F" w:rsidRDefault="0044620F" w:rsidP="0044620F">
      <w:pPr>
        <w:spacing w:line="360" w:lineRule="auto"/>
        <w:jc w:val="both"/>
        <w:rPr>
          <w:sz w:val="28"/>
          <w:szCs w:val="28"/>
        </w:rPr>
      </w:pPr>
    </w:p>
    <w:p w:rsidR="0044620F" w:rsidRDefault="0044620F" w:rsidP="0044620F">
      <w:pPr>
        <w:pStyle w:val="a7"/>
        <w:ind w:left="540"/>
      </w:pPr>
      <w:r>
        <w:t>КАЛЕНДАРНЫЙ ГРАФИК РАБОТЫ ПО РАЗДЕЛАМ ДИПЛОМНОГО ПРОЕКТА (РАБОТЫ)</w:t>
      </w:r>
    </w:p>
    <w:tbl>
      <w:tblPr>
        <w:tblW w:w="957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880"/>
        <w:gridCol w:w="2015"/>
        <w:gridCol w:w="2015"/>
        <w:gridCol w:w="2015"/>
      </w:tblGrid>
      <w:tr w:rsidR="0044620F">
        <w:tc>
          <w:tcPr>
            <w:tcW w:w="648" w:type="dxa"/>
            <w:tcBorders>
              <w:top w:val="single" w:sz="4" w:space="0" w:color="auto"/>
              <w:left w:val="single" w:sz="4" w:space="0" w:color="auto"/>
              <w:bottom w:val="single" w:sz="4" w:space="0" w:color="auto"/>
              <w:right w:val="single" w:sz="4" w:space="0" w:color="auto"/>
            </w:tcBorders>
            <w:vAlign w:val="center"/>
          </w:tcPr>
          <w:p w:rsidR="0044620F" w:rsidRDefault="0044620F" w:rsidP="00071871">
            <w:pPr>
              <w:spacing w:line="360" w:lineRule="auto"/>
              <w:jc w:val="center"/>
              <w:rPr>
                <w:b/>
                <w:bCs/>
              </w:rPr>
            </w:pPr>
            <w:r>
              <w:rPr>
                <w:b/>
                <w:bCs/>
              </w:rPr>
              <w:t>№ п/п</w:t>
            </w:r>
          </w:p>
        </w:tc>
        <w:tc>
          <w:tcPr>
            <w:tcW w:w="2880" w:type="dxa"/>
            <w:tcBorders>
              <w:top w:val="single" w:sz="4" w:space="0" w:color="auto"/>
              <w:left w:val="single" w:sz="4" w:space="0" w:color="auto"/>
              <w:bottom w:val="single" w:sz="4" w:space="0" w:color="auto"/>
              <w:right w:val="single" w:sz="4" w:space="0" w:color="auto"/>
            </w:tcBorders>
            <w:vAlign w:val="center"/>
          </w:tcPr>
          <w:p w:rsidR="0044620F" w:rsidRDefault="0044620F" w:rsidP="00071871">
            <w:pPr>
              <w:spacing w:line="360" w:lineRule="auto"/>
              <w:jc w:val="center"/>
              <w:rPr>
                <w:b/>
                <w:bCs/>
              </w:rPr>
            </w:pPr>
            <w:r>
              <w:rPr>
                <w:b/>
                <w:bCs/>
              </w:rPr>
              <w:t xml:space="preserve">Перечень </w:t>
            </w:r>
            <w:r>
              <w:rPr>
                <w:b/>
                <w:bCs/>
              </w:rPr>
              <w:br/>
              <w:t xml:space="preserve">разделов проекта </w:t>
            </w:r>
            <w:r>
              <w:rPr>
                <w:b/>
                <w:bCs/>
              </w:rPr>
              <w:br/>
              <w:t>(работы)</w:t>
            </w:r>
          </w:p>
        </w:tc>
        <w:tc>
          <w:tcPr>
            <w:tcW w:w="2015" w:type="dxa"/>
            <w:tcBorders>
              <w:top w:val="single" w:sz="4" w:space="0" w:color="auto"/>
              <w:left w:val="single" w:sz="4" w:space="0" w:color="auto"/>
              <w:bottom w:val="single" w:sz="4" w:space="0" w:color="auto"/>
              <w:right w:val="single" w:sz="4" w:space="0" w:color="auto"/>
            </w:tcBorders>
            <w:vAlign w:val="center"/>
          </w:tcPr>
          <w:p w:rsidR="0044620F" w:rsidRDefault="0044620F" w:rsidP="00071871">
            <w:pPr>
              <w:spacing w:line="360" w:lineRule="auto"/>
              <w:jc w:val="center"/>
              <w:rPr>
                <w:b/>
                <w:bCs/>
              </w:rPr>
            </w:pPr>
            <w:r>
              <w:rPr>
                <w:b/>
                <w:bCs/>
              </w:rPr>
              <w:t xml:space="preserve">Срок </w:t>
            </w:r>
            <w:r>
              <w:rPr>
                <w:b/>
                <w:bCs/>
              </w:rPr>
              <w:br/>
              <w:t>выполнения</w:t>
            </w:r>
          </w:p>
        </w:tc>
        <w:tc>
          <w:tcPr>
            <w:tcW w:w="2015" w:type="dxa"/>
            <w:tcBorders>
              <w:top w:val="single" w:sz="4" w:space="0" w:color="auto"/>
              <w:left w:val="single" w:sz="4" w:space="0" w:color="auto"/>
              <w:bottom w:val="single" w:sz="4" w:space="0" w:color="auto"/>
              <w:right w:val="single" w:sz="4" w:space="0" w:color="auto"/>
            </w:tcBorders>
            <w:vAlign w:val="center"/>
          </w:tcPr>
          <w:p w:rsidR="0044620F" w:rsidRDefault="0044620F" w:rsidP="00071871">
            <w:pPr>
              <w:spacing w:line="360" w:lineRule="auto"/>
              <w:jc w:val="center"/>
              <w:rPr>
                <w:b/>
                <w:bCs/>
              </w:rPr>
            </w:pPr>
            <w:r>
              <w:rPr>
                <w:b/>
                <w:bCs/>
              </w:rPr>
              <w:t>Трудоемкость %</w:t>
            </w:r>
          </w:p>
        </w:tc>
        <w:tc>
          <w:tcPr>
            <w:tcW w:w="2015" w:type="dxa"/>
            <w:tcBorders>
              <w:top w:val="single" w:sz="4" w:space="0" w:color="auto"/>
              <w:left w:val="single" w:sz="4" w:space="0" w:color="auto"/>
              <w:bottom w:val="single" w:sz="4" w:space="0" w:color="auto"/>
              <w:right w:val="single" w:sz="4" w:space="0" w:color="auto"/>
            </w:tcBorders>
            <w:vAlign w:val="center"/>
          </w:tcPr>
          <w:p w:rsidR="0044620F" w:rsidRDefault="0044620F" w:rsidP="00071871">
            <w:pPr>
              <w:spacing w:line="360" w:lineRule="auto"/>
              <w:jc w:val="center"/>
              <w:rPr>
                <w:b/>
                <w:bCs/>
              </w:rPr>
            </w:pPr>
            <w:r>
              <w:rPr>
                <w:b/>
                <w:bCs/>
              </w:rPr>
              <w:t>Отметки о выполнении</w:t>
            </w:r>
          </w:p>
        </w:tc>
      </w:tr>
      <w:tr w:rsidR="0044620F">
        <w:tc>
          <w:tcPr>
            <w:tcW w:w="648" w:type="dxa"/>
            <w:tcBorders>
              <w:top w:val="single" w:sz="4" w:space="0" w:color="auto"/>
              <w:left w:val="single" w:sz="4" w:space="0" w:color="auto"/>
              <w:bottom w:val="single" w:sz="4" w:space="0" w:color="auto"/>
              <w:right w:val="single" w:sz="4" w:space="0" w:color="auto"/>
            </w:tcBorders>
          </w:tcPr>
          <w:p w:rsidR="0044620F" w:rsidRPr="00564EFA" w:rsidRDefault="0044620F" w:rsidP="00071871">
            <w:pPr>
              <w:spacing w:line="360" w:lineRule="auto"/>
              <w:jc w:val="both"/>
              <w:rPr>
                <w:sz w:val="28"/>
                <w:szCs w:val="28"/>
              </w:rPr>
            </w:pPr>
          </w:p>
          <w:p w:rsidR="0044620F" w:rsidRPr="00564EFA" w:rsidRDefault="0044620F" w:rsidP="00071871">
            <w:pPr>
              <w:spacing w:line="360" w:lineRule="auto"/>
              <w:jc w:val="both"/>
              <w:rPr>
                <w:sz w:val="28"/>
                <w:szCs w:val="28"/>
              </w:rPr>
            </w:pPr>
            <w:r w:rsidRPr="00564EFA">
              <w:rPr>
                <w:sz w:val="28"/>
                <w:szCs w:val="28"/>
              </w:rPr>
              <w:t>1.</w:t>
            </w:r>
          </w:p>
          <w:p w:rsidR="0044620F" w:rsidRPr="00564EFA" w:rsidRDefault="0044620F" w:rsidP="00071871">
            <w:pPr>
              <w:spacing w:line="360" w:lineRule="auto"/>
              <w:jc w:val="both"/>
              <w:rPr>
                <w:sz w:val="28"/>
                <w:szCs w:val="28"/>
              </w:rPr>
            </w:pPr>
            <w:r w:rsidRPr="00564EFA">
              <w:rPr>
                <w:sz w:val="28"/>
                <w:szCs w:val="28"/>
              </w:rPr>
              <w:t>2.</w:t>
            </w:r>
          </w:p>
          <w:p w:rsidR="0044620F" w:rsidRPr="00564EFA" w:rsidRDefault="0044620F" w:rsidP="00071871">
            <w:pPr>
              <w:spacing w:line="360" w:lineRule="auto"/>
              <w:jc w:val="both"/>
              <w:rPr>
                <w:sz w:val="28"/>
                <w:szCs w:val="28"/>
              </w:rPr>
            </w:pPr>
            <w:r w:rsidRPr="00564EFA">
              <w:rPr>
                <w:sz w:val="28"/>
                <w:szCs w:val="28"/>
              </w:rPr>
              <w:t>3.</w:t>
            </w:r>
          </w:p>
          <w:p w:rsidR="0044620F" w:rsidRDefault="0044620F" w:rsidP="00071871">
            <w:pPr>
              <w:spacing w:line="360" w:lineRule="auto"/>
              <w:jc w:val="both"/>
              <w:rPr>
                <w:sz w:val="28"/>
                <w:szCs w:val="28"/>
              </w:rPr>
            </w:pPr>
            <w:r w:rsidRPr="00564EFA">
              <w:rPr>
                <w:sz w:val="28"/>
                <w:szCs w:val="28"/>
              </w:rPr>
              <w:t>4.</w:t>
            </w:r>
          </w:p>
          <w:p w:rsidR="0044620F" w:rsidRDefault="0044620F" w:rsidP="00071871">
            <w:pPr>
              <w:spacing w:line="360" w:lineRule="auto"/>
              <w:jc w:val="both"/>
              <w:rPr>
                <w:sz w:val="28"/>
                <w:szCs w:val="28"/>
              </w:rPr>
            </w:pPr>
            <w:r>
              <w:rPr>
                <w:sz w:val="28"/>
                <w:szCs w:val="28"/>
              </w:rPr>
              <w:t>5.</w:t>
            </w:r>
          </w:p>
          <w:p w:rsidR="0044620F" w:rsidRPr="00564EFA" w:rsidRDefault="0044620F" w:rsidP="00071871">
            <w:pPr>
              <w:spacing w:line="360" w:lineRule="auto"/>
              <w:jc w:val="both"/>
              <w:rPr>
                <w:sz w:val="28"/>
                <w:szCs w:val="28"/>
              </w:rPr>
            </w:pPr>
            <w:r>
              <w:rPr>
                <w:sz w:val="28"/>
                <w:szCs w:val="28"/>
              </w:rPr>
              <w:t>6.</w:t>
            </w:r>
          </w:p>
        </w:tc>
        <w:tc>
          <w:tcPr>
            <w:tcW w:w="2880" w:type="dxa"/>
            <w:tcBorders>
              <w:top w:val="single" w:sz="4" w:space="0" w:color="auto"/>
              <w:left w:val="single" w:sz="4" w:space="0" w:color="auto"/>
              <w:bottom w:val="single" w:sz="4" w:space="0" w:color="auto"/>
              <w:right w:val="single" w:sz="4" w:space="0" w:color="auto"/>
            </w:tcBorders>
          </w:tcPr>
          <w:p w:rsidR="0044620F" w:rsidRPr="00564EFA" w:rsidRDefault="0044620F" w:rsidP="00071871">
            <w:pPr>
              <w:spacing w:line="360" w:lineRule="auto"/>
              <w:jc w:val="both"/>
              <w:rPr>
                <w:sz w:val="28"/>
                <w:szCs w:val="28"/>
              </w:rPr>
            </w:pPr>
          </w:p>
          <w:p w:rsidR="0044620F" w:rsidRPr="00564EFA" w:rsidRDefault="0044620F" w:rsidP="00071871">
            <w:pPr>
              <w:spacing w:line="360" w:lineRule="auto"/>
              <w:jc w:val="both"/>
              <w:rPr>
                <w:sz w:val="28"/>
                <w:szCs w:val="28"/>
              </w:rPr>
            </w:pPr>
            <w:r w:rsidRPr="00564EFA">
              <w:rPr>
                <w:sz w:val="28"/>
                <w:szCs w:val="28"/>
              </w:rPr>
              <w:t>Введение</w:t>
            </w:r>
          </w:p>
          <w:p w:rsidR="0044620F" w:rsidRPr="00564EFA" w:rsidRDefault="0044620F" w:rsidP="00071871">
            <w:pPr>
              <w:spacing w:line="360" w:lineRule="auto"/>
              <w:jc w:val="both"/>
              <w:rPr>
                <w:sz w:val="28"/>
                <w:szCs w:val="28"/>
              </w:rPr>
            </w:pPr>
            <w:r w:rsidRPr="00564EFA">
              <w:rPr>
                <w:sz w:val="28"/>
                <w:szCs w:val="28"/>
              </w:rPr>
              <w:t>Глава первая</w:t>
            </w:r>
          </w:p>
          <w:p w:rsidR="0044620F" w:rsidRPr="00564EFA" w:rsidRDefault="0044620F" w:rsidP="00071871">
            <w:pPr>
              <w:spacing w:line="360" w:lineRule="auto"/>
              <w:jc w:val="both"/>
              <w:rPr>
                <w:sz w:val="28"/>
                <w:szCs w:val="28"/>
              </w:rPr>
            </w:pPr>
            <w:r w:rsidRPr="00564EFA">
              <w:rPr>
                <w:sz w:val="28"/>
                <w:szCs w:val="28"/>
              </w:rPr>
              <w:t>Глава вторая</w:t>
            </w:r>
          </w:p>
          <w:p w:rsidR="0044620F" w:rsidRDefault="0044620F" w:rsidP="00071871">
            <w:pPr>
              <w:spacing w:line="360" w:lineRule="auto"/>
              <w:jc w:val="both"/>
              <w:rPr>
                <w:sz w:val="28"/>
                <w:szCs w:val="28"/>
              </w:rPr>
            </w:pPr>
            <w:r w:rsidRPr="00564EFA">
              <w:rPr>
                <w:sz w:val="28"/>
                <w:szCs w:val="28"/>
              </w:rPr>
              <w:t>Глава третья</w:t>
            </w:r>
          </w:p>
          <w:p w:rsidR="0044620F" w:rsidRDefault="0044620F" w:rsidP="00071871">
            <w:pPr>
              <w:spacing w:line="360" w:lineRule="auto"/>
              <w:jc w:val="both"/>
              <w:rPr>
                <w:sz w:val="28"/>
                <w:szCs w:val="28"/>
              </w:rPr>
            </w:pPr>
            <w:r>
              <w:rPr>
                <w:sz w:val="28"/>
                <w:szCs w:val="28"/>
              </w:rPr>
              <w:t>Заключение</w:t>
            </w:r>
          </w:p>
          <w:p w:rsidR="0044620F" w:rsidRPr="00564EFA" w:rsidRDefault="0044620F" w:rsidP="00071871">
            <w:pPr>
              <w:spacing w:line="360" w:lineRule="auto"/>
              <w:rPr>
                <w:sz w:val="28"/>
                <w:szCs w:val="28"/>
              </w:rPr>
            </w:pPr>
            <w:r>
              <w:rPr>
                <w:sz w:val="28"/>
                <w:szCs w:val="28"/>
              </w:rPr>
              <w:t>Список использованных нормативных правовых актов, источников и литературы</w:t>
            </w:r>
          </w:p>
        </w:tc>
        <w:tc>
          <w:tcPr>
            <w:tcW w:w="2015" w:type="dxa"/>
            <w:tcBorders>
              <w:top w:val="single" w:sz="4" w:space="0" w:color="auto"/>
              <w:left w:val="single" w:sz="4" w:space="0" w:color="auto"/>
              <w:bottom w:val="single" w:sz="4" w:space="0" w:color="auto"/>
              <w:right w:val="single" w:sz="4" w:space="0" w:color="auto"/>
            </w:tcBorders>
          </w:tcPr>
          <w:p w:rsidR="0044620F" w:rsidRDefault="0044620F" w:rsidP="00071871">
            <w:pPr>
              <w:spacing w:line="360" w:lineRule="auto"/>
              <w:jc w:val="both"/>
            </w:pPr>
          </w:p>
          <w:p w:rsidR="0044620F" w:rsidRPr="00F40EE8" w:rsidRDefault="0044620F" w:rsidP="00071871">
            <w:pPr>
              <w:spacing w:line="480" w:lineRule="auto"/>
              <w:jc w:val="both"/>
            </w:pPr>
            <w:r>
              <w:t>15.03.2009</w:t>
            </w:r>
          </w:p>
          <w:p w:rsidR="0044620F" w:rsidRPr="00F40EE8" w:rsidRDefault="0044620F" w:rsidP="00071871">
            <w:pPr>
              <w:spacing w:line="480" w:lineRule="auto"/>
            </w:pPr>
            <w:r>
              <w:t>31.03.2009</w:t>
            </w:r>
          </w:p>
          <w:p w:rsidR="0044620F" w:rsidRPr="00F40EE8" w:rsidRDefault="0044620F" w:rsidP="00071871">
            <w:pPr>
              <w:spacing w:line="480" w:lineRule="auto"/>
            </w:pPr>
            <w:r>
              <w:t>12.04.2009</w:t>
            </w:r>
          </w:p>
          <w:p w:rsidR="0044620F" w:rsidRPr="00F40EE8" w:rsidRDefault="0044620F" w:rsidP="00071871">
            <w:pPr>
              <w:spacing w:line="480" w:lineRule="auto"/>
            </w:pPr>
            <w:r>
              <w:t>24.04.2009</w:t>
            </w:r>
          </w:p>
          <w:p w:rsidR="0044620F" w:rsidRDefault="0044620F" w:rsidP="00071871">
            <w:pPr>
              <w:spacing w:line="360" w:lineRule="auto"/>
            </w:pPr>
            <w:r>
              <w:t>28.04.2009</w:t>
            </w:r>
          </w:p>
          <w:p w:rsidR="0044620F" w:rsidRPr="00F40EE8" w:rsidRDefault="0044620F" w:rsidP="00071871">
            <w:pPr>
              <w:spacing w:line="480" w:lineRule="auto"/>
            </w:pPr>
            <w:r>
              <w:t>30.04.2009</w:t>
            </w:r>
          </w:p>
        </w:tc>
        <w:tc>
          <w:tcPr>
            <w:tcW w:w="2015" w:type="dxa"/>
            <w:tcBorders>
              <w:top w:val="single" w:sz="4" w:space="0" w:color="auto"/>
              <w:left w:val="single" w:sz="4" w:space="0" w:color="auto"/>
              <w:bottom w:val="single" w:sz="4" w:space="0" w:color="auto"/>
              <w:right w:val="single" w:sz="4" w:space="0" w:color="auto"/>
            </w:tcBorders>
          </w:tcPr>
          <w:p w:rsidR="0044620F" w:rsidRDefault="0044620F" w:rsidP="00071871">
            <w:pPr>
              <w:spacing w:line="360" w:lineRule="auto"/>
              <w:jc w:val="center"/>
            </w:pPr>
          </w:p>
          <w:p w:rsidR="0044620F" w:rsidRPr="00F40EE8" w:rsidRDefault="0044620F" w:rsidP="00071871">
            <w:pPr>
              <w:jc w:val="center"/>
            </w:pPr>
            <w:r>
              <w:t>8</w:t>
            </w:r>
          </w:p>
          <w:p w:rsidR="0044620F" w:rsidRPr="00F40EE8" w:rsidRDefault="0044620F" w:rsidP="00071871">
            <w:pPr>
              <w:jc w:val="center"/>
            </w:pPr>
          </w:p>
          <w:p w:rsidR="0044620F" w:rsidRPr="00F40EE8" w:rsidRDefault="0044620F" w:rsidP="00071871">
            <w:pPr>
              <w:jc w:val="center"/>
            </w:pPr>
            <w:r>
              <w:t>30</w:t>
            </w:r>
          </w:p>
          <w:p w:rsidR="0044620F" w:rsidRPr="00F40EE8" w:rsidRDefault="0044620F" w:rsidP="00071871">
            <w:pPr>
              <w:jc w:val="center"/>
            </w:pPr>
          </w:p>
          <w:p w:rsidR="0044620F" w:rsidRPr="00F40EE8" w:rsidRDefault="0044620F" w:rsidP="00071871">
            <w:pPr>
              <w:jc w:val="center"/>
            </w:pPr>
            <w:r>
              <w:t>25</w:t>
            </w:r>
          </w:p>
          <w:p w:rsidR="0044620F" w:rsidRPr="00F40EE8" w:rsidRDefault="0044620F" w:rsidP="00071871">
            <w:pPr>
              <w:jc w:val="center"/>
            </w:pPr>
          </w:p>
          <w:p w:rsidR="0044620F" w:rsidRPr="00F40EE8" w:rsidRDefault="0044620F" w:rsidP="00071871">
            <w:pPr>
              <w:jc w:val="center"/>
            </w:pPr>
            <w:r>
              <w:t>25</w:t>
            </w:r>
          </w:p>
          <w:p w:rsidR="0044620F" w:rsidRPr="00F40EE8" w:rsidRDefault="0044620F" w:rsidP="00071871">
            <w:pPr>
              <w:jc w:val="center"/>
            </w:pPr>
          </w:p>
          <w:p w:rsidR="0044620F" w:rsidRPr="00F40EE8" w:rsidRDefault="0044620F" w:rsidP="00071871">
            <w:pPr>
              <w:spacing w:line="360" w:lineRule="auto"/>
              <w:jc w:val="center"/>
            </w:pPr>
            <w:r>
              <w:t>8</w:t>
            </w:r>
          </w:p>
          <w:p w:rsidR="0044620F" w:rsidRPr="00F40EE8" w:rsidRDefault="0044620F" w:rsidP="00071871">
            <w:pPr>
              <w:jc w:val="center"/>
            </w:pPr>
            <w:r>
              <w:t>4</w:t>
            </w:r>
          </w:p>
        </w:tc>
        <w:tc>
          <w:tcPr>
            <w:tcW w:w="2015" w:type="dxa"/>
            <w:tcBorders>
              <w:top w:val="single" w:sz="4" w:space="0" w:color="auto"/>
              <w:left w:val="single" w:sz="4" w:space="0" w:color="auto"/>
              <w:bottom w:val="single" w:sz="4" w:space="0" w:color="auto"/>
              <w:right w:val="single" w:sz="4" w:space="0" w:color="auto"/>
            </w:tcBorders>
          </w:tcPr>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p w:rsidR="0044620F" w:rsidRDefault="0044620F" w:rsidP="00071871">
            <w:pPr>
              <w:spacing w:line="360" w:lineRule="auto"/>
              <w:jc w:val="both"/>
            </w:pPr>
          </w:p>
        </w:tc>
      </w:tr>
    </w:tbl>
    <w:p w:rsidR="0044620F" w:rsidRDefault="0044620F" w:rsidP="0044620F">
      <w:pPr>
        <w:spacing w:line="360" w:lineRule="auto"/>
        <w:jc w:val="both"/>
      </w:pPr>
    </w:p>
    <w:p w:rsidR="0044620F" w:rsidRDefault="0044620F" w:rsidP="0044620F">
      <w:pPr>
        <w:spacing w:line="360" w:lineRule="auto"/>
        <w:jc w:val="both"/>
      </w:pPr>
      <w:r>
        <w:t xml:space="preserve">          Составлен «____» </w:t>
      </w:r>
      <w:r>
        <w:rPr>
          <w:u w:val="single"/>
        </w:rPr>
        <w:t>_______марта</w:t>
      </w:r>
      <w:r w:rsidRPr="00AF7379">
        <w:rPr>
          <w:u w:val="single"/>
        </w:rPr>
        <w:t>_____</w:t>
      </w:r>
      <w:r>
        <w:t xml:space="preserve"> 2009 г.</w:t>
      </w:r>
    </w:p>
    <w:p w:rsidR="0044620F" w:rsidRDefault="0044620F" w:rsidP="0044620F">
      <w:pPr>
        <w:tabs>
          <w:tab w:val="left" w:pos="5940"/>
        </w:tabs>
        <w:spacing w:line="360" w:lineRule="auto"/>
        <w:jc w:val="both"/>
      </w:pPr>
      <w:r>
        <w:t xml:space="preserve">        _________________________</w:t>
      </w:r>
      <w:r>
        <w:tab/>
        <w:t>_________________________</w:t>
      </w:r>
    </w:p>
    <w:p w:rsidR="0044620F" w:rsidRDefault="0044620F" w:rsidP="0044620F">
      <w:pPr>
        <w:tabs>
          <w:tab w:val="left" w:pos="5940"/>
        </w:tabs>
        <w:spacing w:line="360" w:lineRule="auto"/>
        <w:jc w:val="both"/>
        <w:rPr>
          <w:sz w:val="20"/>
          <w:szCs w:val="20"/>
        </w:rPr>
      </w:pPr>
      <w:r>
        <w:rPr>
          <w:sz w:val="20"/>
          <w:szCs w:val="20"/>
        </w:rPr>
        <w:t xml:space="preserve">              (Подпись руководителя)</w:t>
      </w:r>
      <w:r>
        <w:rPr>
          <w:sz w:val="20"/>
          <w:szCs w:val="20"/>
        </w:rPr>
        <w:tab/>
        <w:t xml:space="preserve">          (Подпись студента)</w:t>
      </w:r>
    </w:p>
    <w:p w:rsidR="0044620F" w:rsidRDefault="00030F36" w:rsidP="00094053">
      <w:pPr>
        <w:jc w:val="right"/>
      </w:pPr>
      <w:r>
        <w:br w:type="page"/>
      </w:r>
      <w:r w:rsidR="00094053">
        <w:t xml:space="preserve">Приложение 4. </w:t>
      </w:r>
    </w:p>
    <w:p w:rsidR="00094053" w:rsidRDefault="00094053" w:rsidP="00094053">
      <w:pPr>
        <w:jc w:val="right"/>
      </w:pPr>
    </w:p>
    <w:p w:rsidR="00094053" w:rsidRPr="00094053" w:rsidRDefault="00094053" w:rsidP="00094053">
      <w:pPr>
        <w:jc w:val="right"/>
      </w:pPr>
    </w:p>
    <w:p w:rsidR="00094053" w:rsidRPr="00094053" w:rsidRDefault="00094053" w:rsidP="00094053">
      <w:pPr>
        <w:jc w:val="center"/>
        <w:rPr>
          <w:b/>
          <w:sz w:val="32"/>
          <w:szCs w:val="32"/>
        </w:rPr>
      </w:pPr>
      <w:r w:rsidRPr="00094053">
        <w:rPr>
          <w:b/>
          <w:bCs/>
          <w:sz w:val="32"/>
          <w:szCs w:val="32"/>
        </w:rPr>
        <w:t>Образец оформления ссылок на нормативные правовые акты и научную литературу, использованную при подготовке дипломной работы</w:t>
      </w:r>
    </w:p>
    <w:p w:rsidR="00094053" w:rsidRDefault="00094053" w:rsidP="0044620F"/>
    <w:p w:rsidR="00094053" w:rsidRDefault="00094053" w:rsidP="0044620F"/>
    <w:p w:rsidR="00094053" w:rsidRPr="00094053" w:rsidRDefault="00094053" w:rsidP="0044620F"/>
    <w:p w:rsidR="00AE27D2" w:rsidRPr="00AE27D2" w:rsidRDefault="00AE27D2" w:rsidP="00AE27D2">
      <w:pPr>
        <w:pStyle w:val="a4"/>
        <w:jc w:val="both"/>
        <w:rPr>
          <w:b/>
          <w:sz w:val="28"/>
          <w:szCs w:val="28"/>
        </w:rPr>
      </w:pPr>
      <w:r w:rsidRPr="00AE27D2">
        <w:rPr>
          <w:b/>
          <w:sz w:val="28"/>
          <w:szCs w:val="28"/>
        </w:rPr>
        <w:t>Образец оформления ссылки на монографию</w:t>
      </w:r>
    </w:p>
    <w:p w:rsidR="00AE27D2" w:rsidRPr="00AE27D2" w:rsidRDefault="00AE27D2" w:rsidP="00AE27D2">
      <w:pPr>
        <w:pStyle w:val="a4"/>
        <w:jc w:val="both"/>
        <w:rPr>
          <w:sz w:val="28"/>
          <w:szCs w:val="28"/>
        </w:rPr>
      </w:pPr>
    </w:p>
    <w:p w:rsidR="00AE27D2" w:rsidRPr="00AE27D2" w:rsidRDefault="00AE27D2" w:rsidP="00AE27D2">
      <w:pPr>
        <w:pStyle w:val="a4"/>
        <w:jc w:val="both"/>
        <w:rPr>
          <w:sz w:val="28"/>
          <w:szCs w:val="28"/>
        </w:rPr>
      </w:pPr>
      <w:r w:rsidRPr="00AE27D2">
        <w:rPr>
          <w:sz w:val="28"/>
          <w:szCs w:val="28"/>
        </w:rPr>
        <w:t>См.: Международно-правовые основы недропользования : учеб. пособие для вузов / отв. ред. А.Н. Вылегжанин; авт. предисл. А.В. Торкунов ; МГИМО(У) МИД России. – М. : НОРМА, 2007.</w:t>
      </w:r>
    </w:p>
    <w:p w:rsidR="00AE27D2" w:rsidRPr="00AE27D2" w:rsidRDefault="00AE27D2" w:rsidP="00AE27D2">
      <w:pPr>
        <w:rPr>
          <w:sz w:val="28"/>
          <w:szCs w:val="28"/>
        </w:rPr>
      </w:pPr>
    </w:p>
    <w:p w:rsidR="00AE27D2" w:rsidRPr="00AE27D2" w:rsidRDefault="00AE27D2" w:rsidP="00AE27D2">
      <w:pPr>
        <w:pStyle w:val="a4"/>
        <w:jc w:val="both"/>
        <w:rPr>
          <w:b/>
          <w:sz w:val="28"/>
          <w:szCs w:val="28"/>
        </w:rPr>
      </w:pPr>
      <w:r w:rsidRPr="00AE27D2">
        <w:rPr>
          <w:b/>
          <w:sz w:val="28"/>
          <w:szCs w:val="28"/>
        </w:rPr>
        <w:t>Образец оформления ссылки на статью в журнале</w:t>
      </w:r>
    </w:p>
    <w:p w:rsidR="00AE27D2" w:rsidRPr="00AE27D2" w:rsidRDefault="00AE27D2" w:rsidP="00AE27D2">
      <w:pPr>
        <w:pStyle w:val="a4"/>
        <w:jc w:val="both"/>
        <w:rPr>
          <w:b/>
          <w:sz w:val="28"/>
          <w:szCs w:val="28"/>
        </w:rPr>
      </w:pPr>
    </w:p>
    <w:p w:rsidR="00AE27D2" w:rsidRPr="00AE27D2" w:rsidRDefault="00AE27D2" w:rsidP="00AE27D2">
      <w:pPr>
        <w:autoSpaceDE w:val="0"/>
        <w:autoSpaceDN w:val="0"/>
        <w:adjustRightInd w:val="0"/>
        <w:jc w:val="both"/>
        <w:rPr>
          <w:sz w:val="28"/>
          <w:szCs w:val="28"/>
        </w:rPr>
      </w:pPr>
      <w:r w:rsidRPr="00AE27D2">
        <w:rPr>
          <w:sz w:val="28"/>
          <w:szCs w:val="28"/>
        </w:rPr>
        <w:t>См.: Розанов И.С. Административно-правовые режимы по законодательству Российской Федерации, их назначение и структура // Государство и право. 1996. № 9. С. 85, 87, 88.</w:t>
      </w:r>
    </w:p>
    <w:p w:rsidR="00AE27D2" w:rsidRPr="00AE27D2" w:rsidRDefault="00AE27D2" w:rsidP="00AE27D2">
      <w:pPr>
        <w:pStyle w:val="a4"/>
        <w:jc w:val="both"/>
        <w:rPr>
          <w:b/>
          <w:sz w:val="28"/>
          <w:szCs w:val="28"/>
        </w:rPr>
      </w:pPr>
    </w:p>
    <w:p w:rsidR="00AE27D2" w:rsidRPr="00AE27D2" w:rsidRDefault="00AE27D2" w:rsidP="00AE27D2">
      <w:pPr>
        <w:pStyle w:val="a4"/>
        <w:jc w:val="both"/>
        <w:rPr>
          <w:b/>
          <w:sz w:val="28"/>
          <w:szCs w:val="28"/>
        </w:rPr>
      </w:pPr>
    </w:p>
    <w:p w:rsidR="00AE27D2" w:rsidRPr="00AE27D2" w:rsidRDefault="00AE27D2" w:rsidP="00AE27D2">
      <w:pPr>
        <w:pStyle w:val="a4"/>
        <w:jc w:val="both"/>
        <w:rPr>
          <w:b/>
          <w:sz w:val="28"/>
          <w:szCs w:val="28"/>
        </w:rPr>
      </w:pPr>
      <w:r w:rsidRPr="00AE27D2">
        <w:rPr>
          <w:b/>
          <w:sz w:val="28"/>
          <w:szCs w:val="28"/>
        </w:rPr>
        <w:t xml:space="preserve">Образец оформления ссылки на нормативный правовой акт </w:t>
      </w:r>
    </w:p>
    <w:p w:rsidR="00AE27D2" w:rsidRPr="00AE27D2" w:rsidRDefault="00AE27D2" w:rsidP="00AE27D2">
      <w:pPr>
        <w:pStyle w:val="a4"/>
        <w:jc w:val="both"/>
        <w:rPr>
          <w:b/>
          <w:sz w:val="28"/>
          <w:szCs w:val="28"/>
        </w:rPr>
      </w:pPr>
      <w:r w:rsidRPr="00AE27D2">
        <w:rPr>
          <w:sz w:val="28"/>
          <w:szCs w:val="28"/>
        </w:rPr>
        <w:t>См.: Собрание законодательства РФ, 05.12.1994, № 32, ст. 3301.</w:t>
      </w:r>
    </w:p>
    <w:p w:rsidR="00AE27D2" w:rsidRPr="00AE27D2" w:rsidRDefault="00AE27D2" w:rsidP="00AE27D2">
      <w:pPr>
        <w:pStyle w:val="a4"/>
        <w:jc w:val="both"/>
        <w:rPr>
          <w:b/>
          <w:sz w:val="28"/>
          <w:szCs w:val="28"/>
        </w:rPr>
      </w:pPr>
    </w:p>
    <w:p w:rsidR="00AE27D2" w:rsidRPr="00AE27D2" w:rsidRDefault="00AE27D2" w:rsidP="00AE27D2">
      <w:pPr>
        <w:pStyle w:val="a4"/>
        <w:jc w:val="both"/>
        <w:rPr>
          <w:b/>
          <w:sz w:val="28"/>
          <w:szCs w:val="28"/>
        </w:rPr>
      </w:pPr>
      <w:r w:rsidRPr="00AE27D2">
        <w:rPr>
          <w:b/>
          <w:sz w:val="28"/>
          <w:szCs w:val="28"/>
        </w:rPr>
        <w:t xml:space="preserve">Образец оформления ссылки на источник в интернете </w:t>
      </w:r>
    </w:p>
    <w:p w:rsidR="00AE27D2" w:rsidRPr="00AE27D2" w:rsidRDefault="00AE27D2" w:rsidP="00AE27D2">
      <w:pPr>
        <w:rPr>
          <w:sz w:val="28"/>
          <w:szCs w:val="28"/>
        </w:rPr>
      </w:pPr>
      <w:r w:rsidRPr="00AE27D2">
        <w:rPr>
          <w:sz w:val="28"/>
          <w:szCs w:val="28"/>
        </w:rPr>
        <w:t xml:space="preserve">См.: Данные сайта </w:t>
      </w:r>
      <w:r w:rsidRPr="0016692A">
        <w:rPr>
          <w:sz w:val="28"/>
          <w:szCs w:val="28"/>
        </w:rPr>
        <w:t>http://www.wenzel.ru/registr_off_avstral_inf.html</w:t>
      </w:r>
    </w:p>
    <w:p w:rsidR="00AE27D2" w:rsidRPr="00AE27D2" w:rsidRDefault="00AE27D2" w:rsidP="00AE27D2">
      <w:pPr>
        <w:rPr>
          <w:sz w:val="28"/>
          <w:szCs w:val="28"/>
        </w:rPr>
      </w:pPr>
    </w:p>
    <w:p w:rsidR="00AE27D2" w:rsidRPr="00AE27D2" w:rsidRDefault="00AE27D2" w:rsidP="00AE27D2">
      <w:pPr>
        <w:rPr>
          <w:b/>
          <w:sz w:val="28"/>
          <w:szCs w:val="28"/>
        </w:rPr>
      </w:pPr>
    </w:p>
    <w:p w:rsidR="00AE27D2" w:rsidRPr="00AE27D2" w:rsidRDefault="00AE27D2" w:rsidP="00AE27D2">
      <w:pPr>
        <w:pStyle w:val="a4"/>
        <w:jc w:val="both"/>
        <w:rPr>
          <w:b/>
          <w:sz w:val="28"/>
          <w:szCs w:val="28"/>
        </w:rPr>
      </w:pPr>
      <w:r w:rsidRPr="00AE27D2">
        <w:rPr>
          <w:b/>
          <w:sz w:val="28"/>
          <w:szCs w:val="28"/>
        </w:rPr>
        <w:t>Образец оформления ссылки на автореферат диссертации</w:t>
      </w:r>
    </w:p>
    <w:p w:rsidR="00AE27D2" w:rsidRPr="00AE27D2" w:rsidRDefault="00AE27D2" w:rsidP="00AE27D2">
      <w:pPr>
        <w:pStyle w:val="2"/>
        <w:rPr>
          <w:b w:val="0"/>
        </w:rPr>
      </w:pPr>
      <w:r w:rsidRPr="00AE27D2">
        <w:rPr>
          <w:b w:val="0"/>
        </w:rPr>
        <w:t xml:space="preserve">См.: Л. Хуэй. Правовое регулирование горных отношений в КНР. Автореферат диссертации на соискание ученой степени к.ю.н. М, 2003. </w:t>
      </w:r>
    </w:p>
    <w:p w:rsidR="00AE27D2" w:rsidRDefault="00AE27D2" w:rsidP="00AE27D2"/>
    <w:p w:rsidR="00AE27D2" w:rsidRDefault="00AE27D2" w:rsidP="00221B1D">
      <w:pPr>
        <w:spacing w:line="360" w:lineRule="auto"/>
        <w:rPr>
          <w:sz w:val="28"/>
          <w:szCs w:val="28"/>
        </w:rPr>
      </w:pPr>
    </w:p>
    <w:p w:rsidR="00AE27D2" w:rsidRDefault="00AE27D2" w:rsidP="00221B1D">
      <w:pPr>
        <w:spacing w:line="360" w:lineRule="auto"/>
        <w:rPr>
          <w:sz w:val="28"/>
          <w:szCs w:val="28"/>
        </w:rPr>
      </w:pPr>
    </w:p>
    <w:p w:rsidR="00221B1D" w:rsidRPr="00094053" w:rsidRDefault="00030F36" w:rsidP="00094053">
      <w:pPr>
        <w:spacing w:line="360" w:lineRule="auto"/>
        <w:jc w:val="both"/>
      </w:pPr>
      <w:r>
        <w:rPr>
          <w:sz w:val="28"/>
          <w:szCs w:val="28"/>
        </w:rPr>
        <w:br w:type="page"/>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Pr>
          <w:sz w:val="28"/>
          <w:szCs w:val="28"/>
        </w:rPr>
        <w:tab/>
      </w:r>
      <w:r w:rsidR="00094053" w:rsidRPr="00094053">
        <w:t>Приложение 5</w:t>
      </w:r>
    </w:p>
    <w:p w:rsidR="00B9064F" w:rsidRPr="006521C9" w:rsidRDefault="00B9064F" w:rsidP="00B9064F">
      <w:pPr>
        <w:ind w:firstLine="708"/>
        <w:jc w:val="both"/>
        <w:rPr>
          <w:b/>
          <w:sz w:val="32"/>
          <w:szCs w:val="32"/>
        </w:rPr>
      </w:pPr>
      <w:r w:rsidRPr="006521C9">
        <w:rPr>
          <w:b/>
          <w:sz w:val="32"/>
          <w:szCs w:val="32"/>
        </w:rPr>
        <w:t xml:space="preserve">Список </w:t>
      </w:r>
      <w:r w:rsidR="00094053">
        <w:rPr>
          <w:b/>
          <w:sz w:val="32"/>
          <w:szCs w:val="32"/>
        </w:rPr>
        <w:t xml:space="preserve">рекомендуемой научной литературы и </w:t>
      </w:r>
      <w:r>
        <w:rPr>
          <w:b/>
          <w:sz w:val="32"/>
          <w:szCs w:val="32"/>
        </w:rPr>
        <w:t xml:space="preserve"> </w:t>
      </w:r>
      <w:r w:rsidRPr="006521C9">
        <w:rPr>
          <w:b/>
          <w:sz w:val="32"/>
          <w:szCs w:val="32"/>
        </w:rPr>
        <w:t xml:space="preserve">нормативных правовых актов </w:t>
      </w:r>
    </w:p>
    <w:p w:rsidR="00B9064F" w:rsidRPr="004B7341" w:rsidRDefault="00B9064F" w:rsidP="00C32F3C"/>
    <w:p w:rsidR="00B9064F" w:rsidRPr="004B7341" w:rsidRDefault="00B9064F" w:rsidP="00C32F3C">
      <w:pPr>
        <w:pStyle w:val="ConsNormal"/>
        <w:spacing w:before="120"/>
        <w:ind w:firstLine="708"/>
        <w:jc w:val="center"/>
        <w:rPr>
          <w:rFonts w:ascii="Times New Roman" w:hAnsi="Times New Roman" w:cs="Times New Roman"/>
          <w:b/>
          <w:sz w:val="28"/>
          <w:szCs w:val="28"/>
        </w:rPr>
      </w:pPr>
      <w:r w:rsidRPr="004B7341">
        <w:rPr>
          <w:rFonts w:ascii="Times New Roman" w:hAnsi="Times New Roman" w:cs="Times New Roman"/>
          <w:b/>
          <w:sz w:val="28"/>
          <w:szCs w:val="28"/>
        </w:rPr>
        <w:t>Нормативные правовые акты</w:t>
      </w:r>
    </w:p>
    <w:p w:rsidR="00B9064F" w:rsidRPr="004B7341" w:rsidRDefault="00B9064F" w:rsidP="00C32F3C">
      <w:pPr>
        <w:pStyle w:val="ConsNormal"/>
        <w:spacing w:before="120"/>
        <w:ind w:firstLine="540"/>
        <w:jc w:val="both"/>
        <w:rPr>
          <w:rFonts w:ascii="Times New Roman" w:hAnsi="Times New Roman" w:cs="Times New Roman"/>
          <w:b/>
          <w:sz w:val="28"/>
          <w:szCs w:val="28"/>
        </w:rPr>
      </w:pPr>
    </w:p>
    <w:p w:rsidR="00B9064F" w:rsidRPr="004B7341"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4B7341">
          <w:rPr>
            <w:sz w:val="28"/>
            <w:szCs w:val="28"/>
          </w:rPr>
          <w:t>1993 г</w:t>
        </w:r>
      </w:smartTag>
      <w:r w:rsidRPr="004B7341">
        <w:rPr>
          <w:sz w:val="28"/>
          <w:szCs w:val="28"/>
        </w:rPr>
        <w:t>. - М.: Юридическая литература, 1993.</w:t>
      </w:r>
    </w:p>
    <w:p w:rsidR="00B9064F" w:rsidRPr="004B7341"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Гражданский кодекс Российской Федерации от 30 ноября </w:t>
      </w:r>
      <w:smartTag w:uri="urn:schemas-microsoft-com:office:smarttags" w:element="metricconverter">
        <w:smartTagPr>
          <w:attr w:name="ProductID" w:val="1994 г"/>
        </w:smartTagPr>
        <w:r w:rsidRPr="004B7341">
          <w:rPr>
            <w:sz w:val="28"/>
            <w:szCs w:val="28"/>
          </w:rPr>
          <w:t>1994 г</w:t>
        </w:r>
      </w:smartTag>
      <w:r w:rsidRPr="004B7341">
        <w:rPr>
          <w:sz w:val="28"/>
          <w:szCs w:val="28"/>
        </w:rPr>
        <w:t>.</w:t>
      </w:r>
      <w:r>
        <w:rPr>
          <w:sz w:val="28"/>
          <w:szCs w:val="28"/>
        </w:rPr>
        <w:t xml:space="preserve"> № 51-ФЗ (в ред. от 09.02.2009), часть первая//</w:t>
      </w:r>
      <w:r w:rsidRPr="004B7341">
        <w:rPr>
          <w:sz w:val="28"/>
          <w:szCs w:val="28"/>
        </w:rPr>
        <w:t xml:space="preserve"> </w:t>
      </w:r>
      <w:r w:rsidRPr="004B7341">
        <w:rPr>
          <w:vanish/>
          <w:color w:val="000000"/>
          <w:sz w:val="28"/>
          <w:szCs w:val="28"/>
        </w:rPr>
        <w:t xml:space="preserve"> #G0</w:t>
      </w:r>
      <w:r w:rsidRPr="004B7341">
        <w:rPr>
          <w:color w:val="000000"/>
          <w:sz w:val="28"/>
          <w:szCs w:val="28"/>
        </w:rPr>
        <w:t xml:space="preserve">Собрание законодательства Российской Федерации, </w:t>
      </w:r>
      <w:smartTag w:uri="urn:schemas-microsoft-com:office:smarttags" w:element="metricconverter">
        <w:smartTagPr>
          <w:attr w:name="ProductID" w:val="1994 г"/>
        </w:smartTagPr>
        <w:r w:rsidRPr="004B7341">
          <w:rPr>
            <w:color w:val="000000"/>
            <w:sz w:val="28"/>
            <w:szCs w:val="28"/>
          </w:rPr>
          <w:t>1994 г</w:t>
        </w:r>
      </w:smartTag>
      <w:r w:rsidRPr="004B7341">
        <w:rPr>
          <w:color w:val="000000"/>
          <w:sz w:val="28"/>
          <w:szCs w:val="28"/>
        </w:rPr>
        <w:t>., № 32, ст. 3301</w:t>
      </w:r>
      <w:r>
        <w:rPr>
          <w:color w:val="000000"/>
          <w:sz w:val="28"/>
          <w:szCs w:val="28"/>
        </w:rPr>
        <w:t xml:space="preserve">. </w:t>
      </w:r>
    </w:p>
    <w:p w:rsidR="00B9064F" w:rsidRPr="004B7341" w:rsidRDefault="00B9064F" w:rsidP="00C32F3C">
      <w:pPr>
        <w:pStyle w:val="ConsNormal"/>
        <w:numPr>
          <w:ilvl w:val="0"/>
          <w:numId w:val="16"/>
        </w:numPr>
        <w:tabs>
          <w:tab w:val="num" w:pos="240"/>
        </w:tabs>
        <w:spacing w:before="120"/>
        <w:ind w:left="240" w:hanging="240"/>
        <w:jc w:val="both"/>
        <w:rPr>
          <w:rFonts w:ascii="Times New Roman" w:hAnsi="Times New Roman" w:cs="Times New Roman"/>
          <w:sz w:val="28"/>
          <w:szCs w:val="28"/>
        </w:rPr>
      </w:pPr>
      <w:r w:rsidRPr="004B7341">
        <w:rPr>
          <w:rFonts w:ascii="Times New Roman" w:hAnsi="Times New Roman" w:cs="Times New Roman"/>
          <w:sz w:val="28"/>
          <w:szCs w:val="28"/>
        </w:rPr>
        <w:t>Земельный кодекс Российской Федерации от 25 октября 2001г. №136-ФЗ</w:t>
      </w:r>
      <w:r>
        <w:rPr>
          <w:rFonts w:ascii="Times New Roman" w:hAnsi="Times New Roman" w:cs="Times New Roman"/>
          <w:sz w:val="28"/>
          <w:szCs w:val="28"/>
        </w:rPr>
        <w:t xml:space="preserve"> (в ред. от 30.12.2008)//</w:t>
      </w:r>
      <w:r w:rsidRPr="004B7341">
        <w:rPr>
          <w:rFonts w:ascii="Times New Roman" w:hAnsi="Times New Roman" w:cs="Times New Roman"/>
          <w:sz w:val="28"/>
          <w:szCs w:val="28"/>
        </w:rPr>
        <w:t xml:space="preserve"> Собрание законодательства Р</w:t>
      </w:r>
      <w:r>
        <w:rPr>
          <w:rFonts w:ascii="Times New Roman" w:hAnsi="Times New Roman" w:cs="Times New Roman"/>
          <w:sz w:val="28"/>
          <w:szCs w:val="28"/>
        </w:rPr>
        <w:t xml:space="preserve">оссийской </w:t>
      </w:r>
      <w:r w:rsidRPr="004B7341">
        <w:rPr>
          <w:rFonts w:ascii="Times New Roman" w:hAnsi="Times New Roman" w:cs="Times New Roman"/>
          <w:sz w:val="28"/>
          <w:szCs w:val="28"/>
        </w:rPr>
        <w:t>Ф</w:t>
      </w:r>
      <w:r>
        <w:rPr>
          <w:rFonts w:ascii="Times New Roman" w:hAnsi="Times New Roman" w:cs="Times New Roman"/>
          <w:sz w:val="28"/>
          <w:szCs w:val="28"/>
        </w:rPr>
        <w:t>едерации, 29.10.2001, №</w:t>
      </w:r>
      <w:r w:rsidRPr="004B7341">
        <w:rPr>
          <w:rFonts w:ascii="Times New Roman" w:hAnsi="Times New Roman" w:cs="Times New Roman"/>
          <w:sz w:val="28"/>
          <w:szCs w:val="28"/>
        </w:rPr>
        <w:t xml:space="preserve"> 44, ст. 4147.</w:t>
      </w:r>
    </w:p>
    <w:p w:rsidR="00B9064F" w:rsidRDefault="00B9064F" w:rsidP="00C32F3C">
      <w:pPr>
        <w:numPr>
          <w:ilvl w:val="0"/>
          <w:numId w:val="16"/>
        </w:numPr>
        <w:tabs>
          <w:tab w:val="num" w:pos="240"/>
        </w:tabs>
        <w:spacing w:before="120"/>
        <w:ind w:left="240" w:hanging="240"/>
        <w:jc w:val="both"/>
        <w:rPr>
          <w:sz w:val="28"/>
          <w:szCs w:val="28"/>
        </w:rPr>
      </w:pPr>
      <w:r w:rsidRPr="004B7341">
        <w:rPr>
          <w:sz w:val="28"/>
          <w:szCs w:val="28"/>
        </w:rPr>
        <w:t>Лесной ко</w:t>
      </w:r>
      <w:r>
        <w:rPr>
          <w:sz w:val="28"/>
          <w:szCs w:val="28"/>
        </w:rPr>
        <w:t>декс Российской Федерации от 4 декабря 2006 г. (в ред. от 25.12. 2008</w:t>
      </w:r>
      <w:r w:rsidRPr="004B7341">
        <w:rPr>
          <w:sz w:val="28"/>
          <w:szCs w:val="28"/>
        </w:rPr>
        <w:t>)</w:t>
      </w:r>
      <w:r>
        <w:rPr>
          <w:sz w:val="28"/>
          <w:szCs w:val="28"/>
        </w:rPr>
        <w:t>//</w:t>
      </w:r>
      <w:r w:rsidRPr="004B7341">
        <w:rPr>
          <w:sz w:val="28"/>
          <w:szCs w:val="28"/>
        </w:rPr>
        <w:t xml:space="preserve"> </w:t>
      </w:r>
      <w:r w:rsidRPr="004B7341">
        <w:rPr>
          <w:vanish/>
          <w:color w:val="000000"/>
          <w:sz w:val="28"/>
          <w:szCs w:val="28"/>
        </w:rPr>
        <w:t xml:space="preserve"> #G0</w:t>
      </w:r>
      <w:r w:rsidRPr="004B7341">
        <w:rPr>
          <w:color w:val="000000"/>
          <w:sz w:val="28"/>
          <w:szCs w:val="28"/>
        </w:rPr>
        <w:t xml:space="preserve">Собрание законодательства Российской Федерации </w:t>
      </w:r>
      <w:r>
        <w:rPr>
          <w:sz w:val="28"/>
          <w:szCs w:val="28"/>
        </w:rPr>
        <w:t>11.12.2006, № 50, ст. 5278.</w:t>
      </w:r>
    </w:p>
    <w:p w:rsidR="00B9064F" w:rsidRPr="006B605B"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Налоговый кодекс Российской Федерации. Часть первая от 31 июля </w:t>
      </w:r>
      <w:smartTag w:uri="urn:schemas-microsoft-com:office:smarttags" w:element="metricconverter">
        <w:smartTagPr>
          <w:attr w:name="ProductID" w:val="1998 г"/>
        </w:smartTagPr>
        <w:r w:rsidRPr="004B7341">
          <w:rPr>
            <w:sz w:val="28"/>
            <w:szCs w:val="28"/>
          </w:rPr>
          <w:t>1998 г</w:t>
        </w:r>
      </w:smartTag>
      <w:r w:rsidRPr="004B7341">
        <w:rPr>
          <w:sz w:val="28"/>
          <w:szCs w:val="28"/>
        </w:rPr>
        <w:t xml:space="preserve">. </w:t>
      </w:r>
      <w:r>
        <w:rPr>
          <w:sz w:val="28"/>
          <w:szCs w:val="28"/>
        </w:rPr>
        <w:t>(в ред. от 26.11.2008)//</w:t>
      </w:r>
      <w:r w:rsidRPr="004B7341">
        <w:rPr>
          <w:vanish/>
          <w:color w:val="000000"/>
          <w:sz w:val="28"/>
          <w:szCs w:val="28"/>
        </w:rPr>
        <w:t>#G0</w:t>
      </w:r>
      <w:r w:rsidRPr="004B7341">
        <w:rPr>
          <w:color w:val="000000"/>
          <w:sz w:val="28"/>
          <w:szCs w:val="28"/>
        </w:rPr>
        <w:t xml:space="preserve">Собрание законодательства Российской Федерации, № 31, 03 июля </w:t>
      </w:r>
      <w:smartTag w:uri="urn:schemas-microsoft-com:office:smarttags" w:element="metricconverter">
        <w:smartTagPr>
          <w:attr w:name="ProductID" w:val="1998 г"/>
        </w:smartTagPr>
        <w:r w:rsidRPr="004B7341">
          <w:rPr>
            <w:color w:val="000000"/>
            <w:sz w:val="28"/>
            <w:szCs w:val="28"/>
          </w:rPr>
          <w:t>1998 г</w:t>
        </w:r>
      </w:smartTag>
      <w:r w:rsidRPr="004B7341">
        <w:rPr>
          <w:color w:val="000000"/>
          <w:sz w:val="28"/>
          <w:szCs w:val="28"/>
        </w:rPr>
        <w:t>.</w:t>
      </w:r>
    </w:p>
    <w:p w:rsidR="00B9064F" w:rsidRPr="004B7341"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Налоговый кодекс Российской Федерации Часть вторая от 5 августа </w:t>
      </w:r>
      <w:smartTag w:uri="urn:schemas-microsoft-com:office:smarttags" w:element="metricconverter">
        <w:smartTagPr>
          <w:attr w:name="ProductID" w:val="2000 г"/>
        </w:smartTagPr>
        <w:r w:rsidRPr="004B7341">
          <w:rPr>
            <w:sz w:val="28"/>
            <w:szCs w:val="28"/>
          </w:rPr>
          <w:t>2000 г</w:t>
        </w:r>
      </w:smartTag>
      <w:r>
        <w:rPr>
          <w:sz w:val="28"/>
          <w:szCs w:val="28"/>
        </w:rPr>
        <w:t xml:space="preserve">. (ред. от </w:t>
      </w:r>
      <w:r w:rsidRPr="004B7341">
        <w:rPr>
          <w:sz w:val="28"/>
          <w:szCs w:val="28"/>
        </w:rPr>
        <w:t>3</w:t>
      </w:r>
      <w:r>
        <w:rPr>
          <w:sz w:val="28"/>
          <w:szCs w:val="28"/>
        </w:rPr>
        <w:t>0.12.2008</w:t>
      </w:r>
      <w:r w:rsidRPr="004B7341">
        <w:rPr>
          <w:sz w:val="28"/>
          <w:szCs w:val="28"/>
        </w:rPr>
        <w:t>)</w:t>
      </w:r>
      <w:r>
        <w:rPr>
          <w:sz w:val="28"/>
          <w:szCs w:val="28"/>
        </w:rPr>
        <w:t>//</w:t>
      </w:r>
      <w:r w:rsidRPr="004B7341">
        <w:rPr>
          <w:sz w:val="28"/>
          <w:szCs w:val="28"/>
        </w:rPr>
        <w:t xml:space="preserve"> </w:t>
      </w:r>
      <w:r w:rsidRPr="004B7341">
        <w:rPr>
          <w:vanish/>
          <w:color w:val="000000"/>
          <w:sz w:val="28"/>
          <w:szCs w:val="28"/>
        </w:rPr>
        <w:t>#G0</w:t>
      </w:r>
      <w:r w:rsidRPr="004B7341">
        <w:rPr>
          <w:color w:val="000000"/>
          <w:sz w:val="28"/>
          <w:szCs w:val="28"/>
        </w:rPr>
        <w:t xml:space="preserve">Собрание законодательства Российской Федерации, № 32, 07 августа </w:t>
      </w:r>
      <w:smartTag w:uri="urn:schemas-microsoft-com:office:smarttags" w:element="metricconverter">
        <w:smartTagPr>
          <w:attr w:name="ProductID" w:val="2000 г"/>
        </w:smartTagPr>
        <w:r w:rsidRPr="004B7341">
          <w:rPr>
            <w:color w:val="000000"/>
            <w:sz w:val="28"/>
            <w:szCs w:val="28"/>
          </w:rPr>
          <w:t>2000 г</w:t>
        </w:r>
      </w:smartTag>
      <w:r w:rsidRPr="004B7341">
        <w:rPr>
          <w:color w:val="000000"/>
          <w:sz w:val="28"/>
          <w:szCs w:val="28"/>
        </w:rPr>
        <w:t>.</w:t>
      </w:r>
    </w:p>
    <w:p w:rsidR="00B9064F" w:rsidRPr="006B605B" w:rsidRDefault="00B9064F" w:rsidP="00C32F3C">
      <w:pPr>
        <w:numPr>
          <w:ilvl w:val="0"/>
          <w:numId w:val="16"/>
        </w:numPr>
        <w:tabs>
          <w:tab w:val="num" w:pos="240"/>
        </w:tabs>
        <w:spacing w:before="120"/>
        <w:ind w:left="240" w:hanging="240"/>
        <w:jc w:val="both"/>
        <w:rPr>
          <w:color w:val="000000"/>
          <w:sz w:val="28"/>
          <w:szCs w:val="28"/>
        </w:rPr>
      </w:pPr>
      <w:r w:rsidRPr="004B7341">
        <w:rPr>
          <w:sz w:val="28"/>
          <w:szCs w:val="28"/>
        </w:rPr>
        <w:t>Закон Российской Федерации от 21 февраля 1992 года № 2395-1 «О недрах» (</w:t>
      </w:r>
      <w:r>
        <w:rPr>
          <w:sz w:val="28"/>
          <w:szCs w:val="28"/>
        </w:rPr>
        <w:t>в ред. от 30.12.2008)//</w:t>
      </w:r>
      <w:r>
        <w:rPr>
          <w:color w:val="000000"/>
          <w:sz w:val="28"/>
          <w:szCs w:val="28"/>
        </w:rPr>
        <w:t xml:space="preserve"> </w:t>
      </w:r>
      <w:r>
        <w:rPr>
          <w:sz w:val="28"/>
          <w:szCs w:val="28"/>
        </w:rPr>
        <w:t>Собрание законодательства РФ, 06.03.1995, № 10, ст. 823.</w:t>
      </w:r>
    </w:p>
    <w:p w:rsidR="00B9064F" w:rsidRPr="006B605B" w:rsidRDefault="00B9064F" w:rsidP="00C32F3C">
      <w:pPr>
        <w:pStyle w:val="ConsNormal"/>
        <w:numPr>
          <w:ilvl w:val="0"/>
          <w:numId w:val="16"/>
        </w:numPr>
        <w:tabs>
          <w:tab w:val="num" w:pos="240"/>
        </w:tabs>
        <w:spacing w:before="120"/>
        <w:ind w:left="240" w:hanging="240"/>
        <w:jc w:val="both"/>
        <w:rPr>
          <w:rFonts w:ascii="Times New Roman" w:hAnsi="Times New Roman" w:cs="Times New Roman"/>
          <w:sz w:val="28"/>
          <w:szCs w:val="28"/>
        </w:rPr>
      </w:pPr>
      <w:r w:rsidRPr="004B7341">
        <w:rPr>
          <w:rFonts w:ascii="Times New Roman" w:hAnsi="Times New Roman" w:cs="Times New Roman"/>
          <w:sz w:val="28"/>
          <w:szCs w:val="28"/>
        </w:rPr>
        <w:t>Федеральный закон «О плате за землю» от 11 октября 1991г. № 1</w:t>
      </w:r>
      <w:r>
        <w:rPr>
          <w:rFonts w:ascii="Times New Roman" w:hAnsi="Times New Roman" w:cs="Times New Roman"/>
          <w:sz w:val="28"/>
          <w:szCs w:val="28"/>
        </w:rPr>
        <w:t>738-1 (в ред. от 26.06.2007</w:t>
      </w:r>
      <w:r w:rsidRPr="004B7341">
        <w:rPr>
          <w:rFonts w:ascii="Times New Roman" w:hAnsi="Times New Roman" w:cs="Times New Roman"/>
          <w:sz w:val="28"/>
          <w:szCs w:val="28"/>
        </w:rPr>
        <w:t xml:space="preserve">) </w:t>
      </w:r>
      <w:r>
        <w:rPr>
          <w:rFonts w:ascii="Times New Roman" w:hAnsi="Times New Roman" w:cs="Times New Roman"/>
          <w:sz w:val="28"/>
          <w:szCs w:val="28"/>
        </w:rPr>
        <w:t>//</w:t>
      </w:r>
      <w:r w:rsidRPr="004B7341">
        <w:rPr>
          <w:rFonts w:ascii="Times New Roman" w:hAnsi="Times New Roman" w:cs="Times New Roman"/>
          <w:sz w:val="28"/>
          <w:szCs w:val="28"/>
        </w:rPr>
        <w:t xml:space="preserve">Ведомости СНД и ВС РФ, 31.10.1991, № 44, </w:t>
      </w:r>
      <w:r w:rsidRPr="006B605B">
        <w:rPr>
          <w:rFonts w:ascii="Times New Roman" w:hAnsi="Times New Roman" w:cs="Times New Roman"/>
          <w:sz w:val="28"/>
          <w:szCs w:val="28"/>
        </w:rPr>
        <w:t>ст. 1424.</w:t>
      </w:r>
    </w:p>
    <w:p w:rsidR="00B9064F" w:rsidRPr="006B605B" w:rsidRDefault="00B9064F" w:rsidP="00C32F3C">
      <w:pPr>
        <w:pStyle w:val="ConsNormal"/>
        <w:numPr>
          <w:ilvl w:val="0"/>
          <w:numId w:val="16"/>
        </w:numPr>
        <w:tabs>
          <w:tab w:val="num" w:pos="240"/>
        </w:tabs>
        <w:spacing w:before="120"/>
        <w:ind w:left="240" w:hanging="240"/>
        <w:jc w:val="both"/>
        <w:rPr>
          <w:rFonts w:ascii="Times New Roman" w:hAnsi="Times New Roman" w:cs="Times New Roman"/>
          <w:sz w:val="28"/>
          <w:szCs w:val="28"/>
        </w:rPr>
      </w:pPr>
      <w:r w:rsidRPr="006B605B">
        <w:rPr>
          <w:rFonts w:ascii="Times New Roman" w:hAnsi="Times New Roman" w:cs="Times New Roman"/>
          <w:sz w:val="28"/>
          <w:szCs w:val="28"/>
        </w:rPr>
        <w:t>Федеральный закон «Об обороте земель сельскохозяйственного назначения» от 24 июля 2002г. № 101-ФЗ, (в ред. от 30.12.2008)// Собрание за</w:t>
      </w:r>
      <w:r>
        <w:rPr>
          <w:rFonts w:ascii="Times New Roman" w:hAnsi="Times New Roman" w:cs="Times New Roman"/>
          <w:sz w:val="28"/>
          <w:szCs w:val="28"/>
        </w:rPr>
        <w:t>конодательства РФ, 29.07.2002, №</w:t>
      </w:r>
      <w:r w:rsidRPr="006B605B">
        <w:rPr>
          <w:rFonts w:ascii="Times New Roman" w:hAnsi="Times New Roman" w:cs="Times New Roman"/>
          <w:sz w:val="28"/>
          <w:szCs w:val="28"/>
        </w:rPr>
        <w:t xml:space="preserve"> 30, ст. 3018.</w:t>
      </w:r>
    </w:p>
    <w:p w:rsidR="00B9064F" w:rsidRPr="006B605B" w:rsidRDefault="00B9064F" w:rsidP="00C32F3C">
      <w:pPr>
        <w:pStyle w:val="ConsNormal"/>
        <w:numPr>
          <w:ilvl w:val="0"/>
          <w:numId w:val="16"/>
        </w:numPr>
        <w:tabs>
          <w:tab w:val="num" w:pos="240"/>
        </w:tabs>
        <w:spacing w:before="120"/>
        <w:ind w:left="240" w:hanging="240"/>
        <w:jc w:val="both"/>
        <w:rPr>
          <w:rFonts w:ascii="Times New Roman" w:hAnsi="Times New Roman" w:cs="Times New Roman"/>
          <w:sz w:val="28"/>
          <w:szCs w:val="28"/>
        </w:rPr>
      </w:pPr>
      <w:r w:rsidRPr="006B605B">
        <w:rPr>
          <w:rFonts w:ascii="Times New Roman" w:hAnsi="Times New Roman" w:cs="Times New Roman"/>
          <w:sz w:val="28"/>
          <w:szCs w:val="28"/>
        </w:rPr>
        <w:t>Федеральный закон «О переводе земель или земельных участков из одной категории в другую» от 21 декабря 2004г. № 172-ФЗ (</w:t>
      </w:r>
      <w:r>
        <w:rPr>
          <w:rFonts w:ascii="Times New Roman" w:hAnsi="Times New Roman" w:cs="Times New Roman"/>
          <w:sz w:val="28"/>
          <w:szCs w:val="28"/>
        </w:rPr>
        <w:t>ред. от 23.07.2008</w:t>
      </w:r>
      <w:r w:rsidRPr="006B605B">
        <w:rPr>
          <w:rFonts w:ascii="Times New Roman" w:hAnsi="Times New Roman" w:cs="Times New Roman"/>
          <w:sz w:val="28"/>
          <w:szCs w:val="28"/>
        </w:rPr>
        <w:t>)</w:t>
      </w:r>
      <w:r>
        <w:rPr>
          <w:rFonts w:ascii="Times New Roman" w:hAnsi="Times New Roman" w:cs="Times New Roman"/>
          <w:sz w:val="28"/>
          <w:szCs w:val="28"/>
        </w:rPr>
        <w:t>//</w:t>
      </w:r>
      <w:r w:rsidRPr="006B605B">
        <w:rPr>
          <w:rFonts w:ascii="Times New Roman" w:hAnsi="Times New Roman" w:cs="Times New Roman"/>
          <w:sz w:val="28"/>
          <w:szCs w:val="28"/>
        </w:rPr>
        <w:t xml:space="preserve"> Собрание законодательства РФ, 27.12</w:t>
      </w:r>
      <w:r>
        <w:rPr>
          <w:rFonts w:ascii="Times New Roman" w:hAnsi="Times New Roman" w:cs="Times New Roman"/>
          <w:sz w:val="28"/>
          <w:szCs w:val="28"/>
        </w:rPr>
        <w:t>.2004, № 52 (часть 1), ст. 5276.</w:t>
      </w:r>
    </w:p>
    <w:p w:rsidR="00B9064F"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Федеральный закон «О соглашениях о разделе продукции» от 30 декабря </w:t>
      </w:r>
      <w:smartTag w:uri="urn:schemas-microsoft-com:office:smarttags" w:element="metricconverter">
        <w:smartTagPr>
          <w:attr w:name="ProductID" w:val="1995 г"/>
        </w:smartTagPr>
        <w:r w:rsidRPr="004B7341">
          <w:rPr>
            <w:sz w:val="28"/>
            <w:szCs w:val="28"/>
          </w:rPr>
          <w:t>1995 г</w:t>
        </w:r>
      </w:smartTag>
      <w:r w:rsidRPr="004B7341">
        <w:rPr>
          <w:sz w:val="28"/>
          <w:szCs w:val="28"/>
        </w:rPr>
        <w:t xml:space="preserve">. </w:t>
      </w:r>
      <w:r>
        <w:rPr>
          <w:sz w:val="28"/>
          <w:szCs w:val="28"/>
        </w:rPr>
        <w:t xml:space="preserve">№ 225-ФЗ </w:t>
      </w:r>
      <w:r w:rsidRPr="004B7341">
        <w:rPr>
          <w:sz w:val="28"/>
          <w:szCs w:val="28"/>
        </w:rPr>
        <w:t>(в ред.</w:t>
      </w:r>
      <w:r>
        <w:rPr>
          <w:sz w:val="28"/>
          <w:szCs w:val="28"/>
        </w:rPr>
        <w:t xml:space="preserve"> 30.12.2008)//</w:t>
      </w:r>
      <w:r w:rsidRPr="004B7341">
        <w:rPr>
          <w:sz w:val="28"/>
          <w:szCs w:val="28"/>
        </w:rPr>
        <w:t xml:space="preserve"> </w:t>
      </w:r>
      <w:r w:rsidRPr="004B7341">
        <w:rPr>
          <w:vanish/>
          <w:color w:val="000000"/>
          <w:sz w:val="28"/>
          <w:szCs w:val="28"/>
        </w:rPr>
        <w:t>#G0</w:t>
      </w:r>
      <w:r>
        <w:rPr>
          <w:sz w:val="28"/>
          <w:szCs w:val="28"/>
        </w:rPr>
        <w:t>Собрание законодательства РФ, 01.01.1996, № 1, ст. 18.</w:t>
      </w:r>
    </w:p>
    <w:p w:rsidR="00B9064F" w:rsidRDefault="00B9064F" w:rsidP="00C32F3C">
      <w:pPr>
        <w:numPr>
          <w:ilvl w:val="0"/>
          <w:numId w:val="16"/>
        </w:numPr>
        <w:tabs>
          <w:tab w:val="num" w:pos="240"/>
        </w:tabs>
        <w:spacing w:before="120"/>
        <w:ind w:left="240" w:hanging="240"/>
        <w:jc w:val="both"/>
        <w:rPr>
          <w:sz w:val="28"/>
          <w:szCs w:val="28"/>
        </w:rPr>
      </w:pPr>
      <w:r w:rsidRPr="004B7341">
        <w:rPr>
          <w:sz w:val="28"/>
          <w:szCs w:val="28"/>
        </w:rPr>
        <w:t>Федеральный закон «О</w:t>
      </w:r>
      <w:r>
        <w:rPr>
          <w:sz w:val="28"/>
          <w:szCs w:val="28"/>
        </w:rPr>
        <w:t xml:space="preserve">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от 29 апреля 2008 № 57-ФЗ// Собрание законодательства РФ, 05.05.2008, № 18, ст. 1940.</w:t>
      </w:r>
    </w:p>
    <w:p w:rsidR="00B9064F" w:rsidRPr="004B7341"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Федеральный закон «Об экологической экспертизе» от 23 ноября </w:t>
      </w:r>
      <w:smartTag w:uri="urn:schemas-microsoft-com:office:smarttags" w:element="metricconverter">
        <w:smartTagPr>
          <w:attr w:name="ProductID" w:val="1995 г"/>
        </w:smartTagPr>
        <w:r w:rsidRPr="004B7341">
          <w:rPr>
            <w:sz w:val="28"/>
            <w:szCs w:val="28"/>
          </w:rPr>
          <w:t>1995 г</w:t>
        </w:r>
      </w:smartTag>
      <w:r w:rsidRPr="004B7341">
        <w:rPr>
          <w:sz w:val="28"/>
          <w:szCs w:val="28"/>
        </w:rPr>
        <w:t>.</w:t>
      </w:r>
      <w:r>
        <w:rPr>
          <w:sz w:val="28"/>
          <w:szCs w:val="28"/>
        </w:rPr>
        <w:t xml:space="preserve"> №174-ФЗ</w:t>
      </w:r>
      <w:r w:rsidRPr="004B7341">
        <w:rPr>
          <w:sz w:val="28"/>
          <w:szCs w:val="28"/>
        </w:rPr>
        <w:t xml:space="preserve"> (ред. от</w:t>
      </w:r>
      <w:r>
        <w:rPr>
          <w:sz w:val="28"/>
          <w:szCs w:val="28"/>
        </w:rPr>
        <w:t xml:space="preserve"> 30.12.2008</w:t>
      </w:r>
      <w:r w:rsidRPr="004B7341">
        <w:rPr>
          <w:sz w:val="28"/>
          <w:szCs w:val="28"/>
        </w:rPr>
        <w:t>)</w:t>
      </w:r>
      <w:r>
        <w:rPr>
          <w:sz w:val="28"/>
          <w:szCs w:val="28"/>
        </w:rPr>
        <w:t>//</w:t>
      </w:r>
      <w:r w:rsidRPr="004B7341">
        <w:rPr>
          <w:sz w:val="28"/>
          <w:szCs w:val="28"/>
        </w:rPr>
        <w:t xml:space="preserve"> </w:t>
      </w:r>
      <w:r w:rsidRPr="004B7341">
        <w:rPr>
          <w:vanish/>
          <w:color w:val="000000"/>
          <w:sz w:val="28"/>
          <w:szCs w:val="28"/>
        </w:rPr>
        <w:t>#G0</w:t>
      </w:r>
      <w:r>
        <w:rPr>
          <w:sz w:val="28"/>
          <w:szCs w:val="28"/>
        </w:rPr>
        <w:t>Собрание законодательства РФ, 27.11.1995, № 48, ст. 4556.</w:t>
      </w:r>
    </w:p>
    <w:p w:rsidR="00B9064F" w:rsidRPr="004B7341"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Федеральный закон «О промышленной безопасности опасных производственных объектов» от 21 июля </w:t>
      </w:r>
      <w:smartTag w:uri="urn:schemas-microsoft-com:office:smarttags" w:element="metricconverter">
        <w:smartTagPr>
          <w:attr w:name="ProductID" w:val="1997 г"/>
        </w:smartTagPr>
        <w:r w:rsidRPr="004B7341">
          <w:rPr>
            <w:sz w:val="28"/>
            <w:szCs w:val="28"/>
          </w:rPr>
          <w:t>1997 г</w:t>
        </w:r>
      </w:smartTag>
      <w:r>
        <w:rPr>
          <w:sz w:val="28"/>
          <w:szCs w:val="28"/>
        </w:rPr>
        <w:t>. № 116-ФЗ (ред. от 30.12.2008)//</w:t>
      </w:r>
      <w:r w:rsidRPr="004B7341">
        <w:rPr>
          <w:sz w:val="28"/>
          <w:szCs w:val="28"/>
        </w:rPr>
        <w:t xml:space="preserve"> </w:t>
      </w:r>
      <w:r w:rsidRPr="004B7341">
        <w:rPr>
          <w:vanish/>
          <w:color w:val="000000"/>
          <w:sz w:val="28"/>
          <w:szCs w:val="28"/>
        </w:rPr>
        <w:t>#G0</w:t>
      </w:r>
      <w:r w:rsidRPr="004B7341">
        <w:rPr>
          <w:color w:val="000000"/>
          <w:sz w:val="28"/>
          <w:szCs w:val="28"/>
        </w:rPr>
        <w:t xml:space="preserve">Собрание законодательства Российской Федерации № 30, 28 июля </w:t>
      </w:r>
      <w:smartTag w:uri="urn:schemas-microsoft-com:office:smarttags" w:element="metricconverter">
        <w:smartTagPr>
          <w:attr w:name="ProductID" w:val="1997 г"/>
        </w:smartTagPr>
        <w:r w:rsidRPr="004B7341">
          <w:rPr>
            <w:color w:val="000000"/>
            <w:sz w:val="28"/>
            <w:szCs w:val="28"/>
          </w:rPr>
          <w:t>1997 г</w:t>
        </w:r>
      </w:smartTag>
      <w:r w:rsidRPr="004B7341">
        <w:rPr>
          <w:color w:val="000000"/>
          <w:sz w:val="28"/>
          <w:szCs w:val="28"/>
        </w:rPr>
        <w:t>.</w:t>
      </w:r>
    </w:p>
    <w:p w:rsidR="00B9064F" w:rsidRPr="00FB2449"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Федеральный закон  «О континентальном шельфе Российской Федерации» от 30 ноября </w:t>
      </w:r>
      <w:smartTag w:uri="urn:schemas-microsoft-com:office:smarttags" w:element="metricconverter">
        <w:smartTagPr>
          <w:attr w:name="ProductID" w:val="1995 г"/>
        </w:smartTagPr>
        <w:r w:rsidRPr="004B7341">
          <w:rPr>
            <w:sz w:val="28"/>
            <w:szCs w:val="28"/>
          </w:rPr>
          <w:t>1995 г</w:t>
        </w:r>
      </w:smartTag>
      <w:r>
        <w:rPr>
          <w:sz w:val="28"/>
          <w:szCs w:val="28"/>
        </w:rPr>
        <w:t>. № 187-ФЗ (ред. от 03.12.2008</w:t>
      </w:r>
      <w:r w:rsidRPr="004B7341">
        <w:rPr>
          <w:sz w:val="28"/>
          <w:szCs w:val="28"/>
        </w:rPr>
        <w:t>)</w:t>
      </w:r>
      <w:r>
        <w:rPr>
          <w:sz w:val="28"/>
          <w:szCs w:val="28"/>
        </w:rPr>
        <w:t>//</w:t>
      </w:r>
      <w:r w:rsidRPr="004B7341">
        <w:rPr>
          <w:sz w:val="28"/>
          <w:szCs w:val="28"/>
        </w:rPr>
        <w:t xml:space="preserve"> </w:t>
      </w:r>
      <w:r w:rsidRPr="004B7341">
        <w:rPr>
          <w:vanish/>
          <w:color w:val="000000"/>
          <w:sz w:val="28"/>
          <w:szCs w:val="28"/>
        </w:rPr>
        <w:t>#G0</w:t>
      </w:r>
      <w:r>
        <w:rPr>
          <w:sz w:val="28"/>
          <w:szCs w:val="28"/>
        </w:rPr>
        <w:t>Собрание законодательства РФ, 04.12.1995, N 49, ст. 4694.</w:t>
      </w:r>
    </w:p>
    <w:p w:rsidR="00B9064F" w:rsidRPr="00FB2449" w:rsidRDefault="00B9064F" w:rsidP="00C32F3C">
      <w:pPr>
        <w:numPr>
          <w:ilvl w:val="0"/>
          <w:numId w:val="16"/>
        </w:numPr>
        <w:tabs>
          <w:tab w:val="num" w:pos="240"/>
        </w:tabs>
        <w:spacing w:before="120"/>
        <w:ind w:left="240" w:hanging="240"/>
        <w:jc w:val="both"/>
        <w:rPr>
          <w:sz w:val="28"/>
          <w:szCs w:val="28"/>
        </w:rPr>
      </w:pPr>
      <w:r w:rsidRPr="004B7341">
        <w:rPr>
          <w:sz w:val="28"/>
          <w:szCs w:val="28"/>
        </w:rPr>
        <w:t xml:space="preserve">Федеральный закон «О драгоценных металлах и драгоценных камнях» от 26 марта </w:t>
      </w:r>
      <w:smartTag w:uri="urn:schemas-microsoft-com:office:smarttags" w:element="metricconverter">
        <w:smartTagPr>
          <w:attr w:name="ProductID" w:val="1998 г"/>
        </w:smartTagPr>
        <w:r w:rsidRPr="004B7341">
          <w:rPr>
            <w:sz w:val="28"/>
            <w:szCs w:val="28"/>
          </w:rPr>
          <w:t>1998 г</w:t>
        </w:r>
      </w:smartTag>
      <w:r w:rsidRPr="004B7341">
        <w:rPr>
          <w:sz w:val="28"/>
          <w:szCs w:val="28"/>
        </w:rPr>
        <w:t>.</w:t>
      </w:r>
      <w:r>
        <w:rPr>
          <w:sz w:val="28"/>
          <w:szCs w:val="28"/>
        </w:rPr>
        <w:t xml:space="preserve"> №41-ФЗ (ред. от 24.07.2007)//</w:t>
      </w:r>
      <w:r w:rsidRPr="004B7341">
        <w:rPr>
          <w:sz w:val="28"/>
          <w:szCs w:val="28"/>
        </w:rPr>
        <w:t xml:space="preserve"> </w:t>
      </w:r>
      <w:r>
        <w:rPr>
          <w:sz w:val="28"/>
          <w:szCs w:val="28"/>
        </w:rPr>
        <w:t>Собрание законодательства РФ, 30.03.1998, № 13, ст. 1463.</w:t>
      </w:r>
      <w:r w:rsidRPr="004B7341">
        <w:rPr>
          <w:vanish/>
          <w:color w:val="000000"/>
          <w:sz w:val="28"/>
          <w:szCs w:val="28"/>
        </w:rPr>
        <w:t xml:space="preserve"> #G0</w:t>
      </w:r>
    </w:p>
    <w:p w:rsidR="00B9064F" w:rsidRPr="0018267F" w:rsidRDefault="00B9064F" w:rsidP="00C32F3C">
      <w:pPr>
        <w:numPr>
          <w:ilvl w:val="0"/>
          <w:numId w:val="16"/>
        </w:numPr>
        <w:tabs>
          <w:tab w:val="num" w:pos="240"/>
        </w:tabs>
        <w:autoSpaceDE w:val="0"/>
        <w:autoSpaceDN w:val="0"/>
        <w:adjustRightInd w:val="0"/>
        <w:spacing w:before="120"/>
        <w:ind w:left="240" w:hanging="240"/>
        <w:jc w:val="both"/>
        <w:rPr>
          <w:sz w:val="28"/>
          <w:szCs w:val="28"/>
        </w:rPr>
      </w:pPr>
      <w:r>
        <w:rPr>
          <w:sz w:val="28"/>
          <w:szCs w:val="28"/>
        </w:rPr>
        <w:t xml:space="preserve">Федеральный закон </w:t>
      </w:r>
      <w:r w:rsidRPr="004B7341">
        <w:rPr>
          <w:sz w:val="28"/>
          <w:szCs w:val="28"/>
        </w:rPr>
        <w:t xml:space="preserve"> «Об охране окружающей среды» от 10 января  </w:t>
      </w:r>
      <w:r w:rsidRPr="0018267F">
        <w:rPr>
          <w:sz w:val="28"/>
          <w:szCs w:val="28"/>
        </w:rPr>
        <w:t>2002г. № 7-ФЗ (ред. от 30.12.2008)// Собрание законодательства РФ, 14.01.2002, № 2, ст. 133.</w:t>
      </w:r>
    </w:p>
    <w:p w:rsidR="00B9064F" w:rsidRPr="00B9064F" w:rsidRDefault="00B9064F" w:rsidP="00C32F3C">
      <w:pPr>
        <w:numPr>
          <w:ilvl w:val="0"/>
          <w:numId w:val="16"/>
        </w:numPr>
        <w:tabs>
          <w:tab w:val="num" w:pos="240"/>
        </w:tabs>
        <w:autoSpaceDE w:val="0"/>
        <w:autoSpaceDN w:val="0"/>
        <w:adjustRightInd w:val="0"/>
        <w:spacing w:before="120"/>
        <w:ind w:left="240" w:hanging="240"/>
        <w:jc w:val="both"/>
        <w:rPr>
          <w:sz w:val="28"/>
          <w:szCs w:val="28"/>
        </w:rPr>
      </w:pPr>
      <w:r w:rsidRPr="00B9064F">
        <w:rPr>
          <w:sz w:val="28"/>
          <w:szCs w:val="28"/>
        </w:rPr>
        <w:t>Федеральный закон «О техническом регулировании» от 27.12.2002г. №184-ФЗ (ред. от 23.07.2008)// Собрание законодательства РФ, 30.12.2002, N 52 (ч. 1), ст. 5140.</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Постановление Правительства Российской Федерации от 07 ноября 2008 №823 «О порядке официального опубликования перечня участков недр федерального значения в официальном издании Российской Федерации»//Собрание законодательства РФ, 17.11.2008, № 46, ст. 5345.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Постановление Правительства Российской Федерации от 08 января 2009 №4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конкурсов и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газ»//Собрание законодательства РФ, 19.01.2009, № 3, ст. 405.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Постановление Правительства Российской Федерации от 27 ноября 2008 №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Собрание законодательства РФ, 08.12.2008, № 49, ст. 5839.</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Постановление Правительства Российской Федерации от 16 сентября 2008 № 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 Собрание законодательства РФ, 29.09.2008, № 39, ст. 4437.</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Постановление Правительства Российской Федерации от 12 мая 2005 № 293 "Об утверждении Положения о государственном контроле за геологическим изучением, рациональным использованием и охраной недр»//Собрание законодательства РФ, 16.05.2005, № 20, ст. 1885.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Постановление Правительства Российской Федерации от 22 декабря 2004г. № 827 «Об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Собрание законодательства РФ, 27.12.2004, № 52 (часть 2), ст. 5495.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Приказ МПР России от 11.11.2004 г. № 689 (ред. от 16.07.2008) «Об утверждении инструкции о порядке установления факта открытия месторождений полезных ископаемых» (Зарегистрировано в Минюсте России  14.12.2004г. № 6186)// Российская газета, № 284, 23.12.2004.</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Приказ МПР России от 29.11.2004г. № 710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 (Зарегистрировано в Минюсте России 17.12.2004г. № 6197). Российская газета, № 7, 19.01.2005.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Приказ МПР России от 29.11.2004 г. № 711 (ред. от 10.09.2008) «Об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 (Зарегистрировано в Минюсте России 17.12.2004г. № 6196)// Российская газета, № 286, 24.12.2004.</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Приказ МПР России от 02.12.2004г. № 715 «Об утверждении порядка рассмотрения заявок на получение права пользования недрами для целей строительства и эксплуатации подземных сооружений, не связанных с добычей полезных ископаемых» (Зарегистрировано в Минюсте России 17.12.2004г. № 6195)// Российская газета, № 7, 19.01.2005.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Приказ МПР России от 24.01.2005г. № 23 (ред.20.06.2007)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(в том числе привлеченных) средств, для целей  разведки и добычи полезных ископаемых такого месторождения» (Зарегистрировано в Минюсте России 16.02.2005г. № 6329)// Российская газета № 42, 03.03.2005.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sz w:val="28"/>
          <w:szCs w:val="28"/>
        </w:rPr>
        <w:t>Приказ МПР России от 24.01.2005г. № 22 «Об утверждении порядка рассмотрения заявок на получение краткосрочного (сроком до одного года)  права пользования участком недр» (Зарегистрировано в Минюсте России 16.02.2005г. № 6328)// Российская газета, № 42, 03.03.2005.</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vanish/>
          <w:sz w:val="28"/>
          <w:szCs w:val="28"/>
        </w:rPr>
        <w:t>#G0</w:t>
      </w:r>
      <w:r w:rsidRPr="00B9064F">
        <w:rPr>
          <w:rFonts w:ascii="Times New Roman" w:hAnsi="Times New Roman" w:cs="Times New Roman"/>
          <w:sz w:val="28"/>
          <w:szCs w:val="28"/>
        </w:rPr>
        <w:t>По делу о проверке конституционности Лесного кодекса Российской Федерации.</w:t>
      </w:r>
      <w:r w:rsidRPr="00B9064F">
        <w:rPr>
          <w:rFonts w:ascii="Times New Roman" w:hAnsi="Times New Roman" w:cs="Times New Roman"/>
          <w:color w:val="000000"/>
          <w:sz w:val="28"/>
          <w:szCs w:val="28"/>
        </w:rPr>
        <w:t xml:space="preserve"> </w:t>
      </w:r>
      <w:r w:rsidRPr="00B9064F">
        <w:rPr>
          <w:rFonts w:ascii="Times New Roman" w:hAnsi="Times New Roman" w:cs="Times New Roman"/>
          <w:vanish/>
          <w:sz w:val="28"/>
          <w:szCs w:val="28"/>
        </w:rPr>
        <w:t>#M12291 9000358</w:t>
      </w:r>
      <w:r w:rsidRPr="00B9064F">
        <w:rPr>
          <w:rFonts w:ascii="Times New Roman" w:hAnsi="Times New Roman" w:cs="Times New Roman"/>
          <w:sz w:val="28"/>
          <w:szCs w:val="28"/>
        </w:rPr>
        <w:t>Постановление Конституционного Суда РФ</w:t>
      </w:r>
      <w:r w:rsidRPr="00B9064F">
        <w:rPr>
          <w:rFonts w:ascii="Times New Roman" w:hAnsi="Times New Roman" w:cs="Times New Roman"/>
          <w:vanish/>
          <w:sz w:val="28"/>
          <w:szCs w:val="28"/>
        </w:rPr>
        <w:t>#S</w:t>
      </w:r>
      <w:r w:rsidRPr="00B9064F">
        <w:rPr>
          <w:rFonts w:ascii="Times New Roman" w:hAnsi="Times New Roman" w:cs="Times New Roman"/>
          <w:sz w:val="28"/>
          <w:szCs w:val="28"/>
        </w:rPr>
        <w:t xml:space="preserve"> от 09 января 1998 г.// </w:t>
      </w:r>
      <w:r w:rsidRPr="00B9064F">
        <w:rPr>
          <w:rFonts w:ascii="Times New Roman" w:hAnsi="Times New Roman" w:cs="Times New Roman"/>
          <w:vanish/>
          <w:color w:val="000000"/>
          <w:sz w:val="28"/>
          <w:szCs w:val="28"/>
        </w:rPr>
        <w:t>#G0</w:t>
      </w:r>
      <w:r w:rsidRPr="00B9064F">
        <w:rPr>
          <w:rFonts w:ascii="Times New Roman" w:hAnsi="Times New Roman" w:cs="Times New Roman"/>
          <w:color w:val="000000"/>
          <w:sz w:val="28"/>
          <w:szCs w:val="28"/>
        </w:rPr>
        <w:t xml:space="preserve">Собрание законодательства Российской Федерации № 3, 19 января </w:t>
      </w:r>
      <w:smartTag w:uri="urn:schemas-microsoft-com:office:smarttags" w:element="metricconverter">
        <w:smartTagPr>
          <w:attr w:name="ProductID" w:val="1998 г"/>
        </w:smartTagPr>
        <w:r w:rsidRPr="00B9064F">
          <w:rPr>
            <w:rFonts w:ascii="Times New Roman" w:hAnsi="Times New Roman" w:cs="Times New Roman"/>
            <w:color w:val="000000"/>
            <w:sz w:val="28"/>
            <w:szCs w:val="28"/>
          </w:rPr>
          <w:t>1998 г</w:t>
        </w:r>
      </w:smartTag>
      <w:r w:rsidRPr="00B9064F">
        <w:rPr>
          <w:rFonts w:ascii="Times New Roman" w:hAnsi="Times New Roman" w:cs="Times New Roman"/>
          <w:color w:val="000000"/>
          <w:sz w:val="28"/>
          <w:szCs w:val="28"/>
        </w:rPr>
        <w:t>.</w:t>
      </w:r>
    </w:p>
    <w:p w:rsidR="00B9064F" w:rsidRPr="00B9064F" w:rsidRDefault="00B9064F" w:rsidP="00C32F3C">
      <w:pPr>
        <w:pStyle w:val="ConsNormal"/>
        <w:numPr>
          <w:ilvl w:val="0"/>
          <w:numId w:val="16"/>
        </w:numPr>
        <w:tabs>
          <w:tab w:val="num" w:pos="240"/>
        </w:tabs>
        <w:spacing w:before="120"/>
        <w:ind w:left="238" w:hanging="238"/>
        <w:jc w:val="both"/>
        <w:rPr>
          <w:rFonts w:ascii="Times New Roman" w:hAnsi="Times New Roman" w:cs="Times New Roman"/>
          <w:sz w:val="28"/>
          <w:szCs w:val="28"/>
        </w:rPr>
      </w:pPr>
      <w:r w:rsidRPr="00B9064F">
        <w:rPr>
          <w:rFonts w:ascii="Times New Roman" w:hAnsi="Times New Roman" w:cs="Times New Roman"/>
          <w:vanish/>
          <w:sz w:val="28"/>
          <w:szCs w:val="28"/>
        </w:rPr>
        <w:t>#G0</w:t>
      </w:r>
      <w:r w:rsidRPr="00B9064F">
        <w:rPr>
          <w:rFonts w:ascii="Times New Roman" w:hAnsi="Times New Roman" w:cs="Times New Roman"/>
          <w:sz w:val="28"/>
          <w:szCs w:val="28"/>
        </w:rPr>
        <w:t xml:space="preserve">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B9064F">
        <w:rPr>
          <w:rFonts w:ascii="Times New Roman" w:hAnsi="Times New Roman" w:cs="Times New Roman"/>
          <w:vanish/>
          <w:sz w:val="28"/>
          <w:szCs w:val="28"/>
        </w:rPr>
        <w:t>#M12291 9000358</w:t>
      </w:r>
      <w:r w:rsidRPr="00B9064F">
        <w:rPr>
          <w:rFonts w:ascii="Times New Roman" w:hAnsi="Times New Roman" w:cs="Times New Roman"/>
          <w:sz w:val="28"/>
          <w:szCs w:val="28"/>
        </w:rPr>
        <w:t>Постановление Конституционного Суда РФ</w:t>
      </w:r>
      <w:r w:rsidRPr="00B9064F">
        <w:rPr>
          <w:rFonts w:ascii="Times New Roman" w:hAnsi="Times New Roman" w:cs="Times New Roman"/>
          <w:vanish/>
          <w:sz w:val="28"/>
          <w:szCs w:val="28"/>
        </w:rPr>
        <w:t>#S</w:t>
      </w:r>
      <w:r w:rsidRPr="00B9064F">
        <w:rPr>
          <w:rFonts w:ascii="Times New Roman" w:hAnsi="Times New Roman" w:cs="Times New Roman"/>
          <w:sz w:val="28"/>
          <w:szCs w:val="28"/>
        </w:rPr>
        <w:t xml:space="preserve"> от 07 июня 2000 г.// Собрание законодательства РФ, 19.06.2000, № 25, ст. 2728.</w:t>
      </w:r>
    </w:p>
    <w:p w:rsidR="00B9064F" w:rsidRPr="00B9064F" w:rsidRDefault="00B9064F" w:rsidP="00C32F3C">
      <w:pPr>
        <w:spacing w:before="120"/>
        <w:rPr>
          <w:sz w:val="28"/>
          <w:szCs w:val="28"/>
        </w:rPr>
      </w:pPr>
    </w:p>
    <w:p w:rsidR="00B9064F" w:rsidRPr="00B9064F" w:rsidRDefault="00B9064F" w:rsidP="00C32F3C">
      <w:pPr>
        <w:pStyle w:val="4"/>
        <w:spacing w:before="120" w:after="0"/>
        <w:ind w:firstLine="708"/>
        <w:jc w:val="both"/>
      </w:pPr>
      <w:r w:rsidRPr="00B9064F">
        <w:t>Научная литература</w:t>
      </w:r>
    </w:p>
    <w:p w:rsidR="00B9064F" w:rsidRPr="00B9064F" w:rsidRDefault="00B9064F" w:rsidP="00C32F3C">
      <w:pPr>
        <w:pStyle w:val="aa"/>
        <w:spacing w:before="120"/>
        <w:jc w:val="both"/>
        <w:rPr>
          <w:rFonts w:ascii="Times New Roman" w:hAnsi="Times New Roman"/>
          <w:sz w:val="28"/>
          <w:szCs w:val="28"/>
        </w:rPr>
      </w:pP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 xml:space="preserve">Абамелек-Лазарев. Вопрос о недрах и развитие горной промышленности в </w:t>
      </w:r>
      <w:r w:rsidRPr="00B9064F">
        <w:rPr>
          <w:b w:val="0"/>
          <w:sz w:val="28"/>
          <w:szCs w:val="28"/>
          <w:lang w:val="en-US"/>
        </w:rPr>
        <w:t>XIX</w:t>
      </w:r>
      <w:r w:rsidRPr="00B9064F">
        <w:rPr>
          <w:b w:val="0"/>
          <w:sz w:val="28"/>
          <w:szCs w:val="28"/>
        </w:rPr>
        <w:t xml:space="preserve"> столетии. – СПб., 1902.</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Башмаков Г.С. Право пользования недрами в СССР. М.: Наука, 1974.</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Башмаков Г.С., Каверин А.М., Краснов К.И. Законодательство о недрах. М.: Юрид. лит., 1976.</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Башмаков Г.С. Правовое регулирование разведки и разработки общераспространенных полезных ископаемых. М.: Наука, 1978.</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Блэкман С. Полномочия федерального правительства Канады и правительств провинций при управлении ресурсами нефти и газа.//Сб. Освоение ресурсов нефти и газа  в федеративных государствах (опыт Канады и России). – М.: ВНИИОНГ, 1997.</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Богданчиков С. М., Перчик А. И.. Соглашения о разделе продукции. Теория, практика, перспективы. Право. Экономика. – М.: Нефть и газ, 1999.</w:t>
      </w:r>
    </w:p>
    <w:p w:rsidR="00B9064F" w:rsidRPr="00B9064F" w:rsidRDefault="00B9064F" w:rsidP="00C32F3C">
      <w:pPr>
        <w:numPr>
          <w:ilvl w:val="0"/>
          <w:numId w:val="15"/>
        </w:numPr>
        <w:spacing w:before="120"/>
        <w:ind w:left="357" w:hanging="357"/>
        <w:jc w:val="both"/>
        <w:rPr>
          <w:rStyle w:val="ab"/>
          <w:bCs/>
          <w:i w:val="0"/>
          <w:sz w:val="28"/>
          <w:szCs w:val="28"/>
        </w:rPr>
      </w:pPr>
      <w:r w:rsidRPr="00B9064F">
        <w:rPr>
          <w:sz w:val="28"/>
          <w:szCs w:val="28"/>
        </w:rPr>
        <w:t xml:space="preserve">Василевская Д.В. </w:t>
      </w:r>
      <w:r w:rsidRPr="00B9064F">
        <w:rPr>
          <w:rStyle w:val="ab"/>
          <w:bCs/>
          <w:i w:val="0"/>
          <w:sz w:val="28"/>
          <w:szCs w:val="28"/>
        </w:rPr>
        <w:t xml:space="preserve">Правовое регулирование отношений недропользования в Российской Федерации и зарубежных странах: теория и практика. Монография. – М.: ООО «Нестор Академик Паблишерз», 2007.  </w:t>
      </w:r>
    </w:p>
    <w:p w:rsidR="00B9064F" w:rsidRPr="00B9064F" w:rsidRDefault="00B9064F" w:rsidP="00C32F3C">
      <w:pPr>
        <w:numPr>
          <w:ilvl w:val="0"/>
          <w:numId w:val="15"/>
        </w:numPr>
        <w:spacing w:before="120"/>
        <w:ind w:left="357" w:hanging="357"/>
        <w:jc w:val="both"/>
        <w:rPr>
          <w:bCs/>
          <w:iCs/>
          <w:sz w:val="28"/>
          <w:szCs w:val="28"/>
        </w:rPr>
      </w:pPr>
      <w:r w:rsidRPr="00B9064F">
        <w:rPr>
          <w:rStyle w:val="ab"/>
          <w:bCs/>
          <w:i w:val="0"/>
          <w:sz w:val="28"/>
          <w:szCs w:val="28"/>
        </w:rPr>
        <w:t xml:space="preserve">Василевская Д.В., Литуновская Д.А. Лицензирование недропользования в России: практические проблемы и их решения (комментарии и документы). Монография. – М.: Издательство Нефть и газ, 2008. </w:t>
      </w:r>
    </w:p>
    <w:p w:rsidR="00B9064F" w:rsidRPr="00B9064F" w:rsidRDefault="00B9064F" w:rsidP="00C32F3C">
      <w:pPr>
        <w:pStyle w:val="a7"/>
        <w:numPr>
          <w:ilvl w:val="0"/>
          <w:numId w:val="15"/>
        </w:numPr>
        <w:spacing w:before="120" w:after="0" w:line="240" w:lineRule="auto"/>
        <w:ind w:left="357" w:hanging="357"/>
        <w:jc w:val="both"/>
        <w:rPr>
          <w:b w:val="0"/>
          <w:sz w:val="28"/>
          <w:szCs w:val="28"/>
        </w:rPr>
      </w:pPr>
      <w:r w:rsidRPr="00B9064F">
        <w:rPr>
          <w:b w:val="0"/>
          <w:sz w:val="28"/>
          <w:szCs w:val="28"/>
        </w:rPr>
        <w:t xml:space="preserve">Вознесенская Н. Н. Соглашения о разделе продукции в сфере нефтедобычи. – М.: РМНК «Нефтеотдача», 1997. </w:t>
      </w:r>
    </w:p>
    <w:p w:rsidR="00B9064F" w:rsidRPr="00B9064F" w:rsidRDefault="00B9064F" w:rsidP="00C32F3C">
      <w:pPr>
        <w:pStyle w:val="a7"/>
        <w:numPr>
          <w:ilvl w:val="0"/>
          <w:numId w:val="15"/>
        </w:numPr>
        <w:spacing w:before="120" w:after="0" w:line="240" w:lineRule="auto"/>
        <w:ind w:left="357" w:hanging="357"/>
        <w:jc w:val="both"/>
        <w:rPr>
          <w:b w:val="0"/>
          <w:sz w:val="28"/>
          <w:szCs w:val="28"/>
        </w:rPr>
      </w:pPr>
      <w:r w:rsidRPr="00B9064F">
        <w:rPr>
          <w:b w:val="0"/>
          <w:sz w:val="28"/>
          <w:szCs w:val="28"/>
        </w:rPr>
        <w:t xml:space="preserve">Воробьев А.Е., Джанянц А.В. Основные проблемы национальной минерально-сырьевой безопасности России </w:t>
      </w:r>
      <w:r w:rsidRPr="0016692A">
        <w:rPr>
          <w:b w:val="0"/>
          <w:sz w:val="28"/>
          <w:szCs w:val="28"/>
        </w:rPr>
        <w:t>http://www.ibci.ru</w:t>
      </w:r>
      <w:r w:rsidRPr="00B9064F">
        <w:rPr>
          <w:b w:val="0"/>
          <w:sz w:val="28"/>
          <w:szCs w:val="28"/>
        </w:rPr>
        <w:t xml:space="preserve">.  </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Геологическая служба России. Монография – справочник. Главный редактор Орлов В.П. М., Роскомнедра, 1995.</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А.И.Глумов. Международно – правовой режим разведки и разработки минеральных ресурсов международного района морского дня. Современные проблемы и возможные пути их решения. СПб: ВНИИОкеангеология, 2008.</w:t>
      </w:r>
    </w:p>
    <w:p w:rsidR="00B9064F" w:rsidRPr="00B9064F" w:rsidRDefault="00B9064F" w:rsidP="00C32F3C">
      <w:pPr>
        <w:pStyle w:val="a7"/>
        <w:numPr>
          <w:ilvl w:val="0"/>
          <w:numId w:val="15"/>
        </w:numPr>
        <w:spacing w:before="120" w:after="0" w:line="240" w:lineRule="auto"/>
        <w:jc w:val="both"/>
        <w:rPr>
          <w:b w:val="0"/>
          <w:noProof/>
          <w:sz w:val="28"/>
          <w:szCs w:val="28"/>
        </w:rPr>
      </w:pPr>
      <w:r w:rsidRPr="00B9064F">
        <w:rPr>
          <w:b w:val="0"/>
          <w:sz w:val="28"/>
          <w:szCs w:val="28"/>
        </w:rPr>
        <w:t>Джонстон Д. Международный нефтяной бизнес: налоговые системы и соглашения о разделе продукции / Пер. с англ. – М.: ЗАО «Олимп-Бизнес», 2000.</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Клюкин Б. Д. Горные отношения в странах Западной Европы и Америки. -  М.: Городец-издат, 2000. </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Коганович С.Я. Воспроизводство минерально-сырьевой базы. М.: Недра, 1991. </w:t>
      </w:r>
    </w:p>
    <w:p w:rsidR="00B9064F" w:rsidRPr="00B9064F" w:rsidRDefault="00B9064F" w:rsidP="00C32F3C">
      <w:pPr>
        <w:numPr>
          <w:ilvl w:val="0"/>
          <w:numId w:val="15"/>
        </w:numPr>
        <w:spacing w:before="120"/>
        <w:ind w:left="357" w:hanging="357"/>
        <w:jc w:val="both"/>
        <w:rPr>
          <w:sz w:val="28"/>
          <w:szCs w:val="28"/>
        </w:rPr>
      </w:pPr>
      <w:r w:rsidRPr="00B9064F">
        <w:rPr>
          <w:color w:val="000000"/>
          <w:sz w:val="28"/>
          <w:szCs w:val="28"/>
        </w:rPr>
        <w:t>Козловский Е. А., Щадов   М.И. «Россия: минерально-сырьевая политика и национальная безопасность», 1997.</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Колбасов О.С. Природа как объект правовой охраны // Сб. статей «Правовые вопросы охраны природы в СССР». М.: Юрид. лит., 1963. </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Колбасов О.С. возмещение вреда, причиненного неправомерным использованием природных объектов // Сб. статей «Правовые вопросы охраны природы в СССР». М.: Юрид. лит., 1963. </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Комментарий к Закону Российской Федерации «О недрах» / Авторский коллектив под руководством С.А.Боголюбова. М.: Норма, 2001. </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Клеандров М. И. Нефтегазовое законодательство в системе российского права. Новосибирск, 1999.</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Кокин В.Н. Недропользование: теоретико – правовой анализ. М.: ООО «Нестор Академик Паблишерз», 2005.</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 xml:space="preserve">Крассов О.И. Природные ресурсы России: Комментарий законодательства. - М.: Дело, 2002. </w:t>
      </w:r>
    </w:p>
    <w:p w:rsidR="00B9064F" w:rsidRPr="00B9064F" w:rsidRDefault="00B9064F" w:rsidP="00C32F3C">
      <w:pPr>
        <w:pStyle w:val="a7"/>
        <w:numPr>
          <w:ilvl w:val="0"/>
          <w:numId w:val="15"/>
        </w:numPr>
        <w:spacing w:before="120" w:after="0" w:line="240" w:lineRule="auto"/>
        <w:jc w:val="both"/>
        <w:rPr>
          <w:b w:val="0"/>
          <w:noProof/>
          <w:sz w:val="28"/>
          <w:szCs w:val="28"/>
        </w:rPr>
      </w:pPr>
      <w:r w:rsidRPr="00B9064F">
        <w:rPr>
          <w:b w:val="0"/>
          <w:sz w:val="28"/>
          <w:szCs w:val="28"/>
        </w:rPr>
        <w:t>Линник Л., Сесекин В., Концессии в России: из прошлого в будущее. Приватизация в России. М., 1996.</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Лисковец Б.А. Правовое регулирование разведок и разработок месторождений полезных ископаемых. М.: Госюриздат, 1960. </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 xml:space="preserve">Лисковец Б.А. Правовые вопросы недр // Сб. статей «Правовые вопросы охраны природы в СССР». М.: Юрид. лит., 1963. </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Мазаев В.Д. Публичная собственность в России: конституционные основы. – М.: ОАО «Издательский дом «Городец», 2004.</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Махлина М. И. Избранные публикации. М., 2000.</w:t>
      </w:r>
    </w:p>
    <w:p w:rsidR="00B9064F" w:rsidRPr="00B9064F" w:rsidRDefault="00B9064F" w:rsidP="00C32F3C">
      <w:pPr>
        <w:numPr>
          <w:ilvl w:val="0"/>
          <w:numId w:val="15"/>
        </w:numPr>
        <w:spacing w:before="120"/>
        <w:jc w:val="both"/>
        <w:rPr>
          <w:sz w:val="28"/>
          <w:szCs w:val="28"/>
        </w:rPr>
      </w:pPr>
      <w:r w:rsidRPr="00B9064F">
        <w:rPr>
          <w:sz w:val="28"/>
          <w:szCs w:val="28"/>
        </w:rPr>
        <w:t>Международно-правовые основы недропользования : учеб. пособие для вузов / отв. ред. А.Н. Вылегжанин; авт. предисл. А.В. Торкунов ; МГИМО(У) МИД России. – М. : НОРМА, 2007.</w:t>
      </w:r>
    </w:p>
    <w:p w:rsidR="00B9064F" w:rsidRPr="00B9064F" w:rsidRDefault="00B9064F" w:rsidP="00C32F3C">
      <w:pPr>
        <w:numPr>
          <w:ilvl w:val="0"/>
          <w:numId w:val="15"/>
        </w:numPr>
        <w:spacing w:before="120"/>
        <w:jc w:val="both"/>
        <w:rPr>
          <w:sz w:val="28"/>
          <w:szCs w:val="28"/>
        </w:rPr>
      </w:pPr>
      <w:r w:rsidRPr="00B9064F">
        <w:rPr>
          <w:sz w:val="28"/>
          <w:szCs w:val="28"/>
        </w:rPr>
        <w:t xml:space="preserve">Мельников Н.В. Научные проблемы рационального использования минеральных ресурсов СССР. М., 1969. </w:t>
      </w:r>
    </w:p>
    <w:p w:rsidR="00B9064F" w:rsidRPr="00B9064F" w:rsidRDefault="00B9064F" w:rsidP="00C32F3C">
      <w:pPr>
        <w:numPr>
          <w:ilvl w:val="0"/>
          <w:numId w:val="15"/>
        </w:numPr>
        <w:spacing w:before="120"/>
        <w:jc w:val="both"/>
        <w:rPr>
          <w:sz w:val="28"/>
          <w:szCs w:val="28"/>
        </w:rPr>
      </w:pPr>
      <w:r w:rsidRPr="00B9064F">
        <w:rPr>
          <w:sz w:val="28"/>
          <w:szCs w:val="28"/>
        </w:rPr>
        <w:t>Миргазизова Р.Н. Правовое регулирование отношений собственности в сфере поиска, разведки и добычи минерального сырья в Российской Федерации (на примере нефти и газа). Новосибирск: Наука, 2000</w:t>
      </w:r>
    </w:p>
    <w:p w:rsidR="00B9064F" w:rsidRPr="00B9064F" w:rsidRDefault="00B9064F" w:rsidP="00C32F3C">
      <w:pPr>
        <w:pStyle w:val="a7"/>
        <w:numPr>
          <w:ilvl w:val="0"/>
          <w:numId w:val="15"/>
        </w:numPr>
        <w:spacing w:before="120" w:after="0" w:line="240" w:lineRule="auto"/>
        <w:ind w:left="357" w:hanging="357"/>
        <w:jc w:val="both"/>
        <w:rPr>
          <w:b w:val="0"/>
          <w:sz w:val="28"/>
          <w:szCs w:val="28"/>
        </w:rPr>
      </w:pPr>
      <w:r w:rsidRPr="00B9064F">
        <w:rPr>
          <w:b w:val="0"/>
          <w:sz w:val="28"/>
          <w:szCs w:val="28"/>
        </w:rPr>
        <w:t xml:space="preserve">Новикова Е.В. Частное право и экологическое законодательство: влияние и соотношение. Отв. ред. Бринчук М.М. – М.: Юрист, 1999.  </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Перчик А.И. Горное право. Словарь. Термины, понятия, институты. М.: Квадрум, 2000.</w:t>
      </w:r>
    </w:p>
    <w:p w:rsidR="00B9064F" w:rsidRPr="00B9064F" w:rsidRDefault="00B9064F" w:rsidP="00C32F3C">
      <w:pPr>
        <w:numPr>
          <w:ilvl w:val="0"/>
          <w:numId w:val="15"/>
        </w:numPr>
        <w:spacing w:before="120"/>
        <w:ind w:left="357" w:hanging="357"/>
        <w:jc w:val="both"/>
        <w:rPr>
          <w:sz w:val="28"/>
          <w:szCs w:val="28"/>
        </w:rPr>
      </w:pPr>
      <w:r w:rsidRPr="00B9064F">
        <w:rPr>
          <w:sz w:val="28"/>
          <w:szCs w:val="28"/>
        </w:rPr>
        <w:t>Перчик А.И. Основы горного права. М.: Недра, 1996.</w:t>
      </w:r>
    </w:p>
    <w:p w:rsidR="00B9064F" w:rsidRPr="00B9064F" w:rsidRDefault="00B9064F" w:rsidP="00C32F3C">
      <w:pPr>
        <w:pStyle w:val="a7"/>
        <w:numPr>
          <w:ilvl w:val="0"/>
          <w:numId w:val="15"/>
        </w:numPr>
        <w:spacing w:before="120" w:after="0" w:line="240" w:lineRule="auto"/>
        <w:ind w:left="357" w:hanging="357"/>
        <w:jc w:val="both"/>
        <w:rPr>
          <w:b w:val="0"/>
          <w:sz w:val="28"/>
          <w:szCs w:val="28"/>
        </w:rPr>
      </w:pPr>
      <w:r w:rsidRPr="00B9064F">
        <w:rPr>
          <w:b w:val="0"/>
          <w:sz w:val="28"/>
          <w:szCs w:val="28"/>
        </w:rPr>
        <w:t xml:space="preserve">Перчик А. И. Основы нефтегазового горного права за рубежом. - М.: Миннефтепром, 1991. </w:t>
      </w:r>
    </w:p>
    <w:p w:rsidR="00B9064F" w:rsidRPr="00B9064F" w:rsidRDefault="00B9064F" w:rsidP="00C32F3C">
      <w:pPr>
        <w:pStyle w:val="a7"/>
        <w:numPr>
          <w:ilvl w:val="0"/>
          <w:numId w:val="15"/>
        </w:numPr>
        <w:spacing w:before="120" w:after="0" w:line="240" w:lineRule="auto"/>
        <w:ind w:left="357" w:hanging="357"/>
        <w:jc w:val="both"/>
        <w:rPr>
          <w:b w:val="0"/>
          <w:sz w:val="28"/>
          <w:szCs w:val="28"/>
        </w:rPr>
      </w:pPr>
      <w:r w:rsidRPr="00B9064F">
        <w:rPr>
          <w:b w:val="0"/>
          <w:sz w:val="28"/>
          <w:szCs w:val="28"/>
        </w:rPr>
        <w:t>Правовые системы стран мира. Энциклопедический справочник / отв. ред. – д. ю. н., проф. А. Я. Сухарев. – М.: Издательство НОРМА (Издательская группа НОРМА-ИНФРА-М), 2000.</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Смит Д., Шенкс Т., Назарет Д.. Освоение и разработка месторождений углеводородов на континентальном шельфе Канады/Сб. Освоение ресурсов нефти и газа в федеративных государствах (опыт Канады и России). Москва, 1997.</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Сосна С.А. Концессионные соглашения: теория и практика.  – М.: 2002.</w:t>
      </w:r>
    </w:p>
    <w:p w:rsidR="00B9064F" w:rsidRPr="00B9064F" w:rsidRDefault="00B9064F" w:rsidP="00C32F3C">
      <w:pPr>
        <w:pStyle w:val="a7"/>
        <w:numPr>
          <w:ilvl w:val="0"/>
          <w:numId w:val="15"/>
        </w:numPr>
        <w:spacing w:before="120" w:after="0" w:line="240" w:lineRule="auto"/>
        <w:jc w:val="both"/>
        <w:rPr>
          <w:b w:val="0"/>
          <w:noProof/>
          <w:sz w:val="28"/>
          <w:szCs w:val="28"/>
        </w:rPr>
      </w:pPr>
      <w:r w:rsidRPr="00B9064F">
        <w:rPr>
          <w:b w:val="0"/>
          <w:sz w:val="28"/>
          <w:szCs w:val="28"/>
        </w:rPr>
        <w:t>Сосна С. А. Комментарий к Федеральному закону «О соглашениях о разделе продукции».- М.: Юрист, 1997.</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Сыродоев Н. А. Правовой режим недр. М.: Юридическая литература, 1969.</w:t>
      </w:r>
    </w:p>
    <w:p w:rsidR="00B9064F" w:rsidRPr="00B9064F" w:rsidRDefault="00B9064F" w:rsidP="00C32F3C">
      <w:pPr>
        <w:pStyle w:val="a7"/>
        <w:numPr>
          <w:ilvl w:val="0"/>
          <w:numId w:val="15"/>
        </w:numPr>
        <w:spacing w:before="120" w:after="0" w:line="240" w:lineRule="auto"/>
        <w:jc w:val="both"/>
        <w:rPr>
          <w:b w:val="0"/>
          <w:sz w:val="28"/>
          <w:szCs w:val="28"/>
        </w:rPr>
      </w:pPr>
      <w:r w:rsidRPr="00B9064F">
        <w:rPr>
          <w:b w:val="0"/>
          <w:sz w:val="28"/>
          <w:szCs w:val="28"/>
        </w:rPr>
        <w:t>Трубецкой К. Н., Краснянский Г. Л., Курский А. Н., Панфилов Е. И. Горное законодательство России: вчера, сегодня, завтра. – М.: Издательство Академии горных наук, 2000.</w:t>
      </w:r>
    </w:p>
    <w:p w:rsidR="00B9064F" w:rsidRPr="00B9064F" w:rsidRDefault="00B9064F" w:rsidP="00C32F3C">
      <w:pPr>
        <w:numPr>
          <w:ilvl w:val="0"/>
          <w:numId w:val="15"/>
        </w:numPr>
        <w:spacing w:before="120"/>
        <w:jc w:val="both"/>
        <w:rPr>
          <w:sz w:val="28"/>
          <w:szCs w:val="28"/>
        </w:rPr>
      </w:pPr>
      <w:r w:rsidRPr="00B9064F">
        <w:rPr>
          <w:sz w:val="28"/>
          <w:szCs w:val="28"/>
        </w:rPr>
        <w:t>Удинцев В. Русское горноземельное право. Киев, 1909.</w:t>
      </w:r>
    </w:p>
    <w:p w:rsidR="00B9064F" w:rsidRPr="00B9064F" w:rsidRDefault="00B9064F" w:rsidP="00C32F3C">
      <w:pPr>
        <w:spacing w:before="120"/>
        <w:jc w:val="both"/>
        <w:rPr>
          <w:sz w:val="28"/>
          <w:szCs w:val="28"/>
        </w:rPr>
      </w:pPr>
    </w:p>
    <w:p w:rsidR="00B9064F" w:rsidRPr="00030F36" w:rsidRDefault="00B9064F" w:rsidP="00C32F3C">
      <w:pPr>
        <w:pStyle w:val="4"/>
        <w:spacing w:before="120" w:after="0"/>
        <w:ind w:firstLine="708"/>
        <w:jc w:val="both"/>
      </w:pPr>
      <w:r w:rsidRPr="00030F36">
        <w:t>Литература на иностранных языках</w:t>
      </w:r>
    </w:p>
    <w:p w:rsidR="00B9064F" w:rsidRPr="00B9064F" w:rsidRDefault="00B9064F" w:rsidP="00C32F3C">
      <w:pPr>
        <w:pStyle w:val="3"/>
        <w:spacing w:before="120" w:after="0"/>
        <w:rPr>
          <w:b w:val="0"/>
          <w:i/>
          <w:sz w:val="28"/>
          <w:szCs w:val="28"/>
        </w:rPr>
      </w:pP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Ballem. J. B. The Oil and Gas Lease in </w:t>
      </w:r>
      <w:smartTag w:uri="urn:schemas-microsoft-com:office:smarttags" w:element="country-region">
        <w:smartTag w:uri="urn:schemas-microsoft-com:office:smarttags" w:element="place">
          <w:r w:rsidRPr="00B9064F">
            <w:rPr>
              <w:b w:val="0"/>
              <w:sz w:val="28"/>
              <w:szCs w:val="28"/>
              <w:lang w:val="en-US"/>
            </w:rPr>
            <w:t>Canada</w:t>
          </w:r>
        </w:smartTag>
      </w:smartTag>
      <w:r w:rsidRPr="00B9064F">
        <w:rPr>
          <w:b w:val="0"/>
          <w:sz w:val="28"/>
          <w:szCs w:val="28"/>
          <w:lang w:val="en-US"/>
        </w:rPr>
        <w:t xml:space="preserve">. </w:t>
      </w:r>
      <w:smartTag w:uri="urn:schemas-microsoft-com:office:smarttags" w:element="place">
        <w:smartTag w:uri="urn:schemas-microsoft-com:office:smarttags" w:element="PlaceType">
          <w:r w:rsidRPr="00B9064F">
            <w:rPr>
              <w:b w:val="0"/>
              <w:sz w:val="28"/>
              <w:szCs w:val="28"/>
              <w:lang w:val="en-US"/>
            </w:rPr>
            <w:t>University</w:t>
          </w:r>
        </w:smartTag>
        <w:r w:rsidRPr="00B9064F">
          <w:rPr>
            <w:b w:val="0"/>
            <w:sz w:val="28"/>
            <w:szCs w:val="28"/>
            <w:lang w:val="en-US"/>
          </w:rPr>
          <w:t xml:space="preserve"> of </w:t>
        </w:r>
        <w:smartTag w:uri="urn:schemas-microsoft-com:office:smarttags" w:element="PlaceName">
          <w:r w:rsidRPr="00B9064F">
            <w:rPr>
              <w:b w:val="0"/>
              <w:sz w:val="28"/>
              <w:szCs w:val="28"/>
              <w:lang w:val="en-US"/>
            </w:rPr>
            <w:t>Toronto</w:t>
          </w:r>
        </w:smartTag>
      </w:smartTag>
      <w:r w:rsidRPr="00B9064F">
        <w:rPr>
          <w:b w:val="0"/>
          <w:sz w:val="28"/>
          <w:szCs w:val="28"/>
          <w:lang w:val="en-US"/>
        </w:rPr>
        <w:t xml:space="preserve"> Press, 1999.</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Barrows. G. Worldwide Concession Contracts and Petroleum Legislation. </w:t>
      </w:r>
      <w:smartTag w:uri="urn:schemas-microsoft-com:office:smarttags" w:element="City">
        <w:smartTag w:uri="urn:schemas-microsoft-com:office:smarttags" w:element="place">
          <w:r w:rsidRPr="00B9064F">
            <w:rPr>
              <w:b w:val="0"/>
              <w:sz w:val="28"/>
              <w:szCs w:val="28"/>
              <w:lang w:val="en-US"/>
            </w:rPr>
            <w:t>Tulsa</w:t>
          </w:r>
        </w:smartTag>
      </w:smartTag>
      <w:r w:rsidRPr="00B9064F">
        <w:rPr>
          <w:b w:val="0"/>
          <w:sz w:val="28"/>
          <w:szCs w:val="28"/>
          <w:lang w:val="en-US"/>
        </w:rPr>
        <w:t>: Penn Well Publishing Company, 1983.</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Barton. B. J. Canadian mining law. </w:t>
      </w:r>
      <w:smartTag w:uri="urn:schemas-microsoft-com:office:smarttags" w:element="country-region">
        <w:smartTag w:uri="urn:schemas-microsoft-com:office:smarttags" w:element="place">
          <w:r w:rsidRPr="00B9064F">
            <w:rPr>
              <w:b w:val="0"/>
              <w:sz w:val="28"/>
              <w:szCs w:val="28"/>
              <w:lang w:val="en-US"/>
            </w:rPr>
            <w:t>Canada</w:t>
          </w:r>
        </w:smartTag>
      </w:smartTag>
      <w:r w:rsidRPr="00B9064F">
        <w:rPr>
          <w:b w:val="0"/>
          <w:sz w:val="28"/>
          <w:szCs w:val="28"/>
          <w:lang w:val="en-US"/>
        </w:rPr>
        <w:t xml:space="preserve">, </w:t>
      </w:r>
      <w:smartTag w:uri="urn:schemas-microsoft-com:office:smarttags" w:element="City">
        <w:smartTag w:uri="urn:schemas-microsoft-com:office:smarttags" w:element="place">
          <w:r w:rsidRPr="00B9064F">
            <w:rPr>
              <w:b w:val="0"/>
              <w:sz w:val="28"/>
              <w:szCs w:val="28"/>
              <w:lang w:val="en-US"/>
            </w:rPr>
            <w:t>Calgary</w:t>
          </w:r>
        </w:smartTag>
      </w:smartTag>
      <w:r w:rsidRPr="00B9064F">
        <w:rPr>
          <w:b w:val="0"/>
          <w:sz w:val="28"/>
          <w:szCs w:val="28"/>
          <w:lang w:val="en-US"/>
        </w:rPr>
        <w:t xml:space="preserve">, 1993. </w:t>
      </w:r>
    </w:p>
    <w:p w:rsidR="00B9064F" w:rsidRPr="00B9064F" w:rsidRDefault="00B9064F" w:rsidP="00C32F3C">
      <w:pPr>
        <w:pStyle w:val="a8"/>
        <w:widowControl w:val="0"/>
        <w:numPr>
          <w:ilvl w:val="0"/>
          <w:numId w:val="14"/>
        </w:numPr>
        <w:spacing w:before="120" w:after="0"/>
        <w:jc w:val="both"/>
        <w:rPr>
          <w:sz w:val="28"/>
          <w:szCs w:val="28"/>
        </w:rPr>
      </w:pPr>
      <w:r w:rsidRPr="00B9064F">
        <w:rPr>
          <w:sz w:val="28"/>
          <w:szCs w:val="28"/>
          <w:lang w:val="en-US"/>
        </w:rPr>
        <w:t>K.W.Blinn, C. Duval, H. Le Leuch, A. Pertizio. International petroleum exploration &amp; exploitation agreements. Legal, economic, and policy aspects. Barrows</w:t>
      </w:r>
      <w:r w:rsidRPr="00B9064F">
        <w:rPr>
          <w:sz w:val="28"/>
          <w:szCs w:val="28"/>
        </w:rPr>
        <w:t>, 1986.</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Fink R. J. The Natural Resources Law Manual. 1992. </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nb-NO"/>
        </w:rPr>
        <w:t xml:space="preserve">Forbes J.R.S., A. G. Lang. </w:t>
      </w:r>
      <w:r w:rsidRPr="00B9064F">
        <w:rPr>
          <w:b w:val="0"/>
          <w:sz w:val="28"/>
          <w:szCs w:val="28"/>
          <w:lang w:val="en-US"/>
        </w:rPr>
        <w:t xml:space="preserve">Australian Mining and Petroleum Laws. </w:t>
      </w:r>
      <w:smartTag w:uri="urn:schemas-microsoft-com:office:smarttags" w:element="City">
        <w:smartTag w:uri="urn:schemas-microsoft-com:office:smarttags" w:element="place">
          <w:r w:rsidRPr="00B9064F">
            <w:rPr>
              <w:b w:val="0"/>
              <w:sz w:val="28"/>
              <w:szCs w:val="28"/>
              <w:lang w:val="en-US"/>
            </w:rPr>
            <w:t>Sydney</w:t>
          </w:r>
        </w:smartTag>
      </w:smartTag>
      <w:r w:rsidRPr="00B9064F">
        <w:rPr>
          <w:b w:val="0"/>
          <w:sz w:val="28"/>
          <w:szCs w:val="28"/>
          <w:lang w:val="en-US"/>
        </w:rPr>
        <w:t>, 1987.</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Leshy J. D. The Mining Law: a study in Perpetual Motion. </w:t>
      </w:r>
      <w:smartTag w:uri="urn:schemas-microsoft-com:office:smarttags" w:element="State">
        <w:smartTag w:uri="urn:schemas-microsoft-com:office:smarttags" w:element="place">
          <w:r w:rsidRPr="00B9064F">
            <w:rPr>
              <w:b w:val="0"/>
              <w:sz w:val="28"/>
              <w:szCs w:val="28"/>
              <w:lang w:val="en-US"/>
            </w:rPr>
            <w:t>Washington</w:t>
          </w:r>
        </w:smartTag>
      </w:smartTag>
      <w:r w:rsidRPr="00B9064F">
        <w:rPr>
          <w:b w:val="0"/>
          <w:sz w:val="28"/>
          <w:szCs w:val="28"/>
          <w:lang w:val="en-US"/>
        </w:rPr>
        <w:t>, 1987.</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Mayer C. J. Public Dominion: a history of public  Mineral Policy in </w:t>
      </w:r>
      <w:smartTag w:uri="urn:schemas-microsoft-com:office:smarttags" w:element="country-region">
        <w:smartTag w:uri="urn:schemas-microsoft-com:office:smarttags" w:element="place">
          <w:r w:rsidRPr="00B9064F">
            <w:rPr>
              <w:b w:val="0"/>
              <w:sz w:val="28"/>
              <w:szCs w:val="28"/>
              <w:lang w:val="en-US"/>
            </w:rPr>
            <w:t>America</w:t>
          </w:r>
        </w:smartTag>
      </w:smartTag>
      <w:r w:rsidRPr="00B9064F">
        <w:rPr>
          <w:b w:val="0"/>
          <w:sz w:val="28"/>
          <w:szCs w:val="28"/>
          <w:lang w:val="en-US"/>
        </w:rPr>
        <w:t xml:space="preserve">. </w:t>
      </w:r>
      <w:smartTag w:uri="urn:schemas-microsoft-com:office:smarttags" w:element="City">
        <w:smartTag w:uri="urn:schemas-microsoft-com:office:smarttags" w:element="place">
          <w:r w:rsidRPr="00B9064F">
            <w:rPr>
              <w:b w:val="0"/>
              <w:sz w:val="28"/>
              <w:szCs w:val="28"/>
              <w:lang w:val="en-US"/>
            </w:rPr>
            <w:t>San Francisco</w:t>
          </w:r>
        </w:smartTag>
      </w:smartTag>
      <w:r w:rsidRPr="00B9064F">
        <w:rPr>
          <w:b w:val="0"/>
          <w:sz w:val="28"/>
          <w:szCs w:val="28"/>
          <w:lang w:val="en-US"/>
        </w:rPr>
        <w:t>, 1985.</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Owens O. E. Mineral Development and Politic Policy: a Canadian Corporate Perspective. 1986.</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nb-NO"/>
        </w:rPr>
        <w:t xml:space="preserve">Graves H. A., G. R. L. Potter. </w:t>
      </w:r>
      <w:r w:rsidRPr="00B9064F">
        <w:rPr>
          <w:b w:val="0"/>
          <w:sz w:val="28"/>
          <w:szCs w:val="28"/>
          <w:lang w:val="en-US"/>
        </w:rPr>
        <w:t xml:space="preserve">Digest of the Mining Laws of </w:t>
      </w:r>
      <w:smartTag w:uri="urn:schemas-microsoft-com:office:smarttags" w:element="country-region">
        <w:smartTag w:uri="urn:schemas-microsoft-com:office:smarttags" w:element="place">
          <w:r w:rsidRPr="00B9064F">
            <w:rPr>
              <w:b w:val="0"/>
              <w:sz w:val="28"/>
              <w:szCs w:val="28"/>
              <w:lang w:val="en-US"/>
            </w:rPr>
            <w:t>Canada</w:t>
          </w:r>
        </w:smartTag>
      </w:smartTag>
      <w:r w:rsidRPr="00B9064F">
        <w:rPr>
          <w:b w:val="0"/>
          <w:sz w:val="28"/>
          <w:szCs w:val="28"/>
          <w:lang w:val="en-US"/>
        </w:rPr>
        <w:t>. 1957.</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 xml:space="preserve">Rocky T. S. Handbook of Mineral Law. </w:t>
      </w:r>
      <w:smartTag w:uri="urn:schemas-microsoft-com:office:smarttags" w:element="City">
        <w:smartTag w:uri="urn:schemas-microsoft-com:office:smarttags" w:element="place">
          <w:r w:rsidRPr="00B9064F">
            <w:rPr>
              <w:b w:val="0"/>
              <w:sz w:val="28"/>
              <w:szCs w:val="28"/>
              <w:lang w:val="en-US"/>
            </w:rPr>
            <w:t>Boise</w:t>
          </w:r>
        </w:smartTag>
      </w:smartTag>
      <w:r w:rsidRPr="00B9064F">
        <w:rPr>
          <w:b w:val="0"/>
          <w:sz w:val="28"/>
          <w:szCs w:val="28"/>
          <w:lang w:val="en-US"/>
        </w:rPr>
        <w:t>, 1990.</w:t>
      </w:r>
    </w:p>
    <w:p w:rsidR="00B9064F" w:rsidRPr="00B9064F" w:rsidRDefault="00B9064F" w:rsidP="00C32F3C">
      <w:pPr>
        <w:pStyle w:val="a7"/>
        <w:numPr>
          <w:ilvl w:val="0"/>
          <w:numId w:val="14"/>
        </w:numPr>
        <w:spacing w:before="120" w:after="0" w:line="240" w:lineRule="auto"/>
        <w:jc w:val="both"/>
        <w:rPr>
          <w:b w:val="0"/>
          <w:sz w:val="28"/>
          <w:szCs w:val="28"/>
          <w:lang w:val="en-US"/>
        </w:rPr>
      </w:pPr>
      <w:smartTag w:uri="urn:schemas-microsoft-com:office:smarttags" w:element="place">
        <w:smartTag w:uri="urn:schemas:contacts" w:element="Sn">
          <w:r w:rsidRPr="00B9064F">
            <w:rPr>
              <w:b w:val="0"/>
              <w:sz w:val="28"/>
              <w:szCs w:val="28"/>
              <w:lang w:val="en-US"/>
            </w:rPr>
            <w:t>Schifferes</w:t>
          </w:r>
        </w:smartTag>
        <w:r w:rsidRPr="00B9064F">
          <w:rPr>
            <w:b w:val="0"/>
            <w:sz w:val="28"/>
            <w:szCs w:val="28"/>
            <w:lang w:val="en-US"/>
          </w:rPr>
          <w:t xml:space="preserve"> </w:t>
        </w:r>
        <w:smartTag w:uri="urn:schemas:contacts" w:element="Sn">
          <w:r w:rsidRPr="00B9064F">
            <w:rPr>
              <w:b w:val="0"/>
              <w:sz w:val="28"/>
              <w:szCs w:val="28"/>
              <w:lang w:val="en-US"/>
            </w:rPr>
            <w:t>I.</w:t>
          </w:r>
        </w:smartTag>
      </w:smartTag>
      <w:r w:rsidRPr="00B9064F">
        <w:rPr>
          <w:b w:val="0"/>
          <w:sz w:val="28"/>
          <w:szCs w:val="28"/>
          <w:lang w:val="en-US"/>
        </w:rPr>
        <w:t xml:space="preserve"> J. Mines and Minerals. 1988.</w:t>
      </w:r>
    </w:p>
    <w:p w:rsidR="00B9064F" w:rsidRPr="00B9064F" w:rsidRDefault="00B9064F" w:rsidP="00C32F3C">
      <w:pPr>
        <w:pStyle w:val="a7"/>
        <w:numPr>
          <w:ilvl w:val="0"/>
          <w:numId w:val="14"/>
        </w:numPr>
        <w:spacing w:before="120" w:after="0" w:line="240" w:lineRule="auto"/>
        <w:jc w:val="both"/>
        <w:rPr>
          <w:b w:val="0"/>
          <w:sz w:val="28"/>
          <w:szCs w:val="28"/>
          <w:lang w:val="en-US"/>
        </w:rPr>
      </w:pPr>
      <w:r w:rsidRPr="00B9064F">
        <w:rPr>
          <w:b w:val="0"/>
          <w:sz w:val="28"/>
          <w:szCs w:val="28"/>
          <w:lang w:val="en-US"/>
        </w:rPr>
        <w:t>Tank. R. W. Legal Aspects of Geology. N. Y. 1983.</w:t>
      </w:r>
    </w:p>
    <w:p w:rsidR="00B9064F" w:rsidRPr="004B7341" w:rsidRDefault="00B9064F" w:rsidP="00C32F3C">
      <w:pPr>
        <w:tabs>
          <w:tab w:val="num" w:pos="0"/>
        </w:tabs>
        <w:spacing w:before="120"/>
        <w:ind w:left="360" w:hanging="360"/>
        <w:rPr>
          <w:b/>
          <w:sz w:val="22"/>
          <w:szCs w:val="22"/>
        </w:rPr>
      </w:pPr>
    </w:p>
    <w:p w:rsidR="00B9064F" w:rsidRDefault="00030F36" w:rsidP="00C32F3C">
      <w:pPr>
        <w:spacing w:before="120"/>
      </w:pPr>
      <w:r>
        <w:br w:type="page"/>
      </w:r>
    </w:p>
    <w:p w:rsidR="00221B1D" w:rsidRDefault="00221B1D" w:rsidP="00221B1D">
      <w:pPr>
        <w:jc w:val="center"/>
        <w:outlineLvl w:val="0"/>
        <w:rPr>
          <w:sz w:val="40"/>
          <w:szCs w:val="40"/>
        </w:rPr>
      </w:pPr>
    </w:p>
    <w:p w:rsidR="00221B1D" w:rsidRDefault="00221B1D" w:rsidP="00221B1D">
      <w:pPr>
        <w:jc w:val="center"/>
        <w:outlineLvl w:val="0"/>
        <w:rPr>
          <w:sz w:val="40"/>
          <w:szCs w:val="40"/>
        </w:rPr>
      </w:pPr>
    </w:p>
    <w:p w:rsidR="00221B1D" w:rsidRDefault="00221B1D" w:rsidP="00221B1D">
      <w:pPr>
        <w:jc w:val="center"/>
        <w:outlineLvl w:val="0"/>
        <w:rPr>
          <w:sz w:val="40"/>
          <w:szCs w:val="40"/>
        </w:rPr>
      </w:pPr>
    </w:p>
    <w:p w:rsidR="00221B1D" w:rsidRPr="00381B46" w:rsidRDefault="00221B1D" w:rsidP="00221B1D">
      <w:pPr>
        <w:jc w:val="center"/>
        <w:outlineLvl w:val="0"/>
        <w:rPr>
          <w:b/>
          <w:sz w:val="40"/>
          <w:szCs w:val="40"/>
        </w:rPr>
      </w:pPr>
    </w:p>
    <w:p w:rsidR="00221B1D" w:rsidRPr="00381B46" w:rsidRDefault="00221B1D" w:rsidP="00221B1D">
      <w:pPr>
        <w:widowControl w:val="0"/>
        <w:autoSpaceDE w:val="0"/>
        <w:autoSpaceDN w:val="0"/>
        <w:adjustRightInd w:val="0"/>
        <w:spacing w:line="360" w:lineRule="auto"/>
        <w:jc w:val="center"/>
        <w:rPr>
          <w:bCs/>
          <w:sz w:val="40"/>
          <w:szCs w:val="40"/>
        </w:rPr>
      </w:pPr>
      <w:r w:rsidRPr="00381B46">
        <w:rPr>
          <w:bCs/>
          <w:sz w:val="40"/>
          <w:szCs w:val="40"/>
        </w:rPr>
        <w:t>Подготовка и защита выпускной квалификационной (дипломной) работы студентами по специальности «Юриспруденция»</w:t>
      </w:r>
    </w:p>
    <w:p w:rsidR="00221B1D" w:rsidRPr="00381B46" w:rsidRDefault="00221B1D" w:rsidP="00221B1D">
      <w:pPr>
        <w:widowControl w:val="0"/>
        <w:autoSpaceDE w:val="0"/>
        <w:autoSpaceDN w:val="0"/>
        <w:adjustRightInd w:val="0"/>
        <w:spacing w:line="360" w:lineRule="auto"/>
        <w:jc w:val="center"/>
        <w:rPr>
          <w:bCs/>
          <w:sz w:val="40"/>
          <w:szCs w:val="40"/>
        </w:rPr>
      </w:pPr>
      <w:r w:rsidRPr="00381B46">
        <w:rPr>
          <w:bCs/>
          <w:sz w:val="40"/>
          <w:szCs w:val="40"/>
        </w:rPr>
        <w:t xml:space="preserve">Учебно-методическое  пособие </w:t>
      </w: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both"/>
        <w:rPr>
          <w:b/>
          <w:sz w:val="36"/>
          <w:szCs w:val="36"/>
        </w:rPr>
      </w:pPr>
    </w:p>
    <w:p w:rsidR="00221B1D" w:rsidRDefault="00221B1D" w:rsidP="00221B1D">
      <w:pPr>
        <w:jc w:val="center"/>
        <w:rPr>
          <w:b/>
          <w:sz w:val="36"/>
          <w:szCs w:val="36"/>
        </w:rPr>
      </w:pPr>
    </w:p>
    <w:p w:rsidR="00221B1D" w:rsidRDefault="00221B1D" w:rsidP="00221B1D">
      <w:pPr>
        <w:jc w:val="center"/>
        <w:outlineLvl w:val="0"/>
        <w:rPr>
          <w:sz w:val="28"/>
          <w:szCs w:val="28"/>
        </w:rPr>
      </w:pPr>
      <w:r w:rsidRPr="00E900A5">
        <w:rPr>
          <w:sz w:val="28"/>
          <w:szCs w:val="28"/>
        </w:rPr>
        <w:t>Сводный тем.</w:t>
      </w:r>
      <w:r>
        <w:rPr>
          <w:sz w:val="28"/>
          <w:szCs w:val="28"/>
        </w:rPr>
        <w:t xml:space="preserve"> </w:t>
      </w:r>
      <w:r w:rsidRPr="00E900A5">
        <w:rPr>
          <w:sz w:val="28"/>
          <w:szCs w:val="28"/>
        </w:rPr>
        <w:t>план 200</w:t>
      </w:r>
      <w:r>
        <w:rPr>
          <w:sz w:val="28"/>
          <w:szCs w:val="28"/>
        </w:rPr>
        <w:t>8</w:t>
      </w:r>
    </w:p>
    <w:p w:rsidR="00221B1D" w:rsidRDefault="00221B1D" w:rsidP="00221B1D">
      <w:pPr>
        <w:jc w:val="both"/>
        <w:rPr>
          <w:sz w:val="28"/>
          <w:szCs w:val="28"/>
        </w:rPr>
      </w:pPr>
    </w:p>
    <w:p w:rsidR="00221B1D" w:rsidRDefault="00221B1D" w:rsidP="00221B1D">
      <w:pPr>
        <w:jc w:val="both"/>
        <w:rPr>
          <w:sz w:val="28"/>
          <w:szCs w:val="28"/>
        </w:rPr>
      </w:pPr>
    </w:p>
    <w:p w:rsidR="00221B1D" w:rsidRDefault="00221B1D" w:rsidP="00221B1D">
      <w:pPr>
        <w:jc w:val="both"/>
        <w:rPr>
          <w:sz w:val="28"/>
          <w:szCs w:val="28"/>
        </w:rPr>
      </w:pPr>
    </w:p>
    <w:p w:rsidR="00221B1D" w:rsidRDefault="00221B1D" w:rsidP="00221B1D">
      <w:pPr>
        <w:jc w:val="both"/>
        <w:rPr>
          <w:sz w:val="28"/>
          <w:szCs w:val="28"/>
        </w:rPr>
      </w:pPr>
      <w:r>
        <w:rPr>
          <w:sz w:val="28"/>
          <w:szCs w:val="28"/>
        </w:rPr>
        <w:t>Подпись в печать                                                                        Формат 60х90</w:t>
      </w:r>
      <w:r w:rsidRPr="000B3232">
        <w:rPr>
          <w:sz w:val="28"/>
          <w:szCs w:val="28"/>
        </w:rPr>
        <w:t>/</w:t>
      </w:r>
      <w:r>
        <w:rPr>
          <w:sz w:val="28"/>
          <w:szCs w:val="28"/>
        </w:rPr>
        <w:t>16</w:t>
      </w:r>
    </w:p>
    <w:p w:rsidR="00221B1D" w:rsidRDefault="00221B1D" w:rsidP="00221B1D">
      <w:pPr>
        <w:jc w:val="both"/>
        <w:rPr>
          <w:sz w:val="28"/>
          <w:szCs w:val="28"/>
        </w:rPr>
      </w:pPr>
      <w:r>
        <w:rPr>
          <w:sz w:val="28"/>
          <w:szCs w:val="28"/>
        </w:rPr>
        <w:t>Объем    1,1 уч.-изд.</w:t>
      </w:r>
      <w:r>
        <w:rPr>
          <w:sz w:val="28"/>
          <w:szCs w:val="28"/>
          <w:lang w:val="en-US"/>
        </w:rPr>
        <w:t> </w:t>
      </w:r>
      <w:r>
        <w:rPr>
          <w:sz w:val="28"/>
          <w:szCs w:val="28"/>
        </w:rPr>
        <w:t>л.                                                                  Тираж 100 экз.</w:t>
      </w:r>
    </w:p>
    <w:p w:rsidR="00221B1D" w:rsidRDefault="00221B1D" w:rsidP="00221B1D">
      <w:pPr>
        <w:jc w:val="both"/>
        <w:rPr>
          <w:sz w:val="28"/>
          <w:szCs w:val="28"/>
        </w:rPr>
      </w:pPr>
      <w:r>
        <w:rPr>
          <w:sz w:val="28"/>
          <w:szCs w:val="28"/>
        </w:rPr>
        <w:t xml:space="preserve">                                                  Заказ №</w:t>
      </w:r>
    </w:p>
    <w:p w:rsidR="00221B1D" w:rsidRDefault="00221B1D" w:rsidP="00221B1D">
      <w:pPr>
        <w:jc w:val="both"/>
        <w:rPr>
          <w:sz w:val="28"/>
          <w:szCs w:val="28"/>
        </w:rPr>
      </w:pPr>
    </w:p>
    <w:p w:rsidR="00221B1D" w:rsidRDefault="00221B1D" w:rsidP="00221B1D">
      <w:pPr>
        <w:jc w:val="center"/>
        <w:rPr>
          <w:sz w:val="28"/>
          <w:szCs w:val="28"/>
        </w:rPr>
      </w:pPr>
    </w:p>
    <w:p w:rsidR="00221B1D" w:rsidRDefault="00221B1D" w:rsidP="00221B1D">
      <w:pPr>
        <w:jc w:val="center"/>
        <w:rPr>
          <w:sz w:val="28"/>
          <w:szCs w:val="28"/>
        </w:rPr>
      </w:pPr>
      <w:r>
        <w:rPr>
          <w:sz w:val="28"/>
          <w:szCs w:val="28"/>
        </w:rPr>
        <w:t>Отдел оперативной полиграфии РГУ нефти и газа имени И.М.Губкина</w:t>
      </w:r>
    </w:p>
    <w:p w:rsidR="00221B1D" w:rsidRDefault="00221B1D" w:rsidP="00221B1D">
      <w:r>
        <w:rPr>
          <w:sz w:val="28"/>
          <w:szCs w:val="28"/>
        </w:rPr>
        <w:t>1179</w:t>
      </w:r>
      <w:r>
        <w:rPr>
          <w:sz w:val="28"/>
          <w:szCs w:val="28"/>
          <w:lang w:val="en-US"/>
        </w:rPr>
        <w:t>I</w:t>
      </w:r>
      <w:r>
        <w:rPr>
          <w:sz w:val="28"/>
          <w:szCs w:val="28"/>
        </w:rPr>
        <w:t>7, ГСП-</w:t>
      </w:r>
      <w:r w:rsidRPr="006A45D7">
        <w:rPr>
          <w:sz w:val="28"/>
          <w:szCs w:val="28"/>
        </w:rPr>
        <w:t>1</w:t>
      </w:r>
      <w:r>
        <w:rPr>
          <w:sz w:val="28"/>
          <w:szCs w:val="28"/>
        </w:rPr>
        <w:t>, Москва, Ленинский просп., 65</w:t>
      </w:r>
      <w:bookmarkStart w:id="1" w:name="_GoBack"/>
      <w:bookmarkEnd w:id="1"/>
    </w:p>
    <w:sectPr w:rsidR="00221B1D" w:rsidSect="0053247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B2" w:rsidRDefault="003318B2">
      <w:r>
        <w:separator/>
      </w:r>
    </w:p>
  </w:endnote>
  <w:endnote w:type="continuationSeparator" w:id="0">
    <w:p w:rsidR="003318B2" w:rsidRDefault="0033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76" w:rsidRDefault="00532476" w:rsidP="0035595A">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32476" w:rsidRDefault="00532476" w:rsidP="0053247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76" w:rsidRDefault="00532476" w:rsidP="0035595A">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A7383">
      <w:rPr>
        <w:rStyle w:val="ae"/>
        <w:noProof/>
      </w:rPr>
      <w:t>2</w:t>
    </w:r>
    <w:r>
      <w:rPr>
        <w:rStyle w:val="ae"/>
      </w:rPr>
      <w:fldChar w:fldCharType="end"/>
    </w:r>
  </w:p>
  <w:p w:rsidR="00532476" w:rsidRDefault="00532476" w:rsidP="00532476">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B2" w:rsidRDefault="003318B2">
      <w:r>
        <w:separator/>
      </w:r>
    </w:p>
  </w:footnote>
  <w:footnote w:type="continuationSeparator" w:id="0">
    <w:p w:rsidR="003318B2" w:rsidRDefault="00331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000C0"/>
    <w:multiLevelType w:val="hybridMultilevel"/>
    <w:tmpl w:val="6400D4AE"/>
    <w:lvl w:ilvl="0" w:tplc="B002CCF0">
      <w:start w:val="1"/>
      <w:numFmt w:val="decimal"/>
      <w:lvlText w:val="%1."/>
      <w:lvlJc w:val="left"/>
      <w:pPr>
        <w:tabs>
          <w:tab w:val="num" w:pos="630"/>
        </w:tabs>
        <w:ind w:left="630" w:hanging="40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
    <w:nsid w:val="08D03336"/>
    <w:multiLevelType w:val="hybridMultilevel"/>
    <w:tmpl w:val="800A96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F37B64"/>
    <w:multiLevelType w:val="hybridMultilevel"/>
    <w:tmpl w:val="D2602E9C"/>
    <w:lvl w:ilvl="0" w:tplc="1A7C8BE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A313D27"/>
    <w:multiLevelType w:val="hybridMultilevel"/>
    <w:tmpl w:val="DF0EA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1F2A42"/>
    <w:multiLevelType w:val="hybridMultilevel"/>
    <w:tmpl w:val="04C419C6"/>
    <w:lvl w:ilvl="0" w:tplc="B27CE51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692248"/>
    <w:multiLevelType w:val="hybridMultilevel"/>
    <w:tmpl w:val="D0D03F3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0B48E5"/>
    <w:multiLevelType w:val="hybridMultilevel"/>
    <w:tmpl w:val="8FA05D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D12445"/>
    <w:multiLevelType w:val="singleLevel"/>
    <w:tmpl w:val="0419000F"/>
    <w:lvl w:ilvl="0">
      <w:start w:val="1"/>
      <w:numFmt w:val="decimal"/>
      <w:lvlText w:val="%1."/>
      <w:lvlJc w:val="left"/>
      <w:pPr>
        <w:tabs>
          <w:tab w:val="num" w:pos="360"/>
        </w:tabs>
        <w:ind w:left="360" w:hanging="360"/>
      </w:pPr>
    </w:lvl>
  </w:abstractNum>
  <w:abstractNum w:abstractNumId="8">
    <w:nsid w:val="1EB25CEA"/>
    <w:multiLevelType w:val="hybridMultilevel"/>
    <w:tmpl w:val="4394F7F6"/>
    <w:lvl w:ilvl="0" w:tplc="C01479A6">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9">
    <w:nsid w:val="234E2DFC"/>
    <w:multiLevelType w:val="hybridMultilevel"/>
    <w:tmpl w:val="2D6E4E16"/>
    <w:lvl w:ilvl="0" w:tplc="8264D0AE">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A65F80"/>
    <w:multiLevelType w:val="hybridMultilevel"/>
    <w:tmpl w:val="B3262774"/>
    <w:lvl w:ilvl="0" w:tplc="CE6C848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351F20EA"/>
    <w:multiLevelType w:val="hybridMultilevel"/>
    <w:tmpl w:val="D30AB5CA"/>
    <w:lvl w:ilvl="0" w:tplc="FAA29A3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3B672574"/>
    <w:multiLevelType w:val="hybridMultilevel"/>
    <w:tmpl w:val="6324E55C"/>
    <w:lvl w:ilvl="0" w:tplc="14B6F9B0">
      <w:start w:val="1"/>
      <w:numFmt w:val="decimal"/>
      <w:lvlText w:val="%1."/>
      <w:lvlJc w:val="left"/>
      <w:pPr>
        <w:tabs>
          <w:tab w:val="num" w:pos="645"/>
        </w:tabs>
        <w:ind w:left="645" w:hanging="42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3">
    <w:nsid w:val="43137CBD"/>
    <w:multiLevelType w:val="hybridMultilevel"/>
    <w:tmpl w:val="DC9E4B12"/>
    <w:lvl w:ilvl="0" w:tplc="5C882DB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4">
    <w:nsid w:val="56537DD2"/>
    <w:multiLevelType w:val="singleLevel"/>
    <w:tmpl w:val="0419000F"/>
    <w:lvl w:ilvl="0">
      <w:start w:val="1"/>
      <w:numFmt w:val="decimal"/>
      <w:lvlText w:val="%1."/>
      <w:lvlJc w:val="left"/>
      <w:pPr>
        <w:tabs>
          <w:tab w:val="num" w:pos="540"/>
        </w:tabs>
        <w:ind w:left="540" w:hanging="360"/>
      </w:pPr>
    </w:lvl>
  </w:abstractNum>
  <w:abstractNum w:abstractNumId="15">
    <w:nsid w:val="63AE4A30"/>
    <w:multiLevelType w:val="hybridMultilevel"/>
    <w:tmpl w:val="D4C07B24"/>
    <w:lvl w:ilvl="0" w:tplc="5038DC60">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B20862"/>
    <w:multiLevelType w:val="hybridMultilevel"/>
    <w:tmpl w:val="BC9636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0D3257"/>
    <w:multiLevelType w:val="hybridMultilevel"/>
    <w:tmpl w:val="FB7A42B0"/>
    <w:lvl w:ilvl="0" w:tplc="B3740076">
      <w:start w:val="4"/>
      <w:numFmt w:val="upperRoman"/>
      <w:lvlText w:val="%1."/>
      <w:lvlJc w:val="left"/>
      <w:pPr>
        <w:tabs>
          <w:tab w:val="num" w:pos="1575"/>
        </w:tabs>
        <w:ind w:left="1575" w:hanging="72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8">
    <w:nsid w:val="7DD10C8A"/>
    <w:multiLevelType w:val="hybridMultilevel"/>
    <w:tmpl w:val="FBA45E6E"/>
    <w:lvl w:ilvl="0" w:tplc="F908717C">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9"/>
  </w:num>
  <w:num w:numId="3">
    <w:abstractNumId w:val="11"/>
  </w:num>
  <w:num w:numId="4">
    <w:abstractNumId w:val="16"/>
  </w:num>
  <w:num w:numId="5">
    <w:abstractNumId w:val="10"/>
  </w:num>
  <w:num w:numId="6">
    <w:abstractNumId w:val="12"/>
  </w:num>
  <w:num w:numId="7">
    <w:abstractNumId w:val="0"/>
  </w:num>
  <w:num w:numId="8">
    <w:abstractNumId w:val="8"/>
  </w:num>
  <w:num w:numId="9">
    <w:abstractNumId w:val="1"/>
  </w:num>
  <w:num w:numId="10">
    <w:abstractNumId w:val="13"/>
  </w:num>
  <w:num w:numId="11">
    <w:abstractNumId w:val="15"/>
  </w:num>
  <w:num w:numId="12">
    <w:abstractNumId w:val="4"/>
  </w:num>
  <w:num w:numId="13">
    <w:abstractNumId w:val="3"/>
  </w:num>
  <w:num w:numId="14">
    <w:abstractNumId w:val="7"/>
  </w:num>
  <w:num w:numId="15">
    <w:abstractNumId w:val="14"/>
  </w:num>
  <w:num w:numId="16">
    <w:abstractNumId w:val="5"/>
  </w:num>
  <w:num w:numId="17">
    <w:abstractNumId w:val="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B1D"/>
    <w:rsid w:val="00030F36"/>
    <w:rsid w:val="00071871"/>
    <w:rsid w:val="00094053"/>
    <w:rsid w:val="000D0932"/>
    <w:rsid w:val="000F266D"/>
    <w:rsid w:val="00145FD3"/>
    <w:rsid w:val="00153660"/>
    <w:rsid w:val="0016692A"/>
    <w:rsid w:val="00201C5D"/>
    <w:rsid w:val="002044B8"/>
    <w:rsid w:val="00216CBC"/>
    <w:rsid w:val="00221B1D"/>
    <w:rsid w:val="00225772"/>
    <w:rsid w:val="00236CB5"/>
    <w:rsid w:val="00265056"/>
    <w:rsid w:val="00274B8A"/>
    <w:rsid w:val="003318B2"/>
    <w:rsid w:val="0035595A"/>
    <w:rsid w:val="00363BFE"/>
    <w:rsid w:val="003729F1"/>
    <w:rsid w:val="00376733"/>
    <w:rsid w:val="003769E2"/>
    <w:rsid w:val="00387963"/>
    <w:rsid w:val="00395FD6"/>
    <w:rsid w:val="003A7383"/>
    <w:rsid w:val="003C5F6D"/>
    <w:rsid w:val="0044620F"/>
    <w:rsid w:val="0045266D"/>
    <w:rsid w:val="004A5BBA"/>
    <w:rsid w:val="004A6983"/>
    <w:rsid w:val="00521F50"/>
    <w:rsid w:val="00532476"/>
    <w:rsid w:val="005A7A9B"/>
    <w:rsid w:val="005E461E"/>
    <w:rsid w:val="005F5944"/>
    <w:rsid w:val="00626488"/>
    <w:rsid w:val="0063712F"/>
    <w:rsid w:val="006760B7"/>
    <w:rsid w:val="00685531"/>
    <w:rsid w:val="006B2D97"/>
    <w:rsid w:val="006F2EB4"/>
    <w:rsid w:val="0070262A"/>
    <w:rsid w:val="0074625F"/>
    <w:rsid w:val="007619E7"/>
    <w:rsid w:val="0077409D"/>
    <w:rsid w:val="007C280F"/>
    <w:rsid w:val="007F01C1"/>
    <w:rsid w:val="007F24D6"/>
    <w:rsid w:val="007F4B78"/>
    <w:rsid w:val="0080636E"/>
    <w:rsid w:val="00813F64"/>
    <w:rsid w:val="008507D4"/>
    <w:rsid w:val="00857B4B"/>
    <w:rsid w:val="008850C4"/>
    <w:rsid w:val="00904555"/>
    <w:rsid w:val="009254F7"/>
    <w:rsid w:val="00926C3A"/>
    <w:rsid w:val="0098694D"/>
    <w:rsid w:val="009C14CA"/>
    <w:rsid w:val="009E5AC3"/>
    <w:rsid w:val="009E60EC"/>
    <w:rsid w:val="00A05EBB"/>
    <w:rsid w:val="00A21E8F"/>
    <w:rsid w:val="00A36E5E"/>
    <w:rsid w:val="00A57375"/>
    <w:rsid w:val="00A768D1"/>
    <w:rsid w:val="00A86745"/>
    <w:rsid w:val="00A92196"/>
    <w:rsid w:val="00AE12B1"/>
    <w:rsid w:val="00AE27D2"/>
    <w:rsid w:val="00AF31DA"/>
    <w:rsid w:val="00AF737F"/>
    <w:rsid w:val="00B06BB9"/>
    <w:rsid w:val="00B258DB"/>
    <w:rsid w:val="00B30300"/>
    <w:rsid w:val="00B43FCF"/>
    <w:rsid w:val="00B86200"/>
    <w:rsid w:val="00B863EC"/>
    <w:rsid w:val="00B9064F"/>
    <w:rsid w:val="00B93BB2"/>
    <w:rsid w:val="00BA3523"/>
    <w:rsid w:val="00BA36FF"/>
    <w:rsid w:val="00BA405D"/>
    <w:rsid w:val="00BD2EE2"/>
    <w:rsid w:val="00BF76F4"/>
    <w:rsid w:val="00C20BAB"/>
    <w:rsid w:val="00C313BB"/>
    <w:rsid w:val="00C32F3C"/>
    <w:rsid w:val="00C3621E"/>
    <w:rsid w:val="00C36435"/>
    <w:rsid w:val="00C57C85"/>
    <w:rsid w:val="00C609E2"/>
    <w:rsid w:val="00C95F2F"/>
    <w:rsid w:val="00CA20E7"/>
    <w:rsid w:val="00CF1189"/>
    <w:rsid w:val="00CF2240"/>
    <w:rsid w:val="00D13E03"/>
    <w:rsid w:val="00D56A4D"/>
    <w:rsid w:val="00D729AD"/>
    <w:rsid w:val="00D92E1B"/>
    <w:rsid w:val="00DA0F4C"/>
    <w:rsid w:val="00DA55E1"/>
    <w:rsid w:val="00DD7263"/>
    <w:rsid w:val="00E02772"/>
    <w:rsid w:val="00E3693B"/>
    <w:rsid w:val="00E5102C"/>
    <w:rsid w:val="00E54439"/>
    <w:rsid w:val="00E92B2D"/>
    <w:rsid w:val="00E94DA3"/>
    <w:rsid w:val="00EA0498"/>
    <w:rsid w:val="00ED7AA1"/>
    <w:rsid w:val="00F16D65"/>
    <w:rsid w:val="00F21A26"/>
    <w:rsid w:val="00F42F41"/>
    <w:rsid w:val="00F51411"/>
    <w:rsid w:val="00F87295"/>
    <w:rsid w:val="00FA032D"/>
    <w:rsid w:val="00FA50E1"/>
    <w:rsid w:val="00FE329D"/>
    <w:rsid w:val="00FF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contacts" w:name="Sn"/>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418476-D1C2-405A-9260-43DE1D7D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B1D"/>
    <w:rPr>
      <w:sz w:val="24"/>
      <w:szCs w:val="24"/>
    </w:rPr>
  </w:style>
  <w:style w:type="paragraph" w:styleId="1">
    <w:name w:val="heading 1"/>
    <w:basedOn w:val="a"/>
    <w:next w:val="a"/>
    <w:qFormat/>
    <w:rsid w:val="0044620F"/>
    <w:pPr>
      <w:keepNext/>
      <w:spacing w:line="360" w:lineRule="auto"/>
      <w:jc w:val="center"/>
      <w:outlineLvl w:val="0"/>
    </w:pPr>
    <w:rPr>
      <w:sz w:val="28"/>
      <w:szCs w:val="28"/>
    </w:rPr>
  </w:style>
  <w:style w:type="paragraph" w:styleId="2">
    <w:name w:val="heading 2"/>
    <w:basedOn w:val="a"/>
    <w:next w:val="a"/>
    <w:qFormat/>
    <w:rsid w:val="0044620F"/>
    <w:pPr>
      <w:keepNext/>
      <w:outlineLvl w:val="1"/>
    </w:pPr>
    <w:rPr>
      <w:b/>
      <w:bCs/>
      <w:sz w:val="28"/>
      <w:szCs w:val="28"/>
    </w:rPr>
  </w:style>
  <w:style w:type="paragraph" w:styleId="3">
    <w:name w:val="heading 3"/>
    <w:basedOn w:val="a"/>
    <w:next w:val="a"/>
    <w:qFormat/>
    <w:rsid w:val="0044620F"/>
    <w:pPr>
      <w:keepNext/>
      <w:spacing w:before="240" w:after="240"/>
      <w:jc w:val="center"/>
      <w:outlineLvl w:val="2"/>
    </w:pPr>
    <w:rPr>
      <w:b/>
      <w:bCs/>
    </w:rPr>
  </w:style>
  <w:style w:type="paragraph" w:styleId="4">
    <w:name w:val="heading 4"/>
    <w:basedOn w:val="a"/>
    <w:next w:val="a"/>
    <w:qFormat/>
    <w:rsid w:val="00B9064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 Знак Знак Знак Знак"/>
    <w:basedOn w:val="a"/>
    <w:link w:val="a5"/>
    <w:semiHidden/>
    <w:rsid w:val="00221B1D"/>
    <w:rPr>
      <w:sz w:val="20"/>
      <w:szCs w:val="20"/>
    </w:rPr>
  </w:style>
  <w:style w:type="character" w:styleId="a6">
    <w:name w:val="footnote reference"/>
    <w:basedOn w:val="a0"/>
    <w:semiHidden/>
    <w:rsid w:val="00221B1D"/>
    <w:rPr>
      <w:vertAlign w:val="superscript"/>
    </w:rPr>
  </w:style>
  <w:style w:type="paragraph" w:styleId="a7">
    <w:name w:val="Body Text"/>
    <w:basedOn w:val="a"/>
    <w:rsid w:val="0044620F"/>
    <w:pPr>
      <w:spacing w:after="720" w:line="360" w:lineRule="auto"/>
      <w:jc w:val="center"/>
    </w:pPr>
    <w:rPr>
      <w:b/>
      <w:bCs/>
    </w:rPr>
  </w:style>
  <w:style w:type="paragraph" w:styleId="a8">
    <w:name w:val="Body Text Indent"/>
    <w:basedOn w:val="a"/>
    <w:rsid w:val="00B9064F"/>
    <w:pPr>
      <w:spacing w:after="120"/>
      <w:ind w:left="283"/>
    </w:pPr>
  </w:style>
  <w:style w:type="character" w:styleId="a9">
    <w:name w:val="Hyperlink"/>
    <w:basedOn w:val="a0"/>
    <w:rsid w:val="00B9064F"/>
    <w:rPr>
      <w:color w:val="0000FF"/>
      <w:u w:val="single"/>
    </w:rPr>
  </w:style>
  <w:style w:type="paragraph" w:customStyle="1" w:styleId="ConsNormal">
    <w:name w:val="ConsNormal"/>
    <w:rsid w:val="00B9064F"/>
    <w:pPr>
      <w:autoSpaceDE w:val="0"/>
      <w:autoSpaceDN w:val="0"/>
      <w:adjustRightInd w:val="0"/>
      <w:ind w:firstLine="720"/>
    </w:pPr>
    <w:rPr>
      <w:rFonts w:ascii="Arial" w:hAnsi="Arial" w:cs="Arial"/>
      <w:sz w:val="24"/>
      <w:szCs w:val="24"/>
    </w:rPr>
  </w:style>
  <w:style w:type="paragraph" w:styleId="aa">
    <w:name w:val="Plain Text"/>
    <w:basedOn w:val="a"/>
    <w:rsid w:val="00B9064F"/>
    <w:rPr>
      <w:rFonts w:ascii="Courier New" w:hAnsi="Courier New"/>
      <w:sz w:val="20"/>
      <w:szCs w:val="20"/>
    </w:rPr>
  </w:style>
  <w:style w:type="character" w:styleId="ab">
    <w:name w:val="Emphasis"/>
    <w:basedOn w:val="a0"/>
    <w:qFormat/>
    <w:rsid w:val="00B9064F"/>
    <w:rPr>
      <w:i/>
      <w:iCs/>
    </w:rPr>
  </w:style>
  <w:style w:type="character" w:customStyle="1" w:styleId="a5">
    <w:name w:val="Текст виноски Знак"/>
    <w:aliases w:val=" Знак Знак Знак Знак Знак"/>
    <w:basedOn w:val="a0"/>
    <w:link w:val="a4"/>
    <w:semiHidden/>
    <w:rsid w:val="00AE27D2"/>
    <w:rPr>
      <w:lang w:val="ru-RU" w:eastAsia="ru-RU" w:bidi="ar-SA"/>
    </w:rPr>
  </w:style>
  <w:style w:type="paragraph" w:styleId="ac">
    <w:name w:val="Normal (Web)"/>
    <w:basedOn w:val="a"/>
    <w:rsid w:val="00E54439"/>
    <w:pPr>
      <w:spacing w:before="100" w:beforeAutospacing="1" w:after="100" w:afterAutospacing="1"/>
    </w:pPr>
  </w:style>
  <w:style w:type="paragraph" w:styleId="ad">
    <w:name w:val="footer"/>
    <w:basedOn w:val="a"/>
    <w:rsid w:val="00532476"/>
    <w:pPr>
      <w:tabs>
        <w:tab w:val="center" w:pos="4677"/>
        <w:tab w:val="right" w:pos="9355"/>
      </w:tabs>
    </w:pPr>
  </w:style>
  <w:style w:type="character" w:styleId="ae">
    <w:name w:val="page number"/>
    <w:basedOn w:val="a0"/>
    <w:rsid w:val="0053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7439</Words>
  <Characters>42408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49748</CharactersWithSpaces>
  <SharedDoc>false</SharedDoc>
  <HLinks>
    <vt:vector size="12" baseType="variant">
      <vt:variant>
        <vt:i4>7995433</vt:i4>
      </vt:variant>
      <vt:variant>
        <vt:i4>3</vt:i4>
      </vt:variant>
      <vt:variant>
        <vt:i4>0</vt:i4>
      </vt:variant>
      <vt:variant>
        <vt:i4>5</vt:i4>
      </vt:variant>
      <vt:variant>
        <vt:lpwstr>http://www.ibci.ru/</vt:lpwstr>
      </vt:variant>
      <vt:variant>
        <vt:lpwstr/>
      </vt:variant>
      <vt:variant>
        <vt:i4>1507432</vt:i4>
      </vt:variant>
      <vt:variant>
        <vt:i4>0</vt:i4>
      </vt:variant>
      <vt:variant>
        <vt:i4>0</vt:i4>
      </vt:variant>
      <vt:variant>
        <vt:i4>5</vt:i4>
      </vt:variant>
      <vt:variant>
        <vt:lpwstr>http://www.wenzel.ru/registr_off_avstral_inf.html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vasilevskaya</dc:creator>
  <cp:keywords/>
  <cp:lastModifiedBy>Irina</cp:lastModifiedBy>
  <cp:revision>2</cp:revision>
  <cp:lastPrinted>2009-07-30T18:06:00Z</cp:lastPrinted>
  <dcterms:created xsi:type="dcterms:W3CDTF">2014-07-27T17:48:00Z</dcterms:created>
  <dcterms:modified xsi:type="dcterms:W3CDTF">2014-07-27T17:48:00Z</dcterms:modified>
</cp:coreProperties>
</file>