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FC" w:rsidRPr="008A0A00" w:rsidRDefault="004740FC" w:rsidP="004740FC">
      <w:pPr>
        <w:spacing w:after="360"/>
        <w:jc w:val="center"/>
        <w:rPr>
          <w:b/>
          <w:szCs w:val="24"/>
        </w:rPr>
      </w:pPr>
      <w:r w:rsidRPr="008A0A00">
        <w:rPr>
          <w:b/>
          <w:szCs w:val="24"/>
        </w:rPr>
        <w:t>МИНИСТЕРСТВО ОБЩЕГО И ПРОФЕССИОНАЛЬНОГО ОБРАЗОВАНИЯ</w:t>
      </w:r>
      <w:r w:rsidR="008A0A00" w:rsidRPr="008A0A00">
        <w:rPr>
          <w:b/>
          <w:szCs w:val="24"/>
        </w:rPr>
        <w:br/>
      </w:r>
      <w:r w:rsidRPr="008A0A00">
        <w:rPr>
          <w:b/>
          <w:szCs w:val="24"/>
        </w:rPr>
        <w:t>РОСТОВСКОЙ ОБЛАСТИ</w:t>
      </w:r>
    </w:p>
    <w:p w:rsidR="004740FC" w:rsidRPr="008A0A00" w:rsidRDefault="004740FC" w:rsidP="004740FC">
      <w:pPr>
        <w:pBdr>
          <w:bottom w:val="single" w:sz="4" w:space="1" w:color="auto"/>
        </w:pBdr>
        <w:spacing w:after="360"/>
        <w:jc w:val="center"/>
        <w:rPr>
          <w:b/>
          <w:szCs w:val="24"/>
        </w:rPr>
      </w:pPr>
      <w:r w:rsidRPr="008A0A00">
        <w:rPr>
          <w:b/>
          <w:szCs w:val="24"/>
        </w:rPr>
        <w:t>МОУ ГИМНАЗИЯ «МАРИИНСКАЯ»</w:t>
      </w:r>
    </w:p>
    <w:p w:rsidR="004740FC" w:rsidRPr="004740FC" w:rsidRDefault="004740FC" w:rsidP="004740FC">
      <w:pPr>
        <w:spacing w:after="360"/>
        <w:jc w:val="center"/>
        <w:rPr>
          <w:szCs w:val="24"/>
        </w:rPr>
      </w:pPr>
    </w:p>
    <w:p w:rsidR="004740FC" w:rsidRPr="00D46DA0" w:rsidRDefault="004740FC" w:rsidP="004740FC">
      <w:pPr>
        <w:spacing w:after="360"/>
        <w:jc w:val="center"/>
        <w:rPr>
          <w:sz w:val="32"/>
          <w:szCs w:val="24"/>
          <w:lang w:val="en-US"/>
        </w:rPr>
      </w:pPr>
    </w:p>
    <w:p w:rsidR="004740FC" w:rsidRPr="00D46DA0" w:rsidRDefault="00D46DA0" w:rsidP="004740FC">
      <w:pPr>
        <w:spacing w:after="360"/>
        <w:jc w:val="center"/>
        <w:rPr>
          <w:b/>
          <w:szCs w:val="24"/>
        </w:rPr>
      </w:pPr>
      <w:r w:rsidRPr="00D46DA0">
        <w:rPr>
          <w:b/>
          <w:szCs w:val="24"/>
        </w:rPr>
        <w:t>Реферат</w:t>
      </w:r>
    </w:p>
    <w:p w:rsidR="00D46DA0" w:rsidRDefault="00D46DA0" w:rsidP="004740FC">
      <w:pPr>
        <w:spacing w:after="360"/>
        <w:jc w:val="center"/>
        <w:rPr>
          <w:szCs w:val="24"/>
        </w:rPr>
      </w:pPr>
      <w:r>
        <w:rPr>
          <w:szCs w:val="24"/>
        </w:rPr>
        <w:t>по дисциплине: «История Таганрога»</w:t>
      </w:r>
    </w:p>
    <w:p w:rsidR="00D46DA0" w:rsidRPr="004740FC" w:rsidRDefault="00D46DA0" w:rsidP="004740FC">
      <w:pPr>
        <w:spacing w:after="360"/>
        <w:jc w:val="center"/>
        <w:rPr>
          <w:szCs w:val="24"/>
        </w:rPr>
      </w:pPr>
      <w:r>
        <w:rPr>
          <w:szCs w:val="24"/>
        </w:rPr>
        <w:t>на тему:  «</w:t>
      </w:r>
      <w:r w:rsidRPr="00D46DA0">
        <w:rPr>
          <w:szCs w:val="24"/>
        </w:rPr>
        <w:t>Любопытные страницы зарождения Таганрога»</w:t>
      </w:r>
    </w:p>
    <w:p w:rsidR="004740FC" w:rsidRPr="00D46DA0" w:rsidRDefault="004740FC" w:rsidP="004740FC">
      <w:pPr>
        <w:spacing w:after="360"/>
        <w:jc w:val="center"/>
        <w:rPr>
          <w:szCs w:val="24"/>
        </w:rPr>
      </w:pPr>
    </w:p>
    <w:p w:rsidR="004740FC" w:rsidRPr="004740FC" w:rsidRDefault="004740FC" w:rsidP="004740FC">
      <w:pPr>
        <w:spacing w:after="360"/>
        <w:jc w:val="center"/>
        <w:rPr>
          <w:szCs w:val="24"/>
        </w:rPr>
      </w:pPr>
    </w:p>
    <w:p w:rsidR="004740FC" w:rsidRPr="008A0A00" w:rsidRDefault="004740FC" w:rsidP="004740FC">
      <w:pPr>
        <w:spacing w:after="360"/>
        <w:jc w:val="right"/>
        <w:rPr>
          <w:b/>
          <w:i/>
          <w:sz w:val="32"/>
          <w:szCs w:val="24"/>
        </w:rPr>
      </w:pPr>
      <w:r w:rsidRPr="008A0A00">
        <w:rPr>
          <w:szCs w:val="24"/>
        </w:rPr>
        <w:t>Автор работы:</w:t>
      </w:r>
      <w:r w:rsidRPr="008A0A00">
        <w:rPr>
          <w:szCs w:val="24"/>
        </w:rPr>
        <w:br/>
      </w:r>
      <w:r w:rsidRPr="008A0A00">
        <w:rPr>
          <w:b/>
          <w:i/>
          <w:sz w:val="32"/>
          <w:szCs w:val="24"/>
        </w:rPr>
        <w:t>Бутров Алексей, 2 «Б»</w:t>
      </w:r>
    </w:p>
    <w:p w:rsidR="004740FC" w:rsidRPr="004740FC" w:rsidRDefault="004740FC" w:rsidP="004740FC">
      <w:pPr>
        <w:spacing w:after="360"/>
        <w:jc w:val="center"/>
        <w:rPr>
          <w:szCs w:val="24"/>
        </w:rPr>
      </w:pPr>
    </w:p>
    <w:p w:rsidR="004740FC" w:rsidRPr="008A0A00" w:rsidRDefault="004740FC" w:rsidP="004740FC">
      <w:pPr>
        <w:spacing w:after="360"/>
        <w:jc w:val="right"/>
        <w:rPr>
          <w:b/>
          <w:i/>
          <w:sz w:val="32"/>
          <w:szCs w:val="24"/>
        </w:rPr>
      </w:pPr>
      <w:r w:rsidRPr="008A0A00">
        <w:rPr>
          <w:szCs w:val="24"/>
        </w:rPr>
        <w:t>Руководитель:</w:t>
      </w:r>
      <w:r w:rsidRPr="008A0A00">
        <w:rPr>
          <w:szCs w:val="24"/>
        </w:rPr>
        <w:br/>
      </w:r>
      <w:r w:rsidRPr="008A0A00">
        <w:rPr>
          <w:b/>
          <w:i/>
          <w:sz w:val="32"/>
          <w:szCs w:val="24"/>
        </w:rPr>
        <w:t>Приходько Валентина Евгеньевна</w:t>
      </w:r>
    </w:p>
    <w:p w:rsidR="008A0A00" w:rsidRPr="004740FC" w:rsidRDefault="008A0A00" w:rsidP="004740FC">
      <w:pPr>
        <w:spacing w:after="360"/>
        <w:jc w:val="center"/>
        <w:rPr>
          <w:szCs w:val="24"/>
        </w:rPr>
      </w:pPr>
    </w:p>
    <w:p w:rsidR="00C67225" w:rsidRPr="00C67225" w:rsidRDefault="004740FC" w:rsidP="004740FC">
      <w:pPr>
        <w:spacing w:after="360"/>
        <w:jc w:val="center"/>
        <w:rPr>
          <w:b/>
        </w:rPr>
      </w:pPr>
      <w:r w:rsidRPr="008A0A00">
        <w:rPr>
          <w:b/>
          <w:szCs w:val="24"/>
        </w:rPr>
        <w:t>ТАГАНРОГ</w:t>
      </w:r>
      <w:r w:rsidR="008A0A00" w:rsidRPr="008A0A00">
        <w:rPr>
          <w:b/>
          <w:szCs w:val="24"/>
        </w:rPr>
        <w:br/>
      </w:r>
      <w:r w:rsidRPr="008A0A00">
        <w:rPr>
          <w:b/>
          <w:szCs w:val="24"/>
        </w:rPr>
        <w:t>2012</w:t>
      </w:r>
      <w:r w:rsidR="00C67225">
        <w:rPr>
          <w:szCs w:val="24"/>
        </w:rPr>
        <w:br w:type="page"/>
      </w:r>
      <w:r w:rsidR="00C67225" w:rsidRPr="00C67225">
        <w:rPr>
          <w:b/>
        </w:rPr>
        <w:t>Оглавление</w:t>
      </w:r>
    </w:p>
    <w:p w:rsidR="00D46DA0" w:rsidRDefault="00C67225">
      <w:pPr>
        <w:pStyle w:val="1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23502993" w:history="1">
        <w:r w:rsidR="00D46DA0" w:rsidRPr="00B86E9C">
          <w:rPr>
            <w:rStyle w:val="ad"/>
            <w:noProof/>
          </w:rPr>
          <w:t>Введение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_Toc323502993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4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left" w:pos="44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2994" w:history="1">
        <w:r w:rsidR="00D46DA0" w:rsidRPr="00B86E9C">
          <w:rPr>
            <w:rStyle w:val="ad"/>
            <w:noProof/>
          </w:rPr>
          <w:t>I.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Основание Таганрога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_Toc323502994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7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2995" w:history="1">
        <w:r w:rsidR="00D46DA0" w:rsidRPr="00B86E9C">
          <w:rPr>
            <w:rStyle w:val="ad"/>
            <w:noProof/>
          </w:rPr>
          <w:t>1.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Решение Петра I создать российский флот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_Toc323502995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7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2996" w:history="1">
        <w:r w:rsidR="00D46DA0" w:rsidRPr="00B86E9C">
          <w:rPr>
            <w:rStyle w:val="ad"/>
            <w:noProof/>
          </w:rPr>
          <w:t>2.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Строительство гавани, крепости и благоустройство города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_Toc323502996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8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2997" w:history="1">
        <w:r w:rsidR="00D46DA0" w:rsidRPr="00B86E9C">
          <w:rPr>
            <w:rStyle w:val="ad"/>
            <w:noProof/>
          </w:rPr>
          <w:t>3.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Мирный договор с Турцией и ликвидация Азовского флота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_Toc323502997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10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left" w:pos="66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2998" w:history="1">
        <w:r w:rsidR="00D46DA0" w:rsidRPr="00B86E9C">
          <w:rPr>
            <w:rStyle w:val="ad"/>
            <w:noProof/>
          </w:rPr>
          <w:t>II.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Возрождение торгового города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_Toc323502998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11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2999" w:history="1">
        <w:r w:rsidR="00D46DA0" w:rsidRPr="00B86E9C">
          <w:rPr>
            <w:rStyle w:val="ad"/>
            <w:noProof/>
          </w:rPr>
          <w:t>1.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«Таганрог нужен России»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_Toc323502999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11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0" w:history="1">
        <w:r w:rsidR="00D46DA0" w:rsidRPr="00B86E9C">
          <w:rPr>
            <w:rStyle w:val="ad"/>
            <w:noProof/>
          </w:rPr>
          <w:t>2.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Особенности городской застройки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_Toc323503000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13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1" w:history="1">
        <w:r w:rsidR="00D46DA0" w:rsidRPr="00B86E9C">
          <w:rPr>
            <w:rStyle w:val="ad"/>
            <w:noProof/>
          </w:rPr>
          <w:t>3.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Роль иностранных меценатов в культурном и торговом развитии Таганрога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_Toc323503001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14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2" w:history="1">
        <w:r w:rsidR="00D46DA0" w:rsidRPr="00B86E9C">
          <w:rPr>
            <w:rStyle w:val="ad"/>
            <w:noProof/>
          </w:rPr>
          <w:t>4.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Памятники архитектуры – мостик между прошлым и настоящим нашего города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_Toc323503002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15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3" w:history="1">
        <w:r w:rsidR="00D46DA0" w:rsidRPr="00B86E9C">
          <w:rPr>
            <w:rStyle w:val="ad"/>
            <w:noProof/>
          </w:rPr>
          <w:t>5.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Вклад А.П. Чехова в развитие города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_Toc323503003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17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left" w:pos="66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4" w:history="1">
        <w:r w:rsidR="00D46DA0" w:rsidRPr="00B86E9C">
          <w:rPr>
            <w:rStyle w:val="ad"/>
            <w:noProof/>
          </w:rPr>
          <w:t>III.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Таганрог 20 века: достижения и испытания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_Toc323503004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18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5" w:history="1">
        <w:r w:rsidR="00D46DA0" w:rsidRPr="00B86E9C">
          <w:rPr>
            <w:rStyle w:val="ad"/>
            <w:noProof/>
          </w:rPr>
          <w:t>1.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Развитие образования, культуры и промышленности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_Toc323503005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18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6" w:history="1">
        <w:r w:rsidR="00D46DA0" w:rsidRPr="00B86E9C">
          <w:rPr>
            <w:rStyle w:val="ad"/>
            <w:noProof/>
          </w:rPr>
          <w:t>2.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Начало Великой Отечественной войны и создание в городе подпольной организации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_Toc323503006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20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2"/>
        <w:tabs>
          <w:tab w:val="left" w:pos="880"/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7" w:history="1">
        <w:r w:rsidR="00D46DA0" w:rsidRPr="00B86E9C">
          <w:rPr>
            <w:rStyle w:val="ad"/>
            <w:noProof/>
          </w:rPr>
          <w:t>3.</w:t>
        </w:r>
        <w:r w:rsidR="00D46DA0">
          <w:rPr>
            <w:rFonts w:ascii="Calibri" w:eastAsia="Times New Roman" w:hAnsi="Calibri"/>
            <w:noProof/>
            <w:sz w:val="22"/>
            <w:lang w:eastAsia="ru-RU"/>
          </w:rPr>
          <w:tab/>
        </w:r>
        <w:r w:rsidR="00D46DA0" w:rsidRPr="00B86E9C">
          <w:rPr>
            <w:rStyle w:val="ad"/>
            <w:noProof/>
          </w:rPr>
          <w:t>Освобождение Таганрога от фашистских захватчиков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_Toc323503007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22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8" w:history="1">
        <w:r w:rsidR="00D46DA0" w:rsidRPr="00B86E9C">
          <w:rPr>
            <w:rStyle w:val="ad"/>
            <w:noProof/>
          </w:rPr>
          <w:t>Заключение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_Toc323503008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23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09" w:history="1">
        <w:r w:rsidR="00D46DA0" w:rsidRPr="00B86E9C">
          <w:rPr>
            <w:rStyle w:val="ad"/>
            <w:noProof/>
          </w:rPr>
          <w:t>Литература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_Toc323503009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25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10" w:history="1">
        <w:r w:rsidR="00D46DA0" w:rsidRPr="00B86E9C">
          <w:rPr>
            <w:rStyle w:val="ad"/>
            <w:noProof/>
          </w:rPr>
          <w:t>Приложение 1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_Toc323503010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26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11" w:history="1">
        <w:r w:rsidR="00D46DA0" w:rsidRPr="00B86E9C">
          <w:rPr>
            <w:rStyle w:val="ad"/>
            <w:noProof/>
          </w:rPr>
          <w:t>Приложение 2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_Toc323503011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28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12" w:history="1">
        <w:r w:rsidR="00D46DA0" w:rsidRPr="00B86E9C">
          <w:rPr>
            <w:rStyle w:val="ad"/>
            <w:noProof/>
          </w:rPr>
          <w:t>Приложение 3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_Toc323503012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29</w:t>
        </w:r>
        <w:r w:rsidR="00D46DA0">
          <w:rPr>
            <w:noProof/>
            <w:webHidden/>
          </w:rPr>
          <w:fldChar w:fldCharType="end"/>
        </w:r>
      </w:hyperlink>
    </w:p>
    <w:p w:rsidR="00D46DA0" w:rsidRDefault="00246614">
      <w:pPr>
        <w:pStyle w:val="11"/>
        <w:tabs>
          <w:tab w:val="right" w:leader="dot" w:pos="9061"/>
        </w:tabs>
        <w:rPr>
          <w:rFonts w:ascii="Calibri" w:eastAsia="Times New Roman" w:hAnsi="Calibri"/>
          <w:noProof/>
          <w:sz w:val="22"/>
          <w:lang w:eastAsia="ru-RU"/>
        </w:rPr>
      </w:pPr>
      <w:hyperlink w:anchor="_Toc323503013" w:history="1">
        <w:r w:rsidR="00D46DA0" w:rsidRPr="00B86E9C">
          <w:rPr>
            <w:rStyle w:val="ad"/>
            <w:noProof/>
          </w:rPr>
          <w:t>Приложение 4</w:t>
        </w:r>
        <w:r w:rsidR="00D46DA0">
          <w:rPr>
            <w:noProof/>
            <w:webHidden/>
          </w:rPr>
          <w:tab/>
        </w:r>
        <w:r w:rsidR="00D46DA0">
          <w:rPr>
            <w:noProof/>
            <w:webHidden/>
          </w:rPr>
          <w:fldChar w:fldCharType="begin"/>
        </w:r>
        <w:r w:rsidR="00D46DA0">
          <w:rPr>
            <w:noProof/>
            <w:webHidden/>
          </w:rPr>
          <w:instrText xml:space="preserve"> PAGEREF _Toc323503013 \h </w:instrText>
        </w:r>
        <w:r w:rsidR="00D46DA0">
          <w:rPr>
            <w:noProof/>
            <w:webHidden/>
          </w:rPr>
        </w:r>
        <w:r w:rsidR="00D46DA0">
          <w:rPr>
            <w:noProof/>
            <w:webHidden/>
          </w:rPr>
          <w:fldChar w:fldCharType="separate"/>
        </w:r>
        <w:r w:rsidR="00D55CB7">
          <w:rPr>
            <w:noProof/>
            <w:webHidden/>
          </w:rPr>
          <w:t>30</w:t>
        </w:r>
        <w:r w:rsidR="00D46DA0">
          <w:rPr>
            <w:noProof/>
            <w:webHidden/>
          </w:rPr>
          <w:fldChar w:fldCharType="end"/>
        </w:r>
      </w:hyperlink>
    </w:p>
    <w:p w:rsidR="00C67225" w:rsidRDefault="00C67225">
      <w:r>
        <w:fldChar w:fldCharType="end"/>
      </w:r>
    </w:p>
    <w:p w:rsidR="006D3149" w:rsidRPr="007A4A64" w:rsidRDefault="006D3149" w:rsidP="00C67225">
      <w:pPr>
        <w:pStyle w:val="a"/>
        <w:numPr>
          <w:ilvl w:val="0"/>
          <w:numId w:val="0"/>
        </w:numPr>
      </w:pPr>
      <w:bookmarkStart w:id="0" w:name="_Toc319841685"/>
      <w:bookmarkStart w:id="1" w:name="_Toc323502993"/>
      <w:r>
        <w:t>Введение</w:t>
      </w:r>
      <w:bookmarkEnd w:id="0"/>
      <w:bookmarkEnd w:id="1"/>
    </w:p>
    <w:p w:rsidR="00763909" w:rsidRDefault="006D3149" w:rsidP="006D3149">
      <w:pPr>
        <w:contextualSpacing/>
        <w:jc w:val="right"/>
        <w:rPr>
          <w:szCs w:val="24"/>
        </w:rPr>
      </w:pPr>
      <w:r>
        <w:rPr>
          <w:szCs w:val="24"/>
        </w:rPr>
        <w:t xml:space="preserve"> </w:t>
      </w:r>
      <w:r w:rsidR="00763909">
        <w:rPr>
          <w:szCs w:val="24"/>
        </w:rPr>
        <w:t xml:space="preserve">«Чем лучше мы будем знать прошлое, тем легче, </w:t>
      </w:r>
    </w:p>
    <w:p w:rsidR="00763909" w:rsidRDefault="00763909" w:rsidP="005B404E">
      <w:pPr>
        <w:contextualSpacing/>
        <w:jc w:val="right"/>
        <w:rPr>
          <w:szCs w:val="24"/>
        </w:rPr>
      </w:pPr>
      <w:r>
        <w:rPr>
          <w:szCs w:val="24"/>
        </w:rPr>
        <w:t xml:space="preserve">тем более глубоко и радостно постигаем </w:t>
      </w:r>
    </w:p>
    <w:p w:rsidR="00763909" w:rsidRDefault="00763909" w:rsidP="005B404E">
      <w:pPr>
        <w:contextualSpacing/>
        <w:jc w:val="right"/>
        <w:rPr>
          <w:szCs w:val="24"/>
        </w:rPr>
      </w:pPr>
      <w:r>
        <w:rPr>
          <w:szCs w:val="24"/>
        </w:rPr>
        <w:t>все значение творимого нами настоящего».</w:t>
      </w:r>
    </w:p>
    <w:p w:rsidR="00763909" w:rsidRDefault="00763909" w:rsidP="005B404E">
      <w:pPr>
        <w:contextualSpacing/>
        <w:jc w:val="right"/>
        <w:rPr>
          <w:szCs w:val="24"/>
        </w:rPr>
      </w:pPr>
      <w:r>
        <w:rPr>
          <w:szCs w:val="24"/>
        </w:rPr>
        <w:t>А.М. Горький</w:t>
      </w:r>
    </w:p>
    <w:p w:rsidR="006D3149" w:rsidRPr="005B404E" w:rsidRDefault="006D3149" w:rsidP="005B404E">
      <w:pPr>
        <w:contextualSpacing/>
        <w:jc w:val="right"/>
        <w:rPr>
          <w:szCs w:val="24"/>
        </w:rPr>
      </w:pPr>
    </w:p>
    <w:p w:rsidR="00707BF4" w:rsidRPr="00707BF4" w:rsidRDefault="00707BF4" w:rsidP="004D0985">
      <w:pPr>
        <w:ind w:firstLine="851"/>
        <w:jc w:val="both"/>
        <w:rPr>
          <w:szCs w:val="24"/>
        </w:rPr>
      </w:pPr>
      <w:r>
        <w:rPr>
          <w:szCs w:val="24"/>
        </w:rPr>
        <w:t>С самого своего основания Таганрог играл важную роль в истории нашего государства. Возникнув как военно-морская база Российского флота</w:t>
      </w:r>
      <w:r w:rsidR="006E44AE">
        <w:rPr>
          <w:szCs w:val="24"/>
        </w:rPr>
        <w:t>,</w:t>
      </w:r>
      <w:r>
        <w:rPr>
          <w:szCs w:val="24"/>
        </w:rPr>
        <w:t xml:space="preserve"> он продолжал развиваться как крупный </w:t>
      </w:r>
      <w:r w:rsidR="002A7369">
        <w:rPr>
          <w:szCs w:val="24"/>
        </w:rPr>
        <w:t xml:space="preserve">портовый </w:t>
      </w:r>
      <w:r>
        <w:rPr>
          <w:szCs w:val="24"/>
        </w:rPr>
        <w:t xml:space="preserve">город и превратился в настоящее время в промышленный, </w:t>
      </w:r>
      <w:r w:rsidR="002A7369">
        <w:rPr>
          <w:szCs w:val="24"/>
        </w:rPr>
        <w:t xml:space="preserve">торговый и культурный центр Юга России. Важность заслуг нашего города перед Отечеством признана на государственном уровне, потому что нашему городу </w:t>
      </w:r>
      <w:r w:rsidR="006E44AE">
        <w:rPr>
          <w:szCs w:val="24"/>
        </w:rPr>
        <w:t xml:space="preserve">в 2011 году </w:t>
      </w:r>
      <w:r w:rsidR="00B47CFB">
        <w:rPr>
          <w:szCs w:val="24"/>
        </w:rPr>
        <w:t xml:space="preserve">за мужество, стойкость и массовый героизм, проявленные защитниками города в борьбе за свободу и независимость Отечества </w:t>
      </w:r>
      <w:r w:rsidR="002A7369">
        <w:rPr>
          <w:szCs w:val="24"/>
        </w:rPr>
        <w:t xml:space="preserve">присвоено почетное звание Российской Федерации «Город воинской славы». </w:t>
      </w:r>
    </w:p>
    <w:p w:rsidR="00A83D2E" w:rsidRDefault="00E71B17" w:rsidP="004D0985">
      <w:pPr>
        <w:ind w:firstLine="851"/>
        <w:jc w:val="both"/>
        <w:rPr>
          <w:szCs w:val="24"/>
        </w:rPr>
      </w:pPr>
      <w:r>
        <w:rPr>
          <w:szCs w:val="24"/>
        </w:rPr>
        <w:t>Я очень люблю свою страну</w:t>
      </w:r>
      <w:r w:rsidR="002A7369">
        <w:rPr>
          <w:szCs w:val="24"/>
        </w:rPr>
        <w:t xml:space="preserve"> и</w:t>
      </w:r>
      <w:r>
        <w:rPr>
          <w:szCs w:val="24"/>
        </w:rPr>
        <w:t xml:space="preserve"> родной город.</w:t>
      </w:r>
      <w:r w:rsidR="002A7369">
        <w:rPr>
          <w:szCs w:val="24"/>
        </w:rPr>
        <w:t xml:space="preserve"> Я считаю, что мне и моим одноклассникам нужно знать об </w:t>
      </w:r>
      <w:r w:rsidR="00A83D2E">
        <w:rPr>
          <w:szCs w:val="24"/>
        </w:rPr>
        <w:t>истори</w:t>
      </w:r>
      <w:r w:rsidR="002A7369">
        <w:rPr>
          <w:szCs w:val="24"/>
        </w:rPr>
        <w:t>и</w:t>
      </w:r>
      <w:r w:rsidR="00A83D2E">
        <w:rPr>
          <w:szCs w:val="24"/>
        </w:rPr>
        <w:t xml:space="preserve"> создания Таганрога, </w:t>
      </w:r>
      <w:r w:rsidR="002A7369">
        <w:rPr>
          <w:szCs w:val="24"/>
        </w:rPr>
        <w:t>о</w:t>
      </w:r>
      <w:r w:rsidR="00A83D2E">
        <w:rPr>
          <w:szCs w:val="24"/>
        </w:rPr>
        <w:t xml:space="preserve"> личност</w:t>
      </w:r>
      <w:r w:rsidR="002A7369">
        <w:rPr>
          <w:szCs w:val="24"/>
        </w:rPr>
        <w:t>и</w:t>
      </w:r>
      <w:r w:rsidR="00A83D2E">
        <w:rPr>
          <w:szCs w:val="24"/>
        </w:rPr>
        <w:t xml:space="preserve"> Петра </w:t>
      </w:r>
      <w:r w:rsidR="004D0985">
        <w:rPr>
          <w:szCs w:val="24"/>
          <w:lang w:val="en-US"/>
        </w:rPr>
        <w:t>I</w:t>
      </w:r>
      <w:r w:rsidR="00A83D2E">
        <w:rPr>
          <w:szCs w:val="24"/>
        </w:rPr>
        <w:t xml:space="preserve">, </w:t>
      </w:r>
      <w:r w:rsidR="002A7369">
        <w:rPr>
          <w:szCs w:val="24"/>
        </w:rPr>
        <w:t>об известных людях</w:t>
      </w:r>
      <w:r w:rsidR="00A83D2E">
        <w:rPr>
          <w:szCs w:val="24"/>
        </w:rPr>
        <w:t xml:space="preserve">, которые жили или бывали в нашем городе и отразили </w:t>
      </w:r>
      <w:r w:rsidR="002A7369">
        <w:rPr>
          <w:szCs w:val="24"/>
        </w:rPr>
        <w:t xml:space="preserve">это в </w:t>
      </w:r>
      <w:r w:rsidR="00A83D2E">
        <w:rPr>
          <w:szCs w:val="24"/>
        </w:rPr>
        <w:t>свое</w:t>
      </w:r>
      <w:r w:rsidR="002A7369">
        <w:rPr>
          <w:szCs w:val="24"/>
        </w:rPr>
        <w:t>м</w:t>
      </w:r>
      <w:r w:rsidR="00A83D2E">
        <w:rPr>
          <w:szCs w:val="24"/>
        </w:rPr>
        <w:t xml:space="preserve"> творчестве.</w:t>
      </w:r>
      <w:r w:rsidR="002A7369">
        <w:rPr>
          <w:szCs w:val="24"/>
        </w:rPr>
        <w:t xml:space="preserve"> Нам </w:t>
      </w:r>
      <w:r w:rsidR="007A4A64">
        <w:rPr>
          <w:szCs w:val="24"/>
        </w:rPr>
        <w:t xml:space="preserve">важно знать о значении нашего города в истории России, о его заслугах в прошлом и настоящем, о вкладе его жителей в достижения нашей страны. Эти знания развивают чувства гордости и патриотизма по отношению к нашему городу и к нашей стране. </w:t>
      </w:r>
    </w:p>
    <w:p w:rsidR="007D0DEE" w:rsidRDefault="007D0DEE" w:rsidP="004D0985">
      <w:pPr>
        <w:ind w:firstLine="851"/>
        <w:jc w:val="both"/>
        <w:rPr>
          <w:szCs w:val="24"/>
        </w:rPr>
      </w:pPr>
      <w:r>
        <w:rPr>
          <w:szCs w:val="24"/>
        </w:rPr>
        <w:t xml:space="preserve">Для того, чтобы выяснить, что знают мои сверстники об истории города, ученикам 2-х и 3-х классов было предложено заполнить анкеты на тему: «Знаешь ли ты историю Таганрога?» (см. Приложение 1). </w:t>
      </w:r>
      <w:r w:rsidRPr="00675B3E">
        <w:rPr>
          <w:szCs w:val="24"/>
        </w:rPr>
        <w:t xml:space="preserve">Когда я проанализировал эти анкеты, то увидел, что не все ребята знают ответы на вопросы об истории нашего города. </w:t>
      </w:r>
      <w:r>
        <w:rPr>
          <w:szCs w:val="24"/>
        </w:rPr>
        <w:t>И</w:t>
      </w:r>
      <w:r w:rsidRPr="00675B3E">
        <w:rPr>
          <w:szCs w:val="24"/>
        </w:rPr>
        <w:t>з общего количества заданных вопросов правильные ответы составили меньше половины</w:t>
      </w:r>
      <w:r>
        <w:rPr>
          <w:szCs w:val="24"/>
        </w:rPr>
        <w:t xml:space="preserve"> (см. Приложение 2)</w:t>
      </w:r>
      <w:r w:rsidRPr="00675B3E">
        <w:rPr>
          <w:szCs w:val="24"/>
        </w:rPr>
        <w:t>. Эти результаты говорят о том, что тему истории Таганрога действительно нужно изучать.</w:t>
      </w:r>
    </w:p>
    <w:p w:rsidR="00B36800" w:rsidRDefault="00A83D2E" w:rsidP="004D0985">
      <w:pPr>
        <w:ind w:firstLine="851"/>
        <w:jc w:val="both"/>
        <w:rPr>
          <w:szCs w:val="24"/>
        </w:rPr>
      </w:pPr>
      <w:r>
        <w:rPr>
          <w:szCs w:val="24"/>
        </w:rPr>
        <w:t xml:space="preserve">Цель </w:t>
      </w:r>
      <w:r w:rsidR="007A4A64">
        <w:rPr>
          <w:szCs w:val="24"/>
        </w:rPr>
        <w:t xml:space="preserve">моей </w:t>
      </w:r>
      <w:r>
        <w:rPr>
          <w:szCs w:val="24"/>
        </w:rPr>
        <w:t>работы</w:t>
      </w:r>
      <w:r w:rsidR="007A4A64">
        <w:rPr>
          <w:szCs w:val="24"/>
        </w:rPr>
        <w:t xml:space="preserve"> -</w:t>
      </w:r>
      <w:r>
        <w:rPr>
          <w:szCs w:val="24"/>
        </w:rPr>
        <w:t xml:space="preserve"> познакомиться с историей возникновения Таганрога, показать, что строительство нашего города сыграло огромную роль в создании на Азовском море первой военно-морской базы Российского флота, а в дальнейшем превратило Таганрог в важный портовый город Юга России.</w:t>
      </w:r>
      <w:r w:rsidR="00AC5824">
        <w:rPr>
          <w:szCs w:val="24"/>
        </w:rPr>
        <w:t xml:space="preserve"> </w:t>
      </w:r>
    </w:p>
    <w:p w:rsidR="00AC5824" w:rsidRDefault="007A0226" w:rsidP="004D0985">
      <w:pPr>
        <w:ind w:firstLine="851"/>
        <w:jc w:val="both"/>
        <w:rPr>
          <w:szCs w:val="24"/>
        </w:rPr>
      </w:pPr>
      <w:r>
        <w:rPr>
          <w:szCs w:val="24"/>
        </w:rPr>
        <w:t xml:space="preserve">Для </w:t>
      </w:r>
      <w:r w:rsidR="00B36800">
        <w:rPr>
          <w:szCs w:val="24"/>
        </w:rPr>
        <w:t xml:space="preserve">достижения </w:t>
      </w:r>
      <w:r>
        <w:rPr>
          <w:szCs w:val="24"/>
        </w:rPr>
        <w:t>это</w:t>
      </w:r>
      <w:r w:rsidR="00B36800">
        <w:rPr>
          <w:szCs w:val="24"/>
        </w:rPr>
        <w:t>й цели</w:t>
      </w:r>
      <w:r>
        <w:rPr>
          <w:szCs w:val="24"/>
        </w:rPr>
        <w:t xml:space="preserve"> необходимо было решить несколько задач:</w:t>
      </w:r>
    </w:p>
    <w:p w:rsidR="007A0226" w:rsidRDefault="007A0226" w:rsidP="004D0985">
      <w:pPr>
        <w:ind w:firstLine="851"/>
        <w:jc w:val="both"/>
        <w:rPr>
          <w:szCs w:val="24"/>
        </w:rPr>
      </w:pPr>
      <w:r>
        <w:rPr>
          <w:szCs w:val="24"/>
        </w:rPr>
        <w:t>- изучить литературу, посвященную истории Таганрога</w:t>
      </w:r>
      <w:r w:rsidR="002D30DE">
        <w:rPr>
          <w:szCs w:val="24"/>
        </w:rPr>
        <w:t>,</w:t>
      </w:r>
      <w:r w:rsidR="002D30DE" w:rsidRPr="002D30DE">
        <w:rPr>
          <w:szCs w:val="24"/>
        </w:rPr>
        <w:t xml:space="preserve"> </w:t>
      </w:r>
      <w:r w:rsidR="00B36800">
        <w:rPr>
          <w:szCs w:val="24"/>
        </w:rPr>
        <w:t>и собрать наиболее интересные исторические факты</w:t>
      </w:r>
      <w:r>
        <w:rPr>
          <w:szCs w:val="24"/>
        </w:rPr>
        <w:t>;</w:t>
      </w:r>
    </w:p>
    <w:p w:rsidR="007A0226" w:rsidRDefault="007A0226" w:rsidP="004D0985">
      <w:pPr>
        <w:ind w:firstLine="851"/>
        <w:jc w:val="both"/>
        <w:rPr>
          <w:szCs w:val="24"/>
        </w:rPr>
      </w:pPr>
      <w:r>
        <w:rPr>
          <w:szCs w:val="24"/>
        </w:rPr>
        <w:t xml:space="preserve">- </w:t>
      </w:r>
      <w:r w:rsidR="00B36800">
        <w:rPr>
          <w:szCs w:val="24"/>
        </w:rPr>
        <w:t>проанализировать собранный материал, подготовить доклад</w:t>
      </w:r>
      <w:r w:rsidR="002D30DE">
        <w:rPr>
          <w:szCs w:val="24"/>
        </w:rPr>
        <w:t>ы</w:t>
      </w:r>
      <w:r>
        <w:rPr>
          <w:szCs w:val="24"/>
        </w:rPr>
        <w:t xml:space="preserve"> и обсудить их на уроках с одноклассниками;</w:t>
      </w:r>
    </w:p>
    <w:p w:rsidR="007A0226" w:rsidRDefault="007A0226" w:rsidP="004D0985">
      <w:pPr>
        <w:ind w:firstLine="851"/>
        <w:jc w:val="both"/>
        <w:rPr>
          <w:szCs w:val="24"/>
        </w:rPr>
      </w:pPr>
      <w:r>
        <w:rPr>
          <w:szCs w:val="24"/>
        </w:rPr>
        <w:t>- провести анкетирование учеников 2-х и 3-х классов на тему: «Знаешь ли ты историю Таганрога?»</w:t>
      </w:r>
    </w:p>
    <w:p w:rsidR="007A0226" w:rsidRDefault="007A0226" w:rsidP="004D0985">
      <w:pPr>
        <w:ind w:firstLine="851"/>
        <w:jc w:val="both"/>
        <w:rPr>
          <w:szCs w:val="24"/>
        </w:rPr>
      </w:pPr>
      <w:r>
        <w:rPr>
          <w:szCs w:val="24"/>
        </w:rPr>
        <w:t xml:space="preserve">- </w:t>
      </w:r>
      <w:r w:rsidR="002D30DE" w:rsidRPr="002D30DE">
        <w:rPr>
          <w:szCs w:val="24"/>
        </w:rPr>
        <w:t>решить тематические кроссворды, закрепить знания по истории Таганрога в игре «Любознательный десант»</w:t>
      </w:r>
      <w:r>
        <w:rPr>
          <w:szCs w:val="24"/>
        </w:rPr>
        <w:t>;</w:t>
      </w:r>
    </w:p>
    <w:p w:rsidR="007A0226" w:rsidRDefault="007A0226" w:rsidP="004D0985">
      <w:pPr>
        <w:ind w:firstLine="851"/>
        <w:jc w:val="both"/>
        <w:rPr>
          <w:szCs w:val="24"/>
        </w:rPr>
      </w:pPr>
      <w:r>
        <w:rPr>
          <w:szCs w:val="24"/>
        </w:rPr>
        <w:t xml:space="preserve">-  </w:t>
      </w:r>
      <w:r w:rsidR="002D30DE">
        <w:rPr>
          <w:szCs w:val="24"/>
        </w:rPr>
        <w:t>посетить</w:t>
      </w:r>
      <w:r>
        <w:rPr>
          <w:szCs w:val="24"/>
        </w:rPr>
        <w:t xml:space="preserve"> исторические места, о которых говорится в литературе, прогуливаясь с семьей по городу;</w:t>
      </w:r>
    </w:p>
    <w:p w:rsidR="003F7C89" w:rsidRDefault="007A0226" w:rsidP="004D0985">
      <w:pPr>
        <w:ind w:firstLine="851"/>
        <w:jc w:val="both"/>
        <w:rPr>
          <w:szCs w:val="24"/>
        </w:rPr>
      </w:pPr>
      <w:r>
        <w:rPr>
          <w:szCs w:val="24"/>
        </w:rPr>
        <w:t>- провести экскурсию по Таганрогу для моих одноклассников.</w:t>
      </w:r>
    </w:p>
    <w:p w:rsidR="006D3149" w:rsidRDefault="003F7C89" w:rsidP="006D3149">
      <w:pPr>
        <w:ind w:firstLine="851"/>
        <w:jc w:val="both"/>
        <w:rPr>
          <w:szCs w:val="24"/>
        </w:rPr>
      </w:pPr>
      <w:r>
        <w:rPr>
          <w:szCs w:val="24"/>
        </w:rPr>
        <w:t>Решение поставленных задач позволило не только собрать интересный фактический материал о нашем городе, но и проанализировать объем знаний моих сверстников, подтвердить актуальность выбранной мною темы</w:t>
      </w:r>
      <w:r w:rsidR="00E16821">
        <w:rPr>
          <w:szCs w:val="24"/>
        </w:rPr>
        <w:t xml:space="preserve"> и увидеть перспективы дальнейшей работы над ней.</w:t>
      </w:r>
      <w:r>
        <w:rPr>
          <w:szCs w:val="24"/>
        </w:rPr>
        <w:t xml:space="preserve"> </w:t>
      </w:r>
      <w:r w:rsidR="00E16821">
        <w:rPr>
          <w:szCs w:val="24"/>
        </w:rPr>
        <w:t xml:space="preserve">Использование в классе разных форм изучения истории Таганрога, в том числе проведение игр и организация экскурсии, позволило </w:t>
      </w:r>
      <w:r>
        <w:rPr>
          <w:szCs w:val="24"/>
        </w:rPr>
        <w:t>сделать процесс работы над темой интересным и увлекательным не только для меня, но и для моих одноклассников</w:t>
      </w:r>
      <w:r w:rsidR="00E16821">
        <w:rPr>
          <w:szCs w:val="24"/>
        </w:rPr>
        <w:t>.</w:t>
      </w:r>
    </w:p>
    <w:p w:rsidR="0039242D" w:rsidRPr="00964BA3" w:rsidRDefault="006D3149" w:rsidP="006D3149">
      <w:pPr>
        <w:pStyle w:val="a"/>
      </w:pPr>
      <w:bookmarkStart w:id="2" w:name="_Toc319841686"/>
      <w:bookmarkStart w:id="3" w:name="_Toc323502994"/>
      <w:r>
        <w:t>Основание Таганрога</w:t>
      </w:r>
      <w:bookmarkEnd w:id="2"/>
      <w:bookmarkEnd w:id="3"/>
    </w:p>
    <w:p w:rsidR="00830D27" w:rsidRPr="00C67225" w:rsidRDefault="00830D27" w:rsidP="00C67225">
      <w:pPr>
        <w:pStyle w:val="a0"/>
        <w:pageBreakBefore w:val="0"/>
        <w:ind w:left="714" w:hanging="357"/>
      </w:pPr>
      <w:bookmarkStart w:id="4" w:name="_Toc319841687"/>
      <w:bookmarkStart w:id="5" w:name="_Toc323502995"/>
      <w:r w:rsidRPr="00C67225">
        <w:t>Решение Петра I</w:t>
      </w:r>
      <w:r w:rsidR="006D3149" w:rsidRPr="00C67225">
        <w:t xml:space="preserve"> создать российский флот</w:t>
      </w:r>
      <w:bookmarkEnd w:id="4"/>
      <w:bookmarkEnd w:id="5"/>
    </w:p>
    <w:p w:rsidR="004357B1" w:rsidRDefault="007A1E05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 конце </w:t>
      </w:r>
      <w:r w:rsidR="00060604">
        <w:rPr>
          <w:szCs w:val="24"/>
        </w:rPr>
        <w:t>17</w:t>
      </w:r>
      <w:r>
        <w:rPr>
          <w:szCs w:val="24"/>
        </w:rPr>
        <w:t xml:space="preserve"> - начале</w:t>
      </w:r>
      <w:r w:rsidRPr="007A1E05">
        <w:rPr>
          <w:szCs w:val="24"/>
        </w:rPr>
        <w:t xml:space="preserve"> </w:t>
      </w:r>
      <w:r w:rsidR="00060604">
        <w:rPr>
          <w:szCs w:val="24"/>
        </w:rPr>
        <w:t>18</w:t>
      </w:r>
      <w:r>
        <w:rPr>
          <w:szCs w:val="24"/>
        </w:rPr>
        <w:t xml:space="preserve"> веков Россия, являясь крупным государством, не имела выхода к морям. Это мешало развитию страны, ограничивало торговлю и культурное общение со странами Европы. </w:t>
      </w:r>
      <w:r w:rsidR="003652B8">
        <w:rPr>
          <w:szCs w:val="24"/>
        </w:rPr>
        <w:t>России н</w:t>
      </w:r>
      <w:r>
        <w:rPr>
          <w:szCs w:val="24"/>
        </w:rPr>
        <w:t>ужно было овладеть брегами Балтийского и Черного морей.</w:t>
      </w:r>
      <w:r w:rsidR="00D135B1">
        <w:rPr>
          <w:szCs w:val="24"/>
        </w:rPr>
        <w:t xml:space="preserve"> </w:t>
      </w:r>
      <w:r w:rsidR="004357B1">
        <w:rPr>
          <w:szCs w:val="24"/>
        </w:rPr>
        <w:t xml:space="preserve">Берегами Балтийского моря в то время владела Швеция, берегами Черного моря – Турция. </w:t>
      </w:r>
      <w:r w:rsidR="003652B8">
        <w:rPr>
          <w:szCs w:val="24"/>
        </w:rPr>
        <w:t xml:space="preserve">Летом 1696 года, совершив два </w:t>
      </w:r>
      <w:r w:rsidR="004357B1">
        <w:rPr>
          <w:szCs w:val="24"/>
        </w:rPr>
        <w:t xml:space="preserve">военных </w:t>
      </w:r>
      <w:r w:rsidR="003652B8">
        <w:rPr>
          <w:szCs w:val="24"/>
        </w:rPr>
        <w:t xml:space="preserve">похода, русские войска взяли турецкую крепость Азов. </w:t>
      </w:r>
    </w:p>
    <w:p w:rsidR="003652B8" w:rsidRDefault="003652B8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Началось строительство кораблей, но хороших корабельных мастеров в стране было мало. Русский царь Петр </w:t>
      </w:r>
      <w:r w:rsidR="004357B1">
        <w:rPr>
          <w:szCs w:val="24"/>
          <w:lang w:val="en-US"/>
        </w:rPr>
        <w:t>I</w:t>
      </w:r>
      <w:r>
        <w:rPr>
          <w:szCs w:val="24"/>
        </w:rPr>
        <w:t xml:space="preserve"> решил поехать в Европу для изучения военной науки и науки кораблестроения. В Европе царь скрывался под именем Петра Михайлова. У немцев Петр изучил артиллерию, в Англии – теорию кораблестроения, в Голландии он поступил плотником на большую корабельную верфь. На этой верфи был заложен корабль, на строительстве которого царь работал от начала постройки до спуска корабля на воду.</w:t>
      </w:r>
    </w:p>
    <w:p w:rsidR="00BA21F8" w:rsidRDefault="00F5202E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 июле 1696 года Петр </w:t>
      </w:r>
      <w:r>
        <w:rPr>
          <w:szCs w:val="24"/>
          <w:lang w:val="en-US"/>
        </w:rPr>
        <w:t>I</w:t>
      </w:r>
      <w:r>
        <w:rPr>
          <w:szCs w:val="24"/>
        </w:rPr>
        <w:t xml:space="preserve"> с небольшой свитой и казаками на казачьих лодках отправился вдоль берега Азовского моря искать место для гавани, где будут стоять корабли и крепость для их защиты. Казаки показали царю мыс, который они называли Таган-</w:t>
      </w:r>
      <w:r w:rsidR="002D28CB">
        <w:rPr>
          <w:szCs w:val="24"/>
        </w:rPr>
        <w:t>Р</w:t>
      </w:r>
      <w:r>
        <w:rPr>
          <w:szCs w:val="24"/>
        </w:rPr>
        <w:t>ог (приметный мыс).</w:t>
      </w:r>
      <w:r w:rsidR="009337EB">
        <w:rPr>
          <w:szCs w:val="24"/>
        </w:rPr>
        <w:t xml:space="preserve"> Петр </w:t>
      </w:r>
      <w:r w:rsidR="009337EB">
        <w:rPr>
          <w:szCs w:val="24"/>
          <w:lang w:val="en-US"/>
        </w:rPr>
        <w:t>I</w:t>
      </w:r>
      <w:r w:rsidR="009337EB">
        <w:rPr>
          <w:szCs w:val="24"/>
        </w:rPr>
        <w:t xml:space="preserve"> поднялся на высокий обрывистый берег, осмотрел все вокруг. Место было тихое и безлюдное. С высоты крутого берега хорошо было видно море. «Здесь будут гавань и крепость» - решил Петр </w:t>
      </w:r>
      <w:r w:rsidR="009337EB">
        <w:rPr>
          <w:szCs w:val="24"/>
          <w:lang w:val="en-US"/>
        </w:rPr>
        <w:t>I</w:t>
      </w:r>
      <w:r w:rsidR="009337EB">
        <w:rPr>
          <w:szCs w:val="24"/>
        </w:rPr>
        <w:t>.</w:t>
      </w:r>
      <w:r w:rsidR="00BA21F8">
        <w:rPr>
          <w:szCs w:val="24"/>
        </w:rPr>
        <w:t xml:space="preserve"> </w:t>
      </w:r>
    </w:p>
    <w:p w:rsidR="00830D27" w:rsidRPr="006D3149" w:rsidRDefault="00830D27" w:rsidP="006D3149">
      <w:pPr>
        <w:pStyle w:val="a0"/>
      </w:pPr>
      <w:bookmarkStart w:id="6" w:name="_Toc319841688"/>
      <w:bookmarkStart w:id="7" w:name="_Toc323502996"/>
      <w:r w:rsidRPr="006D3149">
        <w:t>Строительство гавани, кр</w:t>
      </w:r>
      <w:r w:rsidR="006D3149">
        <w:t>епости и благоустройство города</w:t>
      </w:r>
      <w:bookmarkEnd w:id="6"/>
      <w:bookmarkEnd w:id="7"/>
    </w:p>
    <w:p w:rsidR="003652B8" w:rsidRDefault="00BA21F8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12 сентября 1</w:t>
      </w:r>
      <w:r w:rsidR="0039242D">
        <w:rPr>
          <w:szCs w:val="24"/>
        </w:rPr>
        <w:t>698 года Московский Пушкарский п</w:t>
      </w:r>
      <w:r>
        <w:rPr>
          <w:szCs w:val="24"/>
        </w:rPr>
        <w:t>риказ издал указ о начале строительства гавани и крепости на мысу Таган-</w:t>
      </w:r>
      <w:r w:rsidR="002D28CB">
        <w:rPr>
          <w:szCs w:val="24"/>
        </w:rPr>
        <w:t>Р</w:t>
      </w:r>
      <w:r>
        <w:rPr>
          <w:szCs w:val="24"/>
        </w:rPr>
        <w:t>ог. Соо</w:t>
      </w:r>
      <w:r w:rsidR="0039242D">
        <w:rPr>
          <w:szCs w:val="24"/>
        </w:rPr>
        <w:t>р</w:t>
      </w:r>
      <w:r>
        <w:rPr>
          <w:szCs w:val="24"/>
        </w:rPr>
        <w:t>ужение гавани было поручено итальянскому капитану Матвею Симонту, а строительство крепости – немецким инженерам Э. Боргсдорфу, Р. Трузину и датчанину Ю. Франку.</w:t>
      </w:r>
    </w:p>
    <w:p w:rsidR="00BA21F8" w:rsidRDefault="00BA21F8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Петр </w:t>
      </w:r>
      <w:r>
        <w:rPr>
          <w:szCs w:val="24"/>
          <w:lang w:val="en-US"/>
        </w:rPr>
        <w:t>I</w:t>
      </w:r>
      <w:r>
        <w:rPr>
          <w:szCs w:val="24"/>
        </w:rPr>
        <w:t xml:space="preserve"> несколько раз приезжал на мыс: следил за строительством. В то время это была далекая окраина России, и люди неохотно ехали сюда. Первыми строителями были солдаты. По указу царя сюда привозили «работных людей»: плотников, каменщиков, кирпичников, кузнецов, конопатчиков.</w:t>
      </w:r>
      <w:r w:rsidR="00504B41">
        <w:rPr>
          <w:szCs w:val="24"/>
        </w:rPr>
        <w:t xml:space="preserve"> И ожил мыс Таган-</w:t>
      </w:r>
      <w:r w:rsidR="002D28CB">
        <w:rPr>
          <w:szCs w:val="24"/>
        </w:rPr>
        <w:t>Р</w:t>
      </w:r>
      <w:r w:rsidR="00504B41">
        <w:rPr>
          <w:szCs w:val="24"/>
        </w:rPr>
        <w:t>ог. Тысячи людей здесь строили гавань, крепость и город.</w:t>
      </w:r>
    </w:p>
    <w:p w:rsidR="00150B28" w:rsidRDefault="00504B41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 1699 году в Таганрогской гавани </w:t>
      </w:r>
      <w:r w:rsidR="00150B28">
        <w:rPr>
          <w:szCs w:val="24"/>
        </w:rPr>
        <w:t>зимовали первые русские военные корабли: «Апостол Петр», «Апостол Павел»</w:t>
      </w:r>
      <w:r w:rsidR="0039242D">
        <w:rPr>
          <w:szCs w:val="24"/>
        </w:rPr>
        <w:t>, галера «Принципиум»</w:t>
      </w:r>
      <w:r w:rsidR="00150B28">
        <w:rPr>
          <w:szCs w:val="24"/>
        </w:rPr>
        <w:t xml:space="preserve"> и другие. </w:t>
      </w:r>
    </w:p>
    <w:p w:rsidR="00504B41" w:rsidRDefault="00150B28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 1709 году Петр </w:t>
      </w:r>
      <w:r>
        <w:rPr>
          <w:szCs w:val="24"/>
          <w:lang w:val="en-US"/>
        </w:rPr>
        <w:t>I</w:t>
      </w:r>
      <w:r>
        <w:rPr>
          <w:szCs w:val="24"/>
        </w:rPr>
        <w:t xml:space="preserve"> в последний раз приехал в Таганрог. К этому времени город был уже построен. Царь остался доволен тем, что увидел. Больше всего всех поражала гавань: она была построена в открытом море. Нигде в мире подобной гавани не было. До этого гавани строились в естественной бухте, но не в открытом море. Иностранцы, видевшие гавань, считали ее лучшей в Европе. Она имела форму прямоугольника, обнесенного молом. Мол – это сооружение для защиты судов от морских волн. Мол был заполнен ящиками с камнями.</w:t>
      </w:r>
      <w:r w:rsidR="00325444">
        <w:rPr>
          <w:szCs w:val="24"/>
        </w:rPr>
        <w:t xml:space="preserve"> По углам гавани были возведены башни с бойницами и установлены пушки.</w:t>
      </w:r>
    </w:p>
    <w:p w:rsidR="002D28CB" w:rsidRDefault="002D28CB" w:rsidP="002D28CB">
      <w:pPr>
        <w:pStyle w:val="af1"/>
        <w:keepNext/>
        <w:jc w:val="both"/>
      </w:pPr>
      <w:r>
        <w:t xml:space="preserve">Рисунок </w:t>
      </w:r>
      <w:fldSimple w:instr=" SEQ Рисунок \* ARABIC ">
        <w:r w:rsidR="00D46DA0">
          <w:rPr>
            <w:noProof/>
          </w:rPr>
          <w:t>1</w:t>
        </w:r>
      </w:fldSimple>
      <w:r>
        <w:t>. Крепость и гавань</w:t>
      </w:r>
    </w:p>
    <w:p w:rsidR="0090039C" w:rsidRDefault="00246614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231.75pt">
            <v:imagedata r:id="rId8" o:title="схема крепости"/>
          </v:shape>
        </w:pict>
      </w:r>
    </w:p>
    <w:p w:rsidR="0090039C" w:rsidRDefault="00325444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Для защиты гавани на высоком берегу, у самого обрыва, была построена крепость</w:t>
      </w:r>
      <w:r w:rsidR="00252F3D">
        <w:rPr>
          <w:szCs w:val="24"/>
        </w:rPr>
        <w:t xml:space="preserve"> (см. рисунок 1)</w:t>
      </w:r>
      <w:r w:rsidR="00C92E1A">
        <w:rPr>
          <w:szCs w:val="24"/>
        </w:rPr>
        <w:t>.</w:t>
      </w:r>
      <w:r>
        <w:rPr>
          <w:szCs w:val="24"/>
        </w:rPr>
        <w:t xml:space="preserve"> Она имела форму пятиугольника. Ее опоясывал земляной вал длиною около 3–х километров с бастионами (земляными укреплениями) по углам. Перед валом проходил глубокий земляной ров шириной 40 метров, глубиной 4 метра. Крепость была оснащена артиллерией.</w:t>
      </w:r>
      <w:r w:rsidR="00C92E1A">
        <w:rPr>
          <w:szCs w:val="24"/>
        </w:rPr>
        <w:t xml:space="preserve"> </w:t>
      </w:r>
      <w:r>
        <w:rPr>
          <w:szCs w:val="24"/>
        </w:rPr>
        <w:t>Первоначально крепость в официальных документах называлась</w:t>
      </w:r>
      <w:r w:rsidR="00A55423">
        <w:rPr>
          <w:szCs w:val="24"/>
        </w:rPr>
        <w:t xml:space="preserve"> «Троицкая на Таган-Рогу», но затем ее стали называть Таганрогом.</w:t>
      </w:r>
    </w:p>
    <w:p w:rsidR="00060604" w:rsidRDefault="00A55423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Таганрог стал первым городом России, который застраивался по плану, </w:t>
      </w:r>
      <w:r w:rsidR="00060604">
        <w:rPr>
          <w:szCs w:val="24"/>
        </w:rPr>
        <w:t xml:space="preserve">разработанному на основе указаний Петра </w:t>
      </w:r>
      <w:r w:rsidR="00060604">
        <w:rPr>
          <w:szCs w:val="24"/>
          <w:lang w:val="en-US"/>
        </w:rPr>
        <w:t>I</w:t>
      </w:r>
      <w:r w:rsidR="00060604">
        <w:rPr>
          <w:szCs w:val="24"/>
        </w:rPr>
        <w:t>. Рассказывают, что царь решил заложить здесь столицу русского государства. Строительством города руководил известный русский архитектор Осип Старцев.</w:t>
      </w:r>
    </w:p>
    <w:p w:rsidR="00964BA3" w:rsidRDefault="00060604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К началу 18 века Таганрог стал благоустроенным городом с прямыми улицами, каменными домами, казармами, магазинами, складами, деревянными тротуарами. Для отвода вешней и дождевой воды с мыса в море были проведены каменные трубы. Была построена корабельная верфь. За городом была посажена дубовая роща, заложены фруктовые сады и виноградники.</w:t>
      </w:r>
    </w:p>
    <w:p w:rsidR="00830D27" w:rsidRPr="00830D27" w:rsidRDefault="00830D27" w:rsidP="006D3149">
      <w:pPr>
        <w:pStyle w:val="a0"/>
      </w:pPr>
      <w:bookmarkStart w:id="8" w:name="_Toc319841689"/>
      <w:bookmarkStart w:id="9" w:name="_Toc323502997"/>
      <w:r w:rsidRPr="00830D27">
        <w:t>Мирный договор с Турци</w:t>
      </w:r>
      <w:r w:rsidR="006D3149">
        <w:t>ей и ликвидация Азовского флота</w:t>
      </w:r>
      <w:bookmarkEnd w:id="8"/>
      <w:bookmarkEnd w:id="9"/>
    </w:p>
    <w:p w:rsidR="00903E84" w:rsidRDefault="00060604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Турция, не желая мириться с потерей Азова и строительством Таганрога, в ноябре 1710 года объявила войну России.</w:t>
      </w:r>
      <w:r w:rsidR="00903E84">
        <w:rPr>
          <w:szCs w:val="24"/>
        </w:rPr>
        <w:t xml:space="preserve"> В этот раз русские войска потерпели поражение. По мирному договору с Турцией, Россия обязана была разрушить Таганрог, гавань и ликвидировать флот в Азовском море. Тяжело было Петру </w:t>
      </w:r>
      <w:r w:rsidR="00903E84">
        <w:rPr>
          <w:szCs w:val="24"/>
          <w:lang w:val="en-US"/>
        </w:rPr>
        <w:t>I</w:t>
      </w:r>
      <w:r w:rsidR="00903E84">
        <w:rPr>
          <w:szCs w:val="24"/>
        </w:rPr>
        <w:t xml:space="preserve"> терять Таганрог, но он надеялся на то, что наступят лучшие времена и город будет возвращен России. Своим указом он велел «… Таганрог разорить как можно шире, однако же не портя фундамента, ибо может быть Бог иначе совершит…».</w:t>
      </w:r>
    </w:p>
    <w:p w:rsidR="00903E84" w:rsidRDefault="00903E84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Выполняя условия мирного договора с Турцией, Россия вынуждена была ликвидировать Азовский флот, и в феврале 1712 года русский гарнизон покинул разрушенный Таганрог.</w:t>
      </w:r>
    </w:p>
    <w:p w:rsidR="00154E43" w:rsidRDefault="006D3149" w:rsidP="006D3149">
      <w:pPr>
        <w:pStyle w:val="a"/>
      </w:pPr>
      <w:bookmarkStart w:id="10" w:name="_Toc319841690"/>
      <w:bookmarkStart w:id="11" w:name="_Toc323502998"/>
      <w:r>
        <w:t>Возрождение торгового города</w:t>
      </w:r>
      <w:bookmarkEnd w:id="10"/>
      <w:bookmarkEnd w:id="11"/>
    </w:p>
    <w:p w:rsidR="00830D27" w:rsidRPr="00830D27" w:rsidRDefault="006D3149" w:rsidP="0040464A">
      <w:pPr>
        <w:pStyle w:val="a0"/>
        <w:pageBreakBefore w:val="0"/>
        <w:numPr>
          <w:ilvl w:val="0"/>
          <w:numId w:val="21"/>
        </w:numPr>
      </w:pPr>
      <w:bookmarkStart w:id="12" w:name="_Toc319841691"/>
      <w:bookmarkStart w:id="13" w:name="_Toc323502999"/>
      <w:r>
        <w:t>«Таганрог нужен России»</w:t>
      </w:r>
      <w:bookmarkEnd w:id="12"/>
      <w:bookmarkEnd w:id="13"/>
    </w:p>
    <w:p w:rsidR="00B579A0" w:rsidRDefault="00903E84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Коротки были дни Таганрога под властью Петра Великого, но они создали городу имя в истории. В течение долгих лет Таганрог лежал в развалинах</w:t>
      </w:r>
      <w:r w:rsidR="00B579A0">
        <w:rPr>
          <w:szCs w:val="24"/>
        </w:rPr>
        <w:t>. И только в ходе победоносной Русско-турецкой войны (1768-1774 гг.) земли, на которых располагался когда-то Таганрог, вошли в состав России. В апреле 1769 года русские полки вошли в Таганрог, и на самом возвышенном месте разрушенной крепости снова взвился русский флаг.</w:t>
      </w:r>
    </w:p>
    <w:p w:rsidR="00B579A0" w:rsidRDefault="00B579A0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Это было время правления императрицы Екатерины </w:t>
      </w:r>
      <w:r>
        <w:rPr>
          <w:szCs w:val="24"/>
          <w:lang w:val="en-US"/>
        </w:rPr>
        <w:t>II</w:t>
      </w:r>
      <w:r>
        <w:rPr>
          <w:szCs w:val="24"/>
        </w:rPr>
        <w:t>.</w:t>
      </w:r>
      <w:r w:rsidR="00154E43">
        <w:rPr>
          <w:szCs w:val="24"/>
        </w:rPr>
        <w:t xml:space="preserve"> </w:t>
      </w:r>
      <w:r>
        <w:rPr>
          <w:szCs w:val="24"/>
        </w:rPr>
        <w:t>Она завершила дело, начатое Петром Великим: одержала победу над Турцией в двух войнах, создала Азовскую флотилию и Черноморский флот, присоединила к России Крым, основала военно-морскую базу Черноморского флота – город Севастополь.</w:t>
      </w:r>
    </w:p>
    <w:p w:rsidR="00B836ED" w:rsidRDefault="00B579A0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Екатерина Великая никогда не была в Таганроге, но заботилась о нем, считая, что город нужен России. Она назначила вице-адмирала Алексея Наумовича Сенявина руководителем работ по восстановлению гавани, крепости и строительству кораблей.</w:t>
      </w:r>
      <w:r w:rsidR="00F90958">
        <w:rPr>
          <w:szCs w:val="24"/>
        </w:rPr>
        <w:t xml:space="preserve"> Город представлял собой большую строительную площадку: работы начинались с раннего утра и заканчивались поздно ночью. Здесь трудились плотники, кузнецы, конопатчики, мастера по оснащению и вооружению кораблей.</w:t>
      </w:r>
      <w:r w:rsidR="00B836ED">
        <w:rPr>
          <w:szCs w:val="24"/>
        </w:rPr>
        <w:t xml:space="preserve"> Все приходилось делать вручную – и копать, и носить, и поднимать. Ведь никаких механизмов, которые бы облегчили труд людей, не было.</w:t>
      </w:r>
    </w:p>
    <w:p w:rsidR="006D67E8" w:rsidRDefault="00B836ED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Но</w:t>
      </w:r>
      <w:r w:rsidR="006D67E8">
        <w:rPr>
          <w:szCs w:val="24"/>
        </w:rPr>
        <w:t>,</w:t>
      </w:r>
      <w:r>
        <w:rPr>
          <w:szCs w:val="24"/>
        </w:rPr>
        <w:t xml:space="preserve"> несмотря на трудности, город быстр</w:t>
      </w:r>
      <w:r w:rsidR="006D67E8">
        <w:rPr>
          <w:szCs w:val="24"/>
        </w:rPr>
        <w:t>о</w:t>
      </w:r>
      <w:r>
        <w:rPr>
          <w:szCs w:val="24"/>
        </w:rPr>
        <w:t xml:space="preserve"> строился: его сооружали на старом фундаменте, сохранившемся со времен Петра </w:t>
      </w:r>
      <w:r>
        <w:rPr>
          <w:szCs w:val="24"/>
          <w:lang w:val="en-US"/>
        </w:rPr>
        <w:t>I</w:t>
      </w:r>
      <w:r>
        <w:rPr>
          <w:szCs w:val="24"/>
        </w:rPr>
        <w:t>. На верфи строили корабли. Это было второе рождение города как военно-морской базы Российского флота.</w:t>
      </w:r>
    </w:p>
    <w:p w:rsidR="006D67E8" w:rsidRDefault="006D67E8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 1771 году в гавани стояли первые корабли вновь созданной Азовской флотилии. Это были парусные суда, удобные для плавания по Азовскому морю. Азовская флотилия под командованием вице-адмирала А.Н. Сенявина неоднократно наносила поражения турецкому флоту. Теперь русские корабли могли свободно плавать по Черному морю. Флот из Таганрога был переведен в Севастополь. Екатерина </w:t>
      </w:r>
      <w:r>
        <w:rPr>
          <w:szCs w:val="24"/>
          <w:lang w:val="en-US"/>
        </w:rPr>
        <w:t>II</w:t>
      </w:r>
      <w:r>
        <w:rPr>
          <w:szCs w:val="24"/>
        </w:rPr>
        <w:t xml:space="preserve"> повелевала своим указом Таганрог крепостью больше не считать и преобразовать его в торговый город.</w:t>
      </w:r>
    </w:p>
    <w:p w:rsidR="00FC7EF1" w:rsidRDefault="006D67E8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Наш город, утратив военное значение, оставался важным портовым городом Юга России. Он стал развиваться как торговый город.</w:t>
      </w:r>
    </w:p>
    <w:p w:rsidR="00830D27" w:rsidRDefault="00FC7EF1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 народе Таганрог называли «любимцем царей»: его основал Петр </w:t>
      </w:r>
      <w:r>
        <w:rPr>
          <w:szCs w:val="24"/>
          <w:lang w:val="en-US"/>
        </w:rPr>
        <w:t>I</w:t>
      </w:r>
      <w:r>
        <w:rPr>
          <w:szCs w:val="24"/>
        </w:rPr>
        <w:t xml:space="preserve">, возродила Екатерина </w:t>
      </w:r>
      <w:r>
        <w:rPr>
          <w:szCs w:val="24"/>
          <w:lang w:val="en-US"/>
        </w:rPr>
        <w:t>II</w:t>
      </w:r>
      <w:r>
        <w:rPr>
          <w:szCs w:val="24"/>
        </w:rPr>
        <w:t xml:space="preserve">, а Александр </w:t>
      </w:r>
      <w:r>
        <w:rPr>
          <w:szCs w:val="24"/>
          <w:lang w:val="en-US"/>
        </w:rPr>
        <w:t>I</w:t>
      </w:r>
      <w:r>
        <w:rPr>
          <w:szCs w:val="24"/>
        </w:rPr>
        <w:t xml:space="preserve"> – внук Екатерины </w:t>
      </w:r>
      <w:r>
        <w:rPr>
          <w:szCs w:val="24"/>
          <w:lang w:val="en-US"/>
        </w:rPr>
        <w:t>II</w:t>
      </w:r>
      <w:r>
        <w:rPr>
          <w:szCs w:val="24"/>
        </w:rPr>
        <w:t xml:space="preserve"> – выбрал его местом проживания. Политика правительства Александра </w:t>
      </w:r>
      <w:r>
        <w:rPr>
          <w:szCs w:val="24"/>
          <w:lang w:val="en-US"/>
        </w:rPr>
        <w:t>I</w:t>
      </w:r>
      <w:r>
        <w:rPr>
          <w:szCs w:val="24"/>
        </w:rPr>
        <w:t xml:space="preserve"> способствовала процветанию и благоустройству города. Поощрялась торговля, назначались талантливые градоначальники. При Александре </w:t>
      </w:r>
      <w:r>
        <w:rPr>
          <w:szCs w:val="24"/>
          <w:lang w:val="en-US"/>
        </w:rPr>
        <w:t>I</w:t>
      </w:r>
      <w:r>
        <w:rPr>
          <w:szCs w:val="24"/>
        </w:rPr>
        <w:t xml:space="preserve"> в крупных городах России были открыты новые университеты, педагогические институты, гимназии. И у нас в Таганроге в 1806 году была открыта гимназия. Она сохранилась и носит имя своего ученика, нашего великого земляка – писателя А.П. Чехова.</w:t>
      </w:r>
    </w:p>
    <w:p w:rsidR="00830D27" w:rsidRPr="00830D27" w:rsidRDefault="006D3149" w:rsidP="006D3149">
      <w:pPr>
        <w:pStyle w:val="a0"/>
      </w:pPr>
      <w:bookmarkStart w:id="14" w:name="_Toc319841692"/>
      <w:bookmarkStart w:id="15" w:name="_Toc323503000"/>
      <w:r>
        <w:t>Особенности городской застройки</w:t>
      </w:r>
      <w:bookmarkEnd w:id="14"/>
      <w:bookmarkEnd w:id="15"/>
    </w:p>
    <w:p w:rsidR="00EC53E6" w:rsidRDefault="00FC7EF1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 1820 году в Таганроге проживало около 9 тысяч человек. Город начинался у порта и заканчивался, примерно, у переулка Смирновского. В его строительстве </w:t>
      </w:r>
      <w:r w:rsidR="00EC53E6">
        <w:rPr>
          <w:szCs w:val="24"/>
        </w:rPr>
        <w:t xml:space="preserve">сохранилась планировка, начатая еще при Петре </w:t>
      </w:r>
      <w:r w:rsidR="00EC53E6">
        <w:rPr>
          <w:szCs w:val="24"/>
          <w:lang w:val="en-US"/>
        </w:rPr>
        <w:t>I</w:t>
      </w:r>
      <w:r w:rsidR="00EC53E6">
        <w:rPr>
          <w:szCs w:val="24"/>
        </w:rPr>
        <w:t xml:space="preserve">. От территории бывшей крепости, которая в то время была центром города, улицы расходились прямыми линиями. Их пересекали такие же прямые переулки. Улицы так и назывались: Продольными, а переулки Поперечными. Позже они получили другие названия. </w:t>
      </w:r>
      <w:r w:rsidR="00C17459">
        <w:rPr>
          <w:szCs w:val="24"/>
        </w:rPr>
        <w:t xml:space="preserve">Например, Первая Продольная улица стала называться Петербургской (в настоящее время – Греческая улица), Вторая Продольная улица стала Московской, затем ул. Ленина (в настоящее время – Петровская улица). Переулок Первый Поперечный стал Дворцовым (в настоящее время – Некрасовский), а Второй Поперечный стал Успенским (в настоящее время Добролюбовский). </w:t>
      </w:r>
      <w:r w:rsidR="00EC53E6">
        <w:rPr>
          <w:szCs w:val="24"/>
        </w:rPr>
        <w:t>На широких, ровных, прямых центральных улицах располагались канцелярия градоначальника, полиция, коммерческий суд, почта, а также торговые конторы, лавки, магазины.</w:t>
      </w:r>
      <w:r w:rsidR="00BA2A72">
        <w:rPr>
          <w:szCs w:val="24"/>
        </w:rPr>
        <w:t xml:space="preserve"> </w:t>
      </w:r>
      <w:r w:rsidR="00EC53E6">
        <w:rPr>
          <w:szCs w:val="24"/>
        </w:rPr>
        <w:t xml:space="preserve"> </w:t>
      </w:r>
    </w:p>
    <w:p w:rsidR="00830D27" w:rsidRDefault="00EC53E6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На въезде в город по Ростовской дороге</w:t>
      </w:r>
      <w:r w:rsidR="00BA2A72">
        <w:rPr>
          <w:szCs w:val="24"/>
        </w:rPr>
        <w:t xml:space="preserve"> был установлен шлагбаум. Таганрогский шлагбаум</w:t>
      </w:r>
      <w:r>
        <w:rPr>
          <w:szCs w:val="24"/>
        </w:rPr>
        <w:t xml:space="preserve"> </w:t>
      </w:r>
      <w:r w:rsidR="00BA2A72">
        <w:rPr>
          <w:szCs w:val="24"/>
        </w:rPr>
        <w:t>означал городскую черту конца 19 века и представлял собой две пирамидальные колонны, украшенные позолоченными шарами. Над ними было изображение двуглавых орлов, а на плоскостях колонн были изображены гербы Таганрога. В настоящее время в стороне от дороги стоит копия снесенных колонн – символ старого шлагбаума.</w:t>
      </w:r>
    </w:p>
    <w:p w:rsidR="00830D27" w:rsidRPr="00830D27" w:rsidRDefault="00830D27" w:rsidP="006D3149">
      <w:pPr>
        <w:pStyle w:val="a0"/>
      </w:pPr>
      <w:bookmarkStart w:id="16" w:name="_Toc319841693"/>
      <w:bookmarkStart w:id="17" w:name="_Toc323503001"/>
      <w:r w:rsidRPr="00830D27">
        <w:t>Роль иностранных меценатов в культурно</w:t>
      </w:r>
      <w:r w:rsidR="006D3149">
        <w:t>м и торговом развитии Таганрога</w:t>
      </w:r>
      <w:bookmarkEnd w:id="16"/>
      <w:bookmarkEnd w:id="17"/>
    </w:p>
    <w:p w:rsidR="00C134FA" w:rsidRDefault="002119CC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 Население города занималось, в основном, торговлей и связанными с ней промыслами. Из разных стран приходили в Таганрог корабли. Они привозили фрукты, пряности, табак, кофе, шерстяные и шелковые изделия, краски, мыло, бумагу. Иностранные купцы покупали коровье масло, хлеб, холсты, веревки, пеньку, канат, металл.</w:t>
      </w:r>
    </w:p>
    <w:p w:rsidR="000D4C78" w:rsidRDefault="00C134FA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Население Таганрога быстро росло. Среди его жителей было много иностранцев: албанцев, греков, итальянцев. Среди иностранцев больше всего было греков. Греческие купцы входили в число богатых жителей города, в их руках к середине 19 века была сосредоточена торговля Юга России. Они вкладывали средства в развитие города: строительство порта, железной дороги. Шло строительство спусков к морю. Гордостью города являлась Каменная лестница, построенная в октябре 1923 года по завещанию греческого купца, выборного мирового судьи Герасима Федоровича Депальдо.</w:t>
      </w:r>
      <w:r w:rsidR="002119CC">
        <w:rPr>
          <w:szCs w:val="24"/>
        </w:rPr>
        <w:t xml:space="preserve"> </w:t>
      </w:r>
      <w:r>
        <w:rPr>
          <w:szCs w:val="24"/>
        </w:rPr>
        <w:t>Его именем был назван переулок – Депальдовский (ныне Тургеневский). Лестница строилась из сарматского камня по проекту архитектора П.И. Македонского</w:t>
      </w:r>
      <w:r w:rsidR="00C17459">
        <w:rPr>
          <w:szCs w:val="24"/>
        </w:rPr>
        <w:t>. Ширина лестницы 5 метров, она насчитывает 160 ступенек и 13 площадок. На верхней площадке лестницы была сооружена восьмигранная тумба с солнечными часами, мраморный циферблат которых работает и в наст</w:t>
      </w:r>
      <w:r w:rsidR="000D4C78">
        <w:rPr>
          <w:szCs w:val="24"/>
        </w:rPr>
        <w:t xml:space="preserve">оящее время. </w:t>
      </w:r>
    </w:p>
    <w:p w:rsidR="00830D27" w:rsidRDefault="000D4C78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Каменная лестница </w:t>
      </w:r>
      <w:r w:rsidR="00C17459">
        <w:rPr>
          <w:szCs w:val="24"/>
        </w:rPr>
        <w:t>ведет на набережную – одно из краси</w:t>
      </w:r>
      <w:r>
        <w:rPr>
          <w:szCs w:val="24"/>
        </w:rPr>
        <w:t>вейших мест современного города, – которая носит имя А.С. Пушкина. Поэт побывал в городе проездом на Кавказ. Он пробыл здесь всего сутки, но успел ознакомиться с городом. А.С. Пушкин побывал в порту, увидел корабельные мачты судов, стоящих на рейде под флагами разных стран, прошелся по набережной.</w:t>
      </w:r>
    </w:p>
    <w:p w:rsidR="00830D27" w:rsidRPr="00830D27" w:rsidRDefault="00830D27" w:rsidP="006D3149">
      <w:pPr>
        <w:pStyle w:val="a0"/>
      </w:pPr>
      <w:bookmarkStart w:id="18" w:name="_Toc319841694"/>
      <w:bookmarkStart w:id="19" w:name="_Toc323503002"/>
      <w:r w:rsidRPr="00830D27">
        <w:t>Памятники архитектуры – мостик между прошлым и настоящим наш</w:t>
      </w:r>
      <w:r w:rsidR="006D3149">
        <w:t>его города</w:t>
      </w:r>
      <w:bookmarkEnd w:id="18"/>
      <w:bookmarkEnd w:id="19"/>
    </w:p>
    <w:p w:rsidR="000D4C78" w:rsidRDefault="006D3149" w:rsidP="000D4C78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Прогуливаясь</w:t>
      </w:r>
      <w:r w:rsidR="000D4C78">
        <w:rPr>
          <w:szCs w:val="24"/>
        </w:rPr>
        <w:t xml:space="preserve"> по современным улицам нашего города, встречаешься с прошлым – это старинные особняки, чугунные ограды и решетки, цветные витражи, памятники, которые и сегодня украшают наш город. Многие сохранившиеся до сегодняшнего дня здания создавались известными русскими архитекторами. Но особенно красив дворе</w:t>
      </w:r>
      <w:r w:rsidR="00763909">
        <w:rPr>
          <w:szCs w:val="24"/>
        </w:rPr>
        <w:t>ц</w:t>
      </w:r>
      <w:r w:rsidR="000D4C78">
        <w:rPr>
          <w:szCs w:val="24"/>
        </w:rPr>
        <w:t xml:space="preserve"> Алфераки – величественное здание с колонными и тяжелыми лепными украшениями. В настоящее время в нем находится историко-краеведческий музей. Здание построено в 1848 году крупным помещиком, греческим купцом Н.Д. Алфераки. Дворец Алфераки называют «…Зимним Дворцом в миниатюре: широкие монументальные двери, … стремящиеся ввысь окна, мраморные лестницы, двусветные залы…».</w:t>
      </w:r>
    </w:p>
    <w:p w:rsidR="000D4C78" w:rsidRDefault="000D4C78" w:rsidP="000D4C78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Жемчужиной архитектуры современники называют музей Градостроительства и быта г. Таганрога. Построено здание в 1912 году выдающимся русским архитектором Ф.О. Шехтелем. Его фасад украшает мозаичное панно, которое выложено керамической плиткой. Панно выполнено по эскизам известного художника Н.К. Рериха. В музее Градостроительства и быта проходят выставки, которые знакомят таганрожцев с культурой различных городов России.</w:t>
      </w:r>
    </w:p>
    <w:p w:rsidR="00DC775C" w:rsidRDefault="00020BB8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С берега залива виднеется кирпичное здание, которое возвышается на обрыве над заливом и напоминает древний замок. Это дом, принадлежавший брату Петра Ильича Чайковского – Ипполиту Ильичу. Отставной военный моряк, он был страстным поборником развития торгового флота на Азовском и Черном морях. Он внес большой вклад в дело подготовки кадров для торгового флота. </w:t>
      </w:r>
      <w:r w:rsidR="00DC775C">
        <w:rPr>
          <w:szCs w:val="24"/>
        </w:rPr>
        <w:t xml:space="preserve">Ипполит Ильич Чайковский заведовал мореходными классами, в которых юноши обучались морскому делу. По его инициативе были собраны средства на строительство учебного корабля «Святой Ипполит». Брат Ипполита Ильича - </w:t>
      </w:r>
      <w:r>
        <w:rPr>
          <w:szCs w:val="24"/>
        </w:rPr>
        <w:t>Петр Ильич Чайковский</w:t>
      </w:r>
      <w:r w:rsidR="00DC775C">
        <w:rPr>
          <w:szCs w:val="24"/>
        </w:rPr>
        <w:t xml:space="preserve"> -</w:t>
      </w:r>
      <w:r>
        <w:rPr>
          <w:szCs w:val="24"/>
        </w:rPr>
        <w:t xml:space="preserve"> часто бывал в гостях </w:t>
      </w:r>
      <w:r w:rsidR="00DC775C">
        <w:rPr>
          <w:szCs w:val="24"/>
        </w:rPr>
        <w:t>в Таганроге</w:t>
      </w:r>
      <w:r>
        <w:rPr>
          <w:szCs w:val="24"/>
        </w:rPr>
        <w:t>, и из старого дома тихо лились звуки чарующей музыки.</w:t>
      </w:r>
    </w:p>
    <w:p w:rsidR="007F73D5" w:rsidRDefault="00AD47F1" w:rsidP="007F73D5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На высоком берегу Азовского моря в районе старой крепости стоит бронзовый памятник основателю Таганрога – Петру </w:t>
      </w:r>
      <w:r>
        <w:rPr>
          <w:szCs w:val="24"/>
          <w:lang w:val="en-US"/>
        </w:rPr>
        <w:t>I</w:t>
      </w:r>
      <w:r>
        <w:rPr>
          <w:szCs w:val="24"/>
        </w:rPr>
        <w:t xml:space="preserve">. Изображенная во весь рост фигура Петра </w:t>
      </w:r>
      <w:r>
        <w:rPr>
          <w:szCs w:val="24"/>
          <w:lang w:val="en-US"/>
        </w:rPr>
        <w:t>I</w:t>
      </w:r>
      <w:r>
        <w:rPr>
          <w:szCs w:val="24"/>
        </w:rPr>
        <w:t xml:space="preserve">, одетая в мундир офицера Преображенского полка, воспринимается как олицетворение исторической мощи русского государства. В скульптуре воплощена гениальность, сила характера, могучая энергия русского царя – великого преобразователя России. Взор Петра Великого обращен к гавани. И, вполне возможно, что именно так он стоял на этом месте, когда впервые поднялся на высокий обрывистый берег. Статуя Петра </w:t>
      </w:r>
      <w:r>
        <w:rPr>
          <w:szCs w:val="24"/>
          <w:lang w:val="en-US"/>
        </w:rPr>
        <w:t>I</w:t>
      </w:r>
      <w:r>
        <w:rPr>
          <w:szCs w:val="24"/>
        </w:rPr>
        <w:t xml:space="preserve"> была отлита в Париже и по частям доставлена пароходом в Таганрог. На памятнике надпись: «Основателю города Таганрога – Петру </w:t>
      </w:r>
      <w:r>
        <w:rPr>
          <w:szCs w:val="24"/>
          <w:lang w:val="en-US"/>
        </w:rPr>
        <w:t>I</w:t>
      </w:r>
      <w:r>
        <w:rPr>
          <w:szCs w:val="24"/>
        </w:rPr>
        <w:t>».</w:t>
      </w:r>
    </w:p>
    <w:p w:rsidR="00830D27" w:rsidRPr="00830D27" w:rsidRDefault="00830D27" w:rsidP="00CF5B6E">
      <w:pPr>
        <w:pStyle w:val="a0"/>
      </w:pPr>
      <w:bookmarkStart w:id="20" w:name="_Toc319841695"/>
      <w:bookmarkStart w:id="21" w:name="_Toc323503003"/>
      <w:r w:rsidRPr="00830D27">
        <w:t>Вкла</w:t>
      </w:r>
      <w:r w:rsidR="006D3149">
        <w:t>д А.П. Чехова в развитие города</w:t>
      </w:r>
      <w:bookmarkEnd w:id="20"/>
      <w:bookmarkEnd w:id="21"/>
    </w:p>
    <w:p w:rsidR="00020BB8" w:rsidRDefault="00752493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Город Таганрог – родина великого русского писателя – Антона Павловича Чехова.</w:t>
      </w:r>
      <w:r w:rsidR="00F77764">
        <w:rPr>
          <w:szCs w:val="24"/>
        </w:rPr>
        <w:t xml:space="preserve"> Здесь он родился в 1860 году, здесь прошли его детские и юношеские годы. </w:t>
      </w:r>
      <w:r>
        <w:rPr>
          <w:szCs w:val="24"/>
        </w:rPr>
        <w:t xml:space="preserve"> Жители города бережно хранят память</w:t>
      </w:r>
      <w:r w:rsidR="00F77764">
        <w:rPr>
          <w:szCs w:val="24"/>
        </w:rPr>
        <w:t xml:space="preserve"> о своем знаменитом земляке. История города – это история людей, которые жили и живут в нем сегодня. Своими делами они создают его историю. Главное дело А.П. Чехова – это его рассказы, повести, пьесы. Нередко героями его произведений становились таганрожцы. С ними А.П. Чехов учился в гимназии, встречался в лавке отца, на улицах города, праздниках, пел в хоре, жил по соседству. А.П. Чехов любил свой город. Он участвовал в создании краеведческого музея, высылал книги для городской библиотеки, писал пьесы для городского театра, вел переговоры со скульптором М. Антакольским о создании памятника Петру </w:t>
      </w:r>
      <w:r w:rsidR="00F77764">
        <w:rPr>
          <w:szCs w:val="24"/>
          <w:lang w:val="en-US"/>
        </w:rPr>
        <w:t>I</w:t>
      </w:r>
      <w:r w:rsidR="00F77764">
        <w:rPr>
          <w:szCs w:val="24"/>
        </w:rPr>
        <w:t>.</w:t>
      </w:r>
      <w:r w:rsidR="00020BB8">
        <w:rPr>
          <w:szCs w:val="24"/>
        </w:rPr>
        <w:t xml:space="preserve"> </w:t>
      </w:r>
      <w:r w:rsidR="00F77764">
        <w:rPr>
          <w:szCs w:val="24"/>
        </w:rPr>
        <w:t>В 1960 году к столетию со дня рождения А.П. Чехова ему был поставлен памятник от благодарных таганрожцев (скульптор И.М. Рукавишников).</w:t>
      </w:r>
    </w:p>
    <w:p w:rsidR="00AD47F1" w:rsidRPr="00AD47F1" w:rsidRDefault="00AD47F1" w:rsidP="007F73D5">
      <w:pPr>
        <w:pStyle w:val="a"/>
      </w:pPr>
      <w:bookmarkStart w:id="22" w:name="_Toc319841696"/>
      <w:bookmarkStart w:id="23" w:name="_Toc323503004"/>
      <w:r w:rsidRPr="00AD47F1">
        <w:t xml:space="preserve">Таганрог </w:t>
      </w:r>
      <w:r w:rsidR="007F73D5">
        <w:t>20 века: достижения и испытания</w:t>
      </w:r>
      <w:bookmarkEnd w:id="22"/>
      <w:bookmarkEnd w:id="23"/>
    </w:p>
    <w:p w:rsidR="00830D27" w:rsidRPr="00830D27" w:rsidRDefault="00830D27" w:rsidP="0040464A">
      <w:pPr>
        <w:pStyle w:val="a0"/>
        <w:pageBreakBefore w:val="0"/>
        <w:numPr>
          <w:ilvl w:val="0"/>
          <w:numId w:val="22"/>
        </w:numPr>
      </w:pPr>
      <w:bookmarkStart w:id="24" w:name="_Toc319841697"/>
      <w:bookmarkStart w:id="25" w:name="_Toc323503005"/>
      <w:r w:rsidRPr="00830D27">
        <w:t>Развитие образов</w:t>
      </w:r>
      <w:r w:rsidR="007F73D5">
        <w:t>ания, культуры и промышленности</w:t>
      </w:r>
      <w:bookmarkEnd w:id="24"/>
      <w:bookmarkEnd w:id="25"/>
    </w:p>
    <w:p w:rsidR="008D5120" w:rsidRDefault="00AD47F1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Конец </w:t>
      </w:r>
      <w:r w:rsidR="005D4DDB">
        <w:rPr>
          <w:szCs w:val="24"/>
        </w:rPr>
        <w:t>19 век</w:t>
      </w:r>
      <w:r>
        <w:rPr>
          <w:szCs w:val="24"/>
        </w:rPr>
        <w:t>а</w:t>
      </w:r>
      <w:r w:rsidR="005D4DDB">
        <w:rPr>
          <w:szCs w:val="24"/>
        </w:rPr>
        <w:t xml:space="preserve"> </w:t>
      </w:r>
      <w:r w:rsidR="008D5120">
        <w:rPr>
          <w:szCs w:val="24"/>
        </w:rPr>
        <w:t>был временем расцвета культуры: образования, искусства, литературы. Таганрог развивался как торговый и промышленный город, и ему нужный были грамотные, образованные люди. Одно за другим в городе открывались учебные заведения: школы, гимназии, училища.</w:t>
      </w:r>
    </w:p>
    <w:p w:rsidR="008D5120" w:rsidRDefault="008D5120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Старейшим учебным заведением была классическая мужская гимназия. Гимназия была центром культурной жизни города. Она имела библиотеку, книжный магазин, историко-географический музей, ботанический сад, метеорологическую станцию.</w:t>
      </w:r>
    </w:p>
    <w:p w:rsidR="008D5120" w:rsidRDefault="008D5120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Кроме классической мужской гимназии была создана гимназия для девочек. Она называлась Мариинской. В этой гимназии мы с вами учимся. Моя прабабушка, бабушка, мама и папа тоже выпускники нашей гимназии.</w:t>
      </w:r>
    </w:p>
    <w:p w:rsidR="008D5120" w:rsidRDefault="008D5120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Для получения различных специальностей в городе были открыты технические и коммерческие училища, а также созданы музыкальная, железнодорожная и швейная школы, мореходные классы.</w:t>
      </w:r>
    </w:p>
    <w:p w:rsidR="00D947AE" w:rsidRDefault="008D5120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В 19 век</w:t>
      </w:r>
      <w:r w:rsidR="00D947AE">
        <w:rPr>
          <w:szCs w:val="24"/>
        </w:rPr>
        <w:t>е</w:t>
      </w:r>
      <w:r>
        <w:rPr>
          <w:szCs w:val="24"/>
        </w:rPr>
        <w:t xml:space="preserve"> Таганрог </w:t>
      </w:r>
      <w:r w:rsidR="00D947AE">
        <w:rPr>
          <w:szCs w:val="24"/>
        </w:rPr>
        <w:t>оставался</w:t>
      </w:r>
      <w:r>
        <w:rPr>
          <w:szCs w:val="24"/>
        </w:rPr>
        <w:t xml:space="preserve"> торговым городом, но </w:t>
      </w:r>
      <w:r w:rsidR="00D947AE">
        <w:rPr>
          <w:szCs w:val="24"/>
        </w:rPr>
        <w:t xml:space="preserve">к началу 20 века торговля через Таганрогский порт сократилась. Город уступил свое первенство в торговле таким портовым городам, как Одесса и Мариуполь, которые имели глубоководные порты. </w:t>
      </w:r>
    </w:p>
    <w:p w:rsidR="005D4DDB" w:rsidRDefault="00D947AE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С</w:t>
      </w:r>
      <w:r w:rsidR="008D5120">
        <w:rPr>
          <w:szCs w:val="24"/>
        </w:rPr>
        <w:t xml:space="preserve"> ростом заводов и фабрик Таганрог станови</w:t>
      </w:r>
      <w:r>
        <w:rPr>
          <w:szCs w:val="24"/>
        </w:rPr>
        <w:t>л</w:t>
      </w:r>
      <w:r w:rsidR="008D5120">
        <w:rPr>
          <w:szCs w:val="24"/>
        </w:rPr>
        <w:t>ся промышленным городом.</w:t>
      </w:r>
      <w:r>
        <w:rPr>
          <w:szCs w:val="24"/>
        </w:rPr>
        <w:t xml:space="preserve"> Началось строительство заводов на средства германских и бельгийских предпринимателей. В 1896 году стали работать построенные ими котельный, машиностроительный и металлургический заводы.</w:t>
      </w:r>
      <w:r w:rsidR="005D4DDB">
        <w:rPr>
          <w:szCs w:val="24"/>
        </w:rPr>
        <w:t xml:space="preserve"> </w:t>
      </w:r>
      <w:r>
        <w:rPr>
          <w:szCs w:val="24"/>
        </w:rPr>
        <w:t>С появлением заводов стала заселяться территория, расположенная между железной дорогой, ведущей в Ростов, и морем.</w:t>
      </w:r>
    </w:p>
    <w:p w:rsidR="00830D27" w:rsidRDefault="00D947AE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 первой половине 20 века Таганрог продолжал расти и строиться: был пущен водопровод, появился первый трамвай, </w:t>
      </w:r>
      <w:r w:rsidR="00653171">
        <w:rPr>
          <w:szCs w:val="24"/>
        </w:rPr>
        <w:t xml:space="preserve">построен кинотеатр, </w:t>
      </w:r>
      <w:r>
        <w:rPr>
          <w:szCs w:val="24"/>
        </w:rPr>
        <w:t>открывались больницы, детские сады, санатории, пионерские лагеря</w:t>
      </w:r>
      <w:r w:rsidR="00653171">
        <w:rPr>
          <w:szCs w:val="24"/>
        </w:rPr>
        <w:t>, школы, учительский институт.</w:t>
      </w:r>
    </w:p>
    <w:p w:rsidR="00830D27" w:rsidRPr="00830D27" w:rsidRDefault="00830D27" w:rsidP="00CF5B6E">
      <w:pPr>
        <w:pStyle w:val="a0"/>
      </w:pPr>
      <w:bookmarkStart w:id="26" w:name="_Toc319841698"/>
      <w:bookmarkStart w:id="27" w:name="_Toc323503006"/>
      <w:r w:rsidRPr="00830D27">
        <w:t xml:space="preserve">Начало Великой Отечественной войны и создание </w:t>
      </w:r>
      <w:r w:rsidR="00CF5B6E">
        <w:t>в городе подпольной организации</w:t>
      </w:r>
      <w:bookmarkEnd w:id="26"/>
      <w:bookmarkEnd w:id="27"/>
    </w:p>
    <w:p w:rsidR="00B1024C" w:rsidRDefault="00653171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22 июня 1941 года фашистская Германия напала на нашу страну. Началась Великая Отечественная война. </w:t>
      </w:r>
      <w:r w:rsidR="00B1024C">
        <w:rPr>
          <w:szCs w:val="24"/>
        </w:rPr>
        <w:t>Советские войска, ведя упорные бои, отступали вглубь страны.</w:t>
      </w:r>
    </w:p>
    <w:p w:rsidR="00B1024C" w:rsidRDefault="00653171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17 октября 1941 года Таганрог  был захвачен немцами</w:t>
      </w:r>
      <w:r w:rsidR="00B1024C">
        <w:rPr>
          <w:szCs w:val="24"/>
        </w:rPr>
        <w:t>. Для жителей города настали страшные дни оккупации. Жителям города было запрещено слушать радио, собираться вместе, вечером выходить на улицу. Фашисты угоняли жителей Таганрога в Германию на тяжелые работы: строительство мостов, восстановление железных дорог, работы на шахтах и заводах.</w:t>
      </w:r>
    </w:p>
    <w:p w:rsidR="00B1024C" w:rsidRDefault="00B1024C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Таганрожцы не покорились захватчикам. Борьбу с ними вели патриоты-подпольщики, которые очень любили свою Родину. Среди них ученики нашей </w:t>
      </w:r>
      <w:r w:rsidRPr="00763909">
        <w:rPr>
          <w:szCs w:val="24"/>
        </w:rPr>
        <w:t>гимназии:</w:t>
      </w:r>
      <w:r w:rsidR="00763909">
        <w:rPr>
          <w:szCs w:val="24"/>
        </w:rPr>
        <w:t xml:space="preserve"> С.Г. Морозов, Л.Ф. Татаринова, В.И. Афонов, А.А. Толстов, Р.П. Капля, Н.С. Симаньков, В.К. Стуканев, Г.Г. Лызлов, В.Ф. Кизряков, Г.Н. Гончаров, В.В. Чернявский, В.М. Хлопова. </w:t>
      </w:r>
      <w:r>
        <w:rPr>
          <w:szCs w:val="24"/>
        </w:rPr>
        <w:t xml:space="preserve"> </w:t>
      </w:r>
    </w:p>
    <w:p w:rsidR="00435892" w:rsidRDefault="00B1024C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Патриоты не давали покоя фашистам ни </w:t>
      </w:r>
      <w:r w:rsidR="002F39C7">
        <w:rPr>
          <w:szCs w:val="24"/>
        </w:rPr>
        <w:t>днем,</w:t>
      </w:r>
      <w:r>
        <w:rPr>
          <w:szCs w:val="24"/>
        </w:rPr>
        <w:t xml:space="preserve"> ни ночью.</w:t>
      </w:r>
      <w:r w:rsidR="007B6161">
        <w:rPr>
          <w:szCs w:val="24"/>
        </w:rPr>
        <w:t xml:space="preserve"> Они срывали немецкие приказы, уничтожали автомашины, взрывали поезда, нарушали телефонную связь. Страна знала, что в Таганроге действует подпольная организация. В газетах и по радио рассказывалось о борьбе таганрожцев.</w:t>
      </w:r>
    </w:p>
    <w:p w:rsidR="00435892" w:rsidRDefault="00435892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Фашисты решили уничтожить подпольщиков во что бы то ни стало. Они заслали в организацию своих провокаторов (предателей), </w:t>
      </w:r>
      <w:r w:rsidR="00633BEA">
        <w:rPr>
          <w:szCs w:val="24"/>
        </w:rPr>
        <w:t xml:space="preserve">из-за </w:t>
      </w:r>
      <w:r>
        <w:rPr>
          <w:szCs w:val="24"/>
        </w:rPr>
        <w:t>которы</w:t>
      </w:r>
      <w:r w:rsidR="00633BEA">
        <w:rPr>
          <w:szCs w:val="24"/>
        </w:rPr>
        <w:t>х</w:t>
      </w:r>
      <w:r>
        <w:rPr>
          <w:szCs w:val="24"/>
        </w:rPr>
        <w:t xml:space="preserve"> немцам стали известны имена подпольщиков. Но фашистам не удалось сломить дух патриотов: они мужественно держались на допросах, верили, то Таганрог будет освобожден, что немцы будут уничтожены.</w:t>
      </w:r>
    </w:p>
    <w:p w:rsidR="0085532D" w:rsidRDefault="00435892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Именами подпольщиков названы улицы, о них написаны книги. В августе 1973 года в честь 30-летия освобождения Таганрога был торжественно открыт памятник «Клятва юности», который посвящен героям Таганрога.</w:t>
      </w:r>
      <w:r w:rsidR="0085532D">
        <w:rPr>
          <w:szCs w:val="24"/>
        </w:rPr>
        <w:t xml:space="preserve"> Авторами памятника являются таганрогские скульпторы Грачевы. На невысоком пьедестале стоят юноша и девушка. Перед ними – свиток со словами клятвы на верность Родине. На мраморной плите выбиты слова:</w:t>
      </w:r>
    </w:p>
    <w:p w:rsidR="0085532D" w:rsidRDefault="0085532D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«Поклонитесь, потомки, героям народного мщенья,</w:t>
      </w:r>
    </w:p>
    <w:p w:rsidR="0085532D" w:rsidRDefault="0085532D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Был нелегок их путь, но других не искали дорог.</w:t>
      </w:r>
    </w:p>
    <w:p w:rsidR="0085532D" w:rsidRDefault="0085532D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Поклянитесь на площади этой священной</w:t>
      </w:r>
    </w:p>
    <w:p w:rsidR="00D55DFF" w:rsidRDefault="0085532D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Быть достойными тех, кто погиб за родной Таганрог».</w:t>
      </w:r>
    </w:p>
    <w:p w:rsidR="00D55DFF" w:rsidRPr="00D55DFF" w:rsidRDefault="00D55DFF" w:rsidP="00CF5B6E">
      <w:pPr>
        <w:pStyle w:val="a0"/>
      </w:pPr>
      <w:bookmarkStart w:id="28" w:name="_Toc319841699"/>
      <w:bookmarkStart w:id="29" w:name="_Toc323503007"/>
      <w:r w:rsidRPr="00D55DFF">
        <w:t>Освобождение Тага</w:t>
      </w:r>
      <w:r w:rsidR="00CF5B6E">
        <w:t>нрога от фашистских захватчиков</w:t>
      </w:r>
      <w:bookmarkEnd w:id="28"/>
      <w:bookmarkEnd w:id="29"/>
    </w:p>
    <w:p w:rsidR="0069401E" w:rsidRDefault="007F3AFD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>В начале февраля 1943 года немцы потерпели крупное поражение под Сталинградом. Советские войска подошли близко к Таганрогу</w:t>
      </w:r>
      <w:r w:rsidR="0069401E">
        <w:rPr>
          <w:szCs w:val="24"/>
        </w:rPr>
        <w:t>. Немцы были уверены, что город они не отдадут. Они надеялись на укрепленный участок фронта, который фашисты создали вдоль линии реки Миус у Самбекских высот, недалеко от Таганрога. Это была мощная немецкая линия обороны, названная Миус-фронтом, укрепленная траншеями, дотами, минными полями, противотанковыми заграждениями.</w:t>
      </w:r>
    </w:p>
    <w:p w:rsidR="007F3AFD" w:rsidRDefault="0069401E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Но фашисты просчитались. 18 августа 1943 года войска Южного фронта под командованием генерал-лейтенанта Ф.И. Толбухина перешли в наступление. 30 августа в Таганрог, преследуя противника, вошли части 130-й и 416-й стрелковых дивизий. В этот же день, 30 августа 1943 года, в столице нашей Родины – Москве прозвучал третий в истории Великой Отечественной войны салют из 124 орудий. Он был дан в честь освобождения Таганрога и Ростовской области. </w:t>
      </w:r>
    </w:p>
    <w:p w:rsidR="00F9389A" w:rsidRPr="00F9389A" w:rsidRDefault="00CF5B6E" w:rsidP="0040464A">
      <w:pPr>
        <w:pStyle w:val="a"/>
        <w:numPr>
          <w:ilvl w:val="0"/>
          <w:numId w:val="0"/>
        </w:numPr>
      </w:pPr>
      <w:bookmarkStart w:id="30" w:name="_Toc319841700"/>
      <w:bookmarkStart w:id="31" w:name="_Toc323503008"/>
      <w:r>
        <w:t>Заключение</w:t>
      </w:r>
      <w:bookmarkEnd w:id="30"/>
      <w:bookmarkEnd w:id="31"/>
    </w:p>
    <w:p w:rsidR="0085532D" w:rsidRDefault="0085532D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12 сентября 1998 года нашему городу исполнилось 300 лет. Таганрог не стал таким, каким его видел Петр </w:t>
      </w:r>
      <w:r>
        <w:rPr>
          <w:szCs w:val="24"/>
          <w:lang w:val="en-US"/>
        </w:rPr>
        <w:t>I</w:t>
      </w:r>
      <w:r>
        <w:rPr>
          <w:szCs w:val="24"/>
        </w:rPr>
        <w:t xml:space="preserve"> – военной крепостью и гаванью для военно-морского флота России. История внесла свои коррективы. Таганрог сегодня – это красивый крупный портовый город, промышленный, культурный и научный центр Юга России.</w:t>
      </w:r>
    </w:p>
    <w:p w:rsidR="009C7AEC" w:rsidRDefault="0040105E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Тем не менее, наш город имел огромное историческое значение для экономического развития России и сохранения целостности государства на его южных границах. </w:t>
      </w:r>
      <w:r w:rsidR="00A53791">
        <w:rPr>
          <w:szCs w:val="24"/>
        </w:rPr>
        <w:t>Мне и моим сверстникам важно з</w:t>
      </w:r>
      <w:r>
        <w:rPr>
          <w:szCs w:val="24"/>
        </w:rPr>
        <w:t>на</w:t>
      </w:r>
      <w:r w:rsidR="00A53791">
        <w:rPr>
          <w:szCs w:val="24"/>
        </w:rPr>
        <w:t>ть</w:t>
      </w:r>
      <w:r>
        <w:rPr>
          <w:szCs w:val="24"/>
        </w:rPr>
        <w:t xml:space="preserve"> о</w:t>
      </w:r>
      <w:r w:rsidR="00A53791">
        <w:rPr>
          <w:szCs w:val="24"/>
        </w:rPr>
        <w:t xml:space="preserve">б этом, потому что  будущее Таганрога – за грамотными и образованными людьми, которые уважают заслуги своего города и </w:t>
      </w:r>
      <w:r>
        <w:rPr>
          <w:szCs w:val="24"/>
        </w:rPr>
        <w:t>испытыва</w:t>
      </w:r>
      <w:r w:rsidR="00A53791">
        <w:rPr>
          <w:szCs w:val="24"/>
        </w:rPr>
        <w:t>ют</w:t>
      </w:r>
      <w:r>
        <w:rPr>
          <w:szCs w:val="24"/>
        </w:rPr>
        <w:t xml:space="preserve"> чувства патриотизма </w:t>
      </w:r>
      <w:r w:rsidR="00A53791">
        <w:rPr>
          <w:szCs w:val="24"/>
        </w:rPr>
        <w:t xml:space="preserve">к своей стране. </w:t>
      </w:r>
      <w:r w:rsidR="009F0D78">
        <w:rPr>
          <w:szCs w:val="24"/>
        </w:rPr>
        <w:t>Ведь и</w:t>
      </w:r>
      <w:r w:rsidR="00A53791">
        <w:rPr>
          <w:szCs w:val="24"/>
        </w:rPr>
        <w:t>менно нам предстоит получать знания, взрослеть и стать такими людьми, которые принесут пользу России</w:t>
      </w:r>
      <w:r w:rsidR="009F0D78">
        <w:rPr>
          <w:szCs w:val="24"/>
        </w:rPr>
        <w:t xml:space="preserve">. </w:t>
      </w:r>
    </w:p>
    <w:p w:rsidR="009C7AEC" w:rsidRDefault="009C7AEC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Изучая литературу по истории нашего города, я собрал, с моей точки зрения, наиболее интересные факты и выступил с несколькими докладами на уроках в классе. Мы с семьей оформили наглядные пособия для иллюстрации моих устных выступлений. Моим одноклассникам было интересно услышать для себя новую информацию, а также ознакомиться с тематическими фотографиями и рисунками.     </w:t>
      </w:r>
    </w:p>
    <w:p w:rsidR="001911B9" w:rsidRDefault="001911B9" w:rsidP="004357B1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Во время </w:t>
      </w:r>
      <w:r w:rsidR="009C7AEC">
        <w:rPr>
          <w:szCs w:val="24"/>
        </w:rPr>
        <w:t>проведения моего исследования</w:t>
      </w:r>
      <w:r>
        <w:rPr>
          <w:szCs w:val="24"/>
        </w:rPr>
        <w:t xml:space="preserve"> мы с одноклассниками изучали историю города не только по книгам. </w:t>
      </w:r>
      <w:r w:rsidR="009C7AEC">
        <w:rPr>
          <w:szCs w:val="24"/>
        </w:rPr>
        <w:t xml:space="preserve">Мы с ребятами </w:t>
      </w:r>
      <w:r w:rsidR="007C7959">
        <w:rPr>
          <w:szCs w:val="24"/>
        </w:rPr>
        <w:t>решали</w:t>
      </w:r>
      <w:r w:rsidR="009C7AEC">
        <w:rPr>
          <w:szCs w:val="24"/>
        </w:rPr>
        <w:t xml:space="preserve"> исторические кроссворды </w:t>
      </w:r>
      <w:r w:rsidR="00116800">
        <w:rPr>
          <w:szCs w:val="24"/>
        </w:rPr>
        <w:t xml:space="preserve">(см. Приложение 3) </w:t>
      </w:r>
      <w:r w:rsidR="009C7AEC">
        <w:rPr>
          <w:szCs w:val="24"/>
        </w:rPr>
        <w:t xml:space="preserve">и провели </w:t>
      </w:r>
      <w:r w:rsidR="007C7959">
        <w:rPr>
          <w:szCs w:val="24"/>
        </w:rPr>
        <w:t>игру «Любознательный десант»</w:t>
      </w:r>
      <w:r w:rsidR="009C7AEC">
        <w:rPr>
          <w:szCs w:val="24"/>
        </w:rPr>
        <w:t>.</w:t>
      </w:r>
      <w:r>
        <w:rPr>
          <w:szCs w:val="24"/>
        </w:rPr>
        <w:t xml:space="preserve"> </w:t>
      </w:r>
      <w:r w:rsidR="007C7959">
        <w:rPr>
          <w:szCs w:val="24"/>
        </w:rPr>
        <w:t xml:space="preserve">Я вместе с родителями посетил исторические места Таганрога. </w:t>
      </w:r>
      <w:r w:rsidR="00D72DCD">
        <w:rPr>
          <w:szCs w:val="24"/>
        </w:rPr>
        <w:t xml:space="preserve">Для того чтобы мои одноклассники тоже смогли увидеть архитектурные памятники города, мы вместе </w:t>
      </w:r>
      <w:r w:rsidR="00962A00">
        <w:rPr>
          <w:szCs w:val="24"/>
        </w:rPr>
        <w:t xml:space="preserve">побывали на </w:t>
      </w:r>
      <w:r w:rsidR="00D72DCD">
        <w:rPr>
          <w:szCs w:val="24"/>
        </w:rPr>
        <w:t>экскурси</w:t>
      </w:r>
      <w:r w:rsidR="00962A00">
        <w:rPr>
          <w:szCs w:val="24"/>
        </w:rPr>
        <w:t>и</w:t>
      </w:r>
      <w:r w:rsidR="00D72DCD">
        <w:rPr>
          <w:szCs w:val="24"/>
        </w:rPr>
        <w:t xml:space="preserve"> по Таганрогу, во время которой </w:t>
      </w:r>
      <w:r w:rsidR="00920B63">
        <w:rPr>
          <w:szCs w:val="24"/>
        </w:rPr>
        <w:t>я рассказал об интересных фактах из истории нашего города</w:t>
      </w:r>
      <w:r w:rsidR="00116800">
        <w:rPr>
          <w:szCs w:val="24"/>
        </w:rPr>
        <w:t xml:space="preserve"> (см. Приложение 4)</w:t>
      </w:r>
      <w:r w:rsidR="00920B63">
        <w:rPr>
          <w:szCs w:val="24"/>
        </w:rPr>
        <w:t>.</w:t>
      </w:r>
      <w:r w:rsidR="00D72DCD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D135B1" w:rsidRDefault="0021402A" w:rsidP="00D55DFF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FF26F2" w:rsidRPr="00FF26F2">
        <w:rPr>
          <w:szCs w:val="24"/>
        </w:rPr>
        <w:t>Мое исследование позволяет сделать вывод, что выбранная мною тема увлекательна и актуальна. В будущем можно продолжить работу над ней и изучить еще многие интересные исторические события.</w:t>
      </w:r>
    </w:p>
    <w:p w:rsidR="00D46DA0" w:rsidRDefault="00D46DA0" w:rsidP="00D46DA0">
      <w:pPr>
        <w:pStyle w:val="a"/>
        <w:numPr>
          <w:ilvl w:val="0"/>
          <w:numId w:val="0"/>
        </w:numPr>
      </w:pPr>
      <w:bookmarkStart w:id="32" w:name="_Toc323503009"/>
      <w:r>
        <w:t>Литература</w:t>
      </w:r>
      <w:bookmarkEnd w:id="32"/>
    </w:p>
    <w:p w:rsidR="00D46DA0" w:rsidRDefault="00D46DA0" w:rsidP="00D46DA0">
      <w:pPr>
        <w:numPr>
          <w:ilvl w:val="0"/>
          <w:numId w:val="25"/>
        </w:numPr>
      </w:pPr>
      <w:r>
        <w:t>Абрамов Л.А., Дымов А.С., Земляченко А.А., Цымбал Л.А. На родине Чехова: Путеводитель-справочник. Ростов н/Д: Кн. Изд-во, 1984, 144 с.</w:t>
      </w:r>
    </w:p>
    <w:p w:rsidR="00D46DA0" w:rsidRDefault="00D46DA0" w:rsidP="00D46DA0">
      <w:pPr>
        <w:numPr>
          <w:ilvl w:val="0"/>
          <w:numId w:val="25"/>
        </w:numPr>
      </w:pPr>
      <w:r>
        <w:t>Дымов А.С. Таганрог – родина Чехова. Издательство «Советская Россия», 1978, 36 с.</w:t>
      </w:r>
    </w:p>
    <w:p w:rsidR="00D46DA0" w:rsidRDefault="00D46DA0" w:rsidP="00D46DA0">
      <w:pPr>
        <w:numPr>
          <w:ilvl w:val="0"/>
          <w:numId w:val="25"/>
        </w:numPr>
      </w:pPr>
      <w:r>
        <w:t>Ренжигло А.Г. Мой Таганрог: - учебное пособие по истории города, спецкурс для младших школьников – Таганрог: «Лукоморье», 2004, 80 с.</w:t>
      </w:r>
    </w:p>
    <w:p w:rsidR="00D46DA0" w:rsidRPr="007F018D" w:rsidRDefault="00D46DA0" w:rsidP="00D46DA0">
      <w:pPr>
        <w:numPr>
          <w:ilvl w:val="0"/>
          <w:numId w:val="25"/>
        </w:numPr>
      </w:pPr>
      <w:r w:rsidRPr="00246614">
        <w:t>http://images.yandex.ru/</w:t>
      </w:r>
      <w:r>
        <w:t xml:space="preserve"> </w:t>
      </w:r>
    </w:p>
    <w:p w:rsidR="00D46DA0" w:rsidRDefault="00D46DA0" w:rsidP="00D46DA0">
      <w:pPr>
        <w:numPr>
          <w:ilvl w:val="0"/>
          <w:numId w:val="25"/>
        </w:numPr>
      </w:pPr>
      <w:r w:rsidRPr="00246614">
        <w:rPr>
          <w:lang w:val="en-US"/>
        </w:rPr>
        <w:t>http</w:t>
      </w:r>
      <w:r w:rsidRPr="00246614">
        <w:t>://</w:t>
      </w:r>
      <w:r w:rsidRPr="00246614">
        <w:rPr>
          <w:lang w:val="en-US"/>
        </w:rPr>
        <w:t>ru</w:t>
      </w:r>
      <w:r w:rsidRPr="00246614">
        <w:t>.</w:t>
      </w:r>
      <w:r w:rsidRPr="00246614">
        <w:rPr>
          <w:lang w:val="en-US"/>
        </w:rPr>
        <w:t>wikipedia</w:t>
      </w:r>
      <w:r w:rsidRPr="00246614">
        <w:t>.</w:t>
      </w:r>
      <w:r w:rsidRPr="00246614">
        <w:rPr>
          <w:lang w:val="en-US"/>
        </w:rPr>
        <w:t>org</w:t>
      </w:r>
      <w:r w:rsidRPr="00246614">
        <w:t>/</w:t>
      </w:r>
      <w:r w:rsidRPr="00246614">
        <w:rPr>
          <w:lang w:val="en-US"/>
        </w:rPr>
        <w:t>wiki</w:t>
      </w:r>
      <w:r w:rsidRPr="00246614">
        <w:t>/Таганрог</w:t>
      </w:r>
      <w:r>
        <w:t xml:space="preserve"> </w:t>
      </w:r>
    </w:p>
    <w:p w:rsidR="00D46DA0" w:rsidRDefault="00D46DA0" w:rsidP="00D46DA0">
      <w:pPr>
        <w:pStyle w:val="a5"/>
        <w:ind w:left="0"/>
        <w:jc w:val="both"/>
        <w:rPr>
          <w:szCs w:val="24"/>
        </w:rPr>
      </w:pPr>
    </w:p>
    <w:p w:rsidR="00AE306A" w:rsidRDefault="00AE306A" w:rsidP="00AE306A">
      <w:pPr>
        <w:pStyle w:val="a"/>
        <w:numPr>
          <w:ilvl w:val="0"/>
          <w:numId w:val="0"/>
        </w:numPr>
        <w:jc w:val="right"/>
      </w:pPr>
      <w:bookmarkStart w:id="33" w:name="_Toc323503010"/>
      <w:r>
        <w:t>Приложение 1</w:t>
      </w:r>
      <w:bookmarkEnd w:id="33"/>
    </w:p>
    <w:p w:rsidR="00185E95" w:rsidRPr="00185E95" w:rsidRDefault="00AE306A" w:rsidP="00185E95">
      <w:pPr>
        <w:jc w:val="center"/>
        <w:rPr>
          <w:b/>
        </w:rPr>
      </w:pPr>
      <w:r w:rsidRPr="00185E95">
        <w:rPr>
          <w:b/>
        </w:rPr>
        <w:t>Анкета</w:t>
      </w:r>
      <w:r w:rsidR="00185E95" w:rsidRPr="00185E95">
        <w:rPr>
          <w:b/>
        </w:rPr>
        <w:t xml:space="preserve"> «Знаешь ли ты историю Таганрога?»</w:t>
      </w:r>
    </w:p>
    <w:p w:rsidR="00185E95" w:rsidRPr="00D43326" w:rsidRDefault="00185E95" w:rsidP="00185E95">
      <w:r w:rsidRPr="00D43326">
        <w:t>В каком году основан город Таганрог?</w:t>
      </w:r>
    </w:p>
    <w:p w:rsidR="00185E95" w:rsidRPr="00D43326" w:rsidRDefault="00185E95" w:rsidP="00185E95">
      <w:r w:rsidRPr="00D43326">
        <w:t>__________________________________________________</w:t>
      </w:r>
      <w:r>
        <w:t>______________</w:t>
      </w:r>
    </w:p>
    <w:p w:rsidR="00185E95" w:rsidRPr="00D43326" w:rsidRDefault="00185E95" w:rsidP="00185E95">
      <w:r w:rsidRPr="00D43326">
        <w:t>Кто является основателем Таганрога?</w:t>
      </w:r>
    </w:p>
    <w:p w:rsidR="00185E95" w:rsidRPr="00D43326" w:rsidRDefault="00185E95" w:rsidP="00185E95">
      <w:r w:rsidRPr="00D43326">
        <w:t>____________________________________________</w:t>
      </w:r>
      <w:r>
        <w:t>___</w:t>
      </w:r>
      <w:r w:rsidRPr="00D43326">
        <w:t>_</w:t>
      </w:r>
      <w:r>
        <w:t>________________</w:t>
      </w:r>
    </w:p>
    <w:p w:rsidR="00185E95" w:rsidRPr="00D43326" w:rsidRDefault="00185E95" w:rsidP="00185E95">
      <w:r w:rsidRPr="00D43326">
        <w:t>Для чего был построен наш город?</w:t>
      </w:r>
    </w:p>
    <w:p w:rsidR="00185E95" w:rsidRPr="00D43326" w:rsidRDefault="00185E95" w:rsidP="00185E95">
      <w:r w:rsidRPr="00D43326">
        <w:t>_____________________________________</w:t>
      </w:r>
      <w:r>
        <w:t>___________________________</w:t>
      </w:r>
    </w:p>
    <w:p w:rsidR="00185E95" w:rsidRPr="00D43326" w:rsidRDefault="00185E95" w:rsidP="00185E95">
      <w:r w:rsidRPr="00D43326">
        <w:t>Знаешь ли ты самое первое название нашего города? Какое оно?</w:t>
      </w:r>
    </w:p>
    <w:p w:rsidR="00185E95" w:rsidRPr="00D43326" w:rsidRDefault="00185E95" w:rsidP="00185E95">
      <w:r w:rsidRPr="00D43326">
        <w:t>_____________________________________</w:t>
      </w:r>
      <w:r>
        <w:t>___________________________</w:t>
      </w:r>
    </w:p>
    <w:p w:rsidR="00185E95" w:rsidRPr="00D43326" w:rsidRDefault="00185E95" w:rsidP="00185E95">
      <w:r w:rsidRPr="00D43326">
        <w:t>Что в переводе с татарского языка означает «Таган-</w:t>
      </w:r>
      <w:r w:rsidR="002D28CB">
        <w:t>Р</w:t>
      </w:r>
      <w:r w:rsidRPr="00D43326">
        <w:t>ог»?</w:t>
      </w:r>
    </w:p>
    <w:p w:rsidR="00185E95" w:rsidRPr="00D43326" w:rsidRDefault="00185E95" w:rsidP="00185E95">
      <w:r w:rsidRPr="00D43326">
        <w:t>_____________________________________</w:t>
      </w:r>
      <w:r>
        <w:t>___________________________</w:t>
      </w:r>
    </w:p>
    <w:p w:rsidR="00185E95" w:rsidRPr="00D43326" w:rsidRDefault="00185E95" w:rsidP="00185E95">
      <w:r w:rsidRPr="00D43326">
        <w:t>Откуда (с какого места) начинался наш город?</w:t>
      </w:r>
    </w:p>
    <w:p w:rsidR="00185E95" w:rsidRPr="00D43326" w:rsidRDefault="00185E95" w:rsidP="00185E95">
      <w:r w:rsidRPr="00D43326">
        <w:t>_____________________________________</w:t>
      </w:r>
      <w:r>
        <w:t>___________________________</w:t>
      </w:r>
    </w:p>
    <w:p w:rsidR="00185E95" w:rsidRPr="00D43326" w:rsidRDefault="00185E95" w:rsidP="00185E95">
      <w:r w:rsidRPr="00D43326">
        <w:t>Как назывались первые улицы и переулки нашего города?</w:t>
      </w:r>
    </w:p>
    <w:p w:rsidR="00185E95" w:rsidRPr="00D43326" w:rsidRDefault="00185E95" w:rsidP="00185E95">
      <w:r w:rsidRPr="00D43326">
        <w:t>_____________________________________</w:t>
      </w:r>
      <w:r>
        <w:t>___________________________</w:t>
      </w:r>
    </w:p>
    <w:p w:rsidR="00185E95" w:rsidRPr="00D43326" w:rsidRDefault="00185E95" w:rsidP="00185E95">
      <w:r w:rsidRPr="00D43326">
        <w:t xml:space="preserve">Кто такой Александр </w:t>
      </w:r>
      <w:r w:rsidRPr="00D43326">
        <w:rPr>
          <w:lang w:val="en-US"/>
        </w:rPr>
        <w:t>I</w:t>
      </w:r>
      <w:r w:rsidRPr="00D43326">
        <w:t>? Что он сделал для Таганрога?</w:t>
      </w:r>
    </w:p>
    <w:p w:rsidR="00185E95" w:rsidRPr="00D43326" w:rsidRDefault="00185E95" w:rsidP="00185E95">
      <w:r w:rsidRPr="00D43326">
        <w:t>_____________________________________</w:t>
      </w:r>
      <w:r>
        <w:t>___________________________</w:t>
      </w:r>
    </w:p>
    <w:p w:rsidR="00185E95" w:rsidRPr="00D43326" w:rsidRDefault="00185E95" w:rsidP="00185E95">
      <w:r w:rsidRPr="00D43326">
        <w:t>Какие ты знаешь памятники архитектуры нашего города? Благодаря кому они построены?</w:t>
      </w:r>
    </w:p>
    <w:p w:rsidR="00185E95" w:rsidRPr="00D43326" w:rsidRDefault="00185E95" w:rsidP="00185E95">
      <w:r w:rsidRPr="00D43326">
        <w:t>_____________________________________</w:t>
      </w:r>
      <w:r>
        <w:t>___________________________</w:t>
      </w:r>
    </w:p>
    <w:p w:rsidR="00185E95" w:rsidRPr="00D43326" w:rsidRDefault="00185E95" w:rsidP="00185E95">
      <w:r w:rsidRPr="00D43326">
        <w:t>В каком веке была открыта Мариинская гимназия для девочек?</w:t>
      </w:r>
    </w:p>
    <w:p w:rsidR="00185E95" w:rsidRPr="00D43326" w:rsidRDefault="00185E95" w:rsidP="00185E95">
      <w:r w:rsidRPr="00D43326">
        <w:t>____________________________________</w:t>
      </w:r>
      <w:r>
        <w:t>____</w:t>
      </w:r>
      <w:r w:rsidR="00D46DA0">
        <w:t>__</w:t>
      </w:r>
      <w:r>
        <w:t>______________________</w:t>
      </w:r>
    </w:p>
    <w:p w:rsidR="00185E95" w:rsidRPr="00D43326" w:rsidRDefault="00185E95" w:rsidP="00185E95">
      <w:r w:rsidRPr="00D43326">
        <w:t>Кто из известных людей жил или бывал в Таганроге?</w:t>
      </w:r>
    </w:p>
    <w:p w:rsidR="00185E95" w:rsidRPr="00D43326" w:rsidRDefault="00185E95" w:rsidP="00185E95">
      <w:r w:rsidRPr="00D43326">
        <w:t>______________________________________</w:t>
      </w:r>
      <w:r>
        <w:t>__________________________</w:t>
      </w:r>
    </w:p>
    <w:p w:rsidR="00185E95" w:rsidRPr="00D43326" w:rsidRDefault="00185E95" w:rsidP="00185E95">
      <w:r w:rsidRPr="00D43326">
        <w:t>Знаешь ли ты имена героев Таганрога, сражавшихся за Родину во время Великой Отечественной Войны?</w:t>
      </w:r>
    </w:p>
    <w:p w:rsidR="00185E95" w:rsidRDefault="00185E95" w:rsidP="00185E95">
      <w:r w:rsidRPr="00D43326">
        <w:t>______________________________________</w:t>
      </w:r>
      <w:r>
        <w:t>__________________________</w:t>
      </w:r>
    </w:p>
    <w:p w:rsidR="00185E95" w:rsidRPr="00D43326" w:rsidRDefault="00185E95" w:rsidP="00185E95">
      <w:r w:rsidRPr="00D43326">
        <w:t>Когда Таганрог был освобожден от немецко-фашистских захватчиков?</w:t>
      </w:r>
    </w:p>
    <w:p w:rsidR="00185E95" w:rsidRPr="00D43326" w:rsidRDefault="00185E95" w:rsidP="00185E95">
      <w:r w:rsidRPr="00D43326">
        <w:t>_____________________________________________________________</w:t>
      </w:r>
      <w:r>
        <w:t>___</w:t>
      </w:r>
    </w:p>
    <w:p w:rsidR="00185E95" w:rsidRPr="00D43326" w:rsidRDefault="00185E95" w:rsidP="00185E95">
      <w:r w:rsidRPr="00D43326">
        <w:t>Какое звание присвоено Таганрогу за мужество и героизм</w:t>
      </w:r>
      <w:r>
        <w:t xml:space="preserve"> защитников</w:t>
      </w:r>
      <w:r w:rsidRPr="00D43326">
        <w:t xml:space="preserve"> города во время Великой Отечественной Войны?</w:t>
      </w:r>
    </w:p>
    <w:p w:rsidR="00185E95" w:rsidRPr="00D43326" w:rsidRDefault="00185E95" w:rsidP="00185E95">
      <w:r w:rsidRPr="00D43326">
        <w:t>_____________________________________</w:t>
      </w:r>
      <w:r>
        <w:t>___________________________</w:t>
      </w:r>
    </w:p>
    <w:p w:rsidR="00AE306A" w:rsidRPr="00AE306A" w:rsidRDefault="00AE306A" w:rsidP="00AE306A"/>
    <w:p w:rsidR="00AE306A" w:rsidRDefault="0040464A" w:rsidP="00AE306A">
      <w:pPr>
        <w:pStyle w:val="a"/>
        <w:numPr>
          <w:ilvl w:val="0"/>
          <w:numId w:val="0"/>
        </w:numPr>
        <w:jc w:val="right"/>
      </w:pPr>
      <w:bookmarkStart w:id="34" w:name="_Toc323503011"/>
      <w:r>
        <w:t>Приложение 2</w:t>
      </w:r>
      <w:bookmarkEnd w:id="34"/>
    </w:p>
    <w:p w:rsidR="0040464A" w:rsidRPr="00AE306A" w:rsidRDefault="0040464A" w:rsidP="00AE306A">
      <w:pPr>
        <w:jc w:val="center"/>
        <w:rPr>
          <w:b/>
        </w:rPr>
      </w:pPr>
      <w:r w:rsidRPr="00AE306A">
        <w:rPr>
          <w:b/>
        </w:rPr>
        <w:t>Результаты анкетирования</w:t>
      </w:r>
      <w:r w:rsidR="00A20A5A">
        <w:rPr>
          <w:b/>
        </w:rPr>
        <w:t xml:space="preserve"> на тему «Знаешь ли ты историю Таганрога?»</w:t>
      </w:r>
    </w:p>
    <w:p w:rsidR="00AE306A" w:rsidRDefault="00246614" w:rsidP="00BD14D1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 id="Диаграмма 1" o:spid="_x0000_i1026" type="#_x0000_t75" style="width:236.2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E8bmx3AAAAAUBAAAPAAAAZHJzL2Rvd25y&#10;ZXYueG1sTI/NTsMwEITvSH0Haytxo06b/inEqapKiBuFwoWbE2+TiHgd2W4T3p6FC72sZjWrmW/z&#10;3Wg7cUUfWkcK5rMEBFLlTEu1go/3p4ctiBA1Gd05QgXfGGBXTO5ynRk30BteT7EWHEIh0wqaGPtM&#10;ylA1aHWYuR6JvbPzVkdefS2N1wOH204ukmQtrW6JGxrd46HB6ut0sQpe7Ll/LlPrN9X88zWst8fl&#10;II9K3U/H/SOIiGP8P4ZffEaHgplKdyETRKeAH4l/k73lZrECUbJI0xXIIpe39MUPAAAA//8DAFBL&#10;AwQUAAYACAAAACEA5hHNhA4BAAA0AgAADgAAAGRycy9lMm9Eb2MueG1snJFNTsMwEIX3SNzBmj11&#10;EkGgUZ1uIiRWbOAAgz1uLCW2NXYbuD2mrVBZIXU3P9I3773ZbD/nSRyIkwteQb2qQJDXwTi/U/D+&#10;9nz3BCJl9Aan4EnBFyXY9rc3myV21IQxTIZYFIhP3RIVjDnHTsqkR5oxrUIkX5Y28Iy5tLyThnEp&#10;9HmSTVW1cglsIgdNKZXpcFpCf+RbSzq/Wpsoi6moa+p1AyIraKt1C4IVPDzW9yA+FFQg+w12O8Y4&#10;On0WhFfomdH5cv4XNWBGsWd3BUqPyLmwdHeszqL01aQzoNj+P+VgrdM0BL2fyedT1EwT5vLnNLqY&#10;SnydMwr4xdQ/2ck/ji/7Ul8+u/8G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AlNqBV&#10;+AAAAFkBAAAgAAAAZHJzL2NoYXJ0cy9fcmVscy9jaGFydDEueG1sLnJlbHOEkLFKBDEURXvBfwgP&#10;LJ3MbiGyTGaLVWELEWTstonJm5msmSQkUWZav8BPsRFF2X+If7RpBBcEu/u43HMvr1qOgyZP6IOy&#10;hsGsKIGgEVYq0zG4a65Oz4GEyI3k2hpkMGGAZX18VN2i5jGHQq9cIJliAoM+RregNIgeBx4K69Bk&#10;p7V+4DGfvqOOiwfeIZ2X5Rn1vxlQHzDJWjLwazkD0kwuN//Ptm2rBF5Y8TigiX9UUKvx5n6LImYo&#10;9x1GBq3SmCfT1WLTcDNt0kvapdf0lT7S+8m8zHKXPtPb93Mx6jD+5K6tzJMux4jecA20rujBQ+o9&#10;AAAA//8DAFBLAwQUAAYACAAAACEArtKbLzICAADfBAAAFQAAAGRycy9jaGFydHMvY2hhcnQxLnht&#10;bKxUQW7bMBC8F+gfVCHXRLILB40QKQhkuChQoILT9L4mV7YAihRI2rF6a7/Rj/QZyY+6JCXHDnoo&#10;2l4kcjk7nF3N6vpm34poh9o0Subx5CKNI5RM8Uau8/j+8+L8XRwZC5KDUBLzuEcT3xSvX12zjG1A&#10;27sOGEZEIk3G8nhjbZcliWEbbMFcqA4lndVKt2Bpq9cJ1/BA5K1Ipml6mXiSeCCAvyBooZFjvv6T&#10;fFXXDcO5YtsWpQ0qNAqw1AGzaToTF1ScALmOdiDyWG/Pl/dx4oJerFt0QtlbjRCQvdpaf941WLqm&#10;uPAOdF8qobQJNJNAYVC704bvQzgNYaU56pMIrzzNS6DpKiKAzCjR8EUjhN/o9aoUQ/7VdJ7OPG1y&#10;AktYFpJpMZDzjythnBy3+J0sl+Ars/tw7Urx3ocgE8be2V4gnUPW+UfAcKyXlY7MV/JTmpKhVrRw&#10;ZZKeQT1KXoEGB3ONPmqywxCSZeFGp3XQNr4PHRk7+g8a/5+ySg3fmVk9fOmNeqhQMzLZkQOGgnzX&#10;yV6u6XLbLrF2q7p4/PH48+nb0/fJm7PF2ds0c8+Ja4c/J2QJNFoe62eqVByL9yhRg/Cw5yjxdbZU&#10;2/H6aZDV2Yg6mMept/mumF1eucSdb3rnPTdCJgPkcvYCQvhnKWHjK3A8riZ6Dz6vG002ETRwt+M8&#10;BWuSuMOwEPx4oNz6S2M+SdGfNu4wfri3qCWIOViINA0TGegDDx47/i8VvwAAAP//AwBQSwECLQAU&#10;AAYACAAAACEApPKVkRwBAABeAgAAEwAAAAAAAAAAAAAAAAAAAAAAW0NvbnRlbnRfVHlwZXNdLnht&#10;bFBLAQItABQABgAIAAAAIQA4/SH/1gAAAJQBAAALAAAAAAAAAAAAAAAAAE0BAABfcmVscy8ucmVs&#10;c1BLAQItABQABgAIAAAAIQDE8bmx3AAAAAUBAAAPAAAAAAAAAAAAAAAAAEwCAABkcnMvZG93bnJl&#10;di54bWxQSwECLQAUAAYACAAAACEA5hHNhA4BAAA0AgAADgAAAAAAAAAAAAAAAABVAwAAZHJzL2Uy&#10;b0RvYy54bWxQSwECLQAUAAYACAAAACEAqxbNRrkAAAAiAQAAGQAAAAAAAAAAAAAAAACPBAAAZHJz&#10;L19yZWxzL2Uyb0RvYy54bWwucmVsc1BLAQItABQABgAIAAAAIQAlNqBV+AAAAFkBAAAgAAAAAAAA&#10;AAAAAAAAAH8FAABkcnMvY2hhcnRzL19yZWxzL2NoYXJ0MS54bWwucmVsc1BLAQItABQABgAIAAAA&#10;IQCu0psvMgIAAN8EAAAVAAAAAAAAAAAAAAAAALUGAABkcnMvY2hhcnRzL2NoYXJ0MS54bWxQSwUG&#10;AAAAAAcABwDLAQAAGgkAAAAA&#10;">
            <v:imagedata r:id="rId9" o:title=""/>
            <o:lock v:ext="edit" aspectratio="f"/>
          </v:shape>
        </w:pict>
      </w:r>
    </w:p>
    <w:p w:rsidR="00A20A5A" w:rsidRDefault="00A20A5A" w:rsidP="00AE306A">
      <w:pPr>
        <w:rPr>
          <w:noProof/>
          <w:lang w:eastAsia="ru-RU"/>
        </w:rPr>
      </w:pPr>
      <w:r>
        <w:rPr>
          <w:noProof/>
          <w:lang w:eastAsia="ru-RU"/>
        </w:rPr>
        <w:t xml:space="preserve">Из общего количества </w:t>
      </w:r>
      <w:r w:rsidR="00196D59">
        <w:rPr>
          <w:noProof/>
          <w:lang w:eastAsia="ru-RU"/>
        </w:rPr>
        <w:t xml:space="preserve">ответов </w:t>
      </w:r>
      <w:r w:rsidR="008871D9">
        <w:rPr>
          <w:noProof/>
          <w:lang w:eastAsia="ru-RU"/>
        </w:rPr>
        <w:t>пол</w:t>
      </w:r>
      <w:r>
        <w:rPr>
          <w:noProof/>
          <w:lang w:eastAsia="ru-RU"/>
        </w:rPr>
        <w:t>учено:</w:t>
      </w:r>
    </w:p>
    <w:p w:rsidR="00A20A5A" w:rsidRDefault="00BD14D1" w:rsidP="00AE306A">
      <w:pPr>
        <w:rPr>
          <w:noProof/>
          <w:lang w:eastAsia="ru-RU"/>
        </w:rPr>
      </w:pPr>
      <w:r>
        <w:rPr>
          <w:noProof/>
          <w:lang w:eastAsia="ru-RU"/>
        </w:rPr>
        <w:t xml:space="preserve">46% </w:t>
      </w:r>
      <w:r w:rsidR="00A20A5A">
        <w:rPr>
          <w:noProof/>
          <w:lang w:eastAsia="ru-RU"/>
        </w:rPr>
        <w:t>- правильных ответов</w:t>
      </w:r>
    </w:p>
    <w:p w:rsidR="00BD14D1" w:rsidRDefault="00BD14D1" w:rsidP="00AE306A">
      <w:r>
        <w:rPr>
          <w:noProof/>
          <w:lang w:eastAsia="ru-RU"/>
        </w:rPr>
        <w:t xml:space="preserve">54% </w:t>
      </w:r>
      <w:r w:rsidR="00A20A5A">
        <w:rPr>
          <w:noProof/>
          <w:lang w:eastAsia="ru-RU"/>
        </w:rPr>
        <w:t>- неправильных ответов</w:t>
      </w:r>
    </w:p>
    <w:p w:rsidR="0040464A" w:rsidRDefault="0040464A" w:rsidP="00AE306A">
      <w:pPr>
        <w:pStyle w:val="a"/>
        <w:numPr>
          <w:ilvl w:val="0"/>
          <w:numId w:val="0"/>
        </w:numPr>
        <w:jc w:val="right"/>
      </w:pPr>
      <w:bookmarkStart w:id="35" w:name="_Toc323503012"/>
      <w:r>
        <w:t>Приложение 3</w:t>
      </w:r>
      <w:bookmarkEnd w:id="35"/>
    </w:p>
    <w:p w:rsidR="00AE306A" w:rsidRPr="00AE306A" w:rsidRDefault="00AE306A" w:rsidP="00AE306A">
      <w:pPr>
        <w:jc w:val="center"/>
        <w:rPr>
          <w:b/>
        </w:rPr>
      </w:pPr>
      <w:r w:rsidRPr="00AE306A">
        <w:rPr>
          <w:b/>
        </w:rPr>
        <w:t>Кроссворд</w:t>
      </w:r>
    </w:p>
    <w:p w:rsidR="00185E95" w:rsidRPr="007F1F10" w:rsidRDefault="00185E95" w:rsidP="00185E95">
      <w:pPr>
        <w:ind w:firstLine="709"/>
        <w:rPr>
          <w:szCs w:val="24"/>
        </w:rPr>
      </w:pPr>
      <w:r w:rsidRPr="007F1F10">
        <w:rPr>
          <w:szCs w:val="24"/>
        </w:rPr>
        <w:t xml:space="preserve">Решив кроссворд, ты узнаешь название первого российского города, построенного Петром </w:t>
      </w:r>
      <w:r w:rsidRPr="007F1F10">
        <w:rPr>
          <w:szCs w:val="24"/>
          <w:lang w:val="en-US"/>
        </w:rPr>
        <w:t>I</w:t>
      </w:r>
      <w:r w:rsidRPr="007F1F10">
        <w:rPr>
          <w:szCs w:val="24"/>
        </w:rPr>
        <w:t xml:space="preserve"> по европейскому образцу.</w:t>
      </w:r>
    </w:p>
    <w:tbl>
      <w:tblPr>
        <w:tblW w:w="4749" w:type="pct"/>
        <w:tblLayout w:type="fixed"/>
        <w:tblLook w:val="04A0" w:firstRow="1" w:lastRow="0" w:firstColumn="1" w:lastColumn="0" w:noHBand="0" w:noVBand="1"/>
      </w:tblPr>
      <w:tblGrid>
        <w:gridCol w:w="589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185E95" w:rsidRPr="00D46DA0" w:rsidTr="00185E95">
        <w:trPr>
          <w:trHeight w:val="567"/>
        </w:trPr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  <w:r w:rsidR="009D546E" w:rsidRPr="00D46DA0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9D546E" w:rsidRPr="00D46DA0">
              <w:rPr>
                <w:b/>
                <w:sz w:val="24"/>
                <w:szCs w:val="24"/>
              </w:rPr>
              <w:t xml:space="preserve"> </w:t>
            </w:r>
            <w:r w:rsidR="009D546E" w:rsidRPr="00D46DA0">
              <w:rPr>
                <w:sz w:val="24"/>
                <w:szCs w:val="24"/>
              </w:rPr>
              <w:t>Б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С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Н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185E95" w:rsidRPr="00D46DA0" w:rsidTr="00185E95">
        <w:trPr>
          <w:trHeight w:val="567"/>
        </w:trPr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="009D546E" w:rsidRPr="00D46DA0">
              <w:rPr>
                <w:b/>
                <w:sz w:val="24"/>
                <w:szCs w:val="24"/>
              </w:rPr>
              <w:t xml:space="preserve">  </w:t>
            </w:r>
            <w:r w:rsidR="009D546E" w:rsidRPr="00D46DA0">
              <w:rPr>
                <w:sz w:val="24"/>
                <w:szCs w:val="24"/>
              </w:rPr>
              <w:t>Г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Ь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185E95" w:rsidRPr="00D46DA0" w:rsidTr="00185E95">
        <w:trPr>
          <w:trHeight w:val="567"/>
        </w:trPr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b/>
                <w:sz w:val="24"/>
                <w:szCs w:val="24"/>
                <w:vertAlign w:val="superscript"/>
                <w:lang w:val="en-US"/>
              </w:rPr>
              <w:t>3</w:t>
            </w:r>
            <w:r w:rsidR="009D546E" w:rsidRPr="00D46DA0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9D546E" w:rsidRPr="00D46DA0">
              <w:rPr>
                <w:sz w:val="24"/>
                <w:szCs w:val="24"/>
              </w:rPr>
              <w:t>Ф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Р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Г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185E95" w:rsidRPr="00D46DA0" w:rsidTr="00185E95">
        <w:trPr>
          <w:trHeight w:val="567"/>
        </w:trPr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b/>
                <w:sz w:val="24"/>
                <w:szCs w:val="24"/>
                <w:vertAlign w:val="superscript"/>
                <w:lang w:val="en-US"/>
              </w:rPr>
              <w:t>4</w:t>
            </w:r>
            <w:r w:rsidR="009D546E" w:rsidRPr="00D46DA0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9D546E" w:rsidRPr="00D46DA0">
              <w:rPr>
                <w:b/>
                <w:sz w:val="24"/>
                <w:szCs w:val="24"/>
              </w:rPr>
              <w:t xml:space="preserve"> </w:t>
            </w:r>
            <w:r w:rsidR="009D546E" w:rsidRPr="00D46DA0">
              <w:rPr>
                <w:sz w:val="24"/>
                <w:szCs w:val="24"/>
              </w:rPr>
              <w:t>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Ы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185E95" w:rsidRPr="00D46DA0" w:rsidTr="00185E95">
        <w:trPr>
          <w:trHeight w:val="567"/>
        </w:trPr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b/>
                <w:sz w:val="24"/>
                <w:szCs w:val="24"/>
                <w:vertAlign w:val="superscript"/>
                <w:lang w:val="en-US"/>
              </w:rPr>
              <w:t>5</w:t>
            </w:r>
            <w:r w:rsidR="009D546E" w:rsidRPr="00D46DA0">
              <w:rPr>
                <w:b/>
                <w:sz w:val="24"/>
                <w:szCs w:val="24"/>
                <w:vertAlign w:val="superscript"/>
              </w:rPr>
              <w:t xml:space="preserve">  </w:t>
            </w:r>
            <w:r w:rsidR="009D546E" w:rsidRPr="00D46DA0">
              <w:rPr>
                <w:sz w:val="24"/>
                <w:szCs w:val="24"/>
              </w:rPr>
              <w:t>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М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185E95" w:rsidRPr="00D46DA0" w:rsidTr="00185E95">
        <w:trPr>
          <w:trHeight w:val="567"/>
        </w:trPr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b/>
                <w:sz w:val="24"/>
                <w:szCs w:val="24"/>
                <w:vertAlign w:val="superscript"/>
                <w:lang w:val="en-US"/>
              </w:rPr>
              <w:t>6</w:t>
            </w:r>
            <w:r w:rsidR="009D546E" w:rsidRPr="00D46DA0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9D546E" w:rsidRPr="00D46DA0">
              <w:rPr>
                <w:b/>
                <w:sz w:val="24"/>
                <w:szCs w:val="24"/>
              </w:rPr>
              <w:t xml:space="preserve"> </w:t>
            </w:r>
            <w:r w:rsidR="009D546E" w:rsidRPr="00D46DA0">
              <w:rPr>
                <w:sz w:val="24"/>
                <w:szCs w:val="24"/>
              </w:rPr>
              <w:t>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Р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П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Ь</w:t>
            </w:r>
          </w:p>
        </w:tc>
        <w:tc>
          <w:tcPr>
            <w:tcW w:w="333" w:type="pct"/>
            <w:tcBorders>
              <w:lef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left w:val="nil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185E95" w:rsidRPr="00D46DA0" w:rsidTr="00185E95">
        <w:trPr>
          <w:trHeight w:val="567"/>
        </w:trPr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left w:val="nil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b/>
                <w:sz w:val="24"/>
                <w:szCs w:val="24"/>
                <w:vertAlign w:val="superscript"/>
                <w:lang w:val="en-US"/>
              </w:rPr>
              <w:t>7</w:t>
            </w:r>
            <w:r w:rsidR="009D546E" w:rsidRPr="00D46DA0">
              <w:rPr>
                <w:b/>
                <w:sz w:val="24"/>
                <w:szCs w:val="24"/>
              </w:rPr>
              <w:t xml:space="preserve"> </w:t>
            </w:r>
            <w:r w:rsidR="009D546E" w:rsidRPr="00D46DA0">
              <w:rPr>
                <w:sz w:val="24"/>
                <w:szCs w:val="24"/>
              </w:rPr>
              <w:t>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З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О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В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185E95" w:rsidRPr="00D46DA0" w:rsidTr="00185E95">
        <w:trPr>
          <w:trHeight w:val="567"/>
        </w:trPr>
        <w:tc>
          <w:tcPr>
            <w:tcW w:w="333" w:type="pct"/>
            <w:tcBorders>
              <w:bottom w:val="nil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left w:val="nil"/>
              <w:bottom w:val="nil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left w:val="nil"/>
              <w:bottom w:val="nil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left w:val="nil"/>
              <w:bottom w:val="nil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E95" w:rsidRPr="00D46DA0" w:rsidRDefault="00185E95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b/>
                <w:sz w:val="24"/>
                <w:szCs w:val="24"/>
                <w:vertAlign w:val="superscript"/>
                <w:lang w:val="en-US"/>
              </w:rPr>
              <w:t>8</w:t>
            </w:r>
            <w:r w:rsidR="009D546E" w:rsidRPr="00D46DA0">
              <w:rPr>
                <w:b/>
                <w:sz w:val="24"/>
                <w:szCs w:val="24"/>
              </w:rPr>
              <w:t xml:space="preserve">  </w:t>
            </w:r>
            <w:r w:rsidR="009D546E" w:rsidRPr="00D46DA0">
              <w:rPr>
                <w:sz w:val="24"/>
                <w:szCs w:val="24"/>
              </w:rPr>
              <w:t>Г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5" w:rsidRPr="00D46DA0" w:rsidRDefault="009D546E" w:rsidP="00185E95">
            <w:pPr>
              <w:contextualSpacing/>
              <w:rPr>
                <w:sz w:val="24"/>
                <w:szCs w:val="24"/>
              </w:rPr>
            </w:pPr>
            <w:r w:rsidRPr="00D46DA0">
              <w:rPr>
                <w:sz w:val="24"/>
                <w:szCs w:val="24"/>
              </w:rPr>
              <w:t>Я</w:t>
            </w:r>
          </w:p>
        </w:tc>
      </w:tr>
    </w:tbl>
    <w:p w:rsidR="00185E95" w:rsidRDefault="00185E95" w:rsidP="00185E95"/>
    <w:p w:rsidR="00185E95" w:rsidRPr="007F1F10" w:rsidRDefault="00185E95" w:rsidP="00185E95">
      <w:pPr>
        <w:pStyle w:val="a5"/>
        <w:numPr>
          <w:ilvl w:val="0"/>
          <w:numId w:val="24"/>
        </w:numPr>
        <w:spacing w:line="276" w:lineRule="auto"/>
        <w:ind w:left="142"/>
        <w:rPr>
          <w:szCs w:val="24"/>
        </w:rPr>
      </w:pPr>
      <w:r w:rsidRPr="007F1F10">
        <w:rPr>
          <w:szCs w:val="24"/>
        </w:rPr>
        <w:t xml:space="preserve">Земляное укрепление, используемое для защиты крепости. </w:t>
      </w:r>
    </w:p>
    <w:p w:rsidR="00185E95" w:rsidRPr="007F1F10" w:rsidRDefault="00185E95" w:rsidP="00185E95">
      <w:pPr>
        <w:pStyle w:val="a5"/>
        <w:numPr>
          <w:ilvl w:val="0"/>
          <w:numId w:val="24"/>
        </w:numPr>
        <w:spacing w:line="276" w:lineRule="auto"/>
        <w:ind w:left="142"/>
        <w:rPr>
          <w:szCs w:val="24"/>
        </w:rPr>
      </w:pPr>
      <w:r w:rsidRPr="007F1F10">
        <w:rPr>
          <w:szCs w:val="24"/>
        </w:rPr>
        <w:t>Место для стоянки судов.</w:t>
      </w:r>
    </w:p>
    <w:p w:rsidR="00185E95" w:rsidRPr="007F1F10" w:rsidRDefault="00185E95" w:rsidP="00185E95">
      <w:pPr>
        <w:pStyle w:val="a5"/>
        <w:numPr>
          <w:ilvl w:val="0"/>
          <w:numId w:val="24"/>
        </w:numPr>
        <w:spacing w:line="276" w:lineRule="auto"/>
        <w:ind w:left="142"/>
        <w:rPr>
          <w:szCs w:val="24"/>
        </w:rPr>
      </w:pPr>
      <w:r w:rsidRPr="007F1F10">
        <w:rPr>
          <w:szCs w:val="24"/>
        </w:rPr>
        <w:t>Тип военного корабля.</w:t>
      </w:r>
    </w:p>
    <w:p w:rsidR="00185E95" w:rsidRPr="007F1F10" w:rsidRDefault="00185E95" w:rsidP="00185E95">
      <w:pPr>
        <w:pStyle w:val="a5"/>
        <w:numPr>
          <w:ilvl w:val="0"/>
          <w:numId w:val="24"/>
        </w:numPr>
        <w:spacing w:line="276" w:lineRule="auto"/>
        <w:ind w:left="142"/>
        <w:rPr>
          <w:szCs w:val="24"/>
        </w:rPr>
      </w:pPr>
      <w:r w:rsidRPr="007F1F10">
        <w:rPr>
          <w:szCs w:val="24"/>
        </w:rPr>
        <w:t>Первые строители гавани и крепости.</w:t>
      </w:r>
    </w:p>
    <w:p w:rsidR="00185E95" w:rsidRPr="007F1F10" w:rsidRDefault="00185E95" w:rsidP="00185E95">
      <w:pPr>
        <w:pStyle w:val="a5"/>
        <w:numPr>
          <w:ilvl w:val="0"/>
          <w:numId w:val="24"/>
        </w:numPr>
        <w:spacing w:line="276" w:lineRule="auto"/>
        <w:ind w:left="142"/>
        <w:rPr>
          <w:szCs w:val="24"/>
        </w:rPr>
      </w:pPr>
      <w:r w:rsidRPr="007F1F10">
        <w:rPr>
          <w:szCs w:val="24"/>
        </w:rPr>
        <w:t>Итальянский капитан, по проекту которого были построены гавань и крепость.</w:t>
      </w:r>
    </w:p>
    <w:p w:rsidR="00185E95" w:rsidRPr="007F1F10" w:rsidRDefault="00185E95" w:rsidP="00185E95">
      <w:pPr>
        <w:pStyle w:val="a5"/>
        <w:numPr>
          <w:ilvl w:val="0"/>
          <w:numId w:val="24"/>
        </w:numPr>
        <w:spacing w:line="276" w:lineRule="auto"/>
        <w:ind w:left="142"/>
        <w:rPr>
          <w:szCs w:val="24"/>
        </w:rPr>
      </w:pPr>
      <w:r w:rsidRPr="007F1F10">
        <w:rPr>
          <w:szCs w:val="24"/>
        </w:rPr>
        <w:t>Укрепленный город для защиты гавани.</w:t>
      </w:r>
    </w:p>
    <w:p w:rsidR="00185E95" w:rsidRPr="007F1F10" w:rsidRDefault="00185E95" w:rsidP="00185E95">
      <w:pPr>
        <w:pStyle w:val="a5"/>
        <w:numPr>
          <w:ilvl w:val="0"/>
          <w:numId w:val="24"/>
        </w:numPr>
        <w:spacing w:line="276" w:lineRule="auto"/>
        <w:ind w:left="142"/>
        <w:rPr>
          <w:szCs w:val="24"/>
        </w:rPr>
      </w:pPr>
      <w:r w:rsidRPr="007F1F10">
        <w:rPr>
          <w:szCs w:val="24"/>
        </w:rPr>
        <w:t>Турецкая крепость, захваченная русскими войсками.</w:t>
      </w:r>
    </w:p>
    <w:p w:rsidR="00AE306A" w:rsidRPr="00AE306A" w:rsidRDefault="00185E95" w:rsidP="00AE306A">
      <w:pPr>
        <w:pStyle w:val="a5"/>
        <w:numPr>
          <w:ilvl w:val="0"/>
          <w:numId w:val="24"/>
        </w:numPr>
        <w:spacing w:line="276" w:lineRule="auto"/>
        <w:ind w:left="142"/>
      </w:pPr>
      <w:r w:rsidRPr="00185E95">
        <w:rPr>
          <w:szCs w:val="24"/>
        </w:rPr>
        <w:t xml:space="preserve">Страна, в которой Петр </w:t>
      </w:r>
      <w:r w:rsidRPr="00185E95">
        <w:rPr>
          <w:szCs w:val="24"/>
          <w:lang w:val="en-US"/>
        </w:rPr>
        <w:t>I</w:t>
      </w:r>
      <w:r w:rsidRPr="00185E95">
        <w:rPr>
          <w:szCs w:val="24"/>
        </w:rPr>
        <w:t xml:space="preserve"> изучал кораблестроение и работал плотником на корабельной верфи.</w:t>
      </w:r>
      <w:r w:rsidR="00246614">
        <w:rPr>
          <w:noProof/>
          <w:lang w:eastAsia="ru-RU"/>
        </w:rPr>
        <w:pict>
          <v:rect id="_x0000_s1026" style="position:absolute;left:0;text-align:left;margin-left:115.95pt;margin-top:276.1pt;width:193.5pt;height:19.5pt;z-index:251657216;mso-position-horizontal-relative:text;mso-position-vertical-relative:text" stroked="f"/>
        </w:pict>
      </w:r>
      <w:r w:rsidR="00246614">
        <w:rPr>
          <w:b/>
          <w:i/>
          <w:noProof/>
          <w:szCs w:val="24"/>
          <w:u w:val="single"/>
          <w:lang w:eastAsia="ru-RU"/>
        </w:rPr>
        <w:pict>
          <v:rect id="_x0000_s1027" style="position:absolute;left:0;text-align:left;margin-left:-274.5pt;margin-top:207.9pt;width:162pt;height:18pt;z-index:251658240;mso-position-horizontal-relative:text;mso-position-vertical-relative:text" stroked="f"/>
        </w:pict>
      </w:r>
    </w:p>
    <w:p w:rsidR="00AE306A" w:rsidRDefault="00AE306A" w:rsidP="00AE306A">
      <w:pPr>
        <w:pStyle w:val="a"/>
        <w:numPr>
          <w:ilvl w:val="0"/>
          <w:numId w:val="0"/>
        </w:numPr>
        <w:jc w:val="right"/>
      </w:pPr>
      <w:bookmarkStart w:id="36" w:name="_Toc323503013"/>
      <w:r>
        <w:t>Приложение 4</w:t>
      </w:r>
      <w:bookmarkEnd w:id="36"/>
    </w:p>
    <w:p w:rsidR="00AE306A" w:rsidRPr="00AE306A" w:rsidRDefault="00AE306A" w:rsidP="00AE306A">
      <w:pPr>
        <w:jc w:val="center"/>
        <w:rPr>
          <w:b/>
        </w:rPr>
      </w:pPr>
      <w:r w:rsidRPr="00AE306A">
        <w:rPr>
          <w:b/>
        </w:rPr>
        <w:t>Маршрут экскурсии по историческим местам Таганрога</w:t>
      </w:r>
    </w:p>
    <w:p w:rsidR="00AE306A" w:rsidRDefault="00246614" w:rsidP="00AE306A">
      <w:r>
        <w:pict>
          <v:shape id="_x0000_i1027" type="#_x0000_t75" style="width:482.25pt;height:310.5pt">
            <v:imagedata r:id="rId10" o:title="Экскурсия"/>
          </v:shape>
        </w:pict>
      </w:r>
    </w:p>
    <w:p w:rsidR="00445A12" w:rsidRDefault="00445A12" w:rsidP="00445A12">
      <w:pPr>
        <w:numPr>
          <w:ilvl w:val="0"/>
          <w:numId w:val="26"/>
        </w:numPr>
      </w:pPr>
      <w:r>
        <w:t xml:space="preserve">Памятник Петру </w:t>
      </w:r>
      <w:r>
        <w:rPr>
          <w:lang w:val="en-US"/>
        </w:rPr>
        <w:t>I</w:t>
      </w:r>
      <w:r>
        <w:t>.</w:t>
      </w:r>
    </w:p>
    <w:p w:rsidR="00445A12" w:rsidRDefault="00445A12" w:rsidP="00445A12">
      <w:pPr>
        <w:numPr>
          <w:ilvl w:val="0"/>
          <w:numId w:val="26"/>
        </w:numPr>
      </w:pPr>
      <w:r>
        <w:t>Каменная лестница.</w:t>
      </w:r>
    </w:p>
    <w:p w:rsidR="00445A12" w:rsidRDefault="00445A12" w:rsidP="00445A12">
      <w:pPr>
        <w:numPr>
          <w:ilvl w:val="0"/>
          <w:numId w:val="26"/>
        </w:numPr>
      </w:pPr>
      <w:r>
        <w:t>Дом И.И. Чайковского.</w:t>
      </w:r>
    </w:p>
    <w:p w:rsidR="00445A12" w:rsidRDefault="00445A12" w:rsidP="00445A12">
      <w:pPr>
        <w:numPr>
          <w:ilvl w:val="0"/>
          <w:numId w:val="26"/>
        </w:numPr>
      </w:pPr>
      <w:r>
        <w:t>Дворец Алфераки.</w:t>
      </w:r>
    </w:p>
    <w:p w:rsidR="00445A12" w:rsidRDefault="00445A12" w:rsidP="00445A12">
      <w:pPr>
        <w:numPr>
          <w:ilvl w:val="0"/>
          <w:numId w:val="26"/>
        </w:numPr>
      </w:pPr>
      <w:r>
        <w:t xml:space="preserve">Памятник Александру </w:t>
      </w:r>
      <w:r>
        <w:rPr>
          <w:lang w:val="en-US"/>
        </w:rPr>
        <w:t>I</w:t>
      </w:r>
      <w:r>
        <w:t>.</w:t>
      </w:r>
    </w:p>
    <w:p w:rsidR="00445A12" w:rsidRDefault="00445A12" w:rsidP="00445A12">
      <w:pPr>
        <w:numPr>
          <w:ilvl w:val="0"/>
          <w:numId w:val="26"/>
        </w:numPr>
      </w:pPr>
      <w:r>
        <w:t>Памятник А.П. Чехову.</w:t>
      </w:r>
    </w:p>
    <w:p w:rsidR="00445A12" w:rsidRDefault="00445A12" w:rsidP="00445A12">
      <w:pPr>
        <w:numPr>
          <w:ilvl w:val="0"/>
          <w:numId w:val="26"/>
        </w:numPr>
      </w:pPr>
      <w:r>
        <w:t xml:space="preserve">Мариинская гимназия. </w:t>
      </w:r>
      <w:bookmarkStart w:id="37" w:name="_GoBack"/>
      <w:bookmarkEnd w:id="37"/>
    </w:p>
    <w:sectPr w:rsidR="00445A12" w:rsidSect="00BA05A9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E0" w:rsidRDefault="007242E0" w:rsidP="005B404E">
      <w:pPr>
        <w:spacing w:after="0" w:line="240" w:lineRule="auto"/>
      </w:pPr>
      <w:r>
        <w:separator/>
      </w:r>
    </w:p>
  </w:endnote>
  <w:endnote w:type="continuationSeparator" w:id="0">
    <w:p w:rsidR="007242E0" w:rsidRDefault="007242E0" w:rsidP="005B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E0" w:rsidRDefault="007242E0" w:rsidP="005B404E">
      <w:pPr>
        <w:spacing w:after="0" w:line="240" w:lineRule="auto"/>
      </w:pPr>
      <w:r>
        <w:separator/>
      </w:r>
    </w:p>
  </w:footnote>
  <w:footnote w:type="continuationSeparator" w:id="0">
    <w:p w:rsidR="007242E0" w:rsidRDefault="007242E0" w:rsidP="005B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4E" w:rsidRDefault="005B404E" w:rsidP="005B404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CB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A16"/>
    <w:multiLevelType w:val="hybridMultilevel"/>
    <w:tmpl w:val="FC70DB7A"/>
    <w:lvl w:ilvl="0" w:tplc="304ACBF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74F2B"/>
    <w:multiLevelType w:val="hybridMultilevel"/>
    <w:tmpl w:val="CC2C4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55295"/>
    <w:multiLevelType w:val="hybridMultilevel"/>
    <w:tmpl w:val="C18236AC"/>
    <w:lvl w:ilvl="0" w:tplc="F2065BEC">
      <w:start w:val="1"/>
      <w:numFmt w:val="upperRoman"/>
      <w:pStyle w:val="a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F21FF"/>
    <w:multiLevelType w:val="hybridMultilevel"/>
    <w:tmpl w:val="DF8818D2"/>
    <w:lvl w:ilvl="0" w:tplc="DB90CAD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F563A"/>
    <w:multiLevelType w:val="hybridMultilevel"/>
    <w:tmpl w:val="F91E989A"/>
    <w:lvl w:ilvl="0" w:tplc="455AF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7002D"/>
    <w:multiLevelType w:val="hybridMultilevel"/>
    <w:tmpl w:val="E0AA5B8C"/>
    <w:lvl w:ilvl="0" w:tplc="30127E7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431E0C"/>
    <w:multiLevelType w:val="hybridMultilevel"/>
    <w:tmpl w:val="B3D8F8E2"/>
    <w:lvl w:ilvl="0" w:tplc="DE1430CC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6E34"/>
    <w:multiLevelType w:val="hybridMultilevel"/>
    <w:tmpl w:val="22AEB6C2"/>
    <w:lvl w:ilvl="0" w:tplc="70F0135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03CCF"/>
    <w:multiLevelType w:val="hybridMultilevel"/>
    <w:tmpl w:val="73F035B2"/>
    <w:lvl w:ilvl="0" w:tplc="87AC4850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E00445"/>
    <w:multiLevelType w:val="hybridMultilevel"/>
    <w:tmpl w:val="E1483860"/>
    <w:lvl w:ilvl="0" w:tplc="112E89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D465990"/>
    <w:multiLevelType w:val="hybridMultilevel"/>
    <w:tmpl w:val="73F035B2"/>
    <w:lvl w:ilvl="0" w:tplc="87AC4850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F4465D4"/>
    <w:multiLevelType w:val="hybridMultilevel"/>
    <w:tmpl w:val="08B8F424"/>
    <w:lvl w:ilvl="0" w:tplc="96E8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15069"/>
    <w:multiLevelType w:val="hybridMultilevel"/>
    <w:tmpl w:val="98267B2E"/>
    <w:lvl w:ilvl="0" w:tplc="EDDE24C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14E519B"/>
    <w:multiLevelType w:val="hybridMultilevel"/>
    <w:tmpl w:val="F0F6D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74BBE"/>
    <w:multiLevelType w:val="hybridMultilevel"/>
    <w:tmpl w:val="50BC9782"/>
    <w:lvl w:ilvl="0" w:tplc="B906A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2E0AE7"/>
    <w:multiLevelType w:val="hybridMultilevel"/>
    <w:tmpl w:val="D1180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E1887"/>
    <w:multiLevelType w:val="hybridMultilevel"/>
    <w:tmpl w:val="A608EADA"/>
    <w:lvl w:ilvl="0" w:tplc="CC903A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D1D7A19"/>
    <w:multiLevelType w:val="hybridMultilevel"/>
    <w:tmpl w:val="6FCECD1E"/>
    <w:lvl w:ilvl="0" w:tplc="CC4C0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F0701C"/>
    <w:multiLevelType w:val="hybridMultilevel"/>
    <w:tmpl w:val="77DE1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94392"/>
    <w:multiLevelType w:val="hybridMultilevel"/>
    <w:tmpl w:val="D99E25D8"/>
    <w:lvl w:ilvl="0" w:tplc="12BC0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3928D2"/>
    <w:multiLevelType w:val="hybridMultilevel"/>
    <w:tmpl w:val="6D6A1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D687C"/>
    <w:multiLevelType w:val="hybridMultilevel"/>
    <w:tmpl w:val="CC2C4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A38CE"/>
    <w:multiLevelType w:val="hybridMultilevel"/>
    <w:tmpl w:val="8AB4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203D9"/>
    <w:multiLevelType w:val="hybridMultilevel"/>
    <w:tmpl w:val="F5D48E2E"/>
    <w:lvl w:ilvl="0" w:tplc="255EE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5"/>
  </w:num>
  <w:num w:numId="5">
    <w:abstractNumId w:val="7"/>
  </w:num>
  <w:num w:numId="6">
    <w:abstractNumId w:val="17"/>
  </w:num>
  <w:num w:numId="7">
    <w:abstractNumId w:val="14"/>
  </w:num>
  <w:num w:numId="8">
    <w:abstractNumId w:val="19"/>
  </w:num>
  <w:num w:numId="9">
    <w:abstractNumId w:val="18"/>
  </w:num>
  <w:num w:numId="10">
    <w:abstractNumId w:val="23"/>
  </w:num>
  <w:num w:numId="11">
    <w:abstractNumId w:val="12"/>
  </w:num>
  <w:num w:numId="12">
    <w:abstractNumId w:val="3"/>
  </w:num>
  <w:num w:numId="13">
    <w:abstractNumId w:val="21"/>
  </w:num>
  <w:num w:numId="14">
    <w:abstractNumId w:val="8"/>
  </w:num>
  <w:num w:numId="15">
    <w:abstractNumId w:val="16"/>
  </w:num>
  <w:num w:numId="16">
    <w:abstractNumId w:val="9"/>
  </w:num>
  <w:num w:numId="17">
    <w:abstractNumId w:val="0"/>
  </w:num>
  <w:num w:numId="18">
    <w:abstractNumId w:val="10"/>
  </w:num>
  <w:num w:numId="19">
    <w:abstractNumId w:val="2"/>
  </w:num>
  <w:num w:numId="20">
    <w:abstractNumId w:val="6"/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22"/>
  </w:num>
  <w:num w:numId="24">
    <w:abstractNumId w:val="15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B17"/>
    <w:rsid w:val="00020BB8"/>
    <w:rsid w:val="00060604"/>
    <w:rsid w:val="000A162A"/>
    <w:rsid w:val="000D4C78"/>
    <w:rsid w:val="000D7120"/>
    <w:rsid w:val="00116800"/>
    <w:rsid w:val="00150B28"/>
    <w:rsid w:val="00154E43"/>
    <w:rsid w:val="00164D1E"/>
    <w:rsid w:val="00185E95"/>
    <w:rsid w:val="001911B9"/>
    <w:rsid w:val="00196D59"/>
    <w:rsid w:val="002119CC"/>
    <w:rsid w:val="0021402A"/>
    <w:rsid w:val="00246614"/>
    <w:rsid w:val="002504DB"/>
    <w:rsid w:val="00252F3D"/>
    <w:rsid w:val="00266F03"/>
    <w:rsid w:val="002916B6"/>
    <w:rsid w:val="002A6C66"/>
    <w:rsid w:val="002A7369"/>
    <w:rsid w:val="002D28CB"/>
    <w:rsid w:val="002D30DE"/>
    <w:rsid w:val="002F39C7"/>
    <w:rsid w:val="00325444"/>
    <w:rsid w:val="003255F3"/>
    <w:rsid w:val="00337404"/>
    <w:rsid w:val="0034796D"/>
    <w:rsid w:val="003652B8"/>
    <w:rsid w:val="0037485D"/>
    <w:rsid w:val="0039242D"/>
    <w:rsid w:val="003F7C89"/>
    <w:rsid w:val="0040105E"/>
    <w:rsid w:val="0040464A"/>
    <w:rsid w:val="004357B1"/>
    <w:rsid w:val="00435892"/>
    <w:rsid w:val="00445A12"/>
    <w:rsid w:val="00457D24"/>
    <w:rsid w:val="004740FC"/>
    <w:rsid w:val="004767CE"/>
    <w:rsid w:val="004B52D4"/>
    <w:rsid w:val="004B757E"/>
    <w:rsid w:val="004D0985"/>
    <w:rsid w:val="00504B41"/>
    <w:rsid w:val="005245B9"/>
    <w:rsid w:val="005B404E"/>
    <w:rsid w:val="005D4DDB"/>
    <w:rsid w:val="005E1DB9"/>
    <w:rsid w:val="0060208A"/>
    <w:rsid w:val="00605286"/>
    <w:rsid w:val="00633BEA"/>
    <w:rsid w:val="00645817"/>
    <w:rsid w:val="00653171"/>
    <w:rsid w:val="00675B3E"/>
    <w:rsid w:val="0069401E"/>
    <w:rsid w:val="006B73CD"/>
    <w:rsid w:val="006C7161"/>
    <w:rsid w:val="006D3149"/>
    <w:rsid w:val="006D67E8"/>
    <w:rsid w:val="006E39E3"/>
    <w:rsid w:val="006E44AE"/>
    <w:rsid w:val="00707BF4"/>
    <w:rsid w:val="007242E0"/>
    <w:rsid w:val="0074189B"/>
    <w:rsid w:val="00752493"/>
    <w:rsid w:val="00763909"/>
    <w:rsid w:val="00771916"/>
    <w:rsid w:val="007A0226"/>
    <w:rsid w:val="007A1E05"/>
    <w:rsid w:val="007A4A64"/>
    <w:rsid w:val="007B6161"/>
    <w:rsid w:val="007C7959"/>
    <w:rsid w:val="007D0DEE"/>
    <w:rsid w:val="007D229F"/>
    <w:rsid w:val="007F018D"/>
    <w:rsid w:val="007F3AFD"/>
    <w:rsid w:val="007F73D5"/>
    <w:rsid w:val="00830D27"/>
    <w:rsid w:val="0085532D"/>
    <w:rsid w:val="008871D9"/>
    <w:rsid w:val="00887D8C"/>
    <w:rsid w:val="008A0A00"/>
    <w:rsid w:val="008D5120"/>
    <w:rsid w:val="0090039C"/>
    <w:rsid w:val="00903E84"/>
    <w:rsid w:val="00920B63"/>
    <w:rsid w:val="009337EB"/>
    <w:rsid w:val="00962A00"/>
    <w:rsid w:val="00964BA3"/>
    <w:rsid w:val="00976152"/>
    <w:rsid w:val="009C7AEC"/>
    <w:rsid w:val="009D546E"/>
    <w:rsid w:val="009F0D78"/>
    <w:rsid w:val="00A20A5A"/>
    <w:rsid w:val="00A53791"/>
    <w:rsid w:val="00A55423"/>
    <w:rsid w:val="00A560D3"/>
    <w:rsid w:val="00A83D2E"/>
    <w:rsid w:val="00AB3A17"/>
    <w:rsid w:val="00AC5824"/>
    <w:rsid w:val="00AD47F1"/>
    <w:rsid w:val="00AE306A"/>
    <w:rsid w:val="00B1024C"/>
    <w:rsid w:val="00B36800"/>
    <w:rsid w:val="00B47CFB"/>
    <w:rsid w:val="00B579A0"/>
    <w:rsid w:val="00B75A3D"/>
    <w:rsid w:val="00B836ED"/>
    <w:rsid w:val="00BA05A9"/>
    <w:rsid w:val="00BA21F8"/>
    <w:rsid w:val="00BA2A72"/>
    <w:rsid w:val="00BD14D1"/>
    <w:rsid w:val="00C134FA"/>
    <w:rsid w:val="00C17459"/>
    <w:rsid w:val="00C67225"/>
    <w:rsid w:val="00C92E1A"/>
    <w:rsid w:val="00CB3006"/>
    <w:rsid w:val="00CF5B6E"/>
    <w:rsid w:val="00CF61E2"/>
    <w:rsid w:val="00D135B1"/>
    <w:rsid w:val="00D46DA0"/>
    <w:rsid w:val="00D55CB7"/>
    <w:rsid w:val="00D55DFF"/>
    <w:rsid w:val="00D72DCD"/>
    <w:rsid w:val="00D73B02"/>
    <w:rsid w:val="00D947AE"/>
    <w:rsid w:val="00DC775C"/>
    <w:rsid w:val="00E16821"/>
    <w:rsid w:val="00E71B17"/>
    <w:rsid w:val="00E74FC1"/>
    <w:rsid w:val="00E90538"/>
    <w:rsid w:val="00EA0FA8"/>
    <w:rsid w:val="00EC53E6"/>
    <w:rsid w:val="00F274D1"/>
    <w:rsid w:val="00F5202E"/>
    <w:rsid w:val="00F7533E"/>
    <w:rsid w:val="00F77764"/>
    <w:rsid w:val="00F90958"/>
    <w:rsid w:val="00F9389A"/>
    <w:rsid w:val="00FC7EF1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CB37DAA-22AD-4FB3-82DE-16CFE624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A05A9"/>
    <w:pPr>
      <w:spacing w:after="200" w:line="360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EA0F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7225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6722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6722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67225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67225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67225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4767CE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rsid w:val="005B404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2"/>
    <w:link w:val="a6"/>
    <w:uiPriority w:val="99"/>
    <w:rsid w:val="005B404E"/>
    <w:rPr>
      <w:sz w:val="22"/>
      <w:szCs w:val="22"/>
      <w:lang w:eastAsia="en-US"/>
    </w:rPr>
  </w:style>
  <w:style w:type="paragraph" w:styleId="a8">
    <w:name w:val="footer"/>
    <w:basedOn w:val="a1"/>
    <w:link w:val="a9"/>
    <w:uiPriority w:val="99"/>
    <w:semiHidden/>
    <w:unhideWhenUsed/>
    <w:rsid w:val="005B404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2"/>
    <w:link w:val="a8"/>
    <w:uiPriority w:val="99"/>
    <w:semiHidden/>
    <w:rsid w:val="005B404E"/>
    <w:rPr>
      <w:sz w:val="22"/>
      <w:szCs w:val="22"/>
      <w:lang w:eastAsia="en-US"/>
    </w:rPr>
  </w:style>
  <w:style w:type="paragraph" w:styleId="a">
    <w:name w:val="Title"/>
    <w:basedOn w:val="a1"/>
    <w:next w:val="a1"/>
    <w:link w:val="aa"/>
    <w:uiPriority w:val="10"/>
    <w:qFormat/>
    <w:rsid w:val="00C67225"/>
    <w:pPr>
      <w:keepNext/>
      <w:pageBreakBefore/>
      <w:numPr>
        <w:numId w:val="19"/>
      </w:numPr>
      <w:spacing w:before="240" w:after="360"/>
      <w:jc w:val="center"/>
      <w:outlineLvl w:val="0"/>
    </w:pPr>
    <w:rPr>
      <w:rFonts w:ascii="Cambria" w:eastAsia="Times New Roman" w:hAnsi="Cambria"/>
      <w:b/>
      <w:bCs/>
      <w:kern w:val="28"/>
      <w:szCs w:val="32"/>
    </w:rPr>
  </w:style>
  <w:style w:type="character" w:customStyle="1" w:styleId="aa">
    <w:name w:val="Назва Знак"/>
    <w:basedOn w:val="a2"/>
    <w:link w:val="a"/>
    <w:uiPriority w:val="10"/>
    <w:rsid w:val="00C67225"/>
    <w:rPr>
      <w:rFonts w:ascii="Cambria" w:eastAsia="Times New Roman" w:hAnsi="Cambria"/>
      <w:b/>
      <w:bCs/>
      <w:kern w:val="28"/>
      <w:sz w:val="24"/>
      <w:szCs w:val="32"/>
      <w:lang w:eastAsia="en-US"/>
    </w:rPr>
  </w:style>
  <w:style w:type="paragraph" w:styleId="a0">
    <w:name w:val="Subtitle"/>
    <w:basedOn w:val="a1"/>
    <w:next w:val="a1"/>
    <w:link w:val="ab"/>
    <w:uiPriority w:val="11"/>
    <w:qFormat/>
    <w:rsid w:val="00C67225"/>
    <w:pPr>
      <w:pageBreakBefore/>
      <w:numPr>
        <w:numId w:val="20"/>
      </w:numPr>
      <w:spacing w:after="360"/>
      <w:jc w:val="center"/>
      <w:outlineLvl w:val="1"/>
    </w:pPr>
    <w:rPr>
      <w:rFonts w:eastAsia="Times New Roman"/>
      <w:b/>
      <w:szCs w:val="24"/>
    </w:rPr>
  </w:style>
  <w:style w:type="character" w:customStyle="1" w:styleId="ab">
    <w:name w:val="Підзаголовок Знак"/>
    <w:basedOn w:val="a2"/>
    <w:link w:val="a0"/>
    <w:uiPriority w:val="11"/>
    <w:rsid w:val="00C67225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EA0F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c">
    <w:name w:val="TOC Heading"/>
    <w:basedOn w:val="1"/>
    <w:next w:val="a1"/>
    <w:uiPriority w:val="39"/>
    <w:semiHidden/>
    <w:unhideWhenUsed/>
    <w:qFormat/>
    <w:rsid w:val="00EA0FA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EA0FA8"/>
  </w:style>
  <w:style w:type="paragraph" w:styleId="2">
    <w:name w:val="toc 2"/>
    <w:basedOn w:val="a1"/>
    <w:next w:val="a1"/>
    <w:autoRedefine/>
    <w:uiPriority w:val="39"/>
    <w:unhideWhenUsed/>
    <w:qFormat/>
    <w:rsid w:val="00EA0FA8"/>
    <w:pPr>
      <w:ind w:left="240"/>
    </w:pPr>
  </w:style>
  <w:style w:type="character" w:styleId="ad">
    <w:name w:val="Hyperlink"/>
    <w:basedOn w:val="a2"/>
    <w:uiPriority w:val="99"/>
    <w:unhideWhenUsed/>
    <w:rsid w:val="00EA0FA8"/>
    <w:rPr>
      <w:color w:val="0000FF"/>
      <w:u w:val="single"/>
    </w:rPr>
  </w:style>
  <w:style w:type="paragraph" w:styleId="3">
    <w:name w:val="toc 3"/>
    <w:basedOn w:val="a1"/>
    <w:next w:val="a1"/>
    <w:autoRedefine/>
    <w:uiPriority w:val="39"/>
    <w:semiHidden/>
    <w:unhideWhenUsed/>
    <w:qFormat/>
    <w:rsid w:val="00C67225"/>
    <w:pPr>
      <w:spacing w:after="100" w:line="276" w:lineRule="auto"/>
      <w:ind w:left="440"/>
    </w:pPr>
    <w:rPr>
      <w:rFonts w:ascii="Calibri" w:eastAsia="Times New Roman" w:hAnsi="Calibri"/>
      <w:sz w:val="22"/>
    </w:rPr>
  </w:style>
  <w:style w:type="paragraph" w:styleId="ae">
    <w:name w:val="Balloon Text"/>
    <w:basedOn w:val="a1"/>
    <w:link w:val="af"/>
    <w:uiPriority w:val="99"/>
    <w:semiHidden/>
    <w:unhideWhenUsed/>
    <w:rsid w:val="00C6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2"/>
    <w:link w:val="ae"/>
    <w:uiPriority w:val="99"/>
    <w:semiHidden/>
    <w:rsid w:val="00C67225"/>
    <w:rPr>
      <w:rFonts w:ascii="Tahoma" w:hAnsi="Tahoma" w:cs="Tahoma"/>
      <w:sz w:val="16"/>
      <w:szCs w:val="16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C67225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C67225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C6722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C6722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C6722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40">
    <w:name w:val="Заголовок 4 Знак"/>
    <w:basedOn w:val="a2"/>
    <w:link w:val="4"/>
    <w:uiPriority w:val="9"/>
    <w:semiHidden/>
    <w:rsid w:val="00C6722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f0">
    <w:name w:val="Table Grid"/>
    <w:basedOn w:val="a3"/>
    <w:uiPriority w:val="59"/>
    <w:rsid w:val="00185E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1"/>
    <w:next w:val="a1"/>
    <w:uiPriority w:val="35"/>
    <w:semiHidden/>
    <w:unhideWhenUsed/>
    <w:qFormat/>
    <w:rsid w:val="002D28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9A3E-45D3-4C4C-A02E-0F9CB74D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4417</Words>
  <Characters>25181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29539</CharactersWithSpaces>
  <SharedDoc>false</SharedDoc>
  <HLinks>
    <vt:vector size="138" baseType="variant">
      <vt:variant>
        <vt:i4>7996526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http://ru.wikipedia.org/wiki/Таганрог</vt:lpwstr>
      </vt:variant>
      <vt:variant>
        <vt:lpwstr/>
      </vt:variant>
      <vt:variant>
        <vt:i4>4718681</vt:i4>
      </vt:variant>
      <vt:variant>
        <vt:i4>132</vt:i4>
      </vt:variant>
      <vt:variant>
        <vt:i4>0</vt:i4>
      </vt:variant>
      <vt:variant>
        <vt:i4>5</vt:i4>
      </vt:variant>
      <vt:variant>
        <vt:lpwstr>http://images.yandex.ru/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_Toc323503013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_Toc323503012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_Toc323503011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_Toc323503010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_Toc323503009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_Toc323503008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_Toc323503007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_Toc323503006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_Toc323503005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_Toc323503004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_Toc323503003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_Toc323503002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_Toc323503001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_Toc323503000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_Toc323502999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_Toc323502998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_Toc323502997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_Toc323502996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_Toc323502995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_Toc323502994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_Toc323502993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Бутров А.В.</dc:creator>
  <cp:keywords/>
  <dc:description/>
  <cp:lastModifiedBy>Irina</cp:lastModifiedBy>
  <cp:revision>2</cp:revision>
  <cp:lastPrinted>2012-04-05T19:18:00Z</cp:lastPrinted>
  <dcterms:created xsi:type="dcterms:W3CDTF">2014-11-11T21:58:00Z</dcterms:created>
  <dcterms:modified xsi:type="dcterms:W3CDTF">2014-11-11T21:58:00Z</dcterms:modified>
</cp:coreProperties>
</file>