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FF" w:rsidRDefault="00C71500">
      <w:pPr>
        <w:shd w:val="clear" w:color="auto" w:fill="FFFFFF"/>
        <w:ind w:left="1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Тематика рефератов по истории математики</w:t>
      </w:r>
    </w:p>
    <w:p w:rsidR="00083FFF" w:rsidRDefault="00C71500">
      <w:pPr>
        <w:shd w:val="clear" w:color="auto" w:fill="FFFFFF"/>
        <w:ind w:left="1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к кандидатскому экзамену общенаучной дисциплине </w:t>
      </w:r>
    </w:p>
    <w:p w:rsidR="00083FFF" w:rsidRDefault="00C71500">
      <w:pPr>
        <w:shd w:val="clear" w:color="auto" w:fill="FFFFFF"/>
        <w:ind w:left="1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"История и философия науки»</w:t>
      </w:r>
    </w:p>
    <w:p w:rsidR="00083FFF" w:rsidRDefault="00083FFF">
      <w:pPr>
        <w:shd w:val="clear" w:color="auto" w:fill="FFFFFF"/>
        <w:jc w:val="both"/>
        <w:rPr>
          <w:sz w:val="24"/>
          <w:szCs w:val="24"/>
        </w:rPr>
      </w:pP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Периодизация истории математики А.Н. Колмогорова с позиций математики конца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Математика Древнего Египта с позиций математики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Математика Древнего Вавилона с позиций математики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Знаменитые задачи древности (удвоение куба, трисекция угла, квадратура круга) и их значение в развитии математики.</w:t>
      </w: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Апории Зенона в свете математики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вв.</w:t>
      </w: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Аксиоматический метод со времен Античности до работ Д. Гильберта.</w:t>
      </w: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Теория отношений Евдокса и теория сечений Дедекинда (сравнительный анализ).</w:t>
      </w: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Интеграционные и дифференциальные методы древних в их отношении к дифференциальному и интегральному исчислению.</w:t>
      </w:r>
    </w:p>
    <w:p w:rsidR="00083FFF" w:rsidRDefault="00C71500">
      <w:pPr>
        <w:numPr>
          <w:ilvl w:val="0"/>
          <w:numId w:val="1"/>
        </w:numPr>
        <w:shd w:val="clear" w:color="auto" w:fill="FFFFFF"/>
        <w:tabs>
          <w:tab w:val="left" w:pos="475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«Арифметика» Диофанта в контексте математики эпохи эллинизма и с точки зрения математики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2"/>
        </w:numPr>
        <w:shd w:val="clear" w:color="auto" w:fill="FFFFFF"/>
        <w:tabs>
          <w:tab w:val="left" w:pos="56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Теория конических сечений в древности и ее роль в развитии математики и естествознания.</w:t>
      </w:r>
    </w:p>
    <w:p w:rsidR="00083FFF" w:rsidRDefault="00C71500">
      <w:pPr>
        <w:numPr>
          <w:ilvl w:val="0"/>
          <w:numId w:val="2"/>
        </w:numPr>
        <w:shd w:val="clear" w:color="auto" w:fill="FFFFFF"/>
        <w:tabs>
          <w:tab w:val="left" w:pos="56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Открытие логарифмов и проблемы совершенствования вычислительных средств в </w:t>
      </w:r>
      <w:r>
        <w:rPr>
          <w:color w:val="000000"/>
          <w:sz w:val="24"/>
          <w:szCs w:val="24"/>
          <w:lang w:val="en-US"/>
        </w:rPr>
        <w:t>XVII</w:t>
      </w:r>
      <w:r>
        <w:rPr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вв.</w:t>
      </w:r>
    </w:p>
    <w:p w:rsidR="00083FFF" w:rsidRDefault="00C71500">
      <w:pPr>
        <w:numPr>
          <w:ilvl w:val="0"/>
          <w:numId w:val="3"/>
        </w:numPr>
        <w:shd w:val="clear" w:color="auto" w:fill="FFFFFF"/>
        <w:tabs>
          <w:tab w:val="left" w:pos="54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Рождение математического анализа в трудах И. Ньютона.</w:t>
      </w:r>
    </w:p>
    <w:p w:rsidR="00083FFF" w:rsidRDefault="00C71500">
      <w:pPr>
        <w:numPr>
          <w:ilvl w:val="0"/>
          <w:numId w:val="3"/>
        </w:numPr>
        <w:shd w:val="clear" w:color="auto" w:fill="FFFFFF"/>
        <w:tabs>
          <w:tab w:val="left" w:pos="54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Рождение математического анализа в трудах Г.</w:t>
      </w:r>
      <w:r>
        <w:rPr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Лейбница.</w:t>
      </w:r>
    </w:p>
    <w:p w:rsidR="00083FFF" w:rsidRDefault="00C71500">
      <w:pPr>
        <w:numPr>
          <w:ilvl w:val="0"/>
          <w:numId w:val="3"/>
        </w:numPr>
        <w:shd w:val="clear" w:color="auto" w:fill="FFFFFF"/>
        <w:tabs>
          <w:tab w:val="left" w:pos="54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Рождение аналитической геометрии и ее роль в развитии математики в </w:t>
      </w:r>
      <w:r>
        <w:rPr>
          <w:color w:val="000000"/>
          <w:sz w:val="24"/>
          <w:szCs w:val="24"/>
          <w:lang w:val="en-US"/>
        </w:rPr>
        <w:t>XVII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3"/>
        </w:numPr>
        <w:shd w:val="clear" w:color="auto" w:fill="FFFFFF"/>
        <w:tabs>
          <w:tab w:val="left" w:pos="54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Л.Эйлер и развитие математического анализа в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3"/>
        </w:numPr>
        <w:shd w:val="clear" w:color="auto" w:fill="FFFFFF"/>
        <w:tabs>
          <w:tab w:val="left" w:pos="54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Спор о колебании струны в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в. и понятие решения дифференциального уравнения с частными производными.</w:t>
      </w:r>
    </w:p>
    <w:p w:rsidR="00083FFF" w:rsidRDefault="00C71500">
      <w:pPr>
        <w:numPr>
          <w:ilvl w:val="0"/>
          <w:numId w:val="3"/>
        </w:numPr>
        <w:shd w:val="clear" w:color="auto" w:fill="FFFFFF"/>
        <w:tabs>
          <w:tab w:val="left" w:pos="54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Нестандартный анализ: предыстория и история его рождения.</w:t>
      </w:r>
    </w:p>
    <w:p w:rsidR="00083FFF" w:rsidRDefault="00C71500">
      <w:pPr>
        <w:numPr>
          <w:ilvl w:val="0"/>
          <w:numId w:val="3"/>
        </w:numPr>
        <w:shd w:val="clear" w:color="auto" w:fill="FFFFFF"/>
        <w:tabs>
          <w:tab w:val="left" w:pos="54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Проблема интегрирования дифференциальных уравнений в квадратурах </w:t>
      </w:r>
      <w:r>
        <w:rPr>
          <w:bCs/>
          <w:color w:val="000000"/>
          <w:sz w:val="24"/>
          <w:szCs w:val="24"/>
        </w:rPr>
        <w:t xml:space="preserve">в </w:t>
      </w:r>
      <w:r>
        <w:rPr>
          <w:bCs/>
          <w:color w:val="000000"/>
          <w:sz w:val="24"/>
          <w:szCs w:val="24"/>
          <w:lang w:val="en-US"/>
        </w:rPr>
        <w:t>XVIII</w:t>
      </w:r>
      <w:r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  <w:lang w:val="en-US"/>
        </w:rPr>
        <w:t>XIX</w:t>
      </w:r>
      <w:r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вв.</w:t>
      </w:r>
    </w:p>
    <w:p w:rsidR="00083FFF" w:rsidRDefault="00C71500">
      <w:pPr>
        <w:numPr>
          <w:ilvl w:val="0"/>
          <w:numId w:val="3"/>
        </w:numPr>
        <w:shd w:val="clear" w:color="auto" w:fill="FFFFFF"/>
        <w:tabs>
          <w:tab w:val="left" w:pos="542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Качественная теория дифференциальных уравнений в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— начале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4"/>
        </w:numPr>
        <w:shd w:val="clear" w:color="auto" w:fill="FFFFFF"/>
        <w:tabs>
          <w:tab w:val="left" w:pos="586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Принцип Дирихле в развитии вариационного исчисления и теории дифференциальных уравнений с частными производными.</w:t>
      </w:r>
    </w:p>
    <w:p w:rsidR="00083FFF" w:rsidRDefault="00C71500">
      <w:pPr>
        <w:numPr>
          <w:ilvl w:val="0"/>
          <w:numId w:val="4"/>
        </w:numPr>
        <w:shd w:val="clear" w:color="auto" w:fill="FFFFFF"/>
        <w:tabs>
          <w:tab w:val="left" w:pos="586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Автоморфные функции: открытие и основные пути развития их теории в конце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— первой половине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4"/>
        </w:numPr>
        <w:shd w:val="clear" w:color="auto" w:fill="FFFFFF"/>
        <w:tabs>
          <w:tab w:val="left" w:pos="586"/>
        </w:tabs>
        <w:ind w:left="360" w:hanging="360"/>
        <w:jc w:val="both"/>
        <w:rPr>
          <w:color w:val="000000"/>
          <w:sz w:val="22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2"/>
          <w:szCs w:val="24"/>
        </w:rPr>
        <w:t xml:space="preserve">Задача о движении твердого тела вокруг неподвижной точки и математика </w:t>
      </w:r>
      <w:r>
        <w:rPr>
          <w:bCs/>
          <w:color w:val="000000"/>
          <w:sz w:val="22"/>
          <w:szCs w:val="24"/>
          <w:lang w:val="en-US"/>
        </w:rPr>
        <w:t>XVIII</w:t>
      </w:r>
      <w:r>
        <w:rPr>
          <w:bCs/>
          <w:color w:val="000000"/>
          <w:sz w:val="22"/>
          <w:szCs w:val="24"/>
        </w:rPr>
        <w:t>—</w:t>
      </w:r>
      <w:r>
        <w:rPr>
          <w:bCs/>
          <w:color w:val="000000"/>
          <w:sz w:val="22"/>
          <w:szCs w:val="24"/>
          <w:lang w:val="en-US"/>
        </w:rPr>
        <w:t>XX</w:t>
      </w:r>
      <w:r>
        <w:rPr>
          <w:bCs/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вв.</w:t>
      </w:r>
    </w:p>
    <w:p w:rsidR="00083FFF" w:rsidRDefault="00C71500">
      <w:pPr>
        <w:numPr>
          <w:ilvl w:val="0"/>
          <w:numId w:val="4"/>
        </w:numPr>
        <w:shd w:val="clear" w:color="auto" w:fill="FFFFFF"/>
        <w:tabs>
          <w:tab w:val="left" w:pos="586"/>
        </w:tabs>
        <w:ind w:left="360"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Аналитическая теория дифференциальных уравнений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вв. и 21-я проблема Гильберта.</w:t>
      </w:r>
    </w:p>
    <w:p w:rsidR="00083FFF" w:rsidRDefault="00C71500">
      <w:pPr>
        <w:numPr>
          <w:ilvl w:val="0"/>
          <w:numId w:val="5"/>
        </w:numPr>
        <w:shd w:val="clear" w:color="auto" w:fill="FFFFFF"/>
        <w:tabs>
          <w:tab w:val="left" w:pos="586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Теория эллиптических уравнений и 19-я и 20-я проблемы Гильберта.</w:t>
      </w:r>
    </w:p>
    <w:p w:rsidR="00083FFF" w:rsidRDefault="00C71500">
      <w:pPr>
        <w:numPr>
          <w:ilvl w:val="0"/>
          <w:numId w:val="5"/>
        </w:numPr>
        <w:shd w:val="clear" w:color="auto" w:fill="FFFFFF"/>
        <w:tabs>
          <w:tab w:val="left" w:pos="586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 вариационного исчисления Эйлера и Лагранжа к принципу максимумов Понтрягина.</w:t>
      </w:r>
    </w:p>
    <w:p w:rsidR="00083FFF" w:rsidRDefault="00C71500">
      <w:pPr>
        <w:numPr>
          <w:ilvl w:val="0"/>
          <w:numId w:val="5"/>
        </w:numPr>
        <w:shd w:val="clear" w:color="auto" w:fill="FFFFFF"/>
        <w:tabs>
          <w:tab w:val="left" w:pos="586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Проблема решения алгебраических уравнений в радикалах от евклидовых «Начал» до Н.Г. Абеля.</w:t>
      </w:r>
    </w:p>
    <w:p w:rsidR="00083FFF" w:rsidRDefault="00C71500">
      <w:pPr>
        <w:numPr>
          <w:ilvl w:val="0"/>
          <w:numId w:val="5"/>
        </w:numPr>
        <w:shd w:val="clear" w:color="auto" w:fill="FFFFFF"/>
        <w:tabs>
          <w:tab w:val="left" w:pos="586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Рождение и развитие теории Галуа в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— первой половине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6"/>
        </w:numPr>
        <w:shd w:val="clear" w:color="auto" w:fill="FFFFFF"/>
        <w:tabs>
          <w:tab w:val="left" w:pos="634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Метод многогранника от И. Ньютона до конца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6"/>
        </w:numPr>
        <w:shd w:val="clear" w:color="auto" w:fill="FFFFFF"/>
        <w:tabs>
          <w:tab w:val="left" w:pos="634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Открытие неевклидовой геометрии и ее значение для развития математики и математического естествознания.</w:t>
      </w:r>
    </w:p>
    <w:p w:rsidR="00083FFF" w:rsidRDefault="00C71500">
      <w:pPr>
        <w:numPr>
          <w:ilvl w:val="0"/>
          <w:numId w:val="6"/>
        </w:numPr>
        <w:shd w:val="clear" w:color="auto" w:fill="FFFFFF"/>
        <w:tabs>
          <w:tab w:val="left" w:pos="634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Московская школа дифференциальной геометрии от К.М. Петерсона до середины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6"/>
        </w:numPr>
        <w:shd w:val="clear" w:color="auto" w:fill="FFFFFF"/>
        <w:tabs>
          <w:tab w:val="left" w:pos="634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Трансцендентные числа: предыстория, развитие теории в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— первой половине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6"/>
        </w:numPr>
        <w:shd w:val="clear" w:color="auto" w:fill="FFFFFF"/>
        <w:tabs>
          <w:tab w:val="left" w:pos="634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Великая теорема Ферма от П. Ферма до А. Уайлса.</w:t>
      </w:r>
    </w:p>
    <w:p w:rsidR="00083FFF" w:rsidRDefault="00C71500">
      <w:pPr>
        <w:numPr>
          <w:ilvl w:val="0"/>
          <w:numId w:val="6"/>
        </w:numPr>
        <w:shd w:val="clear" w:color="auto" w:fill="FFFFFF"/>
        <w:tabs>
          <w:tab w:val="left" w:pos="634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Аддитивные проблемы теории чисел в </w:t>
      </w:r>
      <w:r>
        <w:rPr>
          <w:color w:val="000000"/>
          <w:sz w:val="24"/>
          <w:szCs w:val="24"/>
          <w:lang w:val="en-US"/>
        </w:rPr>
        <w:t>XVII</w:t>
      </w:r>
      <w:r>
        <w:rPr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вв.</w:t>
      </w:r>
    </w:p>
    <w:p w:rsidR="00083FFF" w:rsidRDefault="00C71500">
      <w:pPr>
        <w:numPr>
          <w:ilvl w:val="0"/>
          <w:numId w:val="6"/>
        </w:numPr>
        <w:shd w:val="clear" w:color="auto" w:fill="FFFFFF"/>
        <w:tabs>
          <w:tab w:val="left" w:pos="634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Петербургская школа П.Л. Чебышева и предельные теоремы теории вероятностей.</w:t>
      </w:r>
    </w:p>
    <w:p w:rsidR="00083FFF" w:rsidRDefault="00C71500">
      <w:pPr>
        <w:numPr>
          <w:ilvl w:val="0"/>
          <w:numId w:val="6"/>
        </w:numPr>
        <w:shd w:val="clear" w:color="auto" w:fill="FFFFFF"/>
        <w:tabs>
          <w:tab w:val="left" w:pos="634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Рождение и первые шаги Московской школы теории функций действительного переменного,</w:t>
      </w:r>
    </w:p>
    <w:p w:rsidR="00083FFF" w:rsidRDefault="00C71500">
      <w:pPr>
        <w:numPr>
          <w:ilvl w:val="0"/>
          <w:numId w:val="7"/>
        </w:numPr>
        <w:shd w:val="clear" w:color="auto" w:fill="FFFFFF"/>
        <w:tabs>
          <w:tab w:val="left" w:pos="533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Проблема аксиоматизации теории вероятностей в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7"/>
        </w:numPr>
        <w:shd w:val="clear" w:color="auto" w:fill="FFFFFF"/>
        <w:tabs>
          <w:tab w:val="left" w:pos="533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Развитие вычислительной техники во второй половине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7"/>
        </w:numPr>
        <w:shd w:val="clear" w:color="auto" w:fill="FFFFFF"/>
        <w:tabs>
          <w:tab w:val="left" w:pos="533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Континуум-гипотеза и ее роль в развитии исследований по основаниям математики.</w:t>
      </w:r>
    </w:p>
    <w:p w:rsidR="00083FFF" w:rsidRDefault="00C71500">
      <w:pPr>
        <w:numPr>
          <w:ilvl w:val="0"/>
          <w:numId w:val="7"/>
        </w:numPr>
        <w:shd w:val="clear" w:color="auto" w:fill="FFFFFF"/>
        <w:tabs>
          <w:tab w:val="left" w:pos="533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Теорема Гёделя о неполноте и исследования по основаниям математики в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7"/>
        </w:numPr>
        <w:shd w:val="clear" w:color="auto" w:fill="FFFFFF"/>
        <w:tabs>
          <w:tab w:val="left" w:pos="533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Доклад Д. Гильберта «Математические проблемы» и математика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Задачи анализа Х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в.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Аналитическая геометрия Ферма и Декарта.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Ионийская школа и Фалес Милетский.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Система счета народа Майя.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Пифагор и его школа.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Дедукция Платона и логика Аристотеля.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Евклид и его «начала».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Система мира по Птолемею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История построения теории квадратичных форм и квадратов.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О развитии учения о векторах в различных странах после трактата Максвелла.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Классическая небесная механика и теория относительности группы Галилея-Ньютона.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Электродинамика Максвелла и теория относительности группы Лоренца.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 интегрирования дифференциального уравнения в частных производных. </w:t>
      </w:r>
      <w:r>
        <w:rPr>
          <w:position w:val="-24"/>
          <w:sz w:val="24"/>
          <w:szCs w:val="24"/>
        </w:rPr>
        <w:object w:dxaOrig="2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3pt" o:ole="">
            <v:imagedata r:id="rId5" o:title=""/>
          </v:shape>
          <o:OLEObject Type="Embed" ProgID="Equation.3" ShapeID="_x0000_i1025" DrawAspect="Content" ObjectID="_1467375013" r:id="rId6"/>
        </w:objec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Четырехчленный потенциал и основанный на нем вариационный принцип.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Математика Исламского мира с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 по Х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вв.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Колмогоров и современная математика.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Математика в русских рукописях Х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-Х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вв.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О приспособлении механики к теории относительности группы Лоренца.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Литини и Кристоффель: образование инвариантов дифференцированием и  исключением,  в частности «контрагредиентым дифференцированием».</w:t>
      </w:r>
    </w:p>
    <w:p w:rsidR="00083FFF" w:rsidRDefault="00C71500">
      <w:pPr>
        <w:numPr>
          <w:ilvl w:val="0"/>
          <w:numId w:val="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инвариантов бесконечно малым преобразованием  (ЛН).</w:t>
      </w:r>
    </w:p>
    <w:p w:rsidR="00083FFF" w:rsidRDefault="00083FFF">
      <w:pPr>
        <w:ind w:left="360" w:hanging="360"/>
        <w:jc w:val="both"/>
        <w:rPr>
          <w:sz w:val="24"/>
          <w:szCs w:val="24"/>
        </w:rPr>
      </w:pPr>
    </w:p>
    <w:p w:rsidR="00083FFF" w:rsidRDefault="00083FFF">
      <w:pPr>
        <w:jc w:val="both"/>
      </w:pPr>
    </w:p>
    <w:p w:rsidR="00083FFF" w:rsidRDefault="00083FFF">
      <w:pPr>
        <w:jc w:val="both"/>
      </w:pPr>
    </w:p>
    <w:p w:rsidR="00083FFF" w:rsidRDefault="00083FFF">
      <w:bookmarkStart w:id="0" w:name="_GoBack"/>
      <w:bookmarkEnd w:id="0"/>
    </w:p>
    <w:sectPr w:rsidR="00083F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7B82"/>
    <w:multiLevelType w:val="singleLevel"/>
    <w:tmpl w:val="D4AA159A"/>
    <w:lvl w:ilvl="0">
      <w:start w:val="10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1BC91ADE"/>
    <w:multiLevelType w:val="singleLevel"/>
    <w:tmpl w:val="E1C2919A"/>
    <w:lvl w:ilvl="0">
      <w:start w:val="1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1FA367B2"/>
    <w:multiLevelType w:val="singleLevel"/>
    <w:tmpl w:val="B184833C"/>
    <w:lvl w:ilvl="0">
      <w:start w:val="2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320B1557"/>
    <w:multiLevelType w:val="singleLevel"/>
    <w:tmpl w:val="B17A071C"/>
    <w:lvl w:ilvl="0">
      <w:start w:val="3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2E24DAA"/>
    <w:multiLevelType w:val="singleLevel"/>
    <w:tmpl w:val="EEAE4CA2"/>
    <w:lvl w:ilvl="0">
      <w:start w:val="2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5EA232EA"/>
    <w:multiLevelType w:val="singleLevel"/>
    <w:tmpl w:val="E8AE10D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6">
    <w:nsid w:val="7DA321E0"/>
    <w:multiLevelType w:val="singleLevel"/>
    <w:tmpl w:val="7E0653EE"/>
    <w:lvl w:ilvl="0">
      <w:start w:val="2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500"/>
    <w:rsid w:val="00083FFF"/>
    <w:rsid w:val="00C71500"/>
    <w:rsid w:val="00F7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F63831-CAE4-4883-A3B8-D694E929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математики</vt:lpstr>
    </vt:vector>
  </TitlesOfParts>
  <Company>ivc.kbsu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математики</dc:title>
  <dc:subject/>
  <dc:creator>admin</dc:creator>
  <cp:keywords/>
  <dc:description/>
  <cp:lastModifiedBy>Irina</cp:lastModifiedBy>
  <cp:revision>2</cp:revision>
  <dcterms:created xsi:type="dcterms:W3CDTF">2014-07-20T12:24:00Z</dcterms:created>
  <dcterms:modified xsi:type="dcterms:W3CDTF">2014-07-20T12:24:00Z</dcterms:modified>
</cp:coreProperties>
</file>