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9C" w:rsidRDefault="00573DC3">
      <w:pPr>
        <w:pStyle w:val="1"/>
        <w:jc w:val="center"/>
      </w:pPr>
      <w:r>
        <w:t>Георг Александр Пик</w:t>
      </w:r>
    </w:p>
    <w:p w:rsidR="0081179C" w:rsidRPr="00573DC3" w:rsidRDefault="00573DC3">
      <w:pPr>
        <w:pStyle w:val="a3"/>
      </w:pPr>
      <w:r>
        <w:t>(1859–1942)</w:t>
      </w:r>
    </w:p>
    <w:p w:rsidR="0081179C" w:rsidRDefault="00573DC3">
      <w:pPr>
        <w:pStyle w:val="a3"/>
      </w:pPr>
      <w:r>
        <w:t>Родился Георг Пик в еврейской семье. Мать его — Йозефа Шляйзингер (Josefa Schleisinger), отец — Адольф Йозеф Пик (Adolf Josef Pick) — возглавлял частный институт. До одиннадцати лет Георг получал образование дома (с ним занимался отец), затем он пошел в четвертый класс гимназии (Leopoldstaedter Communal Gymnasium). В 1875 г. он сдал выпускные экзамены и мог поступать в университет.</w:t>
      </w:r>
    </w:p>
    <w:p w:rsidR="0081179C" w:rsidRDefault="00573DC3">
      <w:pPr>
        <w:pStyle w:val="a3"/>
      </w:pPr>
      <w:r>
        <w:t>Пик поступил в университет в Вене в 1875 году. Уже в следующем году он опубликовал свою первую работу по математике, ему было всего лишь семнадцать лет. Он изучал математику и физику, окончил в 1879 г. универститет, получив возможность преподавать оба эти предмета. В 1877 году из Дрезденской Высшей технической школы (Technische Hochschule) переехал Лео Кёнигсбергер, который занял кафедру в венском университете. Он стал руководителем Пика, и 16 апреля 1880 г. Пик защитил докторскую диссертацию “О классе абелевых интегралов” (Über Eine Klasse abelscher Integrale). Вторым экзаменатором на защите был Эмиль Вейра.</w:t>
      </w:r>
    </w:p>
    <w:p w:rsidR="0081179C" w:rsidRDefault="00573DC3">
      <w:pPr>
        <w:pStyle w:val="a3"/>
      </w:pPr>
      <w:r>
        <w:t>После получения докторской степени Пик был назначен помощником Эрнста Маха в пражском университете Карла-Фердинанда. Мах переехал из Граца, где он был профессором математики, в Прагу в 1867 году, чтобы занять там кафедру физики. Он, как и Пик, учился в университете в Вене и, к тому времени как Пик стал его помощником, считался одним из ведущих европейских ученых. Пик теперь хотел читать лекции в Праге, и для того чтобы получить на это право, он должен был написать специальную работу (habilitation thesis). Он это сделал достаточно быстро, написав Über die Integration hyperelliptischer Differentiale durch Logarithmen, после чего в 1881 году получил право читать лекции в Праге.</w:t>
      </w:r>
    </w:p>
    <w:p w:rsidR="0081179C" w:rsidRDefault="00573DC3">
      <w:pPr>
        <w:pStyle w:val="a3"/>
      </w:pPr>
      <w:r>
        <w:t>За исключением академического 1884-85 года, который Пик провел в Лейпцигском университете, учась у Кляйна, он оставался в Праге до конца своей карьеры. В 1888 г. он был назначен экстраординарным профессором математики, затем — ординарным профессором (полным профессором) в 1892 году в немецком университете в Праге. Круг его математических интересов был чрезвычайно широк, и 67 его работ посвящены многим темам, таким как линейная алгебра, теория инвариантов, интегральное исчисление, теория потенциала, функциональный анализ и геометрия. Тем не менее более половины его работ связаны с функциями комплексного переменного, дифференциальными уравнениями и дифференциальной геометрией. Такие термины как матрица Пика, интерполяция Пика — Неванлинны, и лемма Шварца — Пика используются иногда и сегодня. Он больше всего известен, однако, своей теоремой Пика, которая появилась в его восьмистраничной работе 1899 года Geometrisches zur Zahlenlehre, опубликованной в Праге в Sitzungber, Lotos, Naturwissen Zeitschrift.</w:t>
      </w:r>
    </w:p>
    <w:p w:rsidR="0081179C" w:rsidRDefault="00573DC3">
      <w:pPr>
        <w:pStyle w:val="a3"/>
      </w:pPr>
      <w:r>
        <w:t xml:space="preserve">Теорема Пика справедлива для многоугольников с вершинами в узлах целочисленной решетки. На плоскости образуется решетка двумя системами параллельных равноотстоящих прямых. Эти прямые называются основными целочисленными прямыми, а точки их пересечения называются узлами решетки. Прямая, соединяющая два узла решетки, называется целочисленной прямой. Обратите внимание, что основные целочисленные прямые являются целочисленными линиями, но есть также много других целочисленных линий. Многоугольник, ребра которого лежат на целочисленных прямых, называется целочисленным многоугольником. Теорема Пика утверждает, что площадь целочисленного многоугольника равна </w:t>
      </w:r>
      <w:r w:rsidR="00EE36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4pt"/>
        </w:pict>
      </w:r>
      <w:r>
        <w:t xml:space="preserve">, где </w:t>
      </w:r>
      <w:r w:rsidR="00EE3642">
        <w:rPr>
          <w:noProof/>
        </w:rPr>
        <w:pict>
          <v:shape id="_x0000_i1032" type="#_x0000_t75" style="width:24pt;height:24pt"/>
        </w:pict>
      </w:r>
      <w:r>
        <w:t xml:space="preserve">— число узлов решетки внутри многоугольника, а </w:t>
      </w:r>
      <w:r w:rsidR="00EE3642">
        <w:rPr>
          <w:noProof/>
        </w:rPr>
        <w:pict>
          <v:shape id="_x0000_i1035" type="#_x0000_t75" style="width:24pt;height:24pt"/>
        </w:pict>
      </w:r>
      <w:r>
        <w:t>— число узлов решетки на границе многоугольника. Этот результат оставался незамеченным в течение некоторого времени после того, как Пик его опубликовал, однако в 1969 г. Штейнгауз включил его в свой знаменитый “Математический калейдоскоп” . С этого времени теорема Пика привлекла довольно большое внимание и начала вызывать восхищение своей простотой и элегантностью.</w:t>
      </w:r>
    </w:p>
    <w:p w:rsidR="0081179C" w:rsidRDefault="00573DC3">
      <w:pPr>
        <w:pStyle w:val="a3"/>
      </w:pPr>
      <w:r>
        <w:t>В немецком университете в Праге Пик стал деканом философского факультета в 1900-01 гг. Он руководил докторскими диссертациями около 20 студентов, наиболее известен из которых Чарльз Левнер, работавший под руководством Пика и получивший докторскую степень за результаты по геометрической теории функций в 1917 г. Существует еще один аспект жизни Пика, который заслуживает внимания. В 1910 г. он был в комитете, созданном Немецким университетом Праги для рассмотрения вопроса о принятии Эйнштейна в университет. Пик был движущей силой этого назначения, и Эйнштейн был принят на кафедру математической физики в Немецком университете в Праге в 1911 г. Он занимал этот пост до 1913 г., и все эти годы он и Пик были близкими друзьями. Мало того что они имели общие научные интересы, но они также оба страстно увлекались музыкой. Пик, который играл в квартете, ввел Эйнштейна в научное и музыкальное общества Праги. На самом деле, в квартет Пика входили четыре профессора университета, в том числе Камилло Кернер, профессор машиностроения.</w:t>
      </w:r>
    </w:p>
    <w:p w:rsidR="0081179C" w:rsidRDefault="00573DC3">
      <w:pPr>
        <w:pStyle w:val="a3"/>
      </w:pPr>
      <w:r>
        <w:t>После того как Пик вышел в отставку в 1927 г., он получил звание почетного профессора и вернулся в Вену, город, в котором он родился. Тем не менее, в 1938 г. он вернулся в Прагу после аншлюса 12 марта, когда немецкие войска вошли в Австрию. В конце сентября 1938 г. правительство Праги попросили отдать Германии все районы Чехии и Моравии, население которых на 50 или более процентов составляли немцы. Лидеры Чехословакии ушли в отставку, но не согласились на это, однако те, кто пришел им на смену, отдали эти регионы Германии. Гитлеровская армия вторглась в Прагу 14 марта 1939 г., и Гитлер оставил здесь своего представителя для того, чтобы управлять страной. Пик был избран членом Чешской академии наук и искусств, но после того как нацисты пришли в Прагу, он был исключен из академии. Нацисты создали лагерь Терезиенштадт в Северной Богемии 24 ноября 1941 г. для размещения престарелых, привилегированных и знаменитых евреев. Из около 144 000 евреев, отправленных в Терезиенштадт, около четверти там умерло, и около 60% были направлены в Освенцим и другие лагеря смерти. Пика отправили в Терезиенштадт 13 июля 1942 г., и он умер там две недели спустя в возрасте 82 лет.</w:t>
      </w:r>
    </w:p>
    <w:p w:rsidR="0081179C" w:rsidRDefault="00573DC3">
      <w:pPr>
        <w:pStyle w:val="a3"/>
      </w:pPr>
      <w:r>
        <w:t>О нем писали так: “Пик был холостяком … необыкновенно правильным в одежде и отношениях’’.</w:t>
      </w:r>
    </w:p>
    <w:p w:rsidR="0081179C" w:rsidRDefault="00573DC3">
      <w:pPr>
        <w:pStyle w:val="a3"/>
      </w:pPr>
      <w:r>
        <w:t>Текст</w:t>
      </w:r>
      <w:bookmarkStart w:id="0" w:name="_GoBack"/>
      <w:bookmarkEnd w:id="0"/>
    </w:p>
    <w:sectPr w:rsidR="008117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DC3"/>
    <w:rsid w:val="00573DC3"/>
    <w:rsid w:val="0081179C"/>
    <w:rsid w:val="00EE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AAD1BFE-57B8-434F-9080-36B7B5AF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5206</Characters>
  <Application>Microsoft Office Word</Application>
  <DocSecurity>0</DocSecurity>
  <Lines>43</Lines>
  <Paragraphs>12</Paragraphs>
  <ScaleCrop>false</ScaleCrop>
  <Company>diakov.net</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Георг Александр Пик</dc:title>
  <dc:subject/>
  <dc:creator>Irina</dc:creator>
  <cp:keywords/>
  <dc:description/>
  <cp:lastModifiedBy>Irina</cp:lastModifiedBy>
  <cp:revision>2</cp:revision>
  <dcterms:created xsi:type="dcterms:W3CDTF">2014-07-19T03:47:00Z</dcterms:created>
  <dcterms:modified xsi:type="dcterms:W3CDTF">2014-07-19T03:47:00Z</dcterms:modified>
</cp:coreProperties>
</file>