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C5" w:rsidRDefault="006C63C5" w:rsidP="00596E57">
      <w:pPr>
        <w:spacing w:line="240" w:lineRule="exact"/>
        <w:jc w:val="center"/>
        <w:rPr>
          <w:sz w:val="28"/>
          <w:szCs w:val="28"/>
        </w:rPr>
      </w:pPr>
    </w:p>
    <w:p w:rsidR="00596E57" w:rsidRPr="00FC1110" w:rsidRDefault="00596E57" w:rsidP="00596E57">
      <w:pPr>
        <w:spacing w:line="240" w:lineRule="exact"/>
        <w:jc w:val="center"/>
        <w:rPr>
          <w:sz w:val="28"/>
          <w:szCs w:val="28"/>
        </w:rPr>
      </w:pPr>
      <w:r w:rsidRPr="00FC1110">
        <w:rPr>
          <w:sz w:val="28"/>
          <w:szCs w:val="28"/>
        </w:rPr>
        <w:t>Федеральное агентство по образованию РФ</w:t>
      </w:r>
    </w:p>
    <w:p w:rsidR="00596E57" w:rsidRPr="00FC1110" w:rsidRDefault="00596E57" w:rsidP="00596E57">
      <w:pPr>
        <w:spacing w:line="240" w:lineRule="exact"/>
        <w:jc w:val="center"/>
        <w:rPr>
          <w:sz w:val="28"/>
          <w:szCs w:val="28"/>
        </w:rPr>
      </w:pPr>
    </w:p>
    <w:p w:rsidR="00596E57" w:rsidRPr="00FC1110" w:rsidRDefault="00596E57" w:rsidP="00596E57">
      <w:pPr>
        <w:spacing w:line="240" w:lineRule="exact"/>
        <w:jc w:val="center"/>
        <w:rPr>
          <w:sz w:val="28"/>
          <w:szCs w:val="28"/>
        </w:rPr>
      </w:pPr>
      <w:r w:rsidRPr="00FC1110">
        <w:rPr>
          <w:sz w:val="28"/>
          <w:szCs w:val="28"/>
        </w:rPr>
        <w:t>Ангарская Государственная Техническая академия</w:t>
      </w:r>
    </w:p>
    <w:p w:rsidR="00596E57" w:rsidRPr="00FC1110" w:rsidRDefault="00596E57" w:rsidP="00596E57">
      <w:pPr>
        <w:spacing w:line="240" w:lineRule="exact"/>
        <w:jc w:val="center"/>
        <w:rPr>
          <w:sz w:val="28"/>
          <w:szCs w:val="28"/>
        </w:rPr>
      </w:pPr>
    </w:p>
    <w:p w:rsidR="00596E57" w:rsidRPr="00FC1110" w:rsidRDefault="00596E57" w:rsidP="00596E57">
      <w:pPr>
        <w:spacing w:line="240" w:lineRule="exact"/>
        <w:jc w:val="center"/>
        <w:rPr>
          <w:sz w:val="28"/>
          <w:szCs w:val="28"/>
        </w:rPr>
      </w:pPr>
      <w:r w:rsidRPr="00FC1110">
        <w:rPr>
          <w:sz w:val="28"/>
          <w:szCs w:val="28"/>
        </w:rPr>
        <w:t>Кафедра экономики, маркетинга и психологии управления</w:t>
      </w:r>
    </w:p>
    <w:p w:rsidR="00596E57" w:rsidRPr="00FC1110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Pr="00FC1110" w:rsidRDefault="00596E57" w:rsidP="00596E57">
      <w:pPr>
        <w:tabs>
          <w:tab w:val="left" w:pos="2850"/>
        </w:tabs>
        <w:spacing w:line="360" w:lineRule="auto"/>
        <w:jc w:val="center"/>
        <w:rPr>
          <w:sz w:val="28"/>
          <w:szCs w:val="28"/>
        </w:rPr>
      </w:pPr>
      <w:r w:rsidRPr="00FC1110">
        <w:rPr>
          <w:sz w:val="28"/>
          <w:szCs w:val="28"/>
        </w:rPr>
        <w:t>Отчет</w:t>
      </w:r>
    </w:p>
    <w:p w:rsidR="00596E57" w:rsidRPr="00FC1110" w:rsidRDefault="00596E57" w:rsidP="00596E57">
      <w:pPr>
        <w:tabs>
          <w:tab w:val="left" w:pos="2850"/>
        </w:tabs>
        <w:spacing w:line="360" w:lineRule="auto"/>
        <w:jc w:val="center"/>
        <w:rPr>
          <w:sz w:val="28"/>
          <w:szCs w:val="28"/>
        </w:rPr>
      </w:pPr>
      <w:r w:rsidRPr="00FC1110">
        <w:rPr>
          <w:sz w:val="28"/>
          <w:szCs w:val="28"/>
        </w:rPr>
        <w:t>по производственной практике</w:t>
      </w:r>
    </w:p>
    <w:p w:rsidR="00596E57" w:rsidRDefault="00596E57" w:rsidP="00596E57">
      <w:pPr>
        <w:tabs>
          <w:tab w:val="left" w:pos="2850"/>
        </w:tabs>
        <w:spacing w:line="360" w:lineRule="auto"/>
        <w:jc w:val="center"/>
        <w:rPr>
          <w:b/>
          <w:sz w:val="28"/>
          <w:szCs w:val="28"/>
        </w:rPr>
      </w:pPr>
      <w:r w:rsidRPr="007D272D">
        <w:rPr>
          <w:sz w:val="28"/>
          <w:szCs w:val="28"/>
        </w:rPr>
        <w:t>на предприятии</w:t>
      </w:r>
      <w:r>
        <w:rPr>
          <w:sz w:val="28"/>
          <w:szCs w:val="28"/>
        </w:rPr>
        <w:t xml:space="preserve"> ООО «ОПП» Викинги</w:t>
      </w: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Pr="007D272D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Pr="00877C94" w:rsidRDefault="00596E57" w:rsidP="00596E57">
      <w:pPr>
        <w:rPr>
          <w:sz w:val="28"/>
          <w:szCs w:val="28"/>
        </w:rPr>
      </w:pPr>
    </w:p>
    <w:p w:rsidR="00596E57" w:rsidRPr="00877C94" w:rsidRDefault="00596E57" w:rsidP="00596E57">
      <w:pPr>
        <w:rPr>
          <w:sz w:val="28"/>
          <w:szCs w:val="28"/>
        </w:rPr>
      </w:pPr>
    </w:p>
    <w:p w:rsidR="00A8347D" w:rsidRDefault="00596E57" w:rsidP="008F49F4">
      <w:pPr>
        <w:tabs>
          <w:tab w:val="left" w:pos="1710"/>
          <w:tab w:val="left" w:pos="321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Ангарск </w:t>
      </w:r>
      <w:r w:rsidRPr="00C80973">
        <w:rPr>
          <w:sz w:val="28"/>
          <w:szCs w:val="28"/>
        </w:rPr>
        <w:t>2009</w:t>
      </w:r>
    </w:p>
    <w:p w:rsidR="008F49F4" w:rsidRPr="008F49F4" w:rsidRDefault="008F49F4" w:rsidP="008F49F4">
      <w:pPr>
        <w:tabs>
          <w:tab w:val="left" w:pos="1710"/>
          <w:tab w:val="left" w:pos="3210"/>
        </w:tabs>
        <w:ind w:firstLine="0"/>
        <w:jc w:val="center"/>
        <w:rPr>
          <w:sz w:val="28"/>
          <w:szCs w:val="28"/>
        </w:rPr>
      </w:pPr>
    </w:p>
    <w:p w:rsidR="00A8347D" w:rsidRPr="00623633" w:rsidRDefault="00A8347D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A8347D" w:rsidRPr="00623633" w:rsidRDefault="00A8347D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A8347D" w:rsidRPr="00623633" w:rsidRDefault="00A8347D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A8347D" w:rsidRPr="00623633" w:rsidRDefault="00A8347D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A8347D" w:rsidRPr="00623633" w:rsidRDefault="00A8347D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A8347D" w:rsidRPr="00623633" w:rsidRDefault="00A8347D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623633" w:rsidRDefault="00623633" w:rsidP="00623633">
      <w:pPr>
        <w:ind w:firstLine="0"/>
        <w:rPr>
          <w:b/>
          <w:sz w:val="32"/>
          <w:szCs w:val="32"/>
          <w:lang w:val="en-US"/>
        </w:rPr>
      </w:pPr>
    </w:p>
    <w:p w:rsidR="00623633" w:rsidRPr="00585CE2" w:rsidRDefault="00623633" w:rsidP="00623633">
      <w:pPr>
        <w:ind w:firstLine="0"/>
        <w:jc w:val="center"/>
        <w:rPr>
          <w:b/>
          <w:bCs/>
          <w:sz w:val="32"/>
          <w:szCs w:val="32"/>
        </w:rPr>
      </w:pPr>
      <w:r w:rsidRPr="00851975">
        <w:rPr>
          <w:b/>
          <w:bCs/>
          <w:sz w:val="32"/>
          <w:szCs w:val="32"/>
        </w:rPr>
        <w:t>ДНЕВНИК ПРОХОЖДЕНИЯ ПРАКТИКИ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536"/>
        <w:gridCol w:w="2951"/>
        <w:gridCol w:w="2448"/>
        <w:gridCol w:w="1903"/>
      </w:tblGrid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№ п.-п.</w:t>
            </w:r>
          </w:p>
        </w:tc>
        <w:tc>
          <w:tcPr>
            <w:tcW w:w="1536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Дата</w:t>
            </w: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Подразделение предприятия (отдел)</w:t>
            </w: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Описание выполненных работ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 xml:space="preserve">Отметка </w:t>
            </w:r>
            <w:r w:rsidRPr="00D54B1C">
              <w:rPr>
                <w:sz w:val="24"/>
                <w:szCs w:val="24"/>
              </w:rPr>
              <w:br/>
              <w:t xml:space="preserve">руководителя </w:t>
            </w:r>
            <w:r w:rsidRPr="00D54B1C">
              <w:rPr>
                <w:sz w:val="24"/>
                <w:szCs w:val="24"/>
              </w:rPr>
              <w:br/>
              <w:t>практики</w:t>
            </w:r>
          </w:p>
        </w:tc>
      </w:tr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623633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  <w:p w:rsidR="00623633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 w:rsidRPr="00D54B1C">
              <w:rPr>
                <w:sz w:val="24"/>
                <w:szCs w:val="24"/>
              </w:rPr>
              <w:t>09</w:t>
            </w: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бухгалтерия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Ознакомление с уставом предприятия, штатным расписанием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08.07.09</w:t>
            </w:r>
          </w:p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10.07.09</w:t>
            </w:r>
            <w:r w:rsidRPr="00D54B1C">
              <w:rPr>
                <w:sz w:val="24"/>
                <w:szCs w:val="24"/>
              </w:rPr>
              <w:t xml:space="preserve"> 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бухгалтерия</w:t>
            </w: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Ознакомление с ведением бухгалтерского учета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11.07.09</w:t>
            </w:r>
          </w:p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14.07.09</w:t>
            </w: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бухгалтерия</w:t>
            </w: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Ознакомление с балансом предприятия за 2008 год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15.07.09</w:t>
            </w:r>
          </w:p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18.07.09</w:t>
            </w: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бухгалтерия</w:t>
            </w: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Ознакомление с балансом предприятия за 2007 год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19.07.09</w:t>
            </w:r>
          </w:p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21.07.09</w:t>
            </w: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бухгалтерия</w:t>
            </w: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Ознакомление с отчетами о прибылях и убытках за 2007-2008 годы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22.07.09</w:t>
            </w:r>
          </w:p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25.07.09</w:t>
            </w: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бухгалтерия</w:t>
            </w: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Ознакомление с текущей бухгалтерской документацией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26.07.09</w:t>
            </w:r>
          </w:p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30.07.09</w:t>
            </w: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бухгалтерия</w:t>
            </w: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Анализ динамики результатов хоз. деят-ти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31.07.09</w:t>
            </w:r>
          </w:p>
          <w:p w:rsidR="00623633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03.08.09</w:t>
            </w: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бухгалтерия</w:t>
            </w: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Анализ финансовых результатов деятельности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04.08.09</w:t>
            </w: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бухгалтерия</w:t>
            </w: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Анализ деловой активности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3633" w:rsidRPr="00D54B1C" w:rsidTr="00623633">
        <w:tc>
          <w:tcPr>
            <w:tcW w:w="805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05.08.09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 xml:space="preserve">- </w:t>
            </w:r>
          </w:p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07.08.09</w:t>
            </w:r>
          </w:p>
        </w:tc>
        <w:tc>
          <w:tcPr>
            <w:tcW w:w="2951" w:type="dxa"/>
          </w:tcPr>
          <w:p w:rsidR="00623633" w:rsidRPr="00D54B1C" w:rsidRDefault="00623633" w:rsidP="00BC4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бухгалтерия</w:t>
            </w:r>
          </w:p>
        </w:tc>
        <w:tc>
          <w:tcPr>
            <w:tcW w:w="2448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  <w:r w:rsidRPr="00D54B1C">
              <w:rPr>
                <w:sz w:val="24"/>
                <w:szCs w:val="24"/>
              </w:rPr>
              <w:t>Анализ финансового состояния</w:t>
            </w:r>
          </w:p>
        </w:tc>
        <w:tc>
          <w:tcPr>
            <w:tcW w:w="1903" w:type="dxa"/>
          </w:tcPr>
          <w:p w:rsidR="00623633" w:rsidRPr="00D54B1C" w:rsidRDefault="00623633" w:rsidP="00BC40B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23633" w:rsidRDefault="00623633" w:rsidP="00623633">
      <w:pPr>
        <w:rPr>
          <w:sz w:val="28"/>
          <w:szCs w:val="28"/>
        </w:rPr>
      </w:pPr>
    </w:p>
    <w:p w:rsidR="00623633" w:rsidRPr="00A20C1A" w:rsidRDefault="00623633" w:rsidP="00623633">
      <w:pPr>
        <w:tabs>
          <w:tab w:val="left" w:pos="6210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 ________________________________</w:t>
      </w:r>
    </w:p>
    <w:p w:rsidR="00623633" w:rsidRPr="00A20C1A" w:rsidRDefault="00623633" w:rsidP="00623633">
      <w:pPr>
        <w:tabs>
          <w:tab w:val="left" w:pos="6210"/>
        </w:tabs>
        <w:spacing w:line="160" w:lineRule="exact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ab/>
      </w:r>
    </w:p>
    <w:p w:rsidR="00623633" w:rsidRPr="00A20C1A" w:rsidRDefault="00623633" w:rsidP="00623633">
      <w:pPr>
        <w:tabs>
          <w:tab w:val="left" w:pos="7065"/>
        </w:tabs>
        <w:rPr>
          <w:sz w:val="28"/>
          <w:szCs w:val="28"/>
        </w:rPr>
      </w:pPr>
    </w:p>
    <w:p w:rsidR="00623633" w:rsidRDefault="00623633" w:rsidP="00623633">
      <w:pPr>
        <w:spacing w:line="10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623633" w:rsidRPr="00A20C1A" w:rsidRDefault="00623633" w:rsidP="00623633">
      <w:pPr>
        <w:tabs>
          <w:tab w:val="left" w:pos="6210"/>
        </w:tabs>
        <w:spacing w:line="100" w:lineRule="exact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</w:t>
      </w:r>
      <w:r>
        <w:rPr>
          <w:sz w:val="28"/>
          <w:szCs w:val="28"/>
        </w:rPr>
        <w:tab/>
      </w:r>
    </w:p>
    <w:p w:rsidR="00A8347D" w:rsidRDefault="00A8347D" w:rsidP="00596E57">
      <w:pPr>
        <w:spacing w:line="360" w:lineRule="auto"/>
        <w:ind w:firstLine="0"/>
        <w:jc w:val="center"/>
        <w:rPr>
          <w:b/>
          <w:sz w:val="32"/>
          <w:szCs w:val="32"/>
          <w:lang w:val="en-US"/>
        </w:rPr>
      </w:pPr>
    </w:p>
    <w:p w:rsidR="00A8347D" w:rsidRDefault="00A8347D" w:rsidP="00596E57">
      <w:pPr>
        <w:spacing w:line="360" w:lineRule="auto"/>
        <w:ind w:firstLine="0"/>
        <w:jc w:val="center"/>
        <w:rPr>
          <w:b/>
          <w:sz w:val="32"/>
          <w:szCs w:val="32"/>
          <w:lang w:val="en-US"/>
        </w:rPr>
      </w:pPr>
    </w:p>
    <w:p w:rsidR="00623633" w:rsidRDefault="00623633" w:rsidP="00623633">
      <w:pPr>
        <w:spacing w:line="360" w:lineRule="auto"/>
        <w:ind w:firstLine="0"/>
        <w:rPr>
          <w:b/>
          <w:sz w:val="32"/>
          <w:szCs w:val="32"/>
          <w:lang w:val="en-US"/>
        </w:rPr>
      </w:pPr>
    </w:p>
    <w:p w:rsidR="00596E57" w:rsidRPr="001D766C" w:rsidRDefault="003D159C" w:rsidP="00623633">
      <w:pPr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596E57" w:rsidRDefault="00596E57" w:rsidP="00596E57">
      <w:pPr>
        <w:spacing w:line="360" w:lineRule="auto"/>
        <w:rPr>
          <w:sz w:val="28"/>
          <w:szCs w:val="28"/>
        </w:rPr>
      </w:pPr>
    </w:p>
    <w:p w:rsidR="00596E57" w:rsidRDefault="003E6648" w:rsidP="003E6648">
      <w:pPr>
        <w:autoSpaceDE/>
        <w:autoSpaceDN/>
        <w:adjustRightInd/>
        <w:spacing w:line="360" w:lineRule="auto"/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6E57">
        <w:rPr>
          <w:sz w:val="28"/>
          <w:szCs w:val="28"/>
        </w:rPr>
        <w:t>Введе</w:t>
      </w:r>
      <w:r w:rsidR="00F1108E">
        <w:rPr>
          <w:sz w:val="28"/>
          <w:szCs w:val="28"/>
        </w:rPr>
        <w:t>ние ……………………………………………………………………..</w:t>
      </w:r>
      <w:r w:rsidR="00596E57">
        <w:rPr>
          <w:sz w:val="28"/>
          <w:szCs w:val="28"/>
        </w:rPr>
        <w:t>3</w:t>
      </w:r>
    </w:p>
    <w:p w:rsidR="00596E57" w:rsidRDefault="00596E57" w:rsidP="003E6648">
      <w:pPr>
        <w:numPr>
          <w:ilvl w:val="0"/>
          <w:numId w:val="13"/>
        </w:numPr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Организационная характеристика предприятия</w:t>
      </w:r>
    </w:p>
    <w:p w:rsidR="00596E57" w:rsidRDefault="008362E5" w:rsidP="003E6648">
      <w:pPr>
        <w:spacing w:line="360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6E57">
        <w:rPr>
          <w:sz w:val="28"/>
          <w:szCs w:val="28"/>
        </w:rPr>
        <w:t>ООО «Викин</w:t>
      </w:r>
      <w:r>
        <w:rPr>
          <w:sz w:val="28"/>
          <w:szCs w:val="28"/>
        </w:rPr>
        <w:t>ги»……………………………………………………………</w:t>
      </w:r>
      <w:r w:rsidR="00596E57">
        <w:rPr>
          <w:sz w:val="28"/>
          <w:szCs w:val="28"/>
        </w:rPr>
        <w:t>5</w:t>
      </w:r>
    </w:p>
    <w:p w:rsidR="00596E57" w:rsidRDefault="00596E57" w:rsidP="003E6648">
      <w:pPr>
        <w:numPr>
          <w:ilvl w:val="0"/>
          <w:numId w:val="13"/>
        </w:numPr>
        <w:tabs>
          <w:tab w:val="left" w:pos="9356"/>
        </w:tabs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Анализ основных экономических показателей деятельности                  </w:t>
      </w:r>
      <w:r w:rsidRPr="00AC7855">
        <w:rPr>
          <w:sz w:val="28"/>
          <w:szCs w:val="28"/>
        </w:rPr>
        <w:t xml:space="preserve"> </w:t>
      </w:r>
      <w:r w:rsidR="003E6648">
        <w:rPr>
          <w:sz w:val="28"/>
          <w:szCs w:val="28"/>
        </w:rPr>
        <w:t>ООО</w:t>
      </w:r>
      <w:r w:rsidR="00E40253" w:rsidRPr="00E40253">
        <w:rPr>
          <w:sz w:val="28"/>
          <w:szCs w:val="28"/>
        </w:rPr>
        <w:t xml:space="preserve"> </w:t>
      </w:r>
      <w:r>
        <w:rPr>
          <w:sz w:val="28"/>
          <w:szCs w:val="28"/>
        </w:rPr>
        <w:t>«Викин</w:t>
      </w:r>
      <w:r w:rsidR="003E6648">
        <w:rPr>
          <w:sz w:val="28"/>
          <w:szCs w:val="28"/>
        </w:rPr>
        <w:t>ги»…………………………………………………………….</w:t>
      </w:r>
      <w:r>
        <w:rPr>
          <w:sz w:val="28"/>
          <w:szCs w:val="28"/>
        </w:rPr>
        <w:t>7</w:t>
      </w:r>
    </w:p>
    <w:p w:rsidR="00596E57" w:rsidRDefault="003E6648" w:rsidP="003E6648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E57">
        <w:rPr>
          <w:sz w:val="28"/>
          <w:szCs w:val="28"/>
        </w:rPr>
        <w:t>Заключе</w:t>
      </w:r>
      <w:r>
        <w:rPr>
          <w:sz w:val="28"/>
          <w:szCs w:val="28"/>
        </w:rPr>
        <w:t>ние………………………………………………………………….17</w:t>
      </w:r>
    </w:p>
    <w:p w:rsidR="00596E57" w:rsidRDefault="003E6648" w:rsidP="003E6648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E57">
        <w:rPr>
          <w:sz w:val="28"/>
          <w:szCs w:val="28"/>
        </w:rPr>
        <w:t>Список использов</w:t>
      </w:r>
      <w:r>
        <w:rPr>
          <w:sz w:val="28"/>
          <w:szCs w:val="28"/>
        </w:rPr>
        <w:t>анных источников……………………………………</w:t>
      </w:r>
      <w:r w:rsidR="00F1108E">
        <w:rPr>
          <w:sz w:val="28"/>
          <w:szCs w:val="28"/>
        </w:rPr>
        <w:t>...</w:t>
      </w:r>
      <w:r>
        <w:rPr>
          <w:sz w:val="28"/>
          <w:szCs w:val="28"/>
        </w:rPr>
        <w:t>19</w:t>
      </w:r>
    </w:p>
    <w:p w:rsidR="00596E57" w:rsidRPr="00596E57" w:rsidRDefault="003E6648" w:rsidP="003E6648">
      <w:pPr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E57">
        <w:rPr>
          <w:sz w:val="28"/>
          <w:szCs w:val="28"/>
        </w:rPr>
        <w:t xml:space="preserve">Приложения…………………………………………………………… </w:t>
      </w:r>
      <w:r>
        <w:rPr>
          <w:sz w:val="28"/>
          <w:szCs w:val="28"/>
        </w:rPr>
        <w:t>…..</w:t>
      </w:r>
      <w:r w:rsidR="00F1108E">
        <w:rPr>
          <w:sz w:val="28"/>
          <w:szCs w:val="28"/>
        </w:rPr>
        <w:t>.</w:t>
      </w:r>
      <w:r>
        <w:rPr>
          <w:sz w:val="28"/>
          <w:szCs w:val="28"/>
        </w:rPr>
        <w:t>20</w:t>
      </w:r>
    </w:p>
    <w:p w:rsidR="00596E57" w:rsidRDefault="00596E57" w:rsidP="003E6648">
      <w:pPr>
        <w:spacing w:line="360" w:lineRule="auto"/>
        <w:jc w:val="left"/>
        <w:rPr>
          <w:b/>
          <w:sz w:val="28"/>
          <w:szCs w:val="28"/>
        </w:rPr>
      </w:pPr>
    </w:p>
    <w:p w:rsidR="00596E57" w:rsidRDefault="00596E57" w:rsidP="003E6648">
      <w:pPr>
        <w:spacing w:line="360" w:lineRule="auto"/>
        <w:jc w:val="left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jc w:val="center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jc w:val="center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jc w:val="center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jc w:val="center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jc w:val="center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jc w:val="center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jc w:val="center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jc w:val="center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jc w:val="center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jc w:val="center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ind w:firstLine="0"/>
        <w:rPr>
          <w:b/>
          <w:sz w:val="28"/>
          <w:szCs w:val="28"/>
        </w:rPr>
      </w:pPr>
    </w:p>
    <w:p w:rsidR="00596E57" w:rsidRDefault="00596E57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596E57" w:rsidRDefault="00596E57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F1108E" w:rsidRDefault="00F1108E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F1108E" w:rsidRDefault="00F1108E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F1108E" w:rsidRDefault="00F1108E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F1108E" w:rsidRDefault="00F1108E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</w:p>
    <w:p w:rsidR="00596E57" w:rsidRPr="005527CA" w:rsidRDefault="00F1108E" w:rsidP="00596E57">
      <w:pPr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596E57" w:rsidRPr="0038088A" w:rsidRDefault="00596E57" w:rsidP="00596E57">
      <w:pPr>
        <w:spacing w:line="360" w:lineRule="auto"/>
        <w:ind w:firstLine="720"/>
        <w:rPr>
          <w:sz w:val="28"/>
          <w:szCs w:val="28"/>
        </w:rPr>
      </w:pPr>
      <w:r w:rsidRPr="0038088A">
        <w:rPr>
          <w:sz w:val="28"/>
          <w:szCs w:val="28"/>
        </w:rPr>
        <w:t>Потребность  в  анализе    возникает  с  целью  необходимости  оценки  платежеспособности  и  кредитоспособности  предприятия.</w:t>
      </w:r>
    </w:p>
    <w:p w:rsidR="00596E57" w:rsidRPr="0038088A" w:rsidRDefault="00596E57" w:rsidP="00596E57">
      <w:pPr>
        <w:spacing w:line="360" w:lineRule="auto"/>
        <w:ind w:firstLine="720"/>
        <w:rPr>
          <w:sz w:val="28"/>
          <w:szCs w:val="28"/>
        </w:rPr>
      </w:pPr>
      <w:r w:rsidRPr="0038088A">
        <w:rPr>
          <w:sz w:val="28"/>
          <w:szCs w:val="28"/>
        </w:rPr>
        <w:t>Способность  предприятия  своевременно  производить  платежи, финансировать  свою  деятельность, свидетельствует  о  его  хорошем  финансовом  состоянии. Положение  предприятия  зависит  от  результатов  его  деятельности. Если  все  намеченные  планы  выполняются, то  это  положительно  влияет  на  платежеспособность  предприятия  и  его  все  остальные  показатели. И  наоборот, при  невыполнении  планов  снижаются  показатели, ухудшается  состояние  предприятия  и  его  платежеспособность.</w:t>
      </w:r>
    </w:p>
    <w:p w:rsidR="00596E57" w:rsidRPr="0038088A" w:rsidRDefault="00596E57" w:rsidP="00596E57">
      <w:pPr>
        <w:spacing w:line="360" w:lineRule="auto"/>
        <w:ind w:firstLine="720"/>
        <w:rPr>
          <w:sz w:val="28"/>
          <w:szCs w:val="28"/>
        </w:rPr>
      </w:pPr>
      <w:r w:rsidRPr="0038088A">
        <w:rPr>
          <w:sz w:val="28"/>
          <w:szCs w:val="28"/>
        </w:rPr>
        <w:t>Цель  анализа  состоит  не  только  в  том, чтобы  оценить  платежеспособность  или  кредитоспособность, но  и  в  том, чтобы  постоянно  проводить  работу, направленную  на  их  улучшение. Анализ  ликвидности  баланса, платежеспособности  показывает, по  каким  направлениям  надо  вести  эту  работу, дает  возможность  выявить  важнейшие  аспекты  и  наиболее  слабые  позиции  в  проведенном  анализе. В  соответствии  с  этим  результаты  анализа  дают  ответы  на  вопросы, каковы  важнейшие  способы  улучшения  состояния  предприятия. Но  главное  является  своевременно  выявлять  и  устранять  недостатки  в  финансовой  деятельности, находить  резервы  улучшения  его  платежеспособности.</w:t>
      </w:r>
    </w:p>
    <w:p w:rsidR="00596E57" w:rsidRPr="00E40253" w:rsidRDefault="00E40253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E40253">
        <w:rPr>
          <w:sz w:val="28"/>
          <w:szCs w:val="28"/>
        </w:rPr>
        <w:t xml:space="preserve"> </w:t>
      </w:r>
      <w:r w:rsidR="00596E57">
        <w:rPr>
          <w:sz w:val="28"/>
          <w:szCs w:val="28"/>
        </w:rPr>
        <w:t>производственной</w:t>
      </w:r>
      <w:r w:rsidR="00F1108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Pr="00E40253">
        <w:rPr>
          <w:sz w:val="28"/>
          <w:szCs w:val="28"/>
        </w:rPr>
        <w:t xml:space="preserve"> </w:t>
      </w:r>
      <w:r w:rsidR="00F1108E">
        <w:rPr>
          <w:sz w:val="28"/>
          <w:szCs w:val="28"/>
        </w:rPr>
        <w:t>является приобретение профессиональных навыков</w:t>
      </w:r>
      <w:r>
        <w:rPr>
          <w:sz w:val="28"/>
          <w:szCs w:val="28"/>
        </w:rPr>
        <w:t>.</w:t>
      </w:r>
    </w:p>
    <w:p w:rsidR="00E40253" w:rsidRDefault="00E40253" w:rsidP="00596E5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96E57" w:rsidRPr="003D159C" w:rsidRDefault="00596E57" w:rsidP="00596E57">
      <w:pPr>
        <w:spacing w:line="360" w:lineRule="auto"/>
        <w:ind w:firstLine="720"/>
        <w:jc w:val="center"/>
        <w:rPr>
          <w:sz w:val="28"/>
          <w:szCs w:val="28"/>
        </w:rPr>
      </w:pPr>
      <w:r w:rsidRPr="003D159C">
        <w:rPr>
          <w:b/>
          <w:sz w:val="28"/>
          <w:szCs w:val="28"/>
        </w:rPr>
        <w:t>Отчет по практике включает в себя главы:</w:t>
      </w:r>
    </w:p>
    <w:p w:rsidR="00596E57" w:rsidRPr="005741F5" w:rsidRDefault="00596E57" w:rsidP="00596E57">
      <w:pPr>
        <w:rPr>
          <w:sz w:val="28"/>
          <w:szCs w:val="28"/>
        </w:rPr>
      </w:pPr>
      <w:r w:rsidRPr="005741F5">
        <w:rPr>
          <w:sz w:val="28"/>
          <w:szCs w:val="28"/>
        </w:rPr>
        <w:t xml:space="preserve"> </w:t>
      </w:r>
      <w:r w:rsidR="00E40253">
        <w:rPr>
          <w:sz w:val="28"/>
          <w:szCs w:val="28"/>
        </w:rPr>
        <w:t>1.</w:t>
      </w:r>
      <w:r w:rsidRPr="005741F5">
        <w:rPr>
          <w:sz w:val="28"/>
          <w:szCs w:val="28"/>
        </w:rPr>
        <w:t xml:space="preserve"> Организационная характеристика предприятия: </w:t>
      </w:r>
    </w:p>
    <w:p w:rsidR="00596E57" w:rsidRDefault="00596E57" w:rsidP="00596E5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41F5">
        <w:rPr>
          <w:sz w:val="28"/>
          <w:szCs w:val="28"/>
        </w:rPr>
        <w:t xml:space="preserve">история  создания  и развития.  Виды деятельности,  осуществляемые </w:t>
      </w:r>
      <w:r>
        <w:rPr>
          <w:sz w:val="28"/>
          <w:szCs w:val="28"/>
        </w:rPr>
        <w:t xml:space="preserve">                   </w:t>
      </w:r>
      <w:r w:rsidRPr="005741F5">
        <w:rPr>
          <w:sz w:val="28"/>
          <w:szCs w:val="28"/>
        </w:rPr>
        <w:t xml:space="preserve">предприятием. </w:t>
      </w:r>
    </w:p>
    <w:p w:rsidR="00596E57" w:rsidRPr="00907768" w:rsidRDefault="00E40253" w:rsidP="00596E57">
      <w:pPr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596E57" w:rsidRPr="005741F5">
        <w:rPr>
          <w:sz w:val="28"/>
          <w:szCs w:val="28"/>
        </w:rPr>
        <w:t>Анализ основных экономических показателей деятельности</w:t>
      </w:r>
      <w:r w:rsidR="00596E57" w:rsidRPr="00BA0137">
        <w:rPr>
          <w:b/>
          <w:sz w:val="28"/>
          <w:szCs w:val="28"/>
        </w:rPr>
        <w:t xml:space="preserve"> </w:t>
      </w:r>
      <w:r w:rsidR="00596E57">
        <w:rPr>
          <w:b/>
          <w:sz w:val="28"/>
          <w:szCs w:val="28"/>
        </w:rPr>
        <w:t>:</w:t>
      </w:r>
      <w:r w:rsidR="00596E57" w:rsidRPr="00BA0137">
        <w:rPr>
          <w:b/>
          <w:sz w:val="28"/>
          <w:szCs w:val="28"/>
        </w:rPr>
        <w:t xml:space="preserve">   </w:t>
      </w:r>
    </w:p>
    <w:p w:rsidR="00596E57" w:rsidRPr="00BA0137" w:rsidRDefault="00596E57" w:rsidP="00596E57">
      <w:pPr>
        <w:rPr>
          <w:sz w:val="28"/>
          <w:szCs w:val="28"/>
        </w:rPr>
      </w:pPr>
      <w:r>
        <w:rPr>
          <w:b/>
        </w:rPr>
        <w:t xml:space="preserve">          </w:t>
      </w:r>
      <w:r w:rsidRPr="00BA0137">
        <w:rPr>
          <w:b/>
        </w:rPr>
        <w:t xml:space="preserve">  </w:t>
      </w:r>
      <w:r w:rsidRPr="00BA0137">
        <w:rPr>
          <w:sz w:val="28"/>
          <w:szCs w:val="28"/>
        </w:rPr>
        <w:t>- анализ динамики, состава и структуры финансовых ресурсов, оценка структуры финансирования активов;</w:t>
      </w:r>
    </w:p>
    <w:p w:rsidR="00596E57" w:rsidRPr="00BA0137" w:rsidRDefault="00596E57" w:rsidP="00596E57">
      <w:pPr>
        <w:ind w:firstLine="709"/>
        <w:rPr>
          <w:sz w:val="28"/>
          <w:szCs w:val="28"/>
        </w:rPr>
      </w:pPr>
      <w:r w:rsidRPr="00BA0137">
        <w:rPr>
          <w:sz w:val="28"/>
          <w:szCs w:val="28"/>
        </w:rPr>
        <w:t>- анализ состава и структуры имущества, оценка целесообразности размещения финансовых ресурсов в активах;</w:t>
      </w:r>
    </w:p>
    <w:p w:rsidR="00596E57" w:rsidRPr="00BA0137" w:rsidRDefault="00596E57" w:rsidP="00596E57">
      <w:pPr>
        <w:ind w:firstLine="709"/>
        <w:rPr>
          <w:sz w:val="28"/>
          <w:szCs w:val="28"/>
        </w:rPr>
      </w:pPr>
      <w:r w:rsidRPr="00BA0137">
        <w:rPr>
          <w:sz w:val="28"/>
          <w:szCs w:val="28"/>
        </w:rPr>
        <w:t>- расчет основных коэффициентов финансовой устойчивости и ликвидности организации, оценка  структуры баланса;</w:t>
      </w:r>
    </w:p>
    <w:p w:rsidR="00596E57" w:rsidRDefault="00596E57" w:rsidP="00596E57">
      <w:pPr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907768">
        <w:rPr>
          <w:b/>
          <w:sz w:val="28"/>
          <w:szCs w:val="28"/>
        </w:rPr>
        <w:t xml:space="preserve"> </w:t>
      </w:r>
      <w:r w:rsidRPr="00907768">
        <w:rPr>
          <w:sz w:val="28"/>
          <w:szCs w:val="28"/>
        </w:rPr>
        <w:t>Заключение</w:t>
      </w:r>
    </w:p>
    <w:p w:rsidR="00596E57" w:rsidRDefault="00596E57" w:rsidP="00596E57">
      <w:pPr>
        <w:rPr>
          <w:b/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rPr>
          <w:sz w:val="28"/>
          <w:szCs w:val="28"/>
        </w:rPr>
      </w:pPr>
    </w:p>
    <w:p w:rsidR="00596E57" w:rsidRDefault="00596E57" w:rsidP="00596E57">
      <w:pPr>
        <w:jc w:val="center"/>
        <w:rPr>
          <w:b/>
          <w:sz w:val="28"/>
          <w:szCs w:val="28"/>
        </w:rPr>
      </w:pPr>
    </w:p>
    <w:p w:rsidR="00596E57" w:rsidRDefault="00596E57" w:rsidP="00596E57">
      <w:pPr>
        <w:jc w:val="center"/>
        <w:rPr>
          <w:b/>
          <w:sz w:val="28"/>
          <w:szCs w:val="28"/>
        </w:rPr>
      </w:pPr>
    </w:p>
    <w:p w:rsidR="00596E57" w:rsidRDefault="00596E57" w:rsidP="00596E57">
      <w:pPr>
        <w:jc w:val="center"/>
        <w:rPr>
          <w:b/>
          <w:sz w:val="28"/>
          <w:szCs w:val="28"/>
        </w:rPr>
      </w:pPr>
    </w:p>
    <w:p w:rsidR="00596E57" w:rsidRDefault="00596E57" w:rsidP="00596E57">
      <w:pPr>
        <w:ind w:firstLine="0"/>
        <w:rPr>
          <w:b/>
          <w:sz w:val="28"/>
          <w:szCs w:val="28"/>
        </w:rPr>
      </w:pPr>
    </w:p>
    <w:p w:rsidR="00596E57" w:rsidRDefault="00596E57" w:rsidP="00596E57">
      <w:pPr>
        <w:ind w:firstLine="0"/>
        <w:jc w:val="center"/>
        <w:rPr>
          <w:b/>
          <w:sz w:val="28"/>
          <w:szCs w:val="28"/>
        </w:rPr>
      </w:pPr>
    </w:p>
    <w:p w:rsidR="00596E57" w:rsidRDefault="00596E57" w:rsidP="00596E57">
      <w:pPr>
        <w:ind w:firstLine="0"/>
        <w:jc w:val="center"/>
        <w:rPr>
          <w:b/>
          <w:sz w:val="28"/>
          <w:szCs w:val="28"/>
        </w:rPr>
      </w:pPr>
    </w:p>
    <w:p w:rsidR="00596E57" w:rsidRDefault="00596E57" w:rsidP="00596E57">
      <w:pPr>
        <w:ind w:firstLine="0"/>
        <w:jc w:val="center"/>
        <w:rPr>
          <w:b/>
          <w:sz w:val="28"/>
          <w:szCs w:val="28"/>
        </w:rPr>
      </w:pPr>
    </w:p>
    <w:p w:rsidR="00596E57" w:rsidRDefault="00596E57" w:rsidP="00596E57">
      <w:pPr>
        <w:ind w:firstLine="0"/>
        <w:jc w:val="center"/>
        <w:rPr>
          <w:b/>
          <w:sz w:val="28"/>
          <w:szCs w:val="28"/>
        </w:rPr>
      </w:pPr>
    </w:p>
    <w:p w:rsidR="00596E57" w:rsidRDefault="00596E57" w:rsidP="00596E57">
      <w:pPr>
        <w:ind w:firstLine="0"/>
        <w:jc w:val="center"/>
        <w:rPr>
          <w:b/>
          <w:sz w:val="28"/>
          <w:szCs w:val="28"/>
        </w:rPr>
      </w:pPr>
    </w:p>
    <w:p w:rsidR="00596E57" w:rsidRDefault="00596E57" w:rsidP="00596E57">
      <w:pPr>
        <w:ind w:firstLine="0"/>
        <w:jc w:val="center"/>
        <w:rPr>
          <w:b/>
          <w:sz w:val="28"/>
          <w:szCs w:val="28"/>
        </w:rPr>
      </w:pPr>
    </w:p>
    <w:p w:rsidR="00461443" w:rsidRDefault="00461443" w:rsidP="00596E57">
      <w:pPr>
        <w:ind w:firstLine="0"/>
        <w:jc w:val="center"/>
        <w:rPr>
          <w:b/>
          <w:sz w:val="28"/>
          <w:szCs w:val="28"/>
        </w:rPr>
      </w:pPr>
    </w:p>
    <w:p w:rsidR="00461443" w:rsidRDefault="00461443" w:rsidP="00596E57">
      <w:pPr>
        <w:ind w:firstLine="0"/>
        <w:jc w:val="center"/>
        <w:rPr>
          <w:b/>
          <w:sz w:val="28"/>
          <w:szCs w:val="28"/>
        </w:rPr>
      </w:pPr>
    </w:p>
    <w:p w:rsidR="00461443" w:rsidRDefault="00461443" w:rsidP="00596E57">
      <w:pPr>
        <w:ind w:firstLine="0"/>
        <w:jc w:val="center"/>
        <w:rPr>
          <w:b/>
          <w:sz w:val="28"/>
          <w:szCs w:val="28"/>
        </w:rPr>
      </w:pPr>
    </w:p>
    <w:p w:rsidR="00D35AC0" w:rsidRDefault="00D35AC0" w:rsidP="00596E57">
      <w:pPr>
        <w:ind w:firstLine="0"/>
        <w:jc w:val="center"/>
        <w:rPr>
          <w:b/>
          <w:sz w:val="28"/>
          <w:szCs w:val="28"/>
          <w:lang w:val="en-US"/>
        </w:rPr>
      </w:pPr>
    </w:p>
    <w:p w:rsidR="00D35AC0" w:rsidRDefault="00D35AC0" w:rsidP="00596E57">
      <w:pPr>
        <w:ind w:firstLine="0"/>
        <w:jc w:val="center"/>
        <w:rPr>
          <w:b/>
          <w:sz w:val="28"/>
          <w:szCs w:val="28"/>
          <w:lang w:val="en-US"/>
        </w:rPr>
      </w:pPr>
    </w:p>
    <w:p w:rsidR="00D35AC0" w:rsidRDefault="00D35AC0" w:rsidP="00596E57">
      <w:pPr>
        <w:ind w:firstLine="0"/>
        <w:jc w:val="center"/>
        <w:rPr>
          <w:b/>
          <w:sz w:val="28"/>
          <w:szCs w:val="28"/>
          <w:lang w:val="en-US"/>
        </w:rPr>
      </w:pPr>
    </w:p>
    <w:p w:rsidR="00D35AC0" w:rsidRDefault="00D35AC0" w:rsidP="00596E57">
      <w:pPr>
        <w:ind w:firstLine="0"/>
        <w:jc w:val="center"/>
        <w:rPr>
          <w:b/>
          <w:sz w:val="28"/>
          <w:szCs w:val="28"/>
          <w:lang w:val="en-US"/>
        </w:rPr>
      </w:pPr>
    </w:p>
    <w:p w:rsidR="00596E57" w:rsidRDefault="00596E57" w:rsidP="008362E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3458A">
        <w:rPr>
          <w:b/>
          <w:sz w:val="32"/>
          <w:szCs w:val="32"/>
        </w:rPr>
        <w:t>. Организационная характеристика предприятия</w:t>
      </w:r>
    </w:p>
    <w:p w:rsidR="00596E57" w:rsidRPr="009C748F" w:rsidRDefault="00596E57" w:rsidP="00596E57">
      <w:pPr>
        <w:rPr>
          <w:b/>
          <w:sz w:val="28"/>
          <w:szCs w:val="28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Группа компаний  «Викинги»  находится по адресу 665825 Иркутская область, г. Ангарск, 86 кв-л, д 18. 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Предприятие располагает новейшим охранным оборудованием и вооружением, современными автомобилями, которые позволяют прибыть на место происшествия в течение 2- 4 минут (12 единиц автотранспорта, в том числе 3 специальных машины, предназначенные для перевозки денежной наличности), сотрудники предприятия проходят тщательный многоступенчатый отбор (численность личного состава более 300 человек), предприятие предлагает широкий спектр услуг: пультовая охрана с помощью тревожной кнопки, постовая охрана, патрулирование прилегающей территории экипажами ГБР, сопровождение денежной наличности и прочее.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В  состав группы компаний  «Викинги»  входит 12  предприятий числе                    Основными видами деятельности ООО «Викинги», согласно устава, является: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Электромонтажные работы;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посреднические услуги в различных сферах деятельности;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осуществление защиты и здоровья граждан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проектирование, монтаж и эксплуатационное обслуживание средств            охранно-пожарной сигнализации;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проектирование, монтаж и эксплуатационное обслуживание компьютерных сетей;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ремонтно-строительные и монтажные работы;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услуги связи;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внешнеэкономическая деятельность по уставным направлениям;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иные виды деятельности, не запрещенные действующим законодательством, не противоречащие ему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Уставный капитал общества определен в размере 10000 (десять тысяч) рублей.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Источниками формирования имущества Общества являются: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денежные и материальные вклады участников общества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доходы полученные от реализации продукции, работ, услуг, ценных бумаг, а также от других видов деятельности;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безвозмездные или благотворительные взносы;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иные источники, не запрещенные законодательством РФ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Охранное предприятие Викинги на рынке охранных услуг более шести лет, за это время завоевала доверие крупных промышленных предприятий и торговых услуг.</w:t>
      </w:r>
    </w:p>
    <w:p w:rsidR="00596E57" w:rsidRDefault="00596E57" w:rsidP="00596E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ООО «Викинги» осуществляет свою деятельность на основании лиц. №285 от 28.01.2006 г ГУВД Иркутской области.</w:t>
      </w: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596E57" w:rsidRDefault="00596E57" w:rsidP="00596E57">
      <w:pPr>
        <w:ind w:firstLine="0"/>
        <w:jc w:val="center"/>
        <w:rPr>
          <w:sz w:val="24"/>
          <w:szCs w:val="24"/>
        </w:rPr>
      </w:pPr>
    </w:p>
    <w:p w:rsidR="00461443" w:rsidRDefault="00461443" w:rsidP="00461443">
      <w:pPr>
        <w:ind w:firstLine="0"/>
        <w:rPr>
          <w:sz w:val="24"/>
          <w:szCs w:val="24"/>
        </w:rPr>
      </w:pPr>
    </w:p>
    <w:p w:rsidR="00461443" w:rsidRDefault="00461443" w:rsidP="00461443">
      <w:pPr>
        <w:ind w:firstLine="0"/>
        <w:rPr>
          <w:b/>
          <w:sz w:val="32"/>
          <w:szCs w:val="32"/>
        </w:rPr>
      </w:pPr>
    </w:p>
    <w:p w:rsidR="00461443" w:rsidRDefault="00461443" w:rsidP="00461443">
      <w:pPr>
        <w:ind w:firstLine="0"/>
        <w:rPr>
          <w:b/>
          <w:sz w:val="32"/>
          <w:szCs w:val="32"/>
        </w:rPr>
      </w:pPr>
    </w:p>
    <w:p w:rsidR="00461443" w:rsidRDefault="00461443" w:rsidP="00461443">
      <w:pPr>
        <w:ind w:firstLine="0"/>
        <w:rPr>
          <w:b/>
          <w:sz w:val="32"/>
          <w:szCs w:val="32"/>
        </w:rPr>
      </w:pPr>
    </w:p>
    <w:p w:rsidR="00461443" w:rsidRDefault="00461443" w:rsidP="00461443">
      <w:pPr>
        <w:ind w:firstLine="0"/>
        <w:rPr>
          <w:b/>
          <w:sz w:val="32"/>
          <w:szCs w:val="32"/>
        </w:rPr>
      </w:pPr>
    </w:p>
    <w:p w:rsidR="00596E57" w:rsidRPr="00F3458A" w:rsidRDefault="00596E57" w:rsidP="008362E5">
      <w:pPr>
        <w:ind w:firstLine="0"/>
        <w:jc w:val="center"/>
        <w:rPr>
          <w:b/>
          <w:sz w:val="32"/>
          <w:szCs w:val="32"/>
        </w:rPr>
      </w:pPr>
      <w:r w:rsidRPr="00F3458A">
        <w:rPr>
          <w:b/>
          <w:sz w:val="32"/>
          <w:szCs w:val="32"/>
        </w:rPr>
        <w:t>2. Анализ основных экономических показателей деятельности</w:t>
      </w:r>
    </w:p>
    <w:p w:rsidR="00596E57" w:rsidRPr="000E0FDE" w:rsidRDefault="00596E57" w:rsidP="00596E57">
      <w:pPr>
        <w:ind w:firstLine="0"/>
        <w:jc w:val="center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</w:t>
      </w:r>
      <w:r w:rsidRPr="00AC7855">
        <w:rPr>
          <w:sz w:val="28"/>
          <w:szCs w:val="28"/>
        </w:rPr>
        <w:t xml:space="preserve"> </w:t>
      </w:r>
    </w:p>
    <w:p w:rsidR="00596E57" w:rsidRPr="00937418" w:rsidRDefault="00596E57" w:rsidP="00596E57">
      <w:pPr>
        <w:ind w:firstLine="0"/>
        <w:jc w:val="center"/>
        <w:rPr>
          <w:i/>
          <w:sz w:val="24"/>
          <w:szCs w:val="24"/>
        </w:rPr>
      </w:pPr>
      <w:r w:rsidRPr="000E0FDE">
        <w:rPr>
          <w:i/>
          <w:sz w:val="24"/>
          <w:szCs w:val="24"/>
        </w:rPr>
        <w:t xml:space="preserve">Таблица 1 - Анализ динамики результатов хозяйственной деятельности </w:t>
      </w:r>
      <w:r>
        <w:rPr>
          <w:i/>
          <w:sz w:val="28"/>
          <w:szCs w:val="28"/>
        </w:rPr>
        <w:t>ООО «Викинги</w:t>
      </w:r>
      <w:r w:rsidRPr="00937418">
        <w:rPr>
          <w:i/>
          <w:sz w:val="28"/>
          <w:szCs w:val="28"/>
        </w:rPr>
        <w:t>»</w:t>
      </w:r>
      <w:r w:rsidRPr="00937418">
        <w:rPr>
          <w:i/>
          <w:sz w:val="24"/>
          <w:szCs w:val="24"/>
        </w:rPr>
        <w:t xml:space="preserve">  за  2007 – 2008 гг.</w:t>
      </w:r>
    </w:p>
    <w:tbl>
      <w:tblPr>
        <w:tblW w:w="9639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639"/>
        <w:gridCol w:w="1091"/>
        <w:gridCol w:w="909"/>
        <w:gridCol w:w="1091"/>
        <w:gridCol w:w="1273"/>
        <w:gridCol w:w="1091"/>
      </w:tblGrid>
      <w:tr w:rsidR="00596E57" w:rsidRPr="00187468">
        <w:trPr>
          <w:trHeight w:val="122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№</w:t>
            </w:r>
          </w:p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п\п</w:t>
            </w:r>
          </w:p>
        </w:tc>
        <w:tc>
          <w:tcPr>
            <w:tcW w:w="363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П О К А З А Т Е Л И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Ед.</w:t>
            </w:r>
          </w:p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измер.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right="-70"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Фактически</w:t>
            </w:r>
          </w:p>
          <w:p w:rsidR="00596E57" w:rsidRPr="00A52C72" w:rsidRDefault="00596E57" w:rsidP="007121BA">
            <w:pPr>
              <w:ind w:right="-70"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за 200</w:t>
            </w:r>
            <w:r>
              <w:rPr>
                <w:sz w:val="24"/>
                <w:szCs w:val="24"/>
              </w:rPr>
              <w:t>7</w:t>
            </w:r>
            <w:r w:rsidRPr="00A52C72">
              <w:rPr>
                <w:sz w:val="24"/>
                <w:szCs w:val="24"/>
              </w:rPr>
              <w:t>г.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Фактически за 200</w:t>
            </w:r>
            <w:r>
              <w:rPr>
                <w:sz w:val="24"/>
                <w:szCs w:val="24"/>
              </w:rPr>
              <w:t>8</w:t>
            </w:r>
            <w:r w:rsidRPr="00A52C72"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Абсолютное отклонение (+,-)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Темп роста, %</w:t>
            </w:r>
          </w:p>
        </w:tc>
      </w:tr>
      <w:tr w:rsidR="00596E57" w:rsidRPr="00187468">
        <w:trPr>
          <w:trHeight w:val="42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А</w:t>
            </w: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В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3 [2-1]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4 [2:1]*100</w:t>
            </w:r>
          </w:p>
        </w:tc>
      </w:tr>
      <w:tr w:rsidR="00596E57" w:rsidRPr="00187468">
        <w:trPr>
          <w:trHeight w:val="49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Товарная продукция</w:t>
            </w:r>
            <w:r w:rsidRPr="00A52C72">
              <w:rPr>
                <w:rStyle w:val="a8"/>
                <w:sz w:val="24"/>
                <w:szCs w:val="24"/>
              </w:rPr>
              <w:endnoteReference w:id="1"/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Тыс.руб.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</w:tr>
      <w:tr w:rsidR="00596E57" w:rsidRPr="00187468">
        <w:trPr>
          <w:trHeight w:val="82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Материальные затраты на производство продукции</w:t>
            </w:r>
            <w:r w:rsidRPr="00A52C72">
              <w:rPr>
                <w:rStyle w:val="a8"/>
                <w:sz w:val="24"/>
                <w:szCs w:val="24"/>
              </w:rPr>
              <w:endnoteReference w:id="2"/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Тыс.руб.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</w:tr>
      <w:tr w:rsidR="00596E57" w:rsidRPr="00187468">
        <w:trPr>
          <w:trHeight w:val="39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Материалоотдача (стр.1:стр.2)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5D1BDF">
              <w:rPr>
                <w:sz w:val="24"/>
                <w:szCs w:val="24"/>
              </w:rPr>
              <w:t>1,06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5D1BDF">
              <w:rPr>
                <w:sz w:val="24"/>
                <w:szCs w:val="24"/>
              </w:rPr>
              <w:t>1,02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5D1BDF">
              <w:rPr>
                <w:sz w:val="24"/>
                <w:szCs w:val="24"/>
              </w:rPr>
              <w:t>-0,04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5D1BDF">
              <w:rPr>
                <w:sz w:val="24"/>
                <w:szCs w:val="24"/>
              </w:rPr>
              <w:t>96,2</w:t>
            </w:r>
          </w:p>
        </w:tc>
      </w:tr>
      <w:tr w:rsidR="00596E57" w:rsidRPr="00187468">
        <w:trPr>
          <w:trHeight w:val="82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Среднесписочная численность работников всего,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Чел.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rPr>
                <w:sz w:val="24"/>
                <w:szCs w:val="24"/>
              </w:rPr>
            </w:pPr>
            <w:r w:rsidRPr="005D1BD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96E57" w:rsidRPr="005A7F15">
        <w:trPr>
          <w:trHeight w:val="79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в т.ч. численность работников основного производства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Чел.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96E57" w:rsidRPr="00187468">
        <w:trPr>
          <w:trHeight w:val="164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Удельный вес работников основного производства в среднесписочной численности работающих  (стр.5: стр.4)*100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5D1BDF">
              <w:rPr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5D1BDF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5D1BDF">
              <w:rPr>
                <w:sz w:val="24"/>
                <w:szCs w:val="24"/>
              </w:rPr>
              <w:t>х</w:t>
            </w:r>
          </w:p>
        </w:tc>
      </w:tr>
      <w:tr w:rsidR="00596E57" w:rsidRPr="00187468">
        <w:trPr>
          <w:trHeight w:val="79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Производительность труда одного работающего, (стр.1:стр.4)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Тыс.руб.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715547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715547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715547">
              <w:rPr>
                <w:sz w:val="24"/>
                <w:szCs w:val="24"/>
              </w:rPr>
              <w:t>60,7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715547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715547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71554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89</w:t>
            </w:r>
          </w:p>
        </w:tc>
      </w:tr>
      <w:tr w:rsidR="00596E57" w:rsidRPr="00187468">
        <w:trPr>
          <w:trHeight w:val="82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в т.ч. работника основного производства (стр.1:стр.5)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Тыс.руб.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4B371A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4B371A">
              <w:rPr>
                <w:sz w:val="24"/>
                <w:szCs w:val="24"/>
              </w:rPr>
              <w:t>19,6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4B371A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4B371A">
              <w:rPr>
                <w:sz w:val="24"/>
                <w:szCs w:val="24"/>
              </w:rPr>
              <w:t>72,9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4B371A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4B371A">
              <w:rPr>
                <w:sz w:val="24"/>
                <w:szCs w:val="24"/>
              </w:rPr>
              <w:t>53,3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4B371A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4B371A">
              <w:rPr>
                <w:sz w:val="24"/>
                <w:szCs w:val="24"/>
              </w:rPr>
              <w:t>371</w:t>
            </w:r>
          </w:p>
        </w:tc>
      </w:tr>
      <w:tr w:rsidR="00596E57" w:rsidRPr="00187468">
        <w:trPr>
          <w:trHeight w:val="39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 xml:space="preserve">Расходы на оплату труда всего, 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Тыс.руб.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04175D" w:rsidRDefault="00596E57" w:rsidP="007121B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8261B">
              <w:rPr>
                <w:sz w:val="24"/>
                <w:szCs w:val="24"/>
              </w:rPr>
              <w:t>240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04175D" w:rsidRDefault="00596E57" w:rsidP="007121B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8261B">
              <w:rPr>
                <w:sz w:val="24"/>
                <w:szCs w:val="24"/>
              </w:rPr>
              <w:t>324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84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135</w:t>
            </w:r>
          </w:p>
        </w:tc>
      </w:tr>
      <w:tr w:rsidR="00596E57" w:rsidRPr="00187468">
        <w:trPr>
          <w:trHeight w:val="79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в том числе в расчете на одного работника (стр.8:стр.4)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A52C72">
              <w:rPr>
                <w:sz w:val="24"/>
                <w:szCs w:val="24"/>
              </w:rPr>
              <w:t>Тыс.руб.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8D7BB5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8D7BB5">
              <w:rPr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8D7BB5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8D7BB5">
              <w:rPr>
                <w:sz w:val="24"/>
                <w:szCs w:val="24"/>
              </w:rPr>
              <w:t>13,5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1,5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112,5</w:t>
            </w:r>
          </w:p>
        </w:tc>
      </w:tr>
      <w:tr w:rsidR="00596E57" w:rsidRPr="00187468">
        <w:trPr>
          <w:trHeight w:val="42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6A5435" w:rsidRDefault="00596E57" w:rsidP="007121BA">
            <w:pPr>
              <w:ind w:firstLine="0"/>
              <w:rPr>
                <w:sz w:val="24"/>
                <w:szCs w:val="24"/>
              </w:rPr>
            </w:pPr>
            <w:r w:rsidRPr="006A5435">
              <w:rPr>
                <w:sz w:val="24"/>
                <w:szCs w:val="24"/>
              </w:rPr>
              <w:t>Средняя стоимость основных фондов</w:t>
            </w:r>
            <w:r w:rsidRPr="006A5435">
              <w:rPr>
                <w:rStyle w:val="a8"/>
                <w:sz w:val="24"/>
                <w:szCs w:val="24"/>
              </w:rPr>
              <w:endnoteReference w:id="3"/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6A5435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6A5435">
              <w:rPr>
                <w:sz w:val="24"/>
                <w:szCs w:val="24"/>
              </w:rPr>
              <w:t>Тыс.руб.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8D7BB5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8D7BB5">
              <w:rPr>
                <w:sz w:val="24"/>
                <w:szCs w:val="24"/>
              </w:rPr>
              <w:t>154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8D7BB5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8D7BB5">
              <w:rPr>
                <w:sz w:val="24"/>
                <w:szCs w:val="24"/>
              </w:rPr>
              <w:t>265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111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172</w:t>
            </w:r>
          </w:p>
        </w:tc>
      </w:tr>
      <w:tr w:rsidR="00596E57" w:rsidRPr="00187468">
        <w:trPr>
          <w:trHeight w:val="30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6E57" w:rsidRPr="006A5435" w:rsidRDefault="00596E57" w:rsidP="007121BA">
            <w:pPr>
              <w:ind w:firstLine="0"/>
              <w:rPr>
                <w:sz w:val="24"/>
                <w:szCs w:val="24"/>
              </w:rPr>
            </w:pPr>
            <w:r w:rsidRPr="006A5435">
              <w:rPr>
                <w:sz w:val="24"/>
                <w:szCs w:val="24"/>
              </w:rPr>
              <w:t>Фондоотдача (стр.1:стр.11)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6A5435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6A5435">
              <w:rPr>
                <w:sz w:val="24"/>
                <w:szCs w:val="24"/>
              </w:rPr>
              <w:t>Руб.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2,03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5,4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3,37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266</w:t>
            </w:r>
          </w:p>
        </w:tc>
      </w:tr>
      <w:tr w:rsidR="00596E57" w:rsidRPr="00187468">
        <w:trPr>
          <w:trHeight w:val="122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A52C72" w:rsidRDefault="00596E57" w:rsidP="007121BA">
            <w:pPr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6A5435" w:rsidRDefault="00596E57" w:rsidP="007121BA">
            <w:pPr>
              <w:ind w:firstLine="0"/>
              <w:rPr>
                <w:sz w:val="24"/>
                <w:szCs w:val="24"/>
              </w:rPr>
            </w:pPr>
            <w:r w:rsidRPr="006A5435">
              <w:rPr>
                <w:sz w:val="24"/>
                <w:szCs w:val="24"/>
              </w:rPr>
              <w:t>Комплексный показатель эффективности хозяйствования ((стр.3+стр7+стр.12):3)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6A5435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6A5435">
              <w:rPr>
                <w:sz w:val="24"/>
                <w:szCs w:val="24"/>
              </w:rPr>
              <w:t>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Х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Х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Х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E57" w:rsidRPr="0028261B" w:rsidRDefault="00596E57" w:rsidP="007121BA">
            <w:pPr>
              <w:ind w:firstLine="0"/>
              <w:jc w:val="center"/>
              <w:rPr>
                <w:sz w:val="24"/>
                <w:szCs w:val="24"/>
              </w:rPr>
            </w:pPr>
            <w:r w:rsidRPr="0028261B">
              <w:rPr>
                <w:sz w:val="24"/>
                <w:szCs w:val="24"/>
              </w:rPr>
              <w:t>250,4</w:t>
            </w:r>
          </w:p>
        </w:tc>
      </w:tr>
    </w:tbl>
    <w:p w:rsidR="00461443" w:rsidRDefault="00461443" w:rsidP="00596E57">
      <w:pPr>
        <w:ind w:firstLine="0"/>
        <w:jc w:val="right"/>
        <w:rPr>
          <w:sz w:val="24"/>
          <w:szCs w:val="24"/>
        </w:rPr>
      </w:pPr>
    </w:p>
    <w:p w:rsidR="00461443" w:rsidRPr="00461443" w:rsidRDefault="00461443" w:rsidP="00461443">
      <w:pPr>
        <w:rPr>
          <w:sz w:val="24"/>
          <w:szCs w:val="24"/>
        </w:rPr>
      </w:pPr>
    </w:p>
    <w:p w:rsidR="00461443" w:rsidRP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tabs>
          <w:tab w:val="left" w:pos="3285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461443" w:rsidRDefault="00461443" w:rsidP="00461443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1443">
        <w:rPr>
          <w:sz w:val="28"/>
          <w:szCs w:val="28"/>
        </w:rPr>
        <w:t>Из таблицы</w:t>
      </w:r>
      <w:r>
        <w:rPr>
          <w:sz w:val="28"/>
          <w:szCs w:val="28"/>
        </w:rPr>
        <w:t xml:space="preserve"> 1 «</w:t>
      </w:r>
      <w:r w:rsidRPr="00461443">
        <w:rPr>
          <w:i/>
          <w:sz w:val="28"/>
          <w:szCs w:val="28"/>
        </w:rPr>
        <w:t>Анализ динамики результатов хозяйственной деятельности</w:t>
      </w:r>
      <w:r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видно ,что выпуск товарной продукции увеличился в 2008 г по сравнению с 2007г на 1144 тыс. руб. темп роста составил 465</w:t>
      </w:r>
      <w:r w:rsidRPr="00461443">
        <w:rPr>
          <w:sz w:val="28"/>
          <w:szCs w:val="28"/>
        </w:rPr>
        <w:t>%</w:t>
      </w:r>
    </w:p>
    <w:p w:rsidR="00461443" w:rsidRDefault="00461443" w:rsidP="00461443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Вместе с этим выросли материальные затраты на производство продукции, темп роста составил 385</w:t>
      </w:r>
      <w:r w:rsidRPr="0046144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61443" w:rsidRPr="005C3554" w:rsidRDefault="00461443" w:rsidP="00461443">
      <w:pPr>
        <w:spacing w:line="360" w:lineRule="auto"/>
        <w:ind w:firstLine="720"/>
        <w:rPr>
          <w:sz w:val="28"/>
          <w:szCs w:val="28"/>
        </w:rPr>
      </w:pPr>
      <w:r w:rsidRPr="005C3554">
        <w:rPr>
          <w:sz w:val="28"/>
          <w:szCs w:val="28"/>
        </w:rPr>
        <w:t>Наблюдается  увеличение  средней  стоимости  основных  фондов.</w:t>
      </w:r>
    </w:p>
    <w:p w:rsidR="00461443" w:rsidRPr="005C3554" w:rsidRDefault="00461443" w:rsidP="00461443">
      <w:pPr>
        <w:spacing w:line="360" w:lineRule="auto"/>
        <w:ind w:firstLine="720"/>
        <w:rPr>
          <w:sz w:val="28"/>
          <w:szCs w:val="28"/>
        </w:rPr>
      </w:pPr>
      <w:r w:rsidRPr="005C3554">
        <w:rPr>
          <w:sz w:val="28"/>
          <w:szCs w:val="28"/>
        </w:rPr>
        <w:t>Фонд  заработной  платы  в  2007 г. со</w:t>
      </w:r>
      <w:r>
        <w:rPr>
          <w:sz w:val="28"/>
          <w:szCs w:val="28"/>
        </w:rPr>
        <w:t>стави</w:t>
      </w:r>
      <w:r w:rsidRPr="005C3554">
        <w:rPr>
          <w:sz w:val="28"/>
          <w:szCs w:val="28"/>
        </w:rPr>
        <w:t>л  240 т. руб., а  в  2008 г. уже 324. руб.</w:t>
      </w:r>
    </w:p>
    <w:p w:rsidR="00461443" w:rsidRPr="005C3554" w:rsidRDefault="00461443" w:rsidP="00461443">
      <w:pPr>
        <w:spacing w:line="360" w:lineRule="auto"/>
        <w:ind w:firstLine="720"/>
        <w:rPr>
          <w:sz w:val="28"/>
          <w:szCs w:val="28"/>
        </w:rPr>
      </w:pPr>
      <w:r w:rsidRPr="005C3554">
        <w:rPr>
          <w:sz w:val="28"/>
          <w:szCs w:val="28"/>
        </w:rPr>
        <w:t xml:space="preserve"> Это произошло под воздействием следующих факторов:</w:t>
      </w:r>
    </w:p>
    <w:p w:rsidR="00461443" w:rsidRPr="005C3554" w:rsidRDefault="00461443" w:rsidP="00461443">
      <w:pPr>
        <w:spacing w:line="360" w:lineRule="auto"/>
        <w:ind w:firstLine="720"/>
        <w:rPr>
          <w:sz w:val="28"/>
          <w:szCs w:val="28"/>
        </w:rPr>
      </w:pPr>
      <w:r w:rsidRPr="005C3554">
        <w:rPr>
          <w:sz w:val="28"/>
          <w:szCs w:val="28"/>
        </w:rPr>
        <w:t>- увеличилась  среднесписочная  численность  работников</w:t>
      </w:r>
    </w:p>
    <w:p w:rsidR="00461443" w:rsidRDefault="00461443" w:rsidP="00461443">
      <w:pPr>
        <w:spacing w:line="360" w:lineRule="auto"/>
        <w:ind w:firstLine="720"/>
        <w:rPr>
          <w:sz w:val="28"/>
          <w:szCs w:val="28"/>
        </w:rPr>
      </w:pPr>
      <w:r w:rsidRPr="005C3554">
        <w:rPr>
          <w:sz w:val="28"/>
          <w:szCs w:val="28"/>
        </w:rPr>
        <w:t>- увеличилась  средняя  заработная  плата</w:t>
      </w:r>
    </w:p>
    <w:p w:rsidR="00461443" w:rsidRDefault="00461443" w:rsidP="00461443">
      <w:pPr>
        <w:ind w:firstLine="0"/>
        <w:rPr>
          <w:sz w:val="24"/>
          <w:szCs w:val="24"/>
        </w:rPr>
      </w:pPr>
    </w:p>
    <w:p w:rsidR="00461443" w:rsidRDefault="00461443" w:rsidP="00461443">
      <w:pPr>
        <w:ind w:firstLine="0"/>
        <w:rPr>
          <w:sz w:val="24"/>
          <w:szCs w:val="24"/>
        </w:rPr>
      </w:pPr>
    </w:p>
    <w:p w:rsidR="00461443" w:rsidRDefault="00461443" w:rsidP="00461443">
      <w:pPr>
        <w:ind w:firstLine="0"/>
        <w:rPr>
          <w:sz w:val="24"/>
          <w:szCs w:val="24"/>
        </w:rPr>
      </w:pPr>
    </w:p>
    <w:p w:rsidR="00461443" w:rsidRDefault="00461443" w:rsidP="00461443">
      <w:pPr>
        <w:ind w:firstLine="0"/>
        <w:rPr>
          <w:sz w:val="24"/>
          <w:szCs w:val="24"/>
        </w:rPr>
      </w:pPr>
    </w:p>
    <w:p w:rsidR="00461443" w:rsidRPr="00461443" w:rsidRDefault="00461443" w:rsidP="00461443">
      <w:pPr>
        <w:tabs>
          <w:tab w:val="left" w:pos="3285"/>
        </w:tabs>
        <w:rPr>
          <w:sz w:val="28"/>
          <w:szCs w:val="28"/>
        </w:rPr>
      </w:pPr>
    </w:p>
    <w:p w:rsidR="00461443" w:rsidRDefault="00461443" w:rsidP="00461443">
      <w:pPr>
        <w:rPr>
          <w:sz w:val="24"/>
          <w:szCs w:val="24"/>
        </w:rPr>
      </w:pPr>
    </w:p>
    <w:p w:rsidR="00596E57" w:rsidRDefault="00596E57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Default="00461443" w:rsidP="00461443">
      <w:pPr>
        <w:rPr>
          <w:sz w:val="24"/>
          <w:szCs w:val="24"/>
        </w:rPr>
      </w:pPr>
    </w:p>
    <w:p w:rsidR="00461443" w:rsidRPr="000E0FDE" w:rsidRDefault="00461443" w:rsidP="00461443">
      <w:pPr>
        <w:ind w:firstLine="0"/>
        <w:rPr>
          <w:i/>
          <w:sz w:val="24"/>
          <w:szCs w:val="24"/>
        </w:rPr>
      </w:pPr>
      <w:r w:rsidRPr="00EF372C">
        <w:rPr>
          <w:sz w:val="24"/>
          <w:szCs w:val="24"/>
        </w:rPr>
        <w:t xml:space="preserve">Таблица 2 </w:t>
      </w:r>
      <w:r>
        <w:rPr>
          <w:sz w:val="24"/>
          <w:szCs w:val="24"/>
        </w:rPr>
        <w:t>–</w:t>
      </w:r>
      <w:r w:rsidRPr="00EF372C">
        <w:rPr>
          <w:sz w:val="24"/>
          <w:szCs w:val="24"/>
        </w:rPr>
        <w:t xml:space="preserve"> </w:t>
      </w:r>
      <w:r w:rsidRPr="000E0FDE">
        <w:rPr>
          <w:i/>
          <w:sz w:val="24"/>
          <w:szCs w:val="24"/>
        </w:rPr>
        <w:t xml:space="preserve">Анализ динамики финансовых результатов деятельности </w:t>
      </w:r>
      <w:r>
        <w:rPr>
          <w:i/>
          <w:sz w:val="28"/>
          <w:szCs w:val="28"/>
        </w:rPr>
        <w:t>ООО</w:t>
      </w:r>
      <w:r w:rsidRPr="000E0FDE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Викинги</w:t>
      </w:r>
      <w:r w:rsidRPr="000E0FDE">
        <w:rPr>
          <w:i/>
          <w:sz w:val="28"/>
          <w:szCs w:val="28"/>
        </w:rPr>
        <w:t>»</w:t>
      </w:r>
      <w:r w:rsidRPr="000E0FDE">
        <w:rPr>
          <w:i/>
          <w:sz w:val="24"/>
          <w:szCs w:val="24"/>
        </w:rPr>
        <w:t>.  за  200</w:t>
      </w:r>
      <w:r>
        <w:rPr>
          <w:i/>
          <w:sz w:val="24"/>
          <w:szCs w:val="24"/>
        </w:rPr>
        <w:t>7</w:t>
      </w:r>
      <w:r w:rsidRPr="000E0FDE">
        <w:rPr>
          <w:i/>
          <w:sz w:val="24"/>
          <w:szCs w:val="24"/>
        </w:rPr>
        <w:t xml:space="preserve"> – 200</w:t>
      </w:r>
      <w:r>
        <w:rPr>
          <w:i/>
          <w:sz w:val="24"/>
          <w:szCs w:val="24"/>
        </w:rPr>
        <w:t>8</w:t>
      </w:r>
      <w:r w:rsidRPr="000E0FDE">
        <w:rPr>
          <w:i/>
          <w:sz w:val="24"/>
          <w:szCs w:val="24"/>
        </w:rPr>
        <w:t xml:space="preserve"> гг.</w:t>
      </w:r>
    </w:p>
    <w:tbl>
      <w:tblPr>
        <w:tblW w:w="954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630"/>
        <w:gridCol w:w="810"/>
        <w:gridCol w:w="1042"/>
        <w:gridCol w:w="1118"/>
        <w:gridCol w:w="1260"/>
        <w:gridCol w:w="900"/>
      </w:tblGrid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№</w:t>
            </w:r>
          </w:p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п\п</w:t>
            </w: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П О К А З А Т Е Л И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Ед.</w:t>
            </w:r>
          </w:p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измер.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Услов.</w:t>
            </w:r>
          </w:p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Обоз.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right="-70"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Фактически</w:t>
            </w:r>
          </w:p>
          <w:p w:rsidR="00461443" w:rsidRPr="00EF372C" w:rsidRDefault="00461443" w:rsidP="004067FA">
            <w:pPr>
              <w:ind w:right="-70"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за 200</w:t>
            </w:r>
            <w:r>
              <w:rPr>
                <w:sz w:val="24"/>
                <w:szCs w:val="24"/>
              </w:rPr>
              <w:t>7</w:t>
            </w:r>
            <w:r w:rsidRPr="00EF372C">
              <w:rPr>
                <w:sz w:val="24"/>
                <w:szCs w:val="24"/>
              </w:rPr>
              <w:t>г.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pStyle w:val="21"/>
              <w:ind w:right="-154"/>
              <w:rPr>
                <w:sz w:val="24"/>
              </w:rPr>
            </w:pPr>
            <w:r w:rsidRPr="00EF372C">
              <w:rPr>
                <w:sz w:val="24"/>
              </w:rPr>
              <w:t>Фактически</w:t>
            </w:r>
          </w:p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за 200</w:t>
            </w:r>
            <w:r>
              <w:rPr>
                <w:sz w:val="24"/>
                <w:szCs w:val="24"/>
              </w:rPr>
              <w:t>8</w:t>
            </w:r>
            <w:r w:rsidRPr="00EF372C">
              <w:rPr>
                <w:sz w:val="24"/>
                <w:szCs w:val="24"/>
              </w:rPr>
              <w:t>г.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Абсолютное отклонение (+,-)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Темп роста, %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А</w:t>
            </w: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Б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Г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3 [2-1]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4 [2:1]* 100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61443">
            <w:pPr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Выручка (нетто) от продажи продукции, работ, услуг (стр.010)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ВР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61443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Затраты на производство и продажу продукции, работ, услуг (стр.020+стр.030+стр.040)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З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61443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Средний уровень затрат на производство и продажу продукции, работ, услуг (стр.2 : стр.1 * 100)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Уз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Х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61443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Прибыль (убыток) от продаж (стр.1-стр.2=стр.050)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ПП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61443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Рентабельность продаж (стр.4:стр.1)*100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Рп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-3,9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Х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61443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Операционные доходы (стр.060+стр.080+стр.090)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ОД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61443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Операционные расходы (стр.070+стр.100)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ОР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61443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Внереализационные доходы (стр.120)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ВРД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61443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Внереализационные расходы (стр.130)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ВРР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61443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Прибыль до налогообложения (стр.4+стр.6- стр.7+стр.8-стр.9=стр.140)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ПДН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11</w:t>
            </w: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Отложенные налоговые активы (стр.141)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ОНА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12</w:t>
            </w: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Отложенные налоговые обязательства (стр.142)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ОНО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13</w:t>
            </w: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Текущий налог на прибыль (стр.150)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ТНП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14</w:t>
            </w: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 xml:space="preserve">Чистая прибыль </w:t>
            </w:r>
          </w:p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 xml:space="preserve">(стр.10 ±стр.11 ±стр.12 </w:t>
            </w:r>
            <w:r>
              <w:rPr>
                <w:sz w:val="24"/>
                <w:szCs w:val="24"/>
              </w:rPr>
              <w:t>–</w:t>
            </w:r>
            <w:r w:rsidRPr="00EF372C">
              <w:rPr>
                <w:sz w:val="24"/>
                <w:szCs w:val="24"/>
              </w:rPr>
              <w:t xml:space="preserve"> стр.13 = стр.190)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ЧП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</w:tr>
      <w:tr w:rsidR="00461443" w:rsidRPr="00EF372C">
        <w:tc>
          <w:tcPr>
            <w:tcW w:w="54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15</w:t>
            </w:r>
          </w:p>
        </w:tc>
        <w:tc>
          <w:tcPr>
            <w:tcW w:w="3240" w:type="dxa"/>
            <w:vAlign w:val="center"/>
          </w:tcPr>
          <w:p w:rsidR="00461443" w:rsidRPr="00EF372C" w:rsidRDefault="00461443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Рентабельность деятельности (стр.14:стр.1)*100</w:t>
            </w:r>
          </w:p>
        </w:tc>
        <w:tc>
          <w:tcPr>
            <w:tcW w:w="63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Рд</w:t>
            </w:r>
          </w:p>
        </w:tc>
        <w:tc>
          <w:tcPr>
            <w:tcW w:w="1042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1118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  <w:tc>
          <w:tcPr>
            <w:tcW w:w="126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  <w:tc>
          <w:tcPr>
            <w:tcW w:w="900" w:type="dxa"/>
            <w:vAlign w:val="center"/>
          </w:tcPr>
          <w:p w:rsidR="00461443" w:rsidRPr="00EF372C" w:rsidRDefault="00461443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Х</w:t>
            </w:r>
          </w:p>
        </w:tc>
      </w:tr>
    </w:tbl>
    <w:p w:rsidR="00461443" w:rsidRDefault="00461443" w:rsidP="00461443">
      <w:pPr>
        <w:ind w:firstLine="0"/>
        <w:rPr>
          <w:i/>
          <w:sz w:val="24"/>
          <w:szCs w:val="24"/>
        </w:rPr>
      </w:pPr>
    </w:p>
    <w:p w:rsidR="00B145CE" w:rsidRPr="0072192D" w:rsidRDefault="00B145CE" w:rsidP="00B145CE">
      <w:pPr>
        <w:spacing w:line="360" w:lineRule="auto"/>
        <w:ind w:firstLine="720"/>
        <w:rPr>
          <w:sz w:val="28"/>
          <w:szCs w:val="28"/>
        </w:rPr>
      </w:pPr>
      <w:r w:rsidRPr="0072192D">
        <w:rPr>
          <w:sz w:val="28"/>
          <w:szCs w:val="28"/>
        </w:rPr>
        <w:t>Из таблицы 2 видно, что затраты на производство продукции в 2008 году  увеличились на 1128 т.руб</w:t>
      </w:r>
    </w:p>
    <w:p w:rsidR="00B145CE" w:rsidRPr="0072192D" w:rsidRDefault="00B145CE" w:rsidP="00B145CE">
      <w:pPr>
        <w:spacing w:line="360" w:lineRule="auto"/>
        <w:ind w:firstLine="720"/>
        <w:rPr>
          <w:sz w:val="24"/>
          <w:szCs w:val="24"/>
        </w:rPr>
      </w:pPr>
      <w:r w:rsidRPr="0072192D">
        <w:rPr>
          <w:sz w:val="28"/>
          <w:szCs w:val="28"/>
        </w:rPr>
        <w:t>В 2008 г. у предприятия увеличилась  чистая прибыль на 20 т.р., в 2007 г. чистая прибыль сосиавляла 1т. руб.</w:t>
      </w:r>
    </w:p>
    <w:p w:rsidR="00B145CE" w:rsidRPr="0072192D" w:rsidRDefault="00B145CE" w:rsidP="00B145CE">
      <w:pPr>
        <w:spacing w:line="360" w:lineRule="auto"/>
        <w:ind w:firstLine="720"/>
        <w:rPr>
          <w:sz w:val="28"/>
          <w:szCs w:val="28"/>
        </w:rPr>
      </w:pPr>
      <w:r w:rsidRPr="0072192D">
        <w:rPr>
          <w:sz w:val="28"/>
          <w:szCs w:val="28"/>
        </w:rPr>
        <w:t>Рентабельность  продаж,  которая  показывает, сколько  прибыли  от  реализации  приходится  на  1  руб.  затрат, уменьшилась  на  3,9% по сравнению с 2007г.</w:t>
      </w:r>
    </w:p>
    <w:p w:rsidR="00B145CE" w:rsidRPr="0072192D" w:rsidRDefault="00B145CE" w:rsidP="00B145CE">
      <w:pPr>
        <w:spacing w:line="360" w:lineRule="auto"/>
        <w:ind w:firstLine="720"/>
        <w:rPr>
          <w:sz w:val="28"/>
          <w:szCs w:val="28"/>
        </w:rPr>
      </w:pPr>
      <w:r w:rsidRPr="0072192D">
        <w:rPr>
          <w:sz w:val="28"/>
          <w:szCs w:val="28"/>
        </w:rPr>
        <w:t>Рентабельность  деятельности 2008 составила   1,44%, а в  2007 г. была 0,31%</w:t>
      </w:r>
    </w:p>
    <w:p w:rsidR="00B145CE" w:rsidRDefault="00B145CE" w:rsidP="00461443">
      <w:pPr>
        <w:ind w:firstLine="0"/>
        <w:rPr>
          <w:i/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Pr="00B145CE" w:rsidRDefault="00B145CE" w:rsidP="00B145CE">
      <w:pPr>
        <w:rPr>
          <w:sz w:val="24"/>
          <w:szCs w:val="24"/>
        </w:rPr>
      </w:pPr>
    </w:p>
    <w:p w:rsidR="00B145CE" w:rsidRDefault="00B145CE" w:rsidP="00B145CE">
      <w:pPr>
        <w:rPr>
          <w:sz w:val="24"/>
          <w:szCs w:val="24"/>
        </w:rPr>
      </w:pPr>
    </w:p>
    <w:p w:rsidR="00B145CE" w:rsidRDefault="00B145CE" w:rsidP="00B145CE">
      <w:pPr>
        <w:tabs>
          <w:tab w:val="left" w:pos="55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145CE" w:rsidRDefault="00B145CE" w:rsidP="00B145CE">
      <w:pPr>
        <w:tabs>
          <w:tab w:val="left" w:pos="5550"/>
        </w:tabs>
        <w:rPr>
          <w:sz w:val="24"/>
          <w:szCs w:val="24"/>
        </w:rPr>
      </w:pPr>
    </w:p>
    <w:p w:rsidR="00B145CE" w:rsidRDefault="00B145CE" w:rsidP="00B145CE">
      <w:pPr>
        <w:tabs>
          <w:tab w:val="left" w:pos="5550"/>
        </w:tabs>
        <w:rPr>
          <w:sz w:val="24"/>
          <w:szCs w:val="24"/>
        </w:rPr>
      </w:pPr>
    </w:p>
    <w:p w:rsidR="00B145CE" w:rsidRDefault="00B145CE" w:rsidP="00B145CE">
      <w:pPr>
        <w:rPr>
          <w:sz w:val="24"/>
          <w:szCs w:val="24"/>
        </w:rPr>
      </w:pPr>
    </w:p>
    <w:p w:rsidR="00B145CE" w:rsidRPr="000E0FDE" w:rsidRDefault="00B145CE" w:rsidP="00B145CE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Таблица 3</w:t>
      </w:r>
      <w:r w:rsidRPr="00EF372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F372C">
        <w:rPr>
          <w:sz w:val="24"/>
          <w:szCs w:val="24"/>
        </w:rPr>
        <w:t xml:space="preserve"> </w:t>
      </w:r>
      <w:r w:rsidRPr="00EF372C">
        <w:rPr>
          <w:i/>
          <w:sz w:val="24"/>
          <w:szCs w:val="24"/>
        </w:rPr>
        <w:t xml:space="preserve">Расчет </w:t>
      </w:r>
      <w:r w:rsidRPr="000E0FDE">
        <w:rPr>
          <w:i/>
          <w:sz w:val="24"/>
          <w:szCs w:val="24"/>
        </w:rPr>
        <w:t xml:space="preserve">влияния факторов на изменение чистой прибыли  </w:t>
      </w:r>
      <w:r>
        <w:rPr>
          <w:i/>
          <w:sz w:val="28"/>
          <w:szCs w:val="28"/>
        </w:rPr>
        <w:t>ООО</w:t>
      </w:r>
      <w:r w:rsidRPr="000E0FDE">
        <w:rPr>
          <w:i/>
          <w:sz w:val="28"/>
          <w:szCs w:val="28"/>
        </w:rPr>
        <w:t xml:space="preserve"> «Викинги»</w:t>
      </w:r>
      <w:r>
        <w:rPr>
          <w:i/>
          <w:sz w:val="28"/>
          <w:szCs w:val="28"/>
        </w:rPr>
        <w:t xml:space="preserve"> за 2007 – 2008 г.</w:t>
      </w:r>
    </w:p>
    <w:p w:rsidR="00B145CE" w:rsidRPr="000E0FDE" w:rsidRDefault="00B145CE" w:rsidP="00B145CE">
      <w:pPr>
        <w:ind w:firstLine="0"/>
        <w:jc w:val="center"/>
        <w:outlineLvl w:val="0"/>
        <w:rPr>
          <w:i/>
          <w:sz w:val="24"/>
          <w:szCs w:val="24"/>
        </w:rPr>
      </w:pPr>
    </w:p>
    <w:p w:rsidR="00B145CE" w:rsidRPr="00EF372C" w:rsidRDefault="00B145CE" w:rsidP="00B145CE">
      <w:pPr>
        <w:ind w:firstLine="0"/>
        <w:jc w:val="center"/>
        <w:rPr>
          <w:sz w:val="24"/>
          <w:szCs w:val="24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24"/>
        <w:gridCol w:w="1440"/>
        <w:gridCol w:w="2700"/>
        <w:gridCol w:w="900"/>
        <w:gridCol w:w="1710"/>
      </w:tblGrid>
      <w:tr w:rsidR="00B145CE" w:rsidRPr="00EF372C"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№</w:t>
            </w:r>
          </w:p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п\п</w:t>
            </w:r>
          </w:p>
        </w:tc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Наименование факторов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Условные</w:t>
            </w:r>
          </w:p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обознач.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Расчет влияния факторов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Величина влияния</w:t>
            </w:r>
          </w:p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(тыс.руб.)</w:t>
            </w:r>
          </w:p>
        </w:tc>
      </w:tr>
      <w:tr w:rsidR="00B145CE" w:rsidRPr="00EF372C"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Расчет</w:t>
            </w: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А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3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numPr>
                <w:ilvl w:val="0"/>
                <w:numId w:val="6"/>
              </w:numPr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Изменение  выручки от продажи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ВР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ВР  х   Рп</w:t>
            </w:r>
            <w:r w:rsidRPr="00EF372C">
              <w:rPr>
                <w:sz w:val="24"/>
                <w:szCs w:val="24"/>
                <w:vertAlign w:val="subscript"/>
              </w:rPr>
              <w:t>0</w:t>
            </w:r>
            <w:r w:rsidRPr="00EF372C">
              <w:rPr>
                <w:sz w:val="24"/>
                <w:szCs w:val="24"/>
              </w:rPr>
              <w:t xml:space="preserve"> :  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ПП(ВР)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Изменение среднего уровня затрат на производство и продажу продукции, работ,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Уз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 xml:space="preserve">-( </w:t>
            </w: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Уз  х     ВР</w:t>
            </w:r>
            <w:r w:rsidRPr="00EF372C">
              <w:rPr>
                <w:sz w:val="24"/>
                <w:szCs w:val="24"/>
                <w:vertAlign w:val="subscript"/>
              </w:rPr>
              <w:t>1</w:t>
            </w:r>
            <w:r w:rsidRPr="00EF372C">
              <w:rPr>
                <w:sz w:val="24"/>
                <w:szCs w:val="24"/>
              </w:rPr>
              <w:t xml:space="preserve"> ): 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-65,57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ПП(Уз)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i/>
                <w:sz w:val="24"/>
                <w:szCs w:val="24"/>
              </w:rPr>
            </w:pPr>
            <w:r w:rsidRPr="00EF372C">
              <w:rPr>
                <w:i/>
                <w:sz w:val="24"/>
                <w:szCs w:val="24"/>
              </w:rPr>
              <w:t>Итого влияние на прибыль от продаж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 xml:space="preserve">ПП(ВР)   +  </w:t>
            </w: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 xml:space="preserve"> ПП(Уз)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BB5509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>ПДН(ПП)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Изменение операционных доходов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ОД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ОД</w:t>
            </w:r>
            <w:r w:rsidRPr="00EF372C">
              <w:rPr>
                <w:sz w:val="24"/>
                <w:szCs w:val="24"/>
                <w:vertAlign w:val="subscript"/>
              </w:rPr>
              <w:t>1</w:t>
            </w:r>
            <w:r w:rsidRPr="00EF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F372C">
              <w:rPr>
                <w:sz w:val="24"/>
                <w:szCs w:val="24"/>
              </w:rPr>
              <w:t xml:space="preserve"> ОД</w:t>
            </w:r>
            <w:r w:rsidRPr="00EF372C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ПДН (ОД)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Изменение операционных расходов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ОР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-(ОР</w:t>
            </w:r>
            <w:r w:rsidRPr="00EF372C">
              <w:rPr>
                <w:sz w:val="24"/>
                <w:szCs w:val="24"/>
                <w:vertAlign w:val="subscript"/>
              </w:rPr>
              <w:t>1</w:t>
            </w:r>
            <w:r w:rsidRPr="00EF3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F372C">
              <w:rPr>
                <w:sz w:val="24"/>
                <w:szCs w:val="24"/>
              </w:rPr>
              <w:t xml:space="preserve"> ОР</w:t>
            </w:r>
            <w:r w:rsidRPr="00EF372C">
              <w:rPr>
                <w:sz w:val="24"/>
                <w:szCs w:val="24"/>
                <w:vertAlign w:val="subscript"/>
              </w:rPr>
              <w:t>0</w:t>
            </w:r>
            <w:r w:rsidRPr="00EF372C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ПДН(ОР)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Изменение внереализационных доходов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ВРД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ВРД</w:t>
            </w:r>
            <w:r w:rsidRPr="00EF372C">
              <w:rPr>
                <w:sz w:val="24"/>
                <w:szCs w:val="24"/>
                <w:vertAlign w:val="subscript"/>
              </w:rPr>
              <w:t>1</w:t>
            </w:r>
            <w:r w:rsidRPr="00EF372C">
              <w:rPr>
                <w:sz w:val="24"/>
                <w:szCs w:val="24"/>
              </w:rPr>
              <w:t xml:space="preserve">    -    ВРД</w:t>
            </w:r>
            <w:r w:rsidRPr="00EF372C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ПДН(ВРД)</w:t>
            </w:r>
          </w:p>
        </w:tc>
      </w:tr>
      <w:tr w:rsidR="00B145CE" w:rsidRPr="00EF372C">
        <w:trPr>
          <w:cantSplit/>
          <w:trHeight w:val="44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Изменение внереализационных расходов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ВРР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-(ВРР</w:t>
            </w:r>
            <w:r w:rsidRPr="00EF372C">
              <w:rPr>
                <w:sz w:val="24"/>
                <w:szCs w:val="24"/>
                <w:vertAlign w:val="subscript"/>
              </w:rPr>
              <w:t>1</w:t>
            </w:r>
            <w:r w:rsidRPr="00EF372C">
              <w:rPr>
                <w:sz w:val="24"/>
                <w:szCs w:val="24"/>
              </w:rPr>
              <w:t xml:space="preserve">    -    ВРР</w:t>
            </w:r>
            <w:r w:rsidRPr="00EF372C">
              <w:rPr>
                <w:sz w:val="24"/>
                <w:szCs w:val="24"/>
                <w:vertAlign w:val="subscript"/>
              </w:rPr>
              <w:t>0</w:t>
            </w:r>
            <w:r w:rsidRPr="00EF372C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sym w:font="Symbol" w:char="F044"/>
            </w:r>
            <w:r w:rsidRPr="00EF372C">
              <w:rPr>
                <w:sz w:val="24"/>
                <w:szCs w:val="24"/>
              </w:rPr>
              <w:t>ПДН(ВРР)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i/>
                <w:sz w:val="24"/>
                <w:szCs w:val="24"/>
              </w:rPr>
            </w:pPr>
            <w:r w:rsidRPr="00EF372C">
              <w:rPr>
                <w:i/>
                <w:sz w:val="24"/>
                <w:szCs w:val="24"/>
              </w:rPr>
              <w:t>Итого влияние на прибыль до налогообложения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>ПДН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 xml:space="preserve">ПДН(ПП)   +   </w:t>
            </w: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 xml:space="preserve">ПДН(ОД)   +  </w:t>
            </w: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 xml:space="preserve">ПДН(ОР)   </w:t>
            </w:r>
          </w:p>
          <w:p w:rsidR="00B145CE" w:rsidRPr="00EF372C" w:rsidRDefault="00B145CE" w:rsidP="004067F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F372C">
              <w:rPr>
                <w:i/>
                <w:sz w:val="24"/>
                <w:szCs w:val="24"/>
              </w:rPr>
              <w:t xml:space="preserve">+ </w:t>
            </w: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 xml:space="preserve">ПДН (ВРД)+   </w:t>
            </w: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 xml:space="preserve">ПДН(ВРР)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BB5509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F372C">
              <w:rPr>
                <w:i/>
                <w:sz w:val="24"/>
                <w:szCs w:val="24"/>
              </w:rPr>
              <w:sym w:font="Symbol" w:char="F044"/>
            </w:r>
            <w:r w:rsidRPr="00EF372C">
              <w:rPr>
                <w:i/>
                <w:sz w:val="24"/>
                <w:szCs w:val="24"/>
              </w:rPr>
              <w:t>ЧП(ПДН)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position w:val="-4"/>
                <w:sz w:val="24"/>
                <w:szCs w:val="24"/>
              </w:rPr>
              <w:object w:dxaOrig="2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 fillcolor="window">
                  <v:imagedata r:id="rId7" o:title=""/>
                </v:shape>
                <o:OLEObject Type="Embed" ProgID="Equation.3" ShapeID="_x0000_i1025" DrawAspect="Content" ObjectID="_1467235002" r:id="rId8"/>
              </w:object>
            </w:r>
            <w:r w:rsidRPr="00EF372C">
              <w:rPr>
                <w:sz w:val="24"/>
                <w:szCs w:val="24"/>
              </w:rPr>
              <w:t>ОНА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±(ОНА</w:t>
            </w:r>
            <w:r w:rsidRPr="00EF372C">
              <w:rPr>
                <w:sz w:val="24"/>
                <w:szCs w:val="24"/>
                <w:vertAlign w:val="superscript"/>
              </w:rPr>
              <w:t>1</w:t>
            </w:r>
            <w:r w:rsidRPr="00EF372C">
              <w:rPr>
                <w:sz w:val="24"/>
                <w:szCs w:val="24"/>
              </w:rPr>
              <w:t xml:space="preserve"> – ОНА</w:t>
            </w:r>
            <w:r w:rsidRPr="00EF372C">
              <w:rPr>
                <w:sz w:val="24"/>
                <w:szCs w:val="24"/>
                <w:vertAlign w:val="superscript"/>
              </w:rPr>
              <w:t>0</w:t>
            </w:r>
            <w:r w:rsidRPr="00EF372C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position w:val="-4"/>
                <w:sz w:val="24"/>
                <w:szCs w:val="24"/>
              </w:rPr>
              <w:object w:dxaOrig="260" w:dyaOrig="279">
                <v:shape id="_x0000_i1026" type="#_x0000_t75" style="width:12.75pt;height:14.25pt" o:ole="" fillcolor="window">
                  <v:imagedata r:id="rId7" o:title=""/>
                </v:shape>
                <o:OLEObject Type="Embed" ProgID="Equation.3" ShapeID="_x0000_i1026" DrawAspect="Content" ObjectID="_1467235003" r:id="rId9"/>
              </w:object>
            </w:r>
            <w:r w:rsidRPr="00EF372C">
              <w:rPr>
                <w:sz w:val="24"/>
                <w:szCs w:val="24"/>
              </w:rPr>
              <w:t>ЧП (ОНА)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Изменение  отложенных налоговых обязательств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position w:val="-4"/>
                <w:sz w:val="24"/>
                <w:szCs w:val="24"/>
              </w:rPr>
              <w:object w:dxaOrig="260" w:dyaOrig="279">
                <v:shape id="_x0000_i1027" type="#_x0000_t75" style="width:12.75pt;height:14.25pt" o:ole="" fillcolor="window">
                  <v:imagedata r:id="rId7" o:title=""/>
                </v:shape>
                <o:OLEObject Type="Embed" ProgID="Equation.3" ShapeID="_x0000_i1027" DrawAspect="Content" ObjectID="_1467235004" r:id="rId10"/>
              </w:object>
            </w:r>
            <w:r w:rsidRPr="00EF372C">
              <w:rPr>
                <w:sz w:val="24"/>
                <w:szCs w:val="24"/>
              </w:rPr>
              <w:t>ОНО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EF372C">
              <w:rPr>
                <w:sz w:val="24"/>
                <w:szCs w:val="24"/>
              </w:rPr>
              <w:t>±(ОНО</w:t>
            </w:r>
            <w:r w:rsidRPr="00EF372C">
              <w:rPr>
                <w:sz w:val="24"/>
                <w:szCs w:val="24"/>
                <w:vertAlign w:val="superscript"/>
              </w:rPr>
              <w:t>1</w:t>
            </w:r>
            <w:r w:rsidRPr="00EF372C">
              <w:rPr>
                <w:sz w:val="24"/>
                <w:szCs w:val="24"/>
              </w:rPr>
              <w:t xml:space="preserve"> – ОНО</w:t>
            </w:r>
            <w:r w:rsidRPr="00EF372C">
              <w:rPr>
                <w:sz w:val="24"/>
                <w:szCs w:val="24"/>
                <w:vertAlign w:val="superscript"/>
              </w:rPr>
              <w:t>0</w:t>
            </w:r>
            <w:r w:rsidRPr="00EF372C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position w:val="-4"/>
                <w:sz w:val="24"/>
                <w:szCs w:val="24"/>
              </w:rPr>
              <w:object w:dxaOrig="260" w:dyaOrig="279">
                <v:shape id="_x0000_i1028" type="#_x0000_t75" style="width:12.75pt;height:14.25pt" o:ole="" fillcolor="window">
                  <v:imagedata r:id="rId7" o:title=""/>
                </v:shape>
                <o:OLEObject Type="Embed" ProgID="Equation.3" ShapeID="_x0000_i1028" DrawAspect="Content" ObjectID="_1467235005" r:id="rId11"/>
              </w:object>
            </w:r>
            <w:r w:rsidRPr="00EF372C">
              <w:rPr>
                <w:sz w:val="24"/>
                <w:szCs w:val="24"/>
              </w:rPr>
              <w:t>ЧП (ОНО)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Изменение текущего налога на прибыль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position w:val="-4"/>
                <w:sz w:val="24"/>
                <w:szCs w:val="24"/>
              </w:rPr>
              <w:object w:dxaOrig="260" w:dyaOrig="279">
                <v:shape id="_x0000_i1029" type="#_x0000_t75" style="width:12.75pt;height:14.25pt" o:ole="" fillcolor="window">
                  <v:imagedata r:id="rId7" o:title=""/>
                </v:shape>
                <o:OLEObject Type="Embed" ProgID="Equation.3" ShapeID="_x0000_i1029" DrawAspect="Content" ObjectID="_1467235006" r:id="rId12"/>
              </w:object>
            </w:r>
            <w:r w:rsidRPr="00EF372C">
              <w:rPr>
                <w:sz w:val="24"/>
                <w:szCs w:val="24"/>
              </w:rPr>
              <w:t>ТНП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- (ТНП</w:t>
            </w:r>
            <w:r w:rsidRPr="00EF372C">
              <w:rPr>
                <w:sz w:val="24"/>
                <w:szCs w:val="24"/>
                <w:vertAlign w:val="superscript"/>
              </w:rPr>
              <w:t>1</w:t>
            </w:r>
            <w:r w:rsidRPr="00EF372C">
              <w:rPr>
                <w:sz w:val="24"/>
                <w:szCs w:val="24"/>
              </w:rPr>
              <w:t xml:space="preserve"> – ТНП</w:t>
            </w:r>
            <w:r w:rsidRPr="00EF372C">
              <w:rPr>
                <w:sz w:val="24"/>
                <w:szCs w:val="24"/>
                <w:vertAlign w:val="superscript"/>
              </w:rPr>
              <w:t>0</w:t>
            </w:r>
            <w:r w:rsidRPr="00EF372C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position w:val="-4"/>
                <w:sz w:val="24"/>
                <w:szCs w:val="24"/>
              </w:rPr>
              <w:object w:dxaOrig="260" w:dyaOrig="279">
                <v:shape id="_x0000_i1030" type="#_x0000_t75" style="width:12.75pt;height:14.25pt" o:ole="" fillcolor="window">
                  <v:imagedata r:id="rId7" o:title=""/>
                </v:shape>
                <o:OLEObject Type="Embed" ProgID="Equation.3" ShapeID="_x0000_i1030" DrawAspect="Content" ObjectID="_1467235007" r:id="rId13"/>
              </w:object>
            </w:r>
            <w:r w:rsidRPr="00EF372C">
              <w:rPr>
                <w:sz w:val="24"/>
                <w:szCs w:val="24"/>
              </w:rPr>
              <w:t>ЧП (ТНП)</w:t>
            </w:r>
          </w:p>
        </w:tc>
      </w:tr>
      <w:tr w:rsidR="00B145CE" w:rsidRPr="00EF372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autoSpaceDE/>
              <w:autoSpaceDN/>
              <w:adjustRightInd/>
              <w:spacing w:line="240" w:lineRule="auto"/>
              <w:ind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rPr>
                <w:i/>
                <w:sz w:val="24"/>
                <w:szCs w:val="24"/>
              </w:rPr>
            </w:pPr>
            <w:r w:rsidRPr="00EF372C">
              <w:rPr>
                <w:i/>
                <w:sz w:val="24"/>
                <w:szCs w:val="24"/>
              </w:rPr>
              <w:t xml:space="preserve">Итого влияния на чистую прибыль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F372C">
              <w:rPr>
                <w:i/>
                <w:position w:val="-4"/>
                <w:sz w:val="24"/>
                <w:szCs w:val="24"/>
              </w:rPr>
              <w:object w:dxaOrig="260" w:dyaOrig="279">
                <v:shape id="_x0000_i1031" type="#_x0000_t75" style="width:12.75pt;height:14.25pt" o:ole="" fillcolor="window">
                  <v:imagedata r:id="rId7" o:title=""/>
                </v:shape>
                <o:OLEObject Type="Embed" ProgID="Equation.3" ShapeID="_x0000_i1031" DrawAspect="Content" ObjectID="_1467235008" r:id="rId14"/>
              </w:object>
            </w:r>
            <w:r w:rsidRPr="00EF372C">
              <w:rPr>
                <w:i/>
                <w:sz w:val="24"/>
                <w:szCs w:val="24"/>
              </w:rPr>
              <w:t>ЧП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F372C">
              <w:rPr>
                <w:i/>
                <w:position w:val="-4"/>
                <w:sz w:val="24"/>
                <w:szCs w:val="24"/>
              </w:rPr>
              <w:object w:dxaOrig="260" w:dyaOrig="279">
                <v:shape id="_x0000_i1032" type="#_x0000_t75" style="width:12.75pt;height:14.25pt" o:ole="" fillcolor="window">
                  <v:imagedata r:id="rId7" o:title=""/>
                </v:shape>
                <o:OLEObject Type="Embed" ProgID="Equation.3" ShapeID="_x0000_i1032" DrawAspect="Content" ObjectID="_1467235009" r:id="rId15"/>
              </w:object>
            </w:r>
            <w:r w:rsidRPr="00EF372C">
              <w:rPr>
                <w:i/>
                <w:sz w:val="24"/>
                <w:szCs w:val="24"/>
              </w:rPr>
              <w:t>ЧП(ПДН)+</w:t>
            </w:r>
            <w:r w:rsidRPr="00EF372C">
              <w:rPr>
                <w:i/>
                <w:position w:val="-4"/>
                <w:sz w:val="24"/>
                <w:szCs w:val="24"/>
              </w:rPr>
              <w:object w:dxaOrig="260" w:dyaOrig="279">
                <v:shape id="_x0000_i1033" type="#_x0000_t75" style="width:12.75pt;height:14.25pt" o:ole="" fillcolor="window">
                  <v:imagedata r:id="rId7" o:title=""/>
                </v:shape>
                <o:OLEObject Type="Embed" ProgID="Equation.3" ShapeID="_x0000_i1033" DrawAspect="Content" ObjectID="_1467235010" r:id="rId16"/>
              </w:object>
            </w:r>
            <w:r w:rsidRPr="00EF372C">
              <w:rPr>
                <w:i/>
                <w:sz w:val="24"/>
                <w:szCs w:val="24"/>
              </w:rPr>
              <w:t>ЧП(ОНА)+</w:t>
            </w:r>
            <w:r w:rsidRPr="00EF372C">
              <w:rPr>
                <w:i/>
                <w:position w:val="-4"/>
                <w:sz w:val="24"/>
                <w:szCs w:val="24"/>
              </w:rPr>
              <w:object w:dxaOrig="260" w:dyaOrig="279">
                <v:shape id="_x0000_i1034" type="#_x0000_t75" style="width:12.75pt;height:14.25pt" o:ole="" fillcolor="window">
                  <v:imagedata r:id="rId7" o:title=""/>
                </v:shape>
                <o:OLEObject Type="Embed" ProgID="Equation.3" ShapeID="_x0000_i1034" DrawAspect="Content" ObjectID="_1467235011" r:id="rId17"/>
              </w:object>
            </w:r>
            <w:r w:rsidRPr="00EF372C">
              <w:rPr>
                <w:i/>
                <w:sz w:val="24"/>
                <w:szCs w:val="24"/>
              </w:rPr>
              <w:t xml:space="preserve">ЧП(ОНО)+ ЧП (ТНП)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BB5509" w:rsidRDefault="00B145CE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CE" w:rsidRPr="00EF372C" w:rsidRDefault="00B145CE" w:rsidP="004067F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F372C">
              <w:rPr>
                <w:i/>
                <w:position w:val="-4"/>
                <w:sz w:val="24"/>
                <w:szCs w:val="24"/>
              </w:rPr>
              <w:object w:dxaOrig="260" w:dyaOrig="279">
                <v:shape id="_x0000_i1035" type="#_x0000_t75" style="width:12.75pt;height:14.25pt" o:ole="" fillcolor="window">
                  <v:imagedata r:id="rId7" o:title=""/>
                </v:shape>
                <o:OLEObject Type="Embed" ProgID="Equation.3" ShapeID="_x0000_i1035" DrawAspect="Content" ObjectID="_1467235012" r:id="rId18"/>
              </w:object>
            </w:r>
            <w:r w:rsidRPr="00EF372C">
              <w:rPr>
                <w:i/>
                <w:sz w:val="24"/>
                <w:szCs w:val="24"/>
              </w:rPr>
              <w:t xml:space="preserve">ЧП </w:t>
            </w:r>
          </w:p>
        </w:tc>
      </w:tr>
    </w:tbl>
    <w:p w:rsidR="00B145CE" w:rsidRDefault="00B145CE" w:rsidP="00B145CE">
      <w:pPr>
        <w:ind w:firstLine="0"/>
        <w:rPr>
          <w:sz w:val="24"/>
          <w:szCs w:val="24"/>
        </w:rPr>
      </w:pPr>
    </w:p>
    <w:p w:rsidR="00B145CE" w:rsidRPr="00A71C73" w:rsidRDefault="00B145CE" w:rsidP="00B145CE">
      <w:pPr>
        <w:rPr>
          <w:sz w:val="24"/>
          <w:szCs w:val="24"/>
        </w:rPr>
      </w:pPr>
    </w:p>
    <w:p w:rsidR="00B145CE" w:rsidRDefault="00B145CE" w:rsidP="00B145CE">
      <w:pPr>
        <w:rPr>
          <w:sz w:val="24"/>
          <w:szCs w:val="24"/>
        </w:rPr>
      </w:pPr>
    </w:p>
    <w:p w:rsidR="00B145CE" w:rsidRDefault="00B145CE" w:rsidP="00B145CE">
      <w:pPr>
        <w:rPr>
          <w:sz w:val="24"/>
          <w:szCs w:val="24"/>
        </w:rPr>
      </w:pPr>
    </w:p>
    <w:p w:rsidR="00B145CE" w:rsidRDefault="00B145CE" w:rsidP="00B145CE">
      <w:pPr>
        <w:rPr>
          <w:sz w:val="24"/>
          <w:szCs w:val="24"/>
        </w:rPr>
      </w:pPr>
    </w:p>
    <w:p w:rsidR="00B145CE" w:rsidRDefault="00B145CE" w:rsidP="00B145CE">
      <w:pPr>
        <w:rPr>
          <w:sz w:val="24"/>
          <w:szCs w:val="24"/>
        </w:rPr>
      </w:pPr>
    </w:p>
    <w:p w:rsidR="00BE6CD0" w:rsidRPr="00ED0DD0" w:rsidRDefault="00BE6CD0" w:rsidP="00BE6CD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D0DD0">
        <w:rPr>
          <w:sz w:val="28"/>
          <w:szCs w:val="28"/>
        </w:rPr>
        <w:t xml:space="preserve">Как видно из таблицы 3 «Расчет влияния факторов на изменение чистой прибыли  ООО «Викинги» </w:t>
      </w:r>
      <w:r w:rsidRPr="00ED0DD0">
        <w:rPr>
          <w:sz w:val="24"/>
          <w:szCs w:val="24"/>
        </w:rPr>
        <w:t xml:space="preserve">а  </w:t>
      </w:r>
      <w:r w:rsidRPr="00175365">
        <w:rPr>
          <w:sz w:val="28"/>
          <w:szCs w:val="28"/>
        </w:rPr>
        <w:t>2007 – 2008 гг</w:t>
      </w:r>
      <w:r w:rsidRPr="00ED0DD0">
        <w:rPr>
          <w:sz w:val="24"/>
          <w:szCs w:val="24"/>
        </w:rPr>
        <w:t>.</w:t>
      </w:r>
    </w:p>
    <w:p w:rsidR="00BE6CD0" w:rsidRPr="00ED0DD0" w:rsidRDefault="00BE6CD0" w:rsidP="00BE6CD0">
      <w:pPr>
        <w:spacing w:line="360" w:lineRule="auto"/>
        <w:ind w:firstLine="720"/>
        <w:rPr>
          <w:sz w:val="28"/>
          <w:szCs w:val="28"/>
        </w:rPr>
      </w:pPr>
      <w:r w:rsidRPr="00ED0DD0">
        <w:rPr>
          <w:sz w:val="28"/>
          <w:szCs w:val="28"/>
        </w:rPr>
        <w:t xml:space="preserve"> факторами влияющими на изменение чистой прибыли являются:</w:t>
      </w:r>
    </w:p>
    <w:p w:rsidR="00BE6CD0" w:rsidRPr="00ED0DD0" w:rsidRDefault="00BE6CD0" w:rsidP="00BE6CD0">
      <w:pPr>
        <w:spacing w:line="360" w:lineRule="auto"/>
        <w:ind w:firstLine="720"/>
        <w:rPr>
          <w:sz w:val="28"/>
          <w:szCs w:val="28"/>
        </w:rPr>
      </w:pPr>
      <w:r w:rsidRPr="00ED0DD0">
        <w:rPr>
          <w:sz w:val="28"/>
          <w:szCs w:val="28"/>
        </w:rPr>
        <w:t>- Изменение выручки от продажи в размере 73,22</w:t>
      </w:r>
      <w:r>
        <w:rPr>
          <w:sz w:val="28"/>
          <w:szCs w:val="28"/>
        </w:rPr>
        <w:t xml:space="preserve"> т</w:t>
      </w:r>
      <w:r w:rsidRPr="00ED0DD0">
        <w:rPr>
          <w:sz w:val="28"/>
          <w:szCs w:val="28"/>
        </w:rPr>
        <w:t>ыс.руб</w:t>
      </w:r>
    </w:p>
    <w:p w:rsidR="00BE6CD0" w:rsidRPr="00ED0DD0" w:rsidRDefault="00BE6CD0" w:rsidP="00BE6CD0">
      <w:pPr>
        <w:spacing w:line="360" w:lineRule="auto"/>
        <w:ind w:firstLine="720"/>
        <w:rPr>
          <w:sz w:val="28"/>
          <w:szCs w:val="28"/>
        </w:rPr>
      </w:pPr>
      <w:r w:rsidRPr="00ED0DD0">
        <w:rPr>
          <w:sz w:val="28"/>
          <w:szCs w:val="28"/>
        </w:rPr>
        <w:t>- Изменение среднего уровня затрат в размере 65,57 тыс.руб.</w:t>
      </w:r>
    </w:p>
    <w:p w:rsidR="00BE6CD0" w:rsidRPr="00ED0DD0" w:rsidRDefault="00BE6CD0" w:rsidP="00BE6CD0">
      <w:pPr>
        <w:spacing w:line="360" w:lineRule="auto"/>
        <w:ind w:firstLine="720"/>
        <w:rPr>
          <w:sz w:val="28"/>
          <w:szCs w:val="28"/>
        </w:rPr>
      </w:pPr>
      <w:r w:rsidRPr="00ED0DD0">
        <w:rPr>
          <w:sz w:val="28"/>
          <w:szCs w:val="28"/>
        </w:rPr>
        <w:t xml:space="preserve">Это повлияло на прибыль от продаж в размере 17,65 </w:t>
      </w:r>
      <w:r>
        <w:rPr>
          <w:sz w:val="28"/>
          <w:szCs w:val="28"/>
        </w:rPr>
        <w:t>т</w:t>
      </w:r>
      <w:r w:rsidRPr="00ED0DD0">
        <w:rPr>
          <w:sz w:val="28"/>
          <w:szCs w:val="28"/>
        </w:rPr>
        <w:t>ыс.руб</w:t>
      </w:r>
    </w:p>
    <w:p w:rsidR="00BE6CD0" w:rsidRPr="00FD6A43" w:rsidRDefault="00BE6CD0" w:rsidP="00BE6CD0">
      <w:pPr>
        <w:spacing w:line="360" w:lineRule="auto"/>
        <w:ind w:firstLine="720"/>
        <w:rPr>
          <w:sz w:val="28"/>
          <w:szCs w:val="28"/>
          <w:highlight w:val="yellow"/>
        </w:rPr>
      </w:pPr>
    </w:p>
    <w:p w:rsidR="00B145CE" w:rsidRDefault="00B145CE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Pr="000E0FDE" w:rsidRDefault="00BE6CD0" w:rsidP="00BE6CD0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Таблица 4</w:t>
      </w:r>
      <w:r w:rsidRPr="00EF372C">
        <w:rPr>
          <w:sz w:val="24"/>
          <w:szCs w:val="24"/>
        </w:rPr>
        <w:t xml:space="preserve"> - </w:t>
      </w:r>
      <w:r w:rsidRPr="00EF372C">
        <w:rPr>
          <w:i/>
          <w:sz w:val="24"/>
          <w:szCs w:val="24"/>
        </w:rPr>
        <w:t xml:space="preserve">Анализ динамики  состава и структуры прочих доходов и расходов </w:t>
      </w:r>
      <w:r>
        <w:rPr>
          <w:i/>
          <w:sz w:val="28"/>
          <w:szCs w:val="28"/>
        </w:rPr>
        <w:t>ООО</w:t>
      </w:r>
      <w:r w:rsidRPr="000E0FDE">
        <w:rPr>
          <w:i/>
          <w:sz w:val="28"/>
          <w:szCs w:val="28"/>
        </w:rPr>
        <w:t xml:space="preserve"> «Викинги»</w:t>
      </w:r>
      <w:r w:rsidRPr="000E0FDE">
        <w:rPr>
          <w:i/>
          <w:sz w:val="24"/>
          <w:szCs w:val="24"/>
        </w:rPr>
        <w:t xml:space="preserve">  за  200</w:t>
      </w:r>
      <w:r>
        <w:rPr>
          <w:i/>
          <w:sz w:val="24"/>
          <w:szCs w:val="24"/>
        </w:rPr>
        <w:t>7</w:t>
      </w:r>
      <w:r w:rsidRPr="000E0FDE">
        <w:rPr>
          <w:i/>
          <w:sz w:val="24"/>
          <w:szCs w:val="24"/>
        </w:rPr>
        <w:t xml:space="preserve"> – 200</w:t>
      </w:r>
      <w:r>
        <w:rPr>
          <w:i/>
          <w:sz w:val="24"/>
          <w:szCs w:val="24"/>
        </w:rPr>
        <w:t>8</w:t>
      </w:r>
      <w:r w:rsidRPr="000E0FDE">
        <w:rPr>
          <w:i/>
          <w:sz w:val="24"/>
          <w:szCs w:val="24"/>
        </w:rPr>
        <w:t>гг.</w:t>
      </w:r>
    </w:p>
    <w:p w:rsidR="00BE6CD0" w:rsidRPr="00EF372C" w:rsidRDefault="00BE6CD0" w:rsidP="00BE6CD0">
      <w:pPr>
        <w:pStyle w:val="af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003"/>
        <w:gridCol w:w="1178"/>
        <w:gridCol w:w="1003"/>
        <w:gridCol w:w="1178"/>
        <w:gridCol w:w="1003"/>
        <w:gridCol w:w="1273"/>
        <w:gridCol w:w="1087"/>
      </w:tblGrid>
      <w:tr w:rsidR="00BE6CD0" w:rsidRPr="00F97344">
        <w:tc>
          <w:tcPr>
            <w:tcW w:w="2031" w:type="dxa"/>
            <w:vMerge w:val="restart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Состав прочих доходов и расходов</w:t>
            </w:r>
          </w:p>
        </w:tc>
        <w:tc>
          <w:tcPr>
            <w:tcW w:w="2333" w:type="dxa"/>
            <w:gridSpan w:val="2"/>
            <w:vAlign w:val="center"/>
          </w:tcPr>
          <w:p w:rsidR="00BE6CD0" w:rsidRPr="00F97344" w:rsidRDefault="00BE6CD0" w:rsidP="004067FA">
            <w:pPr>
              <w:ind w:right="-70"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Фактически</w:t>
            </w:r>
          </w:p>
          <w:p w:rsidR="00BE6CD0" w:rsidRPr="00F97344" w:rsidRDefault="00BE6CD0" w:rsidP="004067FA">
            <w:pPr>
              <w:ind w:right="-70"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за 200</w:t>
            </w:r>
            <w:r>
              <w:rPr>
                <w:sz w:val="24"/>
                <w:szCs w:val="24"/>
              </w:rPr>
              <w:t>7</w:t>
            </w:r>
            <w:r w:rsidRPr="00F9734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3" w:type="dxa"/>
            <w:gridSpan w:val="2"/>
            <w:vAlign w:val="center"/>
          </w:tcPr>
          <w:p w:rsidR="00BE6CD0" w:rsidRPr="00F97344" w:rsidRDefault="00BE6CD0" w:rsidP="004067FA">
            <w:pPr>
              <w:ind w:right="-70"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Фактически</w:t>
            </w:r>
          </w:p>
          <w:p w:rsidR="00BE6CD0" w:rsidRPr="00F97344" w:rsidRDefault="00BE6CD0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за 200</w:t>
            </w:r>
            <w:r>
              <w:rPr>
                <w:sz w:val="24"/>
                <w:szCs w:val="24"/>
              </w:rPr>
              <w:t>8</w:t>
            </w:r>
            <w:r w:rsidRPr="00F9734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95" w:type="dxa"/>
            <w:gridSpan w:val="2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Изменение по</w:t>
            </w:r>
          </w:p>
        </w:tc>
        <w:tc>
          <w:tcPr>
            <w:tcW w:w="1163" w:type="dxa"/>
            <w:vMerge w:val="restart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Темп роста, %</w:t>
            </w:r>
          </w:p>
        </w:tc>
      </w:tr>
      <w:tr w:rsidR="00BE6CD0" w:rsidRPr="00F97344">
        <w:tc>
          <w:tcPr>
            <w:tcW w:w="2031" w:type="dxa"/>
            <w:vMerge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Сумма, тыс.руб.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Сумма, тыс.руб.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Сумме, тыс.руб.</w:t>
            </w:r>
          </w:p>
        </w:tc>
        <w:tc>
          <w:tcPr>
            <w:tcW w:w="924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Удельному весу,  %</w:t>
            </w:r>
          </w:p>
        </w:tc>
        <w:tc>
          <w:tcPr>
            <w:tcW w:w="1163" w:type="dxa"/>
            <w:vMerge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BE6CD0" w:rsidRPr="00F97344">
        <w:tc>
          <w:tcPr>
            <w:tcW w:w="203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А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5 (3-1)</w:t>
            </w:r>
          </w:p>
        </w:tc>
        <w:tc>
          <w:tcPr>
            <w:tcW w:w="924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6 (4-2)</w:t>
            </w:r>
          </w:p>
        </w:tc>
        <w:tc>
          <w:tcPr>
            <w:tcW w:w="1163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7 (3:1)*100</w:t>
            </w:r>
          </w:p>
        </w:tc>
      </w:tr>
      <w:tr w:rsidR="00BE6CD0" w:rsidRPr="00F97344">
        <w:trPr>
          <w:trHeight w:val="500"/>
        </w:trPr>
        <w:tc>
          <w:tcPr>
            <w:tcW w:w="2031" w:type="dxa"/>
            <w:vAlign w:val="center"/>
          </w:tcPr>
          <w:p w:rsidR="00BE6CD0" w:rsidRPr="00F97344" w:rsidRDefault="00BE6CD0" w:rsidP="004067FA">
            <w:pPr>
              <w:pStyle w:val="af1"/>
              <w:jc w:val="both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1. Операционные доходы всего, в т.ч.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BE6CD0" w:rsidRPr="00F97344">
        <w:trPr>
          <w:trHeight w:val="540"/>
        </w:trPr>
        <w:tc>
          <w:tcPr>
            <w:tcW w:w="2031" w:type="dxa"/>
            <w:vAlign w:val="center"/>
          </w:tcPr>
          <w:p w:rsidR="00BE6CD0" w:rsidRPr="00F97344" w:rsidRDefault="00BE6CD0" w:rsidP="004067FA">
            <w:pPr>
              <w:pStyle w:val="af1"/>
              <w:jc w:val="both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2. Операционные расходы всего,       в т.ч.: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924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BE6CD0" w:rsidRPr="00F97344">
        <w:trPr>
          <w:trHeight w:val="540"/>
        </w:trPr>
        <w:tc>
          <w:tcPr>
            <w:tcW w:w="2031" w:type="dxa"/>
            <w:vAlign w:val="center"/>
          </w:tcPr>
          <w:p w:rsidR="00BE6CD0" w:rsidRPr="00F97344" w:rsidRDefault="00BE6CD0" w:rsidP="004067FA">
            <w:pPr>
              <w:pStyle w:val="af1"/>
              <w:jc w:val="both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3. Внереализационные доходы    всего, в т.ч.: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6CD0" w:rsidRPr="00F97344">
        <w:trPr>
          <w:trHeight w:val="540"/>
        </w:trPr>
        <w:tc>
          <w:tcPr>
            <w:tcW w:w="2031" w:type="dxa"/>
            <w:vAlign w:val="center"/>
          </w:tcPr>
          <w:p w:rsidR="00BE6CD0" w:rsidRPr="00F97344" w:rsidRDefault="00BE6CD0" w:rsidP="004067FA">
            <w:pPr>
              <w:pStyle w:val="af1"/>
              <w:jc w:val="both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4. Внереализационные расходы  всего, в т.ч.: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  <w:vAlign w:val="center"/>
          </w:tcPr>
          <w:p w:rsidR="00BE6CD0" w:rsidRPr="00F97344" w:rsidRDefault="00BE6CD0" w:rsidP="004067F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6CD0" w:rsidRDefault="00BE6CD0" w:rsidP="00BE6CD0">
      <w:pPr>
        <w:ind w:firstLine="0"/>
        <w:rPr>
          <w:sz w:val="28"/>
          <w:szCs w:val="28"/>
        </w:rPr>
      </w:pPr>
    </w:p>
    <w:p w:rsidR="00BE6CD0" w:rsidRDefault="00BE6CD0" w:rsidP="00BE6CD0">
      <w:pPr>
        <w:ind w:firstLine="0"/>
        <w:rPr>
          <w:sz w:val="28"/>
          <w:szCs w:val="28"/>
        </w:rPr>
      </w:pPr>
    </w:p>
    <w:p w:rsidR="00C3795F" w:rsidRDefault="00BE6CD0" w:rsidP="00BE6C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253">
        <w:rPr>
          <w:sz w:val="28"/>
          <w:szCs w:val="28"/>
        </w:rPr>
        <w:t xml:space="preserve">         </w:t>
      </w:r>
      <w:r w:rsidRPr="00ED0DD0">
        <w:rPr>
          <w:sz w:val="28"/>
          <w:szCs w:val="28"/>
        </w:rPr>
        <w:t>Из таблицы 4  «Анализ динамики  состава и структуры прочих доходов и</w:t>
      </w:r>
    </w:p>
    <w:p w:rsidR="00BE6CD0" w:rsidRPr="00ED0DD0" w:rsidRDefault="00BE6CD0" w:rsidP="00BE6CD0">
      <w:pPr>
        <w:ind w:firstLine="0"/>
        <w:rPr>
          <w:i/>
          <w:sz w:val="24"/>
          <w:szCs w:val="24"/>
        </w:rPr>
      </w:pPr>
      <w:r w:rsidRPr="00ED0DD0">
        <w:rPr>
          <w:sz w:val="28"/>
          <w:szCs w:val="28"/>
        </w:rPr>
        <w:t xml:space="preserve"> расходов ООО «Викинги»</w:t>
      </w:r>
      <w:r w:rsidRPr="00ED0DD0">
        <w:rPr>
          <w:sz w:val="24"/>
          <w:szCs w:val="24"/>
        </w:rPr>
        <w:t xml:space="preserve">  </w:t>
      </w:r>
      <w:r w:rsidRPr="00ED0DD0">
        <w:rPr>
          <w:sz w:val="28"/>
          <w:szCs w:val="28"/>
        </w:rPr>
        <w:t>за  2007 – 2008гг</w:t>
      </w:r>
      <w:r w:rsidRPr="00ED0DD0">
        <w:rPr>
          <w:i/>
          <w:sz w:val="24"/>
          <w:szCs w:val="24"/>
        </w:rPr>
        <w:t>.</w:t>
      </w:r>
      <w:r w:rsidRPr="00ED0DD0">
        <w:rPr>
          <w:sz w:val="28"/>
          <w:szCs w:val="28"/>
        </w:rPr>
        <w:t xml:space="preserve"> видно что:</w:t>
      </w:r>
    </w:p>
    <w:p w:rsidR="00BE6CD0" w:rsidRPr="00ED0DD0" w:rsidRDefault="00BE6CD0" w:rsidP="00BE6CD0">
      <w:pPr>
        <w:spacing w:line="360" w:lineRule="auto"/>
        <w:ind w:firstLine="720"/>
        <w:rPr>
          <w:sz w:val="28"/>
          <w:szCs w:val="28"/>
        </w:rPr>
      </w:pPr>
      <w:r w:rsidRPr="00ED0DD0">
        <w:rPr>
          <w:sz w:val="28"/>
          <w:szCs w:val="28"/>
        </w:rPr>
        <w:t xml:space="preserve">- операционные доходы в 2007 году увеличились по сравнению с 2006 годом на 1 тыс. руб. темп роста составил 104 %                               </w:t>
      </w:r>
    </w:p>
    <w:p w:rsidR="00BE6CD0" w:rsidRPr="00ED0DD0" w:rsidRDefault="00BE6CD0" w:rsidP="00BE6CD0">
      <w:pPr>
        <w:spacing w:line="360" w:lineRule="auto"/>
        <w:ind w:firstLine="720"/>
        <w:rPr>
          <w:sz w:val="28"/>
          <w:szCs w:val="28"/>
        </w:rPr>
      </w:pPr>
      <w:r w:rsidRPr="00ED0DD0">
        <w:rPr>
          <w:sz w:val="28"/>
          <w:szCs w:val="28"/>
        </w:rPr>
        <w:t xml:space="preserve">- операционные расходы в 2008 году уменьшились 9 тыс руб.                                                                                                        </w:t>
      </w:r>
    </w:p>
    <w:p w:rsidR="00BE6CD0" w:rsidRPr="00ED0DD0" w:rsidRDefault="00C3795F" w:rsidP="00C3795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6CD0" w:rsidRPr="00ED0DD0">
        <w:rPr>
          <w:sz w:val="28"/>
          <w:szCs w:val="28"/>
        </w:rPr>
        <w:t>Увеличение операционных доходов связано с увеличением объема оказания услуг.</w:t>
      </w:r>
    </w:p>
    <w:p w:rsidR="00BE6CD0" w:rsidRPr="00267F14" w:rsidRDefault="00BE6CD0" w:rsidP="00BE6CD0">
      <w:pPr>
        <w:spacing w:line="360" w:lineRule="auto"/>
        <w:ind w:firstLine="720"/>
        <w:rPr>
          <w:sz w:val="28"/>
          <w:szCs w:val="28"/>
        </w:rPr>
      </w:pPr>
      <w:r w:rsidRPr="00ED0DD0">
        <w:rPr>
          <w:sz w:val="28"/>
          <w:szCs w:val="28"/>
        </w:rPr>
        <w:t>- внереализационных доходов и внереализационных расходов в 2007-2008 годах у предприятия не было.</w:t>
      </w:r>
    </w:p>
    <w:p w:rsidR="00BE6CD0" w:rsidRPr="00610777" w:rsidRDefault="00BE6CD0" w:rsidP="00BE6CD0">
      <w:pPr>
        <w:ind w:firstLine="0"/>
        <w:jc w:val="left"/>
        <w:rPr>
          <w:i/>
          <w:sz w:val="28"/>
          <w:szCs w:val="28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BE6CD0" w:rsidRDefault="00BE6CD0" w:rsidP="00B145CE">
      <w:pPr>
        <w:rPr>
          <w:sz w:val="24"/>
          <w:szCs w:val="24"/>
        </w:rPr>
      </w:pPr>
    </w:p>
    <w:p w:rsidR="00C3795F" w:rsidRPr="000E0FDE" w:rsidRDefault="00C3795F" w:rsidP="00C3795F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Таблица 5</w:t>
      </w:r>
      <w:r w:rsidRPr="00EF372C">
        <w:rPr>
          <w:sz w:val="24"/>
          <w:szCs w:val="24"/>
        </w:rPr>
        <w:t xml:space="preserve"> - </w:t>
      </w:r>
      <w:r w:rsidRPr="00EF372C">
        <w:rPr>
          <w:i/>
          <w:sz w:val="24"/>
          <w:szCs w:val="24"/>
        </w:rPr>
        <w:t xml:space="preserve">Анализ динамики деловой  активности </w:t>
      </w:r>
      <w:r>
        <w:rPr>
          <w:i/>
          <w:sz w:val="28"/>
          <w:szCs w:val="28"/>
        </w:rPr>
        <w:t>ООО «</w:t>
      </w:r>
      <w:r w:rsidRPr="000E0FDE">
        <w:rPr>
          <w:i/>
          <w:sz w:val="28"/>
          <w:szCs w:val="28"/>
        </w:rPr>
        <w:t>Викинги»</w:t>
      </w:r>
      <w:r w:rsidRPr="000E0FDE">
        <w:rPr>
          <w:i/>
          <w:sz w:val="24"/>
          <w:szCs w:val="24"/>
        </w:rPr>
        <w:t xml:space="preserve">  за  200</w:t>
      </w:r>
      <w:r>
        <w:rPr>
          <w:i/>
          <w:sz w:val="24"/>
          <w:szCs w:val="24"/>
        </w:rPr>
        <w:t>7</w:t>
      </w:r>
      <w:r w:rsidRPr="000E0FDE">
        <w:rPr>
          <w:i/>
          <w:sz w:val="24"/>
          <w:szCs w:val="24"/>
        </w:rPr>
        <w:t xml:space="preserve"> – 200</w:t>
      </w:r>
      <w:r>
        <w:rPr>
          <w:i/>
          <w:sz w:val="24"/>
          <w:szCs w:val="24"/>
        </w:rPr>
        <w:t>8 г,</w:t>
      </w:r>
    </w:p>
    <w:p w:rsidR="00C3795F" w:rsidRPr="00EF372C" w:rsidRDefault="00C3795F" w:rsidP="00C3795F">
      <w:pPr>
        <w:ind w:firstLine="0"/>
        <w:jc w:val="center"/>
        <w:outlineLvl w:val="0"/>
        <w:rPr>
          <w:i/>
          <w:sz w:val="24"/>
          <w:szCs w:val="24"/>
        </w:rPr>
      </w:pPr>
    </w:p>
    <w:tbl>
      <w:tblPr>
        <w:tblW w:w="10291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070"/>
        <w:gridCol w:w="661"/>
        <w:gridCol w:w="869"/>
        <w:gridCol w:w="1350"/>
        <w:gridCol w:w="1530"/>
        <w:gridCol w:w="1530"/>
        <w:gridCol w:w="1561"/>
      </w:tblGrid>
      <w:tr w:rsidR="00C3795F" w:rsidRPr="00EF372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№</w:t>
            </w:r>
          </w:p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п\п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Показатели</w:t>
            </w: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Ед.</w:t>
            </w:r>
          </w:p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изм.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Услов.</w:t>
            </w:r>
            <w:r w:rsidRPr="00EF372C">
              <w:rPr>
                <w:sz w:val="24"/>
                <w:szCs w:val="24"/>
              </w:rPr>
              <w:t xml:space="preserve"> </w:t>
            </w:r>
          </w:p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обозначен.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Фактически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Абсолютное</w:t>
            </w:r>
          </w:p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отклонение (+;-)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Темп</w:t>
            </w:r>
          </w:p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роста,</w:t>
            </w:r>
          </w:p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%</w:t>
            </w:r>
          </w:p>
        </w:tc>
      </w:tr>
      <w:tr w:rsidR="00C3795F" w:rsidRPr="00EF372C">
        <w:trPr>
          <w:cantSplit/>
          <w:trHeight w:val="94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2007 г.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2008 г.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795F" w:rsidRPr="00EF372C">
        <w:trPr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Б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3 (2-1)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4 (2:1х100)</w:t>
            </w:r>
          </w:p>
        </w:tc>
      </w:tr>
      <w:tr w:rsidR="00C3795F" w:rsidRPr="00EF372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C3795F">
            <w:pPr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Выручка (нетто) от продажи товаров (продукции) (стр.010 ф.№2)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</w:tr>
      <w:tr w:rsidR="00C3795F" w:rsidRPr="00EF372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C3795F">
            <w:pPr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Чистая прибыль (стр.190 ф.№2)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ЧП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</w:tr>
      <w:tr w:rsidR="00C3795F" w:rsidRPr="00EF372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C3795F">
            <w:pPr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Средняя величина активов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тыс.руб.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position w:val="-4"/>
                <w:sz w:val="24"/>
                <w:szCs w:val="24"/>
              </w:rPr>
              <w:object w:dxaOrig="279" w:dyaOrig="360">
                <v:shape id="_x0000_i1036" type="#_x0000_t75" style="width:14.25pt;height:18pt" o:ole="" fillcolor="window">
                  <v:imagedata r:id="rId19" o:title=""/>
                </v:shape>
                <o:OLEObject Type="Embed" ProgID="Equation.3" ShapeID="_x0000_i1036" DrawAspect="Content" ObjectID="_1467235013" r:id="rId20"/>
              </w:obje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C3795F" w:rsidRPr="00EF372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C3795F">
            <w:pPr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 т.ч. средняя величина оборотных активов</w:t>
            </w:r>
            <w:r w:rsidRPr="00EF372C">
              <w:rPr>
                <w:rStyle w:val="a8"/>
                <w:sz w:val="24"/>
                <w:szCs w:val="24"/>
              </w:rPr>
              <w:endnoteReference w:id="4"/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тыс. руб.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position w:val="-6"/>
                <w:sz w:val="24"/>
                <w:szCs w:val="24"/>
              </w:rPr>
              <w:object w:dxaOrig="639" w:dyaOrig="380">
                <v:shape id="_x0000_i1037" type="#_x0000_t75" style="width:32.25pt;height:18.75pt" o:ole="" fillcolor="window">
                  <v:imagedata r:id="rId21" o:title=""/>
                </v:shape>
                <o:OLEObject Type="Embed" ProgID="Equation.3" ShapeID="_x0000_i1037" DrawAspect="Content" ObjectID="_1467235014" r:id="rId22"/>
              </w:obje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C3795F" w:rsidRPr="00EF372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C3795F">
            <w:pPr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Скорость обращения активов (стр.1 : стр.3)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Об.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</w:tr>
      <w:tr w:rsidR="00C3795F" w:rsidRPr="00EF372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C3795F">
            <w:pPr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Время обращения оборотных активов</w:t>
            </w:r>
          </w:p>
          <w:p w:rsidR="00C3795F" w:rsidRPr="00EF372C" w:rsidRDefault="00C3795F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(стр.4: стр.1) *360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Дн.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  <w:vertAlign w:val="subscript"/>
              </w:rPr>
            </w:pPr>
            <w:r w:rsidRPr="00EF372C">
              <w:rPr>
                <w:sz w:val="24"/>
                <w:szCs w:val="24"/>
              </w:rPr>
              <w:t>В</w:t>
            </w:r>
            <w:r w:rsidRPr="00EF372C">
              <w:rPr>
                <w:sz w:val="24"/>
                <w:szCs w:val="24"/>
                <w:vertAlign w:val="subscript"/>
              </w:rPr>
              <w:t>ОБА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-1643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</w:tr>
      <w:tr w:rsidR="00C3795F" w:rsidRPr="00EF372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C3795F">
            <w:pPr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Рентабельность активов (стр.2 : стр.3)х100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%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EF372C">
              <w:rPr>
                <w:sz w:val="24"/>
                <w:szCs w:val="24"/>
              </w:rPr>
              <w:t>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5F" w:rsidRPr="00EF372C" w:rsidRDefault="00C3795F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</w:tbl>
    <w:p w:rsidR="00C3795F" w:rsidRDefault="00C3795F" w:rsidP="00C3795F">
      <w:pPr>
        <w:ind w:firstLine="0"/>
        <w:rPr>
          <w:sz w:val="24"/>
          <w:szCs w:val="24"/>
        </w:rPr>
      </w:pPr>
    </w:p>
    <w:p w:rsidR="00C3795F" w:rsidRPr="00193826" w:rsidRDefault="00C3795F" w:rsidP="00C3795F">
      <w:pPr>
        <w:ind w:firstLine="0"/>
        <w:rPr>
          <w:sz w:val="24"/>
          <w:szCs w:val="24"/>
          <w:highlight w:val="yellow"/>
        </w:rPr>
      </w:pPr>
      <w:r w:rsidRPr="00ED0DD0">
        <w:rPr>
          <w:sz w:val="28"/>
          <w:szCs w:val="28"/>
        </w:rPr>
        <w:t>Из Таблицы 5 « Анализ динамики деловой  активности ООО «Викинги»</w:t>
      </w:r>
      <w:r w:rsidRPr="00ED0DD0">
        <w:rPr>
          <w:sz w:val="24"/>
          <w:szCs w:val="24"/>
        </w:rPr>
        <w:t xml:space="preserve">  </w:t>
      </w:r>
      <w:r w:rsidRPr="00ED0DD0">
        <w:rPr>
          <w:sz w:val="28"/>
          <w:szCs w:val="28"/>
        </w:rPr>
        <w:t>за  2007 – 2008 гг.» видно, что</w:t>
      </w:r>
      <w:r w:rsidRPr="00193826">
        <w:rPr>
          <w:sz w:val="28"/>
          <w:szCs w:val="28"/>
          <w:highlight w:val="yellow"/>
        </w:rPr>
        <w:t>:</w:t>
      </w:r>
    </w:p>
    <w:p w:rsidR="00C3795F" w:rsidRPr="00063B9A" w:rsidRDefault="00C3795F" w:rsidP="00C3795F">
      <w:pPr>
        <w:spacing w:line="360" w:lineRule="auto"/>
        <w:ind w:firstLine="720"/>
        <w:rPr>
          <w:sz w:val="28"/>
          <w:szCs w:val="28"/>
        </w:rPr>
      </w:pPr>
      <w:r w:rsidRPr="00063B9A">
        <w:rPr>
          <w:sz w:val="28"/>
          <w:szCs w:val="28"/>
        </w:rPr>
        <w:t xml:space="preserve">- Выручка предприятия за 2008 году увеличилась на 1144 тыс. руб.  темп роста составил 465% это произошло за счет увеличения численности работников, увеличения себестоимости продукции, увеличения объема оказания услуг. </w:t>
      </w:r>
    </w:p>
    <w:p w:rsidR="00C3795F" w:rsidRDefault="00C3795F" w:rsidP="00C3795F">
      <w:pPr>
        <w:spacing w:line="360" w:lineRule="auto"/>
        <w:ind w:firstLine="720"/>
        <w:rPr>
          <w:sz w:val="28"/>
          <w:szCs w:val="28"/>
        </w:rPr>
      </w:pPr>
      <w:r w:rsidRPr="00063B9A">
        <w:rPr>
          <w:sz w:val="28"/>
          <w:szCs w:val="28"/>
        </w:rPr>
        <w:t>В 2008 году у предприятия увеличилась чистая прибыль на 20 тыс. руб.</w:t>
      </w:r>
    </w:p>
    <w:p w:rsidR="00C3795F" w:rsidRPr="00267F14" w:rsidRDefault="00C3795F" w:rsidP="00C3795F">
      <w:pPr>
        <w:spacing w:line="360" w:lineRule="auto"/>
        <w:ind w:firstLine="720"/>
        <w:rPr>
          <w:sz w:val="28"/>
          <w:szCs w:val="28"/>
        </w:rPr>
      </w:pPr>
    </w:p>
    <w:p w:rsidR="00BE6CD0" w:rsidRDefault="00BE6CD0" w:rsidP="00B145CE">
      <w:pPr>
        <w:rPr>
          <w:sz w:val="24"/>
          <w:szCs w:val="24"/>
        </w:rPr>
      </w:pPr>
    </w:p>
    <w:p w:rsidR="00E40253" w:rsidRDefault="00E40253" w:rsidP="00DA0265">
      <w:pPr>
        <w:ind w:firstLine="0"/>
        <w:rPr>
          <w:sz w:val="24"/>
          <w:szCs w:val="24"/>
        </w:rPr>
      </w:pPr>
    </w:p>
    <w:p w:rsidR="00DA0265" w:rsidRPr="00EF372C" w:rsidRDefault="00DA0265" w:rsidP="00DA0265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Таблица 6</w:t>
      </w:r>
      <w:r w:rsidRPr="00EF372C">
        <w:rPr>
          <w:sz w:val="24"/>
          <w:szCs w:val="24"/>
        </w:rPr>
        <w:t xml:space="preserve"> - </w:t>
      </w:r>
      <w:r w:rsidRPr="00EF372C">
        <w:rPr>
          <w:i/>
          <w:sz w:val="24"/>
          <w:szCs w:val="24"/>
        </w:rPr>
        <w:t xml:space="preserve">Анализ финансового состояния </w:t>
      </w:r>
      <w:r>
        <w:rPr>
          <w:i/>
          <w:sz w:val="28"/>
          <w:szCs w:val="28"/>
        </w:rPr>
        <w:t>ООО «</w:t>
      </w:r>
      <w:r w:rsidRPr="000E0FDE">
        <w:rPr>
          <w:i/>
          <w:sz w:val="28"/>
          <w:szCs w:val="28"/>
        </w:rPr>
        <w:t>Викинги»</w:t>
      </w:r>
      <w:r>
        <w:rPr>
          <w:i/>
          <w:sz w:val="28"/>
          <w:szCs w:val="28"/>
        </w:rPr>
        <w:t xml:space="preserve"> </w:t>
      </w:r>
      <w:r>
        <w:rPr>
          <w:i/>
          <w:sz w:val="24"/>
          <w:szCs w:val="24"/>
        </w:rPr>
        <w:t>за 2008</w:t>
      </w:r>
      <w:r w:rsidRPr="00EF372C">
        <w:rPr>
          <w:i/>
          <w:sz w:val="24"/>
          <w:szCs w:val="24"/>
        </w:rPr>
        <w:t xml:space="preserve"> гг.</w:t>
      </w:r>
    </w:p>
    <w:tbl>
      <w:tblPr>
        <w:tblpPr w:leftFromText="180" w:rightFromText="180" w:vertAnchor="text" w:horzAnchor="margin" w:tblpXSpec="center" w:tblpY="297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812"/>
        <w:gridCol w:w="810"/>
        <w:gridCol w:w="990"/>
        <w:gridCol w:w="630"/>
        <w:gridCol w:w="990"/>
        <w:gridCol w:w="720"/>
        <w:gridCol w:w="1800"/>
      </w:tblGrid>
      <w:tr w:rsidR="00DA0265" w:rsidRPr="00F97344" w:rsidTr="00E40253">
        <w:trPr>
          <w:trHeight w:val="482"/>
        </w:trPr>
        <w:tc>
          <w:tcPr>
            <w:tcW w:w="3542" w:type="dxa"/>
            <w:vMerge w:val="restart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Наличие</w:t>
            </w:r>
          </w:p>
        </w:tc>
        <w:tc>
          <w:tcPr>
            <w:tcW w:w="1622" w:type="dxa"/>
            <w:gridSpan w:val="2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 xml:space="preserve">На начало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за период по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0265" w:rsidRPr="00F97344" w:rsidRDefault="00DA0265" w:rsidP="004067F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</w:t>
            </w:r>
          </w:p>
        </w:tc>
      </w:tr>
      <w:tr w:rsidR="00DA0265" w:rsidRPr="00F97344" w:rsidTr="00E40253">
        <w:trPr>
          <w:trHeight w:val="1236"/>
        </w:trPr>
        <w:tc>
          <w:tcPr>
            <w:tcW w:w="3542" w:type="dxa"/>
            <w:vMerge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F97344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Уд.</w:t>
            </w:r>
            <w:r w:rsidRPr="00F97344">
              <w:rPr>
                <w:sz w:val="24"/>
                <w:szCs w:val="24"/>
              </w:rPr>
              <w:t xml:space="preserve">  вес, %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F97344">
              <w:rPr>
                <w:sz w:val="24"/>
                <w:szCs w:val="24"/>
              </w:rPr>
              <w:t xml:space="preserve">  тыс.руб.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Уд.</w:t>
            </w:r>
            <w:r w:rsidRPr="00F97344">
              <w:rPr>
                <w:sz w:val="24"/>
                <w:szCs w:val="24"/>
              </w:rPr>
              <w:t xml:space="preserve"> вес, %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Сумме, тыс.руб.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Уд.</w:t>
            </w:r>
            <w:r w:rsidRPr="00F97344">
              <w:rPr>
                <w:sz w:val="24"/>
                <w:szCs w:val="24"/>
              </w:rPr>
              <w:t xml:space="preserve"> весу, %</w:t>
            </w:r>
          </w:p>
        </w:tc>
        <w:tc>
          <w:tcPr>
            <w:tcW w:w="1800" w:type="dxa"/>
            <w:vMerge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0265" w:rsidRPr="00F97344">
        <w:tc>
          <w:tcPr>
            <w:tcW w:w="3542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А</w:t>
            </w:r>
          </w:p>
        </w:tc>
        <w:tc>
          <w:tcPr>
            <w:tcW w:w="812" w:type="dxa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7</w:t>
            </w:r>
          </w:p>
        </w:tc>
      </w:tr>
      <w:tr w:rsidR="00DA0265" w:rsidRPr="00F97344">
        <w:trPr>
          <w:trHeight w:val="293"/>
        </w:trPr>
        <w:tc>
          <w:tcPr>
            <w:tcW w:w="3542" w:type="dxa"/>
          </w:tcPr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1.Финансовые ресурсы всего (стр.300),  в т.ч.:</w:t>
            </w:r>
          </w:p>
        </w:tc>
        <w:tc>
          <w:tcPr>
            <w:tcW w:w="812" w:type="dxa"/>
            <w:vAlign w:val="center"/>
          </w:tcPr>
          <w:p w:rsidR="00DA0265" w:rsidRPr="00F97344" w:rsidRDefault="00DA0265" w:rsidP="004067FA">
            <w:pPr>
              <w:ind w:left="-918" w:firstLine="8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72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DA0265" w:rsidRPr="00F97344">
        <w:trPr>
          <w:trHeight w:val="280"/>
        </w:trPr>
        <w:tc>
          <w:tcPr>
            <w:tcW w:w="3542" w:type="dxa"/>
          </w:tcPr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1.1.  Собственный капитал (стр.490+стр.640+стр.650)</w:t>
            </w:r>
          </w:p>
        </w:tc>
        <w:tc>
          <w:tcPr>
            <w:tcW w:w="812" w:type="dxa"/>
            <w:vAlign w:val="center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80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</w:t>
            </w:r>
          </w:p>
        </w:tc>
      </w:tr>
      <w:tr w:rsidR="00DA0265" w:rsidRPr="00F97344">
        <w:trPr>
          <w:trHeight w:val="231"/>
        </w:trPr>
        <w:tc>
          <w:tcPr>
            <w:tcW w:w="3542" w:type="dxa"/>
          </w:tcPr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1.2. Долгосрочные обязательства (стр.590)</w:t>
            </w:r>
          </w:p>
        </w:tc>
        <w:tc>
          <w:tcPr>
            <w:tcW w:w="812" w:type="dxa"/>
            <w:vAlign w:val="center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265" w:rsidRPr="00F97344">
        <w:trPr>
          <w:trHeight w:val="360"/>
        </w:trPr>
        <w:tc>
          <w:tcPr>
            <w:tcW w:w="3542" w:type="dxa"/>
          </w:tcPr>
          <w:p w:rsidR="00DA0265" w:rsidRPr="00F97344" w:rsidRDefault="00DA0265" w:rsidP="004067FA">
            <w:pPr>
              <w:ind w:left="460"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1.3. Краткосрочные обязательства (стр.690-стр.640-стр..650), из них:</w:t>
            </w:r>
          </w:p>
        </w:tc>
        <w:tc>
          <w:tcPr>
            <w:tcW w:w="812" w:type="dxa"/>
            <w:vAlign w:val="center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98,97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98,35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72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-0,62</w:t>
            </w:r>
          </w:p>
        </w:tc>
        <w:tc>
          <w:tcPr>
            <w:tcW w:w="180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DA0265" w:rsidRPr="00F97344">
        <w:trPr>
          <w:trHeight w:val="293"/>
        </w:trPr>
        <w:tc>
          <w:tcPr>
            <w:tcW w:w="3542" w:type="dxa"/>
          </w:tcPr>
          <w:p w:rsidR="00DA0265" w:rsidRPr="00F97344" w:rsidRDefault="00DA0265" w:rsidP="004067FA">
            <w:pPr>
              <w:tabs>
                <w:tab w:val="left" w:pos="1076"/>
              </w:tabs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1.3.1. Кредит. задолженность (стр.620+стр.630)</w:t>
            </w:r>
          </w:p>
        </w:tc>
        <w:tc>
          <w:tcPr>
            <w:tcW w:w="812" w:type="dxa"/>
            <w:vAlign w:val="center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74,36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72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180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DA0265" w:rsidRPr="00F97344">
        <w:trPr>
          <w:trHeight w:val="300"/>
        </w:trPr>
        <w:tc>
          <w:tcPr>
            <w:tcW w:w="3542" w:type="dxa"/>
          </w:tcPr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2. Размещение финансовых ресурсов (стр.700)=стр.1</w:t>
            </w:r>
          </w:p>
        </w:tc>
        <w:tc>
          <w:tcPr>
            <w:tcW w:w="812" w:type="dxa"/>
            <w:vAlign w:val="center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72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DA0265" w:rsidRPr="00F97344">
        <w:trPr>
          <w:trHeight w:val="340"/>
        </w:trPr>
        <w:tc>
          <w:tcPr>
            <w:tcW w:w="3542" w:type="dxa"/>
          </w:tcPr>
          <w:p w:rsidR="00DA0265" w:rsidRPr="00F97344" w:rsidRDefault="00DA0265" w:rsidP="004067FA">
            <w:pPr>
              <w:ind w:left="-4"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2.1. Внеоборотные активы (стр.190+стр.230) , из них:</w:t>
            </w:r>
          </w:p>
        </w:tc>
        <w:tc>
          <w:tcPr>
            <w:tcW w:w="812" w:type="dxa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81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99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63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5,78</w:t>
            </w:r>
          </w:p>
        </w:tc>
        <w:tc>
          <w:tcPr>
            <w:tcW w:w="99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-111</w:t>
            </w:r>
          </w:p>
        </w:tc>
        <w:tc>
          <w:tcPr>
            <w:tcW w:w="72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-6,12</w:t>
            </w:r>
          </w:p>
        </w:tc>
        <w:tc>
          <w:tcPr>
            <w:tcW w:w="180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58,11</w:t>
            </w:r>
          </w:p>
        </w:tc>
      </w:tr>
      <w:tr w:rsidR="00DA0265" w:rsidRPr="00F97344">
        <w:trPr>
          <w:trHeight w:val="500"/>
        </w:trPr>
        <w:tc>
          <w:tcPr>
            <w:tcW w:w="3542" w:type="dxa"/>
          </w:tcPr>
          <w:p w:rsidR="00DA0265" w:rsidRPr="00F97344" w:rsidRDefault="00DA0265" w:rsidP="004067FA">
            <w:pPr>
              <w:ind w:left="-4"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2.1.1. Нематериальные активы и основные средства (стр.110+стр.120)</w:t>
            </w:r>
          </w:p>
        </w:tc>
        <w:tc>
          <w:tcPr>
            <w:tcW w:w="812" w:type="dxa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81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99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63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5,78</w:t>
            </w:r>
          </w:p>
        </w:tc>
        <w:tc>
          <w:tcPr>
            <w:tcW w:w="99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-111</w:t>
            </w:r>
          </w:p>
        </w:tc>
        <w:tc>
          <w:tcPr>
            <w:tcW w:w="72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-6,12</w:t>
            </w:r>
          </w:p>
        </w:tc>
        <w:tc>
          <w:tcPr>
            <w:tcW w:w="180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58,11</w:t>
            </w:r>
          </w:p>
        </w:tc>
      </w:tr>
      <w:tr w:rsidR="00DA0265" w:rsidRPr="00F97344">
        <w:trPr>
          <w:trHeight w:val="207"/>
        </w:trPr>
        <w:tc>
          <w:tcPr>
            <w:tcW w:w="3542" w:type="dxa"/>
          </w:tcPr>
          <w:p w:rsidR="00DA0265" w:rsidRPr="00F97344" w:rsidRDefault="00DA0265" w:rsidP="004067FA">
            <w:pPr>
              <w:ind w:left="-4"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2.2. Оборотные активы (стр.290-стр.230), из них:</w:t>
            </w:r>
          </w:p>
        </w:tc>
        <w:tc>
          <w:tcPr>
            <w:tcW w:w="812" w:type="dxa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81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99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</w:t>
            </w:r>
          </w:p>
        </w:tc>
        <w:tc>
          <w:tcPr>
            <w:tcW w:w="63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94,22</w:t>
            </w:r>
          </w:p>
        </w:tc>
        <w:tc>
          <w:tcPr>
            <w:tcW w:w="99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72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80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</w:tr>
      <w:tr w:rsidR="00DA0265" w:rsidRPr="00F97344">
        <w:trPr>
          <w:trHeight w:val="990"/>
        </w:trPr>
        <w:tc>
          <w:tcPr>
            <w:tcW w:w="3542" w:type="dxa"/>
          </w:tcPr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2.2.1. Материально-производственные запасы (стр.210+стр.220)</w:t>
            </w:r>
          </w:p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2.2.2. Краткосрочная дебит. задолженность (стр.240)</w:t>
            </w:r>
          </w:p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2.2.3. Наиболее ликвидные активы (стр.250+стр.260)</w:t>
            </w:r>
          </w:p>
        </w:tc>
        <w:tc>
          <w:tcPr>
            <w:tcW w:w="812" w:type="dxa"/>
          </w:tcPr>
          <w:p w:rsidR="00DA0265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</w:t>
            </w:r>
          </w:p>
          <w:p w:rsidR="00DA0265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:rsidR="00DA0265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10" w:type="dxa"/>
          </w:tcPr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90" w:type="dxa"/>
          </w:tcPr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</w:t>
            </w: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0" w:type="dxa"/>
          </w:tcPr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990" w:type="dxa"/>
          </w:tcPr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</w:t>
            </w:r>
          </w:p>
        </w:tc>
        <w:tc>
          <w:tcPr>
            <w:tcW w:w="720" w:type="dxa"/>
          </w:tcPr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-2,85</w:t>
            </w:r>
          </w:p>
        </w:tc>
        <w:tc>
          <w:tcPr>
            <w:tcW w:w="1800" w:type="dxa"/>
          </w:tcPr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65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DA0265" w:rsidRPr="00F97344">
        <w:tc>
          <w:tcPr>
            <w:tcW w:w="3542" w:type="dxa"/>
          </w:tcPr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3. Коэффициент финансовой автономии (стр.1.1:стр.1)</w:t>
            </w:r>
          </w:p>
        </w:tc>
        <w:tc>
          <w:tcPr>
            <w:tcW w:w="812" w:type="dxa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72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180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DA0265" w:rsidRPr="00F97344">
        <w:tc>
          <w:tcPr>
            <w:tcW w:w="3542" w:type="dxa"/>
          </w:tcPr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4. Коэффициент вложений в торгово-производственный потенциал ((стр.2.1.1.+стр.2.2.1):стр.1)</w:t>
            </w:r>
          </w:p>
        </w:tc>
        <w:tc>
          <w:tcPr>
            <w:tcW w:w="812" w:type="dxa"/>
            <w:vAlign w:val="center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-0,03</w:t>
            </w:r>
          </w:p>
        </w:tc>
        <w:tc>
          <w:tcPr>
            <w:tcW w:w="72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180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DA0265" w:rsidRPr="00F97344">
        <w:tc>
          <w:tcPr>
            <w:tcW w:w="3542" w:type="dxa"/>
          </w:tcPr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5. Коэффициент обеспеченности собственными оборотными средствами ((стр.1.1+стр.1.2. – 2.1.:стр.2.2)</w:t>
            </w:r>
          </w:p>
        </w:tc>
        <w:tc>
          <w:tcPr>
            <w:tcW w:w="812" w:type="dxa"/>
            <w:vAlign w:val="center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-0,12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-0,04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-0,08</w:t>
            </w:r>
          </w:p>
        </w:tc>
        <w:tc>
          <w:tcPr>
            <w:tcW w:w="72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180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A0265" w:rsidRPr="00F97344">
        <w:tc>
          <w:tcPr>
            <w:tcW w:w="3542" w:type="dxa"/>
          </w:tcPr>
          <w:p w:rsidR="00DA0265" w:rsidRPr="00F97344" w:rsidRDefault="00DA0265" w:rsidP="004067FA">
            <w:pPr>
              <w:ind w:firstLine="0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6. Коэффициент текущей ликвидности (стр.2.2:стр.1.3)</w:t>
            </w:r>
          </w:p>
        </w:tc>
        <w:tc>
          <w:tcPr>
            <w:tcW w:w="812" w:type="dxa"/>
          </w:tcPr>
          <w:p w:rsidR="00DA0265" w:rsidRPr="00F97344" w:rsidRDefault="00DA0265" w:rsidP="004067FA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1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63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-0,25</w:t>
            </w:r>
          </w:p>
        </w:tc>
        <w:tc>
          <w:tcPr>
            <w:tcW w:w="720" w:type="dxa"/>
            <w:vAlign w:val="center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 w:rsidRPr="00F97344">
              <w:rPr>
                <w:sz w:val="24"/>
                <w:szCs w:val="24"/>
              </w:rPr>
              <w:t>х</w:t>
            </w:r>
          </w:p>
        </w:tc>
        <w:tc>
          <w:tcPr>
            <w:tcW w:w="1800" w:type="dxa"/>
          </w:tcPr>
          <w:p w:rsidR="00DA0265" w:rsidRPr="00F97344" w:rsidRDefault="00DA0265" w:rsidP="004067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</w:tbl>
    <w:p w:rsidR="00DA0265" w:rsidRDefault="00DA0265" w:rsidP="00DA0265">
      <w:pPr>
        <w:spacing w:line="360" w:lineRule="auto"/>
        <w:ind w:firstLine="720"/>
        <w:rPr>
          <w:sz w:val="28"/>
          <w:szCs w:val="28"/>
        </w:rPr>
      </w:pPr>
    </w:p>
    <w:p w:rsidR="00DA0265" w:rsidRPr="004C1539" w:rsidRDefault="00DA0265" w:rsidP="00DA026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Из</w:t>
      </w:r>
      <w:r w:rsidRPr="004C1539">
        <w:rPr>
          <w:sz w:val="28"/>
          <w:szCs w:val="28"/>
        </w:rPr>
        <w:t xml:space="preserve"> анализа финансового состояния ООО «Викинги» за 2008г. Таблица - </w:t>
      </w:r>
      <w:r>
        <w:rPr>
          <w:sz w:val="28"/>
          <w:szCs w:val="28"/>
        </w:rPr>
        <w:t>6</w:t>
      </w:r>
      <w:r w:rsidRPr="004C1539">
        <w:rPr>
          <w:sz w:val="28"/>
          <w:szCs w:val="28"/>
        </w:rPr>
        <w:t xml:space="preserve"> видно что,  финансовые ресурсы предприятия возросли с 2233 т.р. до 2664 т.р. темп роста 119,3% .</w:t>
      </w:r>
    </w:p>
    <w:p w:rsidR="00DA0265" w:rsidRPr="00981C3C" w:rsidRDefault="00DA0265" w:rsidP="00DA0265">
      <w:pPr>
        <w:spacing w:line="360" w:lineRule="auto"/>
        <w:ind w:firstLine="720"/>
        <w:rPr>
          <w:sz w:val="28"/>
          <w:szCs w:val="28"/>
        </w:rPr>
      </w:pPr>
      <w:r w:rsidRPr="00981C3C">
        <w:rPr>
          <w:sz w:val="28"/>
          <w:szCs w:val="28"/>
        </w:rPr>
        <w:t xml:space="preserve">        Собственный капитал увеличился на 21т.р. темп роста составил 191,3%.</w:t>
      </w:r>
    </w:p>
    <w:p w:rsidR="00DA0265" w:rsidRPr="00981C3C" w:rsidRDefault="00DA0265" w:rsidP="00DA0265">
      <w:pPr>
        <w:spacing w:line="360" w:lineRule="auto"/>
        <w:ind w:firstLine="720"/>
        <w:rPr>
          <w:sz w:val="28"/>
          <w:szCs w:val="28"/>
        </w:rPr>
      </w:pPr>
      <w:r w:rsidRPr="00981C3C">
        <w:rPr>
          <w:sz w:val="28"/>
          <w:szCs w:val="28"/>
        </w:rPr>
        <w:t xml:space="preserve">   Коэффициент текущей ликвидности  (общий коэффициент покрытия</w:t>
      </w:r>
      <w:r w:rsidRPr="00981C3C">
        <w:rPr>
          <w:b/>
          <w:sz w:val="28"/>
          <w:szCs w:val="28"/>
          <w:u w:val="single"/>
        </w:rPr>
        <w:t>)</w:t>
      </w:r>
      <w:r w:rsidRPr="00981C3C">
        <w:rPr>
          <w:sz w:val="28"/>
          <w:szCs w:val="28"/>
        </w:rPr>
        <w:t xml:space="preserve">  (К</w:t>
      </w:r>
      <w:r w:rsidRPr="00981C3C">
        <w:rPr>
          <w:sz w:val="28"/>
          <w:szCs w:val="28"/>
          <w:vertAlign w:val="subscript"/>
        </w:rPr>
        <w:t>лт</w:t>
      </w:r>
      <w:r w:rsidRPr="00981C3C">
        <w:rPr>
          <w:sz w:val="28"/>
          <w:szCs w:val="28"/>
        </w:rPr>
        <w:t>) показывает, сколько рублей оборотных средств ( текущих активов) приходится на один рубль текущей краткосрочной задолженности  (текущих обязательств),  то есть коэффициент показывает, в какой степени оборотные активы превышают краткосрочные обязательства</w:t>
      </w:r>
    </w:p>
    <w:p w:rsidR="00DA0265" w:rsidRPr="00981C3C" w:rsidRDefault="00DA0265" w:rsidP="00DA0265">
      <w:pPr>
        <w:spacing w:line="360" w:lineRule="auto"/>
        <w:ind w:firstLine="720"/>
        <w:rPr>
          <w:sz w:val="28"/>
          <w:szCs w:val="28"/>
        </w:rPr>
      </w:pPr>
      <w:r w:rsidRPr="00981C3C">
        <w:rPr>
          <w:sz w:val="28"/>
          <w:szCs w:val="28"/>
        </w:rPr>
        <w:t xml:space="preserve">Значение показателя уменьшилось было 1,2, а в 2008 составил 0.95.Это показывает о недостаточности оборотных активов.  Считается, что нормальный уровень коэффициента должен быть  </w:t>
      </w:r>
      <w:r w:rsidRPr="00981C3C">
        <w:rPr>
          <w:rFonts w:ascii="Arial" w:hAnsi="Arial" w:cs="Arial"/>
          <w:sz w:val="28"/>
          <w:szCs w:val="28"/>
        </w:rPr>
        <w:sym w:font="Symbol" w:char="F0B3"/>
      </w:r>
      <w:r w:rsidRPr="00981C3C">
        <w:rPr>
          <w:sz w:val="28"/>
          <w:szCs w:val="28"/>
        </w:rPr>
        <w:t xml:space="preserve"> 2 и не должен опускаться ниже 1,0. </w:t>
      </w:r>
    </w:p>
    <w:p w:rsidR="00DA0265" w:rsidRPr="00DB6696" w:rsidRDefault="00DA0265" w:rsidP="00DA0265">
      <w:pPr>
        <w:spacing w:line="360" w:lineRule="auto"/>
        <w:ind w:firstLine="720"/>
        <w:rPr>
          <w:sz w:val="28"/>
          <w:szCs w:val="28"/>
        </w:rPr>
      </w:pPr>
      <w:r w:rsidRPr="00DB6696">
        <w:rPr>
          <w:sz w:val="28"/>
          <w:szCs w:val="28"/>
        </w:rPr>
        <w:t>Коэффициент  обеспеченности текущей деятельности собственными оборотными средствами</w:t>
      </w:r>
      <w:r w:rsidRPr="00DB6696">
        <w:rPr>
          <w:b/>
          <w:sz w:val="28"/>
          <w:szCs w:val="28"/>
        </w:rPr>
        <w:t xml:space="preserve"> </w:t>
      </w:r>
      <w:r w:rsidRPr="00DB6696">
        <w:rPr>
          <w:sz w:val="28"/>
          <w:szCs w:val="28"/>
        </w:rPr>
        <w:t>показывает, какая часть оборотных активов финансируется за счет собственных средств предприятия. Он составил в 2008 году -0,04  это говорит о том, что финансовое положение предприятия является неудовлетворительным.</w:t>
      </w:r>
    </w:p>
    <w:p w:rsidR="00DA0265" w:rsidRDefault="00DA0265" w:rsidP="00B145CE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Default="00DA0265" w:rsidP="00DA0265">
      <w:p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A0265" w:rsidRDefault="00DA0265" w:rsidP="00DA0265">
      <w:pPr>
        <w:tabs>
          <w:tab w:val="left" w:pos="3255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3255"/>
        </w:tabs>
        <w:rPr>
          <w:sz w:val="24"/>
          <w:szCs w:val="24"/>
        </w:rPr>
      </w:pPr>
    </w:p>
    <w:p w:rsidR="00DA0265" w:rsidRDefault="00DA0265" w:rsidP="00DA0265">
      <w:pPr>
        <w:ind w:firstLine="0"/>
        <w:rPr>
          <w:sz w:val="24"/>
          <w:szCs w:val="24"/>
        </w:rPr>
      </w:pPr>
    </w:p>
    <w:p w:rsidR="00E40253" w:rsidRDefault="00E40253" w:rsidP="00DA0265">
      <w:pPr>
        <w:ind w:firstLine="0"/>
        <w:jc w:val="center"/>
        <w:rPr>
          <w:b/>
          <w:sz w:val="32"/>
          <w:szCs w:val="32"/>
        </w:rPr>
      </w:pPr>
    </w:p>
    <w:p w:rsidR="00DA0265" w:rsidRPr="00DB6696" w:rsidRDefault="00DA0265" w:rsidP="00DA0265">
      <w:pPr>
        <w:ind w:firstLine="0"/>
        <w:jc w:val="center"/>
        <w:rPr>
          <w:b/>
          <w:sz w:val="32"/>
          <w:szCs w:val="32"/>
        </w:rPr>
      </w:pPr>
      <w:r w:rsidRPr="00DB6696">
        <w:rPr>
          <w:b/>
          <w:sz w:val="32"/>
          <w:szCs w:val="32"/>
        </w:rPr>
        <w:t>Заключение</w:t>
      </w:r>
    </w:p>
    <w:p w:rsidR="00DA0265" w:rsidRPr="00E0682E" w:rsidRDefault="00DA0265" w:rsidP="00DA0265">
      <w:pPr>
        <w:ind w:firstLine="0"/>
        <w:jc w:val="center"/>
        <w:rPr>
          <w:b/>
          <w:sz w:val="32"/>
          <w:szCs w:val="32"/>
          <w:highlight w:val="yellow"/>
        </w:rPr>
      </w:pPr>
    </w:p>
    <w:p w:rsidR="00DA0265" w:rsidRPr="00E0682E" w:rsidRDefault="00DA0265" w:rsidP="00DA0265">
      <w:pPr>
        <w:ind w:firstLine="0"/>
        <w:jc w:val="left"/>
        <w:rPr>
          <w:b/>
          <w:sz w:val="32"/>
          <w:szCs w:val="32"/>
          <w:highlight w:val="yellow"/>
        </w:rPr>
      </w:pPr>
    </w:p>
    <w:p w:rsidR="00DA0265" w:rsidRPr="00DB6696" w:rsidRDefault="00DA0265" w:rsidP="00DA0265">
      <w:pPr>
        <w:spacing w:line="360" w:lineRule="auto"/>
        <w:ind w:firstLine="720"/>
        <w:rPr>
          <w:sz w:val="28"/>
          <w:szCs w:val="28"/>
        </w:rPr>
      </w:pPr>
      <w:r w:rsidRPr="00DB6696">
        <w:rPr>
          <w:sz w:val="28"/>
          <w:szCs w:val="28"/>
        </w:rPr>
        <w:t xml:space="preserve">      На основании проведенного анализа основных экономических показателей деятельности   ООО «Викинги» можно сделать заключение:</w:t>
      </w:r>
    </w:p>
    <w:p w:rsidR="00DA0265" w:rsidRPr="00E0682E" w:rsidRDefault="00DA0265" w:rsidP="00DA0265">
      <w:pPr>
        <w:spacing w:line="360" w:lineRule="auto"/>
        <w:ind w:firstLine="720"/>
        <w:rPr>
          <w:sz w:val="28"/>
          <w:szCs w:val="28"/>
          <w:highlight w:val="yellow"/>
        </w:rPr>
      </w:pPr>
    </w:p>
    <w:p w:rsidR="00DA0265" w:rsidRPr="00E0682E" w:rsidRDefault="00DA0265" w:rsidP="00DA0265">
      <w:pPr>
        <w:spacing w:line="360" w:lineRule="auto"/>
        <w:ind w:firstLine="720"/>
        <w:rPr>
          <w:sz w:val="28"/>
          <w:szCs w:val="28"/>
          <w:highlight w:val="yellow"/>
        </w:rPr>
      </w:pPr>
      <w:r w:rsidRPr="00DB6696">
        <w:rPr>
          <w:sz w:val="28"/>
          <w:szCs w:val="28"/>
        </w:rPr>
        <w:t>1) Выпуск товарной  продукции  увеличился в  2008 г. по  сравнению  с  2007  г</w:t>
      </w:r>
      <w:r w:rsidRPr="00175365">
        <w:rPr>
          <w:sz w:val="28"/>
          <w:szCs w:val="28"/>
        </w:rPr>
        <w:t>. на  1144 тыс. руб.  Вместе с этим возросли материальные затраты на производство продукции, темп роста составил 385%</w:t>
      </w:r>
    </w:p>
    <w:p w:rsidR="00DA0265" w:rsidRPr="00E0682E" w:rsidRDefault="00DA0265" w:rsidP="00DA0265">
      <w:pPr>
        <w:spacing w:line="360" w:lineRule="auto"/>
        <w:ind w:firstLine="720"/>
        <w:rPr>
          <w:sz w:val="28"/>
          <w:szCs w:val="28"/>
          <w:highlight w:val="yellow"/>
        </w:rPr>
      </w:pPr>
    </w:p>
    <w:p w:rsidR="00DA0265" w:rsidRPr="00DB6696" w:rsidRDefault="00DA0265" w:rsidP="00DA0265">
      <w:pPr>
        <w:spacing w:line="360" w:lineRule="auto"/>
        <w:ind w:firstLine="720"/>
        <w:rPr>
          <w:sz w:val="28"/>
          <w:szCs w:val="28"/>
        </w:rPr>
      </w:pPr>
      <w:r w:rsidRPr="00DB6696">
        <w:rPr>
          <w:sz w:val="28"/>
          <w:szCs w:val="28"/>
        </w:rPr>
        <w:t>2)Наблюдается  увеличение  средней  стоимости  основных  фондов.</w:t>
      </w:r>
    </w:p>
    <w:p w:rsidR="00DA0265" w:rsidRPr="00E0682E" w:rsidRDefault="00DA0265" w:rsidP="00DA0265">
      <w:pPr>
        <w:spacing w:line="360" w:lineRule="auto"/>
        <w:ind w:firstLine="720"/>
        <w:rPr>
          <w:sz w:val="28"/>
          <w:szCs w:val="28"/>
          <w:highlight w:val="yellow"/>
        </w:rPr>
      </w:pPr>
    </w:p>
    <w:p w:rsidR="00DA0265" w:rsidRPr="005D7291" w:rsidRDefault="00DA0265" w:rsidP="00DA0265">
      <w:pPr>
        <w:spacing w:line="360" w:lineRule="auto"/>
        <w:ind w:firstLine="720"/>
        <w:rPr>
          <w:sz w:val="28"/>
          <w:szCs w:val="28"/>
        </w:rPr>
      </w:pPr>
      <w:r w:rsidRPr="005D7291">
        <w:rPr>
          <w:sz w:val="28"/>
          <w:szCs w:val="28"/>
        </w:rPr>
        <w:t>3)Наблюдается рост Фонда  заработной  платы. В  2007  г. он составлял  240 тыс. руб., а  в  2008  г. уже 324 тыс. руб.</w:t>
      </w:r>
    </w:p>
    <w:p w:rsidR="00DA0265" w:rsidRPr="005D7291" w:rsidRDefault="00DA0265" w:rsidP="00DA0265">
      <w:pPr>
        <w:spacing w:line="360" w:lineRule="auto"/>
        <w:ind w:firstLine="720"/>
        <w:rPr>
          <w:sz w:val="28"/>
          <w:szCs w:val="28"/>
        </w:rPr>
      </w:pPr>
      <w:r w:rsidRPr="005D7291">
        <w:rPr>
          <w:sz w:val="28"/>
          <w:szCs w:val="28"/>
        </w:rPr>
        <w:t>Это произошло под воздействием двух факторов:</w:t>
      </w:r>
    </w:p>
    <w:p w:rsidR="00DA0265" w:rsidRPr="005D7291" w:rsidRDefault="00DA0265" w:rsidP="00DA0265">
      <w:pPr>
        <w:spacing w:line="360" w:lineRule="auto"/>
        <w:ind w:firstLine="720"/>
        <w:rPr>
          <w:sz w:val="28"/>
          <w:szCs w:val="28"/>
        </w:rPr>
      </w:pPr>
      <w:r w:rsidRPr="005D7291">
        <w:rPr>
          <w:sz w:val="28"/>
          <w:szCs w:val="28"/>
        </w:rPr>
        <w:t xml:space="preserve">  -увеличилась  среднесписочная  численность  работников </w:t>
      </w:r>
    </w:p>
    <w:p w:rsidR="00DA0265" w:rsidRPr="005D7291" w:rsidRDefault="00DA0265" w:rsidP="00DA0265">
      <w:pPr>
        <w:spacing w:line="360" w:lineRule="auto"/>
        <w:ind w:firstLine="720"/>
        <w:rPr>
          <w:sz w:val="28"/>
          <w:szCs w:val="28"/>
        </w:rPr>
      </w:pPr>
      <w:r w:rsidRPr="005D7291">
        <w:rPr>
          <w:sz w:val="28"/>
          <w:szCs w:val="28"/>
        </w:rPr>
        <w:t xml:space="preserve">-увеличилась средняя  заработная  плата. </w:t>
      </w:r>
    </w:p>
    <w:p w:rsidR="00DA0265" w:rsidRPr="00E0682E" w:rsidRDefault="00DA0265" w:rsidP="00DA0265">
      <w:pPr>
        <w:spacing w:line="360" w:lineRule="auto"/>
        <w:ind w:firstLine="720"/>
        <w:rPr>
          <w:sz w:val="28"/>
          <w:szCs w:val="28"/>
          <w:highlight w:val="yellow"/>
        </w:rPr>
      </w:pPr>
    </w:p>
    <w:p w:rsidR="00DA0265" w:rsidRPr="00C27DCA" w:rsidRDefault="00DA0265" w:rsidP="00DA0265">
      <w:pPr>
        <w:spacing w:line="360" w:lineRule="auto"/>
        <w:ind w:firstLine="0"/>
        <w:rPr>
          <w:sz w:val="28"/>
          <w:szCs w:val="28"/>
        </w:rPr>
      </w:pPr>
      <w:r w:rsidRPr="00C27DCA">
        <w:rPr>
          <w:sz w:val="28"/>
          <w:szCs w:val="28"/>
        </w:rPr>
        <w:t xml:space="preserve">         4) Операционные доходы в 2008 году увеличились по сравнению с 2007 годом на сумму 1 тыс. руб. темп роста составил 105 %.</w:t>
      </w:r>
    </w:p>
    <w:p w:rsidR="00DA0265" w:rsidRPr="00C27DCA" w:rsidRDefault="00DA0265" w:rsidP="00DA0265">
      <w:pPr>
        <w:spacing w:line="360" w:lineRule="auto"/>
        <w:ind w:firstLine="0"/>
        <w:rPr>
          <w:sz w:val="28"/>
          <w:szCs w:val="28"/>
        </w:rPr>
      </w:pPr>
      <w:r w:rsidRPr="00C27DCA">
        <w:rPr>
          <w:sz w:val="28"/>
          <w:szCs w:val="28"/>
        </w:rPr>
        <w:t>Операционные расходы в 2008 году уменьшились . Темп роста операционных расходов составил 78%. Внереализационных доходов и расходов у предприятия в 2007-2008гг. не было.</w:t>
      </w:r>
    </w:p>
    <w:p w:rsidR="00DA0265" w:rsidRPr="00E0682E" w:rsidRDefault="00DA0265" w:rsidP="00DA0265">
      <w:pPr>
        <w:spacing w:line="360" w:lineRule="auto"/>
        <w:ind w:firstLine="0"/>
        <w:rPr>
          <w:sz w:val="28"/>
          <w:szCs w:val="28"/>
          <w:highlight w:val="yellow"/>
        </w:rPr>
      </w:pPr>
    </w:p>
    <w:p w:rsidR="00DA0265" w:rsidRPr="00C27DCA" w:rsidRDefault="00DA0265" w:rsidP="00DA0265">
      <w:pPr>
        <w:ind w:firstLine="0"/>
        <w:rPr>
          <w:sz w:val="28"/>
          <w:szCs w:val="28"/>
        </w:rPr>
      </w:pPr>
      <w:r w:rsidRPr="00C27DCA">
        <w:rPr>
          <w:sz w:val="28"/>
          <w:szCs w:val="28"/>
        </w:rPr>
        <w:t xml:space="preserve">        5) Коэффициенты финансового состояния  показывают, что предприятия не хватает оборотных средств.</w:t>
      </w:r>
    </w:p>
    <w:p w:rsidR="00DA0265" w:rsidRPr="00C27DCA" w:rsidRDefault="00DA0265" w:rsidP="00DA0265">
      <w:pPr>
        <w:spacing w:line="360" w:lineRule="auto"/>
        <w:ind w:firstLine="0"/>
        <w:rPr>
          <w:sz w:val="28"/>
          <w:szCs w:val="28"/>
        </w:rPr>
      </w:pPr>
      <w:r w:rsidRPr="00C27DCA">
        <w:rPr>
          <w:sz w:val="28"/>
          <w:szCs w:val="28"/>
        </w:rPr>
        <w:t xml:space="preserve">          Таким образом, финансовое состояние ООО «Викинги» является не совсем  устойчивым, имеет низкий уровень платежеспособности, но заметны тенденции к его улучшению, это сопровождается незначительным ростом коэффициентов. Все  показатели  говорят  о  том, что  предприятию  не  хватает  денежных  средств для  погашения  текущих  обязательств.</w:t>
      </w:r>
    </w:p>
    <w:p w:rsidR="00DA0265" w:rsidRDefault="00DA0265" w:rsidP="00DA0265">
      <w:pPr>
        <w:ind w:firstLine="0"/>
        <w:rPr>
          <w:sz w:val="28"/>
          <w:szCs w:val="28"/>
        </w:rPr>
      </w:pPr>
      <w:r w:rsidRPr="00C27DCA">
        <w:rPr>
          <w:sz w:val="28"/>
          <w:szCs w:val="28"/>
        </w:rPr>
        <w:t xml:space="preserve">             ООО«Викинги» оказывает услуги населению и юридическим </w:t>
      </w:r>
      <w:r>
        <w:rPr>
          <w:sz w:val="28"/>
          <w:szCs w:val="28"/>
        </w:rPr>
        <w:t xml:space="preserve">по </w:t>
      </w:r>
    </w:p>
    <w:p w:rsidR="008362E5" w:rsidRDefault="00DA0265" w:rsidP="00DA0265">
      <w:pPr>
        <w:spacing w:line="46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мо</w:t>
      </w:r>
      <w:r w:rsidRPr="00C27DCA">
        <w:rPr>
          <w:sz w:val="28"/>
          <w:szCs w:val="28"/>
        </w:rPr>
        <w:t>нтажу и проектированию охранной сигнализации.</w:t>
      </w:r>
      <w:r>
        <w:rPr>
          <w:sz w:val="28"/>
          <w:szCs w:val="28"/>
        </w:rPr>
        <w:t xml:space="preserve"> </w:t>
      </w:r>
      <w:r w:rsidRPr="00C27DCA">
        <w:rPr>
          <w:sz w:val="28"/>
          <w:szCs w:val="28"/>
        </w:rPr>
        <w:t>Увеличение объема оказанных</w:t>
      </w:r>
      <w:r>
        <w:rPr>
          <w:sz w:val="28"/>
          <w:szCs w:val="28"/>
        </w:rPr>
        <w:t xml:space="preserve"> </w:t>
      </w:r>
      <w:r w:rsidRPr="00C27DCA">
        <w:rPr>
          <w:sz w:val="28"/>
          <w:szCs w:val="28"/>
        </w:rPr>
        <w:t>услуг по сравнению с предыдущим отчетным периодом составило 1144 тыс.руб.</w:t>
      </w:r>
    </w:p>
    <w:p w:rsidR="008362E5" w:rsidRDefault="00DA0265" w:rsidP="008362E5">
      <w:pPr>
        <w:spacing w:line="460" w:lineRule="exact"/>
        <w:ind w:firstLine="0"/>
        <w:rPr>
          <w:sz w:val="28"/>
          <w:szCs w:val="28"/>
        </w:rPr>
      </w:pPr>
      <w:r w:rsidRPr="00C27D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C27DCA">
        <w:rPr>
          <w:sz w:val="28"/>
          <w:szCs w:val="28"/>
        </w:rPr>
        <w:t>С учетом существующей конкуренции, цены на услуги</w:t>
      </w:r>
    </w:p>
    <w:p w:rsidR="008362E5" w:rsidRDefault="008362E5" w:rsidP="00DA0265">
      <w:pPr>
        <w:rPr>
          <w:sz w:val="28"/>
          <w:szCs w:val="28"/>
        </w:rPr>
      </w:pPr>
    </w:p>
    <w:p w:rsidR="008362E5" w:rsidRDefault="00DA0265" w:rsidP="008362E5">
      <w:pPr>
        <w:ind w:firstLine="0"/>
        <w:rPr>
          <w:sz w:val="28"/>
          <w:szCs w:val="28"/>
        </w:rPr>
      </w:pPr>
      <w:r w:rsidRPr="00C27DCA">
        <w:rPr>
          <w:sz w:val="28"/>
          <w:szCs w:val="28"/>
        </w:rPr>
        <w:t>устанавливаются не всегда с учетом достаточной ре</w:t>
      </w:r>
      <w:r>
        <w:rPr>
          <w:sz w:val="28"/>
          <w:szCs w:val="28"/>
        </w:rPr>
        <w:t>нтабельности. Поэтому в</w:t>
      </w:r>
    </w:p>
    <w:p w:rsidR="008362E5" w:rsidRDefault="008362E5" w:rsidP="008362E5">
      <w:pPr>
        <w:ind w:firstLine="0"/>
        <w:rPr>
          <w:sz w:val="28"/>
          <w:szCs w:val="28"/>
        </w:rPr>
      </w:pPr>
    </w:p>
    <w:p w:rsidR="008362E5" w:rsidRDefault="00DA0265" w:rsidP="008362E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течение</w:t>
      </w:r>
      <w:r w:rsidRPr="00C27DCA">
        <w:rPr>
          <w:sz w:val="28"/>
          <w:szCs w:val="28"/>
        </w:rPr>
        <w:t xml:space="preserve"> финансового (отчетного ) года организация как получала</w:t>
      </w:r>
    </w:p>
    <w:p w:rsidR="008362E5" w:rsidRDefault="008362E5" w:rsidP="00DA0265">
      <w:pPr>
        <w:rPr>
          <w:sz w:val="28"/>
          <w:szCs w:val="28"/>
        </w:rPr>
      </w:pPr>
    </w:p>
    <w:p w:rsidR="008362E5" w:rsidRDefault="00DA0265" w:rsidP="008362E5">
      <w:pPr>
        <w:ind w:firstLine="0"/>
        <w:rPr>
          <w:sz w:val="28"/>
          <w:szCs w:val="28"/>
        </w:rPr>
      </w:pPr>
      <w:r w:rsidRPr="00C27DCA">
        <w:rPr>
          <w:sz w:val="28"/>
          <w:szCs w:val="28"/>
        </w:rPr>
        <w:t>прибыль, так и несла убытки. Финансовый результат на конец отчетного</w:t>
      </w:r>
    </w:p>
    <w:p w:rsidR="008362E5" w:rsidRDefault="008362E5" w:rsidP="00DA0265">
      <w:pPr>
        <w:rPr>
          <w:sz w:val="28"/>
          <w:szCs w:val="28"/>
        </w:rPr>
      </w:pPr>
    </w:p>
    <w:p w:rsidR="008362E5" w:rsidRDefault="00DA0265" w:rsidP="008362E5">
      <w:pPr>
        <w:ind w:firstLine="0"/>
        <w:rPr>
          <w:sz w:val="28"/>
          <w:szCs w:val="28"/>
        </w:rPr>
      </w:pPr>
      <w:r w:rsidRPr="00C27DCA">
        <w:rPr>
          <w:sz w:val="28"/>
          <w:szCs w:val="28"/>
        </w:rPr>
        <w:t>периода организации по данным бухгалтерской отчетности положителен.</w:t>
      </w:r>
    </w:p>
    <w:p w:rsidR="008362E5" w:rsidRDefault="008362E5" w:rsidP="00DA0265">
      <w:pPr>
        <w:rPr>
          <w:sz w:val="28"/>
          <w:szCs w:val="28"/>
        </w:rPr>
      </w:pPr>
    </w:p>
    <w:p w:rsidR="008362E5" w:rsidRDefault="008362E5" w:rsidP="008362E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0265" w:rsidRPr="00C27DCA">
        <w:rPr>
          <w:sz w:val="28"/>
          <w:szCs w:val="28"/>
        </w:rPr>
        <w:t>Величина чистых активов предприятия на конец отчетного периода также</w:t>
      </w:r>
    </w:p>
    <w:p w:rsidR="008362E5" w:rsidRDefault="008362E5" w:rsidP="00DA0265">
      <w:pPr>
        <w:rPr>
          <w:sz w:val="28"/>
          <w:szCs w:val="28"/>
        </w:rPr>
      </w:pPr>
    </w:p>
    <w:p w:rsidR="00DA0265" w:rsidRDefault="00DA0265" w:rsidP="008362E5">
      <w:pPr>
        <w:ind w:firstLine="0"/>
        <w:rPr>
          <w:sz w:val="24"/>
          <w:szCs w:val="24"/>
        </w:rPr>
      </w:pPr>
      <w:r w:rsidRPr="00C27DCA">
        <w:rPr>
          <w:sz w:val="28"/>
          <w:szCs w:val="28"/>
        </w:rPr>
        <w:t>положительна</w:t>
      </w: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rPr>
          <w:sz w:val="24"/>
          <w:szCs w:val="24"/>
        </w:rPr>
      </w:pPr>
    </w:p>
    <w:p w:rsidR="00DA0265" w:rsidRDefault="00DA0265" w:rsidP="00DA0265">
      <w:pPr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DA0265" w:rsidRDefault="00DA0265" w:rsidP="00DA0265">
      <w:pPr>
        <w:tabs>
          <w:tab w:val="left" w:pos="7020"/>
        </w:tabs>
        <w:rPr>
          <w:sz w:val="24"/>
          <w:szCs w:val="24"/>
        </w:rPr>
      </w:pPr>
    </w:p>
    <w:p w:rsidR="008362E5" w:rsidRDefault="008362E5" w:rsidP="008362E5">
      <w:pPr>
        <w:ind w:firstLine="0"/>
        <w:rPr>
          <w:sz w:val="24"/>
          <w:szCs w:val="24"/>
        </w:rPr>
      </w:pPr>
    </w:p>
    <w:p w:rsidR="00DA0265" w:rsidRPr="00605086" w:rsidRDefault="00DA0265" w:rsidP="008362E5">
      <w:pPr>
        <w:ind w:firstLine="0"/>
        <w:jc w:val="center"/>
        <w:rPr>
          <w:b/>
          <w:sz w:val="32"/>
          <w:szCs w:val="32"/>
        </w:rPr>
      </w:pPr>
      <w:r w:rsidRPr="00605086">
        <w:rPr>
          <w:b/>
          <w:sz w:val="32"/>
          <w:szCs w:val="32"/>
        </w:rPr>
        <w:t>Список использованных источников</w:t>
      </w:r>
    </w:p>
    <w:p w:rsidR="00DA0265" w:rsidRPr="00605086" w:rsidRDefault="00DA0265" w:rsidP="00DA0265">
      <w:pPr>
        <w:pStyle w:val="ac"/>
        <w:rPr>
          <w:b/>
          <w:sz w:val="32"/>
          <w:szCs w:val="32"/>
        </w:rPr>
      </w:pPr>
      <w:r w:rsidRPr="00605086">
        <w:rPr>
          <w:b/>
          <w:sz w:val="32"/>
          <w:szCs w:val="32"/>
        </w:rPr>
        <w:t xml:space="preserve">                            </w:t>
      </w:r>
    </w:p>
    <w:p w:rsidR="00DA0265" w:rsidRDefault="00DA0265" w:rsidP="00DA0265">
      <w:pPr>
        <w:pStyle w:val="ac"/>
        <w:rPr>
          <w:b/>
        </w:rPr>
      </w:pPr>
      <w:r>
        <w:rPr>
          <w:b/>
        </w:rPr>
        <w:t xml:space="preserve">    </w:t>
      </w:r>
      <w:r w:rsidRPr="0047532D">
        <w:rPr>
          <w:b/>
        </w:rPr>
        <w:t>Нормативно-правовые акты</w:t>
      </w:r>
    </w:p>
    <w:p w:rsidR="00DA0265" w:rsidRPr="0047532D" w:rsidRDefault="00DA0265" w:rsidP="00DA0265">
      <w:pPr>
        <w:pStyle w:val="ac"/>
        <w:rPr>
          <w:b/>
        </w:rPr>
      </w:pPr>
    </w:p>
    <w:p w:rsidR="00DA0265" w:rsidRPr="00605086" w:rsidRDefault="00DA0265" w:rsidP="00DA0265">
      <w:pPr>
        <w:pStyle w:val="ac"/>
        <w:numPr>
          <w:ilvl w:val="0"/>
          <w:numId w:val="11"/>
        </w:numPr>
        <w:tabs>
          <w:tab w:val="num" w:pos="540"/>
        </w:tabs>
        <w:autoSpaceDE/>
        <w:autoSpaceDN/>
        <w:adjustRightInd/>
        <w:ind w:left="0" w:firstLine="0"/>
      </w:pPr>
      <w:r w:rsidRPr="00605086">
        <w:t xml:space="preserve">Бюджетный кодекс РФ от 09.07.1999 г. № 159-ФЗ, с последними изменениями и дополнениями от 23.12.2003 г. </w:t>
      </w:r>
    </w:p>
    <w:p w:rsidR="00DA0265" w:rsidRPr="00605086" w:rsidRDefault="00DA0265" w:rsidP="00DA0265">
      <w:pPr>
        <w:numPr>
          <w:ilvl w:val="0"/>
          <w:numId w:val="11"/>
        </w:numPr>
        <w:tabs>
          <w:tab w:val="num" w:pos="540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05086">
        <w:rPr>
          <w:sz w:val="28"/>
          <w:szCs w:val="28"/>
        </w:rPr>
        <w:t>Гражданский кодекс РФ (часть 1) от 30.11.1994г. № 54-ФЗ с изменениями и дополнениями от 23.12.2003г.</w:t>
      </w:r>
    </w:p>
    <w:p w:rsidR="00DA0265" w:rsidRPr="00605086" w:rsidRDefault="00DA0265" w:rsidP="00DA0265">
      <w:pPr>
        <w:numPr>
          <w:ilvl w:val="0"/>
          <w:numId w:val="11"/>
        </w:numPr>
        <w:tabs>
          <w:tab w:val="num" w:pos="540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05086">
        <w:rPr>
          <w:sz w:val="28"/>
          <w:szCs w:val="28"/>
        </w:rPr>
        <w:t>Гражданский кодекс РФ (часть 2) от 26.01.1996г. № 15-ФЗ с изменениями и дополнениями от 26.03.2003г.</w:t>
      </w:r>
    </w:p>
    <w:p w:rsidR="00DA0265" w:rsidRPr="00605086" w:rsidRDefault="00DA0265" w:rsidP="00DA0265">
      <w:pPr>
        <w:numPr>
          <w:ilvl w:val="0"/>
          <w:numId w:val="11"/>
        </w:numPr>
        <w:tabs>
          <w:tab w:val="num" w:pos="540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05086">
        <w:rPr>
          <w:sz w:val="28"/>
          <w:szCs w:val="28"/>
        </w:rPr>
        <w:t xml:space="preserve">Налоговый кодекс РФ (часть 1) от 31.07.1998г. № 147-ФЗ с изменениями и дополнениями от 01.02 </w:t>
      </w:r>
      <w:smartTag w:uri="urn:schemas-microsoft-com:office:smarttags" w:element="metricconverter">
        <w:smartTagPr>
          <w:attr w:name="ProductID" w:val="2003 г"/>
        </w:smartTagPr>
        <w:r w:rsidRPr="00605086">
          <w:rPr>
            <w:sz w:val="28"/>
            <w:szCs w:val="28"/>
          </w:rPr>
          <w:t>2003 г</w:t>
        </w:r>
      </w:smartTag>
      <w:r w:rsidRPr="00605086">
        <w:rPr>
          <w:sz w:val="28"/>
          <w:szCs w:val="28"/>
        </w:rPr>
        <w:t>.</w:t>
      </w:r>
    </w:p>
    <w:p w:rsidR="00DA0265" w:rsidRPr="00605086" w:rsidRDefault="00DA0265" w:rsidP="00DA0265">
      <w:pPr>
        <w:numPr>
          <w:ilvl w:val="0"/>
          <w:numId w:val="11"/>
        </w:numPr>
        <w:tabs>
          <w:tab w:val="num" w:pos="540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05086">
        <w:rPr>
          <w:sz w:val="28"/>
          <w:szCs w:val="28"/>
        </w:rPr>
        <w:t xml:space="preserve">Налоговый кодекс РФ (часть 2) от 05.08.2000г. № 118-ФЗ с изменениями и дополнениями от 11.11 </w:t>
      </w:r>
      <w:smartTag w:uri="urn:schemas-microsoft-com:office:smarttags" w:element="metricconverter">
        <w:smartTagPr>
          <w:attr w:name="ProductID" w:val="2003 г"/>
        </w:smartTagPr>
        <w:r w:rsidRPr="00605086">
          <w:rPr>
            <w:sz w:val="28"/>
            <w:szCs w:val="28"/>
          </w:rPr>
          <w:t>2003 г</w:t>
        </w:r>
      </w:smartTag>
      <w:r w:rsidRPr="00605086">
        <w:rPr>
          <w:sz w:val="28"/>
          <w:szCs w:val="28"/>
        </w:rPr>
        <w:t>.</w:t>
      </w:r>
    </w:p>
    <w:p w:rsidR="00DA0265" w:rsidRPr="00605086" w:rsidRDefault="00DA0265" w:rsidP="00DA0265">
      <w:pPr>
        <w:pStyle w:val="ac"/>
        <w:numPr>
          <w:ilvl w:val="0"/>
          <w:numId w:val="11"/>
        </w:numPr>
        <w:tabs>
          <w:tab w:val="num" w:pos="540"/>
        </w:tabs>
        <w:autoSpaceDE/>
        <w:autoSpaceDN/>
        <w:adjustRightInd/>
        <w:ind w:left="0" w:firstLine="0"/>
      </w:pPr>
      <w:r w:rsidRPr="00605086">
        <w:t>Закон РФ от 26.12.1995г. № 208-ФЗ «Об акционерных обществах» с последними изменениями и дополнениями от 06.04.2004 г.</w:t>
      </w:r>
    </w:p>
    <w:p w:rsidR="00DA0265" w:rsidRPr="00605086" w:rsidRDefault="00DA0265" w:rsidP="00DA0265">
      <w:pPr>
        <w:pStyle w:val="ac"/>
        <w:numPr>
          <w:ilvl w:val="0"/>
          <w:numId w:val="11"/>
        </w:numPr>
        <w:tabs>
          <w:tab w:val="num" w:pos="540"/>
        </w:tabs>
        <w:autoSpaceDE/>
        <w:autoSpaceDN/>
        <w:adjustRightInd/>
        <w:ind w:left="357" w:hanging="357"/>
      </w:pPr>
      <w:r w:rsidRPr="00605086">
        <w:t>Закон РФ от 03.02.1996 г. № 17-ФЗ «О банках и банковской деятельности» с последними изменениями и дополнениями от 23.12.2003 г.</w:t>
      </w:r>
    </w:p>
    <w:p w:rsidR="00DA0265" w:rsidRPr="00605086" w:rsidRDefault="00DA0265" w:rsidP="00DA0265">
      <w:pPr>
        <w:pStyle w:val="ac"/>
        <w:numPr>
          <w:ilvl w:val="0"/>
          <w:numId w:val="11"/>
        </w:numPr>
        <w:tabs>
          <w:tab w:val="num" w:pos="540"/>
        </w:tabs>
        <w:autoSpaceDE/>
        <w:autoSpaceDN/>
        <w:adjustRightInd/>
        <w:ind w:left="357" w:hanging="357"/>
      </w:pPr>
      <w:r w:rsidRPr="00605086">
        <w:t>Закон РФ от 08.02.1998 г. № 14-ФЗ «Об обществах с ограниченной ответственностью» с последними изменениями и дополнениями от 21.03.2002 г.</w:t>
      </w:r>
    </w:p>
    <w:p w:rsidR="00DA0265" w:rsidRPr="00605086" w:rsidRDefault="00DA0265" w:rsidP="00DA0265">
      <w:pPr>
        <w:pStyle w:val="ac"/>
        <w:numPr>
          <w:ilvl w:val="0"/>
          <w:numId w:val="11"/>
        </w:numPr>
        <w:tabs>
          <w:tab w:val="num" w:pos="540"/>
        </w:tabs>
        <w:autoSpaceDE/>
        <w:autoSpaceDN/>
        <w:adjustRightInd/>
        <w:ind w:left="357" w:hanging="357"/>
      </w:pPr>
      <w:r w:rsidRPr="00605086">
        <w:t xml:space="preserve">Закон РФ от 23.12.2003 г. № 179-ФЗ «О некоммерческих организациях» </w:t>
      </w:r>
    </w:p>
    <w:p w:rsidR="00DA0265" w:rsidRPr="00605086" w:rsidRDefault="00DA0265" w:rsidP="00DA0265">
      <w:pPr>
        <w:pStyle w:val="ac"/>
        <w:rPr>
          <w:b/>
        </w:rPr>
      </w:pPr>
      <w:r w:rsidRPr="00605086">
        <w:rPr>
          <w:b/>
        </w:rPr>
        <w:t xml:space="preserve">                            </w:t>
      </w:r>
    </w:p>
    <w:p w:rsidR="00DA0265" w:rsidRDefault="00DA0265" w:rsidP="00DA0265">
      <w:pPr>
        <w:pStyle w:val="ac"/>
        <w:rPr>
          <w:b/>
        </w:rPr>
      </w:pPr>
      <w:r w:rsidRPr="00605086">
        <w:rPr>
          <w:b/>
        </w:rPr>
        <w:t xml:space="preserve">  Основная литература</w:t>
      </w:r>
    </w:p>
    <w:p w:rsidR="00DA0265" w:rsidRPr="00605086" w:rsidRDefault="00DA0265" w:rsidP="00DA0265">
      <w:pPr>
        <w:pStyle w:val="ac"/>
        <w:rPr>
          <w:b/>
        </w:rPr>
      </w:pPr>
    </w:p>
    <w:p w:rsidR="00DA0265" w:rsidRPr="00605086" w:rsidRDefault="00DA0265" w:rsidP="00DA0265">
      <w:pPr>
        <w:numPr>
          <w:ilvl w:val="0"/>
          <w:numId w:val="11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605086">
        <w:rPr>
          <w:sz w:val="28"/>
          <w:szCs w:val="28"/>
        </w:rPr>
        <w:t>Донцова Л.В., Никифорова Н.А. Анализ финансовой отчётности: Учебное пособие – М.: Дело и Сервис, 2003.</w:t>
      </w:r>
    </w:p>
    <w:p w:rsidR="00DA0265" w:rsidRPr="00605086" w:rsidRDefault="00DA0265" w:rsidP="00DA0265">
      <w:pPr>
        <w:numPr>
          <w:ilvl w:val="0"/>
          <w:numId w:val="11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605086">
        <w:rPr>
          <w:sz w:val="28"/>
          <w:szCs w:val="28"/>
        </w:rPr>
        <w:t>Ковалёв В.В. Введение в финансовый менеджмент.- М.: Финансы и статистика, 2004.</w:t>
      </w:r>
    </w:p>
    <w:p w:rsidR="00DA0265" w:rsidRPr="00605086" w:rsidRDefault="00DA0265" w:rsidP="00DA0265">
      <w:pPr>
        <w:numPr>
          <w:ilvl w:val="0"/>
          <w:numId w:val="11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605086">
        <w:rPr>
          <w:sz w:val="28"/>
          <w:szCs w:val="28"/>
        </w:rPr>
        <w:t>Любушин Н.П. Анализ финансово-экономической деятельности предприятия: Учебное пособие для вузов. – М.: ЮНИТИ-ДАНА, 2004.</w:t>
      </w:r>
    </w:p>
    <w:p w:rsidR="00DA0265" w:rsidRPr="00605086" w:rsidRDefault="00DA0265" w:rsidP="00DA0265">
      <w:pPr>
        <w:numPr>
          <w:ilvl w:val="0"/>
          <w:numId w:val="11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605086">
        <w:rPr>
          <w:sz w:val="28"/>
          <w:szCs w:val="28"/>
        </w:rPr>
        <w:t>Никольская Ю.П. Финансовая отчётность предприятия: построчный комментарий к новым формам отчётности. – СПб.: Питер, 2004г.</w:t>
      </w:r>
    </w:p>
    <w:p w:rsidR="00DA0265" w:rsidRPr="00605086" w:rsidRDefault="00DA0265" w:rsidP="00DA0265">
      <w:pPr>
        <w:numPr>
          <w:ilvl w:val="0"/>
          <w:numId w:val="11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605086">
        <w:rPr>
          <w:sz w:val="28"/>
          <w:szCs w:val="28"/>
        </w:rPr>
        <w:t>Управление финансами (финансы предприятий): Учебник для вузов /А.А.Володин и др. – М.: ИНФРА-М, 2004.</w:t>
      </w:r>
    </w:p>
    <w:p w:rsidR="00DA0265" w:rsidRPr="00605086" w:rsidRDefault="00DA0265" w:rsidP="00DA0265">
      <w:pPr>
        <w:pStyle w:val="ac"/>
        <w:numPr>
          <w:ilvl w:val="0"/>
          <w:numId w:val="11"/>
        </w:numPr>
        <w:autoSpaceDE/>
        <w:autoSpaceDN/>
        <w:adjustRightInd/>
      </w:pPr>
      <w:r w:rsidRPr="00605086">
        <w:t>Моляков Д.С. Теория финансов предприятий: учебное пособие – М.: Финансы и статистика, 2004.</w:t>
      </w:r>
    </w:p>
    <w:p w:rsidR="00DA0265" w:rsidRPr="00605086" w:rsidRDefault="00DA0265" w:rsidP="00DA0265">
      <w:pPr>
        <w:pStyle w:val="ac"/>
        <w:numPr>
          <w:ilvl w:val="0"/>
          <w:numId w:val="11"/>
        </w:numPr>
        <w:autoSpaceDE/>
        <w:autoSpaceDN/>
        <w:adjustRightInd/>
      </w:pPr>
      <w:r w:rsidRPr="00605086">
        <w:t>Морошкин В.А. Практикум по финансовому менеджменту: технология финансовых расчётов с процентами: Учебное пособие – М.: Финансы и статистика, 2004.</w:t>
      </w:r>
    </w:p>
    <w:p w:rsidR="00DA0265" w:rsidRPr="00623633" w:rsidRDefault="00DA0265" w:rsidP="00DA0265">
      <w:pPr>
        <w:pStyle w:val="ac"/>
        <w:numPr>
          <w:ilvl w:val="0"/>
          <w:numId w:val="11"/>
        </w:numPr>
        <w:autoSpaceDE/>
        <w:autoSpaceDN/>
        <w:adjustRightInd/>
      </w:pPr>
      <w:r w:rsidRPr="00605086">
        <w:t>Попова Л.В. Отечественные стандарты финансовой отчётности: Учебное пособие. – М.: Машиностроение, 2003.</w:t>
      </w:r>
    </w:p>
    <w:p w:rsidR="00623633" w:rsidRDefault="00623633" w:rsidP="00623633">
      <w:pPr>
        <w:pStyle w:val="ac"/>
        <w:autoSpaceDE/>
        <w:autoSpaceDN/>
        <w:adjustRightInd/>
        <w:rPr>
          <w:lang w:val="en-US"/>
        </w:rPr>
      </w:pPr>
    </w:p>
    <w:p w:rsidR="00623633" w:rsidRPr="00605086" w:rsidRDefault="00623633" w:rsidP="00623633">
      <w:pPr>
        <w:pStyle w:val="ac"/>
        <w:autoSpaceDE/>
        <w:autoSpaceDN/>
        <w:adjustRightInd/>
      </w:pPr>
    </w:p>
    <w:p w:rsidR="00623633" w:rsidRPr="00623633" w:rsidRDefault="00623633" w:rsidP="00623633">
      <w:pPr>
        <w:spacing w:line="240" w:lineRule="exact"/>
        <w:jc w:val="center"/>
        <w:rPr>
          <w:sz w:val="28"/>
          <w:szCs w:val="28"/>
        </w:rPr>
      </w:pPr>
      <w:r w:rsidRPr="00623633">
        <w:rPr>
          <w:b/>
          <w:sz w:val="28"/>
          <w:szCs w:val="28"/>
        </w:rPr>
        <w:t xml:space="preserve">Бухгалтерский баланс                                                                                             </w:t>
      </w:r>
      <w:r w:rsidRPr="00623633">
        <w:rPr>
          <w:sz w:val="28"/>
          <w:szCs w:val="28"/>
        </w:rPr>
        <w:t>за 2008 год, тыс. руб.                                                                                             ООО «Викинги»</w:t>
      </w:r>
    </w:p>
    <w:p w:rsidR="00623633" w:rsidRPr="00623633" w:rsidRDefault="00623633" w:rsidP="00623633">
      <w:pPr>
        <w:spacing w:line="240" w:lineRule="exact"/>
        <w:rPr>
          <w:sz w:val="28"/>
          <w:szCs w:val="28"/>
        </w:rPr>
      </w:pPr>
    </w:p>
    <w:p w:rsidR="00DA0265" w:rsidRPr="00623633" w:rsidRDefault="00DA0265" w:rsidP="00623633">
      <w:pPr>
        <w:spacing w:line="240" w:lineRule="exact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16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087"/>
        <w:gridCol w:w="1559"/>
        <w:gridCol w:w="1882"/>
      </w:tblGrid>
      <w:tr w:rsidR="00623633" w:rsidRPr="00623633" w:rsidTr="00623633">
        <w:trPr>
          <w:trHeight w:val="698"/>
        </w:trPr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 xml:space="preserve">                                     АКТИВ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Код              строки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На начало отчетного года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На конец отчетного года</w:t>
            </w:r>
          </w:p>
        </w:tc>
      </w:tr>
      <w:tr w:rsidR="00623633" w:rsidRPr="00623633" w:rsidTr="00623633">
        <w:tc>
          <w:tcPr>
            <w:tcW w:w="5637" w:type="dxa"/>
            <w:tcBorders>
              <w:bottom w:val="single" w:sz="4" w:space="0" w:color="000000"/>
            </w:tcBorders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4</w:t>
            </w:r>
          </w:p>
        </w:tc>
      </w:tr>
      <w:tr w:rsidR="00623633" w:rsidRPr="00623633" w:rsidTr="00623633"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623633" w:rsidRPr="00BC40B3" w:rsidRDefault="00623633" w:rsidP="00623633">
            <w:pPr>
              <w:pStyle w:val="afa"/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left="1800"/>
              <w:rPr>
                <w:rFonts w:ascii="Times New Roman" w:hAnsi="Times New Roman"/>
                <w:b/>
                <w:sz w:val="28"/>
                <w:szCs w:val="28"/>
              </w:rPr>
            </w:pPr>
            <w:r w:rsidRPr="00BC40B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Pr="00BC40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C40B3">
              <w:rPr>
                <w:rFonts w:ascii="Times New Roman" w:hAnsi="Times New Roman"/>
                <w:b/>
                <w:sz w:val="28"/>
                <w:szCs w:val="28"/>
              </w:rPr>
              <w:t>. ВНЕОБОРОТНЫЕ АКТИВЫ</w:t>
            </w:r>
          </w:p>
        </w:tc>
      </w:tr>
      <w:tr w:rsidR="00623633" w:rsidRPr="00623633" w:rsidTr="00623633">
        <w:tc>
          <w:tcPr>
            <w:tcW w:w="5637" w:type="dxa"/>
            <w:tcBorders>
              <w:top w:val="single" w:sz="4" w:space="0" w:color="auto"/>
            </w:tcBorders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1804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4664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Незавершенное строительство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Доходные вложения в материальные ценности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Отложные налоговые активы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145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Прочие оборотные активы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 xml:space="preserve">Итого по разделу </w:t>
            </w:r>
            <w:r w:rsidRPr="00623633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1804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4664</w:t>
            </w:r>
          </w:p>
        </w:tc>
      </w:tr>
      <w:tr w:rsidR="00623633" w:rsidRPr="00623633" w:rsidTr="00623633">
        <w:tc>
          <w:tcPr>
            <w:tcW w:w="10165" w:type="dxa"/>
            <w:gridSpan w:val="4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 xml:space="preserve">           </w:t>
            </w:r>
            <w:r w:rsidRPr="00623633">
              <w:rPr>
                <w:b/>
                <w:sz w:val="28"/>
                <w:szCs w:val="28"/>
                <w:lang w:val="en-US"/>
              </w:rPr>
              <w:t>II</w:t>
            </w:r>
            <w:r w:rsidRPr="00623633">
              <w:rPr>
                <w:b/>
                <w:sz w:val="28"/>
                <w:szCs w:val="28"/>
              </w:rPr>
              <w:t>. ОБОРОТНЫЕ АКТИВЫ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Запасы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210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15610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23854</w:t>
            </w:r>
          </w:p>
        </w:tc>
      </w:tr>
      <w:tr w:rsidR="00623633" w:rsidRPr="00623633" w:rsidTr="00623633">
        <w:trPr>
          <w:trHeight w:val="389"/>
        </w:trPr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before="100" w:after="10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в том числе: сырье, материалы и другие аналогичные ценности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211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15495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23732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 xml:space="preserve">животные на откармливании и откорме 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212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затраты в незавершенном производстве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213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годовая продукция и товары для перепродажи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214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5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товары отгруженные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215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расходы будущих периодов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216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115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117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прочие запасы и затраты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217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Налог на добавленную стоимость по приобретенным  ценностям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220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 xml:space="preserve">Дебиторская задолжность (платежи по которой ожидаются более чем через 12 месяцев после отчетной даты) 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230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в том числе: покупатели и заказчики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231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Де6иторская задолжность (платежи по которой ожидаются в течении 12 месяцев после отчетной даты)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18091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19806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в том числе: покупатели и заказчики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241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13104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12559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2353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2341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260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921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352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Прочие оборотные активы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270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 xml:space="preserve">Итого по разделу </w:t>
            </w:r>
            <w:r w:rsidRPr="00623633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36975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46353</w:t>
            </w:r>
          </w:p>
        </w:tc>
      </w:tr>
      <w:tr w:rsidR="00623633" w:rsidRPr="00623633" w:rsidTr="00623633">
        <w:tc>
          <w:tcPr>
            <w:tcW w:w="563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БАЛАНС (сумма стр. 190+290)</w:t>
            </w:r>
          </w:p>
        </w:tc>
        <w:tc>
          <w:tcPr>
            <w:tcW w:w="1087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38779</w:t>
            </w:r>
          </w:p>
        </w:tc>
        <w:tc>
          <w:tcPr>
            <w:tcW w:w="1882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51017</w:t>
            </w:r>
          </w:p>
        </w:tc>
      </w:tr>
    </w:tbl>
    <w:p w:rsidR="00DA0265" w:rsidRPr="00623633" w:rsidRDefault="00DA0265" w:rsidP="00623633">
      <w:pPr>
        <w:spacing w:line="240" w:lineRule="exact"/>
        <w:rPr>
          <w:sz w:val="28"/>
          <w:szCs w:val="28"/>
        </w:rPr>
      </w:pPr>
    </w:p>
    <w:p w:rsidR="00623633" w:rsidRPr="00623633" w:rsidRDefault="00623633" w:rsidP="00623633">
      <w:pPr>
        <w:spacing w:line="240" w:lineRule="auto"/>
        <w:jc w:val="center"/>
        <w:rPr>
          <w:b/>
          <w:sz w:val="28"/>
          <w:szCs w:val="28"/>
        </w:rPr>
      </w:pPr>
      <w:r w:rsidRPr="00623633">
        <w:rPr>
          <w:b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-20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094"/>
        <w:gridCol w:w="1559"/>
        <w:gridCol w:w="1316"/>
      </w:tblGrid>
      <w:tr w:rsidR="00623633" w:rsidRPr="00CA27CB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ПАССИВ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Код строки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На начало отчетного года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На конец отчетного года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4</w:t>
            </w:r>
          </w:p>
        </w:tc>
      </w:tr>
      <w:tr w:rsidR="00623633" w:rsidTr="00623633">
        <w:tc>
          <w:tcPr>
            <w:tcW w:w="9747" w:type="dxa"/>
            <w:gridSpan w:val="4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  <w:lang w:val="en-US"/>
              </w:rPr>
              <w:t>III</w:t>
            </w:r>
            <w:r w:rsidRPr="00623633">
              <w:rPr>
                <w:b/>
                <w:sz w:val="28"/>
                <w:szCs w:val="28"/>
              </w:rPr>
              <w:t>. КАПИТАЛ И РЕЗЕРВЫ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410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10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Собственные акции, выкупленные у акционеров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411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(</w:t>
            </w:r>
            <w:r w:rsidRPr="00623633">
              <w:rPr>
                <w:b/>
                <w:sz w:val="28"/>
                <w:szCs w:val="28"/>
              </w:rPr>
              <w:t>-</w:t>
            </w:r>
            <w:r w:rsidRPr="00623633">
              <w:rPr>
                <w:sz w:val="28"/>
                <w:szCs w:val="28"/>
              </w:rPr>
              <w:t>)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(</w:t>
            </w:r>
            <w:r w:rsidRPr="00623633">
              <w:rPr>
                <w:b/>
                <w:sz w:val="28"/>
                <w:szCs w:val="28"/>
              </w:rPr>
              <w:t>-</w:t>
            </w:r>
            <w:r w:rsidRPr="00623633">
              <w:rPr>
                <w:sz w:val="28"/>
                <w:szCs w:val="28"/>
              </w:rPr>
              <w:t>)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420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430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в том числе:                                                       резервы, образованные в соответствии с законодательством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431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432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470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5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b/>
                <w:sz w:val="28"/>
                <w:szCs w:val="28"/>
                <w:lang w:val="en-US"/>
              </w:rPr>
            </w:pPr>
            <w:r w:rsidRPr="00623633">
              <w:rPr>
                <w:b/>
                <w:sz w:val="28"/>
                <w:szCs w:val="28"/>
              </w:rPr>
              <w:t xml:space="preserve">Итого по разделу </w:t>
            </w:r>
            <w:r w:rsidRPr="00623633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490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44</w:t>
            </w:r>
          </w:p>
        </w:tc>
      </w:tr>
      <w:tr w:rsidR="00623633" w:rsidTr="00623633">
        <w:tc>
          <w:tcPr>
            <w:tcW w:w="9747" w:type="dxa"/>
            <w:gridSpan w:val="4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left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  <w:lang w:val="en-US"/>
              </w:rPr>
              <w:t>IV</w:t>
            </w:r>
            <w:r w:rsidRPr="00623633">
              <w:rPr>
                <w:b/>
                <w:sz w:val="28"/>
                <w:szCs w:val="28"/>
              </w:rPr>
              <w:t>. ДОЛГОСРОЧНЫЕ ОБЯЗАТЕЛЬСТВА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623633">
              <w:rPr>
                <w:sz w:val="28"/>
                <w:szCs w:val="28"/>
                <w:lang w:val="en-US"/>
              </w:rPr>
              <w:t>510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62363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623633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623633">
              <w:rPr>
                <w:sz w:val="28"/>
                <w:szCs w:val="28"/>
                <w:lang w:val="en-US"/>
              </w:rPr>
              <w:t>515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62363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623633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Прочие долгосрочные обязательства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623633">
              <w:rPr>
                <w:sz w:val="28"/>
                <w:szCs w:val="28"/>
                <w:lang w:val="en-US"/>
              </w:rPr>
              <w:t>520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62363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623633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b/>
                <w:sz w:val="28"/>
                <w:szCs w:val="28"/>
                <w:lang w:val="en-US"/>
              </w:rPr>
            </w:pPr>
            <w:r w:rsidRPr="00623633">
              <w:rPr>
                <w:b/>
                <w:sz w:val="28"/>
                <w:szCs w:val="28"/>
              </w:rPr>
              <w:t xml:space="preserve">Итого по разделу </w:t>
            </w:r>
            <w:r w:rsidRPr="00623633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623633">
              <w:rPr>
                <w:b/>
                <w:sz w:val="28"/>
                <w:szCs w:val="28"/>
                <w:lang w:val="en-US"/>
              </w:rPr>
              <w:t>590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62363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623633">
              <w:rPr>
                <w:sz w:val="28"/>
                <w:szCs w:val="28"/>
                <w:lang w:val="en-US"/>
              </w:rPr>
              <w:t>-</w:t>
            </w:r>
          </w:p>
        </w:tc>
      </w:tr>
      <w:tr w:rsidR="00623633" w:rsidTr="00623633">
        <w:tc>
          <w:tcPr>
            <w:tcW w:w="9747" w:type="dxa"/>
            <w:gridSpan w:val="4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left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  <w:lang w:val="en-US"/>
              </w:rPr>
              <w:t>V</w:t>
            </w:r>
            <w:r w:rsidRPr="00623633">
              <w:rPr>
                <w:b/>
                <w:sz w:val="28"/>
                <w:szCs w:val="28"/>
              </w:rPr>
              <w:t>. КРАТКОСРОЧНЫЕ ОБЯЗАТЕЛЬСТВА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Займа и кредиты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133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10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Кредиторская задолжность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620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38631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50963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в том числе:                                                    поставщики и подрядчики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621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36900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49080</w:t>
            </w:r>
          </w:p>
        </w:tc>
      </w:tr>
      <w:tr w:rsidR="00623633" w:rsidTr="00623633">
        <w:tc>
          <w:tcPr>
            <w:tcW w:w="5778" w:type="dxa"/>
            <w:tcBorders>
              <w:bottom w:val="nil"/>
            </w:tcBorders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задолжность перед персоналом организации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622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841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583</w:t>
            </w:r>
          </w:p>
        </w:tc>
      </w:tr>
      <w:tr w:rsidR="00623633" w:rsidTr="00623633">
        <w:tc>
          <w:tcPr>
            <w:tcW w:w="5778" w:type="dxa"/>
            <w:tcBorders>
              <w:top w:val="nil"/>
            </w:tcBorders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задолжность перед государственными внебюджетными фондами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623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222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144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задолжность по налогам и сборам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624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154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127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прочие кредиторы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625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514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1029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Задолжность перед участниками (учредителями) по выплате доходов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Доходы будущих периодов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640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Резервы предстоящих расходов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650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Прочие краткосрочные обязательства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660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b/>
                <w:sz w:val="28"/>
                <w:szCs w:val="28"/>
                <w:lang w:val="en-US"/>
              </w:rPr>
            </w:pPr>
            <w:r w:rsidRPr="00623633">
              <w:rPr>
                <w:b/>
                <w:sz w:val="28"/>
                <w:szCs w:val="28"/>
              </w:rPr>
              <w:t xml:space="preserve">Итого по разделу </w:t>
            </w:r>
            <w:r w:rsidRPr="00623633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38764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50973</w:t>
            </w:r>
          </w:p>
        </w:tc>
      </w:tr>
      <w:tr w:rsidR="00623633" w:rsidTr="00623633">
        <w:tc>
          <w:tcPr>
            <w:tcW w:w="5778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ind w:firstLine="0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БАЛАНС (стр.490+590+690)</w:t>
            </w:r>
          </w:p>
        </w:tc>
        <w:tc>
          <w:tcPr>
            <w:tcW w:w="1094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559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38779</w:t>
            </w:r>
          </w:p>
        </w:tc>
        <w:tc>
          <w:tcPr>
            <w:tcW w:w="1316" w:type="dxa"/>
          </w:tcPr>
          <w:p w:rsidR="00623633" w:rsidRPr="00623633" w:rsidRDefault="00623633" w:rsidP="00623633">
            <w:pPr>
              <w:tabs>
                <w:tab w:val="left" w:pos="1575"/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51017</w:t>
            </w:r>
          </w:p>
        </w:tc>
      </w:tr>
    </w:tbl>
    <w:p w:rsidR="00623633" w:rsidRDefault="00623633" w:rsidP="00623633">
      <w:pPr>
        <w:tabs>
          <w:tab w:val="left" w:pos="1575"/>
        </w:tabs>
        <w:rPr>
          <w:sz w:val="28"/>
          <w:szCs w:val="28"/>
        </w:rPr>
      </w:pPr>
    </w:p>
    <w:p w:rsidR="00623633" w:rsidRDefault="00623633" w:rsidP="00623633">
      <w:pPr>
        <w:tabs>
          <w:tab w:val="left" w:pos="1575"/>
        </w:tabs>
        <w:rPr>
          <w:sz w:val="28"/>
          <w:szCs w:val="28"/>
        </w:rPr>
      </w:pPr>
    </w:p>
    <w:p w:rsidR="00623633" w:rsidRPr="00C922AB" w:rsidRDefault="00623633" w:rsidP="00623633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Руководитель Погарский В.О</w:t>
      </w:r>
    </w:p>
    <w:p w:rsidR="00623633" w:rsidRDefault="00623633" w:rsidP="00623633">
      <w:pPr>
        <w:jc w:val="center"/>
        <w:rPr>
          <w:b/>
          <w:sz w:val="32"/>
          <w:szCs w:val="32"/>
        </w:rPr>
      </w:pPr>
    </w:p>
    <w:p w:rsidR="00623633" w:rsidRDefault="00623633" w:rsidP="00623633">
      <w:pPr>
        <w:jc w:val="center"/>
        <w:rPr>
          <w:b/>
          <w:sz w:val="32"/>
          <w:szCs w:val="32"/>
        </w:rPr>
      </w:pPr>
    </w:p>
    <w:p w:rsidR="00623633" w:rsidRDefault="00623633" w:rsidP="00623633">
      <w:pPr>
        <w:jc w:val="center"/>
        <w:rPr>
          <w:b/>
          <w:sz w:val="32"/>
          <w:szCs w:val="32"/>
        </w:rPr>
      </w:pPr>
    </w:p>
    <w:p w:rsidR="00623633" w:rsidRDefault="00623633" w:rsidP="00623633">
      <w:pPr>
        <w:jc w:val="center"/>
        <w:rPr>
          <w:b/>
          <w:sz w:val="32"/>
          <w:szCs w:val="32"/>
        </w:rPr>
      </w:pPr>
    </w:p>
    <w:p w:rsidR="00623633" w:rsidRDefault="00623633" w:rsidP="00623633">
      <w:pPr>
        <w:jc w:val="center"/>
        <w:rPr>
          <w:b/>
          <w:sz w:val="32"/>
          <w:szCs w:val="32"/>
        </w:rPr>
      </w:pPr>
    </w:p>
    <w:p w:rsidR="00623633" w:rsidRDefault="00623633" w:rsidP="00623633">
      <w:pPr>
        <w:jc w:val="center"/>
        <w:rPr>
          <w:b/>
          <w:sz w:val="32"/>
          <w:szCs w:val="32"/>
        </w:rPr>
      </w:pPr>
    </w:p>
    <w:p w:rsidR="00623633" w:rsidRDefault="00623633" w:rsidP="00623633">
      <w:pPr>
        <w:jc w:val="center"/>
        <w:rPr>
          <w:b/>
          <w:sz w:val="32"/>
          <w:szCs w:val="32"/>
        </w:rPr>
      </w:pPr>
    </w:p>
    <w:p w:rsidR="00623633" w:rsidRDefault="00623633" w:rsidP="00623633">
      <w:pPr>
        <w:jc w:val="center"/>
        <w:rPr>
          <w:b/>
          <w:sz w:val="32"/>
          <w:szCs w:val="32"/>
        </w:rPr>
      </w:pPr>
    </w:p>
    <w:p w:rsidR="00623633" w:rsidRPr="003A3C14" w:rsidRDefault="00623633" w:rsidP="00E76EC6">
      <w:pPr>
        <w:spacing w:line="240" w:lineRule="exact"/>
        <w:jc w:val="center"/>
        <w:rPr>
          <w:b/>
          <w:sz w:val="28"/>
          <w:szCs w:val="28"/>
        </w:rPr>
      </w:pPr>
      <w:r w:rsidRPr="003A3C14">
        <w:rPr>
          <w:b/>
          <w:sz w:val="32"/>
          <w:szCs w:val="32"/>
        </w:rPr>
        <w:t>Отчет о прибылях и убытках</w:t>
      </w:r>
      <w:r>
        <w:rPr>
          <w:b/>
          <w:sz w:val="32"/>
          <w:szCs w:val="32"/>
        </w:rPr>
        <w:t xml:space="preserve">                                                             </w:t>
      </w:r>
      <w:r w:rsidRPr="003A3C14">
        <w:rPr>
          <w:sz w:val="28"/>
          <w:szCs w:val="28"/>
        </w:rPr>
        <w:t>за 2008 год, тыс.руб</w:t>
      </w:r>
      <w:r>
        <w:rPr>
          <w:sz w:val="28"/>
          <w:szCs w:val="28"/>
        </w:rPr>
        <w:t>.                                                                              ООО«Викинги»</w:t>
      </w:r>
      <w:r w:rsidRPr="003A3C14">
        <w:rPr>
          <w:sz w:val="32"/>
          <w:szCs w:val="32"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2268"/>
        <w:gridCol w:w="1808"/>
      </w:tblGrid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Код строки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За отчетный период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За аналог. период прошлого года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4</w:t>
            </w:r>
          </w:p>
        </w:tc>
      </w:tr>
      <w:tr w:rsidR="00623633" w:rsidTr="00623633">
        <w:tc>
          <w:tcPr>
            <w:tcW w:w="9571" w:type="dxa"/>
            <w:gridSpan w:val="4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Доходы и расходы по обычным видам деятельности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Выручка (нетто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010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32417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33137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Себестоимость проданных товаров, продукции, работ, услуг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020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(32386)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(32965)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029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31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172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Коммерческие расходы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030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Управленческие расходы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040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Прибыль (убыток) от продажи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050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31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172</w:t>
            </w:r>
          </w:p>
        </w:tc>
      </w:tr>
      <w:tr w:rsidR="00623633" w:rsidTr="00623633">
        <w:tc>
          <w:tcPr>
            <w:tcW w:w="9571" w:type="dxa"/>
            <w:gridSpan w:val="4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Прочие доходы и расходы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Проценты к получению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060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Проценты к уплате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070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Доходы от участия в других организациях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080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090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229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188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(211)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(348)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49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12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141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142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Текущая налоговая прибыль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23633">
              <w:rPr>
                <w:b/>
                <w:sz w:val="28"/>
                <w:szCs w:val="28"/>
              </w:rPr>
              <w:t>-</w:t>
            </w:r>
          </w:p>
        </w:tc>
      </w:tr>
      <w:tr w:rsidR="00623633" w:rsidTr="00E76EC6"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Налог на прибыль и иные аналогичные обязательные платежи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180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(20)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(8)</w:t>
            </w:r>
          </w:p>
        </w:tc>
      </w:tr>
      <w:tr w:rsidR="00623633" w:rsidTr="00E76EC6">
        <w:trPr>
          <w:trHeight w:val="392"/>
        </w:trPr>
        <w:tc>
          <w:tcPr>
            <w:tcW w:w="4503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Чистая прибыль (убыток) отчетного периода</w:t>
            </w:r>
          </w:p>
        </w:tc>
        <w:tc>
          <w:tcPr>
            <w:tcW w:w="992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190</w:t>
            </w:r>
          </w:p>
        </w:tc>
        <w:tc>
          <w:tcPr>
            <w:tcW w:w="226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29</w:t>
            </w:r>
          </w:p>
        </w:tc>
        <w:tc>
          <w:tcPr>
            <w:tcW w:w="1808" w:type="dxa"/>
          </w:tcPr>
          <w:p w:rsidR="00623633" w:rsidRPr="00623633" w:rsidRDefault="00623633" w:rsidP="00E76EC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23633">
              <w:rPr>
                <w:sz w:val="28"/>
                <w:szCs w:val="28"/>
              </w:rPr>
              <w:t>4</w:t>
            </w:r>
          </w:p>
        </w:tc>
      </w:tr>
    </w:tbl>
    <w:p w:rsidR="00623633" w:rsidRDefault="00623633" w:rsidP="00E76EC6">
      <w:pPr>
        <w:spacing w:line="240" w:lineRule="exact"/>
        <w:rPr>
          <w:sz w:val="28"/>
          <w:szCs w:val="28"/>
        </w:rPr>
      </w:pPr>
    </w:p>
    <w:p w:rsidR="00623633" w:rsidRPr="00767FF0" w:rsidRDefault="00623633" w:rsidP="00E76EC6">
      <w:pPr>
        <w:spacing w:line="240" w:lineRule="exact"/>
        <w:rPr>
          <w:sz w:val="28"/>
          <w:szCs w:val="28"/>
        </w:rPr>
      </w:pPr>
      <w:r w:rsidRPr="00767FF0">
        <w:rPr>
          <w:sz w:val="28"/>
          <w:szCs w:val="28"/>
        </w:rPr>
        <w:t xml:space="preserve"> Руководитель Погарский В.О</w:t>
      </w:r>
    </w:p>
    <w:p w:rsidR="00C3795F" w:rsidRPr="00DA0265" w:rsidRDefault="00C3795F" w:rsidP="00DA0265">
      <w:pPr>
        <w:rPr>
          <w:sz w:val="24"/>
          <w:szCs w:val="24"/>
        </w:rPr>
        <w:sectPr w:rsidR="00C3795F" w:rsidRPr="00DA0265" w:rsidSect="00461443">
          <w:headerReference w:type="even" r:id="rId23"/>
          <w:headerReference w:type="default" r:id="rId24"/>
          <w:footerReference w:type="even" r:id="rId25"/>
          <w:footerReference w:type="default" r:id="rId26"/>
          <w:pgSz w:w="11907" w:h="16840" w:code="9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461443" w:rsidRDefault="00461443" w:rsidP="00623633">
      <w:pPr>
        <w:rPr>
          <w:sz w:val="24"/>
          <w:szCs w:val="24"/>
          <w:lang w:val="en-US"/>
        </w:rPr>
      </w:pPr>
    </w:p>
    <w:p w:rsidR="00623633" w:rsidRPr="00623633" w:rsidRDefault="00623633" w:rsidP="00623633">
      <w:pPr>
        <w:rPr>
          <w:sz w:val="24"/>
          <w:szCs w:val="24"/>
          <w:lang w:val="en-US"/>
        </w:rPr>
      </w:pPr>
      <w:bookmarkStart w:id="0" w:name="_GoBack"/>
      <w:bookmarkEnd w:id="0"/>
    </w:p>
    <w:sectPr w:rsidR="00623633" w:rsidRPr="00623633" w:rsidSect="00461443">
      <w:headerReference w:type="even" r:id="rId27"/>
      <w:headerReference w:type="default" r:id="rId28"/>
      <w:footerReference w:type="even" r:id="rId29"/>
      <w:footerReference w:type="default" r:id="rId30"/>
      <w:pgSz w:w="16840" w:h="11907" w:orient="landscape" w:code="9"/>
      <w:pgMar w:top="1134" w:right="851" w:bottom="1134" w:left="85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FE" w:rsidRDefault="008F09FE">
      <w:r>
        <w:separator/>
      </w:r>
    </w:p>
  </w:endnote>
  <w:endnote w:type="continuationSeparator" w:id="0">
    <w:p w:rsidR="008F09FE" w:rsidRDefault="008F09FE">
      <w:r>
        <w:continuationSeparator/>
      </w:r>
    </w:p>
  </w:endnote>
  <w:endnote w:id="1">
    <w:p w:rsidR="003E6648" w:rsidRDefault="003E6648" w:rsidP="00596E57">
      <w:pPr>
        <w:pStyle w:val="a7"/>
        <w:ind w:firstLine="0"/>
      </w:pPr>
    </w:p>
    <w:p w:rsidR="003E6648" w:rsidRDefault="003E6648" w:rsidP="00596E57">
      <w:pPr>
        <w:pStyle w:val="a7"/>
      </w:pPr>
    </w:p>
  </w:endnote>
  <w:endnote w:id="2">
    <w:p w:rsidR="003E6648" w:rsidRDefault="003E6648" w:rsidP="00596E57">
      <w:pPr>
        <w:pStyle w:val="a7"/>
        <w:ind w:firstLine="0"/>
      </w:pPr>
    </w:p>
  </w:endnote>
  <w:endnote w:id="3">
    <w:p w:rsidR="003E6648" w:rsidRDefault="003E6648" w:rsidP="00596E57">
      <w:pPr>
        <w:pStyle w:val="a7"/>
        <w:ind w:firstLine="0"/>
      </w:pPr>
    </w:p>
  </w:endnote>
  <w:endnote w:id="4">
    <w:p w:rsidR="003E6648" w:rsidRDefault="003E6648" w:rsidP="00C3795F">
      <w:pPr>
        <w:pStyle w:val="a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48" w:rsidRDefault="003E6648" w:rsidP="004067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E6648" w:rsidRDefault="003E66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48" w:rsidRDefault="003E664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48" w:rsidRDefault="003E6648" w:rsidP="00B145CE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E6648" w:rsidRDefault="003E6648" w:rsidP="00B145CE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48" w:rsidRDefault="003E6648" w:rsidP="004067FA">
    <w:pPr>
      <w:pStyle w:val="a3"/>
      <w:framePr w:wrap="around" w:vAnchor="text" w:hAnchor="margin" w:y="1"/>
      <w:rPr>
        <w:rStyle w:val="a4"/>
      </w:rPr>
    </w:pPr>
  </w:p>
  <w:p w:rsidR="003E6648" w:rsidRDefault="003E6648" w:rsidP="00B145C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FE" w:rsidRDefault="008F09FE">
      <w:r>
        <w:separator/>
      </w:r>
    </w:p>
  </w:footnote>
  <w:footnote w:type="continuationSeparator" w:id="0">
    <w:p w:rsidR="008F09FE" w:rsidRDefault="008F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48" w:rsidRDefault="003E6648" w:rsidP="0046144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6648" w:rsidRDefault="003E6648" w:rsidP="004067F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48" w:rsidRDefault="003E6648" w:rsidP="0046144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63C5">
      <w:rPr>
        <w:rStyle w:val="a4"/>
        <w:noProof/>
      </w:rPr>
      <w:t>2</w:t>
    </w:r>
    <w:r>
      <w:rPr>
        <w:rStyle w:val="a4"/>
      </w:rPr>
      <w:fldChar w:fldCharType="end"/>
    </w:r>
  </w:p>
  <w:p w:rsidR="003E6648" w:rsidRDefault="003E6648" w:rsidP="004067FA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48" w:rsidRDefault="003E6648" w:rsidP="00B145CE">
    <w:pPr>
      <w:pStyle w:val="a5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E6648" w:rsidRDefault="003E6648" w:rsidP="00B145CE">
    <w:pPr>
      <w:pStyle w:val="a5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48" w:rsidRDefault="003E6648" w:rsidP="00DA0646">
    <w:pPr>
      <w:pStyle w:val="a5"/>
      <w:framePr w:wrap="around" w:vAnchor="text" w:hAnchor="margin" w:xAlign="right" w:y="1"/>
      <w:ind w:right="360"/>
      <w:rPr>
        <w:rStyle w:val="a4"/>
      </w:rPr>
    </w:pPr>
  </w:p>
  <w:p w:rsidR="003E6648" w:rsidRDefault="003E6648" w:rsidP="007121B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38DF"/>
    <w:multiLevelType w:val="hybridMultilevel"/>
    <w:tmpl w:val="EC2A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0CA7"/>
    <w:multiLevelType w:val="hybridMultilevel"/>
    <w:tmpl w:val="BA66499A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1F75595"/>
    <w:multiLevelType w:val="multilevel"/>
    <w:tmpl w:val="804C67F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3">
    <w:nsid w:val="1BE97FA6"/>
    <w:multiLevelType w:val="hybridMultilevel"/>
    <w:tmpl w:val="9FE6A184"/>
    <w:lvl w:ilvl="0" w:tplc="A5145AB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10F7B9C"/>
    <w:multiLevelType w:val="singleLevel"/>
    <w:tmpl w:val="CB004A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5A1574C"/>
    <w:multiLevelType w:val="hybridMultilevel"/>
    <w:tmpl w:val="A492EA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43664"/>
    <w:multiLevelType w:val="singleLevel"/>
    <w:tmpl w:val="C6E609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B9E6F67"/>
    <w:multiLevelType w:val="multilevel"/>
    <w:tmpl w:val="346EDB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9DF526F"/>
    <w:multiLevelType w:val="singleLevel"/>
    <w:tmpl w:val="94749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F176E61"/>
    <w:multiLevelType w:val="singleLevel"/>
    <w:tmpl w:val="B302CB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rawingGridVerticalSpacing w:val="24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E57"/>
    <w:rsid w:val="00105D0D"/>
    <w:rsid w:val="002505FE"/>
    <w:rsid w:val="003D159C"/>
    <w:rsid w:val="003E6648"/>
    <w:rsid w:val="004067FA"/>
    <w:rsid w:val="00461443"/>
    <w:rsid w:val="004A4E14"/>
    <w:rsid w:val="00596E57"/>
    <w:rsid w:val="005C03A4"/>
    <w:rsid w:val="005E0727"/>
    <w:rsid w:val="00623633"/>
    <w:rsid w:val="0068406A"/>
    <w:rsid w:val="006C63C5"/>
    <w:rsid w:val="007121BA"/>
    <w:rsid w:val="007E38B8"/>
    <w:rsid w:val="008362E5"/>
    <w:rsid w:val="008F09FE"/>
    <w:rsid w:val="008F49F4"/>
    <w:rsid w:val="00A23F32"/>
    <w:rsid w:val="00A8347D"/>
    <w:rsid w:val="00B145CE"/>
    <w:rsid w:val="00BC40B3"/>
    <w:rsid w:val="00BE6CD0"/>
    <w:rsid w:val="00C3795F"/>
    <w:rsid w:val="00CF2053"/>
    <w:rsid w:val="00D35AC0"/>
    <w:rsid w:val="00DA0265"/>
    <w:rsid w:val="00DA0646"/>
    <w:rsid w:val="00E40253"/>
    <w:rsid w:val="00E76EC6"/>
    <w:rsid w:val="00F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855DAD23-E87A-49B1-B27D-8720C2D9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57"/>
    <w:pPr>
      <w:autoSpaceDE w:val="0"/>
      <w:autoSpaceDN w:val="0"/>
      <w:adjustRightInd w:val="0"/>
      <w:spacing w:line="259" w:lineRule="auto"/>
      <w:ind w:firstLine="278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596E57"/>
    <w:pPr>
      <w:keepNext/>
      <w:spacing w:line="240" w:lineRule="auto"/>
      <w:ind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96E57"/>
    <w:pPr>
      <w:keepNext/>
      <w:spacing w:line="240" w:lineRule="auto"/>
      <w:ind w:left="2880" w:firstLine="720"/>
      <w:outlineLvl w:val="1"/>
    </w:pPr>
    <w:rPr>
      <w:noProof/>
      <w:sz w:val="28"/>
      <w:szCs w:val="28"/>
    </w:rPr>
  </w:style>
  <w:style w:type="paragraph" w:styleId="3">
    <w:name w:val="heading 3"/>
    <w:basedOn w:val="a"/>
    <w:next w:val="a"/>
    <w:qFormat/>
    <w:rsid w:val="00596E57"/>
    <w:pPr>
      <w:keepNext/>
      <w:spacing w:line="240" w:lineRule="auto"/>
      <w:ind w:firstLine="0"/>
      <w:jc w:val="center"/>
      <w:outlineLvl w:val="2"/>
    </w:pPr>
    <w:rPr>
      <w:sz w:val="36"/>
      <w:szCs w:val="36"/>
      <w:u w:val="single"/>
    </w:rPr>
  </w:style>
  <w:style w:type="paragraph" w:styleId="4">
    <w:name w:val="heading 4"/>
    <w:basedOn w:val="a"/>
    <w:next w:val="a"/>
    <w:qFormat/>
    <w:rsid w:val="00596E57"/>
    <w:pPr>
      <w:keepNext/>
      <w:spacing w:line="240" w:lineRule="auto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596E57"/>
    <w:pPr>
      <w:keepNext/>
      <w:spacing w:line="240" w:lineRule="auto"/>
      <w:ind w:left="7200" w:firstLine="0"/>
      <w:jc w:val="lef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96E57"/>
    <w:pPr>
      <w:keepNext/>
      <w:spacing w:line="240" w:lineRule="auto"/>
      <w:ind w:left="5760" w:firstLine="720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596E57"/>
    <w:pPr>
      <w:keepNext/>
      <w:spacing w:line="240" w:lineRule="auto"/>
      <w:ind w:firstLine="0"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596E57"/>
    <w:pPr>
      <w:keepNext/>
      <w:spacing w:line="240" w:lineRule="auto"/>
      <w:ind w:left="3600" w:firstLine="720"/>
      <w:jc w:val="right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596E57"/>
    <w:pPr>
      <w:keepNext/>
      <w:spacing w:line="240" w:lineRule="auto"/>
      <w:jc w:val="lef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6E5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6E57"/>
  </w:style>
  <w:style w:type="paragraph" w:styleId="a5">
    <w:name w:val="header"/>
    <w:basedOn w:val="a"/>
    <w:link w:val="a6"/>
    <w:rsid w:val="00596E5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596E57"/>
    <w:rPr>
      <w:sz w:val="18"/>
      <w:szCs w:val="18"/>
      <w:lang w:val="ru-RU" w:eastAsia="ru-RU" w:bidi="ar-SA"/>
    </w:rPr>
  </w:style>
  <w:style w:type="paragraph" w:styleId="a7">
    <w:name w:val="endnote text"/>
    <w:basedOn w:val="a"/>
    <w:semiHidden/>
    <w:rsid w:val="00596E57"/>
    <w:rPr>
      <w:sz w:val="20"/>
      <w:szCs w:val="20"/>
    </w:rPr>
  </w:style>
  <w:style w:type="character" w:styleId="a8">
    <w:name w:val="endnote reference"/>
    <w:basedOn w:val="a0"/>
    <w:semiHidden/>
    <w:rsid w:val="00596E57"/>
    <w:rPr>
      <w:vertAlign w:val="superscript"/>
    </w:rPr>
  </w:style>
  <w:style w:type="paragraph" w:customStyle="1" w:styleId="FR1">
    <w:name w:val="FR1"/>
    <w:rsid w:val="00596E57"/>
    <w:pPr>
      <w:widowControl w:val="0"/>
      <w:autoSpaceDE w:val="0"/>
      <w:autoSpaceDN w:val="0"/>
      <w:adjustRightInd w:val="0"/>
      <w:spacing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FR2">
    <w:name w:val="FR2"/>
    <w:rsid w:val="00596E57"/>
    <w:pPr>
      <w:widowControl w:val="0"/>
      <w:autoSpaceDE w:val="0"/>
      <w:autoSpaceDN w:val="0"/>
      <w:adjustRightInd w:val="0"/>
      <w:spacing w:before="20"/>
      <w:jc w:val="right"/>
    </w:pPr>
    <w:rPr>
      <w:rFonts w:ascii="Arial" w:hAnsi="Arial" w:cs="Arial"/>
      <w:sz w:val="12"/>
      <w:szCs w:val="12"/>
    </w:rPr>
  </w:style>
  <w:style w:type="paragraph" w:styleId="a9">
    <w:name w:val="Body Text Indent"/>
    <w:basedOn w:val="a"/>
    <w:rsid w:val="00596E57"/>
    <w:pPr>
      <w:spacing w:line="240" w:lineRule="auto"/>
      <w:ind w:firstLine="0"/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rsid w:val="00596E57"/>
    <w:pPr>
      <w:spacing w:line="240" w:lineRule="auto"/>
      <w:jc w:val="center"/>
    </w:pPr>
    <w:rPr>
      <w:noProof/>
      <w:sz w:val="48"/>
      <w:szCs w:val="48"/>
      <w:vertAlign w:val="superscript"/>
    </w:rPr>
  </w:style>
  <w:style w:type="paragraph" w:styleId="30">
    <w:name w:val="Body Text Indent 3"/>
    <w:basedOn w:val="a"/>
    <w:rsid w:val="00596E57"/>
    <w:pPr>
      <w:spacing w:line="240" w:lineRule="auto"/>
      <w:ind w:left="4320" w:firstLine="720"/>
      <w:jc w:val="left"/>
    </w:pPr>
    <w:rPr>
      <w:sz w:val="36"/>
      <w:szCs w:val="36"/>
    </w:rPr>
  </w:style>
  <w:style w:type="paragraph" w:styleId="aa">
    <w:name w:val="Title"/>
    <w:basedOn w:val="a"/>
    <w:qFormat/>
    <w:rsid w:val="00596E57"/>
    <w:pPr>
      <w:spacing w:before="180" w:line="240" w:lineRule="auto"/>
      <w:ind w:left="40" w:firstLine="0"/>
      <w:jc w:val="center"/>
    </w:pPr>
    <w:rPr>
      <w:rFonts w:ascii="Arial" w:hAnsi="Arial" w:cs="Arial"/>
      <w:sz w:val="24"/>
      <w:szCs w:val="24"/>
    </w:rPr>
  </w:style>
  <w:style w:type="paragraph" w:styleId="ab">
    <w:name w:val="Block Text"/>
    <w:basedOn w:val="a"/>
    <w:rsid w:val="00596E57"/>
    <w:pPr>
      <w:spacing w:before="320" w:line="458" w:lineRule="auto"/>
      <w:ind w:left="5760" w:right="200" w:firstLine="0"/>
      <w:jc w:val="left"/>
    </w:pPr>
    <w:rPr>
      <w:sz w:val="24"/>
      <w:szCs w:val="24"/>
    </w:rPr>
  </w:style>
  <w:style w:type="paragraph" w:styleId="ac">
    <w:name w:val="Body Text"/>
    <w:basedOn w:val="a"/>
    <w:rsid w:val="00596E57"/>
    <w:pPr>
      <w:spacing w:line="240" w:lineRule="auto"/>
      <w:ind w:firstLine="0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596E57"/>
    <w:pPr>
      <w:spacing w:line="240" w:lineRule="auto"/>
      <w:ind w:firstLine="0"/>
      <w:jc w:val="center"/>
    </w:pPr>
    <w:rPr>
      <w:sz w:val="28"/>
      <w:szCs w:val="24"/>
    </w:rPr>
  </w:style>
  <w:style w:type="paragraph" w:customStyle="1" w:styleId="ad">
    <w:name w:val="ЗаголовокГлавный"/>
    <w:rsid w:val="00596E57"/>
    <w:pPr>
      <w:keepNext/>
      <w:keepLines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e">
    <w:name w:val="Приложение"/>
    <w:rsid w:val="00596E57"/>
    <w:pPr>
      <w:pageBreakBefore/>
      <w:ind w:left="6696" w:firstLine="505"/>
      <w:jc w:val="right"/>
    </w:pPr>
    <w:rPr>
      <w:bCs/>
      <w:sz w:val="28"/>
      <w:szCs w:val="24"/>
    </w:rPr>
  </w:style>
  <w:style w:type="paragraph" w:customStyle="1" w:styleId="10">
    <w:name w:val="Назва1"/>
    <w:basedOn w:val="11"/>
    <w:rsid w:val="00596E57"/>
    <w:pPr>
      <w:ind w:firstLine="0"/>
      <w:jc w:val="center"/>
    </w:pPr>
    <w:rPr>
      <w:b/>
      <w:sz w:val="32"/>
    </w:rPr>
  </w:style>
  <w:style w:type="paragraph" w:customStyle="1" w:styleId="11">
    <w:name w:val="Звичайний1"/>
    <w:rsid w:val="00596E57"/>
    <w:pPr>
      <w:spacing w:line="360" w:lineRule="auto"/>
      <w:ind w:firstLine="720"/>
      <w:jc w:val="both"/>
    </w:pPr>
    <w:rPr>
      <w:snapToGrid w:val="0"/>
      <w:sz w:val="28"/>
    </w:rPr>
  </w:style>
  <w:style w:type="paragraph" w:customStyle="1" w:styleId="af">
    <w:name w:val="ПодРазделдьчик"/>
    <w:rsid w:val="00596E57"/>
    <w:pPr>
      <w:keepNext/>
      <w:ind w:firstLine="709"/>
    </w:pPr>
    <w:rPr>
      <w:b/>
      <w:bCs/>
      <w:i/>
      <w:iCs/>
      <w:sz w:val="28"/>
      <w:szCs w:val="28"/>
    </w:rPr>
  </w:style>
  <w:style w:type="paragraph" w:styleId="af0">
    <w:name w:val="caption"/>
    <w:basedOn w:val="a"/>
    <w:qFormat/>
    <w:rsid w:val="00596E57"/>
    <w:pPr>
      <w:autoSpaceDE/>
      <w:autoSpaceDN/>
      <w:adjustRightInd/>
      <w:spacing w:line="360" w:lineRule="auto"/>
      <w:ind w:firstLine="0"/>
      <w:jc w:val="center"/>
    </w:pPr>
    <w:rPr>
      <w:b/>
      <w:sz w:val="32"/>
      <w:szCs w:val="20"/>
    </w:rPr>
  </w:style>
  <w:style w:type="paragraph" w:styleId="31">
    <w:name w:val="Body Text 3"/>
    <w:basedOn w:val="a"/>
    <w:rsid w:val="00596E57"/>
    <w:pPr>
      <w:autoSpaceDE/>
      <w:autoSpaceDN/>
      <w:adjustRightInd/>
      <w:spacing w:after="120" w:line="240" w:lineRule="auto"/>
      <w:ind w:firstLine="0"/>
      <w:jc w:val="left"/>
    </w:pPr>
    <w:rPr>
      <w:sz w:val="16"/>
      <w:szCs w:val="16"/>
    </w:rPr>
  </w:style>
  <w:style w:type="paragraph" w:styleId="af1">
    <w:name w:val="footnote text"/>
    <w:basedOn w:val="a"/>
    <w:semiHidden/>
    <w:rsid w:val="00596E57"/>
    <w:pPr>
      <w:autoSpaceDE/>
      <w:autoSpaceDN/>
      <w:adjustRightInd/>
      <w:spacing w:line="240" w:lineRule="auto"/>
      <w:ind w:firstLine="0"/>
      <w:jc w:val="left"/>
    </w:pPr>
    <w:rPr>
      <w:sz w:val="20"/>
      <w:szCs w:val="20"/>
    </w:rPr>
  </w:style>
  <w:style w:type="paragraph" w:customStyle="1" w:styleId="210">
    <w:name w:val="Основний текст 21"/>
    <w:basedOn w:val="a"/>
    <w:rsid w:val="00596E57"/>
    <w:pPr>
      <w:autoSpaceDE/>
      <w:autoSpaceDN/>
      <w:adjustRightInd/>
      <w:spacing w:line="240" w:lineRule="auto"/>
      <w:ind w:firstLine="709"/>
      <w:jc w:val="left"/>
    </w:pPr>
    <w:rPr>
      <w:sz w:val="24"/>
      <w:szCs w:val="24"/>
    </w:rPr>
  </w:style>
  <w:style w:type="paragraph" w:styleId="af2">
    <w:name w:val="Plain Text"/>
    <w:basedOn w:val="a"/>
    <w:rsid w:val="00596E57"/>
    <w:pPr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8"/>
      <w:szCs w:val="20"/>
    </w:rPr>
  </w:style>
  <w:style w:type="character" w:styleId="af3">
    <w:name w:val="Hyperlink"/>
    <w:basedOn w:val="a0"/>
    <w:rsid w:val="00596E57"/>
    <w:rPr>
      <w:color w:val="0000FF"/>
      <w:u w:val="single"/>
    </w:rPr>
  </w:style>
  <w:style w:type="paragraph" w:styleId="32">
    <w:name w:val="toc 3"/>
    <w:basedOn w:val="a"/>
    <w:next w:val="a"/>
    <w:autoRedefine/>
    <w:semiHidden/>
    <w:rsid w:val="00596E57"/>
    <w:pPr>
      <w:ind w:left="360"/>
    </w:pPr>
  </w:style>
  <w:style w:type="paragraph" w:styleId="af4">
    <w:name w:val="List"/>
    <w:basedOn w:val="a"/>
    <w:rsid w:val="00596E57"/>
    <w:pPr>
      <w:ind w:left="283" w:hanging="283"/>
    </w:pPr>
  </w:style>
  <w:style w:type="paragraph" w:styleId="22">
    <w:name w:val="List 2"/>
    <w:basedOn w:val="a"/>
    <w:rsid w:val="00596E57"/>
    <w:pPr>
      <w:ind w:left="566" w:hanging="283"/>
    </w:pPr>
  </w:style>
  <w:style w:type="paragraph" w:styleId="af5">
    <w:name w:val="Normal Indent"/>
    <w:basedOn w:val="a"/>
    <w:rsid w:val="00596E57"/>
    <w:pPr>
      <w:ind w:left="708"/>
    </w:pPr>
  </w:style>
  <w:style w:type="paragraph" w:styleId="af6">
    <w:name w:val="Body Text First Indent"/>
    <w:basedOn w:val="ac"/>
    <w:rsid w:val="00596E57"/>
    <w:pPr>
      <w:spacing w:after="120" w:line="259" w:lineRule="auto"/>
      <w:ind w:firstLine="210"/>
    </w:pPr>
    <w:rPr>
      <w:rFonts w:eastAsia="Times New Roman"/>
      <w:sz w:val="18"/>
      <w:szCs w:val="18"/>
    </w:rPr>
  </w:style>
  <w:style w:type="paragraph" w:styleId="23">
    <w:name w:val="Body Text First Indent 2"/>
    <w:basedOn w:val="a9"/>
    <w:rsid w:val="00596E57"/>
    <w:pPr>
      <w:spacing w:after="120" w:line="259" w:lineRule="auto"/>
      <w:ind w:left="283" w:firstLine="210"/>
      <w:jc w:val="both"/>
    </w:pPr>
    <w:rPr>
      <w:b w:val="0"/>
      <w:bCs w:val="0"/>
      <w:sz w:val="18"/>
      <w:szCs w:val="18"/>
    </w:rPr>
  </w:style>
  <w:style w:type="paragraph" w:customStyle="1" w:styleId="12">
    <w:name w:val="заголовок 1"/>
    <w:basedOn w:val="a"/>
    <w:next w:val="a"/>
    <w:rsid w:val="00596E57"/>
    <w:pPr>
      <w:keepNext/>
      <w:adjustRightInd/>
      <w:spacing w:line="240" w:lineRule="auto"/>
      <w:ind w:firstLine="0"/>
      <w:jc w:val="center"/>
    </w:pPr>
    <w:rPr>
      <w:sz w:val="28"/>
      <w:szCs w:val="28"/>
    </w:rPr>
  </w:style>
  <w:style w:type="paragraph" w:customStyle="1" w:styleId="xl24">
    <w:name w:val="xl24"/>
    <w:basedOn w:val="a"/>
    <w:rsid w:val="00596E57"/>
    <w:pPr>
      <w:autoSpaceDE/>
      <w:autoSpaceDN/>
      <w:adjustRightInd/>
      <w:spacing w:before="100" w:after="100" w:line="240" w:lineRule="auto"/>
      <w:ind w:firstLine="0"/>
      <w:jc w:val="left"/>
    </w:pPr>
    <w:rPr>
      <w:rFonts w:eastAsia="Arial Unicode MS"/>
      <w:sz w:val="28"/>
      <w:szCs w:val="28"/>
    </w:rPr>
  </w:style>
  <w:style w:type="paragraph" w:styleId="af7">
    <w:name w:val="Balloon Text"/>
    <w:basedOn w:val="a"/>
    <w:link w:val="af8"/>
    <w:rsid w:val="00836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rsid w:val="008362E5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623633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Абзац списка"/>
    <w:basedOn w:val="a"/>
    <w:uiPriority w:val="34"/>
    <w:qFormat/>
    <w:rsid w:val="00623633"/>
    <w:pPr>
      <w:autoSpaceDE/>
      <w:autoSpaceDN/>
      <w:adjustRightInd/>
      <w:spacing w:before="100" w:beforeAutospacing="1" w:after="100" w:afterAutospacing="1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header" Target="header1.xml"/><Relationship Id="rId28" Type="http://schemas.openxmlformats.org/officeDocument/2006/relationships/header" Target="header4.xml"/><Relationship Id="rId10" Type="http://schemas.openxmlformats.org/officeDocument/2006/relationships/oleObject" Target="embeddings/oleObject3.bin"/><Relationship Id="rId19" Type="http://schemas.openxmlformats.org/officeDocument/2006/relationships/image" Target="media/image2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Irina</cp:lastModifiedBy>
  <cp:revision>2</cp:revision>
  <cp:lastPrinted>2009-08-07T16:54:00Z</cp:lastPrinted>
  <dcterms:created xsi:type="dcterms:W3CDTF">2014-07-18T21:30:00Z</dcterms:created>
  <dcterms:modified xsi:type="dcterms:W3CDTF">2014-07-18T21:30:00Z</dcterms:modified>
</cp:coreProperties>
</file>