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A" w:rsidRDefault="00D1425F">
      <w:pPr>
        <w:pStyle w:val="1"/>
        <w:jc w:val="center"/>
      </w:pPr>
      <w:r>
        <w:t>Булгаков м. а. - Гоголевские традиции в произведениях м. а. булгакова</w:t>
      </w:r>
    </w:p>
    <w:p w:rsidR="00710C4A" w:rsidRPr="00D1425F" w:rsidRDefault="00D1425F">
      <w:pPr>
        <w:pStyle w:val="a3"/>
        <w:spacing w:after="240" w:afterAutospacing="0"/>
      </w:pPr>
      <w:r>
        <w:t>Михаила Афанасьевича Булгакова можно в полной мере назвать учеником и последователем Н. В. Гоголя, так часто вносившего в свои произведения элементы мистицизма, любившего “подпустить черта” и прочую нечистую силу.</w:t>
      </w:r>
      <w:r>
        <w:br/>
        <w:t>В полной мере эти традиции прослеживаются в романе “Мастер и Маргарита”, одним из главных героев которого является Сатана Воланд со товарищи. Эта “веселая компания” всколыхнула на время ленивую московскую жизнь, внесла неразбериху и сумятицу в души мещан, так падких на блага, раздаваемые задарма. По-гоголевски весело и беспощадно смеется над своими персонажами Булгаков, заставляя выбегать их в неглиже после сеансов магии. Но в очень странной роли выступает Сатана в романе “Мастер и Маргарита”. Он появился в столице, чтобы наказать алчных и завистливых, бесталанных, возомнивших себя гениями, навести порядок и справедливость, утешить и наградить талантливых и обездоленных.</w:t>
      </w:r>
      <w:r>
        <w:br/>
        <w:t>Воланд не одинок. Его сопровождает веселая компания, от души тешащаяся над теми, кого писатель считает врагами общества: бюрократов и стяжателей, чиновников от искусства и откровенных доносчиков.</w:t>
      </w:r>
      <w:r>
        <w:br/>
        <w:t>Как похожа Маргарита, хозяйка бала Сатаны, на героиню гоголевской повести “Майская ночь”. Только Маргарита не приносит горя слабым и безответным. Она мстит обидчикам своего любимого, и долго еще был в ужасе критик Латунский, вспоминая страшный вечер разгрома на своей квартире.</w:t>
      </w:r>
      <w:r>
        <w:br/>
        <w:t>Другим явным подтверждением приверженности Булгакова гоголевским традициям является рассказ “Похождения Чичикова”. Здесь мы окунаемся не столько в мир героев Николая Васильевича, но в саму атмосферу его творений. Булгаков, свободно распоряжаясь гоголевскими персонажами, предупреждает читателей, что время авантюристов-жуликов еще не прошло. Легко справляется с ними писатель, правда, во сне. И это очень символично, так как зло это победимо, но не так просто, как кажется.</w:t>
      </w:r>
      <w:r>
        <w:br/>
        <w:t>Николай Васильевич Гоголь обозначил приоритеты, Булгаков подтвердил, а ведь между их творчеством - столетие. Что изменилось? Мало что, к сожалению.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710C4A" w:rsidRPr="00D14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25F"/>
    <w:rsid w:val="005A577F"/>
    <w:rsid w:val="00710C4A"/>
    <w:rsid w:val="00D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AD865-2F6E-4DEA-B075-96EB880D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>diakov.net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Гоголевские традиции в произведениях м. а. булгакова</dc:title>
  <dc:subject/>
  <dc:creator>Irina</dc:creator>
  <cp:keywords/>
  <dc:description/>
  <cp:lastModifiedBy>Irina</cp:lastModifiedBy>
  <cp:revision>2</cp:revision>
  <dcterms:created xsi:type="dcterms:W3CDTF">2014-09-17T21:19:00Z</dcterms:created>
  <dcterms:modified xsi:type="dcterms:W3CDTF">2014-09-17T21:19:00Z</dcterms:modified>
</cp:coreProperties>
</file>