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882" w:rsidRDefault="006354BE">
      <w:pPr>
        <w:pStyle w:val="1"/>
        <w:jc w:val="center"/>
      </w:pPr>
      <w:r>
        <w:t>Гоголь н. в. - повесть о капитане копейкине острый протест доведенный до конца</w:t>
      </w:r>
    </w:p>
    <w:p w:rsidR="00803882" w:rsidRPr="006354BE" w:rsidRDefault="006354BE">
      <w:pPr>
        <w:pStyle w:val="a3"/>
        <w:spacing w:after="240" w:afterAutospacing="0"/>
      </w:pPr>
      <w:r>
        <w:t>Николай Васильевич Гоголь - честный и смелый художник. В своей поэме “Мертвые души” он дает уничтожающую характеристику и критику существующему строю в России - крепостничеству и ее столпам - помещикам. “Повесть о капитане Копейкине”, вошедшая в поэму, показала бескомпромиссность Гоголя. Это его протест, доведенный до конца.</w:t>
      </w:r>
      <w:r>
        <w:br/>
        <w:t>“Повесть” рассказывает о герое войны 1812 года, потерявшем здоровье и возможность зарабатывать себе на пропитание. Учитывая свои заслуги перед отечеством, Копейкин надеется, что получит достойную компенсацию за “руку и ногу”, которые потерял на поле брани, отстаивая честь и независимость страны. “Вот мой капитан Копейкин решил отправиться, сударь мой, в Петербург, чтобы просить государя, не будет ли такой монаршей милости: “Что вот-де, так и так, в некотором роде, так сказать, жизнию жертвовал, проливал кровь...” Копейкин обивает пороги важных вельмож, которые обещают рассмотреть его дело, предлагая “понаведаться на днях...” Дни летят, капитан обивает все новые и новые пороги; автор показывает все трудности Копейкина: он еле бродит на “своей деревяшке”, не может заработать даже при наличии работы, т. к. правый рукав у него пустой.</w:t>
      </w:r>
      <w:r>
        <w:br/>
        <w:t>Идет время, тают те гроши, с которыми приехал Копейкин в столицу добиваться законной пенсии, но нет никакого движения в делах капитана. Вельможи предлагают ждать государя, который еще не вернулся из заграничного похода. Он пожинает лавры победителя Наполеона, а истинные безвестные герои вынуждены влачить жалкое существование или даже умереть голодной смертью. Они теперь стали не нужны, они лишняя обуза. “Вооружитесь терпением. Приедет государь, я могу вам дать честное слово, что его монаршая милость вас не оставит”. Но Копейкину невозможно ждать, деньги его кончились, как и терпение. Чтобы капитан не докучал, его выслали “на казенный счет”. Доведенный до отчаяния, Копейкин решает: “Когда генерал говорит, чтобы я поискал сам средств помочь себе, хорошо, найду средства!”</w:t>
      </w:r>
      <w:r>
        <w:br/>
        <w:t>Не прошло и двух месяцев, как в рязанских лесах объявилась шайка разбойников “и атаман-то этой шайки был, сударь мой, не кто другой...” -нетрудно догадаться, что капитан Копейкин. Гоголь не призывал к бунту, но он так ярко и правдиво показал плачевное положение простых людей, что фактически оправдывал своего героя, вынужденного заняться разбоем и грабить тех, кто давно и “на законных основаниях” грабил его и ему подобных.</w:t>
      </w:r>
      <w:r>
        <w:br/>
        <w:t>Смех Гоголя был острым и разящим. Его боялись: доказательство тому - “Повесть о капитане Копейкине” была запрещена цензурой.</w:t>
      </w:r>
      <w:r>
        <w:br/>
        <w:t>Заслуга и феномен Гоголя состоят в том, что идут годы и десятилетия, а его произведения остаются любимыми и популярными у новых и новых поколений читателей, каждое находит у писателя “свои”, близкие ему страницы. В этом величие и неувядаемая сила таланта Николая Васильевича Гоголя _ “короля русской сатиры”.</w:t>
      </w:r>
      <w:r>
        <w:br/>
      </w:r>
      <w:bookmarkStart w:id="0" w:name="_GoBack"/>
      <w:bookmarkEnd w:id="0"/>
    </w:p>
    <w:sectPr w:rsidR="00803882" w:rsidRPr="006354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4BE"/>
    <w:rsid w:val="00074EC4"/>
    <w:rsid w:val="006354BE"/>
    <w:rsid w:val="0080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9DD69-92FE-4AD9-B65A-D39D24E8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Гоголь н. в. - повесть о капитане копейкине острый протест доведенный до конца</dc:title>
  <dc:subject/>
  <dc:creator>admin</dc:creator>
  <cp:keywords/>
  <dc:description/>
  <cp:lastModifiedBy>admin</cp:lastModifiedBy>
  <cp:revision>2</cp:revision>
  <dcterms:created xsi:type="dcterms:W3CDTF">2014-07-09T22:36:00Z</dcterms:created>
  <dcterms:modified xsi:type="dcterms:W3CDTF">2014-07-09T22:36:00Z</dcterms:modified>
</cp:coreProperties>
</file>