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29" w:rsidRDefault="00826146">
      <w:pPr>
        <w:pStyle w:val="1"/>
        <w:jc w:val="center"/>
      </w:pPr>
      <w:r>
        <w:t>Гоголь н. в. - Встреча чичикова с ноздревым в трактире..</w:t>
      </w:r>
    </w:p>
    <w:p w:rsidR="00784F29" w:rsidRPr="00826146" w:rsidRDefault="00826146">
      <w:pPr>
        <w:pStyle w:val="a3"/>
        <w:spacing w:after="240" w:afterAutospacing="0"/>
      </w:pPr>
      <w:r>
        <w:t>В поэме «Мертвые души» Гоголь ярко изобразил «хозяев страны», помещиков, отвечающих за экономическое и культурное состояние России, за судьбу народа. Один из них, Ноздрев, предстает перед нами в 4 главе первого тома. Во время встречи в трактире Чичиков продолжает знакомиться с ним, а мы – начинаем. Вот чем важен эпизод.</w:t>
      </w:r>
      <w:r>
        <w:br/>
        <w:t>Автор описывает Ноздрева так: «Это был среднего роста, очень недурно сложенный молодец с полными румяными щеками, с белыми, как снег зубами и черными как смоль бакенбардами. Свеж он был, как кровь с молоком; здоровье, казалось, так и прыскало с лица его».</w:t>
      </w:r>
      <w:r>
        <w:br/>
        <w:t>Судя по портрету, энергии и сил герою не занимать. Куда же он их тратит?</w:t>
      </w:r>
      <w:r>
        <w:br/>
        <w:t>Ноздрев рассказывает Чичикову, что возвращается с ярмарки, где «продулся в пух». Так мы выясняем, что герой необыкновенно азартен. Причем, это касается не только различных игр. Ноздрев и врет, например, азартно. Он настолько любит фантазировать и хвалиться, что, похоже, давно утратил чувство реальности: « А ведь будь только двадцать рублей в кармане, - продолжал Ноздрев, - именно не больше как двадцать, я отыграл бы все, то есть кроме того, что отыграл бы, вот как честный человек, тридцать тысяч сейчас положил бы в бумажник».</w:t>
      </w:r>
      <w:r>
        <w:br/>
        <w:t>В разговоре участвует третье лицо, зять Ноздрева Мишуев, который постоянно пытается спускать тестя с небес на землю. Но это невозможно. Ноздрев лжет «вдохновенно» и сам искренне, горячо верит в собственную болтовню! Кроме того, он немыслимо упрям, и свою неправоту никогда не признает. Например, в споре с Мишуевым по поводу собственного проигрыша Ноздрев сначала приводит доводы, не относящиеся к делу («А ты думаешь, майор твой хорошо играет?»), а потом меняет тему и собеседника («Зато, брат Чичиков, как покутили мы в первые дни!»). Но его реплика должна быть последней!</w:t>
      </w:r>
      <w:r>
        <w:br/>
        <w:t>Героя также нельзя заставить замолчать или перебить, чтобы он выслушал пространный монолог собеседника. Ноздрев не имеет представления даже об элементарных правилах поведения в обществе. Такое ощущение, что воспитанием героя никто никогда не занимался, а ведь перед нами дворянин! Так Гоголь развенчал миф о представителях господствующего класса как людях высококультурных, образованных. Ноздрев даже здороваться не умеет. «Ба, ба, ба! – вскричал он вдруг, расставив обе руки при виде Чичикова. Какими судьбами?» Это вместо приветствия! Здесь же мы узнаем, что Ноздрев говорит Чичикову «ты», хотя «он с своей стороны не подал к тому никакого повода».</w:t>
      </w:r>
      <w:r>
        <w:br/>
        <w:t>Ноздрев готов побрататься со всем миром, но такое «родство» налагает определенные обязательства на противоположную сторону. Герой как бы говорит: «Все мое – твое, однако и все, что есть у тебя, – давай мне». Чужим имуществом Ноздрев пользуется без спросу и без всякого стеснения, последнее ему вообще не свойственно. Точно так же герой относится и ко времени других людей, поэтому на фразу Чичикова о том, что у него есть срочное дело, говорит: «Ну вот уж и дело! Уж и выдумал! Ах ты, Оподелдок Иванович!»</w:t>
      </w:r>
      <w:r>
        <w:br/>
        <w:t>Ноздрев просто не понимает, как люди могут заниматься чем-то серьезным, работать. Жизнь для него – сплошной праздник, состоящий из пьяного разгула, карточной игры и псовой охоты. К развлечению герой постоянно готов и не знает в этом устали. Он легко находит друзей, подобных себе, таких же бестолковых кутил: «…как начали мы, братец, пить…Штабс-ротмистр Поцелуев … такой славный! усы, братец, такие! Бордо называет просто бурдашкой… Поручик Кувшинников… Ах, братец, какой премилый человек! вот уж, можно сказать, во всей форме кутила».</w:t>
      </w:r>
      <w:r>
        <w:br/>
        <w:t>Ноздрев очень эмоционален. Это можно понять хотя бы по тем эпитетам, которыми он наделяет друзей. Вообще людей герой четко делит на два лагеря: одни «премилые», «славные», другие же – «жидоморы», «свинтусы», «бестии», «мошенники», «подлецы». Причем Ноздрев противоречив, «плохие» у него могут мгновенно стать «хорошими» и наоборот. Герой непредсказуем, поэтому Чичиков ведет себя очень осторожно. Боясь обидеть Ноздрева, он, например, рассматривает щенка и, что удивительно, находит нужные слова, чтоб похвалить покупку «приятеля»: говорит, что собака «доброй породы», имеет «хорошее чутье». В этом эпизоде Чичиков опять демонстрирует свое умение приспосабливаться к людям. На фамильярность Ноздрева, его грубость герой отвечает выносливостью, «олимпийским» спокойствием. Он терпит и поцелуи, и объятия «приятеля», даже соглашается поехать к нему: «заеду я в самом деле к Ноздреву. Чем он хуже других, такой же человек, да еще и проигрался. Горазд он, как видно, на все, стало быть, у него даром можно кое-что выпросить». Чичиков знает свое дело, он неуклонно движется к намеченной цели, преодолевая все преграды. Как опытный «бизнесмен», герой постоянно ищет новые, более легкие пути получения выгоды. Но с Ноздревым Чичиков ошибся: с непредсказуемым человеком договориться нельзя.</w:t>
      </w:r>
      <w:r>
        <w:br/>
        <w:t>Эпизод встречи героев в трактире раскрывает характеры, явные и скрытые, потенциальные возможности собеседников. Главным образом, автор здесь изображает Ноздрева, в натуре которого выделяется бесцельная активность. Свою неуемную энергию герой растрачивает впустую. Это прожигатель жизни, один из многих в галерее «мертвых душ».</w:t>
      </w:r>
      <w:r>
        <w:br/>
      </w:r>
      <w:bookmarkStart w:id="0" w:name="_GoBack"/>
      <w:bookmarkEnd w:id="0"/>
    </w:p>
    <w:sectPr w:rsidR="00784F29" w:rsidRPr="008261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146"/>
    <w:rsid w:val="00784F29"/>
    <w:rsid w:val="00826146"/>
    <w:rsid w:val="00B0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F8D0-729D-48A4-B93C-A2B15CF3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4355</Characters>
  <Application>Microsoft Office Word</Application>
  <DocSecurity>0</DocSecurity>
  <Lines>36</Lines>
  <Paragraphs>10</Paragraphs>
  <ScaleCrop>false</ScaleCrop>
  <Company>diakov.net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Встреча чичикова с ноздревым в трактире..</dc:title>
  <dc:subject/>
  <dc:creator>Irina</dc:creator>
  <cp:keywords/>
  <dc:description/>
  <cp:lastModifiedBy>Irina</cp:lastModifiedBy>
  <cp:revision>2</cp:revision>
  <dcterms:created xsi:type="dcterms:W3CDTF">2014-08-30T14:33:00Z</dcterms:created>
  <dcterms:modified xsi:type="dcterms:W3CDTF">2014-08-30T14:33:00Z</dcterms:modified>
</cp:coreProperties>
</file>