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DD" w:rsidRDefault="008C10F4">
      <w:pPr>
        <w:pStyle w:val="1"/>
        <w:jc w:val="center"/>
      </w:pPr>
      <w:r>
        <w:t>Образ любимой женщины в творчестве Есенина</w:t>
      </w:r>
    </w:p>
    <w:p w:rsidR="00C267DD" w:rsidRDefault="008C10F4">
      <w:pPr>
        <w:spacing w:after="240"/>
      </w:pPr>
      <w:r>
        <w:t>Лирика Есенина неразрывно связана с темой любви, она словно не существует без этого высокого чувства, обращенного ко всему мирозданию. Поэтическая душа не могла не пылать страстью, не восхищаться, не любить.</w:t>
      </w:r>
      <w:r>
        <w:br/>
      </w:r>
      <w:r>
        <w:br/>
        <w:t>Первый поэтический опыт Есенина связан с фольклорными мотивами; именно в стране «березового ситца» рождается первая любовь поэта. Стихотворения, относящиеся к началу десятых годов, сходны по общему настроению с народными песнями, стилизованы под них, полны деревенской мелодичности и напевности («Подражанье песне», 1910 г.).</w:t>
      </w:r>
      <w:r>
        <w:br/>
      </w:r>
      <w:r>
        <w:br/>
        <w:t>Да и позднее, уже в 1916–1919 годах поэзия любви сливается воедино с поэзией природы, черпая из нее целомудренность весеннего цветения, чувственность летнего зноя.</w:t>
      </w:r>
      <w:r>
        <w:br/>
      </w:r>
      <w:r>
        <w:br/>
        <w:t>Возлюбленная лирического героя – воплощение красоты окружающего мира, красоты деревенского милого пейзажа. «Со снопом волос… овсяных», «с алым соком ягоды на коже» – ее «гибкий стан и плечи» выдумала сама природа («Не бродить, не мять в кустах багряных…», 1916 г.).</w:t>
      </w:r>
      <w:r>
        <w:br/>
      </w:r>
      <w:r>
        <w:br/>
        <w:t>В стихотворении «Зеленая прячется…» (1918 г.) девушка предстает уже в образе тонкой березки, что «загляделась в пруд». Она рассказывает, как «ночью звездной» «за голые колени… обнимал» ее пастух и «слезы лил», прощаясь «до новых журавлей».</w:t>
      </w:r>
      <w:r>
        <w:br/>
      </w:r>
      <w:r>
        <w:br/>
        <w:t>Описание любовного свидания исполнено целомудрия и той нежности, какую таит в себе чистая красота природы.</w:t>
      </w:r>
      <w:r>
        <w:br/>
      </w:r>
      <w:r>
        <w:br/>
        <w:t>Но уже в самом начале двадцатых годов в цикле «Москва кабацкая» происходит резкая смена настроений и интонаций. Деревенский песенный лиризм сменяется отчетливым, резким, дергающим ритмом. Поэт «без возврата» покидает «родные поля» («Да! Теперь решено. Без возврата…», 1922). «Когда… светит месяц…черт знает как», он идет «переулком в знакомый кабак». Здесь нет возвышенной любви, нет красоты розового заката – лишь «шум и гам в этом логове жутком».</w:t>
      </w:r>
      <w:r>
        <w:br/>
      </w:r>
      <w:r>
        <w:br/>
        <w:t>Чувства попраны, осталось лишь плотское влечение. И отношение к женщине меняется: она не стройная девушка-березка, а «паршивая» проститутка («Сыпь, гармоника. Скука… Скука…», 1923 г.), которую «излюбили», «гумызгали». Она грязна, глупа и вызывает не любовь, а ненависть.</w:t>
      </w:r>
      <w:r>
        <w:br/>
      </w:r>
      <w:r>
        <w:br/>
        <w:t>Однако подобные образы есть нарочитое, демонстративное выражение состояния внутреннего мира поэта. Порочная «кабацкая» любовь – поэтический крик о мерзости и губительности затягивающего его омута кабаков. И вместе с тем Есенин не отрекается от природной, присущей ему задушевности и лиризма, которые подчеркивают трагичность состояния души поэта:</w:t>
      </w:r>
      <w:r>
        <w:br/>
      </w:r>
      <w:r>
        <w:br/>
        <w:t>Дорогая, я плачу,</w:t>
      </w:r>
      <w:r>
        <w:br/>
      </w:r>
      <w:r>
        <w:br/>
        <w:t>Прости… прости…</w:t>
      </w:r>
      <w:r>
        <w:br/>
      </w:r>
      <w:r>
        <w:br/>
        <w:t>В 1923 году поэт возвращается из заграничного путешествия. Он разочаровывается в буржуазно-демократических началах западного мира, разочаровался и в прошлых идеалах. В его лирике возникает мотив сожаления о прожитых впустую годах, растраченных в кабаках среди бродяг и проституток.</w:t>
      </w:r>
      <w:r>
        <w:br/>
      </w:r>
      <w:r>
        <w:br/>
        <w:t>Теперь поэт «запел про любовь», отрекаясь «скандалить» («Заметался пожар голубой…», 1923 г.):</w:t>
      </w:r>
      <w:r>
        <w:br/>
      </w:r>
      <w:r>
        <w:br/>
        <w:t>Разонравилось пить и плясать</w:t>
      </w:r>
      <w:r>
        <w:br/>
      </w:r>
      <w:r>
        <w:br/>
        <w:t>И терять свою жизнь без оглядки.</w:t>
      </w:r>
      <w:r>
        <w:br/>
      </w:r>
      <w:r>
        <w:br/>
        <w:t>«Поступь нежная, легкий стан» и волосы «цветом в осень» – возрождают в лирическом герое «пожар голубой». Любовь как спасительная сила приводит героя к возрождению:</w:t>
      </w:r>
      <w:r>
        <w:br/>
      </w:r>
      <w:r>
        <w:br/>
        <w:t>Это золото осеннее,</w:t>
      </w:r>
      <w:r>
        <w:br/>
      </w:r>
      <w:r>
        <w:br/>
        <w:t>Эта прядь волос белесых –</w:t>
      </w:r>
      <w:r>
        <w:br/>
      </w:r>
      <w:r>
        <w:br/>
        <w:t>Все явилось, как спасенье</w:t>
      </w:r>
      <w:r>
        <w:br/>
      </w:r>
      <w:r>
        <w:br/>
        <w:t>Беспокойного повесы.</w:t>
      </w:r>
      <w:r>
        <w:br/>
      </w:r>
      <w:r>
        <w:br/>
        <w:t>(«Дорогая, сядем рядом…», 1923)</w:t>
      </w:r>
      <w:r>
        <w:br/>
      </w:r>
      <w:r>
        <w:br/>
        <w:t>В стихотворении «Сукин сын» 1924 года поэт вспоминает «девушку в белом», и его душа оживает:</w:t>
      </w:r>
      <w:r>
        <w:br/>
      </w:r>
      <w:r>
        <w:br/>
        <w:t>Снова выплыла боль души.</w:t>
      </w:r>
      <w:r>
        <w:br/>
      </w:r>
      <w:r>
        <w:br/>
        <w:t>С этой болью я будто моложе…</w:t>
      </w:r>
      <w:r>
        <w:br/>
      </w:r>
      <w:r>
        <w:br/>
        <w:t>Это память о чистой, светлой деревенской юности. Но после лет кабацкого угрюмого разгула вернуть «песню былую» невозможно: «собака давно околела», но остался «молодой ее сын», и, храня в сердце память о том, как «страдал», поэт признает:</w:t>
      </w:r>
      <w:r>
        <w:br/>
      </w:r>
      <w:r>
        <w:br/>
        <w:t>Да, мне нравилась девушка в белом,</w:t>
      </w:r>
      <w:r>
        <w:br/>
      </w:r>
      <w:r>
        <w:br/>
        <w:t>Но теперь я люблю в голубом.</w:t>
      </w:r>
      <w:r>
        <w:br/>
      </w:r>
      <w:r>
        <w:br/>
        <w:t>В этот же период поэт создает цикл стихотворений «Персидские мотивы» (1924–1925 гг.), наиболее известным из которых является «Шаганэ ты моя, Шаганэ!» (1924 г.). Как и весь цикл, оно проникнуто романтическим настроением и светлой грустью:</w:t>
      </w:r>
      <w:r>
        <w:br/>
      </w:r>
      <w:r>
        <w:br/>
        <w:t>Там на севере, девушка тоже,</w:t>
      </w:r>
      <w:r>
        <w:br/>
      </w:r>
      <w:r>
        <w:br/>
        <w:t>Может, думает обо мне…</w:t>
      </w:r>
      <w:r>
        <w:br/>
      </w:r>
      <w:r>
        <w:br/>
        <w:t>Грусть несбывшихся надежд на счастье «к тридцати годам». («Видно, так заведено навеки…», 1925 г.). Герой был готов гореть «розовым огнем», «сгорая» «вместе» с любимой. И хотя она сердце «со смехом» другому отдала, тем не менее эта любовь, безответная и трагичная, «глупого поэта привела…к чувственным стихам».</w:t>
      </w:r>
      <w:r>
        <w:br/>
      </w:r>
      <w:r>
        <w:br/>
        <w:t>Будучи отвергнутым, лирический герой остается верен прежнему чувству. Он находит снова верного посланника, как в стихотворении «Сукин сын»; это «милый Джим» («Собаке Качалова», 1925 г.):</w:t>
      </w:r>
      <w:r>
        <w:br/>
      </w:r>
      <w:r>
        <w:br/>
        <w:t>Она придет, даю тебе поруку.</w:t>
      </w:r>
      <w:r>
        <w:br/>
      </w:r>
      <w:r>
        <w:br/>
        <w:t>И без меня, в ее уставясь взгляд,</w:t>
      </w:r>
      <w:r>
        <w:br/>
      </w:r>
      <w:r>
        <w:br/>
        <w:t>Ты за меня лизни ей нежно руку</w:t>
      </w:r>
      <w:r>
        <w:br/>
      </w:r>
      <w:r>
        <w:br/>
        <w:t>За все, в чем был и не был виноват.</w:t>
      </w:r>
      <w:r>
        <w:br/>
      </w:r>
      <w:r>
        <w:br/>
        <w:t>В этом истинно есенинский лиризм, трагичный и возвышенно-романтический, чувствительно-тонкий и вместе с тем обращенный к тем чувствам, что понятны и близки каждому, и потому стихотворения С. Есенина спустя более полувека продолжают волновать читателей драматизмом лирических переживаний.</w:t>
      </w:r>
      <w:bookmarkStart w:id="0" w:name="_GoBack"/>
      <w:bookmarkEnd w:id="0"/>
    </w:p>
    <w:sectPr w:rsidR="00C267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0F4"/>
    <w:rsid w:val="00296C68"/>
    <w:rsid w:val="008C10F4"/>
    <w:rsid w:val="00C2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5D746-6924-4491-ABEB-0DF39AC5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любимой женщины в творчестве Есенина</dc:title>
  <dc:subject/>
  <dc:creator>admin</dc:creator>
  <cp:keywords/>
  <dc:description/>
  <cp:lastModifiedBy>admin</cp:lastModifiedBy>
  <cp:revision>2</cp:revision>
  <dcterms:created xsi:type="dcterms:W3CDTF">2014-06-23T08:50:00Z</dcterms:created>
  <dcterms:modified xsi:type="dcterms:W3CDTF">2014-06-23T08:50:00Z</dcterms:modified>
</cp:coreProperties>
</file>