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98" w:rsidRDefault="00403D98" w:rsidP="004C49A8">
      <w:pPr>
        <w:spacing w:line="360" w:lineRule="auto"/>
        <w:jc w:val="center"/>
        <w:rPr>
          <w:b/>
          <w:bCs/>
          <w:sz w:val="28"/>
        </w:rPr>
      </w:pPr>
    </w:p>
    <w:p w:rsidR="00544E4D" w:rsidRDefault="00544E4D" w:rsidP="004C49A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Содержание.</w:t>
      </w:r>
    </w:p>
    <w:p w:rsidR="00544E4D" w:rsidRPr="00544E4D" w:rsidRDefault="00544E4D" w:rsidP="004C49A8">
      <w:pPr>
        <w:numPr>
          <w:ilvl w:val="0"/>
          <w:numId w:val="6"/>
        </w:numPr>
        <w:spacing w:line="360" w:lineRule="auto"/>
        <w:ind w:left="357" w:hanging="357"/>
      </w:pPr>
      <w:r>
        <w:t>Введение</w:t>
      </w:r>
      <w:r w:rsidR="00507FF5">
        <w:t>……………………………………………………………………………………</w:t>
      </w:r>
      <w:r w:rsidR="004C49A8">
        <w:t>3</w:t>
      </w:r>
    </w:p>
    <w:p w:rsidR="00544E4D" w:rsidRDefault="00507FF5" w:rsidP="004C49A8">
      <w:pPr>
        <w:numPr>
          <w:ilvl w:val="0"/>
          <w:numId w:val="6"/>
        </w:numPr>
        <w:spacing w:line="360" w:lineRule="auto"/>
        <w:ind w:left="357" w:hanging="357"/>
      </w:pPr>
      <w:r>
        <w:t>Разрядное ранжирование показателей вариантов проектных решений………………..</w:t>
      </w:r>
      <w:r w:rsidR="004C49A8">
        <w:t>4</w:t>
      </w:r>
    </w:p>
    <w:p w:rsidR="00507FF5" w:rsidRDefault="00507FF5" w:rsidP="004C49A8">
      <w:pPr>
        <w:numPr>
          <w:ilvl w:val="0"/>
          <w:numId w:val="6"/>
        </w:numPr>
        <w:spacing w:line="360" w:lineRule="auto"/>
        <w:ind w:left="357" w:hanging="357"/>
      </w:pPr>
      <w:r>
        <w:t>Ритмичность строительного производства………………………………………………</w:t>
      </w:r>
      <w:r w:rsidR="004C49A8">
        <w:t>6</w:t>
      </w:r>
    </w:p>
    <w:p w:rsidR="00507FF5" w:rsidRDefault="00507FF5" w:rsidP="004C49A8">
      <w:pPr>
        <w:numPr>
          <w:ilvl w:val="0"/>
          <w:numId w:val="6"/>
        </w:numPr>
        <w:spacing w:line="360" w:lineRule="auto"/>
        <w:ind w:left="357" w:hanging="357"/>
      </w:pPr>
      <w:r>
        <w:t>Распределение планового объема работ по оптимальному варианту …………………</w:t>
      </w:r>
      <w:r w:rsidR="004C49A8">
        <w:t>8</w:t>
      </w:r>
    </w:p>
    <w:p w:rsidR="00507FF5" w:rsidRDefault="00507FF5" w:rsidP="004C49A8">
      <w:pPr>
        <w:numPr>
          <w:ilvl w:val="0"/>
          <w:numId w:val="6"/>
        </w:numPr>
        <w:spacing w:line="360" w:lineRule="auto"/>
        <w:ind w:left="357" w:hanging="357"/>
      </w:pPr>
      <w:r>
        <w:t>Заключение…………………………………………………………………………</w:t>
      </w:r>
      <w:r w:rsidR="004C49A8">
        <w:t>..</w:t>
      </w:r>
      <w:r>
        <w:t>……</w:t>
      </w:r>
      <w:r w:rsidR="004C49A8">
        <w:t>11</w:t>
      </w:r>
    </w:p>
    <w:p w:rsidR="00507FF5" w:rsidRPr="00544E4D" w:rsidRDefault="00507FF5" w:rsidP="004C49A8">
      <w:pPr>
        <w:numPr>
          <w:ilvl w:val="0"/>
          <w:numId w:val="6"/>
        </w:numPr>
        <w:spacing w:line="360" w:lineRule="auto"/>
        <w:ind w:left="357" w:hanging="357"/>
      </w:pPr>
      <w:r>
        <w:t>Список используемой литературы………………………………………………………</w:t>
      </w:r>
      <w:r w:rsidR="004C49A8">
        <w:t>13</w:t>
      </w: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</w:p>
    <w:p w:rsidR="004C49A8" w:rsidRDefault="004C49A8" w:rsidP="00544E4D">
      <w:pPr>
        <w:spacing w:line="264" w:lineRule="auto"/>
        <w:jc w:val="center"/>
        <w:rPr>
          <w:b/>
          <w:bCs/>
          <w:sz w:val="28"/>
        </w:rPr>
      </w:pPr>
    </w:p>
    <w:p w:rsidR="00544E4D" w:rsidRDefault="00544E4D" w:rsidP="00544E4D">
      <w:pPr>
        <w:spacing w:line="264" w:lineRule="auto"/>
        <w:jc w:val="center"/>
        <w:rPr>
          <w:b/>
          <w:bCs/>
          <w:sz w:val="28"/>
        </w:rPr>
      </w:pPr>
      <w:r w:rsidRPr="00BC0E53">
        <w:rPr>
          <w:b/>
          <w:bCs/>
          <w:sz w:val="28"/>
        </w:rPr>
        <w:t>1. Введение.</w:t>
      </w:r>
    </w:p>
    <w:p w:rsidR="00544E4D" w:rsidRDefault="00544E4D" w:rsidP="00544E4D">
      <w:pPr>
        <w:spacing w:line="264" w:lineRule="auto"/>
        <w:jc w:val="both"/>
      </w:pPr>
      <w:r w:rsidRPr="00BC0E53">
        <w:tab/>
        <w:t>Строительство</w:t>
      </w:r>
      <w:r>
        <w:t xml:space="preserve"> представляет собой отдельную самостоятельную отрасль экономики страны, которая предназначена для ввода в действие новых, а  также  реконструкции, расширения, ремонт и технического перевооружение действующих объектов производственного и непроизводственного назначения. Определяющая роль отрасли строительства заключается в создании условий для динамического развития экономики страны.</w:t>
      </w:r>
    </w:p>
    <w:p w:rsidR="00544E4D" w:rsidRDefault="00544E4D" w:rsidP="00544E4D">
      <w:pPr>
        <w:spacing w:line="264" w:lineRule="auto"/>
        <w:jc w:val="both"/>
      </w:pPr>
      <w:r>
        <w:tab/>
        <w:t>Экономика страны состоит из ряда отраслей. Которые в зависимости от характера выполняемых ими функций относятся к отраслям, производящим товары ( промышленность, строительство, сельское хозяйство и др.), либо к отраслям экономики, оказывающим рыночные и нерыночные услуги.</w:t>
      </w:r>
    </w:p>
    <w:p w:rsidR="00544E4D" w:rsidRDefault="00544E4D" w:rsidP="00544E4D">
      <w:pPr>
        <w:spacing w:line="264" w:lineRule="auto"/>
        <w:jc w:val="both"/>
      </w:pPr>
      <w:r>
        <w:tab/>
        <w:t>Продукцией отрасли строительства являются законченные строительством и сданные в эксплуатацию заводы и фабрики, железные и автомобильные дороги, электростанции, ирригационные и судоходные каналы, порты, жилые дома и другие объекты, образующие основные фонды хозяйственного комплекса страны.</w:t>
      </w:r>
    </w:p>
    <w:p w:rsidR="00544E4D" w:rsidRDefault="00544E4D" w:rsidP="00544E4D">
      <w:pPr>
        <w:spacing w:line="264" w:lineRule="auto"/>
        <w:jc w:val="both"/>
      </w:pPr>
      <w:r>
        <w:t>Строительство как отрасль экономики участвует в создании основных  производственных фондов для всех отраслей национального хозяйства. Продукцией капитального строительства является вводимые в действие и принятые в установленном порядке производственные мощности и объекты непроизводственного назначения. По мере ввода в действие они становятся основными фондами. В их создании участвуют и другие отрасли экономики (промышленность строительных материалов, металлургия, машиностроение и химическая промышленность и пр.). Здания и сооружения, оснащенные технологическим, энергетическим и иным оборудованием и техникой, составляют натурально-вещественное содержание основных производственных фондов.</w:t>
      </w:r>
    </w:p>
    <w:p w:rsidR="00544E4D" w:rsidRPr="00BC0E53" w:rsidRDefault="00544E4D" w:rsidP="00544E4D">
      <w:pPr>
        <w:spacing w:line="264" w:lineRule="auto"/>
        <w:jc w:val="both"/>
      </w:pPr>
      <w:r>
        <w:tab/>
        <w:t>Капитальное строительство создает, таким образом, материальные условия, обеспечивающие возможность функционирования средств производства.</w:t>
      </w: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544E4D" w:rsidRDefault="00544E4D" w:rsidP="00A73772">
      <w:pPr>
        <w:jc w:val="center"/>
        <w:rPr>
          <w:b/>
          <w:sz w:val="28"/>
          <w:szCs w:val="28"/>
        </w:rPr>
      </w:pPr>
    </w:p>
    <w:p w:rsidR="00705C9E" w:rsidRDefault="00544E4D" w:rsidP="00A73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B0452" w:rsidRPr="00EB0452">
        <w:rPr>
          <w:b/>
          <w:sz w:val="28"/>
          <w:szCs w:val="28"/>
        </w:rPr>
        <w:t>. Разрядное ранжирование показателей вариантов проектных решений.</w:t>
      </w:r>
    </w:p>
    <w:p w:rsidR="00544E4D" w:rsidRPr="00EB0452" w:rsidRDefault="00544E4D" w:rsidP="00A73772">
      <w:pPr>
        <w:jc w:val="center"/>
        <w:rPr>
          <w:b/>
          <w:sz w:val="28"/>
          <w:szCs w:val="28"/>
        </w:rPr>
      </w:pPr>
    </w:p>
    <w:p w:rsidR="00EB0452" w:rsidRDefault="00EB0452" w:rsidP="00A73772">
      <w:pPr>
        <w:ind w:left="-900" w:firstLine="720"/>
      </w:pPr>
      <w:r>
        <w:t xml:space="preserve">Сравнительная экономическая оценка </w:t>
      </w:r>
      <w:r w:rsidR="002657C8">
        <w:t>различных вариантов проектных решений зданий и сооружений осуществляется в условиях разнонаправленного изменения затрат материальных</w:t>
      </w:r>
      <w:r w:rsidR="0055071A">
        <w:t>,</w:t>
      </w:r>
      <w:r w:rsidR="002657C8">
        <w:t xml:space="preserve"> финансовых и трудовых ресурсов.</w:t>
      </w:r>
    </w:p>
    <w:p w:rsidR="002657C8" w:rsidRDefault="002657C8" w:rsidP="00A73772">
      <w:pPr>
        <w:ind w:left="-900" w:firstLine="720"/>
      </w:pPr>
      <w:r>
        <w:t>Выбор рациональных решений проводится с учетом ограниченности одного из видов ресурсов и его стоимости. Но в настоящее время нет и не может быть всеми признанных критериев удельной значимости конкретных ресурсов.</w:t>
      </w:r>
    </w:p>
    <w:p w:rsidR="0055071A" w:rsidRDefault="0055071A" w:rsidP="00A73772">
      <w:pPr>
        <w:ind w:left="-900" w:firstLine="720"/>
      </w:pPr>
      <w:r>
        <w:t>В этих условиях для выбора предпочтительного варианта из числа сравниваемых рекомендуется использовать метод разрядного ранжирования.</w:t>
      </w:r>
    </w:p>
    <w:p w:rsidR="0055071A" w:rsidRDefault="0055071A" w:rsidP="00A73772">
      <w:pPr>
        <w:ind w:left="-900" w:firstLine="720"/>
      </w:pPr>
      <w:r>
        <w:t>Интервалы каждого сравниваемого показателя разбивается на количество равных по величине разрядов по числу рассматриваемых вариантов. Разряды нумеруются в соответствии с их последовательностью, начиная с нуля. Оцениваемый вариант получает столько баллов по каждому рассматриваемому показателю, каков номер разряда, в котором оказался его показатель.</w:t>
      </w:r>
    </w:p>
    <w:p w:rsidR="0055071A" w:rsidRDefault="0055071A" w:rsidP="00A73772">
      <w:pPr>
        <w:ind w:left="-900" w:firstLine="720"/>
      </w:pPr>
      <w:r>
        <w:t xml:space="preserve">Сумма </w:t>
      </w:r>
      <w:r w:rsidR="00C833D1">
        <w:t>баллов определяет общее место каждого варианта. Предпочтительным является вариант, который характеризуется наименьшей суммой баллов.</w:t>
      </w:r>
    </w:p>
    <w:p w:rsidR="00C833D1" w:rsidRDefault="00C833D1" w:rsidP="00A73772">
      <w:pPr>
        <w:ind w:left="-900" w:firstLine="720"/>
      </w:pPr>
      <w:r>
        <w:t>При оценке эффективности конструктивных и других решений зданий и сооружений рассматриваются показатели сметной стоимости затрат труда. Расхода стали. Цемента, древесины и массы конструкций. Единицей измерения для сопоставления удельных величин технико-экономических показателей является 1 кв.м. общей площади здания. Для различных сооружений могут использоваться единицы измерения в зависимости от назначения сооружения.</w:t>
      </w:r>
    </w:p>
    <w:p w:rsidR="00A73772" w:rsidRDefault="00A73772" w:rsidP="00A73772">
      <w:pPr>
        <w:ind w:left="-900" w:firstLine="720"/>
      </w:pPr>
    </w:p>
    <w:p w:rsidR="00C833D1" w:rsidRDefault="00C833D1" w:rsidP="00A73772">
      <w:pPr>
        <w:ind w:left="-900"/>
        <w:jc w:val="center"/>
      </w:pPr>
      <w:r>
        <w:t>Технико-экономические показатели вариантов конструктивных решений зданий.</w:t>
      </w:r>
    </w:p>
    <w:tbl>
      <w:tblPr>
        <w:tblStyle w:val="a3"/>
        <w:tblW w:w="10800" w:type="dxa"/>
        <w:tblInd w:w="-792" w:type="dxa"/>
        <w:tblLook w:val="01E0" w:firstRow="1" w:lastRow="1" w:firstColumn="1" w:lastColumn="1" w:noHBand="0" w:noVBand="0"/>
      </w:tblPr>
      <w:tblGrid>
        <w:gridCol w:w="445"/>
        <w:gridCol w:w="269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B04FFD" w:rsidTr="00C833D1">
        <w:tc>
          <w:tcPr>
            <w:tcW w:w="445" w:type="dxa"/>
          </w:tcPr>
          <w:p w:rsidR="00C833D1" w:rsidRDefault="00C833D1" w:rsidP="00EB0452">
            <w:r>
              <w:t>№</w:t>
            </w:r>
          </w:p>
        </w:tc>
        <w:tc>
          <w:tcPr>
            <w:tcW w:w="3155" w:type="dxa"/>
          </w:tcPr>
          <w:p w:rsidR="00C833D1" w:rsidRDefault="00C833D1" w:rsidP="00EB0452">
            <w:r>
              <w:t>Наименование показателя</w:t>
            </w:r>
          </w:p>
        </w:tc>
        <w:tc>
          <w:tcPr>
            <w:tcW w:w="720" w:type="dxa"/>
          </w:tcPr>
          <w:p w:rsidR="00C833D1" w:rsidRDefault="00C833D1" w:rsidP="00EB0452">
            <w:r>
              <w:t>1</w:t>
            </w:r>
          </w:p>
        </w:tc>
        <w:tc>
          <w:tcPr>
            <w:tcW w:w="720" w:type="dxa"/>
          </w:tcPr>
          <w:p w:rsidR="00C833D1" w:rsidRDefault="00C833D1" w:rsidP="00EB0452">
            <w:r>
              <w:t>2</w:t>
            </w:r>
          </w:p>
        </w:tc>
        <w:tc>
          <w:tcPr>
            <w:tcW w:w="720" w:type="dxa"/>
          </w:tcPr>
          <w:p w:rsidR="00C833D1" w:rsidRDefault="00C833D1" w:rsidP="00EB0452">
            <w:r>
              <w:t>3</w:t>
            </w:r>
          </w:p>
        </w:tc>
        <w:tc>
          <w:tcPr>
            <w:tcW w:w="720" w:type="dxa"/>
          </w:tcPr>
          <w:p w:rsidR="00C833D1" w:rsidRDefault="00C833D1" w:rsidP="00EB0452">
            <w:r>
              <w:t>4</w:t>
            </w:r>
          </w:p>
        </w:tc>
        <w:tc>
          <w:tcPr>
            <w:tcW w:w="720" w:type="dxa"/>
          </w:tcPr>
          <w:p w:rsidR="00C833D1" w:rsidRDefault="00C833D1" w:rsidP="00EB0452">
            <w:r>
              <w:t>5</w:t>
            </w:r>
          </w:p>
        </w:tc>
        <w:tc>
          <w:tcPr>
            <w:tcW w:w="720" w:type="dxa"/>
          </w:tcPr>
          <w:p w:rsidR="00C833D1" w:rsidRDefault="00C833D1" w:rsidP="00EB0452">
            <w:r>
              <w:t>6</w:t>
            </w:r>
          </w:p>
        </w:tc>
        <w:tc>
          <w:tcPr>
            <w:tcW w:w="720" w:type="dxa"/>
          </w:tcPr>
          <w:p w:rsidR="00C833D1" w:rsidRDefault="00C833D1" w:rsidP="00EB0452">
            <w:r>
              <w:t>7</w:t>
            </w:r>
          </w:p>
        </w:tc>
        <w:tc>
          <w:tcPr>
            <w:tcW w:w="720" w:type="dxa"/>
          </w:tcPr>
          <w:p w:rsidR="00C833D1" w:rsidRDefault="00C833D1" w:rsidP="00EB0452">
            <w:r>
              <w:t>8</w:t>
            </w:r>
          </w:p>
        </w:tc>
        <w:tc>
          <w:tcPr>
            <w:tcW w:w="720" w:type="dxa"/>
          </w:tcPr>
          <w:p w:rsidR="00C833D1" w:rsidRDefault="00C833D1" w:rsidP="00EB0452">
            <w:r>
              <w:t>9</w:t>
            </w:r>
          </w:p>
        </w:tc>
        <w:tc>
          <w:tcPr>
            <w:tcW w:w="720" w:type="dxa"/>
          </w:tcPr>
          <w:p w:rsidR="00C833D1" w:rsidRDefault="00C833D1" w:rsidP="00EB0452">
            <w:r>
              <w:t>10</w:t>
            </w:r>
          </w:p>
        </w:tc>
      </w:tr>
      <w:tr w:rsidR="00B04FFD" w:rsidTr="00C833D1">
        <w:tc>
          <w:tcPr>
            <w:tcW w:w="445" w:type="dxa"/>
          </w:tcPr>
          <w:p w:rsidR="00C833D1" w:rsidRPr="00B04FFD" w:rsidRDefault="00C833D1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1</w:t>
            </w:r>
          </w:p>
        </w:tc>
        <w:tc>
          <w:tcPr>
            <w:tcW w:w="3155" w:type="dxa"/>
          </w:tcPr>
          <w:p w:rsidR="00C833D1" w:rsidRPr="00B04FFD" w:rsidRDefault="00FF3B39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Сметная стоимость, руб.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29066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28430</w:t>
            </w:r>
          </w:p>
        </w:tc>
        <w:tc>
          <w:tcPr>
            <w:tcW w:w="720" w:type="dxa"/>
          </w:tcPr>
          <w:p w:rsidR="00FF3B39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32113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28868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28907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28763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28712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28637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28203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29065</w:t>
            </w:r>
          </w:p>
        </w:tc>
      </w:tr>
      <w:tr w:rsidR="00B04FFD" w:rsidTr="00C833D1">
        <w:tc>
          <w:tcPr>
            <w:tcW w:w="445" w:type="dxa"/>
          </w:tcPr>
          <w:p w:rsidR="00C833D1" w:rsidRPr="00B04FFD" w:rsidRDefault="00C833D1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2</w:t>
            </w:r>
          </w:p>
        </w:tc>
        <w:tc>
          <w:tcPr>
            <w:tcW w:w="3155" w:type="dxa"/>
          </w:tcPr>
          <w:p w:rsidR="00C833D1" w:rsidRPr="00B04FFD" w:rsidRDefault="00FF3B39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Затраты труда, чел/час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3.87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3.43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3.86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3.32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3.62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3.76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3.12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3.55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3.23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4.20</w:t>
            </w:r>
          </w:p>
        </w:tc>
      </w:tr>
      <w:tr w:rsidR="00B04FFD" w:rsidTr="00C833D1">
        <w:tc>
          <w:tcPr>
            <w:tcW w:w="445" w:type="dxa"/>
          </w:tcPr>
          <w:p w:rsidR="00C833D1" w:rsidRPr="00B04FFD" w:rsidRDefault="00C833D1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3</w:t>
            </w:r>
          </w:p>
        </w:tc>
        <w:tc>
          <w:tcPr>
            <w:tcW w:w="3155" w:type="dxa"/>
          </w:tcPr>
          <w:p w:rsidR="00C833D1" w:rsidRPr="00B04FFD" w:rsidRDefault="00FF3B39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Расход стали, кг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7.13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7.34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7.62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6.72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6.65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6.19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6.50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6.95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6.82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6.70</w:t>
            </w:r>
          </w:p>
        </w:tc>
      </w:tr>
      <w:tr w:rsidR="00B04FFD" w:rsidTr="00C833D1">
        <w:tc>
          <w:tcPr>
            <w:tcW w:w="445" w:type="dxa"/>
          </w:tcPr>
          <w:p w:rsidR="00C833D1" w:rsidRPr="00B04FFD" w:rsidRDefault="00C833D1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4</w:t>
            </w:r>
          </w:p>
        </w:tc>
        <w:tc>
          <w:tcPr>
            <w:tcW w:w="3155" w:type="dxa"/>
          </w:tcPr>
          <w:p w:rsidR="00C833D1" w:rsidRPr="00B04FFD" w:rsidRDefault="00FF3B39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Расход цемента, т.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0.089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0.101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0.095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0.101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0.102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0.093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0.103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0.108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0.096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0.101</w:t>
            </w:r>
          </w:p>
        </w:tc>
      </w:tr>
      <w:tr w:rsidR="00B04FFD" w:rsidTr="00C833D1">
        <w:tc>
          <w:tcPr>
            <w:tcW w:w="445" w:type="dxa"/>
          </w:tcPr>
          <w:p w:rsidR="00C833D1" w:rsidRPr="00B04FFD" w:rsidRDefault="00C833D1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5</w:t>
            </w:r>
          </w:p>
        </w:tc>
        <w:tc>
          <w:tcPr>
            <w:tcW w:w="3155" w:type="dxa"/>
          </w:tcPr>
          <w:p w:rsidR="00C833D1" w:rsidRPr="00B04FFD" w:rsidRDefault="00FF3B39" w:rsidP="00EB0452">
            <w:pPr>
              <w:rPr>
                <w:sz w:val="22"/>
                <w:szCs w:val="22"/>
              </w:rPr>
            </w:pPr>
            <w:r w:rsidRPr="00B04FFD">
              <w:rPr>
                <w:sz w:val="22"/>
                <w:szCs w:val="22"/>
              </w:rPr>
              <w:t>Масса конструкции, т.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0.573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0.561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0.517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0.579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0.594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0.552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0.581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0.621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0.565</w:t>
            </w:r>
          </w:p>
        </w:tc>
        <w:tc>
          <w:tcPr>
            <w:tcW w:w="720" w:type="dxa"/>
          </w:tcPr>
          <w:p w:rsidR="00C833D1" w:rsidRPr="00B04FFD" w:rsidRDefault="00B04FFD" w:rsidP="00B04FF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0.598</w:t>
            </w:r>
          </w:p>
        </w:tc>
      </w:tr>
    </w:tbl>
    <w:p w:rsidR="00C833D1" w:rsidRDefault="00C833D1" w:rsidP="00EB0452">
      <w:pPr>
        <w:ind w:left="-900"/>
      </w:pPr>
    </w:p>
    <w:p w:rsidR="002657C8" w:rsidRDefault="00FF3B39" w:rsidP="00EB0452">
      <w:pPr>
        <w:ind w:left="-900"/>
      </w:pPr>
      <w:r>
        <w:t>Таблица1</w:t>
      </w:r>
    </w:p>
    <w:tbl>
      <w:tblPr>
        <w:tblStyle w:val="a3"/>
        <w:tblW w:w="10800" w:type="dxa"/>
        <w:tblInd w:w="-792" w:type="dxa"/>
        <w:tblLook w:val="01E0" w:firstRow="1" w:lastRow="1" w:firstColumn="1" w:lastColumn="1" w:noHBand="0" w:noVBand="0"/>
      </w:tblPr>
      <w:tblGrid>
        <w:gridCol w:w="445"/>
        <w:gridCol w:w="2536"/>
        <w:gridCol w:w="2467"/>
        <w:gridCol w:w="718"/>
        <w:gridCol w:w="436"/>
        <w:gridCol w:w="436"/>
        <w:gridCol w:w="546"/>
        <w:gridCol w:w="436"/>
        <w:gridCol w:w="436"/>
        <w:gridCol w:w="436"/>
        <w:gridCol w:w="436"/>
        <w:gridCol w:w="546"/>
        <w:gridCol w:w="436"/>
        <w:gridCol w:w="546"/>
      </w:tblGrid>
      <w:tr w:rsidR="00FF3B39" w:rsidTr="00F665BA">
        <w:tc>
          <w:tcPr>
            <w:tcW w:w="445" w:type="dxa"/>
          </w:tcPr>
          <w:p w:rsidR="00FF3B39" w:rsidRDefault="00FF3B39" w:rsidP="00EB0452">
            <w:r>
              <w:t>№</w:t>
            </w:r>
          </w:p>
        </w:tc>
        <w:tc>
          <w:tcPr>
            <w:tcW w:w="2985" w:type="dxa"/>
          </w:tcPr>
          <w:p w:rsidR="00FF3B39" w:rsidRDefault="00FF3B39" w:rsidP="00EB0452">
            <w:r>
              <w:t>Наименование показателя</w:t>
            </w:r>
          </w:p>
        </w:tc>
        <w:tc>
          <w:tcPr>
            <w:tcW w:w="2964" w:type="dxa"/>
          </w:tcPr>
          <w:p w:rsidR="00FF3B39" w:rsidRDefault="00FF3B39" w:rsidP="00EB0452">
            <w:r>
              <w:t>Интервалы разрядов</w:t>
            </w:r>
          </w:p>
        </w:tc>
        <w:tc>
          <w:tcPr>
            <w:tcW w:w="719" w:type="dxa"/>
          </w:tcPr>
          <w:p w:rsidR="00FF3B39" w:rsidRDefault="00FF3B39" w:rsidP="00EB0452">
            <w:r>
              <w:t>№ разр.</w:t>
            </w:r>
          </w:p>
        </w:tc>
        <w:tc>
          <w:tcPr>
            <w:tcW w:w="359" w:type="dxa"/>
          </w:tcPr>
          <w:p w:rsidR="00FF3B39" w:rsidRDefault="00FF3B39" w:rsidP="00EB0452">
            <w:r>
              <w:t>1</w:t>
            </w:r>
          </w:p>
        </w:tc>
        <w:tc>
          <w:tcPr>
            <w:tcW w:w="359" w:type="dxa"/>
          </w:tcPr>
          <w:p w:rsidR="00FF3B39" w:rsidRDefault="00FF3B39" w:rsidP="00EB0452">
            <w:r>
              <w:t>2</w:t>
            </w:r>
          </w:p>
        </w:tc>
        <w:tc>
          <w:tcPr>
            <w:tcW w:w="359" w:type="dxa"/>
          </w:tcPr>
          <w:p w:rsidR="00FF3B39" w:rsidRDefault="00FF3B39" w:rsidP="00EB0452">
            <w:r>
              <w:t>3</w:t>
            </w:r>
          </w:p>
        </w:tc>
        <w:tc>
          <w:tcPr>
            <w:tcW w:w="359" w:type="dxa"/>
          </w:tcPr>
          <w:p w:rsidR="00FF3B39" w:rsidRDefault="00FF3B39" w:rsidP="00EB0452">
            <w:r>
              <w:t>4</w:t>
            </w:r>
          </w:p>
        </w:tc>
        <w:tc>
          <w:tcPr>
            <w:tcW w:w="359" w:type="dxa"/>
          </w:tcPr>
          <w:p w:rsidR="00FF3B39" w:rsidRDefault="00FF3B39" w:rsidP="00EB0452">
            <w:r>
              <w:t>5</w:t>
            </w:r>
          </w:p>
        </w:tc>
        <w:tc>
          <w:tcPr>
            <w:tcW w:w="359" w:type="dxa"/>
          </w:tcPr>
          <w:p w:rsidR="00FF3B39" w:rsidRDefault="00FF3B39" w:rsidP="00EB0452">
            <w:r>
              <w:t>6</w:t>
            </w:r>
          </w:p>
        </w:tc>
        <w:tc>
          <w:tcPr>
            <w:tcW w:w="359" w:type="dxa"/>
          </w:tcPr>
          <w:p w:rsidR="00FF3B39" w:rsidRDefault="00FF3B39" w:rsidP="00EB0452">
            <w:r>
              <w:t>7</w:t>
            </w:r>
          </w:p>
        </w:tc>
        <w:tc>
          <w:tcPr>
            <w:tcW w:w="359" w:type="dxa"/>
          </w:tcPr>
          <w:p w:rsidR="00FF3B39" w:rsidRDefault="00FF3B39" w:rsidP="00EB0452">
            <w:r>
              <w:t>8</w:t>
            </w:r>
          </w:p>
        </w:tc>
        <w:tc>
          <w:tcPr>
            <w:tcW w:w="359" w:type="dxa"/>
          </w:tcPr>
          <w:p w:rsidR="00FF3B39" w:rsidRDefault="00FF3B39" w:rsidP="00EB0452">
            <w:r>
              <w:t>9</w:t>
            </w:r>
          </w:p>
        </w:tc>
        <w:tc>
          <w:tcPr>
            <w:tcW w:w="456" w:type="dxa"/>
          </w:tcPr>
          <w:p w:rsidR="00FF3B39" w:rsidRDefault="00FF3B39" w:rsidP="00EB0452">
            <w:r>
              <w:t>10</w:t>
            </w:r>
          </w:p>
        </w:tc>
      </w:tr>
      <w:tr w:rsidR="00F665BA" w:rsidTr="00F665BA">
        <w:tc>
          <w:tcPr>
            <w:tcW w:w="445" w:type="dxa"/>
            <w:vMerge w:val="restart"/>
          </w:tcPr>
          <w:p w:rsidR="00F665BA" w:rsidRDefault="00F665BA" w:rsidP="00EB0452"/>
        </w:tc>
        <w:tc>
          <w:tcPr>
            <w:tcW w:w="2985" w:type="dxa"/>
            <w:vMerge w:val="restart"/>
          </w:tcPr>
          <w:p w:rsidR="00F665BA" w:rsidRDefault="00F5441F" w:rsidP="00EB0452">
            <w:r>
              <w:t>Сметная стоимость, руб.</w:t>
            </w:r>
          </w:p>
          <w:p w:rsidR="00F5441F" w:rsidRPr="00F5441F" w:rsidRDefault="00F5441F" w:rsidP="00EB0452">
            <w:r w:rsidRPr="00F5441F">
              <w:rPr>
                <w:position w:val="-24"/>
              </w:rPr>
              <w:object w:dxaOrig="21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0.75pt" o:ole="">
                  <v:imagedata r:id="rId7" o:title=""/>
                </v:shape>
                <o:OLEObject Type="Embed" ProgID="Equation.3" ShapeID="_x0000_i1025" DrawAspect="Content" ObjectID="_1470280053" r:id="rId8"/>
              </w:object>
            </w:r>
          </w:p>
        </w:tc>
        <w:tc>
          <w:tcPr>
            <w:tcW w:w="2964" w:type="dxa"/>
            <w:vMerge w:val="restart"/>
          </w:tcPr>
          <w:p w:rsidR="00F665BA" w:rsidRDefault="00F5441F" w:rsidP="00935257">
            <w:pPr>
              <w:spacing w:line="252" w:lineRule="auto"/>
            </w:pPr>
            <w:r>
              <w:t>28203+391=28594</w:t>
            </w:r>
          </w:p>
          <w:p w:rsidR="00F5441F" w:rsidRDefault="00F5441F" w:rsidP="00935257">
            <w:pPr>
              <w:spacing w:line="252" w:lineRule="auto"/>
            </w:pPr>
            <w:r>
              <w:t>28594+391=28985</w:t>
            </w:r>
          </w:p>
          <w:p w:rsidR="00F5441F" w:rsidRDefault="00F5441F" w:rsidP="00935257">
            <w:pPr>
              <w:spacing w:line="252" w:lineRule="auto"/>
            </w:pPr>
            <w:r>
              <w:t>28985+391=29376</w:t>
            </w:r>
          </w:p>
          <w:p w:rsidR="00F5441F" w:rsidRDefault="00F5441F" w:rsidP="00935257">
            <w:pPr>
              <w:spacing w:line="252" w:lineRule="auto"/>
            </w:pPr>
            <w:r>
              <w:t>29376+391=29767</w:t>
            </w:r>
          </w:p>
          <w:p w:rsidR="00F5441F" w:rsidRDefault="00F5441F" w:rsidP="00935257">
            <w:pPr>
              <w:spacing w:line="252" w:lineRule="auto"/>
            </w:pPr>
            <w:r>
              <w:t>29767+391=30158</w:t>
            </w:r>
          </w:p>
          <w:p w:rsidR="00F5441F" w:rsidRDefault="00F5441F" w:rsidP="00935257">
            <w:pPr>
              <w:spacing w:line="252" w:lineRule="auto"/>
            </w:pPr>
            <w:r>
              <w:t>30158+391=30549</w:t>
            </w:r>
          </w:p>
          <w:p w:rsidR="00F5441F" w:rsidRDefault="00F5441F" w:rsidP="00935257">
            <w:pPr>
              <w:spacing w:line="252" w:lineRule="auto"/>
            </w:pPr>
            <w:r>
              <w:t>30549+391=30940</w:t>
            </w:r>
          </w:p>
          <w:p w:rsidR="00F5441F" w:rsidRDefault="00F5441F" w:rsidP="00935257">
            <w:pPr>
              <w:spacing w:line="252" w:lineRule="auto"/>
            </w:pPr>
            <w:r>
              <w:t>30940+391=31331</w:t>
            </w:r>
          </w:p>
          <w:p w:rsidR="00F5441F" w:rsidRDefault="00F5441F" w:rsidP="00935257">
            <w:pPr>
              <w:spacing w:line="252" w:lineRule="auto"/>
            </w:pPr>
            <w:r>
              <w:t>31331+391=31722</w:t>
            </w:r>
          </w:p>
          <w:p w:rsidR="00F5441F" w:rsidRDefault="00F5441F" w:rsidP="00935257">
            <w:pPr>
              <w:spacing w:line="252" w:lineRule="auto"/>
            </w:pPr>
            <w:r>
              <w:t>31722+391=32133</w:t>
            </w:r>
          </w:p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665BA" w:rsidRPr="00FA5865" w:rsidRDefault="00FA5865" w:rsidP="00935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</w:tr>
      <w:tr w:rsidR="00F665BA" w:rsidTr="00F665BA">
        <w:tc>
          <w:tcPr>
            <w:tcW w:w="445" w:type="dxa"/>
            <w:vMerge/>
          </w:tcPr>
          <w:p w:rsidR="00F665BA" w:rsidRDefault="00F665BA" w:rsidP="00EB0452"/>
        </w:tc>
        <w:tc>
          <w:tcPr>
            <w:tcW w:w="2985" w:type="dxa"/>
            <w:vMerge/>
          </w:tcPr>
          <w:p w:rsidR="00F665BA" w:rsidRDefault="00F665BA" w:rsidP="00EB0452"/>
        </w:tc>
        <w:tc>
          <w:tcPr>
            <w:tcW w:w="2964" w:type="dxa"/>
            <w:vMerge/>
          </w:tcPr>
          <w:p w:rsidR="00F665BA" w:rsidRDefault="00F665BA" w:rsidP="00EB0452"/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1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Pr="00FA5865" w:rsidRDefault="00FA5865" w:rsidP="00935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9" w:type="dxa"/>
          </w:tcPr>
          <w:p w:rsidR="00F665BA" w:rsidRPr="00FA5865" w:rsidRDefault="00FA5865" w:rsidP="00935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1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</w:tr>
      <w:tr w:rsidR="00F665BA" w:rsidTr="00F665BA">
        <w:tc>
          <w:tcPr>
            <w:tcW w:w="445" w:type="dxa"/>
            <w:vMerge/>
          </w:tcPr>
          <w:p w:rsidR="00F665BA" w:rsidRDefault="00F665BA" w:rsidP="00EB0452"/>
        </w:tc>
        <w:tc>
          <w:tcPr>
            <w:tcW w:w="2985" w:type="dxa"/>
            <w:vMerge/>
          </w:tcPr>
          <w:p w:rsidR="00F665BA" w:rsidRDefault="00F665BA" w:rsidP="00EB0452"/>
        </w:tc>
        <w:tc>
          <w:tcPr>
            <w:tcW w:w="2964" w:type="dxa"/>
            <w:vMerge/>
          </w:tcPr>
          <w:p w:rsidR="00F665BA" w:rsidRDefault="00F665BA" w:rsidP="00EB0452"/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2</w:t>
            </w:r>
          </w:p>
        </w:tc>
      </w:tr>
      <w:tr w:rsidR="00F665BA" w:rsidTr="00F665BA">
        <w:tc>
          <w:tcPr>
            <w:tcW w:w="445" w:type="dxa"/>
            <w:vMerge/>
          </w:tcPr>
          <w:p w:rsidR="00F665BA" w:rsidRDefault="00F665BA" w:rsidP="00EB0452"/>
        </w:tc>
        <w:tc>
          <w:tcPr>
            <w:tcW w:w="2985" w:type="dxa"/>
            <w:vMerge/>
          </w:tcPr>
          <w:p w:rsidR="00F665BA" w:rsidRDefault="00F665BA" w:rsidP="00EB0452"/>
        </w:tc>
        <w:tc>
          <w:tcPr>
            <w:tcW w:w="2964" w:type="dxa"/>
            <w:vMerge/>
          </w:tcPr>
          <w:p w:rsidR="00F665BA" w:rsidRDefault="00F665BA" w:rsidP="00EB0452"/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3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</w:tr>
      <w:tr w:rsidR="00F665BA" w:rsidTr="00F665BA">
        <w:tc>
          <w:tcPr>
            <w:tcW w:w="445" w:type="dxa"/>
            <w:vMerge/>
          </w:tcPr>
          <w:p w:rsidR="00F665BA" w:rsidRDefault="00F665BA" w:rsidP="00EB0452"/>
        </w:tc>
        <w:tc>
          <w:tcPr>
            <w:tcW w:w="2985" w:type="dxa"/>
            <w:vMerge/>
          </w:tcPr>
          <w:p w:rsidR="00F665BA" w:rsidRDefault="00F665BA" w:rsidP="00EB0452"/>
        </w:tc>
        <w:tc>
          <w:tcPr>
            <w:tcW w:w="2964" w:type="dxa"/>
            <w:vMerge/>
          </w:tcPr>
          <w:p w:rsidR="00F665BA" w:rsidRDefault="00F665BA" w:rsidP="00EB0452"/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4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</w:tr>
      <w:tr w:rsidR="00F665BA" w:rsidTr="00F665BA">
        <w:tc>
          <w:tcPr>
            <w:tcW w:w="445" w:type="dxa"/>
            <w:vMerge/>
          </w:tcPr>
          <w:p w:rsidR="00F665BA" w:rsidRDefault="00F665BA" w:rsidP="00EB0452"/>
        </w:tc>
        <w:tc>
          <w:tcPr>
            <w:tcW w:w="2985" w:type="dxa"/>
            <w:vMerge/>
          </w:tcPr>
          <w:p w:rsidR="00F665BA" w:rsidRDefault="00F665BA" w:rsidP="00EB0452"/>
        </w:tc>
        <w:tc>
          <w:tcPr>
            <w:tcW w:w="2964" w:type="dxa"/>
            <w:vMerge/>
          </w:tcPr>
          <w:p w:rsidR="00F665BA" w:rsidRDefault="00F665BA" w:rsidP="00EB0452"/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</w:tr>
      <w:tr w:rsidR="00F665BA" w:rsidTr="00F665BA">
        <w:tc>
          <w:tcPr>
            <w:tcW w:w="445" w:type="dxa"/>
            <w:vMerge/>
          </w:tcPr>
          <w:p w:rsidR="00F665BA" w:rsidRDefault="00F665BA" w:rsidP="00EB0452"/>
        </w:tc>
        <w:tc>
          <w:tcPr>
            <w:tcW w:w="2985" w:type="dxa"/>
            <w:vMerge/>
          </w:tcPr>
          <w:p w:rsidR="00F665BA" w:rsidRDefault="00F665BA" w:rsidP="00EB0452"/>
        </w:tc>
        <w:tc>
          <w:tcPr>
            <w:tcW w:w="2964" w:type="dxa"/>
            <w:vMerge/>
          </w:tcPr>
          <w:p w:rsidR="00F665BA" w:rsidRDefault="00F665BA" w:rsidP="00EB0452"/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</w:tr>
      <w:tr w:rsidR="00F665BA" w:rsidTr="00F665BA">
        <w:tc>
          <w:tcPr>
            <w:tcW w:w="445" w:type="dxa"/>
            <w:vMerge/>
          </w:tcPr>
          <w:p w:rsidR="00F665BA" w:rsidRDefault="00F665BA" w:rsidP="00EB0452"/>
        </w:tc>
        <w:tc>
          <w:tcPr>
            <w:tcW w:w="2985" w:type="dxa"/>
            <w:vMerge/>
          </w:tcPr>
          <w:p w:rsidR="00F665BA" w:rsidRDefault="00F665BA" w:rsidP="00EB0452"/>
        </w:tc>
        <w:tc>
          <w:tcPr>
            <w:tcW w:w="2964" w:type="dxa"/>
            <w:vMerge/>
          </w:tcPr>
          <w:p w:rsidR="00F665BA" w:rsidRDefault="00F665BA" w:rsidP="00EB0452"/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7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</w:tr>
      <w:tr w:rsidR="00F665BA" w:rsidTr="00F665BA">
        <w:tc>
          <w:tcPr>
            <w:tcW w:w="445" w:type="dxa"/>
            <w:vMerge/>
          </w:tcPr>
          <w:p w:rsidR="00F665BA" w:rsidRDefault="00F665BA" w:rsidP="00EB0452"/>
        </w:tc>
        <w:tc>
          <w:tcPr>
            <w:tcW w:w="2985" w:type="dxa"/>
            <w:vMerge/>
          </w:tcPr>
          <w:p w:rsidR="00F665BA" w:rsidRDefault="00F665BA" w:rsidP="00EB0452"/>
        </w:tc>
        <w:tc>
          <w:tcPr>
            <w:tcW w:w="2964" w:type="dxa"/>
            <w:vMerge/>
          </w:tcPr>
          <w:p w:rsidR="00F665BA" w:rsidRDefault="00F665BA" w:rsidP="00EB0452"/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8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</w:tr>
      <w:tr w:rsidR="00F665BA" w:rsidTr="00F665BA">
        <w:tc>
          <w:tcPr>
            <w:tcW w:w="445" w:type="dxa"/>
            <w:vMerge/>
          </w:tcPr>
          <w:p w:rsidR="00F665BA" w:rsidRDefault="00F665BA" w:rsidP="00EB0452"/>
        </w:tc>
        <w:tc>
          <w:tcPr>
            <w:tcW w:w="2985" w:type="dxa"/>
            <w:vMerge/>
          </w:tcPr>
          <w:p w:rsidR="00F665BA" w:rsidRDefault="00F665BA" w:rsidP="00EB0452"/>
        </w:tc>
        <w:tc>
          <w:tcPr>
            <w:tcW w:w="2964" w:type="dxa"/>
            <w:vMerge/>
          </w:tcPr>
          <w:p w:rsidR="00F665BA" w:rsidRDefault="00F665BA" w:rsidP="00EB0452"/>
        </w:tc>
        <w:tc>
          <w:tcPr>
            <w:tcW w:w="719" w:type="dxa"/>
          </w:tcPr>
          <w:p w:rsidR="00F665BA" w:rsidRDefault="00935257" w:rsidP="00935257">
            <w:pPr>
              <w:jc w:val="center"/>
            </w:pPr>
            <w:r>
              <w:t>9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7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359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  <w:tc>
          <w:tcPr>
            <w:tcW w:w="456" w:type="dxa"/>
          </w:tcPr>
          <w:p w:rsidR="00F665BA" w:rsidRDefault="00935257" w:rsidP="00935257">
            <w:pPr>
              <w:jc w:val="center"/>
            </w:pPr>
            <w:r>
              <w:t>-</w:t>
            </w: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Pr="00935257" w:rsidRDefault="00F5441F" w:rsidP="00935257">
            <w:pPr>
              <w:jc w:val="center"/>
              <w:rPr>
                <w:highlight w:val="yellow"/>
              </w:rPr>
            </w:pPr>
          </w:p>
        </w:tc>
        <w:tc>
          <w:tcPr>
            <w:tcW w:w="359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</w:t>
            </w:r>
          </w:p>
        </w:tc>
        <w:tc>
          <w:tcPr>
            <w:tcW w:w="359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2</w:t>
            </w:r>
          </w:p>
        </w:tc>
        <w:tc>
          <w:tcPr>
            <w:tcW w:w="359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3</w:t>
            </w:r>
          </w:p>
        </w:tc>
        <w:tc>
          <w:tcPr>
            <w:tcW w:w="359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4</w:t>
            </w:r>
          </w:p>
        </w:tc>
        <w:tc>
          <w:tcPr>
            <w:tcW w:w="359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5</w:t>
            </w:r>
          </w:p>
        </w:tc>
        <w:tc>
          <w:tcPr>
            <w:tcW w:w="359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6</w:t>
            </w:r>
          </w:p>
        </w:tc>
        <w:tc>
          <w:tcPr>
            <w:tcW w:w="359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7</w:t>
            </w:r>
          </w:p>
        </w:tc>
        <w:tc>
          <w:tcPr>
            <w:tcW w:w="359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8</w:t>
            </w:r>
          </w:p>
        </w:tc>
        <w:tc>
          <w:tcPr>
            <w:tcW w:w="359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9</w:t>
            </w:r>
          </w:p>
        </w:tc>
        <w:tc>
          <w:tcPr>
            <w:tcW w:w="456" w:type="dxa"/>
          </w:tcPr>
          <w:p w:rsidR="00F5441F" w:rsidRPr="00935257" w:rsidRDefault="00935257" w:rsidP="00935257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10</w:t>
            </w:r>
          </w:p>
        </w:tc>
      </w:tr>
      <w:tr w:rsidR="00F5441F" w:rsidTr="00F665BA">
        <w:tc>
          <w:tcPr>
            <w:tcW w:w="445" w:type="dxa"/>
            <w:vMerge w:val="restart"/>
          </w:tcPr>
          <w:p w:rsidR="00F5441F" w:rsidRDefault="00F5441F" w:rsidP="00EB0452"/>
        </w:tc>
        <w:tc>
          <w:tcPr>
            <w:tcW w:w="2985" w:type="dxa"/>
            <w:vMerge w:val="restart"/>
          </w:tcPr>
          <w:p w:rsidR="00F5441F" w:rsidRDefault="00F5441F" w:rsidP="00F5441F">
            <w:r>
              <w:t>Затраты труда, чел/час.</w:t>
            </w:r>
          </w:p>
          <w:p w:rsidR="00F5441F" w:rsidRDefault="00F5441F" w:rsidP="00F5441F">
            <w:r w:rsidRPr="00F5441F">
              <w:rPr>
                <w:position w:val="-24"/>
              </w:rPr>
              <w:object w:dxaOrig="1960" w:dyaOrig="620">
                <v:shape id="_x0000_i1026" type="#_x0000_t75" style="width:98.25pt;height:30.75pt" o:ole="">
                  <v:imagedata r:id="rId9" o:title=""/>
                </v:shape>
                <o:OLEObject Type="Embed" ProgID="Equation.3" ShapeID="_x0000_i1026" DrawAspect="Content" ObjectID="_1470280054" r:id="rId10"/>
              </w:object>
            </w:r>
          </w:p>
        </w:tc>
        <w:tc>
          <w:tcPr>
            <w:tcW w:w="2964" w:type="dxa"/>
            <w:vMerge w:val="restart"/>
          </w:tcPr>
          <w:p w:rsidR="00F5441F" w:rsidRDefault="00F5441F" w:rsidP="00935257">
            <w:pPr>
              <w:rPr>
                <w:lang w:val="en-US"/>
              </w:rPr>
            </w:pPr>
            <w:r>
              <w:rPr>
                <w:lang w:val="en-US"/>
              </w:rPr>
              <w:t>3.12</w:t>
            </w:r>
            <w:r w:rsidR="00D86429">
              <w:rPr>
                <w:lang w:val="en-US"/>
              </w:rPr>
              <w:t>0</w:t>
            </w:r>
            <w:r>
              <w:rPr>
                <w:lang w:val="en-US"/>
              </w:rPr>
              <w:t>+0.108=3.228</w:t>
            </w:r>
          </w:p>
          <w:p w:rsidR="00F5441F" w:rsidRDefault="00F5441F" w:rsidP="00935257">
            <w:pPr>
              <w:rPr>
                <w:lang w:val="en-US"/>
              </w:rPr>
            </w:pPr>
            <w:r>
              <w:rPr>
                <w:lang w:val="en-US"/>
              </w:rPr>
              <w:t>3.228+0.108=3.336</w:t>
            </w:r>
          </w:p>
          <w:p w:rsidR="00F5441F" w:rsidRDefault="00F5441F" w:rsidP="00935257">
            <w:pPr>
              <w:rPr>
                <w:lang w:val="en-US"/>
              </w:rPr>
            </w:pPr>
            <w:r>
              <w:rPr>
                <w:lang w:val="en-US"/>
              </w:rPr>
              <w:t>3.336+0.108=3.444</w:t>
            </w:r>
          </w:p>
          <w:p w:rsidR="00F5441F" w:rsidRDefault="00F5441F" w:rsidP="00935257">
            <w:pPr>
              <w:rPr>
                <w:lang w:val="en-US"/>
              </w:rPr>
            </w:pPr>
            <w:r>
              <w:rPr>
                <w:lang w:val="en-US"/>
              </w:rPr>
              <w:t>3.444+0.108=3.552</w:t>
            </w:r>
          </w:p>
          <w:p w:rsidR="00F5441F" w:rsidRDefault="00F5441F" w:rsidP="00935257">
            <w:pPr>
              <w:rPr>
                <w:lang w:val="en-US"/>
              </w:rPr>
            </w:pPr>
            <w:r>
              <w:rPr>
                <w:lang w:val="en-US"/>
              </w:rPr>
              <w:t>3.552+0.108=3.660</w:t>
            </w:r>
          </w:p>
          <w:p w:rsidR="00F5441F" w:rsidRDefault="00F5441F" w:rsidP="00935257">
            <w:pPr>
              <w:rPr>
                <w:lang w:val="en-US"/>
              </w:rPr>
            </w:pPr>
            <w:r>
              <w:rPr>
                <w:lang w:val="en-US"/>
              </w:rPr>
              <w:t>3.660+0.108=3.768</w:t>
            </w:r>
          </w:p>
          <w:p w:rsidR="00F5441F" w:rsidRDefault="00F5441F" w:rsidP="00935257">
            <w:pPr>
              <w:rPr>
                <w:lang w:val="en-US"/>
              </w:rPr>
            </w:pPr>
            <w:r>
              <w:rPr>
                <w:lang w:val="en-US"/>
              </w:rPr>
              <w:t>3.768+0.108=3.876</w:t>
            </w:r>
          </w:p>
          <w:p w:rsidR="00F5441F" w:rsidRDefault="00F5441F" w:rsidP="00935257">
            <w:pPr>
              <w:rPr>
                <w:lang w:val="en-US"/>
              </w:rPr>
            </w:pPr>
            <w:r>
              <w:rPr>
                <w:lang w:val="en-US"/>
              </w:rPr>
              <w:t>3.876+0.108=3.984</w:t>
            </w:r>
          </w:p>
          <w:p w:rsidR="00F5441F" w:rsidRDefault="00F5441F" w:rsidP="00935257">
            <w:pPr>
              <w:rPr>
                <w:lang w:val="en-US"/>
              </w:rPr>
            </w:pPr>
            <w:r>
              <w:rPr>
                <w:lang w:val="en-US"/>
              </w:rPr>
              <w:t>3.984+0.108=</w:t>
            </w:r>
            <w:r w:rsidR="00D86429">
              <w:rPr>
                <w:lang w:val="en-US"/>
              </w:rPr>
              <w:t>4.092</w:t>
            </w:r>
          </w:p>
          <w:p w:rsidR="00D86429" w:rsidRPr="00F5441F" w:rsidRDefault="00D86429" w:rsidP="00935257">
            <w:pPr>
              <w:rPr>
                <w:lang w:val="en-US"/>
              </w:rPr>
            </w:pPr>
            <w:r>
              <w:rPr>
                <w:lang w:val="en-US"/>
              </w:rPr>
              <w:t>4.092+0.108=4.200</w:t>
            </w:r>
          </w:p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1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1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3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3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4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4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7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8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9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935257" w:rsidP="00935257">
            <w:pPr>
              <w:jc w:val="center"/>
            </w:pPr>
            <w:r>
              <w:t>9</w:t>
            </w:r>
          </w:p>
        </w:tc>
      </w:tr>
      <w:tr w:rsidR="00935257" w:rsidTr="00F665BA">
        <w:tc>
          <w:tcPr>
            <w:tcW w:w="445" w:type="dxa"/>
            <w:vMerge/>
          </w:tcPr>
          <w:p w:rsidR="00935257" w:rsidRDefault="00935257" w:rsidP="00EB0452"/>
        </w:tc>
        <w:tc>
          <w:tcPr>
            <w:tcW w:w="2985" w:type="dxa"/>
            <w:vMerge/>
          </w:tcPr>
          <w:p w:rsidR="00935257" w:rsidRDefault="00935257" w:rsidP="00EB0452"/>
        </w:tc>
        <w:tc>
          <w:tcPr>
            <w:tcW w:w="2964" w:type="dxa"/>
            <w:vMerge/>
          </w:tcPr>
          <w:p w:rsidR="00935257" w:rsidRDefault="00935257" w:rsidP="00EB0452"/>
        </w:tc>
        <w:tc>
          <w:tcPr>
            <w:tcW w:w="719" w:type="dxa"/>
          </w:tcPr>
          <w:p w:rsidR="00935257" w:rsidRDefault="00935257" w:rsidP="00935257">
            <w:pPr>
              <w:jc w:val="center"/>
            </w:pP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2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3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4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5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6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7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8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9</w:t>
            </w:r>
          </w:p>
        </w:tc>
        <w:tc>
          <w:tcPr>
            <w:tcW w:w="456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10</w:t>
            </w:r>
          </w:p>
        </w:tc>
      </w:tr>
      <w:tr w:rsidR="00F5441F" w:rsidTr="00F665BA">
        <w:tc>
          <w:tcPr>
            <w:tcW w:w="445" w:type="dxa"/>
            <w:vMerge w:val="restart"/>
          </w:tcPr>
          <w:p w:rsidR="00F5441F" w:rsidRDefault="00F5441F" w:rsidP="00EB0452"/>
        </w:tc>
        <w:tc>
          <w:tcPr>
            <w:tcW w:w="2985" w:type="dxa"/>
            <w:vMerge w:val="restart"/>
          </w:tcPr>
          <w:p w:rsidR="00F5441F" w:rsidRDefault="00D86429" w:rsidP="00EB0452">
            <w:r>
              <w:t>Расход стали, кг</w:t>
            </w:r>
          </w:p>
          <w:p w:rsidR="00D86429" w:rsidRPr="00D86429" w:rsidRDefault="00D86429" w:rsidP="00EB0452">
            <w:r w:rsidRPr="00F5441F">
              <w:rPr>
                <w:position w:val="-24"/>
              </w:rPr>
              <w:object w:dxaOrig="1960" w:dyaOrig="620">
                <v:shape id="_x0000_i1027" type="#_x0000_t75" style="width:98.25pt;height:30.75pt" o:ole="">
                  <v:imagedata r:id="rId11" o:title=""/>
                </v:shape>
                <o:OLEObject Type="Embed" ProgID="Equation.3" ShapeID="_x0000_i1027" DrawAspect="Content" ObjectID="_1470280055" r:id="rId12"/>
              </w:object>
            </w:r>
          </w:p>
        </w:tc>
        <w:tc>
          <w:tcPr>
            <w:tcW w:w="2964" w:type="dxa"/>
            <w:vMerge w:val="restart"/>
          </w:tcPr>
          <w:p w:rsidR="00F5441F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6.190+0.143=6.333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6.333+0.143=6.476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6.476+0.143=6.619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6.619+0.143=6.762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6.762+0.143=6.905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6.905+0.143=7.048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7.048+0.143=7.191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7.191+0.143=7.334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7.334+0.143=7.477</w:t>
            </w:r>
          </w:p>
          <w:p w:rsidR="00D86429" w:rsidRP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7.477+0.143=7.620</w:t>
            </w:r>
          </w:p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1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1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3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3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935257" w:rsidP="00935257">
            <w:pPr>
              <w:jc w:val="center"/>
            </w:pPr>
            <w:r>
              <w:t>3</w:t>
            </w: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4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4</w:t>
            </w: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7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7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8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9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9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935257" w:rsidTr="00F665BA">
        <w:tc>
          <w:tcPr>
            <w:tcW w:w="445" w:type="dxa"/>
            <w:vMerge/>
          </w:tcPr>
          <w:p w:rsidR="00935257" w:rsidRDefault="00935257" w:rsidP="00EB0452"/>
        </w:tc>
        <w:tc>
          <w:tcPr>
            <w:tcW w:w="2985" w:type="dxa"/>
            <w:vMerge/>
          </w:tcPr>
          <w:p w:rsidR="00935257" w:rsidRDefault="00935257" w:rsidP="00EB0452"/>
        </w:tc>
        <w:tc>
          <w:tcPr>
            <w:tcW w:w="2964" w:type="dxa"/>
            <w:vMerge/>
          </w:tcPr>
          <w:p w:rsidR="00935257" w:rsidRDefault="00935257" w:rsidP="00EB0452"/>
        </w:tc>
        <w:tc>
          <w:tcPr>
            <w:tcW w:w="719" w:type="dxa"/>
          </w:tcPr>
          <w:p w:rsidR="00935257" w:rsidRDefault="00935257" w:rsidP="00935257">
            <w:pPr>
              <w:jc w:val="center"/>
            </w:pP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2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3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4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5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6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7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8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9</w:t>
            </w:r>
          </w:p>
        </w:tc>
        <w:tc>
          <w:tcPr>
            <w:tcW w:w="456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10</w:t>
            </w:r>
          </w:p>
        </w:tc>
      </w:tr>
      <w:tr w:rsidR="00F5441F" w:rsidTr="00F665BA">
        <w:tc>
          <w:tcPr>
            <w:tcW w:w="445" w:type="dxa"/>
            <w:vMerge w:val="restart"/>
          </w:tcPr>
          <w:p w:rsidR="00F5441F" w:rsidRDefault="00F5441F" w:rsidP="00EB0452"/>
        </w:tc>
        <w:tc>
          <w:tcPr>
            <w:tcW w:w="2985" w:type="dxa"/>
            <w:vMerge w:val="restart"/>
          </w:tcPr>
          <w:p w:rsidR="00F5441F" w:rsidRDefault="00D86429" w:rsidP="00EB0452">
            <w:r>
              <w:t>Расход цемента, т.</w:t>
            </w:r>
          </w:p>
          <w:p w:rsidR="00D86429" w:rsidRPr="00D86429" w:rsidRDefault="00D86429" w:rsidP="00EB0452">
            <w:r w:rsidRPr="00F5441F">
              <w:rPr>
                <w:position w:val="-24"/>
              </w:rPr>
              <w:object w:dxaOrig="2320" w:dyaOrig="620">
                <v:shape id="_x0000_i1028" type="#_x0000_t75" style="width:116.25pt;height:30.75pt" o:ole="">
                  <v:imagedata r:id="rId13" o:title=""/>
                </v:shape>
                <o:OLEObject Type="Embed" ProgID="Equation.3" ShapeID="_x0000_i1028" DrawAspect="Content" ObjectID="_1470280056" r:id="rId14"/>
              </w:object>
            </w:r>
          </w:p>
        </w:tc>
        <w:tc>
          <w:tcPr>
            <w:tcW w:w="2964" w:type="dxa"/>
            <w:vMerge w:val="restart"/>
          </w:tcPr>
          <w:p w:rsidR="00F5441F" w:rsidRDefault="00D86429" w:rsidP="00935257">
            <w:pPr>
              <w:spacing w:line="252" w:lineRule="auto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.0890+0.0019=0.0909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0.0909+0.0019=0.0928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0.0928+0.0019=0.0947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0.0947+0.0019=0.0966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0.0966+0.0019=0.0985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0.0985+0.0019=0.1004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0.1004+0.0019=0.1023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0.1023+0.0019=0.1042</w:t>
            </w:r>
          </w:p>
          <w:p w:rsid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0.1042+0.0019=0.1061</w:t>
            </w:r>
          </w:p>
          <w:p w:rsidR="00D86429" w:rsidRPr="00D86429" w:rsidRDefault="00D86429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0.1061+0.0019=0.108</w:t>
            </w:r>
            <w:r w:rsidR="004E070A">
              <w:rPr>
                <w:lang w:val="en-US"/>
              </w:rPr>
              <w:t>0</w:t>
            </w:r>
          </w:p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1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1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3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3</w:t>
            </w: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4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7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8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9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935257" w:rsidP="00935257">
            <w:pPr>
              <w:jc w:val="center"/>
            </w:pPr>
            <w:r>
              <w:t>9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935257" w:rsidTr="00F665BA">
        <w:tc>
          <w:tcPr>
            <w:tcW w:w="445" w:type="dxa"/>
            <w:vMerge/>
          </w:tcPr>
          <w:p w:rsidR="00935257" w:rsidRDefault="00935257" w:rsidP="00EB0452"/>
        </w:tc>
        <w:tc>
          <w:tcPr>
            <w:tcW w:w="2985" w:type="dxa"/>
            <w:vMerge/>
          </w:tcPr>
          <w:p w:rsidR="00935257" w:rsidRDefault="00935257" w:rsidP="00EB0452"/>
        </w:tc>
        <w:tc>
          <w:tcPr>
            <w:tcW w:w="2964" w:type="dxa"/>
            <w:vMerge/>
          </w:tcPr>
          <w:p w:rsidR="00935257" w:rsidRDefault="00935257" w:rsidP="00EB0452"/>
        </w:tc>
        <w:tc>
          <w:tcPr>
            <w:tcW w:w="719" w:type="dxa"/>
          </w:tcPr>
          <w:p w:rsidR="00935257" w:rsidRDefault="00935257" w:rsidP="00935257">
            <w:pPr>
              <w:jc w:val="center"/>
            </w:pP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2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3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4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5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6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7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8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9</w:t>
            </w:r>
          </w:p>
        </w:tc>
        <w:tc>
          <w:tcPr>
            <w:tcW w:w="456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10</w:t>
            </w:r>
          </w:p>
        </w:tc>
      </w:tr>
      <w:tr w:rsidR="00F5441F" w:rsidTr="00F665BA">
        <w:tc>
          <w:tcPr>
            <w:tcW w:w="445" w:type="dxa"/>
            <w:vMerge w:val="restart"/>
          </w:tcPr>
          <w:p w:rsidR="00F5441F" w:rsidRDefault="00F5441F" w:rsidP="00EB0452"/>
        </w:tc>
        <w:tc>
          <w:tcPr>
            <w:tcW w:w="2985" w:type="dxa"/>
            <w:vMerge w:val="restart"/>
          </w:tcPr>
          <w:p w:rsidR="00F5441F" w:rsidRDefault="004E070A" w:rsidP="00EB0452">
            <w:r>
              <w:t>Масса конструкции, т.</w:t>
            </w:r>
          </w:p>
          <w:p w:rsidR="004E070A" w:rsidRPr="004E070A" w:rsidRDefault="004E070A" w:rsidP="00EB0452">
            <w:r w:rsidRPr="00F5441F">
              <w:rPr>
                <w:position w:val="-24"/>
              </w:rPr>
              <w:object w:dxaOrig="2299" w:dyaOrig="620">
                <v:shape id="_x0000_i1029" type="#_x0000_t75" style="width:114.75pt;height:30.75pt" o:ole="">
                  <v:imagedata r:id="rId15" o:title=""/>
                </v:shape>
                <o:OLEObject Type="Embed" ProgID="Equation.3" ShapeID="_x0000_i1029" DrawAspect="Content" ObjectID="_1470280057" r:id="rId16"/>
              </w:object>
            </w:r>
          </w:p>
        </w:tc>
        <w:tc>
          <w:tcPr>
            <w:tcW w:w="2964" w:type="dxa"/>
            <w:vMerge w:val="restart"/>
          </w:tcPr>
          <w:p w:rsidR="00F5441F" w:rsidRDefault="004E070A" w:rsidP="00935257">
            <w:pPr>
              <w:spacing w:line="252" w:lineRule="auto"/>
            </w:pPr>
            <w:r>
              <w:t>0</w:t>
            </w:r>
            <w:r>
              <w:rPr>
                <w:lang w:val="en-US"/>
              </w:rPr>
              <w:t>.</w:t>
            </w:r>
            <w:r>
              <w:t>517</w:t>
            </w:r>
            <w:r>
              <w:rPr>
                <w:lang w:val="en-US"/>
              </w:rPr>
              <w:t>0</w:t>
            </w:r>
            <w:r>
              <w:t>+0</w:t>
            </w:r>
            <w:r>
              <w:rPr>
                <w:lang w:val="en-US"/>
              </w:rPr>
              <w:t>.</w:t>
            </w:r>
            <w:r>
              <w:t>0104=0</w:t>
            </w:r>
            <w:r>
              <w:rPr>
                <w:lang w:val="en-US"/>
              </w:rPr>
              <w:t>.</w:t>
            </w:r>
            <w:r>
              <w:t>5274</w:t>
            </w:r>
          </w:p>
          <w:p w:rsidR="004E070A" w:rsidRDefault="004E070A" w:rsidP="00935257">
            <w:pPr>
              <w:spacing w:line="252" w:lineRule="auto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.5274+0.0104=0.5378</w:t>
            </w:r>
          </w:p>
          <w:p w:rsidR="004E070A" w:rsidRDefault="004E070A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0.5378+0.0104=0.5482</w:t>
            </w:r>
          </w:p>
          <w:p w:rsidR="004E070A" w:rsidRDefault="004E070A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0.5482+0.0104=0.5586</w:t>
            </w:r>
          </w:p>
          <w:p w:rsidR="004E070A" w:rsidRDefault="004E070A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0.5586+0.0104=0.5690</w:t>
            </w:r>
          </w:p>
          <w:p w:rsidR="004E070A" w:rsidRDefault="004E070A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0.5690+0.0104=0.5794</w:t>
            </w:r>
          </w:p>
          <w:p w:rsidR="004E070A" w:rsidRDefault="004E070A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0.5794+0.0104=0.5898</w:t>
            </w:r>
          </w:p>
          <w:p w:rsidR="004E070A" w:rsidRDefault="004E070A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0.5898+0.0104=0.6002</w:t>
            </w:r>
          </w:p>
          <w:p w:rsidR="004E070A" w:rsidRDefault="004E070A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0.6002+0.0104=0.6106</w:t>
            </w:r>
          </w:p>
          <w:p w:rsidR="004E070A" w:rsidRPr="004E070A" w:rsidRDefault="004E070A" w:rsidP="00935257">
            <w:pPr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0.6106+0.0104=0.6210</w:t>
            </w:r>
          </w:p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164AC9" w:rsidP="00935257">
            <w:pPr>
              <w:jc w:val="center"/>
            </w:pPr>
            <w:r>
              <w:t>0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1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164AC9" w:rsidP="00935257">
            <w:pPr>
              <w:jc w:val="center"/>
            </w:pPr>
            <w:r>
              <w:t>2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3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164AC9" w:rsidP="00935257">
            <w:pPr>
              <w:jc w:val="center"/>
            </w:pPr>
            <w:r>
              <w:t>3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4</w:t>
            </w:r>
          </w:p>
        </w:tc>
        <w:tc>
          <w:tcPr>
            <w:tcW w:w="359" w:type="dxa"/>
          </w:tcPr>
          <w:p w:rsidR="00F5441F" w:rsidRDefault="00164AC9" w:rsidP="00935257">
            <w:pPr>
              <w:jc w:val="center"/>
            </w:pPr>
            <w:r>
              <w:t>4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164AC9" w:rsidP="00935257">
            <w:pPr>
              <w:jc w:val="center"/>
            </w:pPr>
            <w:r>
              <w:t>4</w:t>
            </w: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164AC9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164AC9" w:rsidP="00935257">
            <w:pPr>
              <w:jc w:val="center"/>
            </w:pPr>
            <w:r>
              <w:t>5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164AC9" w:rsidP="00935257">
            <w:pPr>
              <w:jc w:val="center"/>
            </w:pPr>
            <w:r>
              <w:t>6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7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164AC9" w:rsidP="00935257">
            <w:pPr>
              <w:jc w:val="center"/>
            </w:pPr>
            <w:r>
              <w:t>7</w:t>
            </w: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8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F5441F" w:rsidTr="00F665BA">
        <w:tc>
          <w:tcPr>
            <w:tcW w:w="445" w:type="dxa"/>
            <w:vMerge/>
          </w:tcPr>
          <w:p w:rsidR="00F5441F" w:rsidRDefault="00F5441F" w:rsidP="00EB0452"/>
        </w:tc>
        <w:tc>
          <w:tcPr>
            <w:tcW w:w="2985" w:type="dxa"/>
            <w:vMerge/>
          </w:tcPr>
          <w:p w:rsidR="00F5441F" w:rsidRDefault="00F5441F" w:rsidP="00EB0452"/>
        </w:tc>
        <w:tc>
          <w:tcPr>
            <w:tcW w:w="2964" w:type="dxa"/>
            <w:vMerge/>
          </w:tcPr>
          <w:p w:rsidR="00F5441F" w:rsidRDefault="00F5441F" w:rsidP="00EB0452"/>
        </w:tc>
        <w:tc>
          <w:tcPr>
            <w:tcW w:w="719" w:type="dxa"/>
          </w:tcPr>
          <w:p w:rsidR="00F5441F" w:rsidRDefault="00935257" w:rsidP="00935257">
            <w:pPr>
              <w:jc w:val="center"/>
            </w:pPr>
            <w:r>
              <w:t>9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359" w:type="dxa"/>
          </w:tcPr>
          <w:p w:rsidR="00F5441F" w:rsidRDefault="00164AC9" w:rsidP="00935257">
            <w:pPr>
              <w:jc w:val="center"/>
            </w:pPr>
            <w:r>
              <w:t>9</w:t>
            </w:r>
          </w:p>
        </w:tc>
        <w:tc>
          <w:tcPr>
            <w:tcW w:w="359" w:type="dxa"/>
          </w:tcPr>
          <w:p w:rsidR="00F5441F" w:rsidRDefault="00F5441F" w:rsidP="00935257">
            <w:pPr>
              <w:jc w:val="center"/>
            </w:pPr>
          </w:p>
        </w:tc>
        <w:tc>
          <w:tcPr>
            <w:tcW w:w="456" w:type="dxa"/>
          </w:tcPr>
          <w:p w:rsidR="00F5441F" w:rsidRDefault="00F5441F" w:rsidP="00935257">
            <w:pPr>
              <w:jc w:val="center"/>
            </w:pPr>
          </w:p>
        </w:tc>
      </w:tr>
      <w:tr w:rsidR="00935257" w:rsidTr="00F665BA">
        <w:tc>
          <w:tcPr>
            <w:tcW w:w="445" w:type="dxa"/>
            <w:vMerge/>
          </w:tcPr>
          <w:p w:rsidR="00935257" w:rsidRDefault="00935257" w:rsidP="00EB0452"/>
        </w:tc>
        <w:tc>
          <w:tcPr>
            <w:tcW w:w="2985" w:type="dxa"/>
            <w:vMerge/>
          </w:tcPr>
          <w:p w:rsidR="00935257" w:rsidRDefault="00935257" w:rsidP="00EB0452"/>
        </w:tc>
        <w:tc>
          <w:tcPr>
            <w:tcW w:w="2964" w:type="dxa"/>
            <w:vMerge/>
          </w:tcPr>
          <w:p w:rsidR="00935257" w:rsidRDefault="00935257" w:rsidP="00EB0452"/>
        </w:tc>
        <w:tc>
          <w:tcPr>
            <w:tcW w:w="719" w:type="dxa"/>
          </w:tcPr>
          <w:p w:rsidR="00935257" w:rsidRDefault="00935257" w:rsidP="00935257">
            <w:pPr>
              <w:jc w:val="center"/>
            </w:pP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2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3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4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5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6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7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8</w:t>
            </w:r>
          </w:p>
        </w:tc>
        <w:tc>
          <w:tcPr>
            <w:tcW w:w="359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9</w:t>
            </w:r>
          </w:p>
        </w:tc>
        <w:tc>
          <w:tcPr>
            <w:tcW w:w="456" w:type="dxa"/>
          </w:tcPr>
          <w:p w:rsidR="00935257" w:rsidRPr="00935257" w:rsidRDefault="00935257" w:rsidP="00111798">
            <w:pPr>
              <w:jc w:val="center"/>
              <w:rPr>
                <w:highlight w:val="yellow"/>
              </w:rPr>
            </w:pPr>
            <w:r w:rsidRPr="00935257">
              <w:rPr>
                <w:highlight w:val="yellow"/>
              </w:rPr>
              <w:t>10</w:t>
            </w:r>
          </w:p>
        </w:tc>
      </w:tr>
      <w:tr w:rsidR="00F5441F" w:rsidTr="00D55075">
        <w:tc>
          <w:tcPr>
            <w:tcW w:w="7113" w:type="dxa"/>
            <w:gridSpan w:val="4"/>
          </w:tcPr>
          <w:p w:rsidR="00F5441F" w:rsidRPr="004E070A" w:rsidRDefault="004E070A" w:rsidP="00EB0452">
            <w:r>
              <w:t>Сумма баллов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 w:rsidRPr="00164AC9">
              <w:rPr>
                <w:sz w:val="22"/>
                <w:szCs w:val="22"/>
              </w:rPr>
              <w:t>93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56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F5441F" w:rsidTr="00D55075">
        <w:tc>
          <w:tcPr>
            <w:tcW w:w="7113" w:type="dxa"/>
            <w:gridSpan w:val="4"/>
          </w:tcPr>
          <w:p w:rsidR="00F5441F" w:rsidRDefault="004E070A" w:rsidP="00EB0452">
            <w:r>
              <w:t>Занимаемое место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9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</w:tcPr>
          <w:p w:rsidR="00F5441F" w:rsidRPr="00164AC9" w:rsidRDefault="00164AC9" w:rsidP="0016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FF3B39" w:rsidRDefault="00FF3B39" w:rsidP="00EB0452">
      <w:pPr>
        <w:ind w:left="-900"/>
      </w:pPr>
    </w:p>
    <w:p w:rsidR="002657C8" w:rsidRPr="00164AC9" w:rsidRDefault="00F665BA" w:rsidP="00EB0452">
      <w:pPr>
        <w:ind w:left="-900"/>
      </w:pPr>
      <w:r>
        <w:rPr>
          <w:lang w:val="en-US"/>
        </w:rPr>
        <w:t>N</w:t>
      </w:r>
      <w:r w:rsidRPr="00F665BA">
        <w:rPr>
          <w:vertAlign w:val="subscript"/>
          <w:lang w:val="en-US"/>
        </w:rPr>
        <w:t>1</w:t>
      </w:r>
      <w:r w:rsidR="00D55075">
        <w:rPr>
          <w:vertAlign w:val="subscript"/>
          <w:lang w:val="en-US"/>
        </w:rPr>
        <w:t xml:space="preserve"> </w:t>
      </w:r>
      <w:r w:rsidR="00D55075">
        <w:rPr>
          <w:lang w:val="en-US"/>
        </w:rPr>
        <w:t>=</w:t>
      </w:r>
      <w:r w:rsidR="00164AC9">
        <w:t xml:space="preserve"> 10*2 + (10*6+10*6)/2 + (10*0+10*0+10*4)/3 = 93</w:t>
      </w:r>
    </w:p>
    <w:p w:rsidR="00F665BA" w:rsidRPr="00164AC9" w:rsidRDefault="00F665BA" w:rsidP="00EB0452">
      <w:pPr>
        <w:ind w:left="-900"/>
      </w:pPr>
      <w:r>
        <w:rPr>
          <w:lang w:val="en-US"/>
        </w:rPr>
        <w:t>N</w:t>
      </w:r>
      <w:r w:rsidRPr="00164AC9">
        <w:rPr>
          <w:vertAlign w:val="subscript"/>
        </w:rPr>
        <w:t>2</w:t>
      </w:r>
      <w:r w:rsidR="00D55075" w:rsidRPr="00164AC9">
        <w:rPr>
          <w:vertAlign w:val="subscript"/>
        </w:rPr>
        <w:t xml:space="preserve"> </w:t>
      </w:r>
      <w:r w:rsidR="00D55075" w:rsidRPr="00164AC9">
        <w:t>=</w:t>
      </w:r>
      <w:r w:rsidR="00164AC9">
        <w:t xml:space="preserve"> 10*0 + (10*2+10*7)/2 + </w:t>
      </w:r>
      <w:r w:rsidR="00111798">
        <w:t>(10*5+10*0+10*3</w:t>
      </w:r>
      <w:r w:rsidR="00164AC9">
        <w:t xml:space="preserve">)/3 = </w:t>
      </w:r>
      <w:r w:rsidR="00111798">
        <w:t>72</w:t>
      </w:r>
    </w:p>
    <w:p w:rsidR="00F665BA" w:rsidRPr="00164AC9" w:rsidRDefault="00F665BA" w:rsidP="00EB0452">
      <w:pPr>
        <w:ind w:left="-900"/>
      </w:pPr>
      <w:r>
        <w:rPr>
          <w:lang w:val="en-US"/>
        </w:rPr>
        <w:t>N</w:t>
      </w:r>
      <w:r w:rsidRPr="00164AC9">
        <w:rPr>
          <w:vertAlign w:val="subscript"/>
        </w:rPr>
        <w:t>3</w:t>
      </w:r>
      <w:r w:rsidR="00D55075" w:rsidRPr="00164AC9">
        <w:rPr>
          <w:vertAlign w:val="subscript"/>
        </w:rPr>
        <w:t xml:space="preserve"> </w:t>
      </w:r>
      <w:r w:rsidR="00D55075" w:rsidRPr="00164AC9">
        <w:t>=</w:t>
      </w:r>
      <w:r w:rsidR="00164AC9">
        <w:t xml:space="preserve"> 10*7 + (10*6+10*9)/2 + </w:t>
      </w:r>
      <w:r w:rsidR="00111798">
        <w:t>(10*2+10*0+10*0)/3 = 152</w:t>
      </w:r>
    </w:p>
    <w:p w:rsidR="00F665BA" w:rsidRPr="00164AC9" w:rsidRDefault="00F665BA" w:rsidP="00EB0452">
      <w:pPr>
        <w:ind w:left="-900"/>
      </w:pPr>
      <w:r>
        <w:rPr>
          <w:lang w:val="en-US"/>
        </w:rPr>
        <w:t>N</w:t>
      </w:r>
      <w:r w:rsidRPr="00164AC9">
        <w:rPr>
          <w:vertAlign w:val="subscript"/>
        </w:rPr>
        <w:t>4</w:t>
      </w:r>
      <w:r w:rsidR="00D55075" w:rsidRPr="00164AC9">
        <w:rPr>
          <w:vertAlign w:val="subscript"/>
        </w:rPr>
        <w:t xml:space="preserve"> </w:t>
      </w:r>
      <w:r w:rsidR="00D55075" w:rsidRPr="00164AC9">
        <w:t>=</w:t>
      </w:r>
      <w:r w:rsidR="00164AC9">
        <w:t xml:space="preserve"> 10*1 + (10*1+10*3)/2 + </w:t>
      </w:r>
      <w:r w:rsidR="00111798">
        <w:t>(10*5+10*0+10*5)/3 = 63</w:t>
      </w:r>
    </w:p>
    <w:p w:rsidR="00F665BA" w:rsidRPr="00164AC9" w:rsidRDefault="00F665BA" w:rsidP="00EB0452">
      <w:pPr>
        <w:ind w:left="-900"/>
      </w:pPr>
      <w:r>
        <w:rPr>
          <w:lang w:val="en-US"/>
        </w:rPr>
        <w:t>N</w:t>
      </w:r>
      <w:r w:rsidRPr="00164AC9">
        <w:rPr>
          <w:vertAlign w:val="subscript"/>
        </w:rPr>
        <w:t>5</w:t>
      </w:r>
      <w:r w:rsidR="00D55075" w:rsidRPr="00164AC9">
        <w:rPr>
          <w:vertAlign w:val="subscript"/>
        </w:rPr>
        <w:t xml:space="preserve"> </w:t>
      </w:r>
      <w:r w:rsidR="00D55075" w:rsidRPr="00164AC9">
        <w:t>=</w:t>
      </w:r>
      <w:r w:rsidR="00164AC9">
        <w:t xml:space="preserve"> 10*1 + (10*4+10*2)/2 + </w:t>
      </w:r>
      <w:r w:rsidR="00111798">
        <w:t>(10*5+10*0+10*6)/3 = 77</w:t>
      </w:r>
    </w:p>
    <w:p w:rsidR="00F665BA" w:rsidRPr="00164AC9" w:rsidRDefault="00F665BA" w:rsidP="00EB0452">
      <w:pPr>
        <w:ind w:left="-900"/>
      </w:pPr>
      <w:r>
        <w:rPr>
          <w:lang w:val="en-US"/>
        </w:rPr>
        <w:t>N</w:t>
      </w:r>
      <w:r w:rsidRPr="00164AC9">
        <w:rPr>
          <w:vertAlign w:val="subscript"/>
        </w:rPr>
        <w:t>6</w:t>
      </w:r>
      <w:r w:rsidR="00D55075" w:rsidRPr="00164AC9">
        <w:rPr>
          <w:vertAlign w:val="subscript"/>
        </w:rPr>
        <w:t xml:space="preserve"> </w:t>
      </w:r>
      <w:r w:rsidR="00D55075" w:rsidRPr="00164AC9">
        <w:t xml:space="preserve">= </w:t>
      </w:r>
      <w:r w:rsidR="00164AC9">
        <w:t xml:space="preserve">10*1 + (10*5+10*0)/2 + </w:t>
      </w:r>
      <w:r w:rsidR="00111798">
        <w:t>(10*1+10*0+10*2)/3 = 45</w:t>
      </w:r>
    </w:p>
    <w:p w:rsidR="00F665BA" w:rsidRPr="00164AC9" w:rsidRDefault="00F665BA" w:rsidP="00EB0452">
      <w:pPr>
        <w:ind w:left="-900"/>
      </w:pPr>
      <w:r>
        <w:rPr>
          <w:lang w:val="en-US"/>
        </w:rPr>
        <w:t>N</w:t>
      </w:r>
      <w:r w:rsidRPr="00164AC9">
        <w:rPr>
          <w:vertAlign w:val="subscript"/>
        </w:rPr>
        <w:t>7</w:t>
      </w:r>
      <w:r w:rsidR="00D55075" w:rsidRPr="00164AC9">
        <w:rPr>
          <w:vertAlign w:val="subscript"/>
        </w:rPr>
        <w:t xml:space="preserve"> </w:t>
      </w:r>
      <w:r w:rsidR="00D55075" w:rsidRPr="00164AC9">
        <w:t>=</w:t>
      </w:r>
      <w:r w:rsidR="00164AC9">
        <w:t xml:space="preserve"> 10*0 + (10*0+10*1)/2 + </w:t>
      </w:r>
      <w:r w:rsidR="00111798">
        <w:t>(10*6+10*0+10*5)/3 = 42</w:t>
      </w:r>
    </w:p>
    <w:p w:rsidR="00F665BA" w:rsidRPr="00164AC9" w:rsidRDefault="00F665BA" w:rsidP="00EB0452">
      <w:pPr>
        <w:ind w:left="-900"/>
      </w:pPr>
      <w:r>
        <w:rPr>
          <w:lang w:val="en-US"/>
        </w:rPr>
        <w:t>N</w:t>
      </w:r>
      <w:r w:rsidRPr="00164AC9">
        <w:rPr>
          <w:vertAlign w:val="subscript"/>
        </w:rPr>
        <w:t>8</w:t>
      </w:r>
      <w:r w:rsidR="00D55075" w:rsidRPr="00164AC9">
        <w:rPr>
          <w:vertAlign w:val="subscript"/>
        </w:rPr>
        <w:t xml:space="preserve"> </w:t>
      </w:r>
      <w:r w:rsidR="00D55075" w:rsidRPr="00164AC9">
        <w:t>=</w:t>
      </w:r>
      <w:r w:rsidR="00164AC9">
        <w:t xml:space="preserve"> 10*0 + (10*3+10*5)/2 + </w:t>
      </w:r>
      <w:r w:rsidR="00111798">
        <w:t>(10*9+10*0+10*9)/3 = 100</w:t>
      </w:r>
    </w:p>
    <w:p w:rsidR="00F665BA" w:rsidRPr="00164AC9" w:rsidRDefault="00F665BA" w:rsidP="00EB0452">
      <w:pPr>
        <w:ind w:left="-900"/>
      </w:pPr>
      <w:r>
        <w:rPr>
          <w:lang w:val="en-US"/>
        </w:rPr>
        <w:t>N</w:t>
      </w:r>
      <w:r w:rsidRPr="00164AC9">
        <w:rPr>
          <w:vertAlign w:val="subscript"/>
        </w:rPr>
        <w:t>9</w:t>
      </w:r>
      <w:r w:rsidR="00D55075" w:rsidRPr="00164AC9">
        <w:rPr>
          <w:vertAlign w:val="subscript"/>
        </w:rPr>
        <w:t xml:space="preserve"> </w:t>
      </w:r>
      <w:r w:rsidR="00D55075" w:rsidRPr="00164AC9">
        <w:t>=</w:t>
      </w:r>
      <w:r w:rsidR="00164AC9">
        <w:t xml:space="preserve"> 10*0 + (10*0+10*4)/2 + </w:t>
      </w:r>
      <w:r w:rsidR="00111798">
        <w:t>(10*3+10*0+10*4)/3 = 43</w:t>
      </w:r>
    </w:p>
    <w:p w:rsidR="00D55075" w:rsidRDefault="00F665BA" w:rsidP="00EB0452">
      <w:pPr>
        <w:ind w:left="-900"/>
      </w:pPr>
      <w:r>
        <w:rPr>
          <w:lang w:val="en-US"/>
        </w:rPr>
        <w:t>N</w:t>
      </w:r>
      <w:r w:rsidRPr="00164AC9">
        <w:rPr>
          <w:vertAlign w:val="subscript"/>
        </w:rPr>
        <w:t>10</w:t>
      </w:r>
      <w:r w:rsidR="00544E4D" w:rsidRPr="00164AC9">
        <w:t xml:space="preserve"> </w:t>
      </w:r>
      <w:r w:rsidR="00544E4D">
        <w:t>=</w:t>
      </w:r>
      <w:r w:rsidR="00164AC9">
        <w:t xml:space="preserve">10*2 + (10*9+10*3)/2 + </w:t>
      </w:r>
      <w:r w:rsidR="00111798">
        <w:t>(10*5+10*0+10*7)/3 = 120</w:t>
      </w:r>
    </w:p>
    <w:p w:rsidR="00544E4D" w:rsidRPr="00544E4D" w:rsidRDefault="00544E4D" w:rsidP="00EB0452">
      <w:pPr>
        <w:ind w:left="-900"/>
      </w:pPr>
    </w:p>
    <w:p w:rsidR="00D55075" w:rsidRDefault="00544E4D" w:rsidP="00D55075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55075" w:rsidRPr="00D55075">
        <w:rPr>
          <w:b/>
          <w:sz w:val="28"/>
          <w:szCs w:val="28"/>
        </w:rPr>
        <w:t>. Ритмичность строительного производства.</w:t>
      </w:r>
    </w:p>
    <w:p w:rsidR="00544E4D" w:rsidRDefault="00544E4D" w:rsidP="00D55075">
      <w:pPr>
        <w:ind w:left="-900"/>
        <w:jc w:val="center"/>
        <w:rPr>
          <w:b/>
          <w:sz w:val="28"/>
          <w:szCs w:val="28"/>
        </w:rPr>
      </w:pPr>
    </w:p>
    <w:p w:rsidR="00D55075" w:rsidRDefault="00D55075" w:rsidP="00A73772">
      <w:pPr>
        <w:ind w:left="-900" w:firstLine="720"/>
      </w:pPr>
      <w:r>
        <w:t>На производственную деятельность строительно-монтажных организаций большое влияние оказывает ритмичность производства.</w:t>
      </w:r>
    </w:p>
    <w:p w:rsidR="00D55075" w:rsidRDefault="00172B39" w:rsidP="00A73772">
      <w:pPr>
        <w:ind w:left="-900" w:firstLine="720"/>
      </w:pPr>
      <w:r>
        <w:t>Она характеризуется равномерным выполнением строительно-монтажных работ в течении года, вводом в действие производственных мощностей и объектов при строгом соблюдении норм и сроков ввода объектов, а также осуществлением строительно-монтажных работ в соответствии с заданиями.</w:t>
      </w:r>
    </w:p>
    <w:p w:rsidR="00172B39" w:rsidRDefault="005E67A0" w:rsidP="00A73772">
      <w:pPr>
        <w:ind w:left="-900" w:firstLine="720"/>
      </w:pPr>
      <w:r>
        <w:t>Ритмичность строительства способствует сокращению продолжительности выполнения работ, сосредоточению ресурсов на важнейших объектах, улучшению использования рабочего времени, равномерному использованию материально-технических ресурсов, улучшению качества, созданию нормальных условий для работы субподрядных организаций.</w:t>
      </w:r>
    </w:p>
    <w:p w:rsidR="005E67A0" w:rsidRDefault="005E67A0" w:rsidP="00A73772">
      <w:pPr>
        <w:ind w:left="-900" w:firstLine="720"/>
      </w:pPr>
      <w:r>
        <w:t>В строительстве ритмичность измеряется объемом строительно-монтажных работ в стоимостных и натуральных измерениях по месяцам и кварталам. Для характеристики ритмичности строительного производства используют следующие показатели: коэффициенты плановой и фактической ритмичности. Коэффициент выполнения плана. Определяется месячная и квартальная ритмичность.</w:t>
      </w:r>
    </w:p>
    <w:p w:rsidR="005E67A0" w:rsidRDefault="005E67A0" w:rsidP="00A73772">
      <w:pPr>
        <w:ind w:left="-900" w:firstLine="720"/>
      </w:pPr>
      <w:r>
        <w:t>При определении показателей ритмичности исходят из полной равномерности и непрерывности строительного производства. При полной равномерности в объемах работ, выполняемых на протяжении года, удельный вес каждого квартала составляет 25%, месяца – 8,33%.</w:t>
      </w:r>
    </w:p>
    <w:p w:rsidR="005E67A0" w:rsidRDefault="005E67A0" w:rsidP="00A73772">
      <w:pPr>
        <w:ind w:left="-900" w:firstLine="900"/>
      </w:pPr>
      <w:r w:rsidRPr="00F47A8C">
        <w:rPr>
          <w:u w:val="single"/>
        </w:rPr>
        <w:t>Плановый коэффициент ритмичности</w:t>
      </w:r>
      <w:r>
        <w:t xml:space="preserve"> (Кп) определяется по формуле:</w:t>
      </w:r>
    </w:p>
    <w:p w:rsidR="005E67A0" w:rsidRDefault="00F47A8C" w:rsidP="00A73772">
      <w:pPr>
        <w:ind w:left="-900"/>
        <w:jc w:val="center"/>
      </w:pPr>
      <w:r w:rsidRPr="00F47A8C">
        <w:rPr>
          <w:position w:val="-32"/>
        </w:rPr>
        <w:object w:dxaOrig="2220" w:dyaOrig="760">
          <v:shape id="_x0000_i1030" type="#_x0000_t75" style="width:111pt;height:38.25pt" o:ole="">
            <v:imagedata r:id="rId17" o:title=""/>
          </v:shape>
          <o:OLEObject Type="Embed" ProgID="Equation.3" ShapeID="_x0000_i1030" DrawAspect="Content" ObjectID="_1470280058" r:id="rId18"/>
        </w:object>
      </w:r>
      <w:r>
        <w:t>,</w:t>
      </w:r>
    </w:p>
    <w:p w:rsidR="00F47A8C" w:rsidRDefault="00F47A8C" w:rsidP="00D55075">
      <w:pPr>
        <w:ind w:left="-900"/>
      </w:pPr>
      <w:r>
        <w:t>где Упл – удельный вес объема работ по плану за определенный период (квартал, месяц);</w:t>
      </w:r>
    </w:p>
    <w:p w:rsidR="00F47A8C" w:rsidRDefault="00F47A8C" w:rsidP="00D55075">
      <w:pPr>
        <w:ind w:left="-900"/>
      </w:pPr>
      <w:r>
        <w:t xml:space="preserve">       У – удельный вес объема оработ при абсолютно ритмичной работе за тот же период (квартал, месяц);</w:t>
      </w:r>
    </w:p>
    <w:p w:rsidR="00F47A8C" w:rsidRDefault="00F47A8C" w:rsidP="00D55075">
      <w:pPr>
        <w:ind w:left="-900"/>
      </w:pPr>
      <w:r>
        <w:t xml:space="preserve">       Упл.-У – разность между удельными весами запланированных на данный период объемов работ и величиной 25, если рассматривается квартальная ритмичность, и 8,33 – если месячная ритмичность.</w:t>
      </w:r>
    </w:p>
    <w:p w:rsidR="00F47A8C" w:rsidRDefault="00F47A8C" w:rsidP="00A73772">
      <w:pPr>
        <w:ind w:left="-900" w:firstLine="720"/>
      </w:pPr>
      <w:r w:rsidRPr="00F47A8C">
        <w:rPr>
          <w:u w:val="single"/>
        </w:rPr>
        <w:t>Коэффициент фактической ритмичности</w:t>
      </w:r>
      <w:r>
        <w:t xml:space="preserve"> (Кф) рассчитывается по формуле:</w:t>
      </w:r>
    </w:p>
    <w:p w:rsidR="00F47A8C" w:rsidRDefault="00F47A8C" w:rsidP="00A73772">
      <w:pPr>
        <w:ind w:left="-900"/>
        <w:jc w:val="center"/>
      </w:pPr>
      <w:r w:rsidRPr="00F47A8C">
        <w:rPr>
          <w:position w:val="-32"/>
        </w:rPr>
        <w:object w:dxaOrig="2160" w:dyaOrig="760">
          <v:shape id="_x0000_i1031" type="#_x0000_t75" style="width:108pt;height:38.25pt" o:ole="">
            <v:imagedata r:id="rId19" o:title=""/>
          </v:shape>
          <o:OLEObject Type="Embed" ProgID="Equation.3" ShapeID="_x0000_i1031" DrawAspect="Content" ObjectID="_1470280059" r:id="rId20"/>
        </w:object>
      </w:r>
      <w:r>
        <w:t>,</w:t>
      </w:r>
    </w:p>
    <w:p w:rsidR="00F47A8C" w:rsidRDefault="00F47A8C" w:rsidP="00D55075">
      <w:pPr>
        <w:ind w:left="-900"/>
      </w:pPr>
      <w:r>
        <w:t>где Уф – удельный вес объема фактически выполненной работы за определенный период (квартал, месяц);</w:t>
      </w:r>
    </w:p>
    <w:p w:rsidR="00F47A8C" w:rsidRDefault="00F47A8C" w:rsidP="00D55075">
      <w:pPr>
        <w:ind w:left="-900"/>
      </w:pPr>
      <w:r>
        <w:t xml:space="preserve">       Уф-У – разница между удельными весами фактически </w:t>
      </w:r>
      <w:r w:rsidR="002546DC">
        <w:t>выполненных в определенном периоде (квартал, месяц) объемов работ и удельными весами объемов работ при абсолютной ритмичности производства.</w:t>
      </w:r>
    </w:p>
    <w:p w:rsidR="002546DC" w:rsidRDefault="002546DC" w:rsidP="00A73772">
      <w:pPr>
        <w:ind w:left="-900" w:firstLine="720"/>
      </w:pPr>
      <w:r w:rsidRPr="002546DC">
        <w:rPr>
          <w:u w:val="single"/>
        </w:rPr>
        <w:t xml:space="preserve">Коэффициент ритмичности выполнения плана </w:t>
      </w:r>
      <w:r>
        <w:t>(Кв.п.) определяется по формуле:</w:t>
      </w:r>
    </w:p>
    <w:p w:rsidR="002546DC" w:rsidRDefault="002546DC" w:rsidP="00D55075">
      <w:pPr>
        <w:ind w:left="-900"/>
      </w:pPr>
      <w:r w:rsidRPr="00F47A8C">
        <w:rPr>
          <w:position w:val="-32"/>
        </w:rPr>
        <w:object w:dxaOrig="2560" w:dyaOrig="760">
          <v:shape id="_x0000_i1032" type="#_x0000_t75" style="width:128.25pt;height:38.25pt" o:ole="">
            <v:imagedata r:id="rId21" o:title=""/>
          </v:shape>
          <o:OLEObject Type="Embed" ProgID="Equation.3" ShapeID="_x0000_i1032" DrawAspect="Content" ObjectID="_1470280060" r:id="rId22"/>
        </w:object>
      </w:r>
      <w:r>
        <w:t xml:space="preserve">, </w:t>
      </w:r>
    </w:p>
    <w:p w:rsidR="002546DC" w:rsidRDefault="002546DC" w:rsidP="00A73772">
      <w:pPr>
        <w:ind w:left="-900" w:firstLine="720"/>
      </w:pPr>
      <w:r>
        <w:t>В таблице 2 даются объемы выполненных работ по месяцам и кварталам в % к годовому объему работ. При определении суммы отклонений месячных и квартальных по графам 3, 5, 6 на знаки перед цифрами обращать внимания не следует.</w:t>
      </w:r>
    </w:p>
    <w:p w:rsidR="00A73772" w:rsidRDefault="00A73772" w:rsidP="00A73772">
      <w:pPr>
        <w:ind w:left="-900" w:firstLine="720"/>
      </w:pPr>
    </w:p>
    <w:p w:rsidR="00A73772" w:rsidRDefault="00A73772" w:rsidP="00A73772">
      <w:pPr>
        <w:ind w:left="-900" w:firstLine="720"/>
      </w:pPr>
    </w:p>
    <w:p w:rsidR="00A73772" w:rsidRDefault="00A73772" w:rsidP="00A73772">
      <w:pPr>
        <w:ind w:left="-900" w:firstLine="720"/>
      </w:pPr>
    </w:p>
    <w:p w:rsidR="00A73772" w:rsidRDefault="00A73772" w:rsidP="00A73772">
      <w:pPr>
        <w:ind w:left="-900" w:firstLine="720"/>
      </w:pPr>
    </w:p>
    <w:p w:rsidR="00A73772" w:rsidRDefault="00A73772" w:rsidP="00A73772">
      <w:pPr>
        <w:ind w:left="-900" w:firstLine="720"/>
      </w:pPr>
    </w:p>
    <w:p w:rsidR="00EE3260" w:rsidRDefault="00EE3260" w:rsidP="00D55075">
      <w:pPr>
        <w:ind w:left="-900"/>
      </w:pPr>
    </w:p>
    <w:p w:rsidR="00EE3260" w:rsidRDefault="00EE3260" w:rsidP="00D55075">
      <w:pPr>
        <w:ind w:left="-900"/>
      </w:pPr>
      <w:r>
        <w:t>Таблица2.</w:t>
      </w:r>
    </w:p>
    <w:p w:rsidR="00EE3260" w:rsidRDefault="00EE3260" w:rsidP="00EE3260">
      <w:pPr>
        <w:ind w:left="-900"/>
        <w:jc w:val="center"/>
      </w:pPr>
      <w:r>
        <w:t>Расчет данных для определения показателей ритмичности.</w:t>
      </w:r>
    </w:p>
    <w:tbl>
      <w:tblPr>
        <w:tblStyle w:val="a3"/>
        <w:tblW w:w="10548" w:type="dxa"/>
        <w:tblInd w:w="-900" w:type="dxa"/>
        <w:tblLook w:val="01E0" w:firstRow="1" w:lastRow="1" w:firstColumn="1" w:lastColumn="1" w:noHBand="0" w:noVBand="0"/>
      </w:tblPr>
      <w:tblGrid>
        <w:gridCol w:w="2088"/>
        <w:gridCol w:w="1440"/>
        <w:gridCol w:w="1620"/>
        <w:gridCol w:w="1800"/>
        <w:gridCol w:w="1800"/>
        <w:gridCol w:w="1800"/>
      </w:tblGrid>
      <w:tr w:rsidR="00EE3260" w:rsidTr="00786334">
        <w:tc>
          <w:tcPr>
            <w:tcW w:w="2088" w:type="dxa"/>
          </w:tcPr>
          <w:p w:rsidR="00EE3260" w:rsidRDefault="00EE3260" w:rsidP="00EE3260">
            <w:r>
              <w:t>Месяц, квартал</w:t>
            </w:r>
          </w:p>
        </w:tc>
        <w:tc>
          <w:tcPr>
            <w:tcW w:w="1440" w:type="dxa"/>
          </w:tcPr>
          <w:p w:rsidR="00EE3260" w:rsidRDefault="00EE3260" w:rsidP="00EE3260">
            <w:r>
              <w:t>План, Упл.</w:t>
            </w:r>
          </w:p>
        </w:tc>
        <w:tc>
          <w:tcPr>
            <w:tcW w:w="1620" w:type="dxa"/>
          </w:tcPr>
          <w:p w:rsidR="00EE3260" w:rsidRDefault="00786334" w:rsidP="00EE3260">
            <w:r>
              <w:t>Упл. - У</w:t>
            </w:r>
          </w:p>
        </w:tc>
        <w:tc>
          <w:tcPr>
            <w:tcW w:w="1800" w:type="dxa"/>
          </w:tcPr>
          <w:p w:rsidR="00EE3260" w:rsidRDefault="00786334" w:rsidP="00EE3260">
            <w:r>
              <w:t>Факт, Уф</w:t>
            </w:r>
          </w:p>
        </w:tc>
        <w:tc>
          <w:tcPr>
            <w:tcW w:w="1800" w:type="dxa"/>
          </w:tcPr>
          <w:p w:rsidR="00EE3260" w:rsidRDefault="00786334" w:rsidP="00EE3260">
            <w:r>
              <w:t>Уф - У</w:t>
            </w:r>
          </w:p>
        </w:tc>
        <w:tc>
          <w:tcPr>
            <w:tcW w:w="1800" w:type="dxa"/>
          </w:tcPr>
          <w:p w:rsidR="00EE3260" w:rsidRDefault="00786334" w:rsidP="00EE3260">
            <w:r>
              <w:t>Уф – Упл.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Январь</w:t>
            </w:r>
          </w:p>
        </w:tc>
        <w:tc>
          <w:tcPr>
            <w:tcW w:w="1440" w:type="dxa"/>
          </w:tcPr>
          <w:p w:rsidR="004E070A" w:rsidRPr="004E070A" w:rsidRDefault="004E070A" w:rsidP="004E070A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.2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-1.13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-2.63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-1.5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Февраль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-1.13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7.4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-0.93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+0.2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Март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-0.33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-0.83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-0.5</w:t>
            </w:r>
          </w:p>
        </w:tc>
      </w:tr>
      <w:tr w:rsidR="00EE3260" w:rsidTr="00786334">
        <w:tc>
          <w:tcPr>
            <w:tcW w:w="2088" w:type="dxa"/>
          </w:tcPr>
          <w:p w:rsidR="00EE3260" w:rsidRPr="00AC7400" w:rsidRDefault="00786334" w:rsidP="00EE3260">
            <w:pPr>
              <w:rPr>
                <w:highlight w:val="yellow"/>
              </w:rPr>
            </w:pPr>
            <w:r w:rsidRPr="00AC7400">
              <w:rPr>
                <w:highlight w:val="yellow"/>
              </w:rPr>
              <w:t>1 квартал</w:t>
            </w:r>
          </w:p>
        </w:tc>
        <w:tc>
          <w:tcPr>
            <w:tcW w:w="1440" w:type="dxa"/>
          </w:tcPr>
          <w:p w:rsidR="00EE3260" w:rsidRPr="00AC7400" w:rsidRDefault="004E070A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22.4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-2.6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20.6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-4.4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-1.8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Апрель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7.9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-0.43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-1.23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-0.8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Май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8.3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-0.33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-0.3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Июнь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+0.87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+0.37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-0.5</w:t>
            </w:r>
          </w:p>
        </w:tc>
      </w:tr>
      <w:tr w:rsidR="00EE3260" w:rsidTr="00786334">
        <w:tc>
          <w:tcPr>
            <w:tcW w:w="2088" w:type="dxa"/>
          </w:tcPr>
          <w:p w:rsidR="00EE3260" w:rsidRPr="00AC7400" w:rsidRDefault="00786334" w:rsidP="00EE3260">
            <w:pPr>
              <w:rPr>
                <w:highlight w:val="yellow"/>
              </w:rPr>
            </w:pPr>
            <w:r w:rsidRPr="00AC7400">
              <w:rPr>
                <w:highlight w:val="yellow"/>
              </w:rPr>
              <w:t>2 квартал</w:t>
            </w:r>
          </w:p>
        </w:tc>
        <w:tc>
          <w:tcPr>
            <w:tcW w:w="1440" w:type="dxa"/>
          </w:tcPr>
          <w:p w:rsidR="00EE3260" w:rsidRPr="00AC7400" w:rsidRDefault="004E070A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25.4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+0.40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23.8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-1.20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-1.6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Июль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+0.17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8.9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+0.57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+0.4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Август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8.9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+0.57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+0.37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-0.2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Сентябрь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9.9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+1.57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+2.17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+0.6</w:t>
            </w:r>
          </w:p>
        </w:tc>
      </w:tr>
      <w:tr w:rsidR="00EE3260" w:rsidTr="00786334">
        <w:tc>
          <w:tcPr>
            <w:tcW w:w="2088" w:type="dxa"/>
          </w:tcPr>
          <w:p w:rsidR="00EE3260" w:rsidRPr="00AC7400" w:rsidRDefault="00786334" w:rsidP="00EE3260">
            <w:pPr>
              <w:rPr>
                <w:highlight w:val="yellow"/>
              </w:rPr>
            </w:pPr>
            <w:r w:rsidRPr="00AC7400">
              <w:rPr>
                <w:highlight w:val="yellow"/>
              </w:rPr>
              <w:t>3 квартал</w:t>
            </w:r>
          </w:p>
        </w:tc>
        <w:tc>
          <w:tcPr>
            <w:tcW w:w="1440" w:type="dxa"/>
          </w:tcPr>
          <w:p w:rsidR="00EE3260" w:rsidRPr="00AC7400" w:rsidRDefault="004E070A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27.3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+2.30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28.1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+3.10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+0.8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Октябрь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7.6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-0.73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+0.77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+1.5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Ноябрь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7.9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-0.43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7.8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-0.53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-0.1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Декабрь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9.4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+1.07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10.6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+2.27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+1.2</w:t>
            </w:r>
          </w:p>
        </w:tc>
      </w:tr>
      <w:tr w:rsidR="00EE3260" w:rsidTr="00786334">
        <w:tc>
          <w:tcPr>
            <w:tcW w:w="2088" w:type="dxa"/>
          </w:tcPr>
          <w:p w:rsidR="00EE3260" w:rsidRPr="00AC7400" w:rsidRDefault="00786334" w:rsidP="00EE3260">
            <w:pPr>
              <w:rPr>
                <w:highlight w:val="yellow"/>
              </w:rPr>
            </w:pPr>
            <w:r w:rsidRPr="00AC7400">
              <w:rPr>
                <w:highlight w:val="yellow"/>
              </w:rPr>
              <w:t>4 квартал</w:t>
            </w:r>
          </w:p>
        </w:tc>
        <w:tc>
          <w:tcPr>
            <w:tcW w:w="1440" w:type="dxa"/>
          </w:tcPr>
          <w:p w:rsidR="00EE3260" w:rsidRPr="00AC7400" w:rsidRDefault="004E070A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24.9</w:t>
            </w:r>
          </w:p>
        </w:tc>
        <w:tc>
          <w:tcPr>
            <w:tcW w:w="162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-0.1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27.5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+2.50</w:t>
            </w:r>
          </w:p>
        </w:tc>
        <w:tc>
          <w:tcPr>
            <w:tcW w:w="1800" w:type="dxa"/>
          </w:tcPr>
          <w:p w:rsidR="00EE3260" w:rsidRPr="00AC7400" w:rsidRDefault="00AC7400" w:rsidP="004E070A">
            <w:pPr>
              <w:jc w:val="center"/>
              <w:rPr>
                <w:highlight w:val="yellow"/>
                <w:lang w:val="en-US"/>
              </w:rPr>
            </w:pPr>
            <w:r w:rsidRPr="00AC7400">
              <w:rPr>
                <w:highlight w:val="yellow"/>
                <w:lang w:val="en-US"/>
              </w:rPr>
              <w:t>+2.6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∑мес.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80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</w:t>
            </w:r>
          </w:p>
        </w:tc>
        <w:tc>
          <w:tcPr>
            <w:tcW w:w="180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E3260" w:rsidTr="00786334">
        <w:tc>
          <w:tcPr>
            <w:tcW w:w="2088" w:type="dxa"/>
          </w:tcPr>
          <w:p w:rsidR="00EE3260" w:rsidRDefault="00786334" w:rsidP="00EE3260">
            <w:r>
              <w:t>∑кварт.</w:t>
            </w:r>
          </w:p>
        </w:tc>
        <w:tc>
          <w:tcPr>
            <w:tcW w:w="144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2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0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00" w:type="dxa"/>
          </w:tcPr>
          <w:p w:rsidR="00EE3260" w:rsidRPr="004E070A" w:rsidRDefault="004E070A" w:rsidP="004E07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EE3260" w:rsidRDefault="00786334" w:rsidP="00EE3260">
      <w:pPr>
        <w:ind w:left="-900"/>
      </w:pPr>
      <w:r>
        <w:t>По данным таблицы определяется:</w:t>
      </w:r>
    </w:p>
    <w:p w:rsidR="00786334" w:rsidRDefault="00786334" w:rsidP="00786334">
      <w:pPr>
        <w:numPr>
          <w:ilvl w:val="0"/>
          <w:numId w:val="1"/>
        </w:numPr>
      </w:pPr>
      <w:r>
        <w:t>Месячная ритмичность:</w:t>
      </w:r>
    </w:p>
    <w:p w:rsidR="00786334" w:rsidRDefault="00786334" w:rsidP="00786334">
      <w:pPr>
        <w:tabs>
          <w:tab w:val="left" w:pos="1725"/>
        </w:tabs>
        <w:ind w:left="-900"/>
      </w:pPr>
      <w:r>
        <w:tab/>
      </w:r>
      <w:r w:rsidR="00AC7400" w:rsidRPr="00786334">
        <w:rPr>
          <w:position w:val="-24"/>
        </w:rPr>
        <w:object w:dxaOrig="2320" w:dyaOrig="620">
          <v:shape id="_x0000_i1033" type="#_x0000_t75" style="width:116.25pt;height:30.75pt" o:ole="">
            <v:imagedata r:id="rId23" o:title=""/>
          </v:shape>
          <o:OLEObject Type="Embed" ProgID="Equation.3" ShapeID="_x0000_i1033" DrawAspect="Content" ObjectID="_1470280061" r:id="rId24"/>
        </w:object>
      </w:r>
    </w:p>
    <w:p w:rsidR="00786334" w:rsidRDefault="00786334" w:rsidP="00786334"/>
    <w:p w:rsidR="00786334" w:rsidRDefault="00786334" w:rsidP="00786334">
      <w:pPr>
        <w:tabs>
          <w:tab w:val="left" w:pos="1740"/>
          <w:tab w:val="left" w:pos="2655"/>
        </w:tabs>
      </w:pPr>
      <w:r>
        <w:tab/>
      </w:r>
      <w:r w:rsidR="00AC7400" w:rsidRPr="00786334">
        <w:rPr>
          <w:position w:val="-24"/>
        </w:rPr>
        <w:object w:dxaOrig="2320" w:dyaOrig="620">
          <v:shape id="_x0000_i1034" type="#_x0000_t75" style="width:116.25pt;height:30.75pt" o:ole="">
            <v:imagedata r:id="rId25" o:title=""/>
          </v:shape>
          <o:OLEObject Type="Embed" ProgID="Equation.3" ShapeID="_x0000_i1034" DrawAspect="Content" ObjectID="_1470280062" r:id="rId26"/>
        </w:object>
      </w:r>
      <w:r>
        <w:tab/>
      </w:r>
    </w:p>
    <w:p w:rsidR="00786334" w:rsidRDefault="00786334" w:rsidP="00786334"/>
    <w:p w:rsidR="00786334" w:rsidRDefault="00786334" w:rsidP="00786334">
      <w:pPr>
        <w:tabs>
          <w:tab w:val="left" w:pos="1950"/>
        </w:tabs>
      </w:pPr>
      <w:r>
        <w:t xml:space="preserve">                             </w:t>
      </w:r>
      <w:r w:rsidR="00AC7400" w:rsidRPr="00786334">
        <w:rPr>
          <w:position w:val="-24"/>
        </w:rPr>
        <w:object w:dxaOrig="1820" w:dyaOrig="620">
          <v:shape id="_x0000_i1035" type="#_x0000_t75" style="width:90.75pt;height:30.75pt" o:ole="">
            <v:imagedata r:id="rId27" o:title=""/>
          </v:shape>
          <o:OLEObject Type="Embed" ProgID="Equation.3" ShapeID="_x0000_i1035" DrawAspect="Content" ObjectID="_1470280063" r:id="rId28"/>
        </w:object>
      </w:r>
    </w:p>
    <w:p w:rsidR="00786334" w:rsidRDefault="00786334" w:rsidP="00786334">
      <w:pPr>
        <w:numPr>
          <w:ilvl w:val="0"/>
          <w:numId w:val="1"/>
        </w:numPr>
        <w:tabs>
          <w:tab w:val="left" w:pos="1950"/>
        </w:tabs>
      </w:pPr>
      <w:r w:rsidRPr="00786334">
        <w:t>Квартальная ритмичность:</w:t>
      </w:r>
    </w:p>
    <w:p w:rsidR="00786334" w:rsidRDefault="00786334" w:rsidP="00786334">
      <w:pPr>
        <w:tabs>
          <w:tab w:val="left" w:pos="1950"/>
        </w:tabs>
        <w:ind w:left="-900"/>
      </w:pPr>
    </w:p>
    <w:p w:rsidR="00786334" w:rsidRDefault="00786334" w:rsidP="00786334">
      <w:pPr>
        <w:tabs>
          <w:tab w:val="left" w:pos="1950"/>
        </w:tabs>
      </w:pPr>
      <w:r>
        <w:tab/>
      </w:r>
      <w:r w:rsidR="00AC7400" w:rsidRPr="00AC7400">
        <w:rPr>
          <w:position w:val="-24"/>
        </w:rPr>
        <w:object w:dxaOrig="1660" w:dyaOrig="620">
          <v:shape id="_x0000_i1036" type="#_x0000_t75" style="width:83.25pt;height:30.75pt" o:ole="">
            <v:imagedata r:id="rId29" o:title=""/>
          </v:shape>
          <o:OLEObject Type="Embed" ProgID="Equation.3" ShapeID="_x0000_i1036" DrawAspect="Content" ObjectID="_1470280064" r:id="rId30"/>
        </w:object>
      </w:r>
    </w:p>
    <w:p w:rsidR="00786334" w:rsidRDefault="00786334" w:rsidP="00786334">
      <w:pPr>
        <w:tabs>
          <w:tab w:val="left" w:pos="1950"/>
        </w:tabs>
      </w:pPr>
      <w:r>
        <w:tab/>
      </w:r>
      <w:r w:rsidR="00F62BA6" w:rsidRPr="00786334">
        <w:rPr>
          <w:position w:val="-24"/>
        </w:rPr>
        <w:object w:dxaOrig="1680" w:dyaOrig="620">
          <v:shape id="_x0000_i1037" type="#_x0000_t75" style="width:84pt;height:30.75pt" o:ole="">
            <v:imagedata r:id="rId31" o:title=""/>
          </v:shape>
          <o:OLEObject Type="Embed" ProgID="Equation.3" ShapeID="_x0000_i1037" DrawAspect="Content" ObjectID="_1470280065" r:id="rId32"/>
        </w:object>
      </w:r>
    </w:p>
    <w:p w:rsidR="00786334" w:rsidRDefault="00786334" w:rsidP="00786334">
      <w:pPr>
        <w:tabs>
          <w:tab w:val="left" w:pos="1950"/>
        </w:tabs>
      </w:pPr>
      <w:r>
        <w:tab/>
      </w:r>
      <w:r w:rsidR="00AC7400" w:rsidRPr="00786334">
        <w:rPr>
          <w:position w:val="-24"/>
        </w:rPr>
        <w:object w:dxaOrig="1820" w:dyaOrig="620">
          <v:shape id="_x0000_i1038" type="#_x0000_t75" style="width:90.75pt;height:30.75pt" o:ole="">
            <v:imagedata r:id="rId33" o:title=""/>
          </v:shape>
          <o:OLEObject Type="Embed" ProgID="Equation.3" ShapeID="_x0000_i1038" DrawAspect="Content" ObjectID="_1470280066" r:id="rId34"/>
        </w:object>
      </w:r>
    </w:p>
    <w:p w:rsidR="00786334" w:rsidRDefault="00786334" w:rsidP="00786334">
      <w:pPr>
        <w:tabs>
          <w:tab w:val="left" w:pos="1950"/>
        </w:tabs>
      </w:pPr>
    </w:p>
    <w:p w:rsidR="006019B9" w:rsidRDefault="006019B9" w:rsidP="00786334">
      <w:pPr>
        <w:tabs>
          <w:tab w:val="left" w:pos="1950"/>
        </w:tabs>
      </w:pPr>
    </w:p>
    <w:p w:rsidR="006019B9" w:rsidRDefault="006019B9" w:rsidP="00786334">
      <w:pPr>
        <w:tabs>
          <w:tab w:val="left" w:pos="1950"/>
        </w:tabs>
      </w:pPr>
    </w:p>
    <w:p w:rsidR="006019B9" w:rsidRDefault="006019B9" w:rsidP="00786334">
      <w:pPr>
        <w:tabs>
          <w:tab w:val="left" w:pos="1950"/>
        </w:tabs>
      </w:pPr>
    </w:p>
    <w:p w:rsidR="006019B9" w:rsidRDefault="006019B9" w:rsidP="00786334">
      <w:pPr>
        <w:tabs>
          <w:tab w:val="left" w:pos="1950"/>
        </w:tabs>
      </w:pPr>
    </w:p>
    <w:p w:rsidR="006019B9" w:rsidRDefault="006019B9" w:rsidP="00786334">
      <w:pPr>
        <w:tabs>
          <w:tab w:val="left" w:pos="1950"/>
        </w:tabs>
      </w:pPr>
    </w:p>
    <w:p w:rsidR="006019B9" w:rsidRDefault="006019B9" w:rsidP="00786334">
      <w:pPr>
        <w:tabs>
          <w:tab w:val="left" w:pos="1950"/>
        </w:tabs>
      </w:pPr>
    </w:p>
    <w:p w:rsidR="006019B9" w:rsidRDefault="006019B9" w:rsidP="00786334">
      <w:pPr>
        <w:tabs>
          <w:tab w:val="left" w:pos="1950"/>
        </w:tabs>
      </w:pPr>
    </w:p>
    <w:p w:rsidR="006019B9" w:rsidRDefault="006019B9" w:rsidP="00786334">
      <w:pPr>
        <w:tabs>
          <w:tab w:val="left" w:pos="1950"/>
        </w:tabs>
      </w:pPr>
    </w:p>
    <w:p w:rsidR="00A73772" w:rsidRDefault="00A73772" w:rsidP="006019B9">
      <w:pPr>
        <w:tabs>
          <w:tab w:val="left" w:pos="1950"/>
        </w:tabs>
        <w:rPr>
          <w:b/>
          <w:sz w:val="28"/>
          <w:szCs w:val="28"/>
        </w:rPr>
      </w:pPr>
    </w:p>
    <w:p w:rsidR="006019B9" w:rsidRDefault="00544E4D" w:rsidP="00544E4D">
      <w:pPr>
        <w:tabs>
          <w:tab w:val="left" w:pos="19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019B9" w:rsidRPr="006019B9">
        <w:rPr>
          <w:b/>
          <w:sz w:val="28"/>
          <w:szCs w:val="28"/>
        </w:rPr>
        <w:t xml:space="preserve">Распределение планового объема </w:t>
      </w:r>
      <w:r>
        <w:rPr>
          <w:b/>
          <w:sz w:val="28"/>
          <w:szCs w:val="28"/>
        </w:rPr>
        <w:t>работа по оптимальному варианту.</w:t>
      </w:r>
    </w:p>
    <w:p w:rsidR="00544E4D" w:rsidRDefault="00544E4D" w:rsidP="00544E4D">
      <w:pPr>
        <w:tabs>
          <w:tab w:val="left" w:pos="1950"/>
        </w:tabs>
        <w:ind w:left="-900"/>
        <w:rPr>
          <w:b/>
          <w:sz w:val="28"/>
          <w:szCs w:val="28"/>
        </w:rPr>
      </w:pPr>
    </w:p>
    <w:p w:rsidR="006019B9" w:rsidRDefault="009D688A" w:rsidP="00A73772">
      <w:pPr>
        <w:tabs>
          <w:tab w:val="left" w:pos="1950"/>
        </w:tabs>
        <w:ind w:left="-1080" w:firstLine="720"/>
      </w:pPr>
      <w:r>
        <w:t xml:space="preserve">     </w:t>
      </w:r>
      <w:r w:rsidR="006019B9">
        <w:t>Более качественной получается производственная программа, если при плановом распределении годового объема строительно-монтажных работ по кварталам и месяцам учитывать увеличение затрат труда в зимнее время и количество рабочих дней по месяцам.</w:t>
      </w:r>
    </w:p>
    <w:p w:rsidR="006019B9" w:rsidRDefault="009D688A" w:rsidP="00A73772">
      <w:pPr>
        <w:tabs>
          <w:tab w:val="left" w:pos="1950"/>
        </w:tabs>
        <w:ind w:left="-1080" w:firstLine="720"/>
      </w:pPr>
      <w:r>
        <w:t xml:space="preserve">    </w:t>
      </w:r>
      <w:r w:rsidR="00F02545">
        <w:t>Распределение годового объема строительно-монтажных работ в этом случае производится по следующей методике.</w:t>
      </w:r>
    </w:p>
    <w:p w:rsidR="00F02545" w:rsidRPr="006019B9" w:rsidRDefault="00F02545" w:rsidP="006019B9">
      <w:pPr>
        <w:tabs>
          <w:tab w:val="left" w:pos="1950"/>
        </w:tabs>
        <w:ind w:left="-1080"/>
      </w:pPr>
    </w:p>
    <w:p w:rsidR="009D688A" w:rsidRDefault="009D688A" w:rsidP="009D688A">
      <w:pPr>
        <w:tabs>
          <w:tab w:val="left" w:pos="1950"/>
        </w:tabs>
        <w:ind w:firstLine="708"/>
        <w:rPr>
          <w:b/>
          <w:sz w:val="28"/>
          <w:szCs w:val="28"/>
        </w:rPr>
      </w:pPr>
      <w:r w:rsidRPr="009D688A">
        <w:rPr>
          <w:b/>
          <w:position w:val="-28"/>
          <w:sz w:val="28"/>
          <w:szCs w:val="28"/>
        </w:rPr>
        <w:object w:dxaOrig="1840" w:dyaOrig="660">
          <v:shape id="_x0000_i1039" type="#_x0000_t75" style="width:92.25pt;height:33pt" o:ole="">
            <v:imagedata r:id="rId35" o:title=""/>
          </v:shape>
          <o:OLEObject Type="Embed" ProgID="Equation.3" ShapeID="_x0000_i1039" DrawAspect="Content" ObjectID="_1470280067" r:id="rId36"/>
        </w:object>
      </w:r>
      <w:r>
        <w:rPr>
          <w:b/>
          <w:sz w:val="28"/>
          <w:szCs w:val="28"/>
        </w:rPr>
        <w:t>,</w:t>
      </w:r>
    </w:p>
    <w:p w:rsidR="009D688A" w:rsidRDefault="009D688A" w:rsidP="009D688A">
      <w:pPr>
        <w:tabs>
          <w:tab w:val="left" w:pos="1950"/>
        </w:tabs>
        <w:ind w:left="-720"/>
      </w:pPr>
      <w:r>
        <w:t>г</w:t>
      </w:r>
      <w:r w:rsidRPr="009D688A">
        <w:t xml:space="preserve">де </w:t>
      </w:r>
      <w:r>
        <w:t>Рпр – приведенное число рабочих с учетом числа явок на работу одного рабочего по балансу календарного времени в днях за данный месяц и коэффициента трудоемкости;</w:t>
      </w:r>
    </w:p>
    <w:p w:rsidR="009D688A" w:rsidRDefault="009D688A" w:rsidP="009D688A">
      <w:pPr>
        <w:tabs>
          <w:tab w:val="left" w:pos="1950"/>
        </w:tabs>
        <w:ind w:left="-720"/>
      </w:pPr>
      <w:r>
        <w:t xml:space="preserve">       Р – среднесписочное число рабочих на строительно-монтажных работах по плану за данный месяц, чел;</w:t>
      </w:r>
    </w:p>
    <w:p w:rsidR="009D688A" w:rsidRDefault="009D688A" w:rsidP="009D688A">
      <w:pPr>
        <w:tabs>
          <w:tab w:val="left" w:pos="1950"/>
        </w:tabs>
        <w:ind w:left="-720"/>
      </w:pPr>
      <w:r>
        <w:rPr>
          <w:b/>
          <w:sz w:val="28"/>
          <w:szCs w:val="28"/>
        </w:rPr>
        <w:t xml:space="preserve">      </w:t>
      </w:r>
      <w:r>
        <w:t>Ч – число явок на работу одного рабочего по балансу календарного времени в днях за данный месяц;</w:t>
      </w:r>
    </w:p>
    <w:p w:rsidR="009D688A" w:rsidRDefault="009D688A" w:rsidP="009D688A">
      <w:pPr>
        <w:tabs>
          <w:tab w:val="left" w:pos="1950"/>
        </w:tabs>
        <w:ind w:left="-720"/>
      </w:pPr>
      <w:r>
        <w:t xml:space="preserve">       Чср – среднемесячное число явок в году по календарю за данный год;</w:t>
      </w:r>
    </w:p>
    <w:p w:rsidR="009D688A" w:rsidRDefault="009D688A" w:rsidP="009D688A">
      <w:pPr>
        <w:tabs>
          <w:tab w:val="left" w:pos="1950"/>
        </w:tabs>
        <w:ind w:left="-720"/>
      </w:pPr>
      <w:r>
        <w:t xml:space="preserve">       Кт – коэффициент трудоемкости, вызванный увеличением затрат рабочего времени в зимний период</w:t>
      </w:r>
      <w:r w:rsidR="00CA70BC">
        <w:t xml:space="preserve"> в связи со стесненностью движений при выполнении рабочих операций. Необходимостью очистки рабочих мест, ма</w:t>
      </w:r>
      <w:r w:rsidR="00BC0E53">
        <w:t>териалов и инструмента от снега,</w:t>
      </w:r>
      <w:r w:rsidR="00CA70BC">
        <w:t xml:space="preserve"> льда и т.д.</w:t>
      </w:r>
    </w:p>
    <w:p w:rsidR="00CA70BC" w:rsidRDefault="00CA70BC" w:rsidP="00A73772">
      <w:pPr>
        <w:tabs>
          <w:tab w:val="left" w:pos="1950"/>
        </w:tabs>
        <w:ind w:left="-720" w:firstLine="720"/>
      </w:pPr>
      <w:r>
        <w:t>Коэффициент трудоемкости за зимний период определяется путем выборки за ряд предшествующих лет и устанавливается как среднее значение с корректировкой на изменение структуры работ в планируемом году.</w:t>
      </w:r>
    </w:p>
    <w:p w:rsidR="00CA70BC" w:rsidRDefault="00CA70BC" w:rsidP="00CA70BC">
      <w:pPr>
        <w:tabs>
          <w:tab w:val="left" w:pos="3315"/>
        </w:tabs>
        <w:ind w:left="-720"/>
      </w:pPr>
      <w:r>
        <w:tab/>
      </w:r>
      <w:r w:rsidRPr="00CA70BC">
        <w:rPr>
          <w:position w:val="-24"/>
        </w:rPr>
        <w:object w:dxaOrig="2400" w:dyaOrig="620">
          <v:shape id="_x0000_i1040" type="#_x0000_t75" style="width:120pt;height:30.75pt" o:ole="">
            <v:imagedata r:id="rId37" o:title=""/>
          </v:shape>
          <o:OLEObject Type="Embed" ProgID="Equation.3" ShapeID="_x0000_i1040" DrawAspect="Content" ObjectID="_1470280068" r:id="rId38"/>
        </w:object>
      </w:r>
      <w:r>
        <w:t>,</w:t>
      </w:r>
    </w:p>
    <w:p w:rsidR="00CA70BC" w:rsidRDefault="00CA70BC" w:rsidP="00CA70BC">
      <w:pPr>
        <w:tabs>
          <w:tab w:val="left" w:pos="3315"/>
        </w:tabs>
        <w:ind w:left="-720"/>
      </w:pPr>
      <w:r>
        <w:t>где Т1 – затраты рабочего времени по поправочным коэффициентам к нормам на работы, выполняемые в зимних условиях в чел.час.;</w:t>
      </w:r>
    </w:p>
    <w:p w:rsidR="00CA70BC" w:rsidRDefault="005C04B4" w:rsidP="00CA70BC">
      <w:pPr>
        <w:tabs>
          <w:tab w:val="left" w:pos="3315"/>
        </w:tabs>
        <w:ind w:left="-720"/>
      </w:pPr>
      <w:r>
        <w:t xml:space="preserve">      </w:t>
      </w:r>
      <w:r w:rsidR="00CA70BC">
        <w:t>Т2 – затраты рабочего времени на выполнение дополнительных работ по утеплению, отоплению, обогреву материалов, очистке площадок от снега, льда и т.д.</w:t>
      </w:r>
      <w:r>
        <w:t>;</w:t>
      </w:r>
    </w:p>
    <w:p w:rsidR="005C04B4" w:rsidRDefault="005C04B4" w:rsidP="00CA70BC">
      <w:pPr>
        <w:tabs>
          <w:tab w:val="left" w:pos="3315"/>
        </w:tabs>
        <w:ind w:left="-720"/>
      </w:pPr>
      <w:r>
        <w:t xml:space="preserve">      Т3 – перерывы в связи с прекращением работ при низкой температуре, чел.час.;</w:t>
      </w:r>
    </w:p>
    <w:p w:rsidR="00A73772" w:rsidRDefault="005C04B4" w:rsidP="00CA70BC">
      <w:pPr>
        <w:tabs>
          <w:tab w:val="left" w:pos="3315"/>
        </w:tabs>
        <w:ind w:left="-720"/>
      </w:pPr>
      <w:r>
        <w:t xml:space="preserve">      Тоб – общая трудоемкость строительно-монтажных работ, выполняемых в зимние месяцы, чел.час;</w:t>
      </w:r>
    </w:p>
    <w:p w:rsidR="005C04B4" w:rsidRDefault="005C04B4" w:rsidP="00A73772">
      <w:pPr>
        <w:tabs>
          <w:tab w:val="left" w:pos="3315"/>
        </w:tabs>
        <w:ind w:left="-720" w:firstLine="720"/>
      </w:pPr>
      <w:r>
        <w:t xml:space="preserve"> Для упрощения расчетов коэффициенты увеличения трудоемкости по зимним месяцам рекомендуется брать из сборника сметных норм дополнительных затрат при производстве строительно-монтажных работ в зимнее время (ГСН 81-05-02-2001).</w:t>
      </w:r>
    </w:p>
    <w:p w:rsidR="005C04B4" w:rsidRDefault="005C04B4" w:rsidP="00A73772">
      <w:pPr>
        <w:tabs>
          <w:tab w:val="left" w:pos="3315"/>
        </w:tabs>
        <w:ind w:left="-720"/>
      </w:pPr>
      <w:r>
        <w:t xml:space="preserve">Для 4-ой температурной зоны (Чувашская Республика), </w:t>
      </w:r>
      <w:r>
        <w:rPr>
          <w:lang w:val="en-US"/>
        </w:rPr>
        <w:t>II</w:t>
      </w:r>
      <w:r>
        <w:t xml:space="preserve"> группа работ они следующие:</w:t>
      </w:r>
    </w:p>
    <w:p w:rsidR="005C04B4" w:rsidRDefault="00DC3823" w:rsidP="00A73772">
      <w:pPr>
        <w:tabs>
          <w:tab w:val="left" w:pos="3315"/>
        </w:tabs>
        <w:ind w:left="-720"/>
      </w:pPr>
      <w:r>
        <w:t>Ноябрь – 1,13;</w:t>
      </w:r>
      <w:r>
        <w:tab/>
        <w:t>Февраль – 1,28;</w:t>
      </w:r>
    </w:p>
    <w:p w:rsidR="00DC3823" w:rsidRDefault="00DC3823" w:rsidP="00A73772">
      <w:pPr>
        <w:tabs>
          <w:tab w:val="left" w:pos="3315"/>
        </w:tabs>
        <w:ind w:left="-720"/>
      </w:pPr>
      <w:r>
        <w:t>Декабрь – 1,15;</w:t>
      </w:r>
      <w:r>
        <w:tab/>
        <w:t>Март – 1,15.</w:t>
      </w:r>
    </w:p>
    <w:p w:rsidR="00A73772" w:rsidRDefault="00DC3823" w:rsidP="00A73772">
      <w:pPr>
        <w:tabs>
          <w:tab w:val="left" w:pos="3315"/>
        </w:tabs>
        <w:ind w:left="-720"/>
      </w:pPr>
      <w:r>
        <w:t>Январь 1,28;</w:t>
      </w:r>
    </w:p>
    <w:p w:rsidR="005C04B4" w:rsidRDefault="00DC3823" w:rsidP="00A73772">
      <w:pPr>
        <w:tabs>
          <w:tab w:val="left" w:pos="3315"/>
        </w:tabs>
        <w:ind w:left="-720"/>
      </w:pPr>
      <w:r>
        <w:t xml:space="preserve"> Коэффициент распределения годового объема работ по месяцам  (Кр)</w:t>
      </w:r>
    </w:p>
    <w:p w:rsidR="00DC3823" w:rsidRDefault="00DC3823" w:rsidP="00A73772">
      <w:pPr>
        <w:tabs>
          <w:tab w:val="left" w:pos="3315"/>
        </w:tabs>
        <w:ind w:left="-720"/>
      </w:pPr>
    </w:p>
    <w:p w:rsidR="00DC3823" w:rsidRDefault="00DC3823" w:rsidP="00A73772">
      <w:pPr>
        <w:tabs>
          <w:tab w:val="left" w:pos="2685"/>
        </w:tabs>
      </w:pPr>
      <w:r>
        <w:tab/>
      </w:r>
      <w:r w:rsidRPr="00DC3823">
        <w:rPr>
          <w:position w:val="-28"/>
        </w:rPr>
        <w:object w:dxaOrig="1760" w:dyaOrig="660">
          <v:shape id="_x0000_i1041" type="#_x0000_t75" style="width:87.75pt;height:33pt" o:ole="">
            <v:imagedata r:id="rId39" o:title=""/>
          </v:shape>
          <o:OLEObject Type="Embed" ProgID="Equation.3" ShapeID="_x0000_i1041" DrawAspect="Content" ObjectID="_1470280069" r:id="rId40"/>
        </w:object>
      </w:r>
      <w:r>
        <w:t>,</w:t>
      </w:r>
    </w:p>
    <w:p w:rsidR="00DC3823" w:rsidRDefault="00DC3823" w:rsidP="00A73772">
      <w:pPr>
        <w:tabs>
          <w:tab w:val="left" w:pos="2685"/>
        </w:tabs>
        <w:ind w:left="-360"/>
      </w:pPr>
      <w:r>
        <w:t>где 8,33 – удельный вес работ каждого месяца при абсолютной ритмичности выполнения работ;</w:t>
      </w:r>
    </w:p>
    <w:p w:rsidR="00DC3823" w:rsidRDefault="00DC3823" w:rsidP="00A73772">
      <w:pPr>
        <w:tabs>
          <w:tab w:val="left" w:pos="2685"/>
        </w:tabs>
        <w:ind w:left="-360"/>
      </w:pPr>
      <w:r>
        <w:t xml:space="preserve">       Рпр – приведенное число рабочих с учетом индексов явок и трудоемкости за данный месяц;</w:t>
      </w:r>
    </w:p>
    <w:p w:rsidR="00DC3823" w:rsidRDefault="00DC3823" w:rsidP="00A73772">
      <w:pPr>
        <w:tabs>
          <w:tab w:val="left" w:pos="2685"/>
        </w:tabs>
        <w:ind w:left="-360"/>
      </w:pPr>
      <w:r>
        <w:t xml:space="preserve">       Рср.пр – среднее приведенное число рабочих в году. Определяемое суммированием пр</w:t>
      </w:r>
      <w:r w:rsidR="00544E4D">
        <w:t xml:space="preserve">иведенной численности рабочих за все месяцы (∑Рпр), </w:t>
      </w:r>
      <w:r>
        <w:t>и делением полученной суммы на 12.</w:t>
      </w:r>
    </w:p>
    <w:p w:rsidR="00DC3823" w:rsidRDefault="00DC3823" w:rsidP="00A73772">
      <w:pPr>
        <w:tabs>
          <w:tab w:val="left" w:pos="2685"/>
        </w:tabs>
        <w:ind w:left="-360" w:firstLine="360"/>
      </w:pPr>
      <w:r>
        <w:t>Определяются месячные объемы строительно-монтажных работ на основе коэффициентов распределения в %:</w:t>
      </w:r>
    </w:p>
    <w:p w:rsidR="00DC3823" w:rsidRDefault="008E6F7F" w:rsidP="00A73772">
      <w:pPr>
        <w:tabs>
          <w:tab w:val="left" w:pos="2685"/>
        </w:tabs>
        <w:ind w:left="-360"/>
        <w:jc w:val="center"/>
      </w:pPr>
      <w:r w:rsidRPr="00DC3823">
        <w:rPr>
          <w:position w:val="-24"/>
        </w:rPr>
        <w:object w:dxaOrig="1400" w:dyaOrig="620">
          <v:shape id="_x0000_i1042" type="#_x0000_t75" style="width:69.75pt;height:30.75pt" o:ole="">
            <v:imagedata r:id="rId41" o:title=""/>
          </v:shape>
          <o:OLEObject Type="Embed" ProgID="Equation.3" ShapeID="_x0000_i1042" DrawAspect="Content" ObjectID="_1470280070" r:id="rId42"/>
        </w:object>
      </w:r>
      <w:r w:rsidR="00DC3823">
        <w:t>,</w:t>
      </w:r>
    </w:p>
    <w:p w:rsidR="00DC3823" w:rsidRDefault="00DC3823" w:rsidP="00A73772">
      <w:pPr>
        <w:tabs>
          <w:tab w:val="left" w:pos="2685"/>
        </w:tabs>
        <w:ind w:left="-360"/>
      </w:pPr>
      <w:r>
        <w:t>где Ом – месячный объем работ</w:t>
      </w:r>
      <w:r w:rsidR="008E6F7F">
        <w:t>, р</w:t>
      </w:r>
      <w:r>
        <w:t>ассч</w:t>
      </w:r>
      <w:r w:rsidR="008E6F7F">
        <w:t>итанный с учетом индексов явок и трудоемкости;</w:t>
      </w:r>
    </w:p>
    <w:p w:rsidR="008E6F7F" w:rsidRDefault="008E6F7F" w:rsidP="00A73772">
      <w:pPr>
        <w:tabs>
          <w:tab w:val="left" w:pos="2685"/>
        </w:tabs>
        <w:ind w:left="-360"/>
      </w:pPr>
      <w:r>
        <w:t xml:space="preserve">       О</w:t>
      </w:r>
      <w:r>
        <w:rPr>
          <w:lang w:val="en-US"/>
        </w:rPr>
        <w:t>r</w:t>
      </w:r>
      <w:r>
        <w:t xml:space="preserve"> – годовой объем работ по плану.</w:t>
      </w:r>
    </w:p>
    <w:p w:rsidR="00A73772" w:rsidRDefault="00A73772" w:rsidP="00A73772">
      <w:pPr>
        <w:tabs>
          <w:tab w:val="left" w:pos="2685"/>
        </w:tabs>
        <w:ind w:left="-360"/>
      </w:pPr>
    </w:p>
    <w:p w:rsidR="008E6F7F" w:rsidRDefault="008E6F7F" w:rsidP="00A73772">
      <w:pPr>
        <w:tabs>
          <w:tab w:val="left" w:pos="2685"/>
        </w:tabs>
        <w:ind w:left="-720" w:firstLine="540"/>
      </w:pPr>
      <w:r>
        <w:t>Дано: По организации на год предусматривается выполнить строительно-монтажные работы на 76 млн.руб. Среднесписочное число рабочих на строительно-монтажных работах по плану на год 36 чел.  Число явок на работу одного рабочего по балансу календарного времени:</w:t>
      </w:r>
    </w:p>
    <w:p w:rsidR="00A73772" w:rsidRDefault="00A73772" w:rsidP="00A73772">
      <w:pPr>
        <w:tabs>
          <w:tab w:val="left" w:pos="2685"/>
        </w:tabs>
        <w:ind w:left="-360"/>
      </w:pPr>
    </w:p>
    <w:p w:rsidR="008E6F7F" w:rsidRDefault="008E6F7F" w:rsidP="00A73772">
      <w:pPr>
        <w:tabs>
          <w:tab w:val="left" w:pos="2040"/>
          <w:tab w:val="center" w:pos="4497"/>
          <w:tab w:val="left" w:pos="6720"/>
        </w:tabs>
        <w:ind w:left="-360"/>
      </w:pPr>
      <w:r>
        <w:t xml:space="preserve">       Январь –   16</w:t>
      </w:r>
      <w:r>
        <w:tab/>
        <w:t>Апрель - 20</w:t>
      </w:r>
      <w:r>
        <w:tab/>
        <w:t xml:space="preserve">        Июль -        21</w:t>
      </w:r>
      <w:r>
        <w:tab/>
        <w:t>Октябрь - 22</w:t>
      </w:r>
    </w:p>
    <w:p w:rsidR="008E6F7F" w:rsidRDefault="008E6F7F" w:rsidP="00A73772">
      <w:pPr>
        <w:tabs>
          <w:tab w:val="left" w:pos="2040"/>
          <w:tab w:val="left" w:pos="4035"/>
          <w:tab w:val="left" w:pos="6720"/>
        </w:tabs>
        <w:ind w:left="-360"/>
      </w:pPr>
      <w:r>
        <w:t xml:space="preserve">       Февраль -  19</w:t>
      </w:r>
      <w:r>
        <w:tab/>
        <w:t>Май -      21</w:t>
      </w:r>
      <w:r>
        <w:tab/>
        <w:t>Август -     23</w:t>
      </w:r>
      <w:r>
        <w:tab/>
        <w:t>Ноябрь -   21</w:t>
      </w:r>
    </w:p>
    <w:p w:rsidR="008E6F7F" w:rsidRDefault="008E6F7F" w:rsidP="00A73772">
      <w:pPr>
        <w:tabs>
          <w:tab w:val="left" w:pos="2040"/>
          <w:tab w:val="left" w:pos="4035"/>
          <w:tab w:val="left" w:pos="6720"/>
        </w:tabs>
      </w:pPr>
      <w:r>
        <w:t xml:space="preserve"> Март   -     22</w:t>
      </w:r>
      <w:r>
        <w:tab/>
        <w:t>Июнь -    21</w:t>
      </w:r>
      <w:r>
        <w:tab/>
        <w:t>Сентябрь - 21</w:t>
      </w:r>
      <w:r>
        <w:tab/>
        <w:t>Декабрь -  21</w:t>
      </w:r>
    </w:p>
    <w:p w:rsidR="008E6F7F" w:rsidRDefault="008E6F7F" w:rsidP="00A73772"/>
    <w:p w:rsidR="008E6F7F" w:rsidRDefault="008E6F7F" w:rsidP="00A73772">
      <w:pPr>
        <w:tabs>
          <w:tab w:val="left" w:pos="7740"/>
        </w:tabs>
      </w:pPr>
      <w:r>
        <w:t xml:space="preserve">                                                                                                                                Итого: 248 дней</w:t>
      </w:r>
    </w:p>
    <w:p w:rsidR="008E6F7F" w:rsidRDefault="008E6F7F" w:rsidP="00A73772">
      <w:pPr>
        <w:tabs>
          <w:tab w:val="left" w:pos="7740"/>
        </w:tabs>
        <w:ind w:left="-720"/>
      </w:pPr>
      <w:r>
        <w:t>Среднемесячное число явок в году 20,67 (248/12).</w:t>
      </w:r>
    </w:p>
    <w:p w:rsidR="00A73772" w:rsidRDefault="00A73772" w:rsidP="00A73772">
      <w:pPr>
        <w:tabs>
          <w:tab w:val="left" w:pos="7740"/>
        </w:tabs>
        <w:ind w:left="-720"/>
      </w:pPr>
    </w:p>
    <w:p w:rsidR="008E6F7F" w:rsidRDefault="008E6F7F" w:rsidP="00A73772">
      <w:pPr>
        <w:tabs>
          <w:tab w:val="left" w:pos="7740"/>
        </w:tabs>
        <w:ind w:left="-720"/>
      </w:pPr>
      <w:r>
        <w:t>Решение:</w:t>
      </w:r>
    </w:p>
    <w:p w:rsidR="00A73772" w:rsidRDefault="00A73772" w:rsidP="00A73772">
      <w:pPr>
        <w:tabs>
          <w:tab w:val="left" w:pos="7740"/>
        </w:tabs>
        <w:ind w:left="-720"/>
      </w:pPr>
    </w:p>
    <w:p w:rsidR="001543CA" w:rsidRDefault="001543CA" w:rsidP="00A73772">
      <w:pPr>
        <w:tabs>
          <w:tab w:val="left" w:pos="7740"/>
        </w:tabs>
        <w:ind w:left="-720" w:firstLine="540"/>
      </w:pPr>
      <w:r>
        <w:t>Определяем приведенное число рабочих с учетом числа явок и трудоемкости за каждый месяц:</w:t>
      </w:r>
    </w:p>
    <w:p w:rsidR="001543CA" w:rsidRDefault="001543CA" w:rsidP="001543CA">
      <w:pPr>
        <w:tabs>
          <w:tab w:val="left" w:pos="7740"/>
        </w:tabs>
      </w:pPr>
      <w:r>
        <w:t xml:space="preserve">Р пр январь = </w:t>
      </w:r>
      <w:r w:rsidR="007379BF">
        <w:t>36</w:t>
      </w:r>
      <w:r w:rsidR="00F62BA6" w:rsidRPr="00F62BA6">
        <w:rPr>
          <w:position w:val="-28"/>
        </w:rPr>
        <w:object w:dxaOrig="1700" w:dyaOrig="660">
          <v:shape id="_x0000_i1043" type="#_x0000_t75" style="width:84.75pt;height:33pt" o:ole="">
            <v:imagedata r:id="rId43" o:title=""/>
          </v:shape>
          <o:OLEObject Type="Embed" ProgID="Equation.3" ShapeID="_x0000_i1043" DrawAspect="Content" ObjectID="_1470280071" r:id="rId44"/>
        </w:object>
      </w:r>
      <w:r>
        <w:t xml:space="preserve"> чел.                   </w:t>
      </w:r>
      <w:r w:rsidR="00F62BA6">
        <w:t xml:space="preserve">        </w:t>
      </w:r>
      <w:r>
        <w:t xml:space="preserve">  Р пр июль = </w:t>
      </w:r>
      <w:r w:rsidR="007379BF">
        <w:t>36</w:t>
      </w:r>
      <w:r w:rsidR="00F62BA6" w:rsidRPr="00F62BA6">
        <w:rPr>
          <w:position w:val="-28"/>
        </w:rPr>
        <w:object w:dxaOrig="1579" w:dyaOrig="660">
          <v:shape id="_x0000_i1044" type="#_x0000_t75" style="width:78.75pt;height:33pt" o:ole="">
            <v:imagedata r:id="rId45" o:title=""/>
          </v:shape>
          <o:OLEObject Type="Embed" ProgID="Equation.3" ShapeID="_x0000_i1044" DrawAspect="Content" ObjectID="_1470280072" r:id="rId46"/>
        </w:object>
      </w:r>
      <w:r>
        <w:t>чел.</w:t>
      </w:r>
    </w:p>
    <w:p w:rsidR="001543CA" w:rsidRDefault="001543CA" w:rsidP="001543CA">
      <w:pPr>
        <w:tabs>
          <w:tab w:val="left" w:pos="7740"/>
        </w:tabs>
      </w:pPr>
      <w:r>
        <w:t xml:space="preserve">Р пр февраль = </w:t>
      </w:r>
      <w:r w:rsidR="007379BF">
        <w:t>36</w:t>
      </w:r>
      <w:r w:rsidR="00F62BA6" w:rsidRPr="00F62BA6">
        <w:rPr>
          <w:position w:val="-28"/>
        </w:rPr>
        <w:object w:dxaOrig="1400" w:dyaOrig="660">
          <v:shape id="_x0000_i1045" type="#_x0000_t75" style="width:69.75pt;height:33pt" o:ole="">
            <v:imagedata r:id="rId47" o:title=""/>
          </v:shape>
          <o:OLEObject Type="Embed" ProgID="Equation.3" ShapeID="_x0000_i1045" DrawAspect="Content" ObjectID="_1470280073" r:id="rId48"/>
        </w:object>
      </w:r>
      <w:r w:rsidR="00F62BA6" w:rsidRPr="00F62BA6">
        <w:t>26</w:t>
      </w:r>
      <w:r w:rsidR="00F62BA6">
        <w:t xml:space="preserve"> чел.                 </w:t>
      </w:r>
      <w:r>
        <w:t xml:space="preserve">           Р пр август = </w:t>
      </w:r>
      <w:r w:rsidR="007379BF">
        <w:t>36</w:t>
      </w:r>
      <w:r w:rsidR="00F62BA6" w:rsidRPr="00F62BA6">
        <w:rPr>
          <w:position w:val="-28"/>
        </w:rPr>
        <w:object w:dxaOrig="1579" w:dyaOrig="660">
          <v:shape id="_x0000_i1046" type="#_x0000_t75" style="width:78.75pt;height:33pt" o:ole="">
            <v:imagedata r:id="rId49" o:title=""/>
          </v:shape>
          <o:OLEObject Type="Embed" ProgID="Equation.3" ShapeID="_x0000_i1046" DrawAspect="Content" ObjectID="_1470280074" r:id="rId50"/>
        </w:object>
      </w:r>
      <w:r>
        <w:t>чел.</w:t>
      </w:r>
    </w:p>
    <w:p w:rsidR="001543CA" w:rsidRDefault="001543CA" w:rsidP="001543CA">
      <w:pPr>
        <w:tabs>
          <w:tab w:val="left" w:pos="7740"/>
        </w:tabs>
      </w:pPr>
      <w:r>
        <w:t xml:space="preserve">Р пр март = </w:t>
      </w:r>
      <w:r w:rsidR="007379BF">
        <w:t>36</w:t>
      </w:r>
      <w:r w:rsidR="00F62BA6" w:rsidRPr="00F62BA6">
        <w:rPr>
          <w:position w:val="-28"/>
        </w:rPr>
        <w:object w:dxaOrig="1660" w:dyaOrig="660">
          <v:shape id="_x0000_i1047" type="#_x0000_t75" style="width:83.25pt;height:33pt" o:ole="">
            <v:imagedata r:id="rId51" o:title=""/>
          </v:shape>
          <o:OLEObject Type="Embed" ProgID="Equation.3" ShapeID="_x0000_i1047" DrawAspect="Content" ObjectID="_1470280075" r:id="rId52"/>
        </w:object>
      </w:r>
      <w:r w:rsidR="00F62BA6" w:rsidRPr="00F62BA6">
        <w:t xml:space="preserve"> </w:t>
      </w:r>
      <w:r>
        <w:t>ч</w:t>
      </w:r>
      <w:r w:rsidR="00F62BA6">
        <w:t xml:space="preserve">ел.                 </w:t>
      </w:r>
      <w:r>
        <w:t xml:space="preserve">            Р пр сентябрь = </w:t>
      </w:r>
      <w:r w:rsidR="007379BF">
        <w:t>36</w:t>
      </w:r>
      <w:r w:rsidR="00F62BA6" w:rsidRPr="00F62BA6">
        <w:rPr>
          <w:position w:val="-28"/>
        </w:rPr>
        <w:object w:dxaOrig="1579" w:dyaOrig="660">
          <v:shape id="_x0000_i1048" type="#_x0000_t75" style="width:78.75pt;height:33pt" o:ole="">
            <v:imagedata r:id="rId45" o:title=""/>
          </v:shape>
          <o:OLEObject Type="Embed" ProgID="Equation.3" ShapeID="_x0000_i1048" DrawAspect="Content" ObjectID="_1470280076" r:id="rId53"/>
        </w:object>
      </w:r>
      <w:r>
        <w:t>чел.</w:t>
      </w:r>
    </w:p>
    <w:p w:rsidR="001543CA" w:rsidRDefault="001543CA" w:rsidP="001543CA">
      <w:pPr>
        <w:tabs>
          <w:tab w:val="left" w:pos="7740"/>
        </w:tabs>
      </w:pPr>
      <w:r>
        <w:t xml:space="preserve">Р пр апрель = </w:t>
      </w:r>
      <w:r w:rsidR="007379BF">
        <w:t>36</w:t>
      </w:r>
      <w:r w:rsidR="00F62BA6" w:rsidRPr="00F62BA6">
        <w:rPr>
          <w:position w:val="-28"/>
        </w:rPr>
        <w:object w:dxaOrig="1579" w:dyaOrig="660">
          <v:shape id="_x0000_i1049" type="#_x0000_t75" style="width:78.75pt;height:33pt" o:ole="">
            <v:imagedata r:id="rId54" o:title=""/>
          </v:shape>
          <o:OLEObject Type="Embed" ProgID="Equation.3" ShapeID="_x0000_i1049" DrawAspect="Content" ObjectID="_1470280077" r:id="rId55"/>
        </w:object>
      </w:r>
      <w:r w:rsidR="00F62BA6">
        <w:t xml:space="preserve"> чел.                     </w:t>
      </w:r>
      <w:r>
        <w:t xml:space="preserve">         Р пр октябрь = </w:t>
      </w:r>
      <w:r w:rsidR="007379BF">
        <w:t>36</w:t>
      </w:r>
      <w:r w:rsidR="00F62BA6" w:rsidRPr="00F62BA6">
        <w:rPr>
          <w:position w:val="-28"/>
        </w:rPr>
        <w:object w:dxaOrig="1579" w:dyaOrig="660">
          <v:shape id="_x0000_i1050" type="#_x0000_t75" style="width:78.75pt;height:33pt" o:ole="">
            <v:imagedata r:id="rId45" o:title=""/>
          </v:shape>
          <o:OLEObject Type="Embed" ProgID="Equation.3" ShapeID="_x0000_i1050" DrawAspect="Content" ObjectID="_1470280078" r:id="rId56"/>
        </w:object>
      </w:r>
      <w:r>
        <w:t>чел.</w:t>
      </w:r>
    </w:p>
    <w:p w:rsidR="001543CA" w:rsidRDefault="001543CA" w:rsidP="001543CA">
      <w:pPr>
        <w:tabs>
          <w:tab w:val="left" w:pos="7740"/>
        </w:tabs>
      </w:pPr>
      <w:r>
        <w:t xml:space="preserve">Р пр май = </w:t>
      </w:r>
      <w:r w:rsidR="007379BF">
        <w:t>36</w:t>
      </w:r>
      <w:r w:rsidR="00F62BA6" w:rsidRPr="00F62BA6">
        <w:rPr>
          <w:position w:val="-28"/>
        </w:rPr>
        <w:object w:dxaOrig="1579" w:dyaOrig="660">
          <v:shape id="_x0000_i1051" type="#_x0000_t75" style="width:78.75pt;height:33pt" o:ole="">
            <v:imagedata r:id="rId57" o:title=""/>
          </v:shape>
          <o:OLEObject Type="Embed" ProgID="Equation.3" ShapeID="_x0000_i1051" DrawAspect="Content" ObjectID="_1470280079" r:id="rId58"/>
        </w:object>
      </w:r>
      <w:r>
        <w:t xml:space="preserve"> че</w:t>
      </w:r>
      <w:r w:rsidR="00F62BA6">
        <w:t xml:space="preserve">л.                              </w:t>
      </w:r>
      <w:r>
        <w:t xml:space="preserve">     Р пр ноябрь = </w:t>
      </w:r>
      <w:r w:rsidR="007379BF">
        <w:t>36</w:t>
      </w:r>
      <w:r w:rsidR="00F62BA6" w:rsidRPr="00F62BA6">
        <w:rPr>
          <w:position w:val="-28"/>
        </w:rPr>
        <w:object w:dxaOrig="1680" w:dyaOrig="660">
          <v:shape id="_x0000_i1052" type="#_x0000_t75" style="width:84pt;height:33pt" o:ole="">
            <v:imagedata r:id="rId59" o:title=""/>
          </v:shape>
          <o:OLEObject Type="Embed" ProgID="Equation.3" ShapeID="_x0000_i1052" DrawAspect="Content" ObjectID="_1470280080" r:id="rId60"/>
        </w:object>
      </w:r>
      <w:r>
        <w:t>чел.</w:t>
      </w:r>
    </w:p>
    <w:p w:rsidR="001543CA" w:rsidRDefault="001543CA" w:rsidP="001543CA">
      <w:pPr>
        <w:tabs>
          <w:tab w:val="left" w:pos="7740"/>
        </w:tabs>
      </w:pPr>
      <w:r>
        <w:t xml:space="preserve">Р пр июнь = </w:t>
      </w:r>
      <w:r w:rsidR="007379BF">
        <w:t>36</w:t>
      </w:r>
      <w:r w:rsidR="00F62BA6" w:rsidRPr="00F62BA6">
        <w:rPr>
          <w:position w:val="-28"/>
        </w:rPr>
        <w:object w:dxaOrig="1579" w:dyaOrig="660">
          <v:shape id="_x0000_i1053" type="#_x0000_t75" style="width:78.75pt;height:33pt" o:ole="">
            <v:imagedata r:id="rId45" o:title=""/>
          </v:shape>
          <o:OLEObject Type="Embed" ProgID="Equation.3" ShapeID="_x0000_i1053" DrawAspect="Content" ObjectID="_1470280081" r:id="rId61"/>
        </w:object>
      </w:r>
      <w:r>
        <w:t xml:space="preserve"> ч</w:t>
      </w:r>
      <w:r w:rsidR="00F62BA6">
        <w:t xml:space="preserve">ел.                              </w:t>
      </w:r>
      <w:r>
        <w:t xml:space="preserve"> Р пр декабрь = </w:t>
      </w:r>
      <w:r w:rsidR="007379BF">
        <w:t>36</w:t>
      </w:r>
      <w:r w:rsidR="00F62BA6" w:rsidRPr="00F62BA6">
        <w:rPr>
          <w:position w:val="-28"/>
        </w:rPr>
        <w:object w:dxaOrig="1680" w:dyaOrig="660">
          <v:shape id="_x0000_i1054" type="#_x0000_t75" style="width:84pt;height:33pt" o:ole="">
            <v:imagedata r:id="rId62" o:title=""/>
          </v:shape>
          <o:OLEObject Type="Embed" ProgID="Equation.3" ShapeID="_x0000_i1054" DrawAspect="Content" ObjectID="_1470280082" r:id="rId63"/>
        </w:object>
      </w:r>
      <w:r>
        <w:t>чел.</w:t>
      </w:r>
    </w:p>
    <w:p w:rsidR="001543CA" w:rsidRDefault="001543CA" w:rsidP="001543CA">
      <w:pPr>
        <w:tabs>
          <w:tab w:val="left" w:pos="5325"/>
        </w:tabs>
      </w:pPr>
    </w:p>
    <w:p w:rsidR="001543CA" w:rsidRDefault="007379BF" w:rsidP="00A73772">
      <w:pPr>
        <w:ind w:left="-720" w:firstLine="540"/>
      </w:pPr>
      <w:r>
        <w:t>Определяем среднемесячное приведенное число рабочих в году:</w:t>
      </w:r>
    </w:p>
    <w:p w:rsidR="007379BF" w:rsidRDefault="007379BF" w:rsidP="001543CA">
      <w:r>
        <w:t xml:space="preserve">Рср.пр. = </w:t>
      </w:r>
      <w:r w:rsidR="00F62BA6" w:rsidRPr="007379BF">
        <w:rPr>
          <w:position w:val="-24"/>
        </w:rPr>
        <w:object w:dxaOrig="5940" w:dyaOrig="620">
          <v:shape id="_x0000_i1055" type="#_x0000_t75" style="width:297pt;height:30.75pt" o:ole="">
            <v:imagedata r:id="rId64" o:title=""/>
          </v:shape>
          <o:OLEObject Type="Embed" ProgID="Equation.3" ShapeID="_x0000_i1055" DrawAspect="Content" ObjectID="_1470280083" r:id="rId65"/>
        </w:object>
      </w:r>
      <w:r>
        <w:t xml:space="preserve"> чел.</w:t>
      </w:r>
    </w:p>
    <w:p w:rsidR="007379BF" w:rsidRDefault="007379BF" w:rsidP="001543CA">
      <w:r>
        <w:t>Определяем коэффициент распределения годового объема работ по месяцам:</w:t>
      </w:r>
    </w:p>
    <w:p w:rsidR="007379BF" w:rsidRPr="001543CA" w:rsidRDefault="007379BF" w:rsidP="007379BF">
      <w:r>
        <w:t>Кр.январь = 8,33</w:t>
      </w:r>
      <w:r w:rsidR="00F62BA6" w:rsidRPr="007379BF">
        <w:rPr>
          <w:position w:val="-24"/>
        </w:rPr>
        <w:object w:dxaOrig="1219" w:dyaOrig="620">
          <v:shape id="_x0000_i1056" type="#_x0000_t75" style="width:60.75pt;height:30.75pt" o:ole="">
            <v:imagedata r:id="rId66" o:title=""/>
          </v:shape>
          <o:OLEObject Type="Embed" ProgID="Equation.3" ShapeID="_x0000_i1056" DrawAspect="Content" ObjectID="_1470280084" r:id="rId67"/>
        </w:object>
      </w:r>
      <w:r w:rsidR="00FA5865">
        <w:tab/>
        <w:t xml:space="preserve">                   </w:t>
      </w:r>
      <w:r>
        <w:t xml:space="preserve"> Кр.</w:t>
      </w:r>
      <w:r w:rsidR="00C910EC">
        <w:t>июль</w:t>
      </w:r>
      <w:r>
        <w:t xml:space="preserve"> = 8,33</w:t>
      </w:r>
      <w:r w:rsidR="00FA5865" w:rsidRPr="007379BF">
        <w:rPr>
          <w:position w:val="-24"/>
        </w:rPr>
        <w:object w:dxaOrig="1340" w:dyaOrig="620">
          <v:shape id="_x0000_i1057" type="#_x0000_t75" style="width:66.75pt;height:30.75pt" o:ole="">
            <v:imagedata r:id="rId68" o:title=""/>
          </v:shape>
          <o:OLEObject Type="Embed" ProgID="Equation.3" ShapeID="_x0000_i1057" DrawAspect="Content" ObjectID="_1470280085" r:id="rId69"/>
        </w:object>
      </w:r>
    </w:p>
    <w:p w:rsidR="007379BF" w:rsidRPr="001543CA" w:rsidRDefault="007379BF" w:rsidP="007379BF">
      <w:r>
        <w:t>Кр.февраль = 8,33</w:t>
      </w:r>
      <w:r w:rsidR="00F62BA6" w:rsidRPr="007379BF">
        <w:rPr>
          <w:position w:val="-24"/>
        </w:rPr>
        <w:object w:dxaOrig="1219" w:dyaOrig="620">
          <v:shape id="_x0000_i1058" type="#_x0000_t75" style="width:60.75pt;height:30.75pt" o:ole="">
            <v:imagedata r:id="rId70" o:title=""/>
          </v:shape>
          <o:OLEObject Type="Embed" ProgID="Equation.3" ShapeID="_x0000_i1058" DrawAspect="Content" ObjectID="_1470280086" r:id="rId71"/>
        </w:object>
      </w:r>
      <w:r w:rsidR="00FA5865">
        <w:tab/>
        <w:t xml:space="preserve">                   </w:t>
      </w:r>
      <w:r>
        <w:t xml:space="preserve"> Кр.</w:t>
      </w:r>
      <w:r w:rsidR="00C910EC">
        <w:t>август</w:t>
      </w:r>
      <w:r>
        <w:t xml:space="preserve"> = 8,33</w:t>
      </w:r>
      <w:r w:rsidR="00FA5865" w:rsidRPr="007379BF">
        <w:rPr>
          <w:position w:val="-24"/>
        </w:rPr>
        <w:object w:dxaOrig="1219" w:dyaOrig="620">
          <v:shape id="_x0000_i1059" type="#_x0000_t75" style="width:60.75pt;height:30.75pt" o:ole="">
            <v:imagedata r:id="rId72" o:title=""/>
          </v:shape>
          <o:OLEObject Type="Embed" ProgID="Equation.3" ShapeID="_x0000_i1059" DrawAspect="Content" ObjectID="_1470280087" r:id="rId73"/>
        </w:object>
      </w:r>
    </w:p>
    <w:p w:rsidR="007379BF" w:rsidRPr="001543CA" w:rsidRDefault="007379BF" w:rsidP="007379BF">
      <w:r>
        <w:t>Кр.</w:t>
      </w:r>
      <w:r w:rsidR="00C910EC">
        <w:t>март</w:t>
      </w:r>
      <w:r>
        <w:t xml:space="preserve"> = 8,33</w:t>
      </w:r>
      <w:r w:rsidR="00FA5865" w:rsidRPr="007379BF">
        <w:rPr>
          <w:position w:val="-24"/>
        </w:rPr>
        <w:object w:dxaOrig="1320" w:dyaOrig="620">
          <v:shape id="_x0000_i1060" type="#_x0000_t75" style="width:66pt;height:30.75pt" o:ole="">
            <v:imagedata r:id="rId74" o:title=""/>
          </v:shape>
          <o:OLEObject Type="Embed" ProgID="Equation.3" ShapeID="_x0000_i1060" DrawAspect="Content" ObjectID="_1470280088" r:id="rId75"/>
        </w:object>
      </w:r>
      <w:r>
        <w:tab/>
        <w:t xml:space="preserve">                                Кр.</w:t>
      </w:r>
      <w:r w:rsidR="00C910EC">
        <w:t>сентябрь</w:t>
      </w:r>
      <w:r>
        <w:t xml:space="preserve"> = 8,33</w:t>
      </w:r>
      <w:r w:rsidR="00FA5865" w:rsidRPr="007379BF">
        <w:rPr>
          <w:position w:val="-24"/>
        </w:rPr>
        <w:object w:dxaOrig="1340" w:dyaOrig="620">
          <v:shape id="_x0000_i1061" type="#_x0000_t75" style="width:66.75pt;height:30.75pt" o:ole="">
            <v:imagedata r:id="rId68" o:title=""/>
          </v:shape>
          <o:OLEObject Type="Embed" ProgID="Equation.3" ShapeID="_x0000_i1061" DrawAspect="Content" ObjectID="_1470280089" r:id="rId76"/>
        </w:object>
      </w:r>
    </w:p>
    <w:p w:rsidR="007379BF" w:rsidRPr="001543CA" w:rsidRDefault="007379BF" w:rsidP="007379BF">
      <w:r>
        <w:t>Кр.</w:t>
      </w:r>
      <w:r w:rsidR="00C910EC">
        <w:t>апрель</w:t>
      </w:r>
      <w:r>
        <w:t xml:space="preserve"> = 8,33</w:t>
      </w:r>
      <w:r w:rsidR="00FA5865" w:rsidRPr="007379BF">
        <w:rPr>
          <w:position w:val="-24"/>
        </w:rPr>
        <w:object w:dxaOrig="1320" w:dyaOrig="620">
          <v:shape id="_x0000_i1062" type="#_x0000_t75" style="width:66pt;height:30.75pt" o:ole="">
            <v:imagedata r:id="rId77" o:title=""/>
          </v:shape>
          <o:OLEObject Type="Embed" ProgID="Equation.3" ShapeID="_x0000_i1062" DrawAspect="Content" ObjectID="_1470280090" r:id="rId78"/>
        </w:object>
      </w:r>
      <w:r w:rsidR="00FA5865">
        <w:tab/>
        <w:t xml:space="preserve">               </w:t>
      </w:r>
      <w:r>
        <w:t xml:space="preserve">     Кр.</w:t>
      </w:r>
      <w:r w:rsidR="00C910EC">
        <w:t>октябрь</w:t>
      </w:r>
      <w:r>
        <w:t xml:space="preserve"> = 8,33</w:t>
      </w:r>
      <w:r w:rsidR="00FA5865" w:rsidRPr="007379BF">
        <w:rPr>
          <w:position w:val="-24"/>
        </w:rPr>
        <w:object w:dxaOrig="1340" w:dyaOrig="620">
          <v:shape id="_x0000_i1063" type="#_x0000_t75" style="width:66.75pt;height:30.75pt" o:ole="">
            <v:imagedata r:id="rId68" o:title=""/>
          </v:shape>
          <o:OLEObject Type="Embed" ProgID="Equation.3" ShapeID="_x0000_i1063" DrawAspect="Content" ObjectID="_1470280091" r:id="rId79"/>
        </w:object>
      </w:r>
    </w:p>
    <w:p w:rsidR="007379BF" w:rsidRPr="001543CA" w:rsidRDefault="007379BF" w:rsidP="007379BF">
      <w:r>
        <w:t>Кр.</w:t>
      </w:r>
      <w:r w:rsidR="00C910EC">
        <w:t>май</w:t>
      </w:r>
      <w:r>
        <w:t xml:space="preserve"> = 8,33</w:t>
      </w:r>
      <w:r w:rsidR="00FA5865" w:rsidRPr="007379BF">
        <w:rPr>
          <w:position w:val="-24"/>
        </w:rPr>
        <w:object w:dxaOrig="1340" w:dyaOrig="620">
          <v:shape id="_x0000_i1064" type="#_x0000_t75" style="width:66.75pt;height:30.75pt" o:ole="">
            <v:imagedata r:id="rId80" o:title=""/>
          </v:shape>
          <o:OLEObject Type="Embed" ProgID="Equation.3" ShapeID="_x0000_i1064" DrawAspect="Content" ObjectID="_1470280092" r:id="rId81"/>
        </w:object>
      </w:r>
      <w:r>
        <w:tab/>
        <w:t xml:space="preserve">                                Кр.</w:t>
      </w:r>
      <w:r w:rsidR="00C910EC">
        <w:t>ноябрь</w:t>
      </w:r>
      <w:r>
        <w:t xml:space="preserve"> = 8,33</w:t>
      </w:r>
      <w:r w:rsidR="00FA5865" w:rsidRPr="007379BF">
        <w:rPr>
          <w:position w:val="-24"/>
        </w:rPr>
        <w:object w:dxaOrig="1219" w:dyaOrig="620">
          <v:shape id="_x0000_i1065" type="#_x0000_t75" style="width:60.75pt;height:30.75pt" o:ole="">
            <v:imagedata r:id="rId82" o:title=""/>
          </v:shape>
          <o:OLEObject Type="Embed" ProgID="Equation.3" ShapeID="_x0000_i1065" DrawAspect="Content" ObjectID="_1470280093" r:id="rId83"/>
        </w:object>
      </w:r>
    </w:p>
    <w:p w:rsidR="007379BF" w:rsidRDefault="007379BF" w:rsidP="007379BF">
      <w:r>
        <w:t>Кр.</w:t>
      </w:r>
      <w:r w:rsidR="00C910EC">
        <w:t>июнь</w:t>
      </w:r>
      <w:r>
        <w:t xml:space="preserve"> = 8,33</w:t>
      </w:r>
      <w:r w:rsidR="00FA5865" w:rsidRPr="007379BF">
        <w:rPr>
          <w:position w:val="-24"/>
        </w:rPr>
        <w:object w:dxaOrig="1340" w:dyaOrig="620">
          <v:shape id="_x0000_i1066" type="#_x0000_t75" style="width:66.75pt;height:30.75pt" o:ole="">
            <v:imagedata r:id="rId68" o:title=""/>
          </v:shape>
          <o:OLEObject Type="Embed" ProgID="Equation.3" ShapeID="_x0000_i1066" DrawAspect="Content" ObjectID="_1470280094" r:id="rId84"/>
        </w:object>
      </w:r>
      <w:r w:rsidR="00FA5865">
        <w:tab/>
        <w:t xml:space="preserve">                     </w:t>
      </w:r>
      <w:r>
        <w:t xml:space="preserve">  Кр.</w:t>
      </w:r>
      <w:r w:rsidR="00C910EC">
        <w:t>декабрь</w:t>
      </w:r>
      <w:r>
        <w:t xml:space="preserve"> = 8,33</w:t>
      </w:r>
      <w:r w:rsidR="00FA5865" w:rsidRPr="007379BF">
        <w:rPr>
          <w:position w:val="-24"/>
        </w:rPr>
        <w:object w:dxaOrig="1219" w:dyaOrig="620">
          <v:shape id="_x0000_i1067" type="#_x0000_t75" style="width:60.75pt;height:30.75pt" o:ole="">
            <v:imagedata r:id="rId85" o:title=""/>
          </v:shape>
          <o:OLEObject Type="Embed" ProgID="Equation.3" ShapeID="_x0000_i1067" DrawAspect="Content" ObjectID="_1470280095" r:id="rId86"/>
        </w:object>
      </w:r>
    </w:p>
    <w:p w:rsidR="00C910EC" w:rsidRDefault="00C910EC" w:rsidP="007379BF"/>
    <w:p w:rsidR="00C910EC" w:rsidRDefault="00C910EC" w:rsidP="00A73772">
      <w:pPr>
        <w:ind w:left="-540" w:firstLine="540"/>
      </w:pPr>
      <w:r>
        <w:t>На основе полученных коэффициентов распределения определяем месячные объемы строительно-монтажных работ по месяцам:</w:t>
      </w:r>
    </w:p>
    <w:p w:rsidR="00C910EC" w:rsidRPr="001543CA" w:rsidRDefault="00C910EC" w:rsidP="00C910EC">
      <w:r>
        <w:t xml:space="preserve">Ом.январь = </w:t>
      </w:r>
      <w:r w:rsidR="00FA5865" w:rsidRPr="00C910EC">
        <w:rPr>
          <w:position w:val="-24"/>
        </w:rPr>
        <w:object w:dxaOrig="1800" w:dyaOrig="620">
          <v:shape id="_x0000_i1068" type="#_x0000_t75" style="width:90pt;height:30.75pt" o:ole="">
            <v:imagedata r:id="rId87" o:title=""/>
          </v:shape>
          <o:OLEObject Type="Embed" ProgID="Equation.3" ShapeID="_x0000_i1068" DrawAspect="Content" ObjectID="_1470280096" r:id="rId88"/>
        </w:object>
      </w:r>
      <w:r>
        <w:t xml:space="preserve"> млн.руб.</w:t>
      </w:r>
      <w:r>
        <w:tab/>
        <w:t xml:space="preserve"> </w:t>
      </w:r>
      <w:r w:rsidR="00FA5865">
        <w:t xml:space="preserve">         </w:t>
      </w:r>
      <w:r>
        <w:t xml:space="preserve"> Ом.июль =  </w:t>
      </w:r>
      <w:r w:rsidR="00FA5865" w:rsidRPr="00C910EC">
        <w:rPr>
          <w:position w:val="-24"/>
        </w:rPr>
        <w:object w:dxaOrig="1900" w:dyaOrig="620">
          <v:shape id="_x0000_i1069" type="#_x0000_t75" style="width:95.25pt;height:30.75pt" o:ole="">
            <v:imagedata r:id="rId89" o:title=""/>
          </v:shape>
          <o:OLEObject Type="Embed" ProgID="Equation.3" ShapeID="_x0000_i1069" DrawAspect="Content" ObjectID="_1470280097" r:id="rId90"/>
        </w:object>
      </w:r>
      <w:r>
        <w:t>млн.руб.</w:t>
      </w:r>
    </w:p>
    <w:p w:rsidR="00C910EC" w:rsidRPr="001543CA" w:rsidRDefault="00C910EC" w:rsidP="00C910EC">
      <w:r>
        <w:t xml:space="preserve">Ом.февраль = </w:t>
      </w:r>
      <w:r w:rsidR="00FA5865" w:rsidRPr="00C910EC">
        <w:rPr>
          <w:position w:val="-24"/>
        </w:rPr>
        <w:object w:dxaOrig="1800" w:dyaOrig="620">
          <v:shape id="_x0000_i1070" type="#_x0000_t75" style="width:90pt;height:30.75pt" o:ole="">
            <v:imagedata r:id="rId91" o:title=""/>
          </v:shape>
          <o:OLEObject Type="Embed" ProgID="Equation.3" ShapeID="_x0000_i1070" DrawAspect="Content" ObjectID="_1470280098" r:id="rId92"/>
        </w:object>
      </w:r>
      <w:r w:rsidR="00FA5865">
        <w:t xml:space="preserve"> млн.руб.</w:t>
      </w:r>
      <w:r w:rsidR="00FA5865">
        <w:tab/>
        <w:t xml:space="preserve">          </w:t>
      </w:r>
      <w:r>
        <w:t xml:space="preserve"> Ом.август = </w:t>
      </w:r>
      <w:r w:rsidR="00FA5865" w:rsidRPr="00C910EC">
        <w:rPr>
          <w:position w:val="-24"/>
        </w:rPr>
        <w:object w:dxaOrig="1680" w:dyaOrig="620">
          <v:shape id="_x0000_i1071" type="#_x0000_t75" style="width:84pt;height:30.75pt" o:ole="">
            <v:imagedata r:id="rId93" o:title=""/>
          </v:shape>
          <o:OLEObject Type="Embed" ProgID="Equation.3" ShapeID="_x0000_i1071" DrawAspect="Content" ObjectID="_1470280099" r:id="rId94"/>
        </w:object>
      </w:r>
      <w:r>
        <w:t xml:space="preserve"> млн.руб.</w:t>
      </w:r>
    </w:p>
    <w:p w:rsidR="00C910EC" w:rsidRPr="001543CA" w:rsidRDefault="00C910EC" w:rsidP="00C910EC">
      <w:r>
        <w:t xml:space="preserve">Ом.март =  </w:t>
      </w:r>
      <w:r w:rsidR="00FA5865" w:rsidRPr="00C910EC">
        <w:rPr>
          <w:position w:val="-24"/>
        </w:rPr>
        <w:object w:dxaOrig="1880" w:dyaOrig="620">
          <v:shape id="_x0000_i1072" type="#_x0000_t75" style="width:93.75pt;height:30.75pt" o:ole="">
            <v:imagedata r:id="rId95" o:title=""/>
          </v:shape>
          <o:OLEObject Type="Embed" ProgID="Equation.3" ShapeID="_x0000_i1072" DrawAspect="Content" ObjectID="_1470280100" r:id="rId96"/>
        </w:object>
      </w:r>
      <w:r w:rsidR="00FA5865">
        <w:t>млн.руб.</w:t>
      </w:r>
      <w:r w:rsidR="00FA5865">
        <w:tab/>
        <w:t xml:space="preserve">           </w:t>
      </w:r>
      <w:r>
        <w:t xml:space="preserve">Ом.сентябрь = </w:t>
      </w:r>
      <w:r w:rsidR="00FA5865" w:rsidRPr="00C910EC">
        <w:rPr>
          <w:position w:val="-24"/>
        </w:rPr>
        <w:object w:dxaOrig="1900" w:dyaOrig="620">
          <v:shape id="_x0000_i1073" type="#_x0000_t75" style="width:95.25pt;height:30.75pt" o:ole="">
            <v:imagedata r:id="rId89" o:title=""/>
          </v:shape>
          <o:OLEObject Type="Embed" ProgID="Equation.3" ShapeID="_x0000_i1073" DrawAspect="Content" ObjectID="_1470280101" r:id="rId97"/>
        </w:object>
      </w:r>
      <w:r>
        <w:t xml:space="preserve"> млн.руб.</w:t>
      </w:r>
    </w:p>
    <w:p w:rsidR="00C910EC" w:rsidRPr="001543CA" w:rsidRDefault="00C910EC" w:rsidP="00C910EC">
      <w:r>
        <w:t xml:space="preserve">Ом.апрель = </w:t>
      </w:r>
      <w:r w:rsidR="00FA5865" w:rsidRPr="00C910EC">
        <w:rPr>
          <w:position w:val="-24"/>
        </w:rPr>
        <w:object w:dxaOrig="1900" w:dyaOrig="620">
          <v:shape id="_x0000_i1074" type="#_x0000_t75" style="width:95.25pt;height:30.75pt" o:ole="">
            <v:imagedata r:id="rId98" o:title=""/>
          </v:shape>
          <o:OLEObject Type="Embed" ProgID="Equation.3" ShapeID="_x0000_i1074" DrawAspect="Content" ObjectID="_1470280102" r:id="rId99"/>
        </w:object>
      </w:r>
      <w:r w:rsidR="00FA5865">
        <w:t xml:space="preserve"> млн.руб.</w:t>
      </w:r>
      <w:r w:rsidR="00FA5865">
        <w:tab/>
        <w:t xml:space="preserve">            </w:t>
      </w:r>
      <w:r>
        <w:t xml:space="preserve">Ом.октябрь =  </w:t>
      </w:r>
      <w:r w:rsidR="00FA5865" w:rsidRPr="00C910EC">
        <w:rPr>
          <w:position w:val="-24"/>
        </w:rPr>
        <w:object w:dxaOrig="1900" w:dyaOrig="620">
          <v:shape id="_x0000_i1075" type="#_x0000_t75" style="width:95.25pt;height:30.75pt" o:ole="">
            <v:imagedata r:id="rId89" o:title=""/>
          </v:shape>
          <o:OLEObject Type="Embed" ProgID="Equation.3" ShapeID="_x0000_i1075" DrawAspect="Content" ObjectID="_1470280103" r:id="rId100"/>
        </w:object>
      </w:r>
      <w:r>
        <w:t>млн.руб.</w:t>
      </w:r>
    </w:p>
    <w:p w:rsidR="00C910EC" w:rsidRPr="001543CA" w:rsidRDefault="00C910EC" w:rsidP="00C910EC">
      <w:r>
        <w:t xml:space="preserve">Ом.май = </w:t>
      </w:r>
      <w:r w:rsidR="00FA5865" w:rsidRPr="00C910EC">
        <w:rPr>
          <w:position w:val="-24"/>
        </w:rPr>
        <w:object w:dxaOrig="1900" w:dyaOrig="620">
          <v:shape id="_x0000_i1076" type="#_x0000_t75" style="width:95.25pt;height:30.75pt" o:ole="">
            <v:imagedata r:id="rId101" o:title=""/>
          </v:shape>
          <o:OLEObject Type="Embed" ProgID="Equation.3" ShapeID="_x0000_i1076" DrawAspect="Content" ObjectID="_1470280104" r:id="rId102"/>
        </w:object>
      </w:r>
      <w:r>
        <w:t xml:space="preserve"> млн</w:t>
      </w:r>
      <w:r w:rsidR="00FA5865">
        <w:t>.руб.</w:t>
      </w:r>
      <w:r w:rsidR="00FA5865">
        <w:tab/>
        <w:t xml:space="preserve">   </w:t>
      </w:r>
      <w:r w:rsidR="00FA5865" w:rsidRPr="00FA5865">
        <w:t xml:space="preserve">  </w:t>
      </w:r>
      <w:r>
        <w:t xml:space="preserve">       Ом.ноябрь = </w:t>
      </w:r>
      <w:r w:rsidR="00FA5865" w:rsidRPr="00C910EC">
        <w:rPr>
          <w:position w:val="-24"/>
        </w:rPr>
        <w:object w:dxaOrig="1780" w:dyaOrig="620">
          <v:shape id="_x0000_i1077" type="#_x0000_t75" style="width:89.25pt;height:30.75pt" o:ole="">
            <v:imagedata r:id="rId103" o:title=""/>
          </v:shape>
          <o:OLEObject Type="Embed" ProgID="Equation.3" ShapeID="_x0000_i1077" DrawAspect="Content" ObjectID="_1470280105" r:id="rId104"/>
        </w:object>
      </w:r>
      <w:r>
        <w:t xml:space="preserve"> млн.руб.</w:t>
      </w:r>
    </w:p>
    <w:p w:rsidR="00C910EC" w:rsidRPr="001543CA" w:rsidRDefault="00C910EC" w:rsidP="00C910EC">
      <w:r>
        <w:t xml:space="preserve">Ом.июнь = </w:t>
      </w:r>
      <w:r w:rsidR="00FA5865" w:rsidRPr="00C910EC">
        <w:rPr>
          <w:position w:val="-24"/>
        </w:rPr>
        <w:object w:dxaOrig="1900" w:dyaOrig="620">
          <v:shape id="_x0000_i1078" type="#_x0000_t75" style="width:95.25pt;height:30.75pt" o:ole="">
            <v:imagedata r:id="rId89" o:title=""/>
          </v:shape>
          <o:OLEObject Type="Embed" ProgID="Equation.3" ShapeID="_x0000_i1078" DrawAspect="Content" ObjectID="_1470280106" r:id="rId105"/>
        </w:object>
      </w:r>
      <w:r w:rsidR="00FA5865">
        <w:t xml:space="preserve"> млн.руб.</w:t>
      </w:r>
      <w:r w:rsidR="00FA5865">
        <w:tab/>
        <w:t xml:space="preserve">           </w:t>
      </w:r>
      <w:r>
        <w:t xml:space="preserve"> Ом.декабрь = </w:t>
      </w:r>
      <w:r w:rsidR="00FA5865" w:rsidRPr="00C910EC">
        <w:rPr>
          <w:position w:val="-24"/>
        </w:rPr>
        <w:object w:dxaOrig="1780" w:dyaOrig="620">
          <v:shape id="_x0000_i1079" type="#_x0000_t75" style="width:89.25pt;height:30.75pt" o:ole="">
            <v:imagedata r:id="rId106" o:title=""/>
          </v:shape>
          <o:OLEObject Type="Embed" ProgID="Equation.3" ShapeID="_x0000_i1079" DrawAspect="Content" ObjectID="_1470280107" r:id="rId107"/>
        </w:object>
      </w:r>
      <w:r>
        <w:t xml:space="preserve"> млн.руб.</w:t>
      </w:r>
    </w:p>
    <w:p w:rsidR="00C910EC" w:rsidRPr="001543CA" w:rsidRDefault="00C910EC" w:rsidP="00C910EC">
      <w:pPr>
        <w:tabs>
          <w:tab w:val="center" w:pos="4677"/>
        </w:tabs>
      </w:pPr>
    </w:p>
    <w:p w:rsidR="007379BF" w:rsidRDefault="007379BF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C33C63" w:rsidRDefault="00C33C63" w:rsidP="007379BF"/>
    <w:p w:rsidR="00BC0E53" w:rsidRDefault="00BC0E53" w:rsidP="00544E4D">
      <w:pPr>
        <w:pStyle w:val="1"/>
        <w:numPr>
          <w:ilvl w:val="0"/>
          <w:numId w:val="8"/>
        </w:numPr>
        <w:jc w:val="center"/>
        <w:rPr>
          <w:rFonts w:ascii="Times New Roman" w:hAnsi="Times New Roman"/>
          <w:kern w:val="0"/>
          <w:sz w:val="28"/>
        </w:rPr>
      </w:pPr>
      <w:r w:rsidRPr="00BC0E53">
        <w:rPr>
          <w:rFonts w:ascii="Times New Roman" w:hAnsi="Times New Roman"/>
          <w:kern w:val="0"/>
          <w:sz w:val="28"/>
        </w:rPr>
        <w:t>Заключение.</w:t>
      </w:r>
    </w:p>
    <w:p w:rsidR="00544E4D" w:rsidRPr="00544E4D" w:rsidRDefault="00544E4D" w:rsidP="00544E4D">
      <w:pPr>
        <w:ind w:left="-900"/>
      </w:pPr>
    </w:p>
    <w:p w:rsidR="00C33C63" w:rsidRPr="00BC0E53" w:rsidRDefault="00BC0E53" w:rsidP="00BC0E53">
      <w:pPr>
        <w:spacing w:line="264" w:lineRule="auto"/>
      </w:pPr>
      <w:r>
        <w:tab/>
      </w:r>
      <w:r w:rsidR="00C33C63" w:rsidRPr="00BC0E53">
        <w:t xml:space="preserve">Строительная организация (акционерные общества, общества с ограниченной ответственностью – тресты, СМУ. СУ, ПМК и др.) является основным звеном, создающим  строительную продукцию. Для этого они используют  имеющиеся в своем распоряжении средства производства, закупочные материальные ресурсы и трудовой потенциал; обладают правами юридического лица и вступают в хозяйственные связи с соответствующими  предприятиями и организациями на основе договора подряда. </w:t>
      </w:r>
    </w:p>
    <w:p w:rsidR="00C33C63" w:rsidRPr="00BC0E53" w:rsidRDefault="00BC0E53" w:rsidP="00BC0E53">
      <w:pPr>
        <w:spacing w:line="264" w:lineRule="auto"/>
      </w:pPr>
      <w:r>
        <w:tab/>
      </w:r>
      <w:r w:rsidR="00C33C63" w:rsidRPr="00BC0E53">
        <w:t xml:space="preserve">В состав строительных управлений входят  строительные участки производителей работ, мастеров, бригады рабочих, а также  подсобно-вспомогательные производства и хозяйства. </w:t>
      </w:r>
    </w:p>
    <w:p w:rsidR="00C33C63" w:rsidRPr="00BC0E53" w:rsidRDefault="00BC0E53" w:rsidP="00BC0E53">
      <w:pPr>
        <w:spacing w:line="264" w:lineRule="auto"/>
      </w:pPr>
      <w:r>
        <w:tab/>
      </w:r>
      <w:r w:rsidR="00C33C63" w:rsidRPr="00BC0E53">
        <w:t xml:space="preserve">В сложившейся  системе управления строительством  низовым уровнем, на котором осуществляется управление производственным процессом и деятельностью коллектива, является строительный участок. Участок выполняет установленные объемы работ по строительству  одного или нескольких объектов. </w:t>
      </w:r>
    </w:p>
    <w:p w:rsidR="00C33C63" w:rsidRPr="00BC0E53" w:rsidRDefault="00BC0E53" w:rsidP="00BC0E53">
      <w:pPr>
        <w:spacing w:line="264" w:lineRule="auto"/>
      </w:pPr>
      <w:r>
        <w:tab/>
      </w:r>
      <w:r w:rsidR="00C33C63" w:rsidRPr="00BC0E53">
        <w:t xml:space="preserve">Строительные участки весьма  многообразны по крупности, организационному построению, решаемым задачам, но все они характеризуются  тем, что именно в их рамках происходит  непосредственное соединение живого труда, машин и материальных ресурсов, т.е. осуществляется  производственный процесс и создается строительная продукция. </w:t>
      </w:r>
    </w:p>
    <w:p w:rsidR="00C33C63" w:rsidRDefault="00BC0E53" w:rsidP="00BC0E53">
      <w:pPr>
        <w:spacing w:line="264" w:lineRule="auto"/>
      </w:pPr>
      <w:r>
        <w:tab/>
      </w:r>
      <w:r w:rsidR="00C33C63" w:rsidRPr="00BC0E53">
        <w:t>Основными задачами строительного участка являются:</w:t>
      </w:r>
    </w:p>
    <w:p w:rsidR="00C33C63" w:rsidRDefault="00C33C63" w:rsidP="00BC0E53">
      <w:pPr>
        <w:numPr>
          <w:ilvl w:val="0"/>
          <w:numId w:val="3"/>
        </w:numPr>
        <w:spacing w:line="264" w:lineRule="auto"/>
      </w:pPr>
      <w:r w:rsidRPr="00BC0E53">
        <w:t>ввод мощностей и объектов в эксплуатацию в сроки, определенные договорами подряда;</w:t>
      </w:r>
    </w:p>
    <w:p w:rsidR="00C33C63" w:rsidRPr="00BC0E53" w:rsidRDefault="00C33C63" w:rsidP="00BC0E53">
      <w:pPr>
        <w:numPr>
          <w:ilvl w:val="0"/>
          <w:numId w:val="3"/>
        </w:numPr>
        <w:spacing w:line="264" w:lineRule="auto"/>
      </w:pPr>
      <w:r w:rsidRPr="00BC0E53">
        <w:t>выполнение заданий по окончанию технологических этапов работ на объектах в соответствии с утвержденными графиками.</w:t>
      </w:r>
    </w:p>
    <w:p w:rsidR="00C33C63" w:rsidRPr="00BC0E53" w:rsidRDefault="00BC0E53" w:rsidP="00BC0E53">
      <w:pPr>
        <w:spacing w:line="264" w:lineRule="auto"/>
      </w:pPr>
      <w:r>
        <w:tab/>
      </w:r>
      <w:r w:rsidR="00C33C63" w:rsidRPr="00BC0E53">
        <w:t>Эти задачи должны выполняться при обеспечении высокого качества работ, охраны труда и окружающей природной среды, при росте производительности труда и снижении материальных затрат на основе внедрения достижений науки и техники.</w:t>
      </w:r>
    </w:p>
    <w:p w:rsidR="00BC0E53" w:rsidRPr="00BC0E53" w:rsidRDefault="00BC0E53" w:rsidP="00BC0E53">
      <w:pPr>
        <w:spacing w:line="264" w:lineRule="auto"/>
      </w:pPr>
      <w:r w:rsidRPr="00BC0E53">
        <w:tab/>
        <w:t>Производственный план (другое название – производственная программа) является наиболее важным видом  планов СМО и ее подразделений.</w:t>
      </w:r>
    </w:p>
    <w:p w:rsidR="00BC0E53" w:rsidRPr="00BC0E53" w:rsidRDefault="00BC0E53" w:rsidP="00BC0E53">
      <w:pPr>
        <w:spacing w:line="264" w:lineRule="auto"/>
      </w:pPr>
      <w:r>
        <w:tab/>
      </w:r>
      <w:r w:rsidRPr="00BC0E53">
        <w:t>Основные показатели производственных планов:</w:t>
      </w:r>
    </w:p>
    <w:p w:rsidR="00BC0E53" w:rsidRPr="00BC0E53" w:rsidRDefault="00BC0E53" w:rsidP="00BC0E53">
      <w:pPr>
        <w:numPr>
          <w:ilvl w:val="0"/>
          <w:numId w:val="5"/>
        </w:numPr>
        <w:spacing w:line="264" w:lineRule="auto"/>
      </w:pPr>
      <w:r w:rsidRPr="00BC0E53">
        <w:t>ввод в действие производственных мощностей, объектов и сооружений, жилых домов, объектов социального назначения и др.;</w:t>
      </w:r>
    </w:p>
    <w:p w:rsidR="00BC0E53" w:rsidRPr="00BC0E53" w:rsidRDefault="00BC0E53" w:rsidP="00BC0E53">
      <w:pPr>
        <w:numPr>
          <w:ilvl w:val="0"/>
          <w:numId w:val="5"/>
        </w:numPr>
        <w:spacing w:line="264" w:lineRule="auto"/>
      </w:pPr>
      <w:r w:rsidRPr="00BC0E53">
        <w:t>объемы подрядных работ, подлежащие  выполнению в соответствии с договорами подряда на пусковых  объектах планируемого года, а также по технологическим этапам и комплексам  на объектах.</w:t>
      </w:r>
    </w:p>
    <w:p w:rsidR="00BC0E53" w:rsidRPr="00BC0E53" w:rsidRDefault="00BC0E53" w:rsidP="00BC0E53">
      <w:pPr>
        <w:spacing w:line="264" w:lineRule="auto"/>
      </w:pPr>
      <w:r>
        <w:tab/>
      </w:r>
      <w:r w:rsidRPr="00BC0E53">
        <w:t>На основе производственных планов разрабатываются планы по техническому развитию производства; по труду и зарплате; по материально-техническому обеспечению; себестоимости; прибыли и др. Эти планы составляют основу производственно-экономического плана СО.</w:t>
      </w:r>
    </w:p>
    <w:p w:rsidR="00BC0E53" w:rsidRPr="00BC0E53" w:rsidRDefault="00BC0E53" w:rsidP="00BC0E53">
      <w:pPr>
        <w:spacing w:line="264" w:lineRule="auto"/>
      </w:pPr>
      <w:r>
        <w:tab/>
      </w:r>
      <w:r w:rsidRPr="00BC0E53">
        <w:t>Характерной чертой планирования является наличие   системы планов, рассчитанных на периоды  различной продолжительности и охватывающих производство</w:t>
      </w:r>
      <w:r>
        <w:t xml:space="preserve"> в различных масштабах.</w:t>
      </w:r>
    </w:p>
    <w:p w:rsidR="00BC0E53" w:rsidRPr="00BC0E53" w:rsidRDefault="00BC0E53" w:rsidP="00BC0E53">
      <w:pPr>
        <w:spacing w:line="264" w:lineRule="auto"/>
      </w:pPr>
      <w:r>
        <w:tab/>
      </w:r>
      <w:r w:rsidRPr="00BC0E53">
        <w:t xml:space="preserve">Задача перспективных планов – наметить цели производства в соответствии со спросом на строительную продукцию и определить общий порядок достижения намеченных целей. </w:t>
      </w:r>
    </w:p>
    <w:p w:rsidR="00BC0E53" w:rsidRPr="00BC0E53" w:rsidRDefault="00BC0E53" w:rsidP="00BC0E53">
      <w:pPr>
        <w:spacing w:line="264" w:lineRule="auto"/>
      </w:pPr>
      <w:r>
        <w:tab/>
      </w:r>
      <w:r w:rsidRPr="00BC0E53">
        <w:t>Текущие планы разрабатываются детально. Основной особенностью разработки текущих планов является их обязательная увязка  с производственной мощностью СО, участков и бригад, а также с технологией и организацией  работой на объектах, что делает планы  более реальными.</w:t>
      </w:r>
    </w:p>
    <w:p w:rsidR="00BC0E53" w:rsidRPr="00BC0E53" w:rsidRDefault="00BC0E53" w:rsidP="00BC0E53">
      <w:pPr>
        <w:spacing w:line="264" w:lineRule="auto"/>
      </w:pPr>
      <w:r>
        <w:tab/>
      </w:r>
      <w:r w:rsidRPr="00BC0E53">
        <w:t>Оперативно-производственное планирование осуществляется на уровне строительного производства, участков и бригад. В отличие от текущих планов ОПП более детальны, более динамично отражают производственные ситуации, складывающиеся на объектах.</w:t>
      </w:r>
    </w:p>
    <w:p w:rsidR="00C33C63" w:rsidRDefault="00C33C6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BC0E53" w:rsidRDefault="00BC0E53" w:rsidP="00BC0E53">
      <w:pPr>
        <w:spacing w:line="264" w:lineRule="auto"/>
      </w:pPr>
    </w:p>
    <w:p w:rsidR="00507FF5" w:rsidRDefault="004C49A8" w:rsidP="00507FF5">
      <w:pPr>
        <w:numPr>
          <w:ilvl w:val="0"/>
          <w:numId w:val="8"/>
        </w:num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используемой литературы.</w:t>
      </w:r>
    </w:p>
    <w:p w:rsidR="004C49A8" w:rsidRDefault="004C49A8" w:rsidP="004C49A8">
      <w:pPr>
        <w:spacing w:line="264" w:lineRule="auto"/>
        <w:ind w:left="360"/>
        <w:jc w:val="center"/>
        <w:rPr>
          <w:b/>
          <w:bCs/>
          <w:sz w:val="28"/>
        </w:rPr>
      </w:pPr>
    </w:p>
    <w:p w:rsidR="004C49A8" w:rsidRPr="004C49A8" w:rsidRDefault="004C49A8" w:rsidP="004C49A8">
      <w:pPr>
        <w:pStyle w:val="2"/>
        <w:numPr>
          <w:ilvl w:val="1"/>
          <w:numId w:val="8"/>
        </w:numPr>
        <w:tabs>
          <w:tab w:val="clear" w:pos="360"/>
          <w:tab w:val="clear" w:pos="2685"/>
          <w:tab w:val="num" w:pos="-360"/>
        </w:tabs>
        <w:spacing w:line="240" w:lineRule="auto"/>
        <w:ind w:left="0" w:firstLine="0"/>
        <w:rPr>
          <w:sz w:val="24"/>
        </w:rPr>
      </w:pPr>
      <w:r w:rsidRPr="004C49A8">
        <w:rPr>
          <w:sz w:val="24"/>
        </w:rPr>
        <w:t>Алексеев В.А. Организация, нормирование и оплата труда на промышленных предприятиях строительного комплекса. – Чебоксары, 2003.</w:t>
      </w:r>
    </w:p>
    <w:p w:rsidR="004C49A8" w:rsidRPr="004C49A8" w:rsidRDefault="004C49A8" w:rsidP="004C49A8">
      <w:pPr>
        <w:pStyle w:val="2"/>
        <w:numPr>
          <w:ilvl w:val="1"/>
          <w:numId w:val="8"/>
        </w:numPr>
        <w:tabs>
          <w:tab w:val="clear" w:pos="2685"/>
        </w:tabs>
        <w:spacing w:line="240" w:lineRule="auto"/>
        <w:rPr>
          <w:sz w:val="24"/>
        </w:rPr>
      </w:pPr>
      <w:r w:rsidRPr="004C49A8">
        <w:rPr>
          <w:sz w:val="24"/>
        </w:rPr>
        <w:t xml:space="preserve"> Балова Е.Ф, Бекарман Р.С., Евтушенко Н.Н. и др. Нормирование труда рабочих в строительстве: - М.: Стройиздат, 1985.</w:t>
      </w:r>
    </w:p>
    <w:p w:rsidR="004C49A8" w:rsidRPr="004C49A8" w:rsidRDefault="004C49A8" w:rsidP="004C49A8">
      <w:pPr>
        <w:pStyle w:val="2"/>
        <w:numPr>
          <w:ilvl w:val="1"/>
          <w:numId w:val="8"/>
        </w:numPr>
        <w:tabs>
          <w:tab w:val="clear" w:pos="2685"/>
        </w:tabs>
        <w:spacing w:line="240" w:lineRule="auto"/>
        <w:rPr>
          <w:sz w:val="24"/>
        </w:rPr>
      </w:pPr>
      <w:r w:rsidRPr="004C49A8">
        <w:rPr>
          <w:sz w:val="24"/>
        </w:rPr>
        <w:t>Бухалков М.И. Совершенствование организации и нормирование труда в современном производстве. – Самара: Изд-во Самарского ун-та, 1997.</w:t>
      </w:r>
    </w:p>
    <w:p w:rsidR="004C49A8" w:rsidRPr="004C49A8" w:rsidRDefault="004C49A8" w:rsidP="004C49A8">
      <w:pPr>
        <w:pStyle w:val="2"/>
        <w:numPr>
          <w:ilvl w:val="1"/>
          <w:numId w:val="8"/>
        </w:numPr>
        <w:tabs>
          <w:tab w:val="clear" w:pos="2685"/>
        </w:tabs>
        <w:spacing w:line="240" w:lineRule="auto"/>
        <w:rPr>
          <w:sz w:val="24"/>
        </w:rPr>
      </w:pPr>
      <w:r w:rsidRPr="004C49A8">
        <w:rPr>
          <w:sz w:val="24"/>
        </w:rPr>
        <w:t>Бычин В.Б., Малинин С.В. Нормирование труда: Учебник / Под ред. Ю.Г.Одегова. – М.: Изд-во «Экзамен», 2002.</w:t>
      </w:r>
    </w:p>
    <w:p w:rsidR="004C49A8" w:rsidRPr="004C49A8" w:rsidRDefault="004C49A8" w:rsidP="004C49A8">
      <w:pPr>
        <w:pStyle w:val="2"/>
        <w:numPr>
          <w:ilvl w:val="1"/>
          <w:numId w:val="8"/>
        </w:numPr>
        <w:tabs>
          <w:tab w:val="clear" w:pos="2685"/>
        </w:tabs>
        <w:spacing w:line="240" w:lineRule="auto"/>
        <w:rPr>
          <w:sz w:val="24"/>
        </w:rPr>
      </w:pPr>
      <w:r w:rsidRPr="004C49A8">
        <w:rPr>
          <w:sz w:val="24"/>
        </w:rPr>
        <w:t>Грюнштам В.А. Оплата труда в строительстве. – СПб: Питер, 2002.</w:t>
      </w:r>
    </w:p>
    <w:p w:rsidR="004C49A8" w:rsidRPr="004C49A8" w:rsidRDefault="004C49A8" w:rsidP="004C49A8">
      <w:pPr>
        <w:pStyle w:val="2"/>
        <w:numPr>
          <w:ilvl w:val="1"/>
          <w:numId w:val="8"/>
        </w:numPr>
        <w:tabs>
          <w:tab w:val="clear" w:pos="2685"/>
        </w:tabs>
        <w:spacing w:line="240" w:lineRule="auto"/>
        <w:rPr>
          <w:sz w:val="24"/>
        </w:rPr>
      </w:pPr>
      <w:r w:rsidRPr="004C49A8">
        <w:rPr>
          <w:sz w:val="24"/>
        </w:rPr>
        <w:t>Единый тарифно-квалификационный справочник работ и профессий рабочих. Вып. 3 Раздел: Строительные, монтажные  и ремонтно-строительные работы ( в двух частях_ - М.: Стройиздат, 1989.</w:t>
      </w:r>
    </w:p>
    <w:p w:rsidR="004C49A8" w:rsidRPr="004C49A8" w:rsidRDefault="004C49A8" w:rsidP="004C49A8">
      <w:pPr>
        <w:pStyle w:val="2"/>
        <w:numPr>
          <w:ilvl w:val="1"/>
          <w:numId w:val="8"/>
        </w:numPr>
        <w:tabs>
          <w:tab w:val="clear" w:pos="2685"/>
        </w:tabs>
        <w:spacing w:line="240" w:lineRule="auto"/>
        <w:rPr>
          <w:sz w:val="24"/>
        </w:rPr>
      </w:pPr>
      <w:r w:rsidRPr="004C49A8">
        <w:rPr>
          <w:sz w:val="24"/>
        </w:rPr>
        <w:t>Костюченко В.В., Крюков К.М., Кудинов О.А. Менеджмент строительства: - Учебное пособие /Под ред. В.В.Костюченко. – Ростов-на-Дону: Феникс, 2002.</w:t>
      </w:r>
    </w:p>
    <w:p w:rsidR="004C49A8" w:rsidRPr="004C49A8" w:rsidRDefault="004C49A8" w:rsidP="004C49A8">
      <w:pPr>
        <w:pStyle w:val="2"/>
        <w:numPr>
          <w:ilvl w:val="1"/>
          <w:numId w:val="8"/>
        </w:numPr>
        <w:tabs>
          <w:tab w:val="clear" w:pos="2685"/>
        </w:tabs>
        <w:spacing w:line="240" w:lineRule="auto"/>
        <w:rPr>
          <w:sz w:val="24"/>
        </w:rPr>
      </w:pPr>
      <w:r w:rsidRPr="004C49A8">
        <w:rPr>
          <w:sz w:val="24"/>
        </w:rPr>
        <w:t>Управления строительно-монтажным участком /В.В.Бузыроев, А.М.Немчин, А.Ф.Шкляров, В.А.Хитров. – Л: Стройиздат. Ленингр. отд-ние, 1991.</w:t>
      </w:r>
    </w:p>
    <w:p w:rsidR="004C49A8" w:rsidRPr="004C49A8" w:rsidRDefault="004C49A8" w:rsidP="004C49A8">
      <w:pPr>
        <w:pStyle w:val="2"/>
        <w:numPr>
          <w:ilvl w:val="1"/>
          <w:numId w:val="8"/>
        </w:numPr>
        <w:tabs>
          <w:tab w:val="clear" w:pos="2685"/>
        </w:tabs>
        <w:spacing w:line="240" w:lineRule="auto"/>
        <w:rPr>
          <w:sz w:val="24"/>
        </w:rPr>
      </w:pPr>
      <w:r w:rsidRPr="004C49A8">
        <w:rPr>
          <w:sz w:val="24"/>
        </w:rPr>
        <w:t>Экономика строительства. – Учебник для вузов / Под ред. И.С.Степанова. – М.: Юрайт-М, 1999.</w:t>
      </w:r>
    </w:p>
    <w:p w:rsidR="00507FF5" w:rsidRPr="00507FF5" w:rsidRDefault="00507FF5" w:rsidP="004C49A8">
      <w:bookmarkStart w:id="0" w:name="_GoBack"/>
      <w:bookmarkEnd w:id="0"/>
    </w:p>
    <w:sectPr w:rsidR="00507FF5" w:rsidRPr="00507FF5" w:rsidSect="00507FF5">
      <w:footerReference w:type="even" r:id="rId108"/>
      <w:footerReference w:type="default" r:id="rId10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AF" w:rsidRDefault="007654AF">
      <w:r>
        <w:separator/>
      </w:r>
    </w:p>
  </w:endnote>
  <w:endnote w:type="continuationSeparator" w:id="0">
    <w:p w:rsidR="007654AF" w:rsidRDefault="0076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AF" w:rsidRDefault="007654AF" w:rsidP="007654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4AF" w:rsidRDefault="007654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AF" w:rsidRDefault="007654AF" w:rsidP="007654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3D98">
      <w:rPr>
        <w:rStyle w:val="a5"/>
        <w:noProof/>
      </w:rPr>
      <w:t>2</w:t>
    </w:r>
    <w:r>
      <w:rPr>
        <w:rStyle w:val="a5"/>
      </w:rPr>
      <w:fldChar w:fldCharType="end"/>
    </w:r>
  </w:p>
  <w:p w:rsidR="007654AF" w:rsidRDefault="007654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AF" w:rsidRDefault="007654AF">
      <w:r>
        <w:separator/>
      </w:r>
    </w:p>
  </w:footnote>
  <w:footnote w:type="continuationSeparator" w:id="0">
    <w:p w:rsidR="007654AF" w:rsidRDefault="0076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B1E"/>
    <w:multiLevelType w:val="hybridMultilevel"/>
    <w:tmpl w:val="67BE6572"/>
    <w:lvl w:ilvl="0" w:tplc="36AAA2EC">
      <w:start w:val="1"/>
      <w:numFmt w:val="decimal"/>
      <w:lvlText w:val="%1)"/>
      <w:lvlJc w:val="left"/>
      <w:pPr>
        <w:tabs>
          <w:tab w:val="num" w:pos="1069"/>
        </w:tabs>
        <w:ind w:left="1021" w:hanging="3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3A6019B"/>
    <w:multiLevelType w:val="hybridMultilevel"/>
    <w:tmpl w:val="52A265FE"/>
    <w:lvl w:ilvl="0" w:tplc="5DA85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7124407"/>
    <w:multiLevelType w:val="hybridMultilevel"/>
    <w:tmpl w:val="53BE1D8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C1DDD"/>
    <w:multiLevelType w:val="hybridMultilevel"/>
    <w:tmpl w:val="C6344666"/>
    <w:lvl w:ilvl="0" w:tplc="5DA85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22E30579"/>
    <w:multiLevelType w:val="hybridMultilevel"/>
    <w:tmpl w:val="63E4B5D8"/>
    <w:lvl w:ilvl="0" w:tplc="5DA85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857522B"/>
    <w:multiLevelType w:val="hybridMultilevel"/>
    <w:tmpl w:val="66B6C994"/>
    <w:lvl w:ilvl="0" w:tplc="A732B69E">
      <w:start w:val="1"/>
      <w:numFmt w:val="bullet"/>
      <w:lvlText w:val="-"/>
      <w:lvlJc w:val="left"/>
      <w:pPr>
        <w:tabs>
          <w:tab w:val="num" w:pos="1069"/>
        </w:tabs>
        <w:ind w:left="1021" w:hanging="3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3D72077E"/>
    <w:multiLevelType w:val="hybridMultilevel"/>
    <w:tmpl w:val="65280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F267A"/>
    <w:multiLevelType w:val="hybridMultilevel"/>
    <w:tmpl w:val="CCD6E6A4"/>
    <w:lvl w:ilvl="0" w:tplc="A978F7A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F1E98C8">
      <w:start w:val="1"/>
      <w:numFmt w:val="decimal"/>
      <w:lvlText w:val="%2."/>
      <w:lvlJc w:val="left"/>
      <w:pPr>
        <w:tabs>
          <w:tab w:val="num" w:pos="900"/>
        </w:tabs>
        <w:ind w:left="852" w:hanging="31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B576A60"/>
    <w:multiLevelType w:val="hybridMultilevel"/>
    <w:tmpl w:val="5B7E6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452"/>
    <w:rsid w:val="000B4299"/>
    <w:rsid w:val="000E1567"/>
    <w:rsid w:val="00111798"/>
    <w:rsid w:val="001500D4"/>
    <w:rsid w:val="001543CA"/>
    <w:rsid w:val="00164AC9"/>
    <w:rsid w:val="00172B39"/>
    <w:rsid w:val="002546DC"/>
    <w:rsid w:val="002657C8"/>
    <w:rsid w:val="003E36C9"/>
    <w:rsid w:val="00403D98"/>
    <w:rsid w:val="00414A51"/>
    <w:rsid w:val="004C49A8"/>
    <w:rsid w:val="004E070A"/>
    <w:rsid w:val="00507FF5"/>
    <w:rsid w:val="00544E4D"/>
    <w:rsid w:val="0055071A"/>
    <w:rsid w:val="005C04B4"/>
    <w:rsid w:val="005E67A0"/>
    <w:rsid w:val="006019B9"/>
    <w:rsid w:val="006834E5"/>
    <w:rsid w:val="00705C9E"/>
    <w:rsid w:val="007379BF"/>
    <w:rsid w:val="007654AF"/>
    <w:rsid w:val="00786334"/>
    <w:rsid w:val="008E6F7F"/>
    <w:rsid w:val="00935257"/>
    <w:rsid w:val="009D0573"/>
    <w:rsid w:val="009D688A"/>
    <w:rsid w:val="00A73772"/>
    <w:rsid w:val="00AC7400"/>
    <w:rsid w:val="00B04FFD"/>
    <w:rsid w:val="00BC0E53"/>
    <w:rsid w:val="00C33C63"/>
    <w:rsid w:val="00C833D1"/>
    <w:rsid w:val="00C910EC"/>
    <w:rsid w:val="00CA70BC"/>
    <w:rsid w:val="00D55075"/>
    <w:rsid w:val="00D86429"/>
    <w:rsid w:val="00DC3823"/>
    <w:rsid w:val="00EB0452"/>
    <w:rsid w:val="00EE3260"/>
    <w:rsid w:val="00F02545"/>
    <w:rsid w:val="00F47A8C"/>
    <w:rsid w:val="00F5441F"/>
    <w:rsid w:val="00F62BA6"/>
    <w:rsid w:val="00F665BA"/>
    <w:rsid w:val="00FA5865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,"/>
  <w:listSeparator w:val=";"/>
  <w15:chartTrackingRefBased/>
  <w15:docId w15:val="{D97FDE57-002D-4858-810A-62EE108A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C0E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3C63"/>
    <w:pPr>
      <w:keepNext/>
      <w:ind w:firstLine="709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33C63"/>
    <w:pPr>
      <w:tabs>
        <w:tab w:val="left" w:pos="2685"/>
      </w:tabs>
      <w:spacing w:line="360" w:lineRule="auto"/>
      <w:ind w:firstLine="709"/>
      <w:jc w:val="both"/>
    </w:pPr>
    <w:rPr>
      <w:sz w:val="28"/>
    </w:rPr>
  </w:style>
  <w:style w:type="paragraph" w:styleId="a4">
    <w:name w:val="footer"/>
    <w:basedOn w:val="a"/>
    <w:rsid w:val="00507F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0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08" Type="http://schemas.openxmlformats.org/officeDocument/2006/relationships/footer" Target="footer1.xml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oter" Target="footer2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па</Company>
  <LinksUpToDate>false</LinksUpToDate>
  <CharactersWithSpaces>21071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Мишаня</dc:creator>
  <cp:keywords/>
  <dc:description/>
  <cp:lastModifiedBy>Irina</cp:lastModifiedBy>
  <cp:revision>2</cp:revision>
  <cp:lastPrinted>2010-12-05T08:46:00Z</cp:lastPrinted>
  <dcterms:created xsi:type="dcterms:W3CDTF">2014-08-23T03:19:00Z</dcterms:created>
  <dcterms:modified xsi:type="dcterms:W3CDTF">2014-08-23T03:19:00Z</dcterms:modified>
</cp:coreProperties>
</file>