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EE" w:rsidRDefault="00486DEE">
      <w:pPr>
        <w:shd w:val="clear" w:color="auto" w:fill="FFFFFF"/>
        <w:ind w:firstLine="567"/>
        <w:jc w:val="center"/>
        <w:rPr>
          <w:b/>
          <w:bCs/>
          <w:color w:val="000000"/>
          <w:sz w:val="72"/>
          <w:szCs w:val="27"/>
        </w:rPr>
      </w:pPr>
    </w:p>
    <w:p w:rsidR="00486DEE" w:rsidRDefault="00486DEE">
      <w:pPr>
        <w:shd w:val="clear" w:color="auto" w:fill="FFFFFF"/>
        <w:ind w:firstLine="567"/>
        <w:jc w:val="center"/>
        <w:rPr>
          <w:b/>
          <w:bCs/>
          <w:color w:val="000000"/>
          <w:sz w:val="72"/>
          <w:szCs w:val="27"/>
        </w:rPr>
      </w:pPr>
    </w:p>
    <w:p w:rsidR="00486DEE" w:rsidRDefault="00486DEE">
      <w:pPr>
        <w:shd w:val="clear" w:color="auto" w:fill="FFFFFF"/>
        <w:ind w:firstLine="567"/>
        <w:jc w:val="center"/>
        <w:rPr>
          <w:b/>
          <w:bCs/>
          <w:color w:val="000000"/>
          <w:sz w:val="72"/>
          <w:szCs w:val="27"/>
        </w:rPr>
      </w:pPr>
    </w:p>
    <w:p w:rsidR="00486DEE" w:rsidRDefault="00486DEE">
      <w:pPr>
        <w:shd w:val="clear" w:color="auto" w:fill="FFFFFF"/>
        <w:ind w:firstLine="567"/>
        <w:jc w:val="center"/>
        <w:rPr>
          <w:b/>
          <w:bCs/>
          <w:color w:val="000000"/>
          <w:sz w:val="72"/>
          <w:szCs w:val="27"/>
        </w:rPr>
      </w:pPr>
    </w:p>
    <w:p w:rsidR="00486DEE" w:rsidRDefault="00486DEE">
      <w:pPr>
        <w:shd w:val="clear" w:color="auto" w:fill="FFFFFF"/>
        <w:ind w:firstLine="567"/>
        <w:jc w:val="center"/>
        <w:rPr>
          <w:b/>
          <w:bCs/>
          <w:color w:val="000000"/>
          <w:sz w:val="72"/>
          <w:szCs w:val="27"/>
        </w:rPr>
      </w:pPr>
    </w:p>
    <w:p w:rsidR="00486DEE" w:rsidRDefault="00F32D9B">
      <w:pPr>
        <w:shd w:val="clear" w:color="auto" w:fill="FFFFFF"/>
        <w:ind w:firstLine="567"/>
        <w:jc w:val="center"/>
        <w:rPr>
          <w:b/>
          <w:bCs/>
          <w:color w:val="000000"/>
          <w:sz w:val="72"/>
          <w:szCs w:val="27"/>
        </w:rPr>
      </w:pPr>
      <w:r>
        <w:rPr>
          <w:b/>
          <w:bCs/>
          <w:color w:val="000000"/>
          <w:sz w:val="72"/>
          <w:szCs w:val="27"/>
        </w:rPr>
        <w:t xml:space="preserve">Реферат </w:t>
      </w:r>
    </w:p>
    <w:p w:rsidR="00486DEE" w:rsidRDefault="00F32D9B">
      <w:pPr>
        <w:shd w:val="clear" w:color="auto" w:fill="FFFFFF"/>
        <w:ind w:firstLine="567"/>
        <w:jc w:val="center"/>
        <w:rPr>
          <w:b/>
          <w:bCs/>
          <w:color w:val="000000"/>
          <w:sz w:val="44"/>
          <w:szCs w:val="27"/>
        </w:rPr>
      </w:pPr>
      <w:r>
        <w:rPr>
          <w:b/>
          <w:bCs/>
          <w:color w:val="000000"/>
          <w:sz w:val="44"/>
          <w:szCs w:val="27"/>
        </w:rPr>
        <w:t>на тему:</w:t>
      </w:r>
    </w:p>
    <w:p w:rsidR="00486DEE" w:rsidRDefault="00F32D9B">
      <w:pPr>
        <w:pStyle w:val="3"/>
      </w:pPr>
      <w:r>
        <w:t xml:space="preserve"> Внутрішні географічні відмінності Росії</w:t>
      </w:r>
    </w:p>
    <w:p w:rsidR="00486DEE" w:rsidRDefault="00486DEE">
      <w:pPr>
        <w:shd w:val="clear" w:color="auto" w:fill="FFFFFF"/>
        <w:ind w:firstLine="567"/>
        <w:jc w:val="both"/>
        <w:rPr>
          <w:color w:val="000000"/>
        </w:rPr>
        <w:sectPr w:rsidR="00486DE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Росія складається з двох великих регіонів: Європейської та Азіатської части</w:t>
      </w:r>
      <w:r>
        <w:rPr>
          <w:color w:val="000000"/>
          <w:sz w:val="28"/>
        </w:rPr>
        <w:softHyphen/>
        <w:t>ни, що істотно відрізняються не тільки природними та історичними особливостя</w:t>
      </w:r>
      <w:r>
        <w:rPr>
          <w:color w:val="000000"/>
          <w:sz w:val="28"/>
        </w:rPr>
        <w:softHyphen/>
        <w:t>ми, а й рівнем, проблемами та перспективами розвитку.</w:t>
      </w:r>
    </w:p>
    <w:p w:rsidR="00486DEE" w:rsidRDefault="00F32D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Європейська Росія, що займає 25 % території, має 79 % населення. Тут знахо</w:t>
      </w:r>
      <w:r>
        <w:rPr>
          <w:rFonts w:ascii="Times New Roman" w:hAnsi="Times New Roman"/>
          <w:sz w:val="28"/>
        </w:rPr>
        <w:softHyphen/>
        <w:t>дяться 12 міст-мільйонерів, більша частина великих міських агломерацій. На євро</w:t>
      </w:r>
      <w:r>
        <w:rPr>
          <w:rFonts w:ascii="Times New Roman" w:hAnsi="Times New Roman"/>
          <w:sz w:val="28"/>
        </w:rPr>
        <w:softHyphen/>
        <w:t>пейський регіон припадає 90 % наукових досліджень, 85 % випуску промислової та сільськогосподарської продукції. Тут споживається основна частина електро</w:t>
      </w:r>
      <w:r>
        <w:rPr>
          <w:rFonts w:ascii="Times New Roman" w:hAnsi="Times New Roman"/>
          <w:sz w:val="28"/>
        </w:rPr>
        <w:softHyphen/>
        <w:t>енергії, металу, продукції обробної промисловості і сільського господарства.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Азіатська Росія займає 75 % території, а концентрує 21 % населення. Значну частину займає зона Півночі, складні природні умови якої створюють труднощі для життя людей і господарського освоєння території. Тому основна частина населення концентрується в більш комфортних для життя південних районах. Азіатська Росія відзначається переважно розвитком добувної промисловості. Звідси в Євро</w:t>
      </w:r>
      <w:r>
        <w:rPr>
          <w:color w:val="000000"/>
          <w:sz w:val="28"/>
        </w:rPr>
        <w:softHyphen/>
        <w:t>пейську Росію постачається паливо, руди, ліс. Багато ресурсів є унікальними та дефіцитними і надалі використовуватимуться в міжрегіональних перевезеннях, не</w:t>
      </w:r>
      <w:r>
        <w:rPr>
          <w:color w:val="000000"/>
          <w:sz w:val="28"/>
        </w:rPr>
        <w:softHyphen/>
        <w:t>зважаючи навіть на значні транспортні витрати.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 xml:space="preserve">Зважаючи на умови формування, природно-ресурсний потенціал, спеціалізацію в територіальному поділі праці, на території країни виділяють історико-географічні райони. В європейській частині це - Центральна Росія, Російська Північ, Південь, Поволжя, Урал. В азіатській - Західний та Східний Сибір і Далекий Схід. У їх межах виділяють 11 економічних районів </w:t>
      </w:r>
      <w:r>
        <w:rPr>
          <w:i/>
          <w:iCs/>
          <w:color w:val="000000"/>
          <w:sz w:val="28"/>
        </w:rPr>
        <w:t>(мал. 74).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b/>
          <w:bCs/>
          <w:color w:val="000000"/>
          <w:sz w:val="28"/>
          <w:szCs w:val="23"/>
        </w:rPr>
        <w:t>Центральна Росія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 xml:space="preserve">До складу району входять: </w:t>
      </w:r>
      <w:r>
        <w:rPr>
          <w:i/>
          <w:iCs/>
          <w:color w:val="000000"/>
          <w:sz w:val="28"/>
        </w:rPr>
        <w:t>Московська з містом Москва, Володимирська, Івановська, Костромська, Ярославська, Тверська, Калузька, Брянська, Орловська, Туль</w:t>
      </w:r>
      <w:r>
        <w:rPr>
          <w:i/>
          <w:iCs/>
          <w:color w:val="000000"/>
          <w:sz w:val="28"/>
        </w:rPr>
        <w:softHyphen/>
        <w:t>ська, Рязанська, Воронезька, Липецька, Курська, Бєлгородська, Тамбовська, Ниж</w:t>
      </w:r>
      <w:r>
        <w:rPr>
          <w:i/>
          <w:iCs/>
          <w:color w:val="000000"/>
          <w:sz w:val="28"/>
        </w:rPr>
        <w:softHyphen/>
        <w:t>ньогородська, Кіровська, Новгородська, Псковська, Ленінградська з містом Санкт Петербург, Калінінградська, Смоленська, Владимирська області, Республіка Марій Ел, Мордовська Республіка, Чуваська Республіка.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Це найбільш освоєна і густо заселена частина Росії, ядром якої є колишня Мос</w:t>
      </w:r>
      <w:r>
        <w:rPr>
          <w:color w:val="000000"/>
          <w:sz w:val="28"/>
        </w:rPr>
        <w:softHyphen/>
        <w:t>ковська держава. Нині тут проживає більш як третина населення всієї країни, роз</w:t>
      </w:r>
      <w:r>
        <w:rPr>
          <w:color w:val="000000"/>
          <w:sz w:val="28"/>
        </w:rPr>
        <w:softHyphen/>
        <w:t>ташована майже половина найбільших міст та міських агломерацій. Найпотужніші з-поміж них - Московська, Санкт-Петербурзька, Нижньогородська.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Район має значний та різноманітний природно-ресурсний потенціал, представ</w:t>
      </w:r>
      <w:r>
        <w:rPr>
          <w:color w:val="000000"/>
          <w:sz w:val="28"/>
        </w:rPr>
        <w:softHyphen/>
        <w:t>лений запасами мінеральної сировини (буре вугілля, торф, залізні руди, фосфори</w:t>
      </w:r>
      <w:r>
        <w:rPr>
          <w:color w:val="000000"/>
          <w:sz w:val="28"/>
        </w:rPr>
        <w:softHyphen/>
        <w:t>ти, кухонна сіль, будівельні матеріали), води та родючих грунтів. Тут є кваліфіко</w:t>
      </w:r>
      <w:r>
        <w:rPr>
          <w:color w:val="000000"/>
          <w:sz w:val="28"/>
        </w:rPr>
        <w:softHyphen/>
        <w:t>вані трудові ресурси та значний науковий потенціал. Це забезпечує району провідну роль у науково-технічному прогресі, в інтенсифікації розвитку господарства.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Центральна Росія - високоіядустріальний регіон, в якому промисловість відіграє визначальну роль. Провідною галуззю господарства є машинобудування насамперед середнє, енергетичне і точне. Транспортне, верстатобудівне та точне машинобудуван</w:t>
      </w:r>
      <w:r>
        <w:rPr>
          <w:color w:val="000000"/>
          <w:sz w:val="28"/>
        </w:rPr>
        <w:softHyphen/>
        <w:t>ня розвинуті повсюдно, проте найбільша концентрація його спостерігається в межах головних міських агломерацій. На базі Курської магнітної аномалії розвивається гірничодобувна промисловість та чорна металургія, на північному заході - алюмініє-</w:t>
      </w:r>
    </w:p>
    <w:p w:rsidR="00486DEE" w:rsidRDefault="00C34B3A">
      <w:pPr>
        <w:spacing w:line="360" w:lineRule="auto"/>
        <w:ind w:firstLine="567"/>
        <w:jc w:val="center"/>
        <w:rPr>
          <w:sz w:val="28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55pt;margin-top:9pt;width:481.5pt;height:312.3pt;z-index:251657728;mso-wrap-edited:f" wrapcoords="-34 0 -34 21550 21600 21550 21600 0 -34 0">
            <v:imagedata r:id="rId4" o:title="image080" croptop="1776f"/>
            <w10:wrap type="tight"/>
          </v:shape>
        </w:pic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ва промисловість. Хімічна промисловість представлена гумо-технічними виробам; пластмасами, виробництвом скла, розвинуті також галузі основної хімії: виробництво мінеральних добрив, лаків, фарб. Дістала розвиток фармацевтична промисловість.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У районі Верхньої Волги та в Калінінградській області розвивається целюлозно. паперова та деревообробна промисловість, традиційною е легка, зокрема текстиль на (Івановська і Ярославська області) та швейна промисловість.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Сільське господарство представлене трьома типами виробництв: а) приміським б) тваринницьким молочно-м'ясного напряму в північній частині (Верхня Волга Калініградська область); в) рослинницьким у південній частині, де вирощують зернові культури, цукрові буряки, соняшник, овочі, фрукти.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Район має густу, розгалужену транспортну мережу, забезпечений всіма видами транспорту, що дає змогу здійснювати інтенсивні внутрішні і міжнародні зв'язки.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 xml:space="preserve">Розвитку міжнародних зв'язків сприяє утворення вільних економічних зон. </w:t>
      </w:r>
      <w:r>
        <w:rPr>
          <w:smallCaps/>
          <w:color w:val="000000"/>
          <w:sz w:val="28"/>
          <w:szCs w:val="23"/>
        </w:rPr>
        <w:t xml:space="preserve"> Такою є</w:t>
      </w:r>
      <w:r>
        <w:rPr>
          <w:color w:val="000000"/>
          <w:sz w:val="28"/>
          <w:szCs w:val="23"/>
        </w:rPr>
        <w:t xml:space="preserve"> вільна економічна зона «Янтарь» (Калінінградська область), що спеціалі-зується на видобутку бурштину, машинобудуванні, целюлозо-паперовій, рибній про</w:t>
      </w:r>
      <w:r>
        <w:rPr>
          <w:color w:val="000000"/>
          <w:sz w:val="28"/>
          <w:szCs w:val="23"/>
        </w:rPr>
        <w:softHyphen/>
        <w:t>мисловості, розвитку портового та курортного господарства.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 xml:space="preserve">В Центральній Росії буде створено ще кілька вільних економічних зон (Виборзька, Новгородська тощо </w:t>
      </w:r>
      <w:r>
        <w:rPr>
          <w:i/>
          <w:iCs/>
          <w:color w:val="000000"/>
          <w:sz w:val="28"/>
          <w:szCs w:val="23"/>
        </w:rPr>
        <w:t>(мал. 75).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 xml:space="preserve">Москва - столиця Російської Федерації, колишня столиця Радянського </w:t>
      </w:r>
      <w:r>
        <w:rPr>
          <w:color w:val="000000"/>
          <w:sz w:val="28"/>
          <w:szCs w:val="23"/>
          <w:lang w:val="en-US"/>
        </w:rPr>
        <w:t>Co</w:t>
      </w:r>
      <w:r>
        <w:rPr>
          <w:color w:val="000000"/>
          <w:sz w:val="28"/>
          <w:szCs w:val="23"/>
        </w:rPr>
        <w:t xml:space="preserve">юзу. Місто виникло в міжріччі Оки й Волги, на березі судноплавної Москви-ріки. </w:t>
      </w:r>
      <w:r>
        <w:rPr>
          <w:color w:val="000000"/>
          <w:sz w:val="28"/>
          <w:szCs w:val="23"/>
          <w:lang w:val="en-US"/>
        </w:rPr>
        <w:t>XII</w:t>
      </w:r>
      <w:r>
        <w:rPr>
          <w:color w:val="000000"/>
          <w:sz w:val="28"/>
          <w:szCs w:val="23"/>
        </w:rPr>
        <w:t xml:space="preserve"> ст. Вигідне географічне положення сприяло утвердженню її як столиці держа</w:t>
      </w:r>
      <w:r>
        <w:rPr>
          <w:color w:val="000000"/>
          <w:sz w:val="28"/>
          <w:szCs w:val="23"/>
        </w:rPr>
        <w:softHyphen/>
        <w:t>ви. Історично місто зростало і розвивалося вздовж доріг, що вели від Кремля (фор</w:t>
      </w:r>
      <w:r>
        <w:rPr>
          <w:color w:val="000000"/>
          <w:sz w:val="28"/>
          <w:szCs w:val="23"/>
        </w:rPr>
        <w:softHyphen/>
        <w:t>теці) до периферії. Це зумовило радіально-кільцевий характер його забудови.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Москва - найбільша в Росії й одна з найбільших в Європі за кількістю населен</w:t>
      </w:r>
      <w:r>
        <w:rPr>
          <w:color w:val="000000"/>
          <w:sz w:val="28"/>
          <w:szCs w:val="23"/>
        </w:rPr>
        <w:softHyphen/>
        <w:t>ня і промисловим потенціалом агломерація. Тут розвинуте складне наукоємне ма</w:t>
      </w:r>
      <w:r>
        <w:rPr>
          <w:color w:val="000000"/>
          <w:sz w:val="28"/>
          <w:szCs w:val="23"/>
        </w:rPr>
        <w:softHyphen/>
        <w:t>шинобудування, хімічна, легка, поліграфічна та інші галузі. Місто є ще й потуж</w:t>
      </w:r>
      <w:r>
        <w:rPr>
          <w:color w:val="000000"/>
          <w:sz w:val="28"/>
          <w:szCs w:val="23"/>
        </w:rPr>
        <w:softHyphen/>
        <w:t>ним транспортним вузлом, що об'єднує всі види транспорту.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Науковий потенціал представлений Російською Академією Наук, науково дослідними та проектними інститутами, яких понад 1 тис., та близько 80 вищим;: навчальними закладами.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Культурним надбанням світового значення є численні музеї (особливо Третяковська галерея), театри (Великий опери і балету, Малий, Художній тощо). бібліотеки (Державна національна, науково-технічна тощо), пам'ятки історії та культури (архітектурний ансамбль Кремля), численні пам'ятки садово-парково архітектури (Шереметьєвський палац в Кусково, Ізмайлово, Останкіно тощо).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Російська Північ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 xml:space="preserve">Територія охоплює </w:t>
      </w:r>
      <w:r>
        <w:rPr>
          <w:i/>
          <w:iCs/>
          <w:color w:val="000000"/>
          <w:sz w:val="28"/>
        </w:rPr>
        <w:t xml:space="preserve">Архангельську, Вологодську, Мурманську області, Рес публіку Комі, Республіку Карелія. </w:t>
      </w:r>
      <w:r>
        <w:rPr>
          <w:color w:val="000000"/>
          <w:sz w:val="28"/>
        </w:rPr>
        <w:t xml:space="preserve">До складу Архангельської області входить </w:t>
      </w:r>
      <w:r>
        <w:rPr>
          <w:i/>
          <w:iCs/>
          <w:color w:val="000000"/>
          <w:sz w:val="28"/>
        </w:rPr>
        <w:t>Не нецький автономний округ.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Незважаючи на периферійне розташування в європейській частині країни, район має досить вигідне транспортно-географічне положення. Вихід до морів Північного Льодовитого океану забезпечує зовнішньоекономічну діяльність, а внутрішні транспортні магістралі - зв'язок з індустріальними районами Центру, Поволжя та Уралу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Російська Північ має значний природно-ресурсний потенціал. Це - кам'яна вугілля Печорського басейну, нафта і газ Тімано-Печорської нафтогазоносної провінції, горючі сланці, залізні і титанові руди, боксити, нефеліни, апатити.</w:t>
      </w:r>
    </w:p>
    <w:p w:rsidR="00486DEE" w:rsidRDefault="00C34B3A">
      <w:pPr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pict>
          <v:shape id="_x0000_i1025" type="#_x0000_t75" style="width:366.75pt;height:499.5pt">
            <v:imagedata r:id="rId5" o:title="image082" croptop="2061f" cropbottom="4334f" cropleft="2229f" cropright="1697f"/>
          </v:shape>
        </w:pict>
      </w:r>
    </w:p>
    <w:p w:rsidR="00486DEE" w:rsidRDefault="00F32D9B">
      <w:pPr>
        <w:pStyle w:val="a4"/>
      </w:pPr>
      <w:r>
        <w:t>Просторово-економічний каркас території європейської частини Росії</w:t>
      </w:r>
    </w:p>
    <w:p w:rsidR="00486DEE" w:rsidRDefault="00F32D9B">
      <w:pPr>
        <w:pStyle w:val="2"/>
      </w:pPr>
      <w:r>
        <w:t>На базі паливних ресурсів розвивається паливно-енергетичний комплекс, добув, на промисловість, чорна та кольорова металургія, район має порівняно значні запа</w:t>
      </w:r>
      <w:r>
        <w:softHyphen/>
        <w:t>си лісу, на основі яких розвивається лісова, деревообробна, целюлозно-палерова промисловість. Машинобудування забезпечує провідні галузі обладнанням, розвинуте суднобудування. Основними промисловими центрами є Архангельськ, Мурманськ Череповець.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Агропромисловий комплекс спеціалізується на молочно-м'ясному скотарстві та продукції його переробки. Розвинута рибна промисловість.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З Російської Півночі вивозять деревину та продукцію лісовиробничого комп</w:t>
      </w:r>
      <w:r>
        <w:rPr>
          <w:color w:val="000000"/>
          <w:sz w:val="28"/>
        </w:rPr>
        <w:softHyphen/>
        <w:t>лексу, папір, паливо.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Південь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 xml:space="preserve">До складу району входять </w:t>
      </w:r>
      <w:r>
        <w:rPr>
          <w:i/>
          <w:iCs/>
          <w:color w:val="000000"/>
          <w:sz w:val="28"/>
        </w:rPr>
        <w:t>Ростовська область, Краснодарський, Ставропольський краї, Республіка Дагестан, Кабардино-Балкарська Республіка, Північно-Осетинська Республіка, Чеченська Республіка (Ічкерія), Інгушська Республіка, Рес</w:t>
      </w:r>
      <w:r>
        <w:rPr>
          <w:i/>
          <w:iCs/>
          <w:color w:val="000000"/>
          <w:sz w:val="28"/>
        </w:rPr>
        <w:softHyphen/>
        <w:t>публіка Адигея, Карачаєво-Черкеська Республіка.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У районі добувають нафту, газ, вугілля, поліметалічні руди та іншу сировину для кольорової металургії. Є значні гідроенергетичні ресурси. Чорноземні грунти забез</w:t>
      </w:r>
      <w:r>
        <w:rPr>
          <w:color w:val="000000"/>
          <w:sz w:val="28"/>
        </w:rPr>
        <w:softHyphen/>
        <w:t>печують розвиток сільського господарства. Рекреаційні ресурси гірських територій, узбережжя морів, мінеральні води та грязі є основою розвитку в районі курортного господарства і туризму.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Південь має потужний енергетичний комплекс, на основі якого розвивають</w:t>
      </w:r>
      <w:r>
        <w:rPr>
          <w:color w:val="000000"/>
          <w:sz w:val="28"/>
        </w:rPr>
        <w:softHyphen/>
        <w:t>ся кольорова металургія та хімічна промисловість. Машинобудування забезпечує потреби добувної промисловості та АПК. В районі розвинуте сільськогосподарсь</w:t>
      </w:r>
      <w:r>
        <w:rPr>
          <w:color w:val="000000"/>
          <w:sz w:val="28"/>
        </w:rPr>
        <w:softHyphen/>
        <w:t>ке (Ростов-на-Дону) та транспортне машинобудування.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Однією з провідних ланок господарства є АПК. Рослинництво спеціалізується на вирощуванні зернових (пшениця, рис, кукурудза), технічних (соняшник, цукрові буряки), овочів, фруктів, ягід, винограду, чаю, тютюну, ефіроолійних. Тваринниц</w:t>
      </w:r>
      <w:r>
        <w:rPr>
          <w:color w:val="000000"/>
          <w:sz w:val="28"/>
        </w:rPr>
        <w:softHyphen/>
        <w:t>тво - на вівчарстві, м'ясо-молочному скотарстві, птахівництві.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Харчова промисловість складається з олійної, цукрової, виноробної, плодокон</w:t>
      </w:r>
      <w:r>
        <w:rPr>
          <w:color w:val="000000"/>
          <w:sz w:val="28"/>
        </w:rPr>
        <w:softHyphen/>
        <w:t>сервної, борошномельно-круп'яної, кондитерської, рибоконсервної галузей.</w:t>
      </w:r>
    </w:p>
    <w:p w:rsidR="00486DEE" w:rsidRDefault="00F32D9B">
      <w:pPr>
        <w:pStyle w:val="2"/>
      </w:pPr>
      <w:r>
        <w:t>Вихід до Чорного та Каспійського морів забезпечує регіону вигідне географічне положення, сприятливі умови для зовнішньоекономічних зв'язків з Україною, краї</w:t>
      </w:r>
      <w:r>
        <w:softHyphen/>
        <w:t>нами Європи, Закавказзя та Центральної Азії. Трубопроводами продукція нафтової та газової промисловості вивозиться в Україну, центральні райони Росії, Поволжя. Незважаючи на певну господарську єдність, що склалася за роки соціалістичного розвитку, господарський комплекс регіону об'єктивно розпадається на 2 частини: 1. Дон та Кубань; 2. Північний Кавказ.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Поволжя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 xml:space="preserve">Район охоплює </w:t>
      </w:r>
      <w:r>
        <w:rPr>
          <w:i/>
          <w:iCs/>
          <w:color w:val="000000"/>
          <w:sz w:val="28"/>
        </w:rPr>
        <w:t>Ульяновську, Самарську, Саратовську, Пензенську, Волгоград</w:t>
      </w:r>
      <w:r>
        <w:rPr>
          <w:i/>
          <w:iCs/>
          <w:color w:val="000000"/>
          <w:sz w:val="28"/>
        </w:rPr>
        <w:softHyphen/>
        <w:t>ську, Астраханську області, Республіки Татарстан, Калмикію.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Природні умови та ресурси забезпечують розвиток індустріального та аграрного секторів економіки. На основі запасів нафти і газу Волго-Уральської нафтогазонос</w:t>
      </w:r>
      <w:r>
        <w:rPr>
          <w:color w:val="000000"/>
          <w:sz w:val="28"/>
        </w:rPr>
        <w:softHyphen/>
        <w:t>ної провінції розвиваються нафтова, газова, нафтопереробна, нафтохімічна та полі</w:t>
      </w:r>
      <w:r>
        <w:rPr>
          <w:color w:val="000000"/>
          <w:sz w:val="28"/>
        </w:rPr>
        <w:softHyphen/>
        <w:t>мерна промисловість. Запаси кухонної солі, сірки, фосфоритів є основою формування галузей хімічної промисловості і виробництва солі. Наявність сирови</w:t>
      </w:r>
      <w:r>
        <w:rPr>
          <w:color w:val="000000"/>
          <w:sz w:val="28"/>
        </w:rPr>
        <w:softHyphen/>
        <w:t>ни дали змогу створити потужну цементну промисловість. Основою електроенергетики є гідроенергетичні ресурси Волги. Трудові ресурси високої кваліфікації забез</w:t>
      </w:r>
      <w:r>
        <w:rPr>
          <w:color w:val="000000"/>
          <w:sz w:val="28"/>
        </w:rPr>
        <w:softHyphen/>
        <w:t>печили тут розвиток потужного машинобудування, переважно транспортного (автомобіле-, літакобудування). Є тракторо- та верстатобудування. Головні центри - Самара, Волгоград, Казань.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Агропромислове виробництво базується на інтенсивному сільському госпо</w:t>
      </w:r>
      <w:r>
        <w:rPr>
          <w:color w:val="000000"/>
          <w:sz w:val="28"/>
        </w:rPr>
        <w:softHyphen/>
        <w:t>дарстві. Тут вирощують зернові (пшениця, кукурудза, гречка, рис), технічні куль</w:t>
      </w:r>
      <w:r>
        <w:rPr>
          <w:color w:val="000000"/>
          <w:sz w:val="28"/>
        </w:rPr>
        <w:softHyphen/>
        <w:t>тури (соняшник, цукрові буряки, гірчиця). Розвинуте садівництво, овочівництво, баштанництво. Тваринництво має м'ясо-молочний напрям. Поширене вівчарство і птахівництво. Серед галузей харчової промисловості виділяються борошномельно-круп'яна, овочеконсервна, рибна.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Положення району між європейською і азіатською частинами країни забезпечує комплексність його розвитку. На довізній сировині працює алюмінієва, деревооброб</w:t>
      </w:r>
      <w:r>
        <w:rPr>
          <w:color w:val="000000"/>
          <w:sz w:val="28"/>
        </w:rPr>
        <w:softHyphen/>
        <w:t>на промисловість. Потужними трубопроводами Поволжя з'єднано з Європою (нафто</w:t>
      </w:r>
      <w:r>
        <w:rPr>
          <w:color w:val="000000"/>
          <w:sz w:val="28"/>
        </w:rPr>
        <w:softHyphen/>
        <w:t>провід «Дружба») та сусідніми країнами СНД. Віссю району є Волга, яка сполучає район з Каспійським морем, забезпечує його внутрішню єдність.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Урал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 xml:space="preserve">До району входять </w:t>
      </w:r>
      <w:r>
        <w:rPr>
          <w:i/>
          <w:iCs/>
          <w:color w:val="000000"/>
          <w:sz w:val="28"/>
        </w:rPr>
        <w:t>Свердловська, Челябінська, Пермська, Оренбурзька, Кур-ганська області, Удмуртська Республіка та Республіка Башкортостан, Комі-Пермяцький автономний округ.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Природно-ресурсний потенціал району дуже потужний. Тут є залізні, мідні, нікелеві руди та боксити, нафта, газ, вугілля, торф, горючі сланці, кухонна сіль, сірка, будівельні матеріали, водні та лісові ресурси.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У районі проживає майже 14 % населення країни. Розселене воно нерівномірно: найкраще освоєна територія Середнього Уралу. Район - високоурбанізований, міське населення становить 2/3. Найпотужніша міська агломерація - Єкатерин-бурзька. Великими міськими агломераціями є Челябінськ, Перм, Уфа.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Індустріальна спрямованість господарства Уралу зумовлена його спеціалізацією на чорній та кольоровій металургії (мідна, алюмінієва, цинкова промисловість). Розвинуте важке (металургійне, гірниче, енергетичне), сільськогосподарське, транспортне машинобудування, приладобудування. Дістали розвиток лісова, дере</w:t>
      </w:r>
      <w:r>
        <w:rPr>
          <w:color w:val="000000"/>
          <w:sz w:val="28"/>
        </w:rPr>
        <w:softHyphen/>
        <w:t>вообробна, целюлозно-паперова, хімічна (гірничо-хімічна, основна хімія, хімія полімерів, нафто- і газохімічна), легка (взуттєва, трикотажна, текстильна), харчо</w:t>
      </w:r>
      <w:r>
        <w:rPr>
          <w:color w:val="000000"/>
          <w:sz w:val="28"/>
        </w:rPr>
        <w:softHyphen/>
        <w:t>ва (борошномельно-круп'яна, м'ясна, маслоробна) галузі промисловості.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Сільське господарство забезпечує місцеві потреби в продуктах харчування. Воно представлене рослинництвом і тваринництвом. На півночі переважає вирощу</w:t>
      </w:r>
      <w:r>
        <w:rPr>
          <w:color w:val="000000"/>
          <w:sz w:val="28"/>
        </w:rPr>
        <w:softHyphen/>
        <w:t>вання зернових (пшениця), технічних (соняшник, цукрові буряки), на півдні -м'ясо-молочне скотарство. Географічне положення та забезпеченість різними видами транспорту дає району додаткові переваги для розвитку економіки.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Західний Сибір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 xml:space="preserve">Район охоплює </w:t>
      </w:r>
      <w:r>
        <w:rPr>
          <w:i/>
          <w:iCs/>
          <w:color w:val="000000"/>
          <w:sz w:val="28"/>
        </w:rPr>
        <w:t xml:space="preserve">Кемеровську, Новосибірську, Омську, Томську, Тюменську області, Алтайський край, Республіку Алтай. </w:t>
      </w:r>
      <w:r>
        <w:rPr>
          <w:color w:val="000000"/>
          <w:sz w:val="28"/>
        </w:rPr>
        <w:t xml:space="preserve">До складу Тюменської області входять </w:t>
      </w:r>
      <w:r>
        <w:rPr>
          <w:i/>
          <w:iCs/>
          <w:color w:val="000000"/>
          <w:sz w:val="28"/>
        </w:rPr>
        <w:t>Ханти-Мансійський і Ямало-Ненецький автономні округи.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Різноманітний природно-ресурсний потенціал забезпечує індустріально-аграрну спеціалізацію району. З мінеральних ресурсів в районі є паливно-енергетичні (нафта, газ, кам'яне вугілля, торф), рудні (залізні в Гірській Шорії, Кузнецькому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Алатау, марганцеві, поліметалічні, титано-цинкові руди, нефеліни), будівельні матеріали. Район має значні водні та лісові ресурси.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Складні природні умови зумовили нерівномірність господарського освоєння території. Найкраще освоєні південні лісостепові та степові зони. Тут зосереджена вели</w:t>
      </w:r>
      <w:r>
        <w:rPr>
          <w:color w:val="000000"/>
          <w:sz w:val="28"/>
          <w:szCs w:val="23"/>
        </w:rPr>
        <w:softHyphen/>
        <w:t>ка частина міських поселень, найбільшими з яких є Новосибірськ, Омськ, Барнаул.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Основою економіки району є паливно-енергетичний комплекс (нафтова, газова, вугільна промисловість, теплоенергетика). В Кузбасі потужна металургійна база.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В районі дістало розвиток важке (енергетичне), гірниче, тракторне, судно- і верстатобудування, сільськогосподарське, точне, електро-, радіотехнічне маши</w:t>
      </w:r>
      <w:r>
        <w:rPr>
          <w:color w:val="000000"/>
          <w:sz w:val="28"/>
          <w:szCs w:val="23"/>
        </w:rPr>
        <w:softHyphen/>
        <w:t>нобудування, устаткування для хімічної, лісової, деревообробної, легкої; харчо</w:t>
      </w:r>
      <w:r>
        <w:rPr>
          <w:color w:val="000000"/>
          <w:sz w:val="28"/>
          <w:szCs w:val="23"/>
        </w:rPr>
        <w:softHyphen/>
        <w:t>вої (борошномельно-круп'яна, м'ясна, маслоробна) промисловості.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Сільське господарство має рослинницько-тваринницький напрям. Рослинництво спеціалізується на вирощуванні зернових (ярої пшениці, жита, ячменю), технічних культур (льону, соняшнику, цукрових буряків), картоплі, овочів. Тваринництво представлене молочним, м'ясним скотарством, свинарством, птахівництвом, вівчар</w:t>
      </w:r>
      <w:r>
        <w:rPr>
          <w:color w:val="000000"/>
          <w:sz w:val="28"/>
          <w:szCs w:val="23"/>
        </w:rPr>
        <w:softHyphen/>
        <w:t>ством, оленярством.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Внутрішні зв'язки району забезпечуються всіма видами транспорту. Провідна роль належить залізничному. Потужні нафто- та газопроводи зв'язують Західний Сибір з країнами Європи та країнами-сусідами. Район експортує продукцію па</w:t>
      </w:r>
      <w:r>
        <w:rPr>
          <w:color w:val="000000"/>
          <w:sz w:val="28"/>
          <w:szCs w:val="23"/>
        </w:rPr>
        <w:softHyphen/>
        <w:t>ливно-енергетичного комплексу.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Східний Сибір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 xml:space="preserve">До району входять </w:t>
      </w:r>
      <w:r>
        <w:rPr>
          <w:i/>
          <w:iCs/>
          <w:color w:val="000000"/>
          <w:sz w:val="28"/>
        </w:rPr>
        <w:t>Іркутська, Чи</w:t>
      </w:r>
      <w:r>
        <w:rPr>
          <w:i/>
          <w:iCs/>
          <w:color w:val="000000"/>
          <w:sz w:val="28"/>
        </w:rPr>
        <w:softHyphen/>
        <w:t>тинська області, Красноярський край. Республіка Бурятія, Республіка Ха</w:t>
      </w:r>
      <w:r>
        <w:rPr>
          <w:i/>
          <w:iCs/>
          <w:color w:val="000000"/>
          <w:sz w:val="28"/>
        </w:rPr>
        <w:softHyphen/>
        <w:t>касія, Республіка Тува.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Територія Східного Сибіру дуже ве</w:t>
      </w:r>
      <w:r>
        <w:rPr>
          <w:color w:val="000000"/>
          <w:sz w:val="28"/>
          <w:szCs w:val="23"/>
        </w:rPr>
        <w:softHyphen/>
        <w:t>лика. Найбільш необжиті ділянки тери</w:t>
      </w:r>
      <w:r>
        <w:rPr>
          <w:color w:val="000000"/>
          <w:sz w:val="28"/>
          <w:szCs w:val="23"/>
        </w:rPr>
        <w:softHyphen/>
        <w:t>торії тут сусідствують з великими міста</w:t>
      </w:r>
      <w:r>
        <w:rPr>
          <w:color w:val="000000"/>
          <w:sz w:val="28"/>
          <w:szCs w:val="23"/>
        </w:rPr>
        <w:softHyphen/>
        <w:t>ми</w:t>
      </w:r>
      <w:r>
        <w:rPr>
          <w:i/>
          <w:iCs/>
          <w:color w:val="000000"/>
          <w:sz w:val="28"/>
          <w:szCs w:val="23"/>
        </w:rPr>
        <w:t xml:space="preserve">. </w:t>
      </w:r>
      <w:r>
        <w:rPr>
          <w:color w:val="000000"/>
          <w:sz w:val="28"/>
          <w:szCs w:val="23"/>
        </w:rPr>
        <w:t>Найбільш освоєним у гос</w:t>
      </w:r>
      <w:r>
        <w:rPr>
          <w:color w:val="000000"/>
          <w:sz w:val="28"/>
          <w:szCs w:val="23"/>
        </w:rPr>
        <w:softHyphen/>
        <w:t>подарському відношенні й заселеним є південь району. Тут розташовані най</w:t>
      </w:r>
      <w:r>
        <w:rPr>
          <w:color w:val="000000"/>
          <w:sz w:val="28"/>
          <w:szCs w:val="23"/>
        </w:rPr>
        <w:softHyphen/>
        <w:t>більші адміністративні, господарські, наукові та культурні центри: Красно</w:t>
      </w:r>
      <w:r>
        <w:rPr>
          <w:color w:val="000000"/>
          <w:sz w:val="28"/>
          <w:szCs w:val="23"/>
        </w:rPr>
        <w:softHyphen/>
        <w:t>ярськ, Іркутськ, Улан-Уде.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Ця територія має потужний природ</w:t>
      </w:r>
      <w:r>
        <w:rPr>
          <w:color w:val="000000"/>
          <w:sz w:val="28"/>
          <w:szCs w:val="23"/>
        </w:rPr>
        <w:softHyphen/>
        <w:t>но-ресурсний потенціал, особливо вели</w:t>
      </w:r>
      <w:r>
        <w:rPr>
          <w:color w:val="000000"/>
          <w:sz w:val="28"/>
          <w:szCs w:val="23"/>
        </w:rPr>
        <w:softHyphen/>
        <w:t>кі лісові і мінеральні, водні та гідроенер</w:t>
      </w:r>
      <w:r>
        <w:rPr>
          <w:color w:val="000000"/>
          <w:sz w:val="28"/>
          <w:szCs w:val="23"/>
        </w:rPr>
        <w:softHyphen/>
        <w:t>гетичні ресурси</w:t>
      </w:r>
      <w:r>
        <w:rPr>
          <w:i/>
          <w:iCs/>
          <w:color w:val="000000"/>
          <w:sz w:val="28"/>
          <w:szCs w:val="23"/>
        </w:rPr>
        <w:t xml:space="preserve">. </w:t>
      </w:r>
      <w:r>
        <w:rPr>
          <w:color w:val="000000"/>
          <w:sz w:val="28"/>
          <w:szCs w:val="23"/>
        </w:rPr>
        <w:t>Мінеральні ресурси представлені покладами вугілля (Кансько-Ачинський, Іркутський, Мінусінський, Тунгуський басейни) та різно</w:t>
      </w:r>
      <w:r>
        <w:rPr>
          <w:color w:val="000000"/>
          <w:sz w:val="28"/>
          <w:szCs w:val="23"/>
        </w:rPr>
        <w:softHyphen/>
        <w:t>манітних руд (залізної, вольфрамо-молібденової, поліметалічних, золота, пла</w:t>
      </w:r>
      <w:r>
        <w:rPr>
          <w:color w:val="000000"/>
          <w:sz w:val="28"/>
          <w:szCs w:val="23"/>
        </w:rPr>
        <w:softHyphen/>
        <w:t>тини, алюмінієвої сировини та ін.). В основі цих запасів розвивається палив-но-енергетичний комплекс. Галузями промислової спеціалізації Східного</w:t>
      </w:r>
      <w:r>
        <w:rPr>
          <w:sz w:val="28"/>
        </w:rPr>
        <w:t xml:space="preserve"> </w:t>
      </w:r>
      <w:r>
        <w:rPr>
          <w:color w:val="000000"/>
          <w:sz w:val="28"/>
          <w:szCs w:val="23"/>
        </w:rPr>
        <w:t>Сибіру є металургія (мідно-нікелева, алюмінієва, молібденова), важке (устаткування для металургійної, лісової, добувної промисловості) і сільськогосподарське машино</w:t>
      </w:r>
      <w:r>
        <w:rPr>
          <w:color w:val="000000"/>
          <w:sz w:val="28"/>
          <w:szCs w:val="23"/>
        </w:rPr>
        <w:softHyphen/>
        <w:t>будування, лісова, деревообробна та целюлозно-паперова промисловість.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Сільське господарство має тваринницько-рослинницький напрям. Південь спеціалізується на випуску продукції молочно-м'ясного скотарства, вирощуван</w:t>
      </w:r>
      <w:r>
        <w:rPr>
          <w:color w:val="000000"/>
          <w:sz w:val="28"/>
          <w:szCs w:val="23"/>
        </w:rPr>
        <w:softHyphen/>
        <w:t>ні зернових, особливо ярої пшениці, північні райони - на оленярстві та ри</w:t>
      </w:r>
      <w:r>
        <w:rPr>
          <w:color w:val="000000"/>
          <w:sz w:val="28"/>
          <w:szCs w:val="23"/>
        </w:rPr>
        <w:softHyphen/>
        <w:t>бальстві. Добре розвинуті приміські сільськогосподарські комплекси.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Транзитне положення Східного Сибіру зумовило наявність потужних зв'язків з сусідніми територіями, що здійснюються переважно чалізничним, автомобільним та повітряним транспортом. Для північних районів велике значення має морський та річковий транспорт.</w:t>
      </w:r>
    </w:p>
    <w:p w:rsidR="00486DEE" w:rsidRDefault="00486DE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3"/>
        </w:rPr>
      </w:pPr>
    </w:p>
    <w:p w:rsidR="00486DEE" w:rsidRDefault="00486DE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3"/>
        </w:rPr>
      </w:pP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Далекий Схід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 xml:space="preserve">Регіон охоплює </w:t>
      </w:r>
      <w:r>
        <w:rPr>
          <w:i/>
          <w:iCs/>
          <w:color w:val="000000"/>
          <w:sz w:val="28"/>
        </w:rPr>
        <w:t>Хабаровський та Приморський краї, Амурську, Камчатську, Сахалінську, Магаданську області, Республіку Саха (Якутія), Корякський та Чу</w:t>
      </w:r>
      <w:r>
        <w:rPr>
          <w:i/>
          <w:iCs/>
          <w:color w:val="000000"/>
          <w:sz w:val="28"/>
        </w:rPr>
        <w:softHyphen/>
        <w:t>котський автономні округи, Єврейську автономну область.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Господарство району формувалося за умов унікальності його географічного по</w:t>
      </w:r>
      <w:r>
        <w:rPr>
          <w:color w:val="000000"/>
          <w:sz w:val="28"/>
          <w:szCs w:val="23"/>
        </w:rPr>
        <w:softHyphen/>
        <w:t>ложення та природно-ресурсного потенціалу. Приморське положення, близькість до країн Тихоокеанського басейну - з одного боку, віддаленість від основних еко</w:t>
      </w:r>
      <w:r>
        <w:rPr>
          <w:color w:val="000000"/>
          <w:sz w:val="28"/>
          <w:szCs w:val="23"/>
        </w:rPr>
        <w:softHyphen/>
        <w:t>номічних центрів Росії - з іншого, зумовили значний розвиток транспорту, що є од</w:t>
      </w:r>
      <w:r>
        <w:rPr>
          <w:color w:val="000000"/>
          <w:sz w:val="28"/>
          <w:szCs w:val="23"/>
        </w:rPr>
        <w:softHyphen/>
        <w:t>ним з головних чинників розвитку економіки Далекого Сходу.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Спеціалізацію району визначають такі галузі промисловості, як кольорова мета</w:t>
      </w:r>
      <w:r>
        <w:rPr>
          <w:color w:val="000000"/>
          <w:sz w:val="28"/>
          <w:szCs w:val="23"/>
        </w:rPr>
        <w:softHyphen/>
        <w:t>лургія (особливо свинцево-цинкова та вольфрамо-молібденова галузі), машинобуду</w:t>
      </w:r>
      <w:r>
        <w:rPr>
          <w:color w:val="000000"/>
          <w:sz w:val="28"/>
          <w:szCs w:val="23"/>
        </w:rPr>
        <w:softHyphen/>
        <w:t>вання (судно- та верстатобудування енергетичне, сільськогосподарське, електро</w:t>
      </w:r>
      <w:r>
        <w:rPr>
          <w:color w:val="000000"/>
          <w:sz w:val="28"/>
          <w:szCs w:val="23"/>
        </w:rPr>
        <w:softHyphen/>
        <w:t>технічне), лісова, деревообробна та целюлозно-паперова промисловість, рибопромис</w:t>
      </w:r>
      <w:r>
        <w:rPr>
          <w:color w:val="000000"/>
          <w:sz w:val="28"/>
          <w:szCs w:val="23"/>
        </w:rPr>
        <w:softHyphen/>
        <w:t>ловий комплекс.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Своєрідність природи зумовила відповідне сільськогосподарське виробництво. Район спеціалізується на вирощуванні рису, пшениці, сої, картоплі, овочів. Тварин</w:t>
      </w:r>
      <w:r>
        <w:rPr>
          <w:color w:val="000000"/>
          <w:sz w:val="28"/>
          <w:szCs w:val="23"/>
        </w:rPr>
        <w:softHyphen/>
        <w:t>ництво має м'ясо-молочний напрям, розвиваючись на сприятливій кормовій базі.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Винятково вигідне транспортно-географічне положення Далекого Сходу відкриває для нього великі перспективи розвитку. Район забезпечує міжнародні економічні зв'язки Росії з країнами Азіатсько-Тихоокеанського регіону, має по</w:t>
      </w:r>
      <w:r>
        <w:rPr>
          <w:color w:val="000000"/>
          <w:sz w:val="28"/>
          <w:szCs w:val="23"/>
        </w:rPr>
        <w:softHyphen/>
        <w:t>тужний транспортний комплекс, представлений насамперед морським, річко</w:t>
      </w:r>
      <w:r>
        <w:rPr>
          <w:color w:val="000000"/>
          <w:sz w:val="28"/>
          <w:szCs w:val="23"/>
        </w:rPr>
        <w:softHyphen/>
        <w:t>вим, залізничним транспортом.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Територія Далекого Сходу дуже відмінна за природними умовами та ресурса</w:t>
      </w:r>
      <w:r>
        <w:rPr>
          <w:color w:val="000000"/>
          <w:sz w:val="28"/>
          <w:szCs w:val="23"/>
        </w:rPr>
        <w:softHyphen/>
        <w:t>ми, розвитком господарства. Північ району з суворими природними умовами - слабо освоєна та рідко заселена. Як центри промисловості й культури велике значення мають міста Якутськ, Петропавловськ-Камчатський, Магадан.         Традиційні форми господарювання (оленярство, звіроводство та хутровий про</w:t>
      </w:r>
      <w:r>
        <w:rPr>
          <w:color w:val="000000"/>
          <w:sz w:val="28"/>
          <w:szCs w:val="23"/>
        </w:rPr>
        <w:softHyphen/>
        <w:t>мисел, молочно-м'ясне скотарство) поєднуються тут з сучасними напрямами промис</w:t>
      </w:r>
      <w:r>
        <w:rPr>
          <w:color w:val="000000"/>
          <w:sz w:val="28"/>
          <w:szCs w:val="23"/>
        </w:rPr>
        <w:softHyphen/>
        <w:t>лового розвитку: добувною (поліметалічні, олов'яні, ртутні, вольфрамові руди, золото, алмази, сурма), лісовою галузями. Основні сполучення здійснюються морським  та повітряним транспортом.</w:t>
      </w:r>
    </w:p>
    <w:p w:rsidR="00486DEE" w:rsidRDefault="00F32D9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3"/>
        </w:rPr>
        <w:t>Південь Далекого Сходу добре освоєний, розвинуте багатогалузеве господарство, що спирається на потужну ресурсну базу. Тут добувають вугілля, нафту, газ, поліме</w:t>
      </w:r>
      <w:r>
        <w:rPr>
          <w:color w:val="000000"/>
          <w:sz w:val="28"/>
          <w:szCs w:val="23"/>
        </w:rPr>
        <w:softHyphen/>
        <w:t>талічні, залізні руди, різні будівельні матеріали. Є значні лісові, земельні, водні та гідроенергетичні ресурси, велике значення мають біологічні ресурси моря.</w:t>
      </w:r>
    </w:p>
    <w:p w:rsidR="00486DEE" w:rsidRDefault="00486DEE">
      <w:pPr>
        <w:spacing w:line="360" w:lineRule="auto"/>
        <w:rPr>
          <w:sz w:val="28"/>
        </w:rPr>
      </w:pPr>
      <w:bookmarkStart w:id="0" w:name="_GoBack"/>
      <w:bookmarkEnd w:id="0"/>
    </w:p>
    <w:sectPr w:rsidR="00486D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D9B"/>
    <w:rsid w:val="00486DEE"/>
    <w:rsid w:val="00C34B3A"/>
    <w:rsid w:val="00F3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A93A30D-927D-4A3B-ADB8-8E3D1759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Arial" w:hAnsi="Arial"/>
      <w:i/>
      <w:iCs/>
      <w:color w:val="000000"/>
      <w:szCs w:val="22"/>
    </w:rPr>
  </w:style>
  <w:style w:type="paragraph" w:styleId="2">
    <w:name w:val="Body Text Indent 2"/>
    <w:basedOn w:val="a"/>
    <w:semiHidden/>
    <w:pPr>
      <w:shd w:val="clear" w:color="auto" w:fill="FFFFFF"/>
      <w:spacing w:line="360" w:lineRule="auto"/>
      <w:ind w:firstLine="567"/>
      <w:jc w:val="both"/>
    </w:pPr>
    <w:rPr>
      <w:color w:val="000000"/>
      <w:sz w:val="28"/>
    </w:rPr>
  </w:style>
  <w:style w:type="paragraph" w:styleId="3">
    <w:name w:val="Body Text Indent 3"/>
    <w:basedOn w:val="a"/>
    <w:semiHidden/>
    <w:pPr>
      <w:shd w:val="clear" w:color="auto" w:fill="FFFFFF"/>
      <w:ind w:firstLine="567"/>
      <w:jc w:val="center"/>
    </w:pPr>
    <w:rPr>
      <w:rFonts w:ascii="Tahoma" w:hAnsi="Tahoma" w:cs="Tahoma"/>
      <w:b/>
      <w:bCs/>
      <w:color w:val="000000"/>
      <w:sz w:val="72"/>
      <w:szCs w:val="27"/>
    </w:rPr>
  </w:style>
  <w:style w:type="paragraph" w:styleId="a4">
    <w:name w:val="caption"/>
    <w:basedOn w:val="a"/>
    <w:next w:val="a"/>
    <w:qFormat/>
    <w:pPr>
      <w:shd w:val="clear" w:color="auto" w:fill="FFFFFF"/>
      <w:spacing w:line="360" w:lineRule="auto"/>
      <w:ind w:firstLine="567"/>
      <w:jc w:val="center"/>
    </w:pPr>
    <w:rPr>
      <w:b/>
      <w:bCs/>
      <w:i/>
      <w:i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18269</CharactersWithSpaces>
  <SharedDoc>false</SharedDoc>
  <HyperlinkBase>Природничі науки</HyperlinkBase>
  <HLinks>
    <vt:vector size="12" baseType="variant">
      <vt:variant>
        <vt:i4>4129891</vt:i4>
      </vt:variant>
      <vt:variant>
        <vt:i4>14000</vt:i4>
      </vt:variant>
      <vt:variant>
        <vt:i4>1025</vt:i4>
      </vt:variant>
      <vt:variant>
        <vt:i4>1</vt:i4>
      </vt:variant>
      <vt:variant>
        <vt:lpwstr>..\ПЕРЕРОБКА КНИЖОК\Geografia\Geografiya.files\image082.jpg</vt:lpwstr>
      </vt:variant>
      <vt:variant>
        <vt:lpwstr/>
      </vt:variant>
      <vt:variant>
        <vt:i4>4129889</vt:i4>
      </vt:variant>
      <vt:variant>
        <vt:i4>-1</vt:i4>
      </vt:variant>
      <vt:variant>
        <vt:i4>1026</vt:i4>
      </vt:variant>
      <vt:variant>
        <vt:i4>1</vt:i4>
      </vt:variant>
      <vt:variant>
        <vt:lpwstr>..\ПЕРЕРОБКА КНИЖОК\Geografia\Geografiya.files\image080.jpg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dcterms:created xsi:type="dcterms:W3CDTF">2014-08-18T11:54:00Z</dcterms:created>
  <dcterms:modified xsi:type="dcterms:W3CDTF">2014-08-18T11:54:00Z</dcterms:modified>
  <cp:category>Природничі науки</cp:category>
</cp:coreProperties>
</file>