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D6" w:rsidRDefault="00B54CD6" w:rsidP="00C92948">
      <w:pPr>
        <w:jc w:val="center"/>
        <w:rPr>
          <w:sz w:val="28"/>
          <w:szCs w:val="28"/>
        </w:rPr>
      </w:pPr>
    </w:p>
    <w:p w:rsidR="00C92948" w:rsidRPr="00A44A91" w:rsidRDefault="00C92948" w:rsidP="00C92948">
      <w:pPr>
        <w:jc w:val="center"/>
        <w:rPr>
          <w:sz w:val="28"/>
          <w:szCs w:val="28"/>
        </w:rPr>
      </w:pPr>
      <w:r w:rsidRPr="00A44A91">
        <w:rPr>
          <w:sz w:val="28"/>
          <w:szCs w:val="28"/>
        </w:rPr>
        <w:t>Министерство образования и науки Российской Федерации</w:t>
      </w:r>
    </w:p>
    <w:tbl>
      <w:tblPr>
        <w:tblW w:w="10421"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1430"/>
        <w:gridCol w:w="1014"/>
        <w:gridCol w:w="417"/>
        <w:gridCol w:w="2896"/>
        <w:gridCol w:w="3220"/>
      </w:tblGrid>
      <w:tr w:rsidR="00C92948" w:rsidRPr="008D1227" w:rsidTr="00DF39EB">
        <w:tc>
          <w:tcPr>
            <w:tcW w:w="10421" w:type="dxa"/>
            <w:gridSpan w:val="6"/>
            <w:tcBorders>
              <w:top w:val="nil"/>
              <w:left w:val="nil"/>
              <w:bottom w:val="nil"/>
              <w:right w:val="nil"/>
            </w:tcBorders>
          </w:tcPr>
          <w:p w:rsidR="00C92948" w:rsidRPr="008D1227" w:rsidRDefault="00C92948" w:rsidP="00DF39EB">
            <w:pPr>
              <w:pStyle w:val="a5"/>
              <w:tabs>
                <w:tab w:val="clear" w:pos="4536"/>
                <w:tab w:val="clear" w:pos="9072"/>
                <w:tab w:val="right" w:pos="10620"/>
              </w:tabs>
              <w:rPr>
                <w:sz w:val="28"/>
                <w:szCs w:val="28"/>
              </w:rPr>
            </w:pPr>
            <w:r w:rsidRPr="008D1227">
              <w:rPr>
                <w:sz w:val="28"/>
                <w:szCs w:val="28"/>
              </w:rPr>
              <w:t xml:space="preserve">Федеральное агентство по образованию </w:t>
            </w:r>
          </w:p>
        </w:tc>
      </w:tr>
      <w:tr w:rsidR="00C92948" w:rsidRPr="008D1227" w:rsidTr="00DF39EB">
        <w:tc>
          <w:tcPr>
            <w:tcW w:w="10421" w:type="dxa"/>
            <w:gridSpan w:val="6"/>
            <w:tcBorders>
              <w:top w:val="nil"/>
              <w:left w:val="nil"/>
              <w:bottom w:val="nil"/>
              <w:right w:val="nil"/>
            </w:tcBorders>
          </w:tcPr>
          <w:p w:rsidR="00C92948" w:rsidRPr="008D1227" w:rsidRDefault="00C92948" w:rsidP="00DF39EB">
            <w:pPr>
              <w:pStyle w:val="a5"/>
              <w:tabs>
                <w:tab w:val="clear" w:pos="4536"/>
                <w:tab w:val="clear" w:pos="9072"/>
                <w:tab w:val="right" w:pos="10620"/>
              </w:tabs>
              <w:rPr>
                <w:sz w:val="28"/>
                <w:szCs w:val="28"/>
              </w:rPr>
            </w:pPr>
            <w:r w:rsidRPr="008D1227">
              <w:rPr>
                <w:sz w:val="28"/>
                <w:szCs w:val="28"/>
              </w:rPr>
              <w:t xml:space="preserve">Государственное образовательное учреждение </w:t>
            </w:r>
          </w:p>
          <w:p w:rsidR="00C92948" w:rsidRPr="008D1227" w:rsidRDefault="00C92948" w:rsidP="00DF39EB">
            <w:pPr>
              <w:pStyle w:val="a5"/>
              <w:tabs>
                <w:tab w:val="clear" w:pos="4536"/>
                <w:tab w:val="clear" w:pos="9072"/>
                <w:tab w:val="right" w:pos="10620"/>
              </w:tabs>
              <w:rPr>
                <w:sz w:val="28"/>
                <w:szCs w:val="28"/>
              </w:rPr>
            </w:pPr>
            <w:r w:rsidRPr="008D1227">
              <w:rPr>
                <w:sz w:val="28"/>
                <w:szCs w:val="28"/>
              </w:rPr>
              <w:t>высшего профессионального</w:t>
            </w:r>
            <w:r w:rsidRPr="008D1227">
              <w:rPr>
                <w:sz w:val="24"/>
                <w:szCs w:val="24"/>
              </w:rPr>
              <w:t xml:space="preserve"> </w:t>
            </w:r>
            <w:r w:rsidRPr="008D1227">
              <w:rPr>
                <w:sz w:val="28"/>
                <w:szCs w:val="28"/>
              </w:rPr>
              <w:t>образования</w:t>
            </w:r>
          </w:p>
        </w:tc>
      </w:tr>
      <w:tr w:rsidR="00C92948" w:rsidRPr="008D1227" w:rsidTr="00DF39EB">
        <w:tc>
          <w:tcPr>
            <w:tcW w:w="10421" w:type="dxa"/>
            <w:gridSpan w:val="6"/>
            <w:tcBorders>
              <w:top w:val="nil"/>
              <w:left w:val="nil"/>
              <w:bottom w:val="nil"/>
              <w:right w:val="nil"/>
            </w:tcBorders>
          </w:tcPr>
          <w:p w:rsidR="00C92948" w:rsidRPr="008D1227" w:rsidRDefault="00C92948" w:rsidP="00DF39EB">
            <w:pPr>
              <w:pStyle w:val="a5"/>
              <w:tabs>
                <w:tab w:val="clear" w:pos="4536"/>
                <w:tab w:val="clear" w:pos="9072"/>
                <w:tab w:val="right" w:pos="10620"/>
              </w:tabs>
              <w:rPr>
                <w:sz w:val="28"/>
                <w:szCs w:val="28"/>
              </w:rPr>
            </w:pPr>
            <w:r w:rsidRPr="008D1227">
              <w:rPr>
                <w:sz w:val="28"/>
                <w:szCs w:val="28"/>
              </w:rPr>
              <w:t>«Алтайский государственный технический  университет им. И.И. Ползунова»</w:t>
            </w:r>
          </w:p>
        </w:tc>
      </w:tr>
      <w:tr w:rsidR="00C92948" w:rsidRPr="008D1227" w:rsidTr="00DF39EB">
        <w:tc>
          <w:tcPr>
            <w:tcW w:w="10421" w:type="dxa"/>
            <w:gridSpan w:val="6"/>
            <w:tcBorders>
              <w:top w:val="nil"/>
              <w:left w:val="nil"/>
              <w:bottom w:val="nil"/>
              <w:right w:val="nil"/>
            </w:tcBorders>
          </w:tcPr>
          <w:p w:rsidR="00C92948" w:rsidRPr="008D1227" w:rsidRDefault="00C92948" w:rsidP="00DF39EB">
            <w:pPr>
              <w:pStyle w:val="a7"/>
              <w:ind w:firstLine="454"/>
              <w:jc w:val="center"/>
              <w:rPr>
                <w:sz w:val="28"/>
                <w:szCs w:val="28"/>
                <w:u w:val="single"/>
              </w:rPr>
            </w:pPr>
            <w:r w:rsidRPr="008D1227">
              <w:rPr>
                <w:sz w:val="28"/>
                <w:szCs w:val="28"/>
                <w:u w:val="single"/>
              </w:rPr>
              <w:t>Институ</w:t>
            </w:r>
            <w:r>
              <w:rPr>
                <w:sz w:val="28"/>
                <w:szCs w:val="28"/>
                <w:u w:val="single"/>
              </w:rPr>
              <w:t>т интенсивного образования</w:t>
            </w:r>
          </w:p>
          <w:p w:rsidR="00C92948" w:rsidRPr="008D1227" w:rsidRDefault="00C92948" w:rsidP="00DF39EB">
            <w:pPr>
              <w:pStyle w:val="a7"/>
              <w:ind w:firstLine="454"/>
              <w:jc w:val="center"/>
              <w:rPr>
                <w:i/>
                <w:sz w:val="28"/>
                <w:szCs w:val="28"/>
              </w:rPr>
            </w:pPr>
          </w:p>
        </w:tc>
      </w:tr>
      <w:tr w:rsidR="00C92948" w:rsidTr="00DF39EB">
        <w:tc>
          <w:tcPr>
            <w:tcW w:w="3888" w:type="dxa"/>
            <w:gridSpan w:val="3"/>
            <w:tcBorders>
              <w:top w:val="nil"/>
              <w:left w:val="nil"/>
              <w:bottom w:val="nil"/>
              <w:right w:val="nil"/>
            </w:tcBorders>
          </w:tcPr>
          <w:p w:rsidR="00C92948" w:rsidRPr="008D1227" w:rsidRDefault="00C92948" w:rsidP="00DF39EB">
            <w:pPr>
              <w:pStyle w:val="a7"/>
              <w:ind w:firstLine="454"/>
              <w:rPr>
                <w:sz w:val="28"/>
                <w:szCs w:val="28"/>
              </w:rPr>
            </w:pPr>
          </w:p>
          <w:p w:rsidR="00C92948" w:rsidRPr="008D1227" w:rsidRDefault="00C92948" w:rsidP="00DF39EB">
            <w:pPr>
              <w:pStyle w:val="a7"/>
              <w:ind w:firstLine="454"/>
              <w:rPr>
                <w:sz w:val="28"/>
                <w:szCs w:val="28"/>
              </w:rPr>
            </w:pPr>
          </w:p>
        </w:tc>
        <w:tc>
          <w:tcPr>
            <w:tcW w:w="6533" w:type="dxa"/>
            <w:gridSpan w:val="3"/>
            <w:tcBorders>
              <w:top w:val="nil"/>
              <w:left w:val="nil"/>
              <w:bottom w:val="nil"/>
              <w:right w:val="nil"/>
            </w:tcBorders>
          </w:tcPr>
          <w:p w:rsidR="00C92948" w:rsidRPr="008D1227" w:rsidRDefault="00C92948" w:rsidP="00DF39EB">
            <w:pPr>
              <w:pStyle w:val="a7"/>
              <w:jc w:val="right"/>
              <w:rPr>
                <w:sz w:val="24"/>
                <w:szCs w:val="24"/>
              </w:rPr>
            </w:pPr>
          </w:p>
          <w:p w:rsidR="00C92948" w:rsidRPr="008D1227" w:rsidRDefault="00C92948" w:rsidP="00DF39EB">
            <w:pPr>
              <w:pStyle w:val="a7"/>
              <w:jc w:val="right"/>
              <w:rPr>
                <w:sz w:val="24"/>
                <w:szCs w:val="24"/>
              </w:rPr>
            </w:pPr>
          </w:p>
          <w:p w:rsidR="00C92948" w:rsidRPr="008D1227" w:rsidRDefault="00C92948" w:rsidP="00DF39EB">
            <w:pPr>
              <w:pStyle w:val="a7"/>
              <w:rPr>
                <w:sz w:val="28"/>
                <w:szCs w:val="28"/>
              </w:rPr>
            </w:pPr>
            <w:r w:rsidRPr="008D1227">
              <w:rPr>
                <w:sz w:val="28"/>
                <w:szCs w:val="28"/>
              </w:rPr>
              <w:t xml:space="preserve">   Реферат защищен с оценкой ___________</w:t>
            </w:r>
          </w:p>
        </w:tc>
      </w:tr>
      <w:tr w:rsidR="00C92948" w:rsidTr="00DF39EB">
        <w:tc>
          <w:tcPr>
            <w:tcW w:w="3888" w:type="dxa"/>
            <w:gridSpan w:val="3"/>
            <w:tcBorders>
              <w:top w:val="nil"/>
              <w:left w:val="nil"/>
              <w:bottom w:val="nil"/>
              <w:right w:val="nil"/>
            </w:tcBorders>
          </w:tcPr>
          <w:p w:rsidR="00C92948" w:rsidRPr="008D1227" w:rsidRDefault="00C92948" w:rsidP="00DF39EB">
            <w:pPr>
              <w:pStyle w:val="a7"/>
              <w:ind w:firstLine="454"/>
              <w:rPr>
                <w:sz w:val="28"/>
                <w:szCs w:val="28"/>
              </w:rPr>
            </w:pPr>
          </w:p>
        </w:tc>
        <w:tc>
          <w:tcPr>
            <w:tcW w:w="6533" w:type="dxa"/>
            <w:gridSpan w:val="3"/>
            <w:tcBorders>
              <w:top w:val="nil"/>
              <w:left w:val="nil"/>
              <w:bottom w:val="nil"/>
              <w:right w:val="nil"/>
            </w:tcBorders>
          </w:tcPr>
          <w:p w:rsidR="00C92948" w:rsidRPr="008D1227" w:rsidRDefault="00C92948" w:rsidP="00DF39EB">
            <w:pPr>
              <w:pStyle w:val="a7"/>
              <w:rPr>
                <w:sz w:val="28"/>
                <w:szCs w:val="28"/>
              </w:rPr>
            </w:pPr>
            <w:r w:rsidRPr="008D1227">
              <w:rPr>
                <w:sz w:val="28"/>
                <w:szCs w:val="28"/>
              </w:rPr>
              <w:t xml:space="preserve">  </w:t>
            </w:r>
          </w:p>
          <w:p w:rsidR="00C92948" w:rsidRPr="008D1227" w:rsidRDefault="00C92948" w:rsidP="00DF39EB">
            <w:pPr>
              <w:pStyle w:val="a7"/>
              <w:rPr>
                <w:sz w:val="28"/>
                <w:szCs w:val="28"/>
              </w:rPr>
            </w:pPr>
            <w:r w:rsidRPr="008D1227">
              <w:rPr>
                <w:sz w:val="28"/>
                <w:szCs w:val="28"/>
              </w:rPr>
              <w:t xml:space="preserve">   Преподаватель</w:t>
            </w:r>
            <w:r>
              <w:rPr>
                <w:sz w:val="28"/>
                <w:szCs w:val="28"/>
              </w:rPr>
              <w:t xml:space="preserve">_________________ </w:t>
            </w:r>
          </w:p>
          <w:p w:rsidR="00C92948" w:rsidRPr="00C2256B" w:rsidRDefault="00C92948" w:rsidP="00DF39EB">
            <w:pPr>
              <w:pStyle w:val="a7"/>
            </w:pPr>
            <w:r>
              <w:t xml:space="preserve">                                                           п</w:t>
            </w:r>
            <w:r w:rsidRPr="00B568A4">
              <w:t>одпись</w:t>
            </w:r>
          </w:p>
        </w:tc>
      </w:tr>
      <w:tr w:rsidR="00C92948" w:rsidTr="00DF39EB">
        <w:tc>
          <w:tcPr>
            <w:tcW w:w="3888" w:type="dxa"/>
            <w:gridSpan w:val="3"/>
            <w:tcBorders>
              <w:top w:val="nil"/>
              <w:left w:val="nil"/>
              <w:bottom w:val="nil"/>
              <w:right w:val="nil"/>
            </w:tcBorders>
          </w:tcPr>
          <w:p w:rsidR="00C92948" w:rsidRPr="008D1227" w:rsidRDefault="00C92948" w:rsidP="00DF39EB">
            <w:pPr>
              <w:pStyle w:val="a7"/>
              <w:ind w:firstLine="454"/>
              <w:rPr>
                <w:sz w:val="28"/>
                <w:szCs w:val="28"/>
              </w:rPr>
            </w:pPr>
          </w:p>
        </w:tc>
        <w:tc>
          <w:tcPr>
            <w:tcW w:w="6533" w:type="dxa"/>
            <w:gridSpan w:val="3"/>
            <w:tcBorders>
              <w:top w:val="nil"/>
              <w:left w:val="nil"/>
              <w:bottom w:val="nil"/>
              <w:right w:val="nil"/>
            </w:tcBorders>
          </w:tcPr>
          <w:p w:rsidR="00C92948" w:rsidRPr="008D1227" w:rsidRDefault="00C92948" w:rsidP="00DF39EB">
            <w:pPr>
              <w:pStyle w:val="a7"/>
              <w:rPr>
                <w:sz w:val="28"/>
                <w:szCs w:val="28"/>
              </w:rPr>
            </w:pPr>
            <w:r>
              <w:rPr>
                <w:sz w:val="28"/>
                <w:szCs w:val="28"/>
              </w:rPr>
              <w:t xml:space="preserve">    «_____»____________2009</w:t>
            </w:r>
            <w:r w:rsidRPr="008D1227">
              <w:rPr>
                <w:sz w:val="28"/>
                <w:szCs w:val="28"/>
              </w:rPr>
              <w:t>г.</w:t>
            </w:r>
          </w:p>
        </w:tc>
      </w:tr>
      <w:tr w:rsidR="00C92948" w:rsidTr="00DF39EB">
        <w:tc>
          <w:tcPr>
            <w:tcW w:w="3888" w:type="dxa"/>
            <w:gridSpan w:val="3"/>
            <w:tcBorders>
              <w:top w:val="nil"/>
              <w:left w:val="nil"/>
              <w:bottom w:val="nil"/>
              <w:right w:val="nil"/>
            </w:tcBorders>
          </w:tcPr>
          <w:p w:rsidR="00C92948" w:rsidRPr="008D1227" w:rsidRDefault="00C92948" w:rsidP="00DF39EB">
            <w:pPr>
              <w:pStyle w:val="a7"/>
              <w:ind w:firstLine="454"/>
              <w:rPr>
                <w:sz w:val="28"/>
                <w:szCs w:val="28"/>
              </w:rPr>
            </w:pPr>
          </w:p>
        </w:tc>
        <w:tc>
          <w:tcPr>
            <w:tcW w:w="6533" w:type="dxa"/>
            <w:gridSpan w:val="3"/>
            <w:tcBorders>
              <w:top w:val="nil"/>
              <w:left w:val="nil"/>
              <w:bottom w:val="nil"/>
              <w:right w:val="nil"/>
            </w:tcBorders>
          </w:tcPr>
          <w:p w:rsidR="00C92948" w:rsidRPr="008D1227" w:rsidRDefault="00C92948" w:rsidP="00DF39EB">
            <w:pPr>
              <w:pStyle w:val="a7"/>
              <w:ind w:firstLine="454"/>
              <w:jc w:val="right"/>
              <w:rPr>
                <w:sz w:val="28"/>
                <w:szCs w:val="28"/>
              </w:rPr>
            </w:pPr>
          </w:p>
        </w:tc>
      </w:tr>
      <w:tr w:rsidR="00C92948" w:rsidTr="00DF39EB">
        <w:tc>
          <w:tcPr>
            <w:tcW w:w="10421" w:type="dxa"/>
            <w:gridSpan w:val="6"/>
            <w:tcBorders>
              <w:top w:val="nil"/>
              <w:left w:val="nil"/>
              <w:bottom w:val="nil"/>
              <w:right w:val="nil"/>
            </w:tcBorders>
          </w:tcPr>
          <w:p w:rsidR="00C92948" w:rsidRDefault="00C92948" w:rsidP="00DF39EB">
            <w:pPr>
              <w:pStyle w:val="a5"/>
              <w:spacing w:line="360" w:lineRule="auto"/>
              <w:rPr>
                <w:b/>
                <w:sz w:val="40"/>
                <w:szCs w:val="40"/>
              </w:rPr>
            </w:pPr>
          </w:p>
          <w:p w:rsidR="00C92948" w:rsidRPr="008D1227" w:rsidRDefault="00C92948" w:rsidP="00DF39EB">
            <w:pPr>
              <w:pStyle w:val="a5"/>
              <w:spacing w:line="360" w:lineRule="auto"/>
              <w:rPr>
                <w:b/>
                <w:sz w:val="40"/>
                <w:szCs w:val="40"/>
              </w:rPr>
            </w:pPr>
            <w:r w:rsidRPr="008D1227">
              <w:rPr>
                <w:b/>
                <w:sz w:val="40"/>
                <w:szCs w:val="40"/>
              </w:rPr>
              <w:t>РЕФЕРАТ</w:t>
            </w:r>
          </w:p>
          <w:p w:rsidR="00C92948" w:rsidRPr="008D1227" w:rsidRDefault="00C92948" w:rsidP="00DF39EB">
            <w:pPr>
              <w:pStyle w:val="a5"/>
              <w:spacing w:line="360" w:lineRule="auto"/>
              <w:rPr>
                <w:b/>
                <w:sz w:val="28"/>
                <w:szCs w:val="28"/>
              </w:rPr>
            </w:pPr>
          </w:p>
        </w:tc>
      </w:tr>
      <w:tr w:rsidR="00C92948" w:rsidTr="00DF39EB">
        <w:tc>
          <w:tcPr>
            <w:tcW w:w="10421" w:type="dxa"/>
            <w:gridSpan w:val="6"/>
            <w:tcBorders>
              <w:top w:val="nil"/>
              <w:left w:val="nil"/>
              <w:bottom w:val="nil"/>
              <w:right w:val="nil"/>
            </w:tcBorders>
          </w:tcPr>
          <w:p w:rsidR="00C92948" w:rsidRPr="008D1227" w:rsidRDefault="00C92948" w:rsidP="00DF39EB">
            <w:pPr>
              <w:pStyle w:val="a5"/>
              <w:spacing w:line="680" w:lineRule="exact"/>
              <w:ind w:firstLine="454"/>
              <w:rPr>
                <w:b/>
                <w:sz w:val="48"/>
                <w:szCs w:val="48"/>
                <w:u w:val="single"/>
              </w:rPr>
            </w:pPr>
            <w:r>
              <w:rPr>
                <w:b/>
                <w:sz w:val="48"/>
                <w:szCs w:val="48"/>
                <w:u w:val="single"/>
              </w:rPr>
              <w:t>Государство как субъект экономической жизни</w:t>
            </w:r>
          </w:p>
          <w:p w:rsidR="00C92948" w:rsidRPr="008D1227" w:rsidRDefault="00C92948" w:rsidP="00DF39EB">
            <w:pPr>
              <w:pStyle w:val="a5"/>
              <w:spacing w:line="680" w:lineRule="exact"/>
              <w:ind w:firstLine="454"/>
              <w:rPr>
                <w:rFonts w:ascii="Arial" w:hAnsi="Arial" w:cs="Arial"/>
                <w:b/>
                <w:i/>
                <w:sz w:val="28"/>
                <w:szCs w:val="28"/>
              </w:rPr>
            </w:pPr>
          </w:p>
        </w:tc>
      </w:tr>
      <w:tr w:rsidR="00C92948" w:rsidTr="00DF39EB">
        <w:tc>
          <w:tcPr>
            <w:tcW w:w="10421" w:type="dxa"/>
            <w:gridSpan w:val="6"/>
            <w:tcBorders>
              <w:top w:val="nil"/>
              <w:left w:val="nil"/>
              <w:bottom w:val="nil"/>
              <w:right w:val="nil"/>
            </w:tcBorders>
          </w:tcPr>
          <w:p w:rsidR="00C92948" w:rsidRPr="008D1227" w:rsidRDefault="00C92948" w:rsidP="00C92948">
            <w:pPr>
              <w:pStyle w:val="a5"/>
              <w:ind w:firstLine="454"/>
              <w:rPr>
                <w:sz w:val="40"/>
                <w:szCs w:val="40"/>
              </w:rPr>
            </w:pPr>
            <w:r w:rsidRPr="008D1227">
              <w:rPr>
                <w:sz w:val="40"/>
                <w:szCs w:val="40"/>
              </w:rPr>
              <w:t>п</w:t>
            </w:r>
            <w:r>
              <w:rPr>
                <w:sz w:val="40"/>
                <w:szCs w:val="40"/>
              </w:rPr>
              <w:t>о дисциплине «Философия экономики</w:t>
            </w:r>
            <w:r w:rsidRPr="008D1227">
              <w:rPr>
                <w:sz w:val="40"/>
                <w:szCs w:val="40"/>
              </w:rPr>
              <w:t>»</w:t>
            </w:r>
          </w:p>
        </w:tc>
      </w:tr>
      <w:tr w:rsidR="00C92948" w:rsidTr="00DF39EB">
        <w:trPr>
          <w:trHeight w:val="921"/>
        </w:trPr>
        <w:tc>
          <w:tcPr>
            <w:tcW w:w="10421" w:type="dxa"/>
            <w:gridSpan w:val="6"/>
            <w:tcBorders>
              <w:top w:val="nil"/>
              <w:left w:val="nil"/>
              <w:bottom w:val="nil"/>
              <w:right w:val="nil"/>
            </w:tcBorders>
          </w:tcPr>
          <w:p w:rsidR="00C92948" w:rsidRPr="008D1227" w:rsidRDefault="00C92948" w:rsidP="00DF39EB">
            <w:pPr>
              <w:pStyle w:val="a5"/>
              <w:ind w:firstLine="454"/>
              <w:rPr>
                <w:b/>
                <w:sz w:val="48"/>
                <w:szCs w:val="48"/>
                <w:u w:val="single"/>
              </w:rPr>
            </w:pPr>
          </w:p>
          <w:p w:rsidR="00C92948" w:rsidRPr="008D1227" w:rsidRDefault="00C92948" w:rsidP="00DF39EB">
            <w:pPr>
              <w:pStyle w:val="a5"/>
              <w:ind w:firstLine="454"/>
              <w:rPr>
                <w:b/>
                <w:sz w:val="48"/>
                <w:szCs w:val="48"/>
                <w:u w:val="single"/>
              </w:rPr>
            </w:pPr>
            <w:r w:rsidRPr="008D1227">
              <w:rPr>
                <w:b/>
                <w:sz w:val="48"/>
                <w:szCs w:val="48"/>
                <w:u w:val="single"/>
              </w:rPr>
              <w:t>Р 080500.12.000 ПЗ</w:t>
            </w:r>
          </w:p>
        </w:tc>
      </w:tr>
      <w:tr w:rsidR="00C92948" w:rsidTr="00DF39EB">
        <w:trPr>
          <w:trHeight w:val="357"/>
        </w:trPr>
        <w:tc>
          <w:tcPr>
            <w:tcW w:w="10421" w:type="dxa"/>
            <w:gridSpan w:val="6"/>
            <w:tcBorders>
              <w:top w:val="nil"/>
              <w:left w:val="nil"/>
              <w:right w:val="nil"/>
            </w:tcBorders>
          </w:tcPr>
          <w:p w:rsidR="00C92948" w:rsidRPr="008D1227" w:rsidRDefault="00C92948" w:rsidP="00DF39EB">
            <w:pPr>
              <w:pStyle w:val="a5"/>
              <w:ind w:firstLine="454"/>
              <w:jc w:val="left"/>
              <w:rPr>
                <w:sz w:val="28"/>
                <w:szCs w:val="28"/>
              </w:rPr>
            </w:pPr>
          </w:p>
          <w:p w:rsidR="00C92948" w:rsidRPr="008D1227" w:rsidRDefault="00C92948" w:rsidP="00DF39EB">
            <w:pPr>
              <w:pStyle w:val="a5"/>
              <w:ind w:firstLine="454"/>
              <w:jc w:val="left"/>
              <w:rPr>
                <w:sz w:val="28"/>
                <w:szCs w:val="28"/>
              </w:rPr>
            </w:pPr>
          </w:p>
          <w:p w:rsidR="00C92948" w:rsidRPr="008D1227" w:rsidRDefault="00C92948" w:rsidP="00DF39EB">
            <w:pPr>
              <w:pStyle w:val="a5"/>
              <w:ind w:firstLine="454"/>
              <w:jc w:val="left"/>
              <w:rPr>
                <w:sz w:val="28"/>
                <w:szCs w:val="28"/>
              </w:rPr>
            </w:pPr>
          </w:p>
          <w:p w:rsidR="00C92948" w:rsidRPr="008D1227" w:rsidRDefault="00C92948" w:rsidP="00DF39EB">
            <w:pPr>
              <w:pStyle w:val="a5"/>
              <w:jc w:val="left"/>
              <w:rPr>
                <w:sz w:val="28"/>
                <w:szCs w:val="28"/>
              </w:rPr>
            </w:pPr>
            <w:r w:rsidRPr="008D1227">
              <w:rPr>
                <w:sz w:val="28"/>
                <w:szCs w:val="28"/>
              </w:rPr>
              <w:t xml:space="preserve">Студент </w:t>
            </w:r>
            <w:r>
              <w:rPr>
                <w:sz w:val="28"/>
                <w:szCs w:val="28"/>
              </w:rPr>
              <w:t>группы                     Г(з) – М - 81</w:t>
            </w:r>
            <w:r w:rsidRPr="008D1227">
              <w:rPr>
                <w:sz w:val="28"/>
                <w:szCs w:val="28"/>
              </w:rPr>
              <w:t xml:space="preserve">                          </w:t>
            </w:r>
            <w:r>
              <w:rPr>
                <w:sz w:val="28"/>
                <w:szCs w:val="28"/>
              </w:rPr>
              <w:t xml:space="preserve">                А.Б. Шиндлер</w:t>
            </w:r>
            <w:r w:rsidRPr="008D1227">
              <w:rPr>
                <w:sz w:val="28"/>
                <w:szCs w:val="28"/>
              </w:rPr>
              <w:t xml:space="preserve">   </w:t>
            </w:r>
          </w:p>
        </w:tc>
      </w:tr>
      <w:tr w:rsidR="00C92948" w:rsidTr="00DF39EB">
        <w:tc>
          <w:tcPr>
            <w:tcW w:w="1444" w:type="dxa"/>
            <w:tcBorders>
              <w:left w:val="nil"/>
              <w:bottom w:val="nil"/>
              <w:right w:val="nil"/>
            </w:tcBorders>
          </w:tcPr>
          <w:p w:rsidR="00C92948" w:rsidRPr="008D1227" w:rsidRDefault="00C92948" w:rsidP="00DF39EB">
            <w:pPr>
              <w:pStyle w:val="a5"/>
              <w:ind w:firstLine="454"/>
              <w:jc w:val="left"/>
              <w:rPr>
                <w:sz w:val="28"/>
                <w:szCs w:val="28"/>
              </w:rPr>
            </w:pPr>
            <w:r w:rsidRPr="008D1227">
              <w:rPr>
                <w:sz w:val="28"/>
                <w:szCs w:val="28"/>
              </w:rPr>
              <w:t xml:space="preserve">                                                                               </w:t>
            </w:r>
          </w:p>
        </w:tc>
        <w:tc>
          <w:tcPr>
            <w:tcW w:w="1430" w:type="dxa"/>
            <w:tcBorders>
              <w:left w:val="nil"/>
              <w:bottom w:val="nil"/>
              <w:right w:val="nil"/>
            </w:tcBorders>
          </w:tcPr>
          <w:p w:rsidR="00C92948" w:rsidRPr="008D1227" w:rsidRDefault="00C92948" w:rsidP="00DF39EB">
            <w:pPr>
              <w:pStyle w:val="a5"/>
              <w:ind w:firstLine="454"/>
              <w:jc w:val="left"/>
              <w:rPr>
                <w:sz w:val="28"/>
                <w:szCs w:val="28"/>
              </w:rPr>
            </w:pPr>
          </w:p>
        </w:tc>
        <w:tc>
          <w:tcPr>
            <w:tcW w:w="1431" w:type="dxa"/>
            <w:gridSpan w:val="2"/>
            <w:tcBorders>
              <w:left w:val="nil"/>
              <w:bottom w:val="nil"/>
              <w:right w:val="nil"/>
            </w:tcBorders>
          </w:tcPr>
          <w:p w:rsidR="00C92948" w:rsidRPr="008D1227" w:rsidRDefault="00C92948" w:rsidP="00DF39EB">
            <w:pPr>
              <w:pStyle w:val="a5"/>
              <w:ind w:firstLine="454"/>
              <w:jc w:val="left"/>
              <w:rPr>
                <w:sz w:val="28"/>
                <w:szCs w:val="28"/>
              </w:rPr>
            </w:pPr>
          </w:p>
        </w:tc>
        <w:tc>
          <w:tcPr>
            <w:tcW w:w="2896" w:type="dxa"/>
            <w:tcBorders>
              <w:left w:val="nil"/>
              <w:bottom w:val="nil"/>
              <w:right w:val="nil"/>
            </w:tcBorders>
          </w:tcPr>
          <w:p w:rsidR="00C92948" w:rsidRPr="008D1227" w:rsidRDefault="00C92948" w:rsidP="00DF39EB">
            <w:pPr>
              <w:pStyle w:val="a5"/>
              <w:ind w:hanging="67"/>
              <w:rPr>
                <w:sz w:val="24"/>
                <w:szCs w:val="24"/>
              </w:rPr>
            </w:pPr>
            <w:r>
              <w:t xml:space="preserve">                                    </w:t>
            </w:r>
            <w:r w:rsidRPr="006F3819">
              <w:t>подпись</w:t>
            </w:r>
          </w:p>
        </w:tc>
        <w:tc>
          <w:tcPr>
            <w:tcW w:w="3220" w:type="dxa"/>
            <w:tcBorders>
              <w:left w:val="nil"/>
              <w:bottom w:val="nil"/>
              <w:right w:val="nil"/>
            </w:tcBorders>
          </w:tcPr>
          <w:p w:rsidR="00C92948" w:rsidRPr="008D1227" w:rsidRDefault="00C92948" w:rsidP="00DF39EB">
            <w:pPr>
              <w:pStyle w:val="a5"/>
              <w:jc w:val="left"/>
              <w:rPr>
                <w:sz w:val="28"/>
                <w:szCs w:val="28"/>
              </w:rPr>
            </w:pPr>
            <w:r>
              <w:t xml:space="preserve">              и.о.,</w:t>
            </w:r>
            <w:r w:rsidRPr="009E6DCC">
              <w:t>фамилия</w:t>
            </w:r>
          </w:p>
        </w:tc>
      </w:tr>
      <w:tr w:rsidR="00C92948" w:rsidTr="00DF39EB">
        <w:tc>
          <w:tcPr>
            <w:tcW w:w="10421" w:type="dxa"/>
            <w:gridSpan w:val="6"/>
            <w:tcBorders>
              <w:top w:val="nil"/>
              <w:left w:val="nil"/>
              <w:right w:val="nil"/>
            </w:tcBorders>
          </w:tcPr>
          <w:p w:rsidR="00C92948" w:rsidRPr="008D1227" w:rsidRDefault="00C92948" w:rsidP="00DF39EB">
            <w:pPr>
              <w:pStyle w:val="a5"/>
              <w:jc w:val="left"/>
              <w:rPr>
                <w:sz w:val="24"/>
                <w:szCs w:val="24"/>
              </w:rPr>
            </w:pPr>
          </w:p>
          <w:p w:rsidR="00C92948" w:rsidRPr="008D1227" w:rsidRDefault="00C92948" w:rsidP="00DF39EB">
            <w:pPr>
              <w:pStyle w:val="a5"/>
              <w:jc w:val="left"/>
              <w:rPr>
                <w:sz w:val="24"/>
                <w:szCs w:val="24"/>
              </w:rPr>
            </w:pPr>
          </w:p>
          <w:p w:rsidR="00C92948" w:rsidRPr="008D1227" w:rsidRDefault="00C92948" w:rsidP="00DF39EB">
            <w:pPr>
              <w:pStyle w:val="a5"/>
              <w:jc w:val="left"/>
              <w:rPr>
                <w:sz w:val="28"/>
                <w:szCs w:val="28"/>
              </w:rPr>
            </w:pPr>
            <w:r w:rsidRPr="008D1227">
              <w:rPr>
                <w:sz w:val="28"/>
                <w:szCs w:val="28"/>
              </w:rPr>
              <w:t xml:space="preserve">Руководитель </w:t>
            </w:r>
            <w:r>
              <w:rPr>
                <w:sz w:val="28"/>
                <w:szCs w:val="28"/>
              </w:rPr>
              <w:t xml:space="preserve">проекта           </w:t>
            </w:r>
            <w:r w:rsidRPr="008D1227">
              <w:rPr>
                <w:sz w:val="28"/>
                <w:szCs w:val="28"/>
              </w:rPr>
              <w:t xml:space="preserve">                               </w:t>
            </w:r>
            <w:r>
              <w:rPr>
                <w:sz w:val="28"/>
                <w:szCs w:val="28"/>
              </w:rPr>
              <w:t xml:space="preserve">                   </w:t>
            </w:r>
            <w:r w:rsidRPr="008D1227">
              <w:rPr>
                <w:sz w:val="28"/>
                <w:szCs w:val="28"/>
              </w:rPr>
              <w:t xml:space="preserve">                                                                                                 </w:t>
            </w:r>
          </w:p>
        </w:tc>
      </w:tr>
      <w:tr w:rsidR="00C92948" w:rsidTr="00DF39EB">
        <w:tc>
          <w:tcPr>
            <w:tcW w:w="7201" w:type="dxa"/>
            <w:gridSpan w:val="5"/>
            <w:tcBorders>
              <w:left w:val="nil"/>
              <w:bottom w:val="nil"/>
              <w:right w:val="nil"/>
            </w:tcBorders>
          </w:tcPr>
          <w:p w:rsidR="00C92948" w:rsidRPr="008D1227" w:rsidRDefault="00C92948" w:rsidP="00DF39EB">
            <w:pPr>
              <w:pStyle w:val="a5"/>
              <w:ind w:firstLine="454"/>
              <w:jc w:val="left"/>
              <w:rPr>
                <w:sz w:val="24"/>
                <w:szCs w:val="24"/>
              </w:rPr>
            </w:pPr>
            <w:r w:rsidRPr="008D1227">
              <w:rPr>
                <w:sz w:val="28"/>
                <w:szCs w:val="28"/>
              </w:rPr>
              <w:t xml:space="preserve">                                  </w:t>
            </w:r>
            <w:r w:rsidRPr="006F3819">
              <w:t>должность</w:t>
            </w:r>
            <w:r>
              <w:t xml:space="preserve">, ученая степень                      </w:t>
            </w:r>
            <w:r w:rsidRPr="006F3819">
              <w:t>подпись</w:t>
            </w:r>
            <w:r w:rsidRPr="008D1227">
              <w:rPr>
                <w:sz w:val="28"/>
                <w:szCs w:val="28"/>
              </w:rPr>
              <w:t xml:space="preserve">  </w:t>
            </w:r>
          </w:p>
          <w:p w:rsidR="00C92948" w:rsidRPr="008D1227" w:rsidRDefault="00C92948" w:rsidP="00DF39EB">
            <w:pPr>
              <w:pStyle w:val="a5"/>
              <w:jc w:val="left"/>
              <w:rPr>
                <w:sz w:val="24"/>
                <w:szCs w:val="24"/>
              </w:rPr>
            </w:pPr>
          </w:p>
        </w:tc>
        <w:tc>
          <w:tcPr>
            <w:tcW w:w="3220" w:type="dxa"/>
            <w:tcBorders>
              <w:left w:val="nil"/>
              <w:bottom w:val="nil"/>
              <w:right w:val="nil"/>
            </w:tcBorders>
          </w:tcPr>
          <w:p w:rsidR="00C92948" w:rsidRPr="008D1227" w:rsidRDefault="00C92948" w:rsidP="00DF39EB">
            <w:pPr>
              <w:pStyle w:val="a5"/>
              <w:ind w:firstLine="454"/>
              <w:jc w:val="left"/>
              <w:rPr>
                <w:sz w:val="28"/>
                <w:szCs w:val="28"/>
              </w:rPr>
            </w:pPr>
            <w:r>
              <w:t xml:space="preserve">        и.о.,</w:t>
            </w:r>
            <w:r w:rsidRPr="009E6DCC">
              <w:t>фамилия</w:t>
            </w:r>
          </w:p>
        </w:tc>
      </w:tr>
    </w:tbl>
    <w:p w:rsidR="00C92948" w:rsidRDefault="00C92948" w:rsidP="00C92948">
      <w:pPr>
        <w:jc w:val="center"/>
        <w:rPr>
          <w:sz w:val="28"/>
          <w:szCs w:val="28"/>
        </w:rPr>
      </w:pPr>
    </w:p>
    <w:p w:rsidR="00C92948" w:rsidRDefault="00C92948" w:rsidP="00C92948">
      <w:pPr>
        <w:jc w:val="center"/>
        <w:rPr>
          <w:sz w:val="28"/>
          <w:szCs w:val="28"/>
        </w:rPr>
      </w:pPr>
      <w:r>
        <w:rPr>
          <w:sz w:val="28"/>
          <w:szCs w:val="28"/>
        </w:rPr>
        <w:t>ГАЛЬБШТАДТ</w:t>
      </w:r>
      <w:r w:rsidRPr="00607946">
        <w:rPr>
          <w:sz w:val="28"/>
          <w:szCs w:val="28"/>
        </w:rPr>
        <w:t xml:space="preserve">  200</w:t>
      </w:r>
      <w:r>
        <w:rPr>
          <w:sz w:val="28"/>
          <w:szCs w:val="28"/>
        </w:rPr>
        <w:t>9</w:t>
      </w: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5869C6" w:rsidRDefault="00C92948" w:rsidP="00C92948">
      <w:pPr>
        <w:spacing w:after="0" w:line="240" w:lineRule="auto"/>
        <w:ind w:left="426"/>
        <w:jc w:val="center"/>
        <w:rPr>
          <w:rFonts w:ascii="Times New Roman" w:hAnsi="Times New Roman"/>
          <w:sz w:val="28"/>
          <w:szCs w:val="28"/>
        </w:rPr>
      </w:pPr>
      <w:r>
        <w:rPr>
          <w:rFonts w:ascii="Times New Roman" w:hAnsi="Times New Roman"/>
          <w:sz w:val="28"/>
          <w:szCs w:val="28"/>
        </w:rPr>
        <w:t>Содержание</w:t>
      </w:r>
    </w:p>
    <w:p w:rsidR="00C92948" w:rsidRDefault="00C92948" w:rsidP="00C92948">
      <w:pPr>
        <w:spacing w:after="0" w:line="240" w:lineRule="auto"/>
        <w:ind w:left="426"/>
        <w:jc w:val="center"/>
        <w:rPr>
          <w:rFonts w:ascii="Times New Roman" w:hAnsi="Times New Roman"/>
          <w:sz w:val="28"/>
          <w:szCs w:val="28"/>
        </w:rPr>
      </w:pPr>
    </w:p>
    <w:p w:rsidR="00C92948" w:rsidRDefault="00C92948" w:rsidP="00C92948">
      <w:pPr>
        <w:spacing w:after="0" w:line="240" w:lineRule="auto"/>
        <w:ind w:left="426"/>
        <w:rPr>
          <w:rFonts w:ascii="Times New Roman" w:hAnsi="Times New Roman"/>
          <w:sz w:val="28"/>
          <w:szCs w:val="28"/>
        </w:rPr>
      </w:pPr>
      <w:r>
        <w:rPr>
          <w:rFonts w:ascii="Times New Roman" w:hAnsi="Times New Roman"/>
          <w:sz w:val="28"/>
          <w:szCs w:val="28"/>
        </w:rPr>
        <w:t>Введение…………………………………………………………………</w:t>
      </w:r>
      <w:r w:rsidR="00266D79">
        <w:rPr>
          <w:rFonts w:ascii="Times New Roman" w:hAnsi="Times New Roman"/>
          <w:sz w:val="28"/>
          <w:szCs w:val="28"/>
        </w:rPr>
        <w:t>.</w:t>
      </w:r>
      <w:r>
        <w:rPr>
          <w:rFonts w:ascii="Times New Roman" w:hAnsi="Times New Roman"/>
          <w:sz w:val="28"/>
          <w:szCs w:val="28"/>
        </w:rPr>
        <w:t>…</w:t>
      </w:r>
      <w:r w:rsidR="00453FD9">
        <w:rPr>
          <w:rFonts w:ascii="Times New Roman" w:hAnsi="Times New Roman"/>
          <w:sz w:val="28"/>
          <w:szCs w:val="28"/>
        </w:rPr>
        <w:t>.</w:t>
      </w:r>
      <w:r>
        <w:rPr>
          <w:rFonts w:ascii="Times New Roman" w:hAnsi="Times New Roman"/>
          <w:sz w:val="28"/>
          <w:szCs w:val="28"/>
        </w:rPr>
        <w:t>.3</w:t>
      </w:r>
    </w:p>
    <w:p w:rsidR="00C92948" w:rsidRPr="003735C7" w:rsidRDefault="00C92948" w:rsidP="00C92948">
      <w:pPr>
        <w:spacing w:after="0" w:line="240" w:lineRule="auto"/>
        <w:ind w:left="426"/>
        <w:jc w:val="center"/>
        <w:rPr>
          <w:rFonts w:ascii="Times New Roman" w:hAnsi="Times New Roman"/>
          <w:sz w:val="28"/>
          <w:szCs w:val="28"/>
        </w:rPr>
      </w:pP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Государственное регулирование экономики</w:t>
      </w:r>
      <w:r w:rsidR="00C92948">
        <w:rPr>
          <w:rFonts w:ascii="Times New Roman" w:hAnsi="Times New Roman"/>
          <w:sz w:val="28"/>
          <w:szCs w:val="28"/>
        </w:rPr>
        <w:t>………………………………</w:t>
      </w:r>
      <w:r w:rsidR="00453FD9">
        <w:rPr>
          <w:rFonts w:ascii="Times New Roman" w:hAnsi="Times New Roman"/>
          <w:sz w:val="28"/>
          <w:szCs w:val="28"/>
        </w:rPr>
        <w:t>4</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Модели взаимоотношений экономики государства</w:t>
      </w:r>
      <w:r w:rsidR="00C92948">
        <w:rPr>
          <w:rFonts w:ascii="Times New Roman" w:hAnsi="Times New Roman"/>
          <w:sz w:val="28"/>
          <w:szCs w:val="28"/>
        </w:rPr>
        <w:t>………………………</w:t>
      </w:r>
      <w:r w:rsidR="00453FD9">
        <w:rPr>
          <w:rFonts w:ascii="Times New Roman" w:hAnsi="Times New Roman"/>
          <w:sz w:val="28"/>
          <w:szCs w:val="28"/>
        </w:rPr>
        <w:t>6</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Функциональные экономические системы</w:t>
      </w:r>
      <w:r w:rsidR="00C92948">
        <w:rPr>
          <w:rFonts w:ascii="Times New Roman" w:hAnsi="Times New Roman"/>
          <w:sz w:val="28"/>
          <w:szCs w:val="28"/>
        </w:rPr>
        <w:t>…………………………</w:t>
      </w:r>
      <w:r w:rsidR="00266D79">
        <w:rPr>
          <w:rFonts w:ascii="Times New Roman" w:hAnsi="Times New Roman"/>
          <w:sz w:val="28"/>
          <w:szCs w:val="28"/>
        </w:rPr>
        <w:t>.</w:t>
      </w:r>
      <w:r w:rsidR="00C92948">
        <w:rPr>
          <w:rFonts w:ascii="Times New Roman" w:hAnsi="Times New Roman"/>
          <w:sz w:val="28"/>
          <w:szCs w:val="28"/>
        </w:rPr>
        <w:t>……</w:t>
      </w:r>
      <w:r w:rsidR="00266D79">
        <w:rPr>
          <w:rFonts w:ascii="Times New Roman" w:hAnsi="Times New Roman"/>
          <w:sz w:val="28"/>
          <w:szCs w:val="28"/>
        </w:rPr>
        <w:t>10</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 xml:space="preserve">Экономические функции государства. </w:t>
      </w:r>
      <w:r w:rsidR="00C92948">
        <w:rPr>
          <w:rFonts w:ascii="Times New Roman" w:hAnsi="Times New Roman"/>
          <w:sz w:val="28"/>
          <w:szCs w:val="28"/>
        </w:rPr>
        <w:t>………………………………</w:t>
      </w:r>
      <w:r w:rsidR="00266D79">
        <w:rPr>
          <w:rFonts w:ascii="Times New Roman" w:hAnsi="Times New Roman"/>
          <w:sz w:val="28"/>
          <w:szCs w:val="28"/>
        </w:rPr>
        <w:t>…</w:t>
      </w:r>
      <w:r w:rsidR="00C92948">
        <w:rPr>
          <w:rFonts w:ascii="Times New Roman" w:hAnsi="Times New Roman"/>
          <w:sz w:val="28"/>
          <w:szCs w:val="28"/>
        </w:rPr>
        <w:t>…</w:t>
      </w:r>
      <w:r w:rsidR="00266D79">
        <w:rPr>
          <w:rFonts w:ascii="Times New Roman" w:hAnsi="Times New Roman"/>
          <w:sz w:val="28"/>
          <w:szCs w:val="28"/>
        </w:rPr>
        <w:t>17</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 xml:space="preserve">Методы государственного экономического процесса. </w:t>
      </w:r>
      <w:r w:rsidR="00C92948">
        <w:rPr>
          <w:rFonts w:ascii="Times New Roman" w:hAnsi="Times New Roman"/>
          <w:sz w:val="28"/>
          <w:szCs w:val="28"/>
        </w:rPr>
        <w:t>……………</w:t>
      </w:r>
      <w:r w:rsidR="00266D79">
        <w:rPr>
          <w:rFonts w:ascii="Times New Roman" w:hAnsi="Times New Roman"/>
          <w:sz w:val="28"/>
          <w:szCs w:val="28"/>
        </w:rPr>
        <w:t>.</w:t>
      </w:r>
      <w:r w:rsidR="00C92948">
        <w:rPr>
          <w:rFonts w:ascii="Times New Roman" w:hAnsi="Times New Roman"/>
          <w:sz w:val="28"/>
          <w:szCs w:val="28"/>
        </w:rPr>
        <w:t>……</w:t>
      </w:r>
      <w:r w:rsidR="00266D79">
        <w:rPr>
          <w:rFonts w:ascii="Times New Roman" w:hAnsi="Times New Roman"/>
          <w:sz w:val="28"/>
          <w:szCs w:val="28"/>
        </w:rPr>
        <w:t>19</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Общегосударственное планирование – один из методов регулирования экономики</w:t>
      </w:r>
      <w:r w:rsidR="00C92948">
        <w:rPr>
          <w:rFonts w:ascii="Times New Roman" w:hAnsi="Times New Roman"/>
          <w:sz w:val="28"/>
          <w:szCs w:val="28"/>
        </w:rPr>
        <w:t>……………………………………………………………………</w:t>
      </w:r>
      <w:r w:rsidR="00266D79">
        <w:rPr>
          <w:rFonts w:ascii="Times New Roman" w:hAnsi="Times New Roman"/>
          <w:sz w:val="28"/>
          <w:szCs w:val="28"/>
        </w:rPr>
        <w:t>22</w:t>
      </w:r>
    </w:p>
    <w:p w:rsidR="005869C6" w:rsidRPr="003735C7"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Основные направления государственного регулирования экономики</w:t>
      </w:r>
      <w:r w:rsidR="00C92948">
        <w:rPr>
          <w:rFonts w:ascii="Times New Roman" w:hAnsi="Times New Roman"/>
          <w:sz w:val="28"/>
          <w:szCs w:val="28"/>
        </w:rPr>
        <w:t>…</w:t>
      </w:r>
      <w:r w:rsidR="00266D79">
        <w:rPr>
          <w:rFonts w:ascii="Times New Roman" w:hAnsi="Times New Roman"/>
          <w:sz w:val="28"/>
          <w:szCs w:val="28"/>
        </w:rPr>
        <w:t>.26</w:t>
      </w:r>
    </w:p>
    <w:p w:rsidR="005869C6" w:rsidRDefault="005869C6" w:rsidP="00C92948">
      <w:pPr>
        <w:pStyle w:val="1"/>
        <w:numPr>
          <w:ilvl w:val="0"/>
          <w:numId w:val="1"/>
        </w:numPr>
        <w:spacing w:after="240" w:line="360" w:lineRule="auto"/>
        <w:ind w:left="425" w:hanging="357"/>
        <w:jc w:val="both"/>
        <w:rPr>
          <w:rFonts w:ascii="Times New Roman" w:hAnsi="Times New Roman"/>
          <w:sz w:val="28"/>
          <w:szCs w:val="28"/>
        </w:rPr>
      </w:pPr>
      <w:r w:rsidRPr="003735C7">
        <w:rPr>
          <w:rFonts w:ascii="Times New Roman" w:hAnsi="Times New Roman"/>
          <w:sz w:val="28"/>
          <w:szCs w:val="28"/>
        </w:rPr>
        <w:t>Государство как субъект рыночной экономики</w:t>
      </w:r>
      <w:r w:rsidR="00C92948">
        <w:rPr>
          <w:rFonts w:ascii="Times New Roman" w:hAnsi="Times New Roman"/>
          <w:sz w:val="28"/>
          <w:szCs w:val="28"/>
        </w:rPr>
        <w:t>……………………</w:t>
      </w:r>
      <w:r w:rsidR="00266D79">
        <w:rPr>
          <w:rFonts w:ascii="Times New Roman" w:hAnsi="Times New Roman"/>
          <w:sz w:val="28"/>
          <w:szCs w:val="28"/>
        </w:rPr>
        <w:t>..</w:t>
      </w:r>
      <w:r w:rsidR="00C92948">
        <w:rPr>
          <w:rFonts w:ascii="Times New Roman" w:hAnsi="Times New Roman"/>
          <w:sz w:val="28"/>
          <w:szCs w:val="28"/>
        </w:rPr>
        <w:t>……</w:t>
      </w:r>
      <w:r w:rsidR="00266D79">
        <w:rPr>
          <w:rFonts w:ascii="Times New Roman" w:hAnsi="Times New Roman"/>
          <w:sz w:val="28"/>
          <w:szCs w:val="28"/>
        </w:rPr>
        <w:t>28</w:t>
      </w:r>
    </w:p>
    <w:p w:rsidR="00C92948" w:rsidRDefault="00C92948" w:rsidP="00C92948">
      <w:pPr>
        <w:pStyle w:val="1"/>
        <w:spacing w:after="240" w:line="360" w:lineRule="auto"/>
        <w:ind w:left="425"/>
        <w:jc w:val="both"/>
        <w:rPr>
          <w:rFonts w:ascii="Times New Roman" w:hAnsi="Times New Roman"/>
          <w:sz w:val="28"/>
          <w:szCs w:val="28"/>
        </w:rPr>
      </w:pPr>
      <w:r>
        <w:rPr>
          <w:rFonts w:ascii="Times New Roman" w:hAnsi="Times New Roman"/>
          <w:sz w:val="28"/>
          <w:szCs w:val="28"/>
        </w:rPr>
        <w:t>Заключение……………………………………………………………</w:t>
      </w:r>
      <w:r w:rsidR="00266D79">
        <w:rPr>
          <w:rFonts w:ascii="Times New Roman" w:hAnsi="Times New Roman"/>
          <w:sz w:val="28"/>
          <w:szCs w:val="28"/>
        </w:rPr>
        <w:t>..</w:t>
      </w:r>
      <w:r>
        <w:rPr>
          <w:rFonts w:ascii="Times New Roman" w:hAnsi="Times New Roman"/>
          <w:sz w:val="28"/>
          <w:szCs w:val="28"/>
        </w:rPr>
        <w:t>……</w:t>
      </w:r>
      <w:r w:rsidR="00266D79">
        <w:rPr>
          <w:rFonts w:ascii="Times New Roman" w:hAnsi="Times New Roman"/>
          <w:sz w:val="28"/>
          <w:szCs w:val="28"/>
        </w:rPr>
        <w:t>29</w:t>
      </w:r>
    </w:p>
    <w:p w:rsidR="00C92948" w:rsidRPr="003735C7" w:rsidRDefault="00C92948" w:rsidP="00C92948">
      <w:pPr>
        <w:pStyle w:val="1"/>
        <w:spacing w:after="240" w:line="360" w:lineRule="auto"/>
        <w:ind w:left="425"/>
        <w:jc w:val="both"/>
        <w:rPr>
          <w:rFonts w:ascii="Times New Roman" w:hAnsi="Times New Roman"/>
          <w:sz w:val="28"/>
          <w:szCs w:val="28"/>
        </w:rPr>
      </w:pPr>
      <w:r>
        <w:rPr>
          <w:rFonts w:ascii="Times New Roman" w:hAnsi="Times New Roman"/>
          <w:sz w:val="28"/>
          <w:szCs w:val="28"/>
        </w:rPr>
        <w:t>Список литературы…………………………………………………………</w:t>
      </w:r>
      <w:r w:rsidR="00266D79">
        <w:rPr>
          <w:rFonts w:ascii="Times New Roman" w:hAnsi="Times New Roman"/>
          <w:sz w:val="28"/>
          <w:szCs w:val="28"/>
        </w:rPr>
        <w:t>30</w:t>
      </w:r>
    </w:p>
    <w:p w:rsidR="005869C6" w:rsidRDefault="005869C6" w:rsidP="005869C6">
      <w:pPr>
        <w:pStyle w:val="a3"/>
        <w:ind w:right="1083" w:firstLine="0"/>
        <w:rPr>
          <w:b/>
          <w:sz w:val="32"/>
          <w:szCs w:val="32"/>
        </w:rPr>
      </w:pPr>
    </w:p>
    <w:p w:rsidR="005869C6" w:rsidRDefault="005869C6"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C92948" w:rsidRDefault="00C92948" w:rsidP="005869C6">
      <w:pPr>
        <w:pStyle w:val="a3"/>
        <w:ind w:right="1083" w:firstLine="0"/>
        <w:rPr>
          <w:b/>
          <w:sz w:val="32"/>
          <w:szCs w:val="32"/>
        </w:rPr>
      </w:pPr>
    </w:p>
    <w:p w:rsidR="005869C6" w:rsidRPr="00266D79" w:rsidRDefault="005869C6" w:rsidP="005869C6">
      <w:pPr>
        <w:pStyle w:val="a3"/>
        <w:ind w:right="1083" w:firstLine="0"/>
        <w:rPr>
          <w:b/>
          <w:sz w:val="32"/>
          <w:szCs w:val="32"/>
        </w:rPr>
      </w:pPr>
      <w:r w:rsidRPr="005869C6">
        <w:rPr>
          <w:b/>
          <w:sz w:val="32"/>
          <w:szCs w:val="32"/>
        </w:rPr>
        <w:t>Введение</w:t>
      </w:r>
    </w:p>
    <w:p w:rsidR="005869C6" w:rsidRPr="00266D79" w:rsidRDefault="005869C6" w:rsidP="005869C6">
      <w:pPr>
        <w:pStyle w:val="a3"/>
        <w:ind w:right="1083" w:firstLine="0"/>
        <w:rPr>
          <w:b/>
          <w:sz w:val="32"/>
          <w:szCs w:val="32"/>
        </w:rPr>
      </w:pPr>
    </w:p>
    <w:p w:rsidR="005869C6" w:rsidRPr="005869C6" w:rsidRDefault="005869C6" w:rsidP="005869C6">
      <w:pPr>
        <w:pStyle w:val="2"/>
        <w:spacing w:line="240" w:lineRule="auto"/>
        <w:rPr>
          <w:spacing w:val="0"/>
        </w:rPr>
      </w:pPr>
      <w:r w:rsidRPr="005869C6">
        <w:rPr>
          <w:spacing w:val="0"/>
        </w:rPr>
        <w:t>Рыночная экономика функционирует на основе конкурентного рынка. Но рыночный механизм не решает всех вопросов рыночного хозяйства. Есть немало социально-экономических проблем, неподвластных рынку. Ими занимается государство.</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 xml:space="preserve">Государство всегда играло важную роль в развитии рыночной экономики. Даже свободная конкуренция не могла обойтись без государства, которое брало на себя ответственность за организацию денежного обращения, обеспечение правовой основы рыночной экономики. </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Необходимость в деятельности государства вызывалась потребностями развития самой рыночной системы, обнаруживающей и плюсы, и минусы своего функционирования. Рыночный механизм нуждается в коррекции, которую способно осуществить только государство через свои функции.</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Современное рыночное хозяйство индустриально развитых стран – это смешанная экономика. Для смешанной экономики характерно многообразие форм собственности. В развитых странах наряду с частной собственностью существует и государственная собственность. Государство в современной рыночной экономике – это еще и предприниматель, который распоряжается своей собственностью через разгосударствление и приватизацию. Приватизация особенно актуальна для нашей страны.</w:t>
      </w: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Default="005869C6" w:rsidP="005869C6">
      <w:pPr>
        <w:spacing w:after="0" w:line="240" w:lineRule="auto"/>
        <w:jc w:val="both"/>
        <w:rPr>
          <w:rFonts w:ascii="Times New Roman" w:hAnsi="Times New Roman"/>
          <w:sz w:val="28"/>
          <w:szCs w:val="28"/>
          <w:lang w:val="en-US"/>
        </w:rPr>
      </w:pPr>
    </w:p>
    <w:p w:rsidR="005869C6" w:rsidRPr="005869C6" w:rsidRDefault="005869C6" w:rsidP="005869C6">
      <w:pPr>
        <w:pStyle w:val="1"/>
        <w:numPr>
          <w:ilvl w:val="0"/>
          <w:numId w:val="2"/>
        </w:numPr>
        <w:spacing w:after="0" w:line="240" w:lineRule="auto"/>
        <w:ind w:left="426" w:firstLine="0"/>
        <w:jc w:val="center"/>
        <w:rPr>
          <w:rFonts w:ascii="Times New Roman" w:hAnsi="Times New Roman"/>
          <w:b/>
          <w:sz w:val="32"/>
          <w:szCs w:val="32"/>
        </w:rPr>
      </w:pPr>
      <w:r w:rsidRPr="005869C6">
        <w:rPr>
          <w:rFonts w:ascii="Times New Roman" w:hAnsi="Times New Roman"/>
          <w:b/>
          <w:sz w:val="32"/>
          <w:szCs w:val="32"/>
        </w:rPr>
        <w:t>Государственное регулирование экономики.</w:t>
      </w:r>
    </w:p>
    <w:p w:rsidR="005869C6" w:rsidRPr="005869C6" w:rsidRDefault="005869C6" w:rsidP="005869C6">
      <w:pPr>
        <w:pStyle w:val="1"/>
        <w:spacing w:after="0" w:line="240" w:lineRule="auto"/>
        <w:ind w:left="426"/>
        <w:rPr>
          <w:rFonts w:ascii="Times New Roman" w:hAnsi="Times New Roman"/>
          <w:b/>
          <w:sz w:val="32"/>
          <w:szCs w:val="32"/>
        </w:rPr>
      </w:pPr>
    </w:p>
    <w:p w:rsidR="005869C6" w:rsidRPr="00244BF4" w:rsidRDefault="005869C6" w:rsidP="005869C6">
      <w:pPr>
        <w:pStyle w:val="1"/>
        <w:spacing w:after="0" w:line="240" w:lineRule="auto"/>
        <w:ind w:left="426"/>
        <w:jc w:val="both"/>
        <w:rPr>
          <w:rFonts w:ascii="Times New Roman" w:hAnsi="Times New Roman"/>
          <w:sz w:val="28"/>
          <w:szCs w:val="28"/>
        </w:rPr>
      </w:pPr>
      <w:r w:rsidRPr="00244BF4">
        <w:rPr>
          <w:rFonts w:ascii="Times New Roman" w:hAnsi="Times New Roman"/>
          <w:sz w:val="28"/>
          <w:szCs w:val="28"/>
        </w:rPr>
        <w:t>Огромная роль государства и способность его регулировать некоторые экономические процессы зависит от связи экономики и политики, от разработки экономической политики. Государство представляет собою стержень существующей общественной системы, оно концентрирует власть, санкционирует существование всех других негосударственных институтов. Государство формулирует принципы и организует формы общественной жизни, образуя основу институциональной иерархии.</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Государство породило новую форму общественной обусловленности поведения человека, отделив общий интерес от частного. Поэтому возникновение и существование государства является не только исторически необходимым, но и общественно прогрессивным и значимым фактором развития. С возникновением государства складывается сфера его экономической деятельности. Экономическая политика государства становится составным звеном и необходимым элементом рыночной системы. «Видимая рука» правительства должна регулировать «невидимую руку» конкуренции, о которой писал А. Смит. В силу этих обстоятельств государство становится предметом изучения экономической теории. При этом надо заметить, что долгое время происходило отождествление экономической роли государства с самой наукой — политической экономией. Поэтому и до сего времени предпринимаются попытки свести экономическую теорию к экономической политике. Государственное вмешательство в экономику является объективно необходимым для любого правительства независимо от того, рыночная это экономика или командно-распределительная.</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В распределительной экономике государство берет на себя все права и обязанности по производству и распределению товаров и услуг. Здесь просто нечего регулировать. Однако такая система на деле показала свою неэффективность и несостоятельность. В рыночном хозяйстве перед правительством не стоят задачи непосредственной организации производства товаров и распределения ресурсов. Оно не имеет права свободно распоряжаться ресурсами, капиталом и произведенными товарами, как это происходит в командно-распределительной экономике.  Рыночная система — это прежде всего прерогатива в принятии решений производителями и потребителями. И все же регулирующие функции государства и здесь приобретают исключительное значение.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Рыночный механизм не в состоянии разрешить все проблемы экономического роста. Уже в период свободной конкуренции значительная часть производительных сил перерастает рамки классической частной собственности и государство вынуждено брать на себя содержание больших структур экономики: железных дорог, почты, телеграфа и т. п. Усиление межгосударственной интеграции на основе разделения труда приводит к перерастанию общих экономических процессов за национальные границы, формированию новых социально-экономических проблем, связанных с обороной, наукой, регулированием социальных отношений, воспроизводством рабочей силы, экологией и т. д. Появляется острая необходимость вмешательства государственной структуры в механизм регулирования принятия экономических и политических решений. Как известно, двигательные механизмы немонополистической развитой рыночной экономики одновременно содержат в себе элементы стагнации экономического развития. Это наблюдается, прежде всего в том, что системное равновесие в экономике достигается при неполной занятости факторов производства и прежде всего рабочей силы. Для решения противоречий стагнации необходимо привлечь государство с его обширным потенциалом. Государство берет на себя функцию обеспечения совместимости эффективного спроса с полной занятостью.          Россия, как и ряд других стран Европы и Азии, находится в начале пути реформирования экономических структур. Она не имеет достаточного собственного опыта формирования и использования рыночной системы, поэтому целесообразно изучение и использование практики государственного регулирования развитых стран. Изучение опыта позволит избежать повторения многих ошибок в развитии экономики.    </w:t>
      </w:r>
    </w:p>
    <w:p w:rsidR="005869C6" w:rsidRDefault="005869C6"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Pr="003735C7" w:rsidRDefault="00453FD9" w:rsidP="005869C6">
      <w:pPr>
        <w:pStyle w:val="1"/>
        <w:spacing w:after="0" w:line="240" w:lineRule="auto"/>
        <w:ind w:left="426"/>
        <w:jc w:val="both"/>
        <w:rPr>
          <w:rFonts w:ascii="Times New Roman" w:hAnsi="Times New Roman"/>
          <w:sz w:val="28"/>
          <w:szCs w:val="28"/>
        </w:rPr>
      </w:pPr>
    </w:p>
    <w:p w:rsidR="00C92948" w:rsidRDefault="005869C6" w:rsidP="00453FD9">
      <w:pPr>
        <w:pStyle w:val="1"/>
        <w:numPr>
          <w:ilvl w:val="0"/>
          <w:numId w:val="2"/>
        </w:numPr>
        <w:spacing w:after="0" w:line="240" w:lineRule="auto"/>
        <w:jc w:val="center"/>
        <w:rPr>
          <w:rFonts w:ascii="Times New Roman" w:hAnsi="Times New Roman"/>
          <w:b/>
          <w:sz w:val="32"/>
          <w:szCs w:val="32"/>
        </w:rPr>
      </w:pPr>
      <w:r w:rsidRPr="00453FD9">
        <w:rPr>
          <w:rFonts w:ascii="Times New Roman" w:hAnsi="Times New Roman"/>
          <w:b/>
          <w:sz w:val="32"/>
          <w:szCs w:val="32"/>
        </w:rPr>
        <w:t>Модели взаимоотношений экономики государства.</w:t>
      </w:r>
    </w:p>
    <w:p w:rsidR="00453FD9" w:rsidRPr="00453FD9" w:rsidRDefault="00453FD9" w:rsidP="00453FD9">
      <w:pPr>
        <w:pStyle w:val="1"/>
        <w:spacing w:after="0" w:line="240" w:lineRule="auto"/>
        <w:ind w:left="786"/>
        <w:rPr>
          <w:rFonts w:ascii="Times New Roman" w:hAnsi="Times New Roman"/>
          <w:b/>
          <w:sz w:val="32"/>
          <w:szCs w:val="32"/>
        </w:rPr>
      </w:pPr>
    </w:p>
    <w:p w:rsidR="005869C6" w:rsidRPr="00C92948" w:rsidRDefault="00453FD9" w:rsidP="00C92948">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005869C6" w:rsidRPr="00C92948">
        <w:rPr>
          <w:rFonts w:ascii="Times New Roman" w:hAnsi="Times New Roman"/>
          <w:sz w:val="28"/>
          <w:szCs w:val="28"/>
        </w:rPr>
        <w:t xml:space="preserve">Исторически сложились два ведущих методологических подхода к регулированию рыночной экономики развитых стран: кейнсианская школа (теория государственного регулирования хозяйственного механизма) и синтез неокейнсианских, подчас консервативных, доктрин невмешательства государства в хозяйственную жизнь общества. Оба эти теоретические течения имеют общие основы. Они рассматривают государство как субъект экономической системы, обладающий определенной собственностью и хозяйственными функциями для проведения экономической политики, направленной на достижение стратегических целей общества.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Различия между концепциями сводятся к используемым методам государственного воздействия, вплоть до полного отрицания этого воздействия. Так, австрийский экономист Хайек отмечал, что государство должно выполнять лишь роль «ночного сторожа» не вмешиваясь в экономические процессы.  Дж.М. Кейнс  и посткейнсианские представители считают, что слежение за состоянием параметров рынка является одной из функций государства (правительства). Любое неравновесное воздействие должно быть зарегистрировано и на базе встроенных стабилизаторов направлено на траекторию равновесного сбалансированного роста. Так правительство воздействует на тот или иной сегмент рынка. Следует отметить, что в вопросах государственного регулирования экономики кейнсианство неоднородно. Оно распадается на три основных течения: левое (либеральное), консервативное и неоклассическое. Левое кейнсианство ищет выход из противоречий современной экономики путем увеличения расходов государства на общественные цели: жилищное строительство, здравоохранение, социальное страхование, дорожное строительство и т. д., а также создания условий для роста доходов фермеров, мелких предпринимателей и заработной платы работающих. Консервативное направление кейнсианства делает ставку на государственное регулирование экономики, главным образом путем максимизации прибылей и сохранения консервативной структуры экономики. Неоклассическая школа и ее представители полагают, что путем эффективной кредитно-денежной и фискальной политики можно осуществить интеграцию микро и макровмешательства государства в определение уровня доходов различных слоев населения, координацию инвестиционной политики, стимулирование прогрессивных отраслевых структур и т. д. </w:t>
      </w:r>
    </w:p>
    <w:p w:rsidR="00C92948" w:rsidRPr="00453FD9" w:rsidRDefault="005869C6" w:rsidP="00453FD9">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Какими объективными обстоятельствами обусловлена необходимость государственного регулирования экономического роста? Государство призвано корректировать те недостатки, которые присущи рыночному механизму. Как известно, рынок имеет негативные стороны: не способствует сохранению невоспроизводимых ресурсов и защите окружающей среды; не может регулировать использование ресурсов, принадлежащих всему человечеству, например рыбных богатств океана. В условиях рынка порой игнорируются потенциально негативные последствия принимаемых решений и не создаются стимулы для производства товаров и услуг коллективного пользования, не гарантируется право на труд и доход, не обеспечивается целенаправленное развитие фундаментальных исследований в науке. Рынок в основном ориентирован не на производство социально-необходимых товаров, а на удовлетворение запросов тех, кто имеет деньги. Он подвержен нестабильному развитию с присущими этому рецессионными и инфляционными процессами. Государство берет на себя ответственность за создание относительно равных условий для взаимного соперничества предпринимательских фирм, для эффективной конкуренции, за ограничения монополизированного производства.     Государству требуется направлять экономические ресурсы на удовлетворение коллективных потребностей людей, создавать производство общественных товаров и услуг. Участие государства в экономической жизни диктуется и тем, что ему надлежит заботиться об инвалидах, детях, стариках, малоимущих, регулировать рынок труда, принимать меры по сокращению безработицы. Не стоит забывать и о внешней политике, регулировании платежного баланса и валютных курсов. </w:t>
      </w:r>
    </w:p>
    <w:p w:rsidR="005869C6" w:rsidRPr="00453FD9" w:rsidRDefault="00453FD9" w:rsidP="00453FD9">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005869C6" w:rsidRPr="00453FD9">
        <w:rPr>
          <w:rFonts w:ascii="Times New Roman" w:hAnsi="Times New Roman"/>
          <w:sz w:val="28"/>
          <w:szCs w:val="28"/>
        </w:rPr>
        <w:t xml:space="preserve">Несмотря на относительность приведенных выше параметров, их поддержание на определенных уровнях с помощью государственного регулирования в экономических системах сохраняет равновесие на внутреннем рынке и обеспечивает устойчивость и динамизм экономического роста. Типичными примерами ФЭС могут служить: система формирования конкурентной среды; система, регулирующая уровень денежной массы в обращении; система поддержания уровня внутренних цен; система стимулирования совокупного спроса; система поддержания платежного и внешнеторгового баланса и другие. Все они в совокупности образуют функции государства по регулированию рыночной экономики, по поддержанию устойчивого роста.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Одной из основных ФЭС в рыночной экономике является система формирования конкурентной среды, которая создает и поддерживает оптимальные условия для частного предпринимательства и добросовестной конкуренции. Эта же система обеспечивает защиту мелких и средних компаний от недобросовестной конкуренции со стороны крупных монополий, а также регулирует деятельность естественных монополий. Формальными показателями, которые характеризуют уровень развития и эффективность функционирования этой системы, являются показатели конкурентоспособности страны на мировом рынке, степень экономической свободы, степень финансового риска и риска для иностранных инвестиций. От успешного функционирования регуляторов ФЭС во многом зависит и инвестиционный климат. С помощью этой же функциональной системы осуществляется контролируемый доступ на внутренний рынок продукции из других стран, которая заставляет местных товаропроизводителей постоянно поддерживать соответствующий уровень качества и цены товара. Например, в США и странах ЕС действуют специальные программы по стимулированию экспорта товаров, которые благотворно влияют на состояние конкурентной среды на внутреннем рынке.</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Одним из основных регулирующих механизмов, стимулирующих потребительский и инвестиционный спрос в рыночной экономике, является функциональная подсистема, регулирующая размеры денежной массы в обращении. Ее структурообразующими элементами являются: кредитно-денежная политика центральных банков, регулирование объемов рефинансирования коммерческих банков, операции на открытом рынке. Достаточно активно во многих промышленно развитых странах действует функциональная система поддержания уровня внутренних цен. Например, в США при возникновении инфляционного давления на рынок сложившаяся ситуация анализируется Федеральной резервной комиссией по свободным рынкам. Она рекомендует Федеральной резервной системе изменить уровень процентной ставки по федеральным фондам и ставку рефинансирования. Повышая учетную ставку, Федеральная резервная система снижает стимулы коммерческих банков к получению ссуд, что уменьшает объемы выдаваемых кредитов и соответственно предложение денег на свободный рынок, что в свою очередь снижает инфляционное давление.</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Достаточно эффективные функциональные системы поддержания уровня внутренних цен имеют другие промышленно развитые страны, в том числе Япония, Дания, Новая Зеландия, Канада, Австралия и др. Во многих индустриально развитых странах достаточно эффективным регулятором инфляционных процессов выступает норма обязательного резервирования для, коммерческих банков. Необходимо обратить внимание на зависимость между нормами обязательного резервирования и инфляционным потенциалом экономики, которая носит характер обратной пропорциональности. Чем выше нормы резервов, тем соответственно ниже темпы роста цен. </w:t>
      </w:r>
    </w:p>
    <w:p w:rsidR="005869C6"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К разряду важнейших макроэкономических показателей, характеризующих устойчивость экономической системы, относится дефицит государственного бюджета. В тех странах, где удалось создать функциональные экономические системы поддержания определенного уровня дефицита государственного бюджета, регулирования соотношения доходов и расходов государства, как правило, имеет место положительное сальдо или незначительный по размерам дефицит. Функциональная экономическая система защиты отечественных товаропроизводителей от иностранной конкуренции начинает действовать при наплыве дешевых импортных товаров, которые захватывают значительную долю на определенном товарном рынке и тем самым нарушают сложившееся равновесие. В такой ситуации государству необходимо принимать ограничительные меры, такие как повышение ввозных пошлин, изменение импортных квот, введение различных видов нетарифных барьеров и др. Это приводит к ограничению импорта определенных товаров и, в конечном итоге восстанавливает оптимальные условия конкуренции на внутреннем рынке. Государство обеспечивает защиту местных товаропроизводителей от ввоза товаров по демпинговым ценам и использует основные инструменты проведения антидемпинговой политики.</w:t>
      </w: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Default="00C92948" w:rsidP="005869C6">
      <w:pPr>
        <w:spacing w:after="0" w:line="240" w:lineRule="auto"/>
        <w:ind w:left="426"/>
        <w:jc w:val="both"/>
        <w:rPr>
          <w:rFonts w:ascii="Times New Roman" w:hAnsi="Times New Roman"/>
          <w:sz w:val="28"/>
          <w:szCs w:val="28"/>
        </w:rPr>
      </w:pPr>
    </w:p>
    <w:p w:rsidR="00C92948" w:rsidRPr="003735C7" w:rsidRDefault="00C92948" w:rsidP="005869C6">
      <w:pPr>
        <w:spacing w:after="0" w:line="240" w:lineRule="auto"/>
        <w:ind w:left="426"/>
        <w:jc w:val="both"/>
        <w:rPr>
          <w:rFonts w:ascii="Times New Roman" w:hAnsi="Times New Roman"/>
          <w:sz w:val="28"/>
          <w:szCs w:val="28"/>
        </w:rPr>
      </w:pPr>
    </w:p>
    <w:p w:rsidR="005869C6" w:rsidRPr="00453FD9" w:rsidRDefault="005869C6" w:rsidP="00453FD9">
      <w:pPr>
        <w:pStyle w:val="1"/>
        <w:numPr>
          <w:ilvl w:val="0"/>
          <w:numId w:val="6"/>
        </w:numPr>
        <w:spacing w:after="0" w:line="240" w:lineRule="auto"/>
        <w:jc w:val="center"/>
        <w:rPr>
          <w:rFonts w:ascii="Times New Roman" w:hAnsi="Times New Roman"/>
          <w:b/>
          <w:sz w:val="32"/>
          <w:szCs w:val="32"/>
        </w:rPr>
      </w:pPr>
      <w:r w:rsidRPr="00453FD9">
        <w:rPr>
          <w:rFonts w:ascii="Times New Roman" w:hAnsi="Times New Roman"/>
          <w:b/>
          <w:sz w:val="32"/>
          <w:szCs w:val="32"/>
        </w:rPr>
        <w:t>Функциональные экономические системы.</w:t>
      </w:r>
    </w:p>
    <w:p w:rsidR="00C92948" w:rsidRPr="00C92948" w:rsidRDefault="00C92948" w:rsidP="00C92948">
      <w:pPr>
        <w:pStyle w:val="1"/>
        <w:spacing w:after="0" w:line="240" w:lineRule="auto"/>
        <w:ind w:left="709"/>
        <w:rPr>
          <w:rFonts w:ascii="Times New Roman" w:hAnsi="Times New Roman"/>
          <w:b/>
          <w:sz w:val="32"/>
          <w:szCs w:val="32"/>
        </w:rPr>
      </w:pPr>
    </w:p>
    <w:p w:rsidR="005869C6" w:rsidRPr="00244BF4" w:rsidRDefault="005869C6" w:rsidP="00C92948">
      <w:pPr>
        <w:pStyle w:val="1"/>
        <w:spacing w:after="0" w:line="240" w:lineRule="auto"/>
        <w:ind w:left="426" w:firstLine="283"/>
        <w:jc w:val="both"/>
        <w:rPr>
          <w:rFonts w:ascii="Times New Roman" w:hAnsi="Times New Roman"/>
          <w:sz w:val="28"/>
          <w:szCs w:val="28"/>
        </w:rPr>
      </w:pPr>
      <w:r w:rsidRPr="00244BF4">
        <w:rPr>
          <w:rFonts w:ascii="Times New Roman" w:hAnsi="Times New Roman"/>
          <w:sz w:val="28"/>
          <w:szCs w:val="28"/>
        </w:rPr>
        <w:t xml:space="preserve"> Организация функциональных экономических систем имеет сложную архитектонику и включает такие элементы, как афферентный синтез принятия решения, предвидение конечного результата (акцептор результата действия), многокомпонентное действие. Важной характерной особенностью ФЭС является постоянная оценка результата деятельности с помощью обратной афферентации. Функциональные экономические системы посредством саморегулирования и государственного вмешательства избирательно объединяют различные элементы рыночной инфраструктуры для результативной деятельности всего хозяйственного организма. В состав функционального регулирования включаются различные институциональные организации, такие как органы законодательной и исполнительной власти, государственные организации, ассоциации товаропроизводителей, аналитические и информационные центры, частные коммерческие структуры и др.Так, например, основным элементом функциональной системы по поддержанию уровня инфляции в США, является Федеральная резервная система, в которой государственные и частнокапиталистические элементы переплелись в единый комплекс. Она имеет статус независимого государственного агентства и включает в себя 12 федеральных резервных банков и около 6 тыс. коммерческих банков-членов, на долю которых приходится свыше 75 % общего объема банковских депозитов в стране. Основными структурообразующими элементами регулирующей системы по формированию конкурентной среды являются антимонопольные комитеты, которые тесно взаимодействуют с ассоциациями товаропроизводителей и исследовательскими организациями, изучающими ситуацию на товарных рынках, конъюнктуру и фирменную структуру национальных и мировых рынков.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Формирование регулируемых экономических систем стало возможным лишь в связи с бурным развитием средств  связи, телекоммуникаций и вычислительной техники. Они позволяют оперативно получать информацию о положении на внутреннем и внешнем рынках, анализировать ее и готовить варианты принятия тех или иных решений. Поэтому деятельность различных ФЭС базируется на собственных локальных базах данных, объединенных в единую информационную сеть. В саморегулирующей экономической системе принципиально меняется роль государства, которое превращается в главный координирующий центр всей хозяйственной системы, обеспечивающий нормальную работу функциональных экономических систем, способствующий расширению их сети и совершенствованию структуры. В целом государство реализует политические и социально-экономические принципы сообщества граждан. Оно активно участвует в формировании макро- и микроэкономических процессов. В условиях рынка государственное регулирование экономики (ГРЭ) представляет собой систему мер законодательного, исполнительного и контролирующего характера, осуществляемых правомочными государственными учреждениями с целью приспособления существующей социально-экономической системы к изменяющимся условиям хозяйствования.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Многие экономисты признают, что государственное регулирование экономики — это целенаправленный, координирующий процесс управленческого воздействия правительства на отдельные сегменты внутреннего и внешних рынков посредством микро- и макроэкономических регуляторов в целях достижения равновесного роста общей экономической системы. Цели государственного регулирования, находясь в тесной взаимосвязи, неравнозначны по значению, масштабам воздействия и последствиям. В дереве целей ГРЭ можно выделить цели генеральные и конкретные. Среди генеральных целей приоритетными являются достижение экономической и социальной стабильности, обеспечение национальных конкурентных преимуществ, экономической безопасности, адаптации рыночного механизма к различным ситуациям. Конкретные цели различаются по объектам государственного регулирования, но всегда исходят из необходимости увязки общественных и частных интересов. К объектам регулирования следует отнести наднациональный уровень межгосударственных союзов национальной экономики, отдельных секторов и регионов, где возникают проблемы, неразрешимые посредством рыночных регуляторов.</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Субъектами ГРЭ выступают центральные (федеральные), региональные, муниципальные или коммунальные органы управления. Различают следующие типы государственного регулирования:• полный государственный монополизм в управлении хозяйством. Он был характерен для СССР и стран социалистического содружества, но сохраняется и теперь в некоторых пост коммунистических государствах;• различные варианты сочетания рыночных и государственных регуляторов. Реализованы в «японской», «шведской» моделях, в модели социально ориентированного рыночного хозяйства ФРГ, Австрии, в «китайском» варианте развития;• крайний либерализм, признающий эффективным только условия неограниченного частного предпринимательства. Главным образом  присущ США. Эффективность госрегулирования предопределяется наличием сильной законодательной, исполнительной и судебной государственной власти. Институциональные структуры государственного регулирования включают в себя административные органы. Степень обособленности этих органов управления, определяющая возможность реализации экономических интересов и последовательность в принятии решений, зависит от уровня централизации управления в стране. Так, для Великобритании характерна более низкая, чем во Франции, степень централизации контроля бюрократии над политикой. В высших административных структурах США преобладает значительное число относительно автономных органов. Для ФРГ характерна более интегрированная система управления — механизм посредничества и агрегирования интересов и их моделей. Так, корпоративная модель предполагает создание специальных институтов для достижения равновесия интересов. Это либеральный корпоративизм Швеции, Новой Зеландии, частный капитализм в Японии, «социетарный» капитализм в Швейцарии. В плюралистической модели (Италия, Великобритания) отсутствуют специальные механизмы согласования интересов. Они осуществляются в рамках политических процессов с участием парламента, правительства, профсоюзов и партий. В итоге выделяются две главные модели государственного регулирования через определенные органы государства. 1. Реактивная (адаптационная) модель, характерная для США. Она позволяет четко реагировать на изменения и «осечки» рынка. Это обеспечивается подвижностью структур и функций регулирующих органов, варьированием рычагов прямого и косвенного регулирования на макро - и микроуровне, сочетанием разных форм совместной деятельности государства и частного бизнеса.  2. Проактивная модель госрегулирования (Япония) предполагает предупреждение возможных сбоев в рыночном механизме путем «точной» дозировки объемов государственного вмешательства, использования планирования, координирующих или корректирующих рекомендаций в переговорах государства и предпринимателей.</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В любом национальном образовании рыночная экономика развивается как определенная функциональная экономическая система (ФЭС) со сложившимися количественными и качественными характеристиками. Поддержанием их или приведением в соответствие наряду с саморегуляцией занимается государство (правительство) через определенные функции. Как показывает мировой опыт, на современном этапе страны с развитой рыночной экономикой успешно используют как принципы кейнсианства, так и принципы монетаризма. В наиболее развитых странах на их основе сформировалась широкая сеть механизмов саморегуляции.  Более того, устойчивость любой системы определяется наличием в ней механизмов саморегуляции.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В рыночном хозяйстве такие механизмы встраиваются в функциональные экономические системы. Они представляют собой своеобразный симбиоз из элементов кейнсианства и монетаризма, формализованных в единый механизм  саморегуляции и государственного регулирования. Под функциональными экономическими системами (ФЭС) в рамках целостной экономики понимаются динамические саморегулирующиеся подсистемы, деятельность всех структурных элементов которых направлена на поддержание макроэкономического равновесия на национальном рынке и создание оптимальных условий для обмена информацией, товарами, услугами, технологией, ноу-хау, различными формами капитала, рабочей силой и др.  Функциональные экономические системы отличаются от целенаправленных систем (банковской, налоговой, страхования, социальной защиты и др.) прежде всего тем, что они представляют собой саморегулирующиеся организации. В них всякое отклонение от определенных заданий устойчивости служит толчком к немедленной мобилизации государством многочисленных механизмов, восстанавливающих равновесие на макро- или микроэкономическом уровне. Функциональные экономические системы поддерживают равновесие вокруг определенных заданных макроэкономических параметров. Так, например, уровень дефицита государственного бюджета не должен превышать 5 % от ВВП; объем золотовалютных резервов должен быть достаточен для покрытия расходов по импорту товаров, как минимум в течение трех месяцев; отношение текущих платежей по обслуживанию внешнего долга не должно превышать 20 % от годовых доходов от экспорта; критический уровень безработицы не должен превышать 15-20% от общего числа трудоспособного населения и т. д.</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Несмотря на относительность приведенных выше параметров, их поддержание на определенных уровнях с помощью государственного регулирования в экономических системах сохраняет равновесие на внутреннем рынке и обеспечивает устойчивость и динамизм экономического роста. Типичными примерами ФЭС могут служить: система формирования конкурентной среды; система, регулирующая уровень денежной массы в обращении; система поддержания уровня внутренних цен; система стимулирования совокупного спроса; система поддержания платежного и внешнеторгового баланса и другие. Все они в совокупности образуют функции государства по регулированию рыночной экономики, по поддержанию устойчивого роста. Одной из основных ФЭС в рыночной экономике является система формирования конкурентной среды, которая создает и поддерживает оптимальные условия для частного предпринимательства и добросовестной конкуренции. Эта же система обеспечивает защиту мелких и средних компаний от недобросовестной конкуренции со стороны крупных монополий, а также регулирует деятельность естественных монополий.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Формальными показателями, которые характеризуют уровень развития и эффективность функционирования этой системы, являются показатели конкурентоспособности страны на мировом рынке, степень экономической свободы, степень финансового риска и риска для иностранных инвестиций. От успешного функционирования регуляторов ФЭС во многом зависит и инвестиционный климат. С помощью этой же функциональной системы осуществляется контролируемый доступ на внутренний рынок продукции из других стран, которая заставляет местных товаропроизводителей постоянно поддерживать соответствующий уровень качества и цены товара. Например, в США и странах ЕС действуют специальные программы по стимулированию экспорта товаров, которые благотворно влияют на состояние конкурентной среды на внутреннем рынке. Одним из основных регулирующих механизмов, стимулирующих потребительский и инвестиционный спрос в рыночной экономике, является функциональная подсистема, регулирующая размеры денежной массы в обращении. Ее структурообразующими элементами являются: кредитно-денежная политика центральных банков, регулирование объемов рефинансирования коммерческих банков, операции на открытом рынке.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Достаточно активно во многих промышленно развитых странах действует функциональная система поддержания уровня внутренних цен. Например, в США при возникновении инфляционного давления на рынок сложившаяся ситуация анализируется Федеральной резервной комиссией по свободным рынкам. Она рекомендует Федеральной резервной системе изменить уровень процентной ставки по федеральным фондам и ставку рефинансирования. Повышая учетную ставку, Федеральная резервная система снижает стимулы коммерческих банков к получению ссуд, что уменьшает объемы выдаваемых кредитов и соответственно предложение денег на свободный рынок, что в свою очередь снижает инфляционное давление. Достаточно эффективные функциональные системы поддержания уровня внутренних цен имеют другие промышленно развитые страны, в том числе Япония, Дания, Новая Зеландия, Канада, Австралия и др. Во многих индустриально развитых странах достаточно эффективным регулятором инфляционных процессов выступает норма обязательного резервирования для, коммерческих банков. Необходимо обратить внимание на зависимость между нормами обязательного резервирования и инфляционным потенциалом экономики, которая носит характер обратной пропорциональности. Чем выше нормы резервов, тем соответственно ниже темпы роста цен. К разряду важнейших макроэкономических показателей, характеризующих устойчивость экономической системы, относится дефицит государственного бюджета. В тех странах, где удалось создать функциональные экономические системы поддержания определенного уровня дефицита государственного бюджета, регулирования соотношения доходов и расходов государства, как правило, имеет место положительное сальдо или незначительный по размерам дефицит.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Функциональная экономическая система защиты отечественных товаропроизводителей от иностранной конкуренции начинает действовать при наплыве дешевых импортных товаров, которые захватывают значительную долю на определенном товарном рынке и тем самым нарушают сложившееся равновесие. В такой ситуации государству необходимо принимать ограничительные меры, такие как повышение ввозных пошлин, изменение импортных квот, введение различных видов нетарифных барьеров и др. Это приводит к ограничению импорта определенных товаров и, в конечном итоге восстанавливает оптимальные условия конкуренции на внутреннем рынке. Государство обеспечивает защиту местных товаропроизводителей от ввоза товаров по демпинговым ценам и использует основные инструменты проведения антидемпинговой политики. Организация функциональных экономических систем имеет сложную архитектонику и включает такие элементы, как афферентный синтез принятия решения, предвидение конечного результата (акцептор результата действия), многокомпонентное действие. Важной характерной особенностью ФЭС является постоянная оценка результата деятельности с помощью обратной афферентации.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Функциональные экономические системы посредством саморегулирования и государственного вмешательства избирательно объединяют различные элементы рыночной инфраструктуры для результативной деятельности всего хозяйственного организма. В состав функционального регулирования включаются различные институциональные организации, такие как органы законодательной и исполнительной власти, государственные организации, ассоциации товаропроизводителей, аналитические и информационные центры, частные коммерческие структуры и др. Так, например, основным элементом функциональной системы по поддержанию уровня инфляции в США, является Федеральная резервная система, в которой государственные и частнокапиталистические элементы переплелись в единый комплекс. Она имеет статус независимого государственного агентства и включает в себя 12 федеральных резервных банков и около 6 тыс. коммерческих банков-членов, на долю которых приходится свыше 75 % общего объема банковских депозитов в стране. Основными структурообразующими элементами регулирующей системы по формированию конкурентной среды являются антимонопольные комитеты, которые тесно взаимодействуют с ассоциациями товаропроизводителей и исследовательскими организациями, изучающими ситуацию на товарных рынках, конъюнктуру и фирменную структуру национальных и мировых рынков. Формирование регулируемых экономических систем стало возможным лишь в связи с бурным развитием средств связи, телекоммуникаций и вычислительной техники. Они позволяют оперативно получать информацию о положении на внутреннем и внешнем рынках, анализировать ее и готовить варианты принятия тех или иных решений. Поэтому деятельность различных ФЭС базируется на собственных локальных базах данных, объединенных в единую информационную сеть. В саморегулирующей экономической системе принципиально меняется роль государства, которое превращается в главный координирующий центр всей хозяйственной системы, обеспечивающий нормальную работу функциональных экономических систем, способствующий расширению их сети и совершенствованию структуры.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Государство вмешивается в жизнь рынка только в той степени, в которой требуется для поддержания устойчивости макроэкономического равновесия, для обеспечения работы механизма конкуренции или для контроля над теми рынками, на которых условия свободной конкуренции не осуществимы. В настоящее время сложно говорить о России как об едином национальном хозяйстве, о ее экономике как о целостной системе, поддающейся объективному количественному анализу. Еще достаточно трудно прогнозировать возможность создания действенных механизмов саморегуляции в российской экономике. В ходе экономических преобразований в России создаются лишь отдельные элементы функциональных экономических систем, из которых в перспективе должны сформироваться действенные механизмы саморегуляции. Среди важных элементов регулирования, созданных в России, следует отметить деятельность Государственного комитета по антимонопольной политике и поддержке новых экономических структур, Правительственной комиссии по защитным мерам во внешней торговле, различных ассоциаций товаропроизводителей и др. К этому следует добавить разработанные Центральным банком России различные инструменты кредитно-денежной политики, установление валютного коридора и др. Однако в силу специфики России и ряда объективных препятствий процесс формирования широкой сети действенных механизмов саморегуляции потребует еще значительного периода времени. Но уже теперь можно говорить о формировании функциональных направлений регулирования экономики государством. </w:t>
      </w:r>
    </w:p>
    <w:p w:rsidR="00453FD9"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w:t>
      </w: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w:t>
      </w:r>
    </w:p>
    <w:p w:rsidR="005869C6" w:rsidRDefault="005869C6" w:rsidP="00453FD9">
      <w:pPr>
        <w:pStyle w:val="1"/>
        <w:numPr>
          <w:ilvl w:val="0"/>
          <w:numId w:val="5"/>
        </w:numPr>
        <w:spacing w:after="0" w:line="240" w:lineRule="auto"/>
        <w:jc w:val="center"/>
        <w:rPr>
          <w:rFonts w:ascii="Times New Roman" w:hAnsi="Times New Roman"/>
          <w:b/>
          <w:sz w:val="32"/>
          <w:szCs w:val="32"/>
        </w:rPr>
      </w:pPr>
      <w:r w:rsidRPr="00453FD9">
        <w:rPr>
          <w:rFonts w:ascii="Times New Roman" w:hAnsi="Times New Roman"/>
          <w:b/>
          <w:sz w:val="32"/>
          <w:szCs w:val="32"/>
        </w:rPr>
        <w:t>Экономические функции государства.</w:t>
      </w:r>
    </w:p>
    <w:p w:rsidR="00453FD9" w:rsidRPr="00453FD9" w:rsidRDefault="00453FD9" w:rsidP="00453FD9">
      <w:pPr>
        <w:pStyle w:val="1"/>
        <w:spacing w:after="0" w:line="240" w:lineRule="auto"/>
        <w:ind w:left="786"/>
        <w:rPr>
          <w:rFonts w:ascii="Times New Roman" w:hAnsi="Times New Roman"/>
          <w:b/>
          <w:sz w:val="32"/>
          <w:szCs w:val="32"/>
        </w:rPr>
      </w:pPr>
    </w:p>
    <w:p w:rsidR="005869C6" w:rsidRPr="003735C7" w:rsidRDefault="005869C6" w:rsidP="00453FD9">
      <w:pPr>
        <w:pStyle w:val="1"/>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 xml:space="preserve">Экономические функции современного государства многообразны и сложны. Можно выделить основополагающие группы выполняемых государством экономических функций:• обеспечение поддержки функционирования рыночной системы и создания конкурентной среды, защита конкуренции через антимонопольное законодательство;• перераспределение дохода и богатства, корректировка распределения ресурсов с целью изменения структуры национального продукта, стабилизации экономики посредством контроля над уровнем занятости и инфляции;• ограничение действия некоторых элементов рыночного механизма. Так, жесткое ограничение использования рыночных элементов наблюдается в сфере распределения бюджетных ресурсов на поддержание и охрану общественного порядка, национальную оборону, транспортную систему, обслуживание инфраструктурных комплексов, водоснабжение и т.д. Ограничения применяются и в сфере совокупного потребления и обеспечения общественно-нормальных условий жизни, образования, медицинского обслуживания. Государственные и региональные органы обеспечивают функционирование систем образования, здравоохранения, экологического контроля с учетом рыночных и общественных интересов;• достижение и сохранение национальных конкурентных преимуществ в мировой экономике. Эти функции государства осуществляются посредством развития способности фирм конкурировать в новых и традиционно сложившихся отраслях на мировом рынке. </w:t>
      </w:r>
    </w:p>
    <w:p w:rsidR="005869C6"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Государство, осуществляя регулирование социально-экономических процессов, использует систему методов и инструментов, которые меняются в зависимости от экономических задач, материальных возможностей государства, накопленного опыта регулирования. Анализ западных теорий и мирового опыта позволяет говорить как о формировании национальных моделей, так и о сложившемся стандартном наборе общественных форм и методов государственного регулирования. Рассмотрим универсальные средства госрегулирования, применяемые в последнее время. Общепринято деление методов государственного регулирования на правовые, административные, экономические, прямые, косвенные. Правовое регулирование состоит в установлении государством правил «экономической игры» для фирм-производителей и потребителей. Система законодательных норм и правил определяет формы и права собственности, условия заключения контрактов и функционирования фирм, взаимные обязательства в области трудовых отношений профсоюзов и работодателей и др. Административное регулирование включают в себя меры по регулированию, контингентированию, лицензированию, квитированию и т. д. С помощью системы административных мер (в виде мер закрепления, разрешения, принуждения) осуществляется государственный контроль над ценами, доходами, учетной ставкой, валютным курсом. В ряде стран сфера действия административных мер ограничивается областью охраны окружающей среды, социальной защиты населения.</w:t>
      </w: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Default="00453FD9" w:rsidP="005869C6">
      <w:pPr>
        <w:pStyle w:val="1"/>
        <w:spacing w:after="0" w:line="240" w:lineRule="auto"/>
        <w:ind w:left="426"/>
        <w:jc w:val="both"/>
        <w:rPr>
          <w:rFonts w:ascii="Times New Roman" w:hAnsi="Times New Roman"/>
          <w:sz w:val="28"/>
          <w:szCs w:val="28"/>
        </w:rPr>
      </w:pPr>
    </w:p>
    <w:p w:rsidR="00453FD9" w:rsidRPr="003735C7" w:rsidRDefault="00453FD9" w:rsidP="005869C6">
      <w:pPr>
        <w:pStyle w:val="1"/>
        <w:spacing w:after="0" w:line="240" w:lineRule="auto"/>
        <w:ind w:left="426"/>
        <w:jc w:val="both"/>
        <w:rPr>
          <w:rFonts w:ascii="Times New Roman" w:hAnsi="Times New Roman"/>
          <w:sz w:val="28"/>
          <w:szCs w:val="28"/>
        </w:rPr>
      </w:pPr>
    </w:p>
    <w:p w:rsidR="005869C6" w:rsidRDefault="005869C6" w:rsidP="00453FD9">
      <w:pPr>
        <w:pStyle w:val="1"/>
        <w:numPr>
          <w:ilvl w:val="0"/>
          <w:numId w:val="4"/>
        </w:numPr>
        <w:spacing w:after="0" w:line="240" w:lineRule="auto"/>
        <w:jc w:val="center"/>
        <w:rPr>
          <w:rFonts w:ascii="Times New Roman" w:hAnsi="Times New Roman"/>
          <w:b/>
          <w:sz w:val="32"/>
          <w:szCs w:val="32"/>
        </w:rPr>
      </w:pPr>
      <w:r w:rsidRPr="00453FD9">
        <w:rPr>
          <w:rFonts w:ascii="Times New Roman" w:hAnsi="Times New Roman"/>
          <w:b/>
          <w:sz w:val="32"/>
          <w:szCs w:val="32"/>
        </w:rPr>
        <w:t>Методы государственного экономического процесса.</w:t>
      </w:r>
    </w:p>
    <w:p w:rsidR="00453FD9" w:rsidRPr="00453FD9" w:rsidRDefault="00453FD9" w:rsidP="00453FD9">
      <w:pPr>
        <w:pStyle w:val="1"/>
        <w:spacing w:after="0" w:line="240" w:lineRule="auto"/>
        <w:ind w:left="786"/>
        <w:rPr>
          <w:rFonts w:ascii="Times New Roman" w:hAnsi="Times New Roman"/>
          <w:b/>
          <w:sz w:val="32"/>
          <w:szCs w:val="32"/>
        </w:rPr>
      </w:pPr>
    </w:p>
    <w:p w:rsidR="005869C6" w:rsidRPr="003735C7" w:rsidRDefault="005869C6" w:rsidP="00453FD9">
      <w:pPr>
        <w:pStyle w:val="1"/>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 xml:space="preserve">  Экономические методы предполагают воздействие на характер рыночных связей и расширение рыночного поля в рамках национального образования через влияние на совокупный спрос, совокупное предложение, степень концентрации капитала, структуризацию экономики и социальных условий, использование факторов экономического роста. С этой целью используются:• бюджетная и фискальная политика;• денежно-кредитная политика;• программирование;• прогнозирование и планирование. Финансовая политика предполагает использование бюджетно-налогового и фискального механизма для достижения национально-экономических и социальных целей. Денежно-кредитная политика предполагает использование метода косвенного воздействия Центрального банка на элементы рыночного механизма и прежде всего оптимальность денежного обращения. Высшей формой государственного регулирования являются программирование, прогнозирование и планирование. Их применение связано с усложнением хозяйственных связей и необходимостью применения комплексных методов в достижении кратко-, средне- и долгосрочных целей. Объектами таких целевых программ являются отрасли (в том числе аграрный сектор экономики), регионы, социальные условия, направления научных исследований и т. д. </w:t>
      </w:r>
    </w:p>
    <w:p w:rsidR="005869C6" w:rsidRPr="003735C7" w:rsidRDefault="005869C6" w:rsidP="005869C6">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Программы бывают обычные, целевые, чрезвычайные. Наиболее распространены общенациональные программы по восстановлению экономики, структурной перестройке, приватизации, после кризисной стабилизации экономики. В условиях рыночной экономики применяется планирование экономики по довольно продолжительному горизонту.  Прямые методы регулирования базируются на властнораспорядительных отношениях и сводятся к административному воздействию на функционирование и результативность хозяйствования субъектов. Среди методов прямого ГРЭ преобладают различные формы безвозвратного целевого финансирования секторов экономики, регионов, фирм в виде субвенций или субсидий, включающих дотации, пособия доплаты из специальных бюджетных и внебюджетных фондов общенационального и регионального уровней, а также льготных кредитов. Целью таких методов являются достижение приоритетов развития, защита общественно-необходимых секторов экономики и групп населения. Кроме положительного эффекта указанные меры могут иметь и негативные последствия в виде деформации реального соотношения издержек и цен, снижения уровня конкурентности, ослабления балансирующей функции рынка.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Прямое воздействие на экономику государство осуществляет через инвестиции в определенные отрасли хозяйства. Оно может идти по двум направлениям: или развитие государственного предпринимательства, или субсидирование предприятий негосударственного сектора. Первое осуществляется в капиталоемких и малорентабельных отраслях, например, таких как угольная промышленность, железнодорожный и водный транспорт, содержание автомобильных дорог. Кроме того, для обеспечения высокого уровня развития экономики государство осуществляет инвестирование в отрасли, определяющие на данном этапе научно-технический прогресс, а также подготовку квалифицированных кадров и проведение научных исследований. Государственное предпринимательство развивается в тех областях, где применение других форм собственности может привести к отрицательным последствиям. Так, например, в оборонной промышленности инвестирование осуществляется строительством казенных предприятий, национализацией предприятий других форм собственности за счет скупки акций, конфискацией по суду предприятий, например, сотрудничавших с оккупантами, как это было во Франции после второй мировой войны. На этой основе создаются смешанные предприятия, когда часть акций принадлежит государству. Предпринимательская деятельность позволяет государству решать общенациональные вопросы и важнейшие социальные задачи. При этом государство поддерживает уровень жизни населения, определяя предельные цены на энергию, продукты питания, услуги и т. д.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Государство осуществляет регулирование и путем поддержания отдельных предприятий совместной или индивидуально-частной форм собственности. Это достигается предоставлением им товаров, услуг по низким ценам или субсидированием. Государство часть дохода направляет на развитие национального хозяйства. Государство оказывает также прямое регулирующее воздействие на экспорт, освобождая экспортера от уплаты пошлин на ввоз определенных видов сырья, создавая льготное кредитование экспорта либо представляя государственные гарантии под внешние кредиты. Государство осуществляет и прямое воздействие на национальный рынок. Оно может влиять на размер, структуру и направления развития рынка путем государственного заказа. Под ним понимают государственное задание фирме на производство определенного вида продукции в регламентированные сроки и в определенных размерах на уникальную, особо дефицитную продукцию. Анализируя опыт и практику государственного регулирования развитых стран Европы и Азии, а также переходной экономики России, можно выделить реальные методы и конкретный инструментарий, доступные правительствам при осуществлении стабилизирующей политики. Наряду с использованием денежно-кредитной, бюджетной и фискальной политики многие правительства используют социальные и внешнеэкономические регуляторы. Таким образом, экономическая политика правительства — это определенная регламентация норм и правил поведения хозяйственных субъектов посредством экономического инструментария.</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1.</w:t>
      </w:r>
      <w:r w:rsidR="00266D79">
        <w:rPr>
          <w:rFonts w:ascii="Times New Roman" w:hAnsi="Times New Roman"/>
          <w:sz w:val="28"/>
          <w:szCs w:val="28"/>
        </w:rPr>
        <w:t xml:space="preserve"> В кредитной политике:</w:t>
      </w:r>
      <w:r w:rsidRPr="003735C7">
        <w:rPr>
          <w:rFonts w:ascii="Times New Roman" w:hAnsi="Times New Roman"/>
          <w:sz w:val="28"/>
          <w:szCs w:val="28"/>
        </w:rPr>
        <w:t xml:space="preserve"> нор</w:t>
      </w:r>
      <w:r w:rsidR="00266D79">
        <w:rPr>
          <w:rFonts w:ascii="Times New Roman" w:hAnsi="Times New Roman"/>
          <w:sz w:val="28"/>
          <w:szCs w:val="28"/>
        </w:rPr>
        <w:t xml:space="preserve">мирование банковских резервов; </w:t>
      </w:r>
      <w:r w:rsidRPr="003735C7">
        <w:rPr>
          <w:rFonts w:ascii="Times New Roman" w:hAnsi="Times New Roman"/>
          <w:sz w:val="28"/>
          <w:szCs w:val="28"/>
        </w:rPr>
        <w:t>варьирование учетной ставки банковского процента; проведение операций на валютном рынке.  2. В бюджетной политике: регулирование государственных расходов; осуществление государственных закупок; выпуск государственных внутренних займов; поддержка и регламентирование государственного предпринимательства.  3. В фискальной политике: регулирование налогового обложения имущества граждан и юридических лиц; введение муниципальных налогов.  4. В социальной политике: регулирование минимальных ставок оплаты труда; установление размеров пенсий, пособий по безработице и т. д.  5. В</w:t>
      </w:r>
      <w:r w:rsidR="00266D79">
        <w:rPr>
          <w:rFonts w:ascii="Times New Roman" w:hAnsi="Times New Roman"/>
          <w:sz w:val="28"/>
          <w:szCs w:val="28"/>
        </w:rPr>
        <w:t>о внешнеэкономической политике:</w:t>
      </w:r>
      <w:r w:rsidRPr="003735C7">
        <w:rPr>
          <w:rFonts w:ascii="Times New Roman" w:hAnsi="Times New Roman"/>
          <w:sz w:val="28"/>
          <w:szCs w:val="28"/>
        </w:rPr>
        <w:t xml:space="preserve"> законодательное установление ставок таможенных пошлин, обменных курсов валют; использования иностранных займов, инвестиций и валютных ограничений. Среди методов государственного регулирования не существует совершенно непригодных и абсолютно неэффективных. Нужны все, и вопрос лишь в том, чтобы определить для каждого те ситуации, где его применение наиболее целесообразно. Хозяйственные потери начинаются тогда, когда власти выходят за границы разумного, отдавая чрезмерное предпочтение либо экономическим, либо административным методам. Нельзя забывать и о том, что экономическими регуляторами следует пользоваться предельно осторожно, не ослабляя и не заменяя рыночные стимулы. Если государство игнорирует это требование, запускает регуляторы, не думая, как их действие отразится на механизме рынка, последний начинает давать сбои. Ведь денежная или налоговая политика по силе своего воздействия на экономику сравнима с централизованным планированием. Надо также иметь в виду, что среди экономических регуляторов нет ни одного идеального. Любой из них, принося положительные эффект в одной сфере экономики, непременно дает негативные последствия в других. Здесь ничего нельзя изменить. Государство, использующее экономические инструменты регулирования, обязано их контролировать и своевременно останавливать. Например, государство стремится обуздать инфляцию, ограничивая прирост денежной массы. С точки зрения борьбы с инфляцией эта мера эффективна, однако она приводит к удорожанию центрального и банковского кредитов. А если процентные ставки растут, становится все труднее финансировать инвестиции, начинается торможение экономического развития. Именно так ситуация развивается в России. Комплексное использование методов и инструментов государственного и правительственного регулирования образует макромаркетинг национальной экономики. В отличие от прямого и косвенного подхода он является комплексным методом, охватывающим одновременно все фазы воспроизводства и экономического роста, территории и региональные подсистемы. </w:t>
      </w:r>
    </w:p>
    <w:p w:rsidR="00453FD9" w:rsidRDefault="00453FD9" w:rsidP="005869C6">
      <w:pPr>
        <w:spacing w:after="0" w:line="240" w:lineRule="auto"/>
        <w:ind w:left="426"/>
        <w:jc w:val="both"/>
        <w:rPr>
          <w:rFonts w:ascii="Times New Roman" w:hAnsi="Times New Roman"/>
          <w:sz w:val="28"/>
          <w:szCs w:val="28"/>
        </w:rPr>
      </w:pPr>
    </w:p>
    <w:p w:rsidR="005869C6" w:rsidRDefault="00453FD9" w:rsidP="00453FD9">
      <w:pPr>
        <w:pStyle w:val="1"/>
        <w:numPr>
          <w:ilvl w:val="0"/>
          <w:numId w:val="4"/>
        </w:numPr>
        <w:spacing w:after="0" w:line="240" w:lineRule="auto"/>
        <w:jc w:val="center"/>
        <w:rPr>
          <w:rFonts w:ascii="Times New Roman" w:hAnsi="Times New Roman"/>
          <w:b/>
          <w:sz w:val="32"/>
          <w:szCs w:val="32"/>
        </w:rPr>
      </w:pPr>
      <w:r w:rsidRPr="00453FD9">
        <w:rPr>
          <w:rFonts w:ascii="Times New Roman" w:hAnsi="Times New Roman"/>
          <w:b/>
          <w:sz w:val="32"/>
          <w:szCs w:val="32"/>
        </w:rPr>
        <w:t>Общегосударственное планирование – один из методов регулирования экономики.</w:t>
      </w:r>
    </w:p>
    <w:p w:rsidR="00453FD9" w:rsidRPr="00453FD9" w:rsidRDefault="00453FD9" w:rsidP="00453FD9">
      <w:pPr>
        <w:pStyle w:val="1"/>
        <w:spacing w:after="0" w:line="240" w:lineRule="auto"/>
        <w:ind w:left="786"/>
        <w:rPr>
          <w:rFonts w:ascii="Times New Roman" w:hAnsi="Times New Roman"/>
          <w:b/>
          <w:sz w:val="32"/>
          <w:szCs w:val="32"/>
        </w:rPr>
      </w:pPr>
    </w:p>
    <w:p w:rsidR="005869C6" w:rsidRPr="003735C7" w:rsidRDefault="005869C6" w:rsidP="005869C6">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В командно-административной экономике государственное планирование являлось основным методом регулирующего воздействия на производство, обмен и распределение производимого продукта. Адекватно оно соответствовало господствующей государственной собственности и распространялось на распределительные процессы всех без исключения ресурсов и производимых благ. Такая система плановой привязки производителя и потребителя приводила к разрастанию планирующих распределительно-снабженческих структур, росту издержек производства и обращения, создавала искусственный дефицит при скрытом избытке производимого продукта. Более того, план как юридический закон распределения превращался в тормоз НТП, инноваций, роста производительности труда. Россия как главное государство использования плана отставала от развитых стран по общему уровню экономического роста, производительности общественного труда, производству конечного продукта на душу населения. Поэтому с началом реформирования экономики и перевода ее на рыночные связи и отношения государственные органы отказались от использования планирования как метода регулирования глобальных связей и равновесного экономического роста на отдельный горизонт.</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В экономической науке господствующее положение заняли позиции тех авторов, которые полностью отрицают возможность использования централизованного и индикативного планирования не только в переходной, но и развитой рыночной экономике. Однако опыт функционирования административно-командной и рыночной систем свидетельствует о том, что виноват не сам метод планирования, а его гипертрофированное использование в интересах государства, монополий и отдельных классово-партийных групп.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Метод планирования, как и план, предполагает использование позитивных факторов. План в любом национальном образовании увязывает цели, ресурсы и мероприятия в единое целое. Более того, в постиндустриальном обществе с преимущественно децентрализованной системой принятия решений товарно-денежные отношения объективно обусловливают необходимость вмешательства государства с минимальными потерями ресурсов и времени, поддерживать прогрессивные изменения структуры производства, нейтрализовывать влияние факторов, вызывающих кризисные явления в экономике. С ростом обобществления и концентрации производства, усложнением связей, достигающих значения многократных, государство уже не в состоянии поддержать равновесие функциональной экономической системы и достаточно высокие темпы ее развития только посредством макроэкономического инструментария, т. е. бюджетного, налогового и денежно-кредитного регулирования.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Эти инструменты краткосрочного действия в основном используются для нивелировки, устранения отклонений от прогнозных или планируемых показателей экономического роста и нарушения пропорций, обеспечивающих это развитие. Становится очевидным, что показатели роста и экономические пропорции могут устанавливаться государством на основе анализа, прогнозирования и плановых программ экономики. В этом случае функциональная экономическая система будет координироваться более совершенным ценовым рыночным механизмом. Пользуясь им при наличии разработанного плана, станет возможным быстрее адаптироваться к факторам, нарушающим ее равновесие. Это положение целиком относится и к функционированию российской экономической системы, когда она развивается уже не в режиме централизованного планирования, а в условиях развитой инфраструктуры постиндустриального общества. Проявление планомерности и организация планирования не только объективно необходимы, но и возможны в рыночной экономике. Чем обусловлена эта возможность? Во-первых, увеличением вовлеченного в реальное производство колоссального ресурсного и производственного потенциала. Это ресурсы государственного и частного секторов экономики. При этом, правительственные доходы и расходы оказывают все возрастающее влияние на использование ресурсов частного сектора, вовлекая его во взаимосвязанный оборот. Во-вторых, государство через финансово-промышленные группы (ФПГ), крупные корпорации оказывает реальное воздействие на деятельность обособленных производителей и принимает меры к достижению согласованности в их деятельности как во внешней торговле, так и в проведении отраслевой и кредитной политики. В-третьих, усиление взаимосвязи, зависимости и контроля достигается за счет использования информационных систем электронно-вычислительной техники и т. д. Планомерность — это последовательность реализации отраслевых и межотраслевых связей, рационального поведения и рационального использования рыночных регуляторов для достижения целей экономического роста. План фиксирует предполагаемую последовательность в использовании ресурсов как по количеству, так и по их качественному составу с учетом сложившихся ценностей. Макроэкономическое планирование предполагает организованную деятельность, осуществляемую как центральным планирующим органом, так и его локальными подразделениями (регионами, муниципалитетами и т. д.).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Государственное вмешательство через разработанные программы предусматривает субсидирование и кредитование из бюджета жилищного строительства, проведение структурной, антикризисной и финансовой политики. В условиях рынка никакие организации частного сектора, олигополистические структуры и их различные ассоциации не в состоянии определить комплексные проблемы и задачи, относящиеся ко всей функциональной экономической системе. Только государственные органы в состоянии разработать долгосрочные прогнозы вовлечения неиспользованных резервов и ресурсов, имеющихся в стране, и определить цели, которые не всегда совпадают с целями предпринимательского сектора экономики. Системой плановых ориентиров государство имеет возможность скорректировать структурные сдвиги, которые, как правило, порождают такие кризисные явления, как безработица, инфляция, неравновесие совокупных рынков и т.д. Совершенная государственная координация во многих случаях действует более эффективно</w:t>
      </w:r>
      <w:r>
        <w:rPr>
          <w:rFonts w:ascii="Times New Roman" w:hAnsi="Times New Roman"/>
          <w:sz w:val="28"/>
          <w:szCs w:val="28"/>
        </w:rPr>
        <w:t>,</w:t>
      </w:r>
      <w:r w:rsidRPr="003735C7">
        <w:rPr>
          <w:rFonts w:ascii="Times New Roman" w:hAnsi="Times New Roman"/>
          <w:sz w:val="28"/>
          <w:szCs w:val="28"/>
        </w:rPr>
        <w:t xml:space="preserve"> чем ценовой механизм рынка.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На этом основывается государственная промышленная политика Японии, которую проводит Министерство внешней торговли и промышленности. Согласованное планирование в этой стране явилось одним из средств успешного перехода к быстрорастущему производству. В 60-х годах планирующие органы были созданы во Франции — Генеральный комиссариат по планированию, в Канаде — Экономический совет, в Голландии — Центральное плановое бюро и в других странах. Эти планирующие органы анализируют социальные, экологические, демографические проблемы и разрабатывают систему регулирующих мер по их оптимизации. В их функционировании заинтересованы прежде всего предприниматели, подвергающиеся инвестиционному риску при вложении капитала в те или иные отрасли экономики. В странах с рыночной экономикой используются как методы централизованного, так и индикативного планирования. По мере накопления опыта и изменения объективных условий наблюдается переход от одного к другому. Так, Франция, первая использовавшая в послевоенные годы индикативное планирование, в последующем перешла к разработке и реализации стратегических государственных планов. Формирование единого централизованного плана находится в зависимости от действия внутренних (эндогенных) и внешних (экзогенных) факторов, из которых формируются экономический рост и внутренний валовой продукт. В его создании участвуют различные государственные и частные структуры на основе вариантов государственной экономической политики . В переходной экономике России отсутствуют специальные органы организации как централизованного, так и индикативно-прогнозного планирования. Частично эту работу осуществляет Министерство экономики, которое определяет важнейшие направления-индикаторы приватизационных мероприятий, изменения структуры промышленного и аграрного производства, стабилизации экономики, повышения уровня жизни различных слоев населения. В наследство от командно-административной системы России досталась далеко не совершенная отраслевая структура с преобладанием тяжелой промышленности, военно-промышленного комплекса, сверхмонополизм и сырьевая ориентация экспорта. В формирующейся экономике низок уровень рыночной инфраструктуры, информати</w:t>
      </w:r>
      <w:r>
        <w:rPr>
          <w:rFonts w:ascii="Times New Roman" w:hAnsi="Times New Roman"/>
          <w:sz w:val="28"/>
          <w:szCs w:val="28"/>
        </w:rPr>
        <w:t>ки, банковско-кредитной системы  связей и равновесного экономического развития.</w:t>
      </w:r>
    </w:p>
    <w:p w:rsidR="005869C6"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Эти негативные особенности Российской экономики, с одной стороны, затрудняют действие объективного автоматического рыночного механизма, с другой — дают дополнительные возможности государственного регулирования ее с помощью централизованных и индикативных планов. Положение усугубляется сохранением национального федерализма, недостаточной самостоятельной активностью регионов и финансово-кредитных рынков. Основной концепцией государственного регулирования экономики России должна стать структурная политика. А основу ее должна составить избирательная поддержка отраслей, обеспечивающих производство конкурентной продукции, независимость и безопасность экономики, повышение благосостояния народа. </w:t>
      </w: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Pr="003735C7" w:rsidRDefault="00453FD9" w:rsidP="005869C6">
      <w:pPr>
        <w:spacing w:after="0" w:line="240" w:lineRule="auto"/>
        <w:ind w:left="426"/>
        <w:jc w:val="both"/>
        <w:rPr>
          <w:rFonts w:ascii="Times New Roman" w:hAnsi="Times New Roman"/>
          <w:sz w:val="28"/>
          <w:szCs w:val="28"/>
        </w:rPr>
      </w:pPr>
    </w:p>
    <w:p w:rsidR="005869C6" w:rsidRDefault="005869C6" w:rsidP="00453FD9">
      <w:pPr>
        <w:pStyle w:val="1"/>
        <w:numPr>
          <w:ilvl w:val="0"/>
          <w:numId w:val="4"/>
        </w:numPr>
        <w:spacing w:after="0" w:line="240" w:lineRule="auto"/>
        <w:jc w:val="center"/>
        <w:rPr>
          <w:rFonts w:ascii="Times New Roman" w:hAnsi="Times New Roman"/>
          <w:b/>
          <w:sz w:val="32"/>
          <w:szCs w:val="32"/>
        </w:rPr>
      </w:pPr>
      <w:r w:rsidRPr="00453FD9">
        <w:rPr>
          <w:rFonts w:ascii="Times New Roman" w:hAnsi="Times New Roman"/>
          <w:b/>
          <w:sz w:val="32"/>
          <w:szCs w:val="32"/>
        </w:rPr>
        <w:t>Основные направления государственного регулирования экономики.</w:t>
      </w:r>
    </w:p>
    <w:p w:rsidR="00453FD9" w:rsidRPr="00453FD9" w:rsidRDefault="00453FD9" w:rsidP="00453FD9">
      <w:pPr>
        <w:pStyle w:val="1"/>
        <w:spacing w:after="0" w:line="240" w:lineRule="auto"/>
        <w:ind w:left="786"/>
        <w:rPr>
          <w:rFonts w:ascii="Times New Roman" w:hAnsi="Times New Roman"/>
          <w:b/>
          <w:sz w:val="32"/>
          <w:szCs w:val="32"/>
        </w:rPr>
      </w:pPr>
    </w:p>
    <w:p w:rsidR="005869C6" w:rsidRPr="003735C7" w:rsidRDefault="005869C6" w:rsidP="00453FD9">
      <w:pPr>
        <w:pStyle w:val="1"/>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Механизм государственного регулирования не является раз и навсегда данным и неизменным. Эволюция его предопределяется потребностями технологического развития и экономического роста, перегруппировкой политических сил и изменениями проводимой ими экономической и социальной политики, степенью развитости рыночных отношений хозяйствования. В любом случае государственное регулирование должно быть эффективным, т. е. максимально использовать предпринимательскую энергию для углубления партнерства и катализации бизнеса. Оно эффективно в том случае, когда поддерживает те сферы, которые не регулируются или слабо регулируются рыночными механизмами — здравоохранение, образование, макроэкономическая стабильность, защита неимущих и т. д. По такому пути развиваются экономические и социальные процессы в Российской Федерации, где за годы реформ 80-90-х годов заложены основы финансово-экономического регулирования экономики. </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Перспективы российской экономики связываются с гарантией прав собственности и справедливой конкурентоспособности для эффективного функционирования рыночной экономики. Государство осуществляет контроль над денежной массой, снижением инфляции, а также обеспечением структурных сдвигов в производстве и экспорте продукции.  Активизацию инвестиционного процесса государство предполагает достичь путем удешевления кредитных ресурсов в условиях новой экономической конъюнктуры. Социальная и военная реформы позволят в перспективе сократить нагрузку на государственный бюджет и увеличить расходы на образование, здравоохранение, культуру и пенсии. Предполагается, что бюджет как метод экономического воздействия будет стимулировать экономический рост. Это достигается тем, что средства налогоплательщиков предоставляются корпоративному сектору исключительно на конкурсной основе. Уменьшится количество налогов и налогооблагаемой базы, произойдет выравнивание налоговой нагрузки.</w:t>
      </w:r>
    </w:p>
    <w:p w:rsidR="005869C6"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Анализируя опыт государственного регулирования в развитых рыночных государствах и странах транзитивной экономики, можно отметить функциональные регулирующие тенденции в экономике. Основные функции государственного регулирования реализуются, во-первых, в направлении достижения и сохранения национальных конкурентных преимуществ экономики. Страна достигает конкурентного преимущества благодаря экономическим факторам и наличию уникальных институциональных механизмов, способных непрерывно повышать уровень использования факторов производства: ресурсов, рабочей силы, капитала, предпринимательства. Общепризнанной задачей правительства становится разработка политики нововведений, стимулирование усовершенствований в технике, выгодных для национальной экономики. Это позволяет повысить эффективность производства, диктовать высокие цены благодаря высокому качеству, осваивать новые наукоемкие отрасли и отдельные территории.</w:t>
      </w:r>
    </w:p>
    <w:p w:rsidR="005869C6" w:rsidRDefault="005869C6" w:rsidP="005869C6">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 xml:space="preserve"> Во-вторых, новым является использование различных инструментов и прежде всего контрактной системы — совокупности разных форм в организации системы государственных заказов и закупок с целью вовлечения частного бизнеса в решение приоритетных проблем общества, в реализацию государственных программ. Так, во Франции накоплен опыт «плановых контрактов», «контрактов о ценах», регулирования деятельности государственных акционерных предприятий, госзаказов для частного сектора. Контракты заключаются на конкурсной основе, чаще всего через торги. В США используется федеральная контрактная система, которая перераспределяет государственные финансовые ресурсы на научно-технические, социальные, военные цели. </w:t>
      </w:r>
    </w:p>
    <w:p w:rsidR="005869C6" w:rsidRDefault="005869C6" w:rsidP="005869C6">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 xml:space="preserve">В-третьих, активизируется деятельность государства по расширению возможностей обеспечения конкурентных преимуществ национальной экономики на мировых рынках путем создания благоприятных условий хозяйствования национальных предпринимателей, стимулирования использования негосударственной поддержки частного бизнеса, конкурентноспособности фирм в тех сферах, где частные инвестиции способствуют решению крупномасштабных стратегических задач и связаны с высоким риском, либо не обеспечивают достаточной прибыли. </w:t>
      </w:r>
    </w:p>
    <w:p w:rsidR="005869C6" w:rsidRDefault="005869C6" w:rsidP="005869C6">
      <w:pPr>
        <w:spacing w:after="0" w:line="240" w:lineRule="auto"/>
        <w:ind w:left="426"/>
        <w:jc w:val="both"/>
        <w:rPr>
          <w:rFonts w:ascii="Times New Roman" w:hAnsi="Times New Roman"/>
          <w:sz w:val="28"/>
          <w:szCs w:val="28"/>
        </w:rPr>
      </w:pPr>
      <w:r>
        <w:rPr>
          <w:rFonts w:ascii="Times New Roman" w:hAnsi="Times New Roman"/>
          <w:sz w:val="28"/>
          <w:szCs w:val="28"/>
        </w:rPr>
        <w:t xml:space="preserve">       </w:t>
      </w:r>
      <w:r w:rsidRPr="003735C7">
        <w:rPr>
          <w:rFonts w:ascii="Times New Roman" w:hAnsi="Times New Roman"/>
          <w:sz w:val="28"/>
          <w:szCs w:val="28"/>
        </w:rPr>
        <w:t>В-четвертых, существенно значимой функцией государственного регулирования становится общая координация экономических процессов, стимулирование развития экономики в соответствии с выбранными правительством ориентирами. Осуществляется разработка долгосрочной экономической стратегии промышленной политики через систему планово-прогнозных  институционных структур (Франция, Япония, КНР). В-пятых, для достижения конъюнктурных преимуществ государство проектирует динамику личного и производственного спроса в стране. Правительство манипулирует государственными расходами, налогами, стоимостью кредита, регламентирует конкуренцию, развивает государственный сектор.</w:t>
      </w: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Pr="003735C7" w:rsidRDefault="00453FD9" w:rsidP="005869C6">
      <w:pPr>
        <w:spacing w:after="0" w:line="240" w:lineRule="auto"/>
        <w:ind w:left="426"/>
        <w:jc w:val="both"/>
        <w:rPr>
          <w:rFonts w:ascii="Times New Roman" w:hAnsi="Times New Roman"/>
          <w:sz w:val="28"/>
          <w:szCs w:val="28"/>
        </w:rPr>
      </w:pPr>
    </w:p>
    <w:p w:rsidR="00453FD9"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w:t>
      </w:r>
    </w:p>
    <w:p w:rsidR="00453FD9" w:rsidRDefault="00453FD9" w:rsidP="00453FD9">
      <w:pPr>
        <w:pStyle w:val="1"/>
        <w:numPr>
          <w:ilvl w:val="0"/>
          <w:numId w:val="4"/>
        </w:numPr>
        <w:spacing w:after="0" w:line="240" w:lineRule="auto"/>
        <w:jc w:val="center"/>
        <w:rPr>
          <w:rFonts w:ascii="Times New Roman" w:hAnsi="Times New Roman"/>
          <w:b/>
          <w:sz w:val="32"/>
          <w:szCs w:val="32"/>
        </w:rPr>
      </w:pPr>
      <w:r w:rsidRPr="00453FD9">
        <w:rPr>
          <w:rFonts w:ascii="Times New Roman" w:hAnsi="Times New Roman"/>
          <w:b/>
          <w:sz w:val="32"/>
          <w:szCs w:val="32"/>
        </w:rPr>
        <w:t>Государство как субъект рыночной экономики.</w:t>
      </w:r>
    </w:p>
    <w:p w:rsidR="00453FD9" w:rsidRPr="00453FD9" w:rsidRDefault="00453FD9" w:rsidP="00453FD9">
      <w:pPr>
        <w:pStyle w:val="1"/>
        <w:spacing w:after="0" w:line="240" w:lineRule="auto"/>
        <w:ind w:left="786"/>
        <w:rPr>
          <w:rFonts w:ascii="Times New Roman" w:hAnsi="Times New Roman"/>
          <w:b/>
          <w:sz w:val="32"/>
          <w:szCs w:val="32"/>
        </w:rPr>
      </w:pP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Государство как субъект экономических отношений - это совокупность организаций, наделенных правом и обязанностью устанавливать и защищать обязательные для других субъектов рынка условия экономической деятельности и перераспределять результаты их деятельности.</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Под совокупностью организаций понимается взаимосвязанная и иерархическая система управления обществом и экономикой: глава государства, правительство, парламент, центральный банк, государственные органы управления всех уровней. Их важнейшая особенность в том, что они в принудительном порядке устанавливают условия экономической деятельности и контролируют их исполнение.</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Под условиями понимаются законы, процедуры и нормы. Законы определяют требования государства к экономическим субъектам, которые принимают форму ограничений (запретов) и предписаний (обязательных действий). Процедуры устанавливают порядок, последовательность действий, права и обязанности участников экономического или юридического взаимодействия.</w:t>
      </w:r>
      <w:r w:rsidR="00453FD9">
        <w:rPr>
          <w:rFonts w:ascii="Times New Roman" w:hAnsi="Times New Roman"/>
          <w:sz w:val="28"/>
          <w:szCs w:val="28"/>
        </w:rPr>
        <w:t xml:space="preserve"> </w:t>
      </w:r>
      <w:r w:rsidRPr="003735C7">
        <w:rPr>
          <w:rFonts w:ascii="Times New Roman" w:hAnsi="Times New Roman"/>
          <w:sz w:val="28"/>
          <w:szCs w:val="28"/>
        </w:rPr>
        <w:t>Установленные государством условия носят обязательный характер, хотя различные из них по разному влияют на экономические процессы - жестко регламентируют или же просто ограничивают сферу применения. Второе важное свойство - государство защищает установленные им условия. Причем это не только право, но и обязанность государства.</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Особенность государства как экономического субъекта - это то, что оно не руководствуется рыночными принципами максимализации прибыли и эквивалентности обмена, так как в своей законодательной и экономической деятельности, оно руководствуется целями согласования интересов различных слоев общества, поддержания социальной справедливости, обеспечения экономического роста и другими, которые выходят за рамки рыночных принципов.</w:t>
      </w:r>
    </w:p>
    <w:p w:rsidR="005869C6" w:rsidRPr="003735C7" w:rsidRDefault="005869C6" w:rsidP="005869C6">
      <w:pPr>
        <w:spacing w:after="0" w:line="240" w:lineRule="auto"/>
        <w:ind w:left="426"/>
        <w:jc w:val="both"/>
        <w:rPr>
          <w:rFonts w:ascii="Times New Roman" w:hAnsi="Times New Roman"/>
          <w:sz w:val="28"/>
          <w:szCs w:val="28"/>
        </w:rPr>
      </w:pPr>
      <w:r w:rsidRPr="003735C7">
        <w:rPr>
          <w:rFonts w:ascii="Times New Roman" w:hAnsi="Times New Roman"/>
          <w:sz w:val="28"/>
          <w:szCs w:val="28"/>
        </w:rPr>
        <w:t xml:space="preserve">       Существование государства, как субъекта рыночной экономики, привело к крайней необходимости государственного регулирования - государство как самый крупный инвестор, владелец материальных и нематериальных средств, основной потребитель промышленной продукции специфического назначения (вооружение, оборудование для ядерной энергетики и космоса, а также другие капиталоемкие технологии) играет самую значительную роль на рынке. В тоже время государство обладает субъективизмом по причине субъективной природы составляющих его элементов - людей. Именно в этом, на мой взгляд, существует основное противоречие - существование государство определяет необходимость государственного регулирования, из чего вытекает - существование классической рыночной экономики в масштабах государства не возможно.</w:t>
      </w:r>
    </w:p>
    <w:p w:rsidR="005869C6" w:rsidRDefault="005869C6" w:rsidP="005869C6">
      <w:pPr>
        <w:spacing w:line="360" w:lineRule="auto"/>
        <w:ind w:firstLine="900"/>
        <w:jc w:val="both"/>
        <w:rPr>
          <w:lang w:val="en-US"/>
        </w:rPr>
      </w:pPr>
    </w:p>
    <w:p w:rsidR="005869C6" w:rsidRPr="005869C6" w:rsidRDefault="005869C6" w:rsidP="005869C6">
      <w:pPr>
        <w:spacing w:line="360" w:lineRule="auto"/>
        <w:ind w:firstLine="900"/>
        <w:jc w:val="center"/>
        <w:rPr>
          <w:rFonts w:ascii="Times New Roman" w:hAnsi="Times New Roman"/>
          <w:b/>
          <w:sz w:val="32"/>
          <w:szCs w:val="32"/>
        </w:rPr>
      </w:pPr>
      <w:r w:rsidRPr="005869C6">
        <w:rPr>
          <w:rFonts w:ascii="Times New Roman" w:hAnsi="Times New Roman"/>
          <w:b/>
          <w:sz w:val="32"/>
          <w:szCs w:val="32"/>
        </w:rPr>
        <w:t>Заключение</w:t>
      </w:r>
    </w:p>
    <w:p w:rsid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В заключении необходимо сказать, что</w:t>
      </w:r>
      <w:r>
        <w:rPr>
          <w:rFonts w:ascii="Times New Roman" w:hAnsi="Times New Roman"/>
          <w:sz w:val="28"/>
        </w:rPr>
        <w:t>:</w:t>
      </w:r>
    </w:p>
    <w:p w:rsidR="005869C6" w:rsidRPr="005869C6" w:rsidRDefault="005869C6" w:rsidP="005869C6">
      <w:pPr>
        <w:spacing w:after="0" w:line="240" w:lineRule="auto"/>
        <w:ind w:firstLine="902"/>
        <w:jc w:val="both"/>
        <w:rPr>
          <w:rFonts w:ascii="Times New Roman" w:hAnsi="Times New Roman"/>
          <w:sz w:val="28"/>
        </w:rPr>
      </w:pP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1.Государство играет важную роль в функционировании рыночной экономике;</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2. Функции государства заключаются в обеспечении правовой базы, защиты от конкуренции, в перераспределительной политике, регулировании экономике с целью ее стабилизации, в эффективной внешнеэкономической политике;</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3. В смешанной экономике существует несколько видов собственности, в том числе и государственная; и государство, реализуя права собственности, может распоряжаться ею по своему усмотрению;</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4. Последнее время активно развернулся процесс разгосударствления, к способам которого относятся: либерализация рынков, стимулирование и создание смешанных предприятий (государственно-частных), создание рыночных условий функционирования для государственных мероприятий и денационализация;</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5. К популярным формам приватизации относятся: продажа предприятий в частные руки, выкуп акций предприятия менеджерами, продажа акций рабочему коллективу и распространение акций среди населения;</w:t>
      </w:r>
    </w:p>
    <w:p w:rsidR="005869C6" w:rsidRPr="005869C6" w:rsidRDefault="005869C6" w:rsidP="005869C6">
      <w:pPr>
        <w:spacing w:after="0" w:line="240" w:lineRule="auto"/>
        <w:ind w:firstLine="902"/>
        <w:jc w:val="both"/>
        <w:rPr>
          <w:rFonts w:ascii="Times New Roman" w:hAnsi="Times New Roman"/>
          <w:sz w:val="28"/>
        </w:rPr>
      </w:pPr>
      <w:r w:rsidRPr="005869C6">
        <w:rPr>
          <w:rFonts w:ascii="Times New Roman" w:hAnsi="Times New Roman"/>
          <w:sz w:val="28"/>
        </w:rPr>
        <w:t>6. В России приватизацию можно разделить на 2 этапа, первый 1992-1994 годы носил ваучерный характер; второй с 1994 года – денежный; за 2 этапа было приватизировано более 66% государственных предприятий; процесс приватизации еще не завершен и требуется еще много работать над этим.</w:t>
      </w:r>
    </w:p>
    <w:p w:rsidR="005869C6" w:rsidRPr="003735C7" w:rsidRDefault="005869C6" w:rsidP="005869C6">
      <w:pPr>
        <w:spacing w:after="0" w:line="240" w:lineRule="auto"/>
        <w:ind w:left="426"/>
        <w:jc w:val="both"/>
        <w:rPr>
          <w:rFonts w:ascii="Times New Roman" w:hAnsi="Times New Roman"/>
          <w:sz w:val="28"/>
          <w:szCs w:val="28"/>
        </w:rPr>
      </w:pPr>
    </w:p>
    <w:p w:rsidR="005869C6" w:rsidRDefault="005869C6"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Default="00453FD9" w:rsidP="005869C6">
      <w:pPr>
        <w:spacing w:after="0" w:line="240" w:lineRule="auto"/>
        <w:ind w:left="426"/>
        <w:jc w:val="both"/>
        <w:rPr>
          <w:rFonts w:ascii="Times New Roman" w:hAnsi="Times New Roman"/>
          <w:sz w:val="28"/>
          <w:szCs w:val="28"/>
        </w:rPr>
      </w:pPr>
    </w:p>
    <w:p w:rsidR="00453FD9" w:rsidRPr="003735C7" w:rsidRDefault="00453FD9" w:rsidP="005869C6">
      <w:pPr>
        <w:spacing w:after="0" w:line="240" w:lineRule="auto"/>
        <w:ind w:left="426"/>
        <w:jc w:val="both"/>
        <w:rPr>
          <w:rFonts w:ascii="Times New Roman" w:hAnsi="Times New Roman"/>
          <w:sz w:val="28"/>
          <w:szCs w:val="28"/>
        </w:rPr>
      </w:pPr>
    </w:p>
    <w:p w:rsidR="005869C6" w:rsidRDefault="005869C6" w:rsidP="005869C6">
      <w:pPr>
        <w:spacing w:after="0" w:line="240" w:lineRule="auto"/>
        <w:ind w:left="426"/>
        <w:jc w:val="center"/>
        <w:rPr>
          <w:rFonts w:ascii="Times New Roman" w:hAnsi="Times New Roman"/>
          <w:b/>
          <w:sz w:val="32"/>
          <w:szCs w:val="32"/>
        </w:rPr>
      </w:pPr>
      <w:r w:rsidRPr="005869C6">
        <w:rPr>
          <w:rFonts w:ascii="Times New Roman" w:hAnsi="Times New Roman"/>
          <w:b/>
          <w:sz w:val="32"/>
          <w:szCs w:val="32"/>
        </w:rPr>
        <w:t>Литература:</w:t>
      </w:r>
    </w:p>
    <w:p w:rsidR="005869C6" w:rsidRPr="005869C6" w:rsidRDefault="005869C6" w:rsidP="005869C6">
      <w:pPr>
        <w:spacing w:after="0" w:line="240" w:lineRule="auto"/>
        <w:ind w:left="426"/>
        <w:jc w:val="center"/>
        <w:rPr>
          <w:rFonts w:ascii="Times New Roman" w:hAnsi="Times New Roman"/>
          <w:b/>
          <w:sz w:val="32"/>
          <w:szCs w:val="32"/>
        </w:rPr>
      </w:pPr>
    </w:p>
    <w:p w:rsidR="005869C6" w:rsidRPr="005869C6" w:rsidRDefault="005869C6" w:rsidP="005869C6">
      <w:pPr>
        <w:numPr>
          <w:ilvl w:val="0"/>
          <w:numId w:val="3"/>
        </w:numPr>
        <w:spacing w:after="0" w:line="360" w:lineRule="auto"/>
        <w:ind w:left="0" w:firstLine="720"/>
        <w:jc w:val="both"/>
        <w:rPr>
          <w:rFonts w:ascii="Times New Roman" w:hAnsi="Times New Roman"/>
          <w:sz w:val="28"/>
        </w:rPr>
      </w:pPr>
      <w:r w:rsidRPr="005869C6">
        <w:rPr>
          <w:rFonts w:ascii="Times New Roman" w:hAnsi="Times New Roman"/>
          <w:sz w:val="28"/>
        </w:rPr>
        <w:t>Протас В.Ф. Макроэкономика: структурно-логические схемы: Учебное пособие для вузов. – М. ЮНИТИ, 1997.</w:t>
      </w:r>
    </w:p>
    <w:p w:rsidR="005869C6" w:rsidRPr="005869C6" w:rsidRDefault="005869C6" w:rsidP="005869C6">
      <w:pPr>
        <w:numPr>
          <w:ilvl w:val="0"/>
          <w:numId w:val="3"/>
        </w:numPr>
        <w:spacing w:after="0" w:line="360" w:lineRule="auto"/>
        <w:ind w:left="0" w:firstLine="720"/>
        <w:jc w:val="both"/>
        <w:rPr>
          <w:rFonts w:ascii="Times New Roman" w:hAnsi="Times New Roman"/>
          <w:sz w:val="28"/>
        </w:rPr>
      </w:pPr>
      <w:r w:rsidRPr="005869C6">
        <w:rPr>
          <w:rFonts w:ascii="Times New Roman" w:hAnsi="Times New Roman"/>
          <w:sz w:val="28"/>
        </w:rPr>
        <w:t>Сажина М.А., Чибриков Г.Г. Экономическая теория. Учебник для вузов. – М.: Издательство НОРМА, 2001.</w:t>
      </w:r>
    </w:p>
    <w:p w:rsidR="005869C6" w:rsidRPr="005869C6" w:rsidRDefault="005869C6" w:rsidP="005869C6">
      <w:pPr>
        <w:numPr>
          <w:ilvl w:val="0"/>
          <w:numId w:val="3"/>
        </w:numPr>
        <w:tabs>
          <w:tab w:val="clear" w:pos="1485"/>
        </w:tabs>
        <w:spacing w:after="0" w:line="360" w:lineRule="auto"/>
        <w:ind w:left="0" w:firstLine="720"/>
        <w:jc w:val="both"/>
        <w:rPr>
          <w:rFonts w:ascii="Times New Roman" w:hAnsi="Times New Roman"/>
          <w:sz w:val="28"/>
        </w:rPr>
      </w:pPr>
      <w:r w:rsidRPr="005869C6">
        <w:rPr>
          <w:rFonts w:ascii="Times New Roman" w:hAnsi="Times New Roman"/>
          <w:sz w:val="28"/>
        </w:rPr>
        <w:t>Экономика: Учебник/ под ред. доц. А.С. Булатова. – М.: Издательство БЕК, 1997.</w:t>
      </w:r>
    </w:p>
    <w:p w:rsidR="005869C6" w:rsidRPr="005869C6" w:rsidRDefault="005869C6" w:rsidP="005869C6">
      <w:pPr>
        <w:numPr>
          <w:ilvl w:val="0"/>
          <w:numId w:val="3"/>
        </w:numPr>
        <w:spacing w:after="0" w:line="360" w:lineRule="auto"/>
        <w:ind w:left="0" w:firstLine="720"/>
        <w:jc w:val="both"/>
        <w:rPr>
          <w:rFonts w:ascii="Times New Roman" w:hAnsi="Times New Roman"/>
          <w:sz w:val="28"/>
        </w:rPr>
      </w:pPr>
      <w:r w:rsidRPr="005869C6">
        <w:rPr>
          <w:rFonts w:ascii="Times New Roman" w:hAnsi="Times New Roman"/>
          <w:sz w:val="28"/>
        </w:rPr>
        <w:t>Экономическая теория: Учебник для вузов/ А.Н. Романов, И.П. Николаева, В.В. Клочков и др.; Под ред. И.П. Николаевой. – М.: Финстатинформ, 1997</w:t>
      </w:r>
    </w:p>
    <w:p w:rsidR="00304A6A" w:rsidRDefault="00304A6A">
      <w:bookmarkStart w:id="0" w:name="_GoBack"/>
      <w:bookmarkEnd w:id="0"/>
    </w:p>
    <w:sectPr w:rsidR="00304A6A" w:rsidSect="00C250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6A" w:rsidRDefault="00304A6A" w:rsidP="00453FD9">
      <w:pPr>
        <w:spacing w:after="0" w:line="240" w:lineRule="auto"/>
      </w:pPr>
      <w:r>
        <w:separator/>
      </w:r>
    </w:p>
  </w:endnote>
  <w:endnote w:type="continuationSeparator" w:id="0">
    <w:p w:rsidR="00304A6A" w:rsidRDefault="00304A6A" w:rsidP="0045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6A" w:rsidRDefault="00304A6A" w:rsidP="00453FD9">
      <w:pPr>
        <w:spacing w:after="0" w:line="240" w:lineRule="auto"/>
      </w:pPr>
      <w:r>
        <w:separator/>
      </w:r>
    </w:p>
  </w:footnote>
  <w:footnote w:type="continuationSeparator" w:id="0">
    <w:p w:rsidR="00304A6A" w:rsidRDefault="00304A6A" w:rsidP="00453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EEA"/>
    <w:multiLevelType w:val="hybridMultilevel"/>
    <w:tmpl w:val="2702FEFC"/>
    <w:lvl w:ilvl="0" w:tplc="9D86BCF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087F3172"/>
    <w:multiLevelType w:val="hybridMultilevel"/>
    <w:tmpl w:val="BD48FE7C"/>
    <w:lvl w:ilvl="0" w:tplc="4F7CD444">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0FE0336F"/>
    <w:multiLevelType w:val="hybridMultilevel"/>
    <w:tmpl w:val="AB7AF878"/>
    <w:lvl w:ilvl="0" w:tplc="40346F6A">
      <w:start w:val="4"/>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27760806"/>
    <w:multiLevelType w:val="hybridMultilevel"/>
    <w:tmpl w:val="9B26937E"/>
    <w:lvl w:ilvl="0" w:tplc="DEA019D0">
      <w:start w:val="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33D83077"/>
    <w:multiLevelType w:val="hybridMultilevel"/>
    <w:tmpl w:val="A6D0F0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5E0B5B"/>
    <w:multiLevelType w:val="hybridMultilevel"/>
    <w:tmpl w:val="65528774"/>
    <w:lvl w:ilvl="0" w:tplc="FFFFFFFF">
      <w:start w:val="1"/>
      <w:numFmt w:val="decimal"/>
      <w:lvlText w:val="%1."/>
      <w:lvlJc w:val="left"/>
      <w:pPr>
        <w:tabs>
          <w:tab w:val="num" w:pos="1485"/>
        </w:tabs>
        <w:ind w:left="1485" w:hanging="945"/>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9C6"/>
    <w:rsid w:val="00244BF4"/>
    <w:rsid w:val="00266D79"/>
    <w:rsid w:val="00304A6A"/>
    <w:rsid w:val="003064BB"/>
    <w:rsid w:val="003735C7"/>
    <w:rsid w:val="00453FD9"/>
    <w:rsid w:val="004E070D"/>
    <w:rsid w:val="005869C6"/>
    <w:rsid w:val="00607946"/>
    <w:rsid w:val="006F3819"/>
    <w:rsid w:val="00851C8A"/>
    <w:rsid w:val="008D1227"/>
    <w:rsid w:val="009E6DCC"/>
    <w:rsid w:val="00A44A91"/>
    <w:rsid w:val="00AD106C"/>
    <w:rsid w:val="00B54CD6"/>
    <w:rsid w:val="00B568A4"/>
    <w:rsid w:val="00C2256B"/>
    <w:rsid w:val="00C250BB"/>
    <w:rsid w:val="00C92948"/>
    <w:rsid w:val="00DF3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BF731-87AD-4DCE-8C11-C1F5E4BD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0B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869C6"/>
    <w:pPr>
      <w:ind w:left="720"/>
      <w:contextualSpacing/>
    </w:pPr>
  </w:style>
  <w:style w:type="paragraph" w:styleId="a3">
    <w:name w:val="Body Text Indent"/>
    <w:basedOn w:val="a"/>
    <w:link w:val="a4"/>
    <w:rsid w:val="005869C6"/>
    <w:pPr>
      <w:spacing w:after="0" w:line="360" w:lineRule="auto"/>
      <w:ind w:firstLine="902"/>
      <w:jc w:val="center"/>
    </w:pPr>
    <w:rPr>
      <w:rFonts w:ascii="Times New Roman" w:hAnsi="Times New Roman"/>
      <w:spacing w:val="30"/>
      <w:sz w:val="28"/>
      <w:szCs w:val="24"/>
    </w:rPr>
  </w:style>
  <w:style w:type="character" w:customStyle="1" w:styleId="a4">
    <w:name w:val="Основной текст с отступом Знак"/>
    <w:basedOn w:val="a0"/>
    <w:link w:val="a3"/>
    <w:locked/>
    <w:rsid w:val="005869C6"/>
    <w:rPr>
      <w:rFonts w:ascii="Times New Roman" w:hAnsi="Times New Roman" w:cs="Times New Roman"/>
      <w:spacing w:val="30"/>
      <w:sz w:val="24"/>
      <w:szCs w:val="24"/>
    </w:rPr>
  </w:style>
  <w:style w:type="paragraph" w:styleId="2">
    <w:name w:val="Body Text Indent 2"/>
    <w:basedOn w:val="a"/>
    <w:link w:val="20"/>
    <w:rsid w:val="005869C6"/>
    <w:pPr>
      <w:spacing w:after="0" w:line="360" w:lineRule="auto"/>
      <w:ind w:firstLine="902"/>
      <w:jc w:val="both"/>
    </w:pPr>
    <w:rPr>
      <w:rFonts w:ascii="Times New Roman" w:hAnsi="Times New Roman"/>
      <w:spacing w:val="30"/>
      <w:sz w:val="28"/>
      <w:szCs w:val="24"/>
    </w:rPr>
  </w:style>
  <w:style w:type="character" w:customStyle="1" w:styleId="20">
    <w:name w:val="Основной текст с отступом 2 Знак"/>
    <w:basedOn w:val="a0"/>
    <w:link w:val="2"/>
    <w:locked/>
    <w:rsid w:val="005869C6"/>
    <w:rPr>
      <w:rFonts w:ascii="Times New Roman" w:hAnsi="Times New Roman" w:cs="Times New Roman"/>
      <w:spacing w:val="30"/>
      <w:sz w:val="24"/>
      <w:szCs w:val="24"/>
    </w:rPr>
  </w:style>
  <w:style w:type="paragraph" w:customStyle="1" w:styleId="a5">
    <w:name w:val="Центр"/>
    <w:basedOn w:val="a6"/>
    <w:rsid w:val="00C92948"/>
    <w:pPr>
      <w:tabs>
        <w:tab w:val="clear" w:pos="4677"/>
        <w:tab w:val="clear" w:pos="9355"/>
        <w:tab w:val="center" w:pos="4536"/>
        <w:tab w:val="right" w:pos="9072"/>
      </w:tabs>
      <w:jc w:val="center"/>
    </w:pPr>
    <w:rPr>
      <w:rFonts w:ascii="Times New Roman" w:hAnsi="Times New Roman"/>
      <w:sz w:val="20"/>
      <w:szCs w:val="20"/>
    </w:rPr>
  </w:style>
  <w:style w:type="paragraph" w:customStyle="1" w:styleId="a7">
    <w:name w:val="Левый"/>
    <w:basedOn w:val="a"/>
    <w:rsid w:val="00C92948"/>
    <w:pPr>
      <w:tabs>
        <w:tab w:val="center" w:pos="4536"/>
        <w:tab w:val="right" w:pos="9072"/>
      </w:tabs>
      <w:spacing w:after="0" w:line="240" w:lineRule="auto"/>
    </w:pPr>
    <w:rPr>
      <w:rFonts w:ascii="Times New Roman" w:hAnsi="Times New Roman"/>
      <w:sz w:val="20"/>
      <w:szCs w:val="20"/>
    </w:rPr>
  </w:style>
  <w:style w:type="paragraph" w:styleId="a6">
    <w:name w:val="footer"/>
    <w:basedOn w:val="a"/>
    <w:link w:val="a8"/>
    <w:rsid w:val="00C92948"/>
    <w:pPr>
      <w:tabs>
        <w:tab w:val="center" w:pos="4677"/>
        <w:tab w:val="right" w:pos="9355"/>
      </w:tabs>
      <w:spacing w:after="0" w:line="240" w:lineRule="auto"/>
    </w:pPr>
  </w:style>
  <w:style w:type="character" w:customStyle="1" w:styleId="a8">
    <w:name w:val="Нижний колонтитул Знак"/>
    <w:basedOn w:val="a0"/>
    <w:link w:val="a6"/>
    <w:locked/>
    <w:rsid w:val="00C92948"/>
    <w:rPr>
      <w:rFonts w:cs="Times New Roman"/>
    </w:rPr>
  </w:style>
  <w:style w:type="paragraph" w:styleId="a9">
    <w:name w:val="header"/>
    <w:basedOn w:val="a"/>
    <w:link w:val="aa"/>
    <w:semiHidden/>
    <w:rsid w:val="00453FD9"/>
    <w:pPr>
      <w:tabs>
        <w:tab w:val="center" w:pos="4677"/>
        <w:tab w:val="right" w:pos="9355"/>
      </w:tabs>
      <w:spacing w:after="0" w:line="240" w:lineRule="auto"/>
    </w:pPr>
  </w:style>
  <w:style w:type="character" w:customStyle="1" w:styleId="aa">
    <w:name w:val="Верхний колонтитул Знак"/>
    <w:basedOn w:val="a0"/>
    <w:link w:val="a9"/>
    <w:semiHidden/>
    <w:locked/>
    <w:rsid w:val="00453F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9415</Words>
  <Characters>53671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Hata</Company>
  <LinksUpToDate>false</LinksUpToDate>
  <CharactersWithSpaces>62961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andrej</dc:creator>
  <cp:keywords/>
  <dc:description/>
  <cp:lastModifiedBy>admin</cp:lastModifiedBy>
  <cp:revision>2</cp:revision>
  <dcterms:created xsi:type="dcterms:W3CDTF">2014-04-14T23:38:00Z</dcterms:created>
  <dcterms:modified xsi:type="dcterms:W3CDTF">2014-04-14T23:38:00Z</dcterms:modified>
</cp:coreProperties>
</file>