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023" w:rsidRPr="0089106A" w:rsidRDefault="00B10A5A" w:rsidP="0089106A">
      <w:pPr>
        <w:ind w:firstLine="709"/>
        <w:jc w:val="center"/>
        <w:rPr>
          <w:b/>
          <w:sz w:val="28"/>
          <w:szCs w:val="28"/>
        </w:rPr>
      </w:pPr>
      <w:r w:rsidRPr="0089106A">
        <w:rPr>
          <w:b/>
          <w:sz w:val="28"/>
          <w:szCs w:val="28"/>
        </w:rPr>
        <w:t>Содержание</w:t>
      </w:r>
    </w:p>
    <w:p w:rsidR="00CF0023" w:rsidRPr="0089106A" w:rsidRDefault="00CF0023" w:rsidP="0089106A">
      <w:pPr>
        <w:ind w:firstLine="709"/>
        <w:rPr>
          <w:b/>
          <w:sz w:val="28"/>
          <w:szCs w:val="28"/>
        </w:rPr>
      </w:pPr>
    </w:p>
    <w:p w:rsidR="00CF0023" w:rsidRPr="0089106A" w:rsidRDefault="00CF0023" w:rsidP="0089106A">
      <w:pPr>
        <w:rPr>
          <w:sz w:val="28"/>
          <w:szCs w:val="28"/>
        </w:rPr>
      </w:pPr>
      <w:r w:rsidRPr="0089106A">
        <w:rPr>
          <w:sz w:val="28"/>
          <w:szCs w:val="28"/>
        </w:rPr>
        <w:t>Введение</w:t>
      </w:r>
    </w:p>
    <w:p w:rsidR="00CF0023" w:rsidRDefault="00CF0023" w:rsidP="0089106A">
      <w:pPr>
        <w:rPr>
          <w:sz w:val="28"/>
          <w:szCs w:val="28"/>
        </w:rPr>
      </w:pPr>
      <w:r w:rsidRPr="0089106A">
        <w:rPr>
          <w:sz w:val="28"/>
          <w:szCs w:val="28"/>
        </w:rPr>
        <w:t>1. Теоретическая сущность, классификация</w:t>
      </w:r>
      <w:r w:rsidR="0089106A">
        <w:rPr>
          <w:sz w:val="28"/>
          <w:szCs w:val="28"/>
        </w:rPr>
        <w:t xml:space="preserve"> </w:t>
      </w:r>
      <w:r w:rsidRPr="0089106A">
        <w:rPr>
          <w:sz w:val="28"/>
          <w:szCs w:val="28"/>
        </w:rPr>
        <w:t>и анализ инвестиционных рисков</w:t>
      </w:r>
    </w:p>
    <w:p w:rsidR="00CF0023" w:rsidRDefault="0089106A" w:rsidP="0089106A">
      <w:pPr>
        <w:rPr>
          <w:sz w:val="28"/>
          <w:szCs w:val="28"/>
        </w:rPr>
      </w:pPr>
      <w:r>
        <w:rPr>
          <w:sz w:val="28"/>
          <w:szCs w:val="28"/>
        </w:rPr>
        <w:t xml:space="preserve">1.1 </w:t>
      </w:r>
      <w:r w:rsidR="00CF0023" w:rsidRPr="0089106A">
        <w:rPr>
          <w:sz w:val="28"/>
          <w:szCs w:val="28"/>
        </w:rPr>
        <w:t>Понятие и классификация инвестиционных рисков</w:t>
      </w:r>
    </w:p>
    <w:p w:rsidR="00EC35A4" w:rsidRDefault="0089106A" w:rsidP="0089106A">
      <w:pPr>
        <w:rPr>
          <w:sz w:val="28"/>
          <w:szCs w:val="28"/>
        </w:rPr>
      </w:pPr>
      <w:r>
        <w:rPr>
          <w:sz w:val="28"/>
          <w:szCs w:val="28"/>
        </w:rPr>
        <w:t xml:space="preserve">1.2 </w:t>
      </w:r>
      <w:r w:rsidR="00EC35A4" w:rsidRPr="0089106A">
        <w:rPr>
          <w:sz w:val="28"/>
          <w:szCs w:val="28"/>
        </w:rPr>
        <w:t>Анализ инвестиционных рисков</w:t>
      </w:r>
    </w:p>
    <w:p w:rsidR="00EC35A4" w:rsidRPr="0089106A" w:rsidRDefault="0089106A" w:rsidP="0089106A">
      <w:pPr>
        <w:rPr>
          <w:sz w:val="28"/>
          <w:szCs w:val="28"/>
        </w:rPr>
      </w:pPr>
      <w:r>
        <w:rPr>
          <w:sz w:val="28"/>
          <w:szCs w:val="28"/>
        </w:rPr>
        <w:t xml:space="preserve">1.3 </w:t>
      </w:r>
      <w:r w:rsidR="00EC35A4" w:rsidRPr="0089106A">
        <w:rPr>
          <w:sz w:val="28"/>
          <w:szCs w:val="28"/>
        </w:rPr>
        <w:t>Меры снижения риска инвестиционного проекта</w:t>
      </w:r>
    </w:p>
    <w:p w:rsidR="00EC35A4" w:rsidRPr="0089106A" w:rsidRDefault="00EC35A4" w:rsidP="0089106A">
      <w:pPr>
        <w:rPr>
          <w:sz w:val="28"/>
          <w:szCs w:val="28"/>
        </w:rPr>
      </w:pPr>
      <w:r w:rsidRPr="0089106A">
        <w:rPr>
          <w:sz w:val="28"/>
          <w:szCs w:val="28"/>
        </w:rPr>
        <w:t xml:space="preserve">2. Краткая организационно-экономическая характеристика ООО «ТД «Вятские минеральные воды» за </w:t>
      </w:r>
      <w:r w:rsidR="00E97D62" w:rsidRPr="0089106A">
        <w:rPr>
          <w:sz w:val="28"/>
          <w:szCs w:val="28"/>
        </w:rPr>
        <w:t>2008</w:t>
      </w:r>
      <w:r w:rsidRPr="0089106A">
        <w:rPr>
          <w:sz w:val="28"/>
          <w:szCs w:val="28"/>
        </w:rPr>
        <w:t>-</w:t>
      </w:r>
      <w:r w:rsidR="00E97D62" w:rsidRPr="0089106A">
        <w:rPr>
          <w:sz w:val="28"/>
          <w:szCs w:val="28"/>
        </w:rPr>
        <w:t>2009</w:t>
      </w:r>
      <w:r w:rsidRPr="0089106A">
        <w:rPr>
          <w:sz w:val="28"/>
          <w:szCs w:val="28"/>
        </w:rPr>
        <w:t xml:space="preserve"> г</w:t>
      </w:r>
      <w:r w:rsidR="0089106A">
        <w:rPr>
          <w:sz w:val="28"/>
          <w:szCs w:val="28"/>
        </w:rPr>
        <w:t>г.</w:t>
      </w:r>
    </w:p>
    <w:p w:rsidR="00EC35A4" w:rsidRPr="0089106A" w:rsidRDefault="00EC35A4" w:rsidP="0089106A">
      <w:pPr>
        <w:rPr>
          <w:sz w:val="28"/>
          <w:szCs w:val="28"/>
        </w:rPr>
      </w:pPr>
      <w:r w:rsidRPr="0089106A">
        <w:rPr>
          <w:sz w:val="28"/>
          <w:szCs w:val="28"/>
        </w:rPr>
        <w:t>2.1 Общие сведения о ООО «ТД «Вятские минеральные воды»</w:t>
      </w:r>
    </w:p>
    <w:p w:rsidR="00C86F27" w:rsidRPr="0089106A" w:rsidRDefault="00C86F27" w:rsidP="0089106A">
      <w:pPr>
        <w:rPr>
          <w:sz w:val="28"/>
          <w:szCs w:val="28"/>
        </w:rPr>
      </w:pPr>
      <w:r w:rsidRPr="0089106A">
        <w:rPr>
          <w:sz w:val="28"/>
          <w:szCs w:val="28"/>
        </w:rPr>
        <w:t>2.2 Анализ основных экономических показателей</w:t>
      </w:r>
    </w:p>
    <w:p w:rsidR="00C86F27" w:rsidRPr="0089106A" w:rsidRDefault="00C86F27" w:rsidP="0089106A">
      <w:pPr>
        <w:pStyle w:val="2"/>
        <w:spacing w:before="0" w:after="0"/>
        <w:rPr>
          <w:rFonts w:ascii="Times New Roman" w:hAnsi="Times New Roman" w:cs="Times New Roman"/>
          <w:b w:val="0"/>
          <w:i w:val="0"/>
        </w:rPr>
      </w:pPr>
      <w:r w:rsidRPr="0089106A">
        <w:rPr>
          <w:rFonts w:ascii="Times New Roman" w:hAnsi="Times New Roman" w:cs="Times New Roman"/>
          <w:b w:val="0"/>
          <w:i w:val="0"/>
        </w:rPr>
        <w:t>2.3 Оценка финансового состояния предприятия</w:t>
      </w:r>
    </w:p>
    <w:p w:rsidR="00C86F27" w:rsidRPr="0089106A" w:rsidRDefault="00C86F27" w:rsidP="0089106A">
      <w:pPr>
        <w:pStyle w:val="a3"/>
        <w:spacing w:before="0" w:beforeAutospacing="0" w:after="0" w:afterAutospacing="0"/>
        <w:rPr>
          <w:sz w:val="28"/>
          <w:szCs w:val="28"/>
        </w:rPr>
      </w:pPr>
      <w:r w:rsidRPr="0089106A">
        <w:rPr>
          <w:sz w:val="28"/>
          <w:szCs w:val="28"/>
        </w:rPr>
        <w:t>3. Анализ инвестиционных рисков предприятия и методы их снижения</w:t>
      </w:r>
    </w:p>
    <w:p w:rsidR="00C86F27" w:rsidRPr="0089106A" w:rsidRDefault="00C86F27" w:rsidP="0089106A">
      <w:pPr>
        <w:pStyle w:val="a3"/>
        <w:spacing w:before="0" w:beforeAutospacing="0" w:after="0" w:afterAutospacing="0"/>
        <w:rPr>
          <w:b/>
          <w:sz w:val="28"/>
          <w:szCs w:val="28"/>
        </w:rPr>
      </w:pPr>
      <w:r w:rsidRPr="0089106A">
        <w:rPr>
          <w:sz w:val="28"/>
          <w:szCs w:val="28"/>
        </w:rPr>
        <w:t>3.1 Инвестиционная политика предприятия</w:t>
      </w:r>
    </w:p>
    <w:p w:rsidR="00C86F27" w:rsidRPr="0089106A" w:rsidRDefault="00C86F27" w:rsidP="0089106A">
      <w:pPr>
        <w:rPr>
          <w:sz w:val="28"/>
          <w:szCs w:val="28"/>
        </w:rPr>
      </w:pPr>
      <w:r w:rsidRPr="0089106A">
        <w:rPr>
          <w:sz w:val="28"/>
          <w:szCs w:val="28"/>
        </w:rPr>
        <w:t>3.2 Анализ инвестиционных рисков</w:t>
      </w:r>
    </w:p>
    <w:p w:rsidR="00C86F27" w:rsidRPr="0089106A" w:rsidRDefault="00C86F27" w:rsidP="0089106A">
      <w:pPr>
        <w:pStyle w:val="a3"/>
        <w:spacing w:before="0" w:beforeAutospacing="0" w:after="0" w:afterAutospacing="0"/>
        <w:rPr>
          <w:sz w:val="28"/>
          <w:szCs w:val="28"/>
        </w:rPr>
      </w:pPr>
      <w:r w:rsidRPr="0089106A">
        <w:rPr>
          <w:sz w:val="28"/>
          <w:szCs w:val="28"/>
        </w:rPr>
        <w:t>Заключение</w:t>
      </w:r>
    </w:p>
    <w:p w:rsidR="00C86F27" w:rsidRPr="0089106A" w:rsidRDefault="00C86F27" w:rsidP="0089106A">
      <w:pPr>
        <w:pStyle w:val="a3"/>
        <w:spacing w:before="0" w:beforeAutospacing="0" w:after="0" w:afterAutospacing="0"/>
        <w:rPr>
          <w:sz w:val="28"/>
          <w:szCs w:val="28"/>
        </w:rPr>
      </w:pPr>
      <w:r w:rsidRPr="0089106A">
        <w:rPr>
          <w:sz w:val="28"/>
          <w:szCs w:val="28"/>
        </w:rPr>
        <w:t>Библиографический список</w:t>
      </w:r>
    </w:p>
    <w:p w:rsidR="0089106A" w:rsidRDefault="0089106A" w:rsidP="0089106A">
      <w:pPr>
        <w:pStyle w:val="a3"/>
        <w:spacing w:before="0" w:beforeAutospacing="0" w:after="0" w:afterAutospacing="0"/>
        <w:rPr>
          <w:sz w:val="28"/>
          <w:szCs w:val="28"/>
        </w:rPr>
      </w:pPr>
      <w:r>
        <w:rPr>
          <w:sz w:val="28"/>
          <w:szCs w:val="28"/>
        </w:rPr>
        <w:t>Приложения</w:t>
      </w:r>
    </w:p>
    <w:p w:rsidR="0089106A" w:rsidRDefault="0089106A" w:rsidP="0089106A">
      <w:pPr>
        <w:pStyle w:val="a3"/>
        <w:spacing w:before="0" w:beforeAutospacing="0" w:after="0" w:afterAutospacing="0"/>
        <w:rPr>
          <w:sz w:val="28"/>
          <w:szCs w:val="28"/>
        </w:rPr>
      </w:pPr>
    </w:p>
    <w:p w:rsidR="0065076B" w:rsidRPr="0089106A" w:rsidRDefault="00B10A5A" w:rsidP="0089106A">
      <w:pPr>
        <w:pStyle w:val="a3"/>
        <w:spacing w:before="0" w:beforeAutospacing="0" w:after="0" w:afterAutospacing="0"/>
        <w:ind w:firstLine="709"/>
        <w:jc w:val="center"/>
        <w:rPr>
          <w:bCs/>
          <w:sz w:val="28"/>
          <w:szCs w:val="28"/>
        </w:rPr>
      </w:pPr>
      <w:r w:rsidRPr="0089106A">
        <w:rPr>
          <w:sz w:val="28"/>
          <w:szCs w:val="28"/>
        </w:rPr>
        <w:br w:type="page"/>
      </w:r>
      <w:r w:rsidR="0065076B" w:rsidRPr="0089106A">
        <w:rPr>
          <w:b/>
          <w:sz w:val="28"/>
          <w:szCs w:val="28"/>
        </w:rPr>
        <w:lastRenderedPageBreak/>
        <w:t>Введение</w:t>
      </w:r>
    </w:p>
    <w:p w:rsidR="0065076B" w:rsidRPr="0089106A" w:rsidRDefault="0065076B" w:rsidP="0089106A">
      <w:pPr>
        <w:ind w:firstLine="709"/>
        <w:rPr>
          <w:b/>
          <w:sz w:val="28"/>
          <w:szCs w:val="28"/>
        </w:rPr>
      </w:pPr>
    </w:p>
    <w:p w:rsidR="0089106A" w:rsidRDefault="0065076B" w:rsidP="0089106A">
      <w:pPr>
        <w:ind w:firstLine="709"/>
        <w:rPr>
          <w:sz w:val="28"/>
          <w:szCs w:val="28"/>
        </w:rPr>
      </w:pPr>
      <w:r w:rsidRPr="0089106A">
        <w:rPr>
          <w:sz w:val="28"/>
          <w:szCs w:val="28"/>
        </w:rPr>
        <w:t xml:space="preserve">В общем случае под риском понимают возможность наступления некоторого неблагоприятного события, влекущего за собой различного рода потери (например, получение физической травмы, потеря имущества, получение доходов ниже ожидаемого уровня и т.д.). </w:t>
      </w:r>
    </w:p>
    <w:p w:rsidR="0065076B" w:rsidRPr="0089106A" w:rsidRDefault="0065076B" w:rsidP="0089106A">
      <w:pPr>
        <w:ind w:firstLine="709"/>
        <w:rPr>
          <w:sz w:val="28"/>
          <w:szCs w:val="28"/>
        </w:rPr>
      </w:pPr>
      <w:r w:rsidRPr="0089106A">
        <w:rPr>
          <w:sz w:val="28"/>
          <w:szCs w:val="28"/>
        </w:rPr>
        <w:t>Существование риска связано с невозможностью с точностью до 100% прогнозировать будущее. Исходя из этого, следует выделить основное свойство риска: риск имеет место только по отношению к будущему и неразрывно связан с прогнозированием и планированием, а значит и с принятием решений вообще. Следуя вышесказанному, стоит также отметить, что категории риск и неопределенность тесно связаны между собой и зачастую употребляются как синонимы. Однако, между этими понятиями есть определённые различия.</w:t>
      </w:r>
    </w:p>
    <w:p w:rsidR="0089106A" w:rsidRDefault="0065076B" w:rsidP="0089106A">
      <w:pPr>
        <w:ind w:firstLine="709"/>
        <w:rPr>
          <w:sz w:val="28"/>
          <w:szCs w:val="28"/>
        </w:rPr>
      </w:pPr>
      <w:r w:rsidRPr="0089106A">
        <w:rPr>
          <w:sz w:val="28"/>
          <w:szCs w:val="28"/>
        </w:rPr>
        <w:t xml:space="preserve">Во-первых, риск имеет место только в тех случаях, когда принимать решение необходимо (если это не так, нет смысла рисковать). Иначе говоря, именно необходимость принимать решения в условиях неопределённости порождает риск, при отсутствии таковой необходимости нет и риска. </w:t>
      </w:r>
    </w:p>
    <w:p w:rsidR="0065076B" w:rsidRPr="0089106A" w:rsidRDefault="0065076B" w:rsidP="0089106A">
      <w:pPr>
        <w:ind w:firstLine="709"/>
        <w:rPr>
          <w:sz w:val="28"/>
          <w:szCs w:val="28"/>
        </w:rPr>
      </w:pPr>
      <w:r w:rsidRPr="0089106A">
        <w:rPr>
          <w:sz w:val="28"/>
          <w:szCs w:val="28"/>
        </w:rPr>
        <w:t>Во-вторых, риск субъективен, а неопределённость объективна. Например, объективное отсутствие достоверной информации о потенциальном объёме спроса на производимую продукцию приводит к возникновению спектра рисков для участников проекта. Например, риск, порожденный неопределенностью вследствие отсутствия маркетингового исследования для инвестиционного проекта, обращается в кредитный риск для инвестора (банка, финансирующего этот инвестиционный проект), а в случае не возврата кредита в риск потери ликвидности и далее в риск банкротства, а для реципиента этот риск трансформируется в риск непредвиденных колебаний рыночной конъюнктуры., причём для каждого из участников инвестиционного проекта проявление риска индивидуально как в качественном, так и в количественном выражении.</w:t>
      </w:r>
    </w:p>
    <w:p w:rsidR="0065076B" w:rsidRPr="0089106A" w:rsidRDefault="0065076B" w:rsidP="0089106A">
      <w:pPr>
        <w:ind w:firstLine="709"/>
        <w:rPr>
          <w:sz w:val="28"/>
          <w:szCs w:val="28"/>
        </w:rPr>
      </w:pPr>
      <w:r w:rsidRPr="0089106A">
        <w:rPr>
          <w:sz w:val="28"/>
          <w:szCs w:val="28"/>
        </w:rPr>
        <w:t>Риск присутствует практически во всех сферах человеческой жизни, поэтому точно и однозначно сформулировать его невозможно, т.к. определение риска зависит от сферы его использования (например, у математиков риск это вероятность, у страховщиков это предмет страхования и т.д.). Неслучайно в литературе можно встретить множество определений риска.</w:t>
      </w:r>
    </w:p>
    <w:p w:rsidR="0065076B" w:rsidRPr="0089106A" w:rsidRDefault="0065076B" w:rsidP="0089106A">
      <w:pPr>
        <w:ind w:firstLine="709"/>
        <w:rPr>
          <w:sz w:val="28"/>
          <w:szCs w:val="28"/>
        </w:rPr>
      </w:pPr>
      <w:r w:rsidRPr="0089106A">
        <w:rPr>
          <w:sz w:val="28"/>
          <w:szCs w:val="28"/>
        </w:rPr>
        <w:t>Таким образом, целью данной курсовой работы является исследование природы инвестиционного риска и изучение методов снижения рисков инвестиционных проектов.</w:t>
      </w:r>
    </w:p>
    <w:p w:rsidR="00F50928" w:rsidRPr="0089106A" w:rsidRDefault="00F50928" w:rsidP="0089106A">
      <w:pPr>
        <w:ind w:firstLine="709"/>
        <w:rPr>
          <w:sz w:val="28"/>
          <w:szCs w:val="28"/>
        </w:rPr>
      </w:pPr>
      <w:r w:rsidRPr="0089106A">
        <w:rPr>
          <w:sz w:val="28"/>
          <w:szCs w:val="28"/>
        </w:rPr>
        <w:t>Для достижения цели определены следующие задачи:</w:t>
      </w:r>
    </w:p>
    <w:p w:rsidR="00F50928" w:rsidRPr="0089106A" w:rsidRDefault="00F50928" w:rsidP="0089106A">
      <w:pPr>
        <w:numPr>
          <w:ilvl w:val="0"/>
          <w:numId w:val="1"/>
        </w:numPr>
        <w:tabs>
          <w:tab w:val="clear" w:pos="1389"/>
        </w:tabs>
        <w:ind w:left="0" w:firstLine="709"/>
        <w:rPr>
          <w:sz w:val="28"/>
          <w:szCs w:val="28"/>
        </w:rPr>
      </w:pPr>
      <w:r w:rsidRPr="0089106A">
        <w:rPr>
          <w:sz w:val="28"/>
          <w:szCs w:val="28"/>
        </w:rPr>
        <w:t>рассмотреть теоретические основы инвестиционных рисков;</w:t>
      </w:r>
    </w:p>
    <w:p w:rsidR="00F50928" w:rsidRPr="0089106A" w:rsidRDefault="00F50928" w:rsidP="0089106A">
      <w:pPr>
        <w:numPr>
          <w:ilvl w:val="0"/>
          <w:numId w:val="1"/>
        </w:numPr>
        <w:tabs>
          <w:tab w:val="clear" w:pos="1389"/>
        </w:tabs>
        <w:ind w:left="0" w:firstLine="709"/>
        <w:rPr>
          <w:sz w:val="28"/>
          <w:szCs w:val="28"/>
        </w:rPr>
      </w:pPr>
      <w:r w:rsidRPr="0089106A">
        <w:rPr>
          <w:sz w:val="28"/>
          <w:szCs w:val="28"/>
        </w:rPr>
        <w:t>исследовать методические основы анализа рисков инвестиционных проектов;</w:t>
      </w:r>
    </w:p>
    <w:p w:rsidR="00F50928" w:rsidRPr="0089106A" w:rsidRDefault="00F50928" w:rsidP="0089106A">
      <w:pPr>
        <w:numPr>
          <w:ilvl w:val="0"/>
          <w:numId w:val="1"/>
        </w:numPr>
        <w:tabs>
          <w:tab w:val="clear" w:pos="1389"/>
        </w:tabs>
        <w:ind w:left="0" w:firstLine="709"/>
        <w:rPr>
          <w:sz w:val="28"/>
          <w:szCs w:val="28"/>
        </w:rPr>
      </w:pPr>
      <w:r w:rsidRPr="0089106A">
        <w:rPr>
          <w:sz w:val="28"/>
          <w:szCs w:val="28"/>
        </w:rPr>
        <w:t xml:space="preserve">дать краткую организационно-экономическую характеристику объекта исследования за </w:t>
      </w:r>
      <w:r w:rsidR="00E97D62" w:rsidRPr="0089106A">
        <w:rPr>
          <w:sz w:val="28"/>
          <w:szCs w:val="28"/>
        </w:rPr>
        <w:t>2008</w:t>
      </w:r>
      <w:r w:rsidRPr="0089106A">
        <w:rPr>
          <w:sz w:val="28"/>
          <w:szCs w:val="28"/>
        </w:rPr>
        <w:t>-</w:t>
      </w:r>
      <w:r w:rsidR="00E97D62" w:rsidRPr="0089106A">
        <w:rPr>
          <w:sz w:val="28"/>
          <w:szCs w:val="28"/>
        </w:rPr>
        <w:t>2009</w:t>
      </w:r>
      <w:r w:rsidRPr="0089106A">
        <w:rPr>
          <w:sz w:val="28"/>
          <w:szCs w:val="28"/>
        </w:rPr>
        <w:t xml:space="preserve"> гг.;</w:t>
      </w:r>
    </w:p>
    <w:p w:rsidR="00F50928" w:rsidRPr="0089106A" w:rsidRDefault="00F50928" w:rsidP="0089106A">
      <w:pPr>
        <w:numPr>
          <w:ilvl w:val="0"/>
          <w:numId w:val="1"/>
        </w:numPr>
        <w:tabs>
          <w:tab w:val="clear" w:pos="1389"/>
        </w:tabs>
        <w:ind w:left="0" w:firstLine="709"/>
        <w:rPr>
          <w:sz w:val="28"/>
          <w:szCs w:val="28"/>
        </w:rPr>
      </w:pPr>
      <w:r w:rsidRPr="0089106A">
        <w:rPr>
          <w:sz w:val="28"/>
          <w:szCs w:val="28"/>
        </w:rPr>
        <w:t>провести анализ инвестиционных рисков предприятия;</w:t>
      </w:r>
    </w:p>
    <w:p w:rsidR="00F50928" w:rsidRPr="0089106A" w:rsidRDefault="00F50928" w:rsidP="0089106A">
      <w:pPr>
        <w:numPr>
          <w:ilvl w:val="0"/>
          <w:numId w:val="1"/>
        </w:numPr>
        <w:tabs>
          <w:tab w:val="clear" w:pos="1389"/>
        </w:tabs>
        <w:ind w:left="0" w:firstLine="709"/>
        <w:rPr>
          <w:sz w:val="28"/>
          <w:szCs w:val="28"/>
        </w:rPr>
      </w:pPr>
      <w:r w:rsidRPr="0089106A">
        <w:rPr>
          <w:sz w:val="28"/>
          <w:szCs w:val="28"/>
        </w:rPr>
        <w:t>рассмотреть методы снижения инвестиционных рисков.</w:t>
      </w:r>
    </w:p>
    <w:p w:rsidR="00F50928" w:rsidRPr="0089106A" w:rsidRDefault="00F50928" w:rsidP="0089106A">
      <w:pPr>
        <w:ind w:firstLine="709"/>
        <w:rPr>
          <w:sz w:val="28"/>
          <w:szCs w:val="28"/>
        </w:rPr>
      </w:pPr>
      <w:r w:rsidRPr="0089106A">
        <w:rPr>
          <w:sz w:val="28"/>
          <w:szCs w:val="28"/>
        </w:rPr>
        <w:t xml:space="preserve">Объектом исследования курсовой работы является </w:t>
      </w:r>
      <w:r w:rsidR="007B3F6B" w:rsidRPr="0089106A">
        <w:rPr>
          <w:sz w:val="28"/>
          <w:szCs w:val="28"/>
        </w:rPr>
        <w:t>ОО</w:t>
      </w:r>
      <w:r w:rsidRPr="0089106A">
        <w:rPr>
          <w:sz w:val="28"/>
          <w:szCs w:val="28"/>
        </w:rPr>
        <w:t>О «</w:t>
      </w:r>
      <w:r w:rsidR="007B3F6B" w:rsidRPr="0089106A">
        <w:rPr>
          <w:sz w:val="28"/>
          <w:szCs w:val="28"/>
        </w:rPr>
        <w:t>ТД «Минеральные воды Вятки</w:t>
      </w:r>
      <w:r w:rsidRPr="0089106A">
        <w:rPr>
          <w:sz w:val="28"/>
          <w:szCs w:val="28"/>
        </w:rPr>
        <w:t>», расположенное в г. Кирове.</w:t>
      </w:r>
    </w:p>
    <w:p w:rsidR="00F50928" w:rsidRPr="0089106A" w:rsidRDefault="00F50928" w:rsidP="0089106A">
      <w:pPr>
        <w:ind w:firstLine="709"/>
        <w:rPr>
          <w:sz w:val="28"/>
          <w:szCs w:val="28"/>
        </w:rPr>
      </w:pPr>
      <w:r w:rsidRPr="0089106A">
        <w:rPr>
          <w:sz w:val="28"/>
          <w:szCs w:val="28"/>
        </w:rPr>
        <w:t>Предмет исследования – инвестиционные риски и методы их снижения.</w:t>
      </w:r>
    </w:p>
    <w:p w:rsidR="00F50928" w:rsidRPr="0089106A" w:rsidRDefault="00F50928" w:rsidP="0089106A">
      <w:pPr>
        <w:ind w:firstLine="709"/>
        <w:rPr>
          <w:sz w:val="28"/>
          <w:szCs w:val="28"/>
        </w:rPr>
      </w:pPr>
      <w:r w:rsidRPr="0089106A">
        <w:rPr>
          <w:sz w:val="28"/>
          <w:szCs w:val="28"/>
        </w:rPr>
        <w:t>Теоретической базой исследования послужили законодательные и нормативные акты РФ, труды ведущих российских и мировых ученых по исследуемой проблеме.</w:t>
      </w:r>
    </w:p>
    <w:p w:rsidR="00F50928" w:rsidRPr="0089106A" w:rsidRDefault="00F50928" w:rsidP="0089106A">
      <w:pPr>
        <w:ind w:firstLine="709"/>
        <w:rPr>
          <w:sz w:val="28"/>
          <w:szCs w:val="28"/>
        </w:rPr>
      </w:pPr>
      <w:r w:rsidRPr="0089106A">
        <w:rPr>
          <w:sz w:val="28"/>
          <w:szCs w:val="28"/>
        </w:rPr>
        <w:t xml:space="preserve">Информационной базой явились данные первичной бухгалтерской и финансовой отчетности </w:t>
      </w:r>
      <w:r w:rsidR="007B3F6B" w:rsidRPr="0089106A">
        <w:rPr>
          <w:sz w:val="28"/>
          <w:szCs w:val="28"/>
        </w:rPr>
        <w:t xml:space="preserve">ООО «ТД «Минеральные воды Вятки» </w:t>
      </w:r>
      <w:r w:rsidRPr="0089106A">
        <w:rPr>
          <w:sz w:val="28"/>
          <w:szCs w:val="28"/>
        </w:rPr>
        <w:t>за 2 года (</w:t>
      </w:r>
      <w:r w:rsidR="00E97D62" w:rsidRPr="0089106A">
        <w:rPr>
          <w:sz w:val="28"/>
          <w:szCs w:val="28"/>
        </w:rPr>
        <w:t>2008</w:t>
      </w:r>
      <w:r w:rsidRPr="0089106A">
        <w:rPr>
          <w:sz w:val="28"/>
          <w:szCs w:val="28"/>
        </w:rPr>
        <w:t xml:space="preserve"> – </w:t>
      </w:r>
      <w:r w:rsidR="00E97D62" w:rsidRPr="0089106A">
        <w:rPr>
          <w:sz w:val="28"/>
          <w:szCs w:val="28"/>
        </w:rPr>
        <w:t>2009</w:t>
      </w:r>
      <w:r w:rsidRPr="0089106A">
        <w:rPr>
          <w:sz w:val="28"/>
          <w:szCs w:val="28"/>
        </w:rPr>
        <w:t xml:space="preserve"> гг.), а также данные статистических сборников РосКомСтат.</w:t>
      </w:r>
    </w:p>
    <w:p w:rsidR="00F50928" w:rsidRPr="0089106A" w:rsidRDefault="00F50928" w:rsidP="0089106A">
      <w:pPr>
        <w:ind w:firstLine="709"/>
        <w:rPr>
          <w:sz w:val="28"/>
          <w:szCs w:val="28"/>
        </w:rPr>
      </w:pPr>
      <w:r w:rsidRPr="0089106A">
        <w:rPr>
          <w:sz w:val="28"/>
          <w:szCs w:val="28"/>
        </w:rPr>
        <w:t>Методы исследования: экономико-статистический, расчетно-конструктивный, экономический анализ и другие.</w:t>
      </w:r>
    </w:p>
    <w:p w:rsidR="00F50928" w:rsidRPr="0089106A" w:rsidRDefault="00F50928" w:rsidP="0089106A">
      <w:pPr>
        <w:ind w:firstLine="709"/>
        <w:rPr>
          <w:sz w:val="28"/>
          <w:szCs w:val="28"/>
        </w:rPr>
      </w:pPr>
    </w:p>
    <w:p w:rsidR="00F50928" w:rsidRPr="0089106A" w:rsidRDefault="0089106A" w:rsidP="0089106A">
      <w:pPr>
        <w:ind w:firstLine="709"/>
        <w:jc w:val="center"/>
        <w:rPr>
          <w:b/>
          <w:sz w:val="28"/>
          <w:szCs w:val="28"/>
        </w:rPr>
      </w:pPr>
      <w:r>
        <w:rPr>
          <w:b/>
          <w:sz w:val="28"/>
          <w:szCs w:val="28"/>
        </w:rPr>
        <w:br w:type="page"/>
      </w:r>
      <w:r w:rsidR="00052571" w:rsidRPr="0089106A">
        <w:rPr>
          <w:b/>
          <w:sz w:val="28"/>
          <w:szCs w:val="28"/>
        </w:rPr>
        <w:t xml:space="preserve">1. </w:t>
      </w:r>
      <w:r w:rsidR="00A83067" w:rsidRPr="0089106A">
        <w:rPr>
          <w:b/>
          <w:sz w:val="28"/>
          <w:szCs w:val="28"/>
        </w:rPr>
        <w:t>Теоретическая сущность, классификация</w:t>
      </w:r>
      <w:r>
        <w:rPr>
          <w:b/>
          <w:sz w:val="28"/>
          <w:szCs w:val="28"/>
        </w:rPr>
        <w:t xml:space="preserve"> </w:t>
      </w:r>
      <w:r w:rsidR="00A83067" w:rsidRPr="0089106A">
        <w:rPr>
          <w:b/>
          <w:sz w:val="28"/>
          <w:szCs w:val="28"/>
        </w:rPr>
        <w:t>и анализ инвестиционных рисков</w:t>
      </w:r>
    </w:p>
    <w:p w:rsidR="0089106A" w:rsidRDefault="0089106A" w:rsidP="0089106A">
      <w:pPr>
        <w:ind w:firstLine="709"/>
        <w:jc w:val="center"/>
        <w:rPr>
          <w:b/>
          <w:sz w:val="28"/>
          <w:szCs w:val="28"/>
        </w:rPr>
      </w:pPr>
    </w:p>
    <w:p w:rsidR="00422496" w:rsidRPr="0089106A" w:rsidRDefault="00EC35A4" w:rsidP="0089106A">
      <w:pPr>
        <w:ind w:firstLine="709"/>
        <w:jc w:val="center"/>
        <w:rPr>
          <w:b/>
          <w:sz w:val="28"/>
          <w:szCs w:val="28"/>
        </w:rPr>
      </w:pPr>
      <w:r w:rsidRPr="0089106A">
        <w:rPr>
          <w:b/>
          <w:sz w:val="28"/>
          <w:szCs w:val="28"/>
        </w:rPr>
        <w:t xml:space="preserve">1.1 </w:t>
      </w:r>
      <w:r w:rsidR="00422496" w:rsidRPr="0089106A">
        <w:rPr>
          <w:b/>
          <w:sz w:val="28"/>
          <w:szCs w:val="28"/>
        </w:rPr>
        <w:t xml:space="preserve">Понятие и </w:t>
      </w:r>
      <w:r w:rsidR="0043255F" w:rsidRPr="0089106A">
        <w:rPr>
          <w:b/>
          <w:sz w:val="28"/>
          <w:szCs w:val="28"/>
        </w:rPr>
        <w:t>классификация</w:t>
      </w:r>
      <w:r w:rsidR="00422496" w:rsidRPr="0089106A">
        <w:rPr>
          <w:b/>
          <w:sz w:val="28"/>
          <w:szCs w:val="28"/>
        </w:rPr>
        <w:t xml:space="preserve"> инвестиционных рисков</w:t>
      </w:r>
    </w:p>
    <w:p w:rsidR="0043255F" w:rsidRPr="0089106A" w:rsidRDefault="0043255F" w:rsidP="0089106A">
      <w:pPr>
        <w:ind w:firstLine="709"/>
        <w:rPr>
          <w:b/>
          <w:sz w:val="28"/>
          <w:szCs w:val="28"/>
        </w:rPr>
      </w:pPr>
    </w:p>
    <w:p w:rsidR="00D02F7D" w:rsidRPr="0089106A" w:rsidRDefault="0043255F" w:rsidP="0089106A">
      <w:pPr>
        <w:ind w:firstLine="709"/>
        <w:rPr>
          <w:sz w:val="28"/>
          <w:szCs w:val="28"/>
        </w:rPr>
      </w:pPr>
      <w:r w:rsidRPr="0089106A">
        <w:rPr>
          <w:sz w:val="28"/>
          <w:szCs w:val="28"/>
        </w:rPr>
        <w:t>Инвестиционная деятельность во всех</w:t>
      </w:r>
      <w:r w:rsidR="00D02F7D" w:rsidRPr="0089106A">
        <w:rPr>
          <w:sz w:val="28"/>
          <w:szCs w:val="28"/>
        </w:rPr>
        <w:t xml:space="preserve"> формах и видах сопряжена с риском.</w:t>
      </w:r>
    </w:p>
    <w:p w:rsidR="00D02F7D" w:rsidRPr="0089106A" w:rsidRDefault="0043255F" w:rsidP="0089106A">
      <w:pPr>
        <w:ind w:firstLine="709"/>
        <w:rPr>
          <w:sz w:val="28"/>
          <w:szCs w:val="28"/>
        </w:rPr>
      </w:pPr>
      <w:r w:rsidRPr="0089106A">
        <w:rPr>
          <w:sz w:val="28"/>
          <w:szCs w:val="28"/>
        </w:rPr>
        <w:t>Инвестиционный риск - это вероятность возникновения непредвиденных финансовых потерь в ситуации неопреде</w:t>
      </w:r>
      <w:r w:rsidR="00D02F7D" w:rsidRPr="0089106A">
        <w:rPr>
          <w:sz w:val="28"/>
          <w:szCs w:val="28"/>
        </w:rPr>
        <w:t>ленности условий инвестирования.</w:t>
      </w:r>
    </w:p>
    <w:p w:rsidR="00D02F7D" w:rsidRPr="0089106A" w:rsidRDefault="0043255F" w:rsidP="0089106A">
      <w:pPr>
        <w:ind w:firstLine="709"/>
        <w:rPr>
          <w:sz w:val="28"/>
          <w:szCs w:val="28"/>
        </w:rPr>
      </w:pPr>
      <w:r w:rsidRPr="0089106A">
        <w:rPr>
          <w:sz w:val="28"/>
          <w:szCs w:val="28"/>
        </w:rPr>
        <w:t>Инвестиционные риски классифицируют по следующим признакам:</w:t>
      </w:r>
    </w:p>
    <w:p w:rsidR="00D02F7D" w:rsidRPr="0089106A" w:rsidRDefault="0043255F" w:rsidP="0089106A">
      <w:pPr>
        <w:ind w:firstLine="709"/>
        <w:rPr>
          <w:sz w:val="28"/>
          <w:szCs w:val="28"/>
        </w:rPr>
      </w:pPr>
      <w:r w:rsidRPr="0089106A">
        <w:rPr>
          <w:sz w:val="28"/>
          <w:szCs w:val="28"/>
        </w:rPr>
        <w:t>По сферам проявления инвестиционные риски:</w:t>
      </w:r>
    </w:p>
    <w:p w:rsidR="00D02F7D" w:rsidRPr="0089106A" w:rsidRDefault="0043255F" w:rsidP="0089106A">
      <w:pPr>
        <w:ind w:firstLine="709"/>
        <w:rPr>
          <w:sz w:val="28"/>
          <w:szCs w:val="28"/>
        </w:rPr>
      </w:pPr>
      <w:r w:rsidRPr="0089106A">
        <w:rPr>
          <w:sz w:val="28"/>
          <w:szCs w:val="28"/>
        </w:rPr>
        <w:t>1. Технико-технологические риски св</w:t>
      </w:r>
      <w:r w:rsidR="00D02F7D" w:rsidRPr="0089106A">
        <w:rPr>
          <w:sz w:val="28"/>
          <w:szCs w:val="28"/>
        </w:rPr>
        <w:t>язаны с факторами неопределенно</w:t>
      </w:r>
      <w:r w:rsidRPr="0089106A">
        <w:rPr>
          <w:sz w:val="28"/>
          <w:szCs w:val="28"/>
        </w:rPr>
        <w:t>сти, оказывающими влияние на технико-технологическ</w:t>
      </w:r>
      <w:r w:rsidR="00D02F7D" w:rsidRPr="0089106A">
        <w:rPr>
          <w:sz w:val="28"/>
          <w:szCs w:val="28"/>
        </w:rPr>
        <w:t>ую составляющую дея</w:t>
      </w:r>
      <w:r w:rsidRPr="0089106A">
        <w:rPr>
          <w:sz w:val="28"/>
          <w:szCs w:val="28"/>
        </w:rPr>
        <w:t>тельности при реализации проекта, как то: н</w:t>
      </w:r>
      <w:r w:rsidR="00D02F7D" w:rsidRPr="0089106A">
        <w:rPr>
          <w:sz w:val="28"/>
          <w:szCs w:val="28"/>
        </w:rPr>
        <w:t>адежность оборудования, предска</w:t>
      </w:r>
      <w:r w:rsidRPr="0089106A">
        <w:rPr>
          <w:sz w:val="28"/>
          <w:szCs w:val="28"/>
        </w:rPr>
        <w:t>зуемость производственных процессов и техно</w:t>
      </w:r>
      <w:r w:rsidR="00D02F7D" w:rsidRPr="0089106A">
        <w:rPr>
          <w:sz w:val="28"/>
          <w:szCs w:val="28"/>
        </w:rPr>
        <w:t>логий, их сложность, уровень ав</w:t>
      </w:r>
      <w:r w:rsidRPr="0089106A">
        <w:rPr>
          <w:sz w:val="28"/>
          <w:szCs w:val="28"/>
        </w:rPr>
        <w:t>томатизации, темпы модернизации об</w:t>
      </w:r>
      <w:r w:rsidR="00D02F7D" w:rsidRPr="0089106A">
        <w:rPr>
          <w:sz w:val="28"/>
          <w:szCs w:val="28"/>
        </w:rPr>
        <w:t>орудования и технологий и т.д.</w:t>
      </w:r>
    </w:p>
    <w:p w:rsidR="00D02F7D" w:rsidRPr="0089106A" w:rsidRDefault="0043255F" w:rsidP="0089106A">
      <w:pPr>
        <w:ind w:firstLine="709"/>
        <w:rPr>
          <w:sz w:val="28"/>
          <w:szCs w:val="28"/>
        </w:rPr>
      </w:pPr>
      <w:r w:rsidRPr="0089106A">
        <w:rPr>
          <w:sz w:val="28"/>
          <w:szCs w:val="28"/>
        </w:rPr>
        <w:t>2. Экономический риск связан с фа</w:t>
      </w:r>
      <w:r w:rsidR="00D02F7D" w:rsidRPr="0089106A">
        <w:rPr>
          <w:sz w:val="28"/>
          <w:szCs w:val="28"/>
        </w:rPr>
        <w:t>кторами неопределенности, оказы</w:t>
      </w:r>
      <w:r w:rsidRPr="0089106A">
        <w:rPr>
          <w:sz w:val="28"/>
          <w:szCs w:val="28"/>
        </w:rPr>
        <w:t>вающими влияние на экономическую сост</w:t>
      </w:r>
      <w:r w:rsidR="00D02F7D" w:rsidRPr="0089106A">
        <w:rPr>
          <w:sz w:val="28"/>
          <w:szCs w:val="28"/>
        </w:rPr>
        <w:t>авляющую инвестиционной деятель</w:t>
      </w:r>
      <w:r w:rsidRPr="0089106A">
        <w:rPr>
          <w:sz w:val="28"/>
          <w:szCs w:val="28"/>
        </w:rPr>
        <w:t>ности в государстве и на деятельность субъе</w:t>
      </w:r>
      <w:r w:rsidR="00D02F7D" w:rsidRPr="0089106A">
        <w:rPr>
          <w:sz w:val="28"/>
          <w:szCs w:val="28"/>
        </w:rPr>
        <w:t>кта экономики при реализации ин</w:t>
      </w:r>
      <w:r w:rsidRPr="0089106A">
        <w:rPr>
          <w:sz w:val="28"/>
          <w:szCs w:val="28"/>
        </w:rPr>
        <w:t>вестиционного проекта в рамках целевой установки достижения общеэко</w:t>
      </w:r>
      <w:r w:rsidR="00D02F7D" w:rsidRPr="0089106A">
        <w:rPr>
          <w:sz w:val="28"/>
          <w:szCs w:val="28"/>
        </w:rPr>
        <w:t>номи</w:t>
      </w:r>
      <w:r w:rsidRPr="0089106A">
        <w:rPr>
          <w:sz w:val="28"/>
          <w:szCs w:val="28"/>
        </w:rPr>
        <w:t>ческого равновесия системы и ускорения тем</w:t>
      </w:r>
      <w:r w:rsidR="00D02F7D" w:rsidRPr="0089106A">
        <w:rPr>
          <w:sz w:val="28"/>
          <w:szCs w:val="28"/>
        </w:rPr>
        <w:t>пов роста ее валового националь</w:t>
      </w:r>
      <w:r w:rsidRPr="0089106A">
        <w:rPr>
          <w:sz w:val="28"/>
          <w:szCs w:val="28"/>
        </w:rPr>
        <w:t>ного продукта путем выпуска конкурентоспособной продукции на мировом рынке, выбора рационального сочетания фор</w:t>
      </w:r>
      <w:r w:rsidR="00D02F7D" w:rsidRPr="0089106A">
        <w:rPr>
          <w:sz w:val="28"/>
          <w:szCs w:val="28"/>
        </w:rPr>
        <w:t>м и сфер производства, осуществ</w:t>
      </w:r>
      <w:r w:rsidRPr="0089106A">
        <w:rPr>
          <w:sz w:val="28"/>
          <w:szCs w:val="28"/>
        </w:rPr>
        <w:t xml:space="preserve">ления государственных мер по антициклическому </w:t>
      </w:r>
      <w:r w:rsidR="00D02F7D" w:rsidRPr="0089106A">
        <w:rPr>
          <w:sz w:val="28"/>
          <w:szCs w:val="28"/>
        </w:rPr>
        <w:t>регулированию экономики и т.д.</w:t>
      </w:r>
    </w:p>
    <w:p w:rsidR="00D02F7D" w:rsidRPr="0089106A" w:rsidRDefault="0043255F" w:rsidP="0089106A">
      <w:pPr>
        <w:ind w:firstLine="709"/>
        <w:rPr>
          <w:sz w:val="28"/>
          <w:szCs w:val="28"/>
        </w:rPr>
      </w:pPr>
      <w:r w:rsidRPr="0089106A">
        <w:rPr>
          <w:sz w:val="28"/>
          <w:szCs w:val="28"/>
        </w:rPr>
        <w:t>3. Политические риски связаны со следующими факторами</w:t>
      </w:r>
      <w:r w:rsidR="00D02F7D" w:rsidRPr="0089106A">
        <w:rPr>
          <w:sz w:val="28"/>
          <w:szCs w:val="28"/>
        </w:rPr>
        <w:t xml:space="preserve"> неопределен</w:t>
      </w:r>
      <w:r w:rsidRPr="0089106A">
        <w:rPr>
          <w:sz w:val="28"/>
          <w:szCs w:val="28"/>
        </w:rPr>
        <w:t>ности, оказывающими влияние на политич</w:t>
      </w:r>
      <w:r w:rsidR="00D02F7D" w:rsidRPr="0089106A">
        <w:rPr>
          <w:sz w:val="28"/>
          <w:szCs w:val="28"/>
        </w:rPr>
        <w:t>ескую составляющую при осуществ</w:t>
      </w:r>
      <w:r w:rsidRPr="0089106A">
        <w:rPr>
          <w:sz w:val="28"/>
          <w:szCs w:val="28"/>
        </w:rPr>
        <w:t xml:space="preserve">лении инвестиционной деятельности: выборы различных уровне; изменения в политической ситуации; изменения в осуществляемого </w:t>
      </w:r>
      <w:r w:rsidR="00D02F7D" w:rsidRPr="0089106A">
        <w:rPr>
          <w:sz w:val="28"/>
          <w:szCs w:val="28"/>
        </w:rPr>
        <w:t>государством политиче</w:t>
      </w:r>
      <w:r w:rsidRPr="0089106A">
        <w:rPr>
          <w:sz w:val="28"/>
          <w:szCs w:val="28"/>
        </w:rPr>
        <w:t>ского курса; политическое давление; админ</w:t>
      </w:r>
      <w:r w:rsidR="00D02F7D" w:rsidRPr="0089106A">
        <w:rPr>
          <w:sz w:val="28"/>
          <w:szCs w:val="28"/>
        </w:rPr>
        <w:t>истративное ограничение инвести</w:t>
      </w:r>
      <w:r w:rsidRPr="0089106A">
        <w:rPr>
          <w:sz w:val="28"/>
          <w:szCs w:val="28"/>
        </w:rPr>
        <w:t>ционной деятельности; внешнеполитическое давление на государство; свобода слова; сепаратизм; ухудшение отношений между государствами, что может плохо отразится на деятельности</w:t>
      </w:r>
      <w:r w:rsidR="00D02F7D" w:rsidRPr="0089106A">
        <w:rPr>
          <w:sz w:val="28"/>
          <w:szCs w:val="28"/>
        </w:rPr>
        <w:t xml:space="preserve"> совместных предприятий и т.д.</w:t>
      </w:r>
    </w:p>
    <w:p w:rsidR="00D02F7D" w:rsidRPr="0089106A" w:rsidRDefault="0043255F" w:rsidP="0089106A">
      <w:pPr>
        <w:ind w:firstLine="709"/>
        <w:rPr>
          <w:sz w:val="28"/>
          <w:szCs w:val="28"/>
        </w:rPr>
      </w:pPr>
      <w:r w:rsidRPr="0089106A">
        <w:rPr>
          <w:sz w:val="28"/>
          <w:szCs w:val="28"/>
        </w:rPr>
        <w:t>4. Социальные риски связаны с факто</w:t>
      </w:r>
      <w:r w:rsidR="00D02F7D" w:rsidRPr="0089106A">
        <w:rPr>
          <w:sz w:val="28"/>
          <w:szCs w:val="28"/>
        </w:rPr>
        <w:t>рами неопределенности, оказываю</w:t>
      </w:r>
      <w:r w:rsidRPr="0089106A">
        <w:rPr>
          <w:sz w:val="28"/>
          <w:szCs w:val="28"/>
        </w:rPr>
        <w:t>щими влияние на социальную составляющую инвестиционной деятельности, как то: социальная напряженн</w:t>
      </w:r>
      <w:r w:rsidR="00D02F7D" w:rsidRPr="0089106A">
        <w:rPr>
          <w:sz w:val="28"/>
          <w:szCs w:val="28"/>
        </w:rPr>
        <w:t>ость, забастовки,</w:t>
      </w:r>
      <w:r w:rsidRPr="0089106A">
        <w:rPr>
          <w:sz w:val="28"/>
          <w:szCs w:val="28"/>
        </w:rPr>
        <w:t xml:space="preserve"> выполнение</w:t>
      </w:r>
      <w:r w:rsidR="00D02F7D" w:rsidRPr="0089106A">
        <w:rPr>
          <w:sz w:val="28"/>
          <w:szCs w:val="28"/>
        </w:rPr>
        <w:t xml:space="preserve"> социальных программ.</w:t>
      </w:r>
    </w:p>
    <w:p w:rsidR="00D02F7D" w:rsidRPr="0089106A" w:rsidRDefault="0043255F" w:rsidP="0089106A">
      <w:pPr>
        <w:ind w:firstLine="709"/>
        <w:rPr>
          <w:sz w:val="28"/>
          <w:szCs w:val="28"/>
        </w:rPr>
      </w:pPr>
      <w:r w:rsidRPr="0089106A">
        <w:rPr>
          <w:sz w:val="28"/>
          <w:szCs w:val="28"/>
        </w:rPr>
        <w:t>5. Экологические риски связаны с</w:t>
      </w:r>
      <w:r w:rsidR="00D02F7D" w:rsidRPr="0089106A">
        <w:rPr>
          <w:sz w:val="28"/>
          <w:szCs w:val="28"/>
        </w:rPr>
        <w:t>о следующими факторами неопреде</w:t>
      </w:r>
      <w:r w:rsidRPr="0089106A">
        <w:rPr>
          <w:sz w:val="28"/>
          <w:szCs w:val="28"/>
        </w:rPr>
        <w:t>ленности, оказывающими влияние на состо</w:t>
      </w:r>
      <w:r w:rsidR="00D02F7D" w:rsidRPr="0089106A">
        <w:rPr>
          <w:sz w:val="28"/>
          <w:szCs w:val="28"/>
        </w:rPr>
        <w:t>яние окружающей среды в государ</w:t>
      </w:r>
      <w:r w:rsidRPr="0089106A">
        <w:rPr>
          <w:sz w:val="28"/>
          <w:szCs w:val="28"/>
        </w:rPr>
        <w:t>стве, регионе и влияющими на деятельность инвестируемых объектов: загрязнение окружающей среды, радиационная обс</w:t>
      </w:r>
      <w:r w:rsidR="00D02F7D" w:rsidRPr="0089106A">
        <w:rPr>
          <w:sz w:val="28"/>
          <w:szCs w:val="28"/>
        </w:rPr>
        <w:t>тановка, экологические катастро</w:t>
      </w:r>
      <w:r w:rsidRPr="0089106A">
        <w:rPr>
          <w:sz w:val="28"/>
          <w:szCs w:val="28"/>
        </w:rPr>
        <w:t>фы, экологические программы и</w:t>
      </w:r>
      <w:r w:rsidR="00D02F7D" w:rsidRPr="0089106A">
        <w:rPr>
          <w:sz w:val="28"/>
          <w:szCs w:val="28"/>
        </w:rPr>
        <w:t xml:space="preserve"> экологические движения и т.д.</w:t>
      </w:r>
    </w:p>
    <w:p w:rsidR="00D02F7D" w:rsidRPr="0089106A" w:rsidRDefault="0043255F" w:rsidP="0089106A">
      <w:pPr>
        <w:ind w:firstLine="709"/>
        <w:rPr>
          <w:sz w:val="28"/>
          <w:szCs w:val="28"/>
        </w:rPr>
      </w:pPr>
      <w:r w:rsidRPr="0089106A">
        <w:rPr>
          <w:sz w:val="28"/>
          <w:szCs w:val="28"/>
        </w:rPr>
        <w:t>6. Законодательно-правовые риски связаны со следующими факторами неопределенности, оказывающими влияние на реализацию инвестиционного проекта: изменения действующего законодате</w:t>
      </w:r>
      <w:r w:rsidR="00D02F7D" w:rsidRPr="0089106A">
        <w:rPr>
          <w:sz w:val="28"/>
          <w:szCs w:val="28"/>
        </w:rPr>
        <w:t>льства; противоречивость, непол</w:t>
      </w:r>
      <w:r w:rsidRPr="0089106A">
        <w:rPr>
          <w:sz w:val="28"/>
          <w:szCs w:val="28"/>
        </w:rPr>
        <w:t>нота, незавершенность, неадекватность закон</w:t>
      </w:r>
      <w:r w:rsidR="00D02F7D" w:rsidRPr="0089106A">
        <w:rPr>
          <w:sz w:val="28"/>
          <w:szCs w:val="28"/>
        </w:rPr>
        <w:t>одательно-правовой базы; законо</w:t>
      </w:r>
      <w:r w:rsidRPr="0089106A">
        <w:rPr>
          <w:sz w:val="28"/>
          <w:szCs w:val="28"/>
        </w:rPr>
        <w:t>дательные гарантии; отсутствие независимости судопроизводства и арбитража; некомпетентность или лоббирование интересов о</w:t>
      </w:r>
      <w:r w:rsidR="00D02F7D" w:rsidRPr="0089106A">
        <w:rPr>
          <w:sz w:val="28"/>
          <w:szCs w:val="28"/>
        </w:rPr>
        <w:t>тдельных групп лиц при при</w:t>
      </w:r>
      <w:r w:rsidRPr="0089106A">
        <w:rPr>
          <w:sz w:val="28"/>
          <w:szCs w:val="28"/>
        </w:rPr>
        <w:t xml:space="preserve">нятии законодательных актов; неадекватность существующей в государстве </w:t>
      </w:r>
      <w:r w:rsidR="00D02F7D" w:rsidRPr="0089106A">
        <w:rPr>
          <w:sz w:val="28"/>
          <w:szCs w:val="28"/>
        </w:rPr>
        <w:t>системы налогообложения и т.д.</w:t>
      </w:r>
    </w:p>
    <w:p w:rsidR="00D02F7D" w:rsidRPr="0089106A" w:rsidRDefault="0043255F" w:rsidP="0089106A">
      <w:pPr>
        <w:ind w:firstLine="709"/>
        <w:rPr>
          <w:sz w:val="28"/>
          <w:szCs w:val="28"/>
        </w:rPr>
      </w:pPr>
      <w:r w:rsidRPr="0089106A">
        <w:rPr>
          <w:sz w:val="28"/>
          <w:szCs w:val="28"/>
        </w:rPr>
        <w:t>По формам проявления инвестиционные риски подразделяются:</w:t>
      </w:r>
    </w:p>
    <w:p w:rsidR="00D02F7D" w:rsidRPr="0089106A" w:rsidRDefault="0043255F" w:rsidP="0089106A">
      <w:pPr>
        <w:ind w:firstLine="709"/>
        <w:rPr>
          <w:sz w:val="28"/>
          <w:szCs w:val="28"/>
        </w:rPr>
      </w:pPr>
      <w:r w:rsidRPr="0089106A">
        <w:rPr>
          <w:sz w:val="28"/>
          <w:szCs w:val="28"/>
        </w:rPr>
        <w:t>1. Риски реального инвестирования, которые связаны со следующими фа</w:t>
      </w:r>
      <w:r w:rsidR="00D02F7D" w:rsidRPr="0089106A">
        <w:rPr>
          <w:sz w:val="28"/>
          <w:szCs w:val="28"/>
        </w:rPr>
        <w:t>кторами:</w:t>
      </w:r>
    </w:p>
    <w:p w:rsidR="00D02F7D" w:rsidRPr="0089106A" w:rsidRDefault="0043255F" w:rsidP="0089106A">
      <w:pPr>
        <w:numPr>
          <w:ilvl w:val="0"/>
          <w:numId w:val="4"/>
        </w:numPr>
        <w:tabs>
          <w:tab w:val="clear" w:pos="283"/>
        </w:tabs>
        <w:ind w:left="0" w:firstLine="709"/>
        <w:rPr>
          <w:sz w:val="28"/>
          <w:szCs w:val="28"/>
        </w:rPr>
      </w:pPr>
      <w:r w:rsidRPr="0089106A">
        <w:rPr>
          <w:sz w:val="28"/>
          <w:szCs w:val="28"/>
        </w:rPr>
        <w:t>перебои в поста</w:t>
      </w:r>
      <w:r w:rsidR="00D02F7D" w:rsidRPr="0089106A">
        <w:rPr>
          <w:sz w:val="28"/>
          <w:szCs w:val="28"/>
        </w:rPr>
        <w:t>вке материалов и оборудования;</w:t>
      </w:r>
    </w:p>
    <w:p w:rsidR="00D02F7D" w:rsidRPr="0089106A" w:rsidRDefault="0043255F" w:rsidP="0089106A">
      <w:pPr>
        <w:numPr>
          <w:ilvl w:val="0"/>
          <w:numId w:val="4"/>
        </w:numPr>
        <w:tabs>
          <w:tab w:val="clear" w:pos="283"/>
        </w:tabs>
        <w:ind w:left="0" w:firstLine="709"/>
        <w:rPr>
          <w:sz w:val="28"/>
          <w:szCs w:val="28"/>
        </w:rPr>
      </w:pPr>
      <w:r w:rsidRPr="0089106A">
        <w:rPr>
          <w:sz w:val="28"/>
          <w:szCs w:val="28"/>
        </w:rPr>
        <w:t>рост ц</w:t>
      </w:r>
      <w:r w:rsidR="00D02F7D" w:rsidRPr="0089106A">
        <w:rPr>
          <w:sz w:val="28"/>
          <w:szCs w:val="28"/>
        </w:rPr>
        <w:t>ен на инвестиционные товары;</w:t>
      </w:r>
    </w:p>
    <w:p w:rsidR="00D02F7D" w:rsidRPr="0089106A" w:rsidRDefault="0043255F" w:rsidP="0089106A">
      <w:pPr>
        <w:numPr>
          <w:ilvl w:val="0"/>
          <w:numId w:val="4"/>
        </w:numPr>
        <w:tabs>
          <w:tab w:val="clear" w:pos="283"/>
        </w:tabs>
        <w:ind w:left="0" w:firstLine="709"/>
        <w:rPr>
          <w:sz w:val="28"/>
          <w:szCs w:val="28"/>
        </w:rPr>
      </w:pPr>
      <w:r w:rsidRPr="0089106A">
        <w:rPr>
          <w:sz w:val="28"/>
          <w:szCs w:val="28"/>
        </w:rPr>
        <w:t xml:space="preserve">выбор не квалифицированного или недобросовестного подрядчика и другие факторы, задерживающие ввод объекта в </w:t>
      </w:r>
      <w:r w:rsidR="00D02F7D" w:rsidRPr="0089106A">
        <w:rPr>
          <w:sz w:val="28"/>
          <w:szCs w:val="28"/>
        </w:rPr>
        <w:t>эксплуатацию или умень</w:t>
      </w:r>
      <w:r w:rsidRPr="0089106A">
        <w:rPr>
          <w:sz w:val="28"/>
          <w:szCs w:val="28"/>
        </w:rPr>
        <w:t>шающие доход в процессе эк</w:t>
      </w:r>
      <w:r w:rsidR="00D02F7D" w:rsidRPr="0089106A">
        <w:rPr>
          <w:sz w:val="28"/>
          <w:szCs w:val="28"/>
        </w:rPr>
        <w:t>сплуатации.</w:t>
      </w:r>
    </w:p>
    <w:p w:rsidR="00D02F7D" w:rsidRPr="0089106A" w:rsidRDefault="0043255F" w:rsidP="0089106A">
      <w:pPr>
        <w:ind w:firstLine="709"/>
        <w:rPr>
          <w:sz w:val="28"/>
          <w:szCs w:val="28"/>
        </w:rPr>
      </w:pPr>
      <w:r w:rsidRPr="0089106A">
        <w:rPr>
          <w:sz w:val="28"/>
          <w:szCs w:val="28"/>
        </w:rPr>
        <w:t>2. Риски финансового инвестирования, которые связ</w:t>
      </w:r>
      <w:r w:rsidR="00D02F7D" w:rsidRPr="0089106A">
        <w:rPr>
          <w:sz w:val="28"/>
          <w:szCs w:val="28"/>
        </w:rPr>
        <w:t>аны со следующими факторами:</w:t>
      </w:r>
    </w:p>
    <w:p w:rsidR="00D02F7D" w:rsidRPr="0089106A" w:rsidRDefault="0043255F" w:rsidP="0089106A">
      <w:pPr>
        <w:numPr>
          <w:ilvl w:val="0"/>
          <w:numId w:val="5"/>
        </w:numPr>
        <w:tabs>
          <w:tab w:val="clear" w:pos="680"/>
        </w:tabs>
        <w:ind w:left="0" w:firstLine="709"/>
        <w:rPr>
          <w:sz w:val="28"/>
          <w:szCs w:val="28"/>
        </w:rPr>
      </w:pPr>
      <w:r w:rsidRPr="0089106A">
        <w:rPr>
          <w:sz w:val="28"/>
          <w:szCs w:val="28"/>
        </w:rPr>
        <w:t>непродуманный вы</w:t>
      </w:r>
      <w:r w:rsidR="00D02F7D" w:rsidRPr="0089106A">
        <w:rPr>
          <w:sz w:val="28"/>
          <w:szCs w:val="28"/>
        </w:rPr>
        <w:t>бор финансовых инструментов;</w:t>
      </w:r>
    </w:p>
    <w:p w:rsidR="0089106A" w:rsidRDefault="0043255F" w:rsidP="0089106A">
      <w:pPr>
        <w:numPr>
          <w:ilvl w:val="0"/>
          <w:numId w:val="5"/>
        </w:numPr>
        <w:tabs>
          <w:tab w:val="clear" w:pos="680"/>
        </w:tabs>
        <w:ind w:left="0" w:firstLine="709"/>
        <w:rPr>
          <w:sz w:val="28"/>
          <w:szCs w:val="28"/>
        </w:rPr>
      </w:pPr>
      <w:r w:rsidRPr="0089106A">
        <w:rPr>
          <w:sz w:val="28"/>
          <w:szCs w:val="28"/>
        </w:rPr>
        <w:t xml:space="preserve">непредвиденные изменения условий инвестирования и т.д. </w:t>
      </w:r>
    </w:p>
    <w:p w:rsidR="00F67C6A" w:rsidRPr="0089106A" w:rsidRDefault="0043255F" w:rsidP="0089106A">
      <w:pPr>
        <w:numPr>
          <w:ilvl w:val="0"/>
          <w:numId w:val="5"/>
        </w:numPr>
        <w:tabs>
          <w:tab w:val="clear" w:pos="680"/>
        </w:tabs>
        <w:ind w:left="0" w:firstLine="709"/>
        <w:rPr>
          <w:sz w:val="28"/>
          <w:szCs w:val="28"/>
        </w:rPr>
      </w:pPr>
      <w:r w:rsidRPr="0089106A">
        <w:rPr>
          <w:sz w:val="28"/>
          <w:szCs w:val="28"/>
        </w:rPr>
        <w:t xml:space="preserve">По источникам возникновения инвестиционные риски </w:t>
      </w:r>
      <w:r w:rsidR="00F67C6A" w:rsidRPr="0089106A">
        <w:rPr>
          <w:sz w:val="28"/>
          <w:szCs w:val="28"/>
        </w:rPr>
        <w:t>делятся на:</w:t>
      </w:r>
    </w:p>
    <w:p w:rsidR="00F67C6A" w:rsidRPr="0089106A" w:rsidRDefault="0043255F" w:rsidP="0089106A">
      <w:pPr>
        <w:ind w:firstLine="709"/>
        <w:rPr>
          <w:sz w:val="28"/>
          <w:szCs w:val="28"/>
        </w:rPr>
      </w:pPr>
      <w:r w:rsidRPr="0089106A">
        <w:rPr>
          <w:sz w:val="28"/>
          <w:szCs w:val="28"/>
        </w:rPr>
        <w:t>1. Систематический риск, возникает для всех участников инвестиционной деятельности и всех форм инвестирования. Определяется сменой стадий экономического цикла, уровнем платежеспособ</w:t>
      </w:r>
      <w:r w:rsidR="00F67C6A" w:rsidRPr="0089106A">
        <w:rPr>
          <w:sz w:val="28"/>
          <w:szCs w:val="28"/>
        </w:rPr>
        <w:t>ного спроса, изменениями налого</w:t>
      </w:r>
      <w:r w:rsidRPr="0089106A">
        <w:rPr>
          <w:sz w:val="28"/>
          <w:szCs w:val="28"/>
        </w:rPr>
        <w:t>вого законодательства и другими факторами, на которые инвестор повлиять при выборе об</w:t>
      </w:r>
      <w:r w:rsidR="00F67C6A" w:rsidRPr="0089106A">
        <w:rPr>
          <w:sz w:val="28"/>
          <w:szCs w:val="28"/>
        </w:rPr>
        <w:t>ъекта инвестирования не может.</w:t>
      </w:r>
    </w:p>
    <w:p w:rsidR="00F67C6A" w:rsidRPr="0089106A" w:rsidRDefault="0043255F" w:rsidP="0089106A">
      <w:pPr>
        <w:ind w:firstLine="709"/>
        <w:rPr>
          <w:sz w:val="28"/>
          <w:szCs w:val="28"/>
        </w:rPr>
      </w:pPr>
      <w:r w:rsidRPr="0089106A">
        <w:rPr>
          <w:sz w:val="28"/>
          <w:szCs w:val="28"/>
        </w:rPr>
        <w:t>2. Несистематический (специфический, диверсифицируемый) риск</w:t>
      </w:r>
      <w:r w:rsidR="00F67C6A" w:rsidRPr="0089106A">
        <w:rPr>
          <w:sz w:val="28"/>
          <w:szCs w:val="28"/>
        </w:rPr>
        <w:t>, кото</w:t>
      </w:r>
      <w:r w:rsidRPr="0089106A">
        <w:rPr>
          <w:sz w:val="28"/>
          <w:szCs w:val="28"/>
        </w:rPr>
        <w:t>рый характерен для конкретного объекта инвестирования или для деятельности конкретного инвестора. Он может быть связ</w:t>
      </w:r>
      <w:r w:rsidR="00F67C6A" w:rsidRPr="0089106A">
        <w:rPr>
          <w:sz w:val="28"/>
          <w:szCs w:val="28"/>
        </w:rPr>
        <w:t>ан с компетенций персонала руко</w:t>
      </w:r>
      <w:r w:rsidRPr="0089106A">
        <w:rPr>
          <w:sz w:val="28"/>
          <w:szCs w:val="28"/>
        </w:rPr>
        <w:t>водства предприятия; усилением конкуренци</w:t>
      </w:r>
      <w:r w:rsidR="00F67C6A" w:rsidRPr="0089106A">
        <w:rPr>
          <w:sz w:val="28"/>
          <w:szCs w:val="28"/>
        </w:rPr>
        <w:t>и в данном сегменте рынка; нера</w:t>
      </w:r>
      <w:r w:rsidRPr="0089106A">
        <w:rPr>
          <w:sz w:val="28"/>
          <w:szCs w:val="28"/>
        </w:rPr>
        <w:t>циональной структурой капитала и др. Ин</w:t>
      </w:r>
      <w:r w:rsidR="00F67C6A" w:rsidRPr="0089106A">
        <w:rPr>
          <w:sz w:val="28"/>
          <w:szCs w:val="28"/>
        </w:rPr>
        <w:t>вестиционная деятельность харак</w:t>
      </w:r>
      <w:r w:rsidRPr="0089106A">
        <w:rPr>
          <w:sz w:val="28"/>
          <w:szCs w:val="28"/>
        </w:rPr>
        <w:t xml:space="preserve">теризуется рядом инвестиционных рисков, классификация которых по </w:t>
      </w:r>
      <w:r w:rsidR="00F67C6A" w:rsidRPr="0089106A">
        <w:rPr>
          <w:sz w:val="28"/>
          <w:szCs w:val="28"/>
        </w:rPr>
        <w:t>видам может быть следующей:</w:t>
      </w:r>
    </w:p>
    <w:p w:rsidR="00F67C6A" w:rsidRPr="0089106A" w:rsidRDefault="0043255F" w:rsidP="0089106A">
      <w:pPr>
        <w:ind w:firstLine="709"/>
        <w:rPr>
          <w:sz w:val="28"/>
          <w:szCs w:val="28"/>
        </w:rPr>
      </w:pPr>
      <w:r w:rsidRPr="0089106A">
        <w:rPr>
          <w:sz w:val="28"/>
          <w:szCs w:val="28"/>
        </w:rPr>
        <w:t>Инфляционный риск - вероятность пот</w:t>
      </w:r>
      <w:r w:rsidR="00F67C6A" w:rsidRPr="0089106A">
        <w:rPr>
          <w:sz w:val="28"/>
          <w:szCs w:val="28"/>
        </w:rPr>
        <w:t>ерь, которые может понести субъ</w:t>
      </w:r>
      <w:r w:rsidRPr="0089106A">
        <w:rPr>
          <w:sz w:val="28"/>
          <w:szCs w:val="28"/>
        </w:rPr>
        <w:t>ект экономики в результате обесценивания реальной стоимости инвестиций, утраты активами (в виде инвестиций) реальной первоначальной стоимости при сохранении или росте номинальной их стоим</w:t>
      </w:r>
      <w:r w:rsidR="00F67C6A" w:rsidRPr="0089106A">
        <w:rPr>
          <w:sz w:val="28"/>
          <w:szCs w:val="28"/>
        </w:rPr>
        <w:t>ости, а также обесценивания ожи</w:t>
      </w:r>
      <w:r w:rsidRPr="0089106A">
        <w:rPr>
          <w:sz w:val="28"/>
          <w:szCs w:val="28"/>
        </w:rPr>
        <w:t xml:space="preserve">даемых доходов и прибыли субъекта экономики от осуществления инвестиций в условиях неконтролируемого опережения </w:t>
      </w:r>
      <w:r w:rsidR="00F67C6A" w:rsidRPr="0089106A">
        <w:rPr>
          <w:sz w:val="28"/>
          <w:szCs w:val="28"/>
        </w:rPr>
        <w:t>темпов роста инфляции над темпами роста доходов по инвестициям.</w:t>
      </w:r>
    </w:p>
    <w:p w:rsidR="00F67C6A" w:rsidRPr="0089106A" w:rsidRDefault="0043255F" w:rsidP="0089106A">
      <w:pPr>
        <w:ind w:firstLine="709"/>
        <w:rPr>
          <w:sz w:val="28"/>
          <w:szCs w:val="28"/>
        </w:rPr>
      </w:pPr>
      <w:r w:rsidRPr="0089106A">
        <w:rPr>
          <w:sz w:val="28"/>
          <w:szCs w:val="28"/>
        </w:rPr>
        <w:t>Дефляционный риск - вероятность пот</w:t>
      </w:r>
      <w:r w:rsidR="00F67C6A" w:rsidRPr="0089106A">
        <w:rPr>
          <w:sz w:val="28"/>
          <w:szCs w:val="28"/>
        </w:rPr>
        <w:t>ерь, которые может понести субъ</w:t>
      </w:r>
      <w:r w:rsidRPr="0089106A">
        <w:rPr>
          <w:sz w:val="28"/>
          <w:szCs w:val="28"/>
        </w:rPr>
        <w:t>ект экономике в результате уменьшения денежной массы в обращении из-за изъятия части избыточных денежных средств, в т.ч. путем повышения налогов, учетной процентной ставки, сокращение бюджетных расходов, роста сбереже</w:t>
      </w:r>
      <w:r w:rsidR="00F67C6A" w:rsidRPr="0089106A">
        <w:rPr>
          <w:sz w:val="28"/>
          <w:szCs w:val="28"/>
        </w:rPr>
        <w:t>ния и т.д.</w:t>
      </w:r>
    </w:p>
    <w:p w:rsidR="00F67C6A" w:rsidRPr="0089106A" w:rsidRDefault="0043255F" w:rsidP="0089106A">
      <w:pPr>
        <w:ind w:firstLine="709"/>
        <w:rPr>
          <w:sz w:val="28"/>
          <w:szCs w:val="28"/>
        </w:rPr>
      </w:pPr>
      <w:r w:rsidRPr="0089106A">
        <w:rPr>
          <w:sz w:val="28"/>
          <w:szCs w:val="28"/>
        </w:rPr>
        <w:t>Рыночный риск - вероятность изменения стоимости активов в результате колебания процентных ставок, курсов валют, котировок акций и облигаций, цен товаров, явля</w:t>
      </w:r>
      <w:r w:rsidR="00F67C6A" w:rsidRPr="0089106A">
        <w:rPr>
          <w:sz w:val="28"/>
          <w:szCs w:val="28"/>
        </w:rPr>
        <w:t>ющихся объектом инвестирования.</w:t>
      </w:r>
    </w:p>
    <w:p w:rsidR="00F67C6A" w:rsidRPr="0089106A" w:rsidRDefault="0043255F" w:rsidP="0089106A">
      <w:pPr>
        <w:ind w:firstLine="709"/>
        <w:rPr>
          <w:sz w:val="28"/>
          <w:szCs w:val="28"/>
        </w:rPr>
      </w:pPr>
      <w:r w:rsidRPr="0089106A">
        <w:rPr>
          <w:sz w:val="28"/>
          <w:szCs w:val="28"/>
        </w:rPr>
        <w:t>Разновидностями рыночного риска являются, в частнос</w:t>
      </w:r>
      <w:r w:rsidR="00F67C6A" w:rsidRPr="0089106A">
        <w:rPr>
          <w:sz w:val="28"/>
          <w:szCs w:val="28"/>
        </w:rPr>
        <w:t xml:space="preserve">ти </w:t>
      </w:r>
      <w:r w:rsidR="00F67C6A" w:rsidRPr="0089106A">
        <w:rPr>
          <w:b/>
          <w:sz w:val="28"/>
          <w:szCs w:val="28"/>
        </w:rPr>
        <w:t>валютный</w:t>
      </w:r>
      <w:r w:rsidR="00F67C6A" w:rsidRPr="0089106A">
        <w:rPr>
          <w:sz w:val="28"/>
          <w:szCs w:val="28"/>
        </w:rPr>
        <w:t xml:space="preserve"> и </w:t>
      </w:r>
      <w:r w:rsidR="00F67C6A" w:rsidRPr="0089106A">
        <w:rPr>
          <w:b/>
          <w:sz w:val="28"/>
          <w:szCs w:val="28"/>
        </w:rPr>
        <w:t xml:space="preserve">процентный </w:t>
      </w:r>
      <w:r w:rsidR="00F67C6A" w:rsidRPr="0089106A">
        <w:rPr>
          <w:sz w:val="28"/>
          <w:szCs w:val="28"/>
        </w:rPr>
        <w:t>риск.</w:t>
      </w:r>
    </w:p>
    <w:p w:rsidR="00F67C6A" w:rsidRPr="0089106A" w:rsidRDefault="0043255F" w:rsidP="0089106A">
      <w:pPr>
        <w:ind w:firstLine="709"/>
        <w:rPr>
          <w:sz w:val="28"/>
          <w:szCs w:val="28"/>
        </w:rPr>
      </w:pPr>
      <w:r w:rsidRPr="0089106A">
        <w:rPr>
          <w:sz w:val="28"/>
          <w:szCs w:val="28"/>
        </w:rPr>
        <w:t xml:space="preserve">Операционный инвестиционный риск </w:t>
      </w:r>
      <w:r w:rsidR="00F67C6A" w:rsidRPr="0089106A">
        <w:rPr>
          <w:sz w:val="28"/>
          <w:szCs w:val="28"/>
        </w:rPr>
        <w:t>- вероятность инвестиционных по</w:t>
      </w:r>
      <w:r w:rsidRPr="0089106A">
        <w:rPr>
          <w:sz w:val="28"/>
          <w:szCs w:val="28"/>
        </w:rPr>
        <w:t>терь ввиду технических ошибок при прове</w:t>
      </w:r>
      <w:r w:rsidR="00F67C6A" w:rsidRPr="0089106A">
        <w:rPr>
          <w:sz w:val="28"/>
          <w:szCs w:val="28"/>
        </w:rPr>
        <w:t>дении операций; умышленных и не</w:t>
      </w:r>
      <w:r w:rsidRPr="0089106A">
        <w:rPr>
          <w:sz w:val="28"/>
          <w:szCs w:val="28"/>
        </w:rPr>
        <w:t>умышленных действий персонала; аварийных</w:t>
      </w:r>
      <w:r w:rsidR="00F67C6A" w:rsidRPr="0089106A">
        <w:rPr>
          <w:sz w:val="28"/>
          <w:szCs w:val="28"/>
        </w:rPr>
        <w:t xml:space="preserve"> ситуаций; сбоев в работе инфор</w:t>
      </w:r>
      <w:r w:rsidRPr="0089106A">
        <w:rPr>
          <w:sz w:val="28"/>
          <w:szCs w:val="28"/>
        </w:rPr>
        <w:t>мационных систем, аппаратуры и компьюте</w:t>
      </w:r>
      <w:r w:rsidR="00F67C6A" w:rsidRPr="0089106A">
        <w:rPr>
          <w:sz w:val="28"/>
          <w:szCs w:val="28"/>
        </w:rPr>
        <w:t>рной техники; нарушения безопасности и т.д.</w:t>
      </w:r>
    </w:p>
    <w:p w:rsidR="00F67C6A" w:rsidRPr="0089106A" w:rsidRDefault="0043255F" w:rsidP="0089106A">
      <w:pPr>
        <w:ind w:firstLine="709"/>
        <w:rPr>
          <w:sz w:val="28"/>
          <w:szCs w:val="28"/>
        </w:rPr>
      </w:pPr>
      <w:r w:rsidRPr="0089106A">
        <w:rPr>
          <w:sz w:val="28"/>
          <w:szCs w:val="28"/>
        </w:rPr>
        <w:t>Функциональный инвестиционный риск - вероятность инвестиционных потерь ввиду ошибок, которые допущены п</w:t>
      </w:r>
      <w:r w:rsidR="00F67C6A" w:rsidRPr="0089106A">
        <w:rPr>
          <w:sz w:val="28"/>
          <w:szCs w:val="28"/>
        </w:rPr>
        <w:t>ри формировании и управлении ин</w:t>
      </w:r>
      <w:r w:rsidRPr="0089106A">
        <w:rPr>
          <w:sz w:val="28"/>
          <w:szCs w:val="28"/>
        </w:rPr>
        <w:t>вестиционным портфелем финансовых инструмент</w:t>
      </w:r>
      <w:r w:rsidR="00F67C6A" w:rsidRPr="0089106A">
        <w:rPr>
          <w:sz w:val="28"/>
          <w:szCs w:val="28"/>
        </w:rPr>
        <w:t>ов.</w:t>
      </w:r>
    </w:p>
    <w:p w:rsidR="00F67C6A" w:rsidRPr="0089106A" w:rsidRDefault="0043255F" w:rsidP="0089106A">
      <w:pPr>
        <w:ind w:firstLine="709"/>
        <w:rPr>
          <w:sz w:val="28"/>
          <w:szCs w:val="28"/>
        </w:rPr>
      </w:pPr>
      <w:r w:rsidRPr="0089106A">
        <w:rPr>
          <w:sz w:val="28"/>
          <w:szCs w:val="28"/>
        </w:rPr>
        <w:t>Селективный инвестиционный риск - вероятность неправильного выбора объекта инвестирования по с</w:t>
      </w:r>
      <w:r w:rsidR="00F67C6A" w:rsidRPr="0089106A">
        <w:rPr>
          <w:sz w:val="28"/>
          <w:szCs w:val="28"/>
        </w:rPr>
        <w:t>равнению с другими вариантами.</w:t>
      </w:r>
    </w:p>
    <w:p w:rsidR="00F67C6A" w:rsidRPr="0089106A" w:rsidRDefault="0043255F" w:rsidP="0089106A">
      <w:pPr>
        <w:ind w:firstLine="709"/>
        <w:rPr>
          <w:sz w:val="28"/>
          <w:szCs w:val="28"/>
        </w:rPr>
      </w:pPr>
      <w:r w:rsidRPr="0089106A">
        <w:rPr>
          <w:sz w:val="28"/>
          <w:szCs w:val="28"/>
        </w:rPr>
        <w:t>Риск ликвидности - вероятность поте</w:t>
      </w:r>
      <w:r w:rsidR="00F67C6A" w:rsidRPr="0089106A">
        <w:rPr>
          <w:sz w:val="28"/>
          <w:szCs w:val="28"/>
        </w:rPr>
        <w:t>рь, вызванных невозможностью вы</w:t>
      </w:r>
      <w:r w:rsidRPr="0089106A">
        <w:rPr>
          <w:sz w:val="28"/>
          <w:szCs w:val="28"/>
        </w:rPr>
        <w:t>свободить без потерь инвестиционные средства в нужном разм</w:t>
      </w:r>
      <w:r w:rsidR="00F67C6A" w:rsidRPr="0089106A">
        <w:rPr>
          <w:sz w:val="28"/>
          <w:szCs w:val="28"/>
        </w:rPr>
        <w:t>ере за достаточ</w:t>
      </w:r>
      <w:r w:rsidRPr="0089106A">
        <w:rPr>
          <w:sz w:val="28"/>
          <w:szCs w:val="28"/>
        </w:rPr>
        <w:t>но короткий период времени в силу состояния рыночной конъюнктуры. Также под риском ликвидности понимают вероятность возникновения дефицита средств для выполнения обя</w:t>
      </w:r>
      <w:r w:rsidR="00F67C6A" w:rsidRPr="0089106A">
        <w:rPr>
          <w:sz w:val="28"/>
          <w:szCs w:val="28"/>
        </w:rPr>
        <w:t>зательств перед контрагентами.</w:t>
      </w:r>
    </w:p>
    <w:p w:rsidR="00F67C6A" w:rsidRPr="0089106A" w:rsidRDefault="0043255F" w:rsidP="0089106A">
      <w:pPr>
        <w:ind w:firstLine="709"/>
        <w:rPr>
          <w:sz w:val="28"/>
          <w:szCs w:val="28"/>
        </w:rPr>
      </w:pPr>
      <w:r w:rsidRPr="0089106A">
        <w:rPr>
          <w:sz w:val="28"/>
          <w:szCs w:val="28"/>
        </w:rPr>
        <w:t>Кредитный инвестиционный риск проявляет себ</w:t>
      </w:r>
      <w:r w:rsidR="00F67C6A" w:rsidRPr="0089106A">
        <w:rPr>
          <w:sz w:val="28"/>
          <w:szCs w:val="28"/>
        </w:rPr>
        <w:t>я, если инвестиции осу</w:t>
      </w:r>
      <w:r w:rsidRPr="0089106A">
        <w:rPr>
          <w:sz w:val="28"/>
          <w:szCs w:val="28"/>
        </w:rPr>
        <w:t>ществляются за счет заемных средств и пред</w:t>
      </w:r>
      <w:r w:rsidR="00F67C6A" w:rsidRPr="0089106A">
        <w:rPr>
          <w:sz w:val="28"/>
          <w:szCs w:val="28"/>
        </w:rPr>
        <w:t>ставляет собой вероятность изме</w:t>
      </w:r>
      <w:r w:rsidRPr="0089106A">
        <w:rPr>
          <w:sz w:val="28"/>
          <w:szCs w:val="28"/>
        </w:rPr>
        <w:t>нения стоимости активов или утраты активам</w:t>
      </w:r>
      <w:r w:rsidR="00F67C6A" w:rsidRPr="0089106A">
        <w:rPr>
          <w:sz w:val="28"/>
          <w:szCs w:val="28"/>
        </w:rPr>
        <w:t>и первоначального качества в ре</w:t>
      </w:r>
      <w:r w:rsidRPr="0089106A">
        <w:rPr>
          <w:sz w:val="28"/>
          <w:szCs w:val="28"/>
        </w:rPr>
        <w:t xml:space="preserve">зультате неспособности заемщика-инвестора </w:t>
      </w:r>
      <w:r w:rsidR="00F67C6A" w:rsidRPr="0089106A">
        <w:rPr>
          <w:sz w:val="28"/>
          <w:szCs w:val="28"/>
        </w:rPr>
        <w:t>исполнять свои договорные обяза</w:t>
      </w:r>
      <w:r w:rsidRPr="0089106A">
        <w:rPr>
          <w:sz w:val="28"/>
          <w:szCs w:val="28"/>
        </w:rPr>
        <w:t>тельства, как в целом, так и по отдельным позициям в соответствии с у</w:t>
      </w:r>
      <w:r w:rsidR="00F67C6A" w:rsidRPr="0089106A">
        <w:rPr>
          <w:sz w:val="28"/>
          <w:szCs w:val="28"/>
        </w:rPr>
        <w:t>словиями кредитного договора.</w:t>
      </w:r>
    </w:p>
    <w:p w:rsidR="0089106A" w:rsidRDefault="0043255F" w:rsidP="0089106A">
      <w:pPr>
        <w:ind w:firstLine="709"/>
        <w:rPr>
          <w:sz w:val="28"/>
          <w:szCs w:val="28"/>
        </w:rPr>
      </w:pPr>
      <w:r w:rsidRPr="0089106A">
        <w:rPr>
          <w:sz w:val="28"/>
          <w:szCs w:val="28"/>
        </w:rPr>
        <w:t>Страновый риск - вероятность потерь в</w:t>
      </w:r>
      <w:r w:rsidR="00F67C6A" w:rsidRPr="0089106A">
        <w:rPr>
          <w:sz w:val="28"/>
          <w:szCs w:val="28"/>
        </w:rPr>
        <w:t xml:space="preserve"> связи с осуществлением инвести</w:t>
      </w:r>
      <w:r w:rsidRPr="0089106A">
        <w:rPr>
          <w:sz w:val="28"/>
          <w:szCs w:val="28"/>
        </w:rPr>
        <w:t>ций в объекты, находящиеся под юрисдик</w:t>
      </w:r>
      <w:r w:rsidR="00F67C6A" w:rsidRPr="0089106A">
        <w:rPr>
          <w:sz w:val="28"/>
          <w:szCs w:val="28"/>
        </w:rPr>
        <w:t>цией страны с неустойчивым соци</w:t>
      </w:r>
      <w:r w:rsidRPr="0089106A">
        <w:rPr>
          <w:sz w:val="28"/>
          <w:szCs w:val="28"/>
        </w:rPr>
        <w:t xml:space="preserve">альным и экономическим положением. </w:t>
      </w:r>
    </w:p>
    <w:p w:rsidR="00F67C6A" w:rsidRPr="0089106A" w:rsidRDefault="0043255F" w:rsidP="0089106A">
      <w:pPr>
        <w:ind w:firstLine="709"/>
        <w:rPr>
          <w:sz w:val="28"/>
          <w:szCs w:val="28"/>
        </w:rPr>
      </w:pPr>
      <w:r w:rsidRPr="0089106A">
        <w:rPr>
          <w:sz w:val="28"/>
          <w:szCs w:val="28"/>
        </w:rPr>
        <w:t>Риск упущенной выгоды - вероятност</w:t>
      </w:r>
      <w:r w:rsidR="00F67C6A" w:rsidRPr="0089106A">
        <w:rPr>
          <w:sz w:val="28"/>
          <w:szCs w:val="28"/>
        </w:rPr>
        <w:t>ь наступления косвенного (побоч</w:t>
      </w:r>
      <w:r w:rsidRPr="0089106A">
        <w:rPr>
          <w:sz w:val="28"/>
          <w:szCs w:val="28"/>
        </w:rPr>
        <w:t xml:space="preserve">ного) финансового ущерба (неполучения </w:t>
      </w:r>
      <w:r w:rsidR="00F67C6A" w:rsidRPr="0089106A">
        <w:rPr>
          <w:sz w:val="28"/>
          <w:szCs w:val="28"/>
        </w:rPr>
        <w:t>или недополучения прибыли) в ре</w:t>
      </w:r>
      <w:r w:rsidRPr="0089106A">
        <w:rPr>
          <w:sz w:val="28"/>
          <w:szCs w:val="28"/>
        </w:rPr>
        <w:t>зультате неосуществления какого-либо ме</w:t>
      </w:r>
      <w:r w:rsidR="00F67C6A" w:rsidRPr="0089106A">
        <w:rPr>
          <w:sz w:val="28"/>
          <w:szCs w:val="28"/>
        </w:rPr>
        <w:t>роприятия, например страхования.</w:t>
      </w:r>
    </w:p>
    <w:p w:rsidR="00C70397" w:rsidRPr="0089106A" w:rsidRDefault="0043255F" w:rsidP="0089106A">
      <w:pPr>
        <w:ind w:firstLine="709"/>
        <w:rPr>
          <w:sz w:val="28"/>
          <w:szCs w:val="28"/>
        </w:rPr>
      </w:pPr>
      <w:r w:rsidRPr="0089106A">
        <w:rPr>
          <w:sz w:val="28"/>
          <w:szCs w:val="28"/>
        </w:rPr>
        <w:t>Необходимо отметить, что это классифи</w:t>
      </w:r>
      <w:r w:rsidR="00F67C6A" w:rsidRPr="0089106A">
        <w:rPr>
          <w:sz w:val="28"/>
          <w:szCs w:val="28"/>
        </w:rPr>
        <w:t>кация в некоторой степени ус</w:t>
      </w:r>
      <w:r w:rsidRPr="0089106A">
        <w:rPr>
          <w:sz w:val="28"/>
          <w:szCs w:val="28"/>
        </w:rPr>
        <w:t>ловна, так как провести четкую границу ме</w:t>
      </w:r>
      <w:r w:rsidR="00F67C6A" w:rsidRPr="0089106A">
        <w:rPr>
          <w:sz w:val="28"/>
          <w:szCs w:val="28"/>
        </w:rPr>
        <w:t>жду отдельными видами инвестици</w:t>
      </w:r>
      <w:r w:rsidRPr="0089106A">
        <w:rPr>
          <w:sz w:val="28"/>
          <w:szCs w:val="28"/>
        </w:rPr>
        <w:t>онных рисков достаточно сложно. Ряд инвестиционных рисков находится во взаимосвязи (коррелирован между собой), изменения в одном из них вызывают изменения в другом, что влияет на результа</w:t>
      </w:r>
      <w:r w:rsidR="00F67C6A" w:rsidRPr="0089106A">
        <w:rPr>
          <w:sz w:val="28"/>
          <w:szCs w:val="28"/>
        </w:rPr>
        <w:t>ты инвестиционной</w:t>
      </w:r>
      <w:r w:rsidR="0089106A">
        <w:rPr>
          <w:sz w:val="28"/>
          <w:szCs w:val="28"/>
        </w:rPr>
        <w:t xml:space="preserve"> </w:t>
      </w:r>
      <w:r w:rsidR="00F67C6A" w:rsidRPr="0089106A">
        <w:rPr>
          <w:sz w:val="28"/>
          <w:szCs w:val="28"/>
        </w:rPr>
        <w:t>деятельности.</w:t>
      </w:r>
    </w:p>
    <w:p w:rsidR="00C70397" w:rsidRPr="0089106A" w:rsidRDefault="00C70397" w:rsidP="0089106A">
      <w:pPr>
        <w:ind w:firstLine="709"/>
        <w:rPr>
          <w:b/>
          <w:sz w:val="28"/>
          <w:szCs w:val="28"/>
        </w:rPr>
      </w:pPr>
    </w:p>
    <w:p w:rsidR="00B1130E" w:rsidRPr="0089106A" w:rsidRDefault="00EC35A4" w:rsidP="0089106A">
      <w:pPr>
        <w:ind w:firstLine="709"/>
        <w:jc w:val="center"/>
        <w:rPr>
          <w:b/>
          <w:sz w:val="28"/>
          <w:szCs w:val="28"/>
        </w:rPr>
      </w:pPr>
      <w:r w:rsidRPr="0089106A">
        <w:rPr>
          <w:b/>
          <w:sz w:val="28"/>
          <w:szCs w:val="28"/>
        </w:rPr>
        <w:t>1.2</w:t>
      </w:r>
      <w:r w:rsidR="0089106A">
        <w:rPr>
          <w:b/>
          <w:sz w:val="28"/>
          <w:szCs w:val="28"/>
        </w:rPr>
        <w:t xml:space="preserve"> </w:t>
      </w:r>
      <w:r w:rsidR="00C97D31" w:rsidRPr="0089106A">
        <w:rPr>
          <w:b/>
          <w:sz w:val="28"/>
          <w:szCs w:val="28"/>
        </w:rPr>
        <w:t>Анализ инвестиционных рисков</w:t>
      </w:r>
    </w:p>
    <w:p w:rsidR="0089106A" w:rsidRDefault="0089106A" w:rsidP="0089106A">
      <w:pPr>
        <w:pStyle w:val="a3"/>
        <w:spacing w:before="0" w:beforeAutospacing="0" w:after="0" w:afterAutospacing="0"/>
        <w:ind w:firstLine="709"/>
        <w:rPr>
          <w:sz w:val="28"/>
          <w:szCs w:val="28"/>
        </w:rPr>
      </w:pPr>
    </w:p>
    <w:p w:rsidR="00B1130E" w:rsidRPr="0089106A" w:rsidRDefault="00B1130E" w:rsidP="0089106A">
      <w:pPr>
        <w:pStyle w:val="a3"/>
        <w:spacing w:before="0" w:beforeAutospacing="0" w:after="0" w:afterAutospacing="0"/>
        <w:ind w:firstLine="709"/>
        <w:rPr>
          <w:sz w:val="28"/>
          <w:szCs w:val="28"/>
        </w:rPr>
      </w:pPr>
      <w:r w:rsidRPr="0089106A">
        <w:rPr>
          <w:sz w:val="28"/>
          <w:szCs w:val="28"/>
        </w:rPr>
        <w:t>Неопределенность условий реализации инвестиционного проекта не является заданной. По мере осуществления проекта участникам поступает дополнительная информация об условиях реализации и ранее существовавшая неопределенность “снимается”.</w:t>
      </w:r>
    </w:p>
    <w:p w:rsidR="00B1130E" w:rsidRPr="0089106A" w:rsidRDefault="00B1130E" w:rsidP="0089106A">
      <w:pPr>
        <w:pStyle w:val="a3"/>
        <w:spacing w:before="0" w:beforeAutospacing="0" w:after="0" w:afterAutospacing="0"/>
        <w:ind w:firstLine="709"/>
        <w:rPr>
          <w:sz w:val="28"/>
          <w:szCs w:val="28"/>
        </w:rPr>
      </w:pPr>
      <w:r w:rsidRPr="0089106A">
        <w:rPr>
          <w:sz w:val="28"/>
          <w:szCs w:val="28"/>
        </w:rPr>
        <w:t>С учетом этого система управления реализацией инвестиционного проекта должна предусматривать сбор и обработку информации о меняющихся условиях его реализации и соответствующую корректировку проекта, графиков совместных действий участников, условии договоров между ними.</w:t>
      </w:r>
    </w:p>
    <w:p w:rsidR="00B1130E" w:rsidRPr="0089106A" w:rsidRDefault="00B1130E" w:rsidP="0089106A">
      <w:pPr>
        <w:pStyle w:val="a3"/>
        <w:spacing w:before="0" w:beforeAutospacing="0" w:after="0" w:afterAutospacing="0"/>
        <w:ind w:firstLine="709"/>
        <w:rPr>
          <w:sz w:val="28"/>
          <w:szCs w:val="28"/>
        </w:rPr>
      </w:pPr>
      <w:r w:rsidRPr="0089106A">
        <w:rPr>
          <w:sz w:val="28"/>
          <w:szCs w:val="28"/>
        </w:rPr>
        <w:t>Для учета факторов риска при оценке эффективности проекта используется вся имеющаяся информация об условиях его реализации, в том числе и не выражающаяся в форме каких-либо вероятностных законов распределения. При этом могут использоваться следующие два вида методов:</w:t>
      </w:r>
    </w:p>
    <w:p w:rsidR="00B1130E" w:rsidRPr="0089106A" w:rsidRDefault="00B1130E" w:rsidP="0089106A">
      <w:pPr>
        <w:pStyle w:val="a3"/>
        <w:spacing w:before="0" w:beforeAutospacing="0" w:after="0" w:afterAutospacing="0"/>
        <w:ind w:firstLine="709"/>
        <w:rPr>
          <w:sz w:val="28"/>
          <w:szCs w:val="28"/>
        </w:rPr>
      </w:pPr>
      <w:r w:rsidRPr="0089106A">
        <w:rPr>
          <w:sz w:val="28"/>
          <w:szCs w:val="28"/>
        </w:rPr>
        <w:t>-</w:t>
      </w:r>
      <w:r w:rsidR="0089106A">
        <w:rPr>
          <w:sz w:val="28"/>
          <w:szCs w:val="28"/>
        </w:rPr>
        <w:t xml:space="preserve"> </w:t>
      </w:r>
      <w:r w:rsidRPr="0089106A">
        <w:rPr>
          <w:sz w:val="28"/>
          <w:szCs w:val="28"/>
        </w:rPr>
        <w:t>методы качественной оценки рисков;</w:t>
      </w:r>
    </w:p>
    <w:p w:rsidR="006D277E" w:rsidRPr="0089106A" w:rsidRDefault="00B1130E" w:rsidP="0089106A">
      <w:pPr>
        <w:pStyle w:val="a3"/>
        <w:spacing w:before="0" w:beforeAutospacing="0" w:after="0" w:afterAutospacing="0"/>
        <w:ind w:firstLine="709"/>
        <w:rPr>
          <w:sz w:val="28"/>
          <w:szCs w:val="28"/>
        </w:rPr>
      </w:pPr>
      <w:r w:rsidRPr="0089106A">
        <w:rPr>
          <w:sz w:val="28"/>
          <w:szCs w:val="28"/>
        </w:rPr>
        <w:t>-</w:t>
      </w:r>
      <w:r w:rsidR="0089106A">
        <w:rPr>
          <w:sz w:val="28"/>
          <w:szCs w:val="28"/>
        </w:rPr>
        <w:t xml:space="preserve"> </w:t>
      </w:r>
      <w:r w:rsidRPr="0089106A">
        <w:rPr>
          <w:sz w:val="28"/>
          <w:szCs w:val="28"/>
        </w:rPr>
        <w:t>методы количественной оценки рисков;</w:t>
      </w:r>
    </w:p>
    <w:p w:rsidR="00ED0350" w:rsidRPr="0089106A" w:rsidRDefault="00ED0350" w:rsidP="0089106A">
      <w:pPr>
        <w:pStyle w:val="a3"/>
        <w:spacing w:before="0" w:beforeAutospacing="0" w:after="0" w:afterAutospacing="0"/>
        <w:ind w:firstLine="709"/>
        <w:rPr>
          <w:b/>
          <w:bCs/>
          <w:iCs/>
          <w:sz w:val="28"/>
          <w:szCs w:val="28"/>
        </w:rPr>
      </w:pPr>
      <w:r w:rsidRPr="0089106A">
        <w:rPr>
          <w:b/>
          <w:bCs/>
          <w:sz w:val="28"/>
          <w:szCs w:val="28"/>
        </w:rPr>
        <w:t>Методы качественной оценки</w:t>
      </w:r>
    </w:p>
    <w:p w:rsidR="00ED0350" w:rsidRPr="0089106A" w:rsidRDefault="00ED0350" w:rsidP="0089106A">
      <w:pPr>
        <w:pStyle w:val="a3"/>
        <w:spacing w:before="0" w:beforeAutospacing="0" w:after="0" w:afterAutospacing="0"/>
        <w:ind w:firstLine="709"/>
        <w:rPr>
          <w:sz w:val="28"/>
          <w:szCs w:val="28"/>
        </w:rPr>
      </w:pPr>
      <w:r w:rsidRPr="0089106A">
        <w:rPr>
          <w:sz w:val="28"/>
          <w:szCs w:val="28"/>
        </w:rPr>
        <w:t>Методика качественной оценки рисков проекта должна привести аналитика исследователя к количественному результату, к стоимостной оценке выявленных рисков, их негативных последствий и “стабилизационных” мероприятий.</w:t>
      </w:r>
    </w:p>
    <w:p w:rsidR="00ED0350" w:rsidRPr="0089106A" w:rsidRDefault="00ED0350" w:rsidP="0089106A">
      <w:pPr>
        <w:pStyle w:val="a3"/>
        <w:spacing w:before="0" w:beforeAutospacing="0" w:after="0" w:afterAutospacing="0"/>
        <w:ind w:firstLine="709"/>
        <w:rPr>
          <w:sz w:val="28"/>
          <w:szCs w:val="28"/>
        </w:rPr>
      </w:pPr>
      <w:r w:rsidRPr="0089106A">
        <w:rPr>
          <w:sz w:val="28"/>
          <w:szCs w:val="28"/>
        </w:rPr>
        <w:t>Качественный анализ проектных рисков проводится на стадии разработки бизнес-плана, а обязательная комплексная экспертиза инвестиционного проекта позволяет подготовить обширную информацию для анализа его рисков.</w:t>
      </w:r>
    </w:p>
    <w:p w:rsidR="00ED0350" w:rsidRPr="0089106A" w:rsidRDefault="00ED0350" w:rsidP="0089106A">
      <w:pPr>
        <w:pStyle w:val="a3"/>
        <w:spacing w:before="0" w:beforeAutospacing="0" w:after="0" w:afterAutospacing="0"/>
        <w:ind w:firstLine="709"/>
        <w:rPr>
          <w:sz w:val="28"/>
          <w:szCs w:val="28"/>
        </w:rPr>
      </w:pPr>
      <w:r w:rsidRPr="0089106A">
        <w:rPr>
          <w:sz w:val="28"/>
          <w:szCs w:val="28"/>
        </w:rPr>
        <w:t>В качественной оценке можно выделить следующие методы:</w:t>
      </w:r>
    </w:p>
    <w:p w:rsidR="00ED0350" w:rsidRPr="0089106A" w:rsidRDefault="00ED0350" w:rsidP="0089106A">
      <w:pPr>
        <w:pStyle w:val="a3"/>
        <w:spacing w:before="0" w:beforeAutospacing="0" w:after="0" w:afterAutospacing="0"/>
        <w:ind w:firstLine="709"/>
        <w:rPr>
          <w:sz w:val="28"/>
          <w:szCs w:val="28"/>
        </w:rPr>
      </w:pPr>
      <w:r w:rsidRPr="0089106A">
        <w:rPr>
          <w:sz w:val="28"/>
          <w:szCs w:val="28"/>
        </w:rPr>
        <w:t>-</w:t>
      </w:r>
      <w:r w:rsidR="0089106A">
        <w:rPr>
          <w:sz w:val="28"/>
          <w:szCs w:val="28"/>
        </w:rPr>
        <w:t xml:space="preserve"> </w:t>
      </w:r>
      <w:r w:rsidRPr="0089106A">
        <w:rPr>
          <w:sz w:val="28"/>
          <w:szCs w:val="28"/>
        </w:rPr>
        <w:t>экспертный метод,</w:t>
      </w:r>
    </w:p>
    <w:p w:rsidR="00ED0350" w:rsidRPr="0089106A" w:rsidRDefault="00ED0350" w:rsidP="0089106A">
      <w:pPr>
        <w:pStyle w:val="a3"/>
        <w:spacing w:before="0" w:beforeAutospacing="0" w:after="0" w:afterAutospacing="0"/>
        <w:ind w:firstLine="709"/>
        <w:rPr>
          <w:sz w:val="28"/>
          <w:szCs w:val="28"/>
        </w:rPr>
      </w:pPr>
      <w:r w:rsidRPr="0089106A">
        <w:rPr>
          <w:sz w:val="28"/>
          <w:szCs w:val="28"/>
        </w:rPr>
        <w:t>-</w:t>
      </w:r>
      <w:r w:rsidR="0089106A">
        <w:rPr>
          <w:sz w:val="28"/>
          <w:szCs w:val="28"/>
        </w:rPr>
        <w:t xml:space="preserve"> </w:t>
      </w:r>
      <w:r w:rsidRPr="0089106A">
        <w:rPr>
          <w:sz w:val="28"/>
          <w:szCs w:val="28"/>
        </w:rPr>
        <w:t>метод анализа уместности затрат,</w:t>
      </w:r>
    </w:p>
    <w:p w:rsidR="00ED0350" w:rsidRPr="0089106A" w:rsidRDefault="00ED0350" w:rsidP="0089106A">
      <w:pPr>
        <w:pStyle w:val="a3"/>
        <w:spacing w:before="0" w:beforeAutospacing="0" w:after="0" w:afterAutospacing="0"/>
        <w:ind w:firstLine="709"/>
        <w:rPr>
          <w:sz w:val="28"/>
          <w:szCs w:val="28"/>
        </w:rPr>
      </w:pPr>
      <w:r w:rsidRPr="0089106A">
        <w:rPr>
          <w:sz w:val="28"/>
          <w:szCs w:val="28"/>
        </w:rPr>
        <w:t>-</w:t>
      </w:r>
      <w:r w:rsidR="0089106A">
        <w:rPr>
          <w:sz w:val="28"/>
          <w:szCs w:val="28"/>
        </w:rPr>
        <w:t xml:space="preserve"> </w:t>
      </w:r>
      <w:r w:rsidRPr="0089106A">
        <w:rPr>
          <w:sz w:val="28"/>
          <w:szCs w:val="28"/>
        </w:rPr>
        <w:t>метод аналогий.</w:t>
      </w:r>
    </w:p>
    <w:p w:rsidR="00ED0350" w:rsidRPr="0089106A" w:rsidRDefault="00ED0350" w:rsidP="0089106A">
      <w:pPr>
        <w:pStyle w:val="a3"/>
        <w:spacing w:before="0" w:beforeAutospacing="0" w:after="0" w:afterAutospacing="0"/>
        <w:ind w:firstLine="709"/>
        <w:rPr>
          <w:sz w:val="28"/>
          <w:szCs w:val="28"/>
        </w:rPr>
      </w:pPr>
      <w:r w:rsidRPr="0089106A">
        <w:rPr>
          <w:b/>
          <w:bCs/>
          <w:iCs/>
          <w:sz w:val="28"/>
          <w:szCs w:val="28"/>
        </w:rPr>
        <w:t xml:space="preserve">Экспертный метод </w:t>
      </w:r>
      <w:r w:rsidRPr="0089106A">
        <w:rPr>
          <w:sz w:val="28"/>
          <w:szCs w:val="28"/>
        </w:rPr>
        <w:t>представляет собой обработку оценок экспертов по каждому виду рисков и определение интегрального уровня риска. Его разновидностью является:</w:t>
      </w:r>
    </w:p>
    <w:p w:rsidR="00ED0350" w:rsidRPr="0089106A" w:rsidRDefault="00ED0350" w:rsidP="0089106A">
      <w:pPr>
        <w:pStyle w:val="a3"/>
        <w:numPr>
          <w:ilvl w:val="0"/>
          <w:numId w:val="8"/>
        </w:numPr>
        <w:tabs>
          <w:tab w:val="clear" w:pos="1400"/>
        </w:tabs>
        <w:spacing w:before="0" w:beforeAutospacing="0" w:after="0" w:afterAutospacing="0"/>
        <w:ind w:left="0" w:firstLine="709"/>
        <w:rPr>
          <w:sz w:val="28"/>
          <w:szCs w:val="28"/>
        </w:rPr>
      </w:pPr>
      <w:r w:rsidRPr="0089106A">
        <w:rPr>
          <w:b/>
          <w:bCs/>
          <w:iCs/>
          <w:sz w:val="28"/>
          <w:szCs w:val="28"/>
        </w:rPr>
        <w:t xml:space="preserve">Метод Делфи </w:t>
      </w:r>
      <w:r w:rsidRPr="0089106A">
        <w:rPr>
          <w:sz w:val="28"/>
          <w:szCs w:val="28"/>
        </w:rPr>
        <w:t>– метод, при котором эксперты лишены возможности обсуждать ответы совместно, учитывать мнение лидера. Этот метод позволяет повышать уровень объективности экспертных оценок. Положительные стороны: простота расчётов, отсутствие необходимости в точной информации и в применении компьютеров. Отрицательные стороны: субъективность оценок, сложность в применении высококвалифицированных экспертов.</w:t>
      </w:r>
    </w:p>
    <w:p w:rsidR="00ED0350" w:rsidRPr="0089106A" w:rsidRDefault="00ED0350" w:rsidP="0089106A">
      <w:pPr>
        <w:pStyle w:val="a3"/>
        <w:numPr>
          <w:ilvl w:val="0"/>
          <w:numId w:val="8"/>
        </w:numPr>
        <w:tabs>
          <w:tab w:val="clear" w:pos="1400"/>
        </w:tabs>
        <w:spacing w:before="0" w:beforeAutospacing="0" w:after="0" w:afterAutospacing="0"/>
        <w:ind w:left="0" w:firstLine="709"/>
        <w:rPr>
          <w:sz w:val="28"/>
          <w:szCs w:val="28"/>
        </w:rPr>
      </w:pPr>
      <w:r w:rsidRPr="0089106A">
        <w:rPr>
          <w:b/>
          <w:bCs/>
          <w:iCs/>
          <w:sz w:val="28"/>
          <w:szCs w:val="28"/>
        </w:rPr>
        <w:t xml:space="preserve">Метод анализа уместности затрат </w:t>
      </w:r>
      <w:r w:rsidRPr="0089106A">
        <w:rPr>
          <w:sz w:val="28"/>
          <w:szCs w:val="28"/>
        </w:rPr>
        <w:t>ориентирован на выявление потенциальных зон риска и используется лицом, принимающим решение об инвестировании средств, для минимизации риска, угрожающего капиталу. Предполагается, что перерасход средств может быть вызван од ним из четырех основных факторов или их комбинациями:</w:t>
      </w:r>
    </w:p>
    <w:p w:rsidR="00ED0350" w:rsidRPr="0089106A" w:rsidRDefault="00ED0350" w:rsidP="0089106A">
      <w:pPr>
        <w:pStyle w:val="a3"/>
        <w:spacing w:before="0" w:beforeAutospacing="0" w:after="0" w:afterAutospacing="0"/>
        <w:ind w:firstLine="709"/>
        <w:rPr>
          <w:sz w:val="28"/>
          <w:szCs w:val="28"/>
        </w:rPr>
      </w:pPr>
      <w:r w:rsidRPr="0089106A">
        <w:rPr>
          <w:sz w:val="28"/>
          <w:szCs w:val="28"/>
        </w:rPr>
        <w:t>• первоначальная недооценка стоимости проекта в целом или его отдельных фаз и составляющих;</w:t>
      </w:r>
    </w:p>
    <w:p w:rsidR="00ED0350" w:rsidRPr="0089106A" w:rsidRDefault="00ED0350" w:rsidP="0089106A">
      <w:pPr>
        <w:pStyle w:val="a3"/>
        <w:spacing w:before="0" w:beforeAutospacing="0" w:after="0" w:afterAutospacing="0"/>
        <w:ind w:firstLine="709"/>
        <w:rPr>
          <w:sz w:val="28"/>
          <w:szCs w:val="28"/>
        </w:rPr>
      </w:pPr>
      <w:r w:rsidRPr="0089106A">
        <w:rPr>
          <w:sz w:val="28"/>
          <w:szCs w:val="28"/>
        </w:rPr>
        <w:t>•</w:t>
      </w:r>
      <w:r w:rsidR="0089106A">
        <w:rPr>
          <w:sz w:val="28"/>
          <w:szCs w:val="28"/>
        </w:rPr>
        <w:t xml:space="preserve"> </w:t>
      </w:r>
      <w:r w:rsidRPr="0089106A">
        <w:rPr>
          <w:sz w:val="28"/>
          <w:szCs w:val="28"/>
        </w:rPr>
        <w:t>изменение границ проектирования, обусловленное непредвиденными обстоятельствами;</w:t>
      </w:r>
    </w:p>
    <w:p w:rsidR="00ED0350" w:rsidRPr="0089106A" w:rsidRDefault="00ED0350" w:rsidP="0089106A">
      <w:pPr>
        <w:pStyle w:val="a3"/>
        <w:spacing w:before="0" w:beforeAutospacing="0" w:after="0" w:afterAutospacing="0"/>
        <w:ind w:firstLine="709"/>
        <w:rPr>
          <w:sz w:val="28"/>
          <w:szCs w:val="28"/>
        </w:rPr>
      </w:pPr>
      <w:r w:rsidRPr="0089106A">
        <w:rPr>
          <w:sz w:val="28"/>
          <w:szCs w:val="28"/>
        </w:rPr>
        <w:t>•</w:t>
      </w:r>
      <w:r w:rsidR="0089106A">
        <w:rPr>
          <w:sz w:val="28"/>
          <w:szCs w:val="28"/>
        </w:rPr>
        <w:t xml:space="preserve"> </w:t>
      </w:r>
      <w:r w:rsidRPr="0089106A">
        <w:rPr>
          <w:sz w:val="28"/>
          <w:szCs w:val="28"/>
        </w:rPr>
        <w:t>различие в производительности (отличие производительности от предусмотренной проектом);</w:t>
      </w:r>
    </w:p>
    <w:p w:rsidR="00ED0350" w:rsidRPr="0089106A" w:rsidRDefault="00ED0350" w:rsidP="0089106A">
      <w:pPr>
        <w:pStyle w:val="a3"/>
        <w:spacing w:before="0" w:beforeAutospacing="0" w:after="0" w:afterAutospacing="0"/>
        <w:ind w:firstLine="709"/>
        <w:rPr>
          <w:sz w:val="28"/>
          <w:szCs w:val="28"/>
        </w:rPr>
      </w:pPr>
      <w:r w:rsidRPr="0089106A">
        <w:rPr>
          <w:sz w:val="28"/>
          <w:szCs w:val="28"/>
        </w:rPr>
        <w:t>•</w:t>
      </w:r>
      <w:r w:rsidR="0089106A">
        <w:rPr>
          <w:sz w:val="28"/>
          <w:szCs w:val="28"/>
        </w:rPr>
        <w:t xml:space="preserve"> </w:t>
      </w:r>
      <w:r w:rsidRPr="0089106A">
        <w:rPr>
          <w:sz w:val="28"/>
          <w:szCs w:val="28"/>
        </w:rPr>
        <w:t>увеличение стоимости проекта в сравнении с первоначальной вследствие инфляции или изменения налогового законодательства.</w:t>
      </w:r>
    </w:p>
    <w:p w:rsidR="00ED0350" w:rsidRPr="0089106A" w:rsidRDefault="00ED0350" w:rsidP="0089106A">
      <w:pPr>
        <w:pStyle w:val="a3"/>
        <w:spacing w:before="0" w:beforeAutospacing="0" w:after="0" w:afterAutospacing="0"/>
        <w:ind w:firstLine="709"/>
        <w:rPr>
          <w:sz w:val="28"/>
          <w:szCs w:val="28"/>
        </w:rPr>
      </w:pPr>
      <w:r w:rsidRPr="0089106A">
        <w:rPr>
          <w:sz w:val="28"/>
          <w:szCs w:val="28"/>
        </w:rPr>
        <w:t>Эти факторы могут быть детализированы. На базе типового перечня можно составить подробный контрольный перечень возможного повышения затрат по статьям для каждого варианта проекта или его элементов. Процесс утверждения ассигнований разбивается на стадии. Стадии утверждения должны быть связаны с проектными фазами и основываться на дополнительной информации о проекте, поступающей по мере его разработки. На каждой стадии утверждения, получив информацию о вы соком риске, назревшем для требуемых средств, инвестор может принять решение о прекращении инвестиций.</w:t>
      </w:r>
    </w:p>
    <w:p w:rsidR="00ED0350" w:rsidRPr="0089106A" w:rsidRDefault="00ED0350" w:rsidP="0089106A">
      <w:pPr>
        <w:pStyle w:val="a3"/>
        <w:spacing w:before="0" w:beforeAutospacing="0" w:after="0" w:afterAutospacing="0"/>
        <w:ind w:firstLine="709"/>
        <w:rPr>
          <w:sz w:val="28"/>
          <w:szCs w:val="28"/>
        </w:rPr>
      </w:pPr>
      <w:r w:rsidRPr="0089106A">
        <w:rPr>
          <w:sz w:val="28"/>
          <w:szCs w:val="28"/>
        </w:rPr>
        <w:t>Поэтапное выделение средств позволяет инвестору при первых признаках того, что риск вложений растет, или прекратить финансирование проекта, или же начать поиск мер, обеспечивающих снижение затрат.</w:t>
      </w:r>
    </w:p>
    <w:p w:rsidR="00ED0350" w:rsidRPr="0089106A" w:rsidRDefault="00ED0350" w:rsidP="0089106A">
      <w:pPr>
        <w:pStyle w:val="a3"/>
        <w:numPr>
          <w:ilvl w:val="0"/>
          <w:numId w:val="9"/>
        </w:numPr>
        <w:tabs>
          <w:tab w:val="clear" w:pos="1400"/>
        </w:tabs>
        <w:spacing w:before="0" w:beforeAutospacing="0" w:after="0" w:afterAutospacing="0"/>
        <w:ind w:left="0" w:firstLine="709"/>
        <w:rPr>
          <w:sz w:val="28"/>
          <w:szCs w:val="28"/>
        </w:rPr>
      </w:pPr>
      <w:r w:rsidRPr="0089106A">
        <w:rPr>
          <w:b/>
          <w:bCs/>
          <w:iCs/>
          <w:sz w:val="28"/>
          <w:szCs w:val="28"/>
        </w:rPr>
        <w:t xml:space="preserve">Метод аналогий </w:t>
      </w:r>
      <w:r w:rsidRPr="0089106A">
        <w:rPr>
          <w:sz w:val="28"/>
          <w:szCs w:val="28"/>
        </w:rPr>
        <w:t>– этот метод предполагает анализ аналитических проектов для выявления потенциального риска оцениваемого проекта. Наиболее применим при оценке риска повторяющихся проектов. Метод аналогий чаще всего используется в том случае, если другие методы оценки риска неприемлемы, и связан с использованием базы данных о рисках аналогичных проектов. Важным явлением при проведении анализа проектных рисков с помощью метода аналогий является оценка проектов после их завершения, практикуемая рядом известных банков, например Всемирным банком. Полученные в результате таких обследований данные обрабатываются для выявления зависимостей в законченных проектах, это позволяет выявлять потенциальный риск при реализации нового инвестиционного проекта.</w:t>
      </w:r>
    </w:p>
    <w:p w:rsidR="00ED0350" w:rsidRPr="0089106A" w:rsidRDefault="00ED0350" w:rsidP="0089106A">
      <w:pPr>
        <w:pStyle w:val="a3"/>
        <w:spacing w:before="0" w:beforeAutospacing="0" w:after="0" w:afterAutospacing="0"/>
        <w:ind w:firstLine="709"/>
        <w:rPr>
          <w:sz w:val="28"/>
          <w:szCs w:val="28"/>
        </w:rPr>
      </w:pPr>
      <w:r w:rsidRPr="0089106A">
        <w:rPr>
          <w:b/>
          <w:bCs/>
          <w:sz w:val="28"/>
          <w:szCs w:val="28"/>
        </w:rPr>
        <w:t xml:space="preserve">Методы количественной оценки </w:t>
      </w:r>
      <w:r w:rsidRPr="0089106A">
        <w:rPr>
          <w:sz w:val="28"/>
          <w:szCs w:val="28"/>
        </w:rPr>
        <w:t>предполагают численное определение величины риска инвестиционного проекта. Они включают:</w:t>
      </w:r>
    </w:p>
    <w:p w:rsidR="00ED0350" w:rsidRPr="0089106A" w:rsidRDefault="00ED0350" w:rsidP="0089106A">
      <w:pPr>
        <w:pStyle w:val="a3"/>
        <w:spacing w:before="0" w:beforeAutospacing="0" w:after="0" w:afterAutospacing="0"/>
        <w:ind w:firstLine="709"/>
        <w:rPr>
          <w:sz w:val="28"/>
          <w:szCs w:val="28"/>
        </w:rPr>
      </w:pPr>
      <w:r w:rsidRPr="0089106A">
        <w:rPr>
          <w:sz w:val="28"/>
          <w:szCs w:val="28"/>
        </w:rPr>
        <w:t>-</w:t>
      </w:r>
      <w:r w:rsidR="0089106A">
        <w:rPr>
          <w:sz w:val="28"/>
          <w:szCs w:val="28"/>
        </w:rPr>
        <w:t xml:space="preserve"> </w:t>
      </w:r>
      <w:r w:rsidRPr="0089106A">
        <w:rPr>
          <w:sz w:val="28"/>
          <w:szCs w:val="28"/>
        </w:rPr>
        <w:t>определение предельного уровня устойчивости проекта;</w:t>
      </w:r>
    </w:p>
    <w:p w:rsidR="00ED0350" w:rsidRPr="0089106A" w:rsidRDefault="00ED0350" w:rsidP="0089106A">
      <w:pPr>
        <w:pStyle w:val="a3"/>
        <w:spacing w:before="0" w:beforeAutospacing="0" w:after="0" w:afterAutospacing="0"/>
        <w:ind w:firstLine="709"/>
        <w:rPr>
          <w:sz w:val="28"/>
          <w:szCs w:val="28"/>
        </w:rPr>
      </w:pPr>
      <w:r w:rsidRPr="0089106A">
        <w:rPr>
          <w:sz w:val="28"/>
          <w:szCs w:val="28"/>
        </w:rPr>
        <w:t>-</w:t>
      </w:r>
      <w:r w:rsidR="0089106A">
        <w:rPr>
          <w:sz w:val="28"/>
          <w:szCs w:val="28"/>
        </w:rPr>
        <w:t xml:space="preserve"> </w:t>
      </w:r>
      <w:r w:rsidRPr="0089106A">
        <w:rPr>
          <w:sz w:val="28"/>
          <w:szCs w:val="28"/>
        </w:rPr>
        <w:t>анализ чувствительности проекта;</w:t>
      </w:r>
    </w:p>
    <w:p w:rsidR="00ED0350" w:rsidRPr="0089106A" w:rsidRDefault="00ED0350" w:rsidP="0089106A">
      <w:pPr>
        <w:pStyle w:val="a3"/>
        <w:spacing w:before="0" w:beforeAutospacing="0" w:after="0" w:afterAutospacing="0"/>
        <w:ind w:firstLine="709"/>
        <w:rPr>
          <w:sz w:val="28"/>
          <w:szCs w:val="28"/>
        </w:rPr>
      </w:pPr>
      <w:r w:rsidRPr="0089106A">
        <w:rPr>
          <w:sz w:val="28"/>
          <w:szCs w:val="28"/>
        </w:rPr>
        <w:t>-</w:t>
      </w:r>
      <w:r w:rsidR="0089106A">
        <w:rPr>
          <w:sz w:val="28"/>
          <w:szCs w:val="28"/>
        </w:rPr>
        <w:t xml:space="preserve"> </w:t>
      </w:r>
      <w:r w:rsidRPr="0089106A">
        <w:rPr>
          <w:sz w:val="28"/>
          <w:szCs w:val="28"/>
        </w:rPr>
        <w:t>анализ сценариев развития проекта;</w:t>
      </w:r>
    </w:p>
    <w:p w:rsidR="008F2CEB" w:rsidRPr="0089106A" w:rsidRDefault="00ED0350" w:rsidP="0089106A">
      <w:pPr>
        <w:pStyle w:val="a3"/>
        <w:spacing w:before="0" w:beforeAutospacing="0" w:after="0" w:afterAutospacing="0"/>
        <w:ind w:firstLine="709"/>
        <w:rPr>
          <w:sz w:val="28"/>
          <w:szCs w:val="28"/>
        </w:rPr>
      </w:pPr>
      <w:r w:rsidRPr="0089106A">
        <w:rPr>
          <w:sz w:val="28"/>
          <w:szCs w:val="28"/>
        </w:rPr>
        <w:t>-</w:t>
      </w:r>
      <w:r w:rsidR="0089106A">
        <w:rPr>
          <w:sz w:val="28"/>
          <w:szCs w:val="28"/>
        </w:rPr>
        <w:t xml:space="preserve"> </w:t>
      </w:r>
      <w:r w:rsidRPr="0089106A">
        <w:rPr>
          <w:sz w:val="28"/>
          <w:szCs w:val="28"/>
        </w:rPr>
        <w:t>имитационное моделирование рисков по методу МонтеКарло.</w:t>
      </w:r>
    </w:p>
    <w:p w:rsidR="00ED0350" w:rsidRPr="0089106A" w:rsidRDefault="00ED0350" w:rsidP="0089106A">
      <w:pPr>
        <w:pStyle w:val="a3"/>
        <w:spacing w:before="0" w:beforeAutospacing="0" w:after="0" w:afterAutospacing="0"/>
        <w:ind w:firstLine="709"/>
        <w:rPr>
          <w:sz w:val="28"/>
          <w:szCs w:val="28"/>
        </w:rPr>
      </w:pPr>
      <w:r w:rsidRPr="0089106A">
        <w:rPr>
          <w:b/>
          <w:bCs/>
          <w:iCs/>
          <w:sz w:val="28"/>
          <w:szCs w:val="28"/>
        </w:rPr>
        <w:t xml:space="preserve">Анализ предельного уровня устойчивости </w:t>
      </w:r>
      <w:r w:rsidRPr="0089106A">
        <w:rPr>
          <w:sz w:val="28"/>
          <w:szCs w:val="28"/>
        </w:rPr>
        <w:t>проекта предполагает</w:t>
      </w:r>
    </w:p>
    <w:p w:rsidR="00003A0F" w:rsidRPr="0089106A" w:rsidRDefault="00ED0350" w:rsidP="0089106A">
      <w:pPr>
        <w:pStyle w:val="a3"/>
        <w:spacing w:before="0" w:beforeAutospacing="0" w:after="0" w:afterAutospacing="0"/>
        <w:ind w:firstLine="709"/>
        <w:rPr>
          <w:sz w:val="28"/>
          <w:szCs w:val="28"/>
        </w:rPr>
      </w:pPr>
      <w:r w:rsidRPr="0089106A">
        <w:rPr>
          <w:sz w:val="28"/>
          <w:szCs w:val="28"/>
        </w:rPr>
        <w:t>выявление уровня объёма выпускаемой продукции, при котором выручка равна суммарным издержкам производства, т.е. нахождение безубыточного уровня (“точки безубыточности”).</w:t>
      </w:r>
    </w:p>
    <w:p w:rsidR="00ED0350" w:rsidRPr="0089106A" w:rsidRDefault="00ED0350" w:rsidP="0089106A">
      <w:pPr>
        <w:pStyle w:val="a3"/>
        <w:spacing w:before="0" w:beforeAutospacing="0" w:after="0" w:afterAutospacing="0"/>
        <w:ind w:firstLine="709"/>
        <w:rPr>
          <w:sz w:val="28"/>
          <w:szCs w:val="28"/>
        </w:rPr>
      </w:pPr>
      <w:r w:rsidRPr="0089106A">
        <w:rPr>
          <w:sz w:val="28"/>
          <w:szCs w:val="28"/>
        </w:rPr>
        <w:t>Показатель безубыточного уровня производства используется при :</w:t>
      </w:r>
    </w:p>
    <w:p w:rsidR="00ED0350" w:rsidRPr="0089106A" w:rsidRDefault="00ED0350" w:rsidP="0089106A">
      <w:pPr>
        <w:pStyle w:val="a3"/>
        <w:spacing w:before="0" w:beforeAutospacing="0" w:after="0" w:afterAutospacing="0"/>
        <w:ind w:firstLine="709"/>
        <w:rPr>
          <w:sz w:val="28"/>
          <w:szCs w:val="28"/>
        </w:rPr>
      </w:pPr>
      <w:r w:rsidRPr="0089106A">
        <w:rPr>
          <w:sz w:val="28"/>
          <w:szCs w:val="28"/>
        </w:rPr>
        <w:t>а) внедрении в производство новой продукции,</w:t>
      </w:r>
    </w:p>
    <w:p w:rsidR="00ED0350" w:rsidRPr="0089106A" w:rsidRDefault="00ED0350" w:rsidP="0089106A">
      <w:pPr>
        <w:pStyle w:val="a3"/>
        <w:spacing w:before="0" w:beforeAutospacing="0" w:after="0" w:afterAutospacing="0"/>
        <w:ind w:firstLine="709"/>
        <w:rPr>
          <w:sz w:val="28"/>
          <w:szCs w:val="28"/>
        </w:rPr>
      </w:pPr>
      <w:r w:rsidRPr="0089106A">
        <w:rPr>
          <w:sz w:val="28"/>
          <w:szCs w:val="28"/>
        </w:rPr>
        <w:t>б) создании нового предприятия,</w:t>
      </w:r>
    </w:p>
    <w:p w:rsidR="00ED0350" w:rsidRPr="0089106A" w:rsidRDefault="00ED0350" w:rsidP="0089106A">
      <w:pPr>
        <w:pStyle w:val="a3"/>
        <w:spacing w:before="0" w:beforeAutospacing="0" w:after="0" w:afterAutospacing="0"/>
        <w:ind w:firstLine="709"/>
        <w:rPr>
          <w:sz w:val="28"/>
          <w:szCs w:val="28"/>
        </w:rPr>
      </w:pPr>
      <w:r w:rsidRPr="0089106A">
        <w:rPr>
          <w:sz w:val="28"/>
          <w:szCs w:val="28"/>
        </w:rPr>
        <w:t>в) модернизации предприятия.</w:t>
      </w:r>
    </w:p>
    <w:p w:rsidR="00003A0F" w:rsidRPr="0089106A" w:rsidRDefault="00003A0F" w:rsidP="0089106A">
      <w:pPr>
        <w:pStyle w:val="a3"/>
        <w:spacing w:before="0" w:beforeAutospacing="0" w:after="0" w:afterAutospacing="0"/>
        <w:ind w:firstLine="709"/>
        <w:rPr>
          <w:sz w:val="28"/>
          <w:szCs w:val="28"/>
        </w:rPr>
      </w:pPr>
      <w:r w:rsidRPr="0089106A">
        <w:rPr>
          <w:sz w:val="28"/>
          <w:szCs w:val="28"/>
        </w:rPr>
        <w:t>Показатель безубыточности производства определяется:</w:t>
      </w:r>
    </w:p>
    <w:p w:rsidR="0089106A" w:rsidRDefault="0089106A" w:rsidP="0089106A">
      <w:pPr>
        <w:pStyle w:val="a3"/>
        <w:spacing w:before="0" w:beforeAutospacing="0" w:after="0" w:afterAutospacing="0"/>
        <w:ind w:firstLine="709"/>
        <w:rPr>
          <w:sz w:val="28"/>
          <w:szCs w:val="28"/>
        </w:rPr>
      </w:pPr>
    </w:p>
    <w:p w:rsidR="00003A0F" w:rsidRPr="0089106A" w:rsidRDefault="00003A0F" w:rsidP="0089106A">
      <w:pPr>
        <w:pStyle w:val="a3"/>
        <w:spacing w:before="0" w:beforeAutospacing="0" w:after="0" w:afterAutospacing="0"/>
        <w:ind w:firstLine="709"/>
        <w:rPr>
          <w:sz w:val="28"/>
          <w:szCs w:val="28"/>
        </w:rPr>
      </w:pPr>
      <w:r w:rsidRPr="0089106A">
        <w:rPr>
          <w:position w:val="-24"/>
          <w:sz w:val="28"/>
          <w:szCs w:val="28"/>
        </w:rPr>
        <w:object w:dxaOrig="14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30.75pt" o:ole="">
            <v:imagedata r:id="rId8" o:title=""/>
          </v:shape>
          <o:OLEObject Type="Embed" ProgID="Equation.3" ShapeID="_x0000_i1025" DrawAspect="Content" ObjectID="_1458785838" r:id="rId9"/>
        </w:object>
      </w:r>
      <w:r w:rsidRPr="0089106A">
        <w:rPr>
          <w:sz w:val="28"/>
          <w:szCs w:val="28"/>
        </w:rPr>
        <w:t>;</w:t>
      </w:r>
      <w:r w:rsidR="001E2917" w:rsidRPr="0089106A">
        <w:rPr>
          <w:sz w:val="28"/>
          <w:szCs w:val="28"/>
        </w:rPr>
        <w:t>(1)</w:t>
      </w:r>
    </w:p>
    <w:p w:rsidR="0089106A" w:rsidRDefault="0089106A" w:rsidP="0089106A">
      <w:pPr>
        <w:pStyle w:val="a3"/>
        <w:spacing w:before="0" w:beforeAutospacing="0" w:after="0" w:afterAutospacing="0"/>
        <w:ind w:firstLine="709"/>
        <w:rPr>
          <w:sz w:val="28"/>
          <w:szCs w:val="28"/>
        </w:rPr>
      </w:pPr>
    </w:p>
    <w:p w:rsidR="00003A0F" w:rsidRPr="0089106A" w:rsidRDefault="00003A0F" w:rsidP="0089106A">
      <w:pPr>
        <w:pStyle w:val="a3"/>
        <w:spacing w:before="0" w:beforeAutospacing="0" w:after="0" w:afterAutospacing="0"/>
        <w:ind w:firstLine="709"/>
        <w:rPr>
          <w:sz w:val="28"/>
          <w:szCs w:val="28"/>
        </w:rPr>
      </w:pPr>
      <w:r w:rsidRPr="0089106A">
        <w:rPr>
          <w:sz w:val="28"/>
          <w:szCs w:val="28"/>
        </w:rPr>
        <w:t xml:space="preserve">где </w:t>
      </w:r>
      <w:r w:rsidRPr="0089106A">
        <w:rPr>
          <w:position w:val="-14"/>
          <w:sz w:val="28"/>
          <w:szCs w:val="28"/>
        </w:rPr>
        <w:object w:dxaOrig="499" w:dyaOrig="380">
          <v:shape id="_x0000_i1026" type="#_x0000_t75" style="width:24.75pt;height:18.75pt" o:ole="">
            <v:imagedata r:id="rId10" o:title=""/>
          </v:shape>
          <o:OLEObject Type="Embed" ProgID="Equation.3" ShapeID="_x0000_i1026" DrawAspect="Content" ObjectID="_1458785839" r:id="rId11"/>
        </w:object>
      </w:r>
      <w:r w:rsidRPr="0089106A">
        <w:rPr>
          <w:sz w:val="28"/>
          <w:szCs w:val="28"/>
        </w:rPr>
        <w:t xml:space="preserve"> - точка безубыточности производства;</w:t>
      </w:r>
    </w:p>
    <w:p w:rsidR="00003A0F" w:rsidRPr="0089106A" w:rsidRDefault="00003A0F" w:rsidP="0089106A">
      <w:pPr>
        <w:pStyle w:val="a3"/>
        <w:spacing w:before="0" w:beforeAutospacing="0" w:after="0" w:afterAutospacing="0"/>
        <w:ind w:firstLine="709"/>
        <w:rPr>
          <w:sz w:val="28"/>
          <w:szCs w:val="28"/>
        </w:rPr>
      </w:pPr>
      <w:r w:rsidRPr="0089106A">
        <w:rPr>
          <w:sz w:val="28"/>
          <w:szCs w:val="28"/>
          <w:lang w:val="en-US"/>
        </w:rPr>
        <w:t>FC</w:t>
      </w:r>
      <w:r w:rsidRPr="0089106A">
        <w:rPr>
          <w:sz w:val="28"/>
          <w:szCs w:val="28"/>
        </w:rPr>
        <w:t xml:space="preserve"> – постоянные издержки;</w:t>
      </w:r>
    </w:p>
    <w:p w:rsidR="00003A0F" w:rsidRPr="0089106A" w:rsidRDefault="00003A0F" w:rsidP="0089106A">
      <w:pPr>
        <w:pStyle w:val="a3"/>
        <w:spacing w:before="0" w:beforeAutospacing="0" w:after="0" w:afterAutospacing="0"/>
        <w:ind w:firstLine="709"/>
        <w:rPr>
          <w:sz w:val="28"/>
          <w:szCs w:val="28"/>
        </w:rPr>
      </w:pPr>
      <w:r w:rsidRPr="0089106A">
        <w:rPr>
          <w:sz w:val="28"/>
          <w:szCs w:val="28"/>
        </w:rPr>
        <w:t>Р – цена продукции;</w:t>
      </w:r>
    </w:p>
    <w:p w:rsidR="00ED0350" w:rsidRPr="0089106A" w:rsidRDefault="00003A0F" w:rsidP="0089106A">
      <w:pPr>
        <w:pStyle w:val="a3"/>
        <w:spacing w:before="0" w:beforeAutospacing="0" w:after="0" w:afterAutospacing="0"/>
        <w:ind w:firstLine="709"/>
        <w:rPr>
          <w:sz w:val="28"/>
          <w:szCs w:val="28"/>
        </w:rPr>
      </w:pPr>
      <w:r w:rsidRPr="0089106A">
        <w:rPr>
          <w:position w:val="-6"/>
          <w:sz w:val="28"/>
          <w:szCs w:val="28"/>
        </w:rPr>
        <w:object w:dxaOrig="380" w:dyaOrig="279">
          <v:shape id="_x0000_i1027" type="#_x0000_t75" style="width:18.75pt;height:14.25pt" o:ole="">
            <v:imagedata r:id="rId12" o:title=""/>
          </v:shape>
          <o:OLEObject Type="Embed" ProgID="Equation.3" ShapeID="_x0000_i1027" DrawAspect="Content" ObjectID="_1458785840" r:id="rId13"/>
        </w:object>
      </w:r>
      <w:r w:rsidRPr="0089106A">
        <w:rPr>
          <w:sz w:val="28"/>
          <w:szCs w:val="28"/>
        </w:rPr>
        <w:t xml:space="preserve"> - переменные затраты</w:t>
      </w:r>
    </w:p>
    <w:p w:rsidR="00ED0350" w:rsidRPr="0089106A" w:rsidRDefault="00ED0350" w:rsidP="0089106A">
      <w:pPr>
        <w:pStyle w:val="a3"/>
        <w:spacing w:before="0" w:beforeAutospacing="0" w:after="0" w:afterAutospacing="0"/>
        <w:ind w:firstLine="709"/>
        <w:rPr>
          <w:sz w:val="28"/>
          <w:szCs w:val="28"/>
        </w:rPr>
      </w:pPr>
      <w:r w:rsidRPr="0089106A">
        <w:rPr>
          <w:sz w:val="28"/>
          <w:szCs w:val="28"/>
        </w:rPr>
        <w:t xml:space="preserve">Проект считается устойчивым, если ВЕР </w:t>
      </w:r>
      <w:r w:rsidRPr="0089106A">
        <w:rPr>
          <w:b/>
          <w:bCs/>
          <w:sz w:val="28"/>
          <w:szCs w:val="28"/>
        </w:rPr>
        <w:t xml:space="preserve">&lt; </w:t>
      </w:r>
      <w:r w:rsidRPr="0089106A">
        <w:rPr>
          <w:sz w:val="28"/>
          <w:szCs w:val="28"/>
        </w:rPr>
        <w:t>0,6,0,7 после освоения</w:t>
      </w:r>
    </w:p>
    <w:p w:rsidR="00ED0350" w:rsidRPr="0089106A" w:rsidRDefault="00ED0350" w:rsidP="0089106A">
      <w:pPr>
        <w:pStyle w:val="a3"/>
        <w:spacing w:before="0" w:beforeAutospacing="0" w:after="0" w:afterAutospacing="0"/>
        <w:ind w:firstLine="709"/>
        <w:rPr>
          <w:sz w:val="28"/>
          <w:szCs w:val="28"/>
        </w:rPr>
      </w:pPr>
      <w:r w:rsidRPr="0089106A">
        <w:rPr>
          <w:sz w:val="28"/>
          <w:szCs w:val="28"/>
        </w:rPr>
        <w:t xml:space="preserve">проектных мощностей. Если ВЕР </w:t>
      </w:r>
      <w:r w:rsidRPr="0089106A">
        <w:rPr>
          <w:b/>
          <w:bCs/>
          <w:sz w:val="28"/>
          <w:szCs w:val="28"/>
        </w:rPr>
        <w:t xml:space="preserve">^ </w:t>
      </w:r>
      <w:r w:rsidRPr="0089106A">
        <w:rPr>
          <w:sz w:val="28"/>
          <w:szCs w:val="28"/>
        </w:rPr>
        <w:t>1, то проект имеет недостаточную устойчивость к колебаниям спроса на данном этапе.</w:t>
      </w:r>
    </w:p>
    <w:p w:rsidR="00003A0F" w:rsidRPr="0089106A" w:rsidRDefault="00ED0350" w:rsidP="0089106A">
      <w:pPr>
        <w:pStyle w:val="a3"/>
        <w:spacing w:before="0" w:beforeAutospacing="0" w:after="0" w:afterAutospacing="0"/>
        <w:ind w:firstLine="709"/>
        <w:rPr>
          <w:sz w:val="28"/>
          <w:szCs w:val="28"/>
        </w:rPr>
      </w:pPr>
      <w:r w:rsidRPr="0089106A">
        <w:rPr>
          <w:b/>
          <w:bCs/>
          <w:iCs/>
          <w:sz w:val="28"/>
          <w:szCs w:val="28"/>
        </w:rPr>
        <w:t xml:space="preserve">Анализ чувствительности </w:t>
      </w:r>
      <w:r w:rsidRPr="0089106A">
        <w:rPr>
          <w:sz w:val="28"/>
          <w:szCs w:val="28"/>
        </w:rPr>
        <w:t>проекта предполагает определение изменения переменных показателей эффектности проекта в результате колебания исходных данных.</w:t>
      </w:r>
    </w:p>
    <w:p w:rsidR="00003A0F" w:rsidRPr="0089106A" w:rsidRDefault="00ED0350" w:rsidP="0089106A">
      <w:pPr>
        <w:pStyle w:val="a3"/>
        <w:spacing w:before="0" w:beforeAutospacing="0" w:after="0" w:afterAutospacing="0"/>
        <w:ind w:firstLine="709"/>
        <w:rPr>
          <w:sz w:val="28"/>
          <w:szCs w:val="28"/>
        </w:rPr>
      </w:pPr>
      <w:r w:rsidRPr="0089106A">
        <w:rPr>
          <w:sz w:val="28"/>
          <w:szCs w:val="28"/>
        </w:rPr>
        <w:t>При таком подходе последовательно пересчитывается каждый показатель эффективности проекта (например, NPV , IRR , PI ) при изменении какой-то одной переменной (например, ставки дисконта или объёма продаж).</w:t>
      </w:r>
    </w:p>
    <w:p w:rsidR="00ED0350" w:rsidRPr="0089106A" w:rsidRDefault="00ED0350" w:rsidP="0089106A">
      <w:pPr>
        <w:pStyle w:val="a3"/>
        <w:spacing w:before="0" w:beforeAutospacing="0" w:after="0" w:afterAutospacing="0"/>
        <w:ind w:firstLine="709"/>
        <w:rPr>
          <w:sz w:val="28"/>
          <w:szCs w:val="28"/>
        </w:rPr>
      </w:pPr>
      <w:r w:rsidRPr="0089106A">
        <w:rPr>
          <w:sz w:val="28"/>
          <w:szCs w:val="28"/>
        </w:rPr>
        <w:t>Показатель чувствительности проекта рассчитывается как отношение процентного изменения показателя эффективности к изменению значения переменной на один процент.</w:t>
      </w:r>
    </w:p>
    <w:p w:rsidR="00003A0F" w:rsidRPr="0089106A" w:rsidRDefault="00ED0350" w:rsidP="0089106A">
      <w:pPr>
        <w:pStyle w:val="a3"/>
        <w:spacing w:before="0" w:beforeAutospacing="0" w:after="0" w:afterAutospacing="0"/>
        <w:ind w:firstLine="709"/>
        <w:rPr>
          <w:sz w:val="28"/>
          <w:szCs w:val="28"/>
        </w:rPr>
      </w:pPr>
      <w:r w:rsidRPr="0089106A">
        <w:rPr>
          <w:b/>
          <w:bCs/>
          <w:iCs/>
          <w:sz w:val="28"/>
          <w:szCs w:val="28"/>
        </w:rPr>
        <w:t xml:space="preserve">Анализ сценариев </w:t>
      </w:r>
      <w:r w:rsidRPr="0089106A">
        <w:rPr>
          <w:sz w:val="28"/>
          <w:szCs w:val="28"/>
        </w:rPr>
        <w:t>развития проектов предполагает оценку влияния одновременного изменения всех основных параметров проекта на показатели эффективности проекта.</w:t>
      </w:r>
    </w:p>
    <w:p w:rsidR="00ED0350" w:rsidRPr="0089106A" w:rsidRDefault="00ED0350" w:rsidP="0089106A">
      <w:pPr>
        <w:pStyle w:val="a3"/>
        <w:spacing w:before="0" w:beforeAutospacing="0" w:after="0" w:afterAutospacing="0"/>
        <w:ind w:firstLine="709"/>
        <w:rPr>
          <w:sz w:val="28"/>
          <w:szCs w:val="28"/>
        </w:rPr>
      </w:pPr>
      <w:r w:rsidRPr="0089106A">
        <w:rPr>
          <w:sz w:val="28"/>
          <w:szCs w:val="28"/>
        </w:rPr>
        <w:t>В данном виде анализа используются специальные компьютерные программы, программные продукты и имитационные модели. Обычно рассматриваются три сценария:</w:t>
      </w:r>
    </w:p>
    <w:p w:rsidR="00ED0350" w:rsidRPr="0089106A" w:rsidRDefault="00ED0350" w:rsidP="0089106A">
      <w:pPr>
        <w:pStyle w:val="a3"/>
        <w:spacing w:before="0" w:beforeAutospacing="0" w:after="0" w:afterAutospacing="0"/>
        <w:ind w:firstLine="709"/>
        <w:rPr>
          <w:sz w:val="28"/>
          <w:szCs w:val="28"/>
        </w:rPr>
      </w:pPr>
      <w:r w:rsidRPr="0089106A">
        <w:rPr>
          <w:sz w:val="28"/>
          <w:szCs w:val="28"/>
        </w:rPr>
        <w:t>а) пессимистический,</w:t>
      </w:r>
    </w:p>
    <w:p w:rsidR="00ED0350" w:rsidRPr="0089106A" w:rsidRDefault="00ED0350" w:rsidP="0089106A">
      <w:pPr>
        <w:pStyle w:val="a3"/>
        <w:spacing w:before="0" w:beforeAutospacing="0" w:after="0" w:afterAutospacing="0"/>
        <w:ind w:firstLine="709"/>
        <w:rPr>
          <w:sz w:val="28"/>
          <w:szCs w:val="28"/>
        </w:rPr>
      </w:pPr>
      <w:r w:rsidRPr="0089106A">
        <w:rPr>
          <w:sz w:val="28"/>
          <w:szCs w:val="28"/>
        </w:rPr>
        <w:t>б) оптимистический,</w:t>
      </w:r>
    </w:p>
    <w:p w:rsidR="00ED0350" w:rsidRPr="0089106A" w:rsidRDefault="00ED0350" w:rsidP="0089106A">
      <w:pPr>
        <w:pStyle w:val="a3"/>
        <w:spacing w:before="0" w:beforeAutospacing="0" w:after="0" w:afterAutospacing="0"/>
        <w:ind w:firstLine="709"/>
        <w:rPr>
          <w:sz w:val="28"/>
          <w:szCs w:val="28"/>
        </w:rPr>
      </w:pPr>
      <w:r w:rsidRPr="0089106A">
        <w:rPr>
          <w:sz w:val="28"/>
          <w:szCs w:val="28"/>
        </w:rPr>
        <w:t>в) наиболее вероятный (средний).</w:t>
      </w:r>
    </w:p>
    <w:p w:rsidR="00ED0350" w:rsidRPr="0089106A" w:rsidRDefault="00ED0350" w:rsidP="0089106A">
      <w:pPr>
        <w:pStyle w:val="a3"/>
        <w:spacing w:before="0" w:beforeAutospacing="0" w:after="0" w:afterAutospacing="0"/>
        <w:ind w:firstLine="709"/>
        <w:rPr>
          <w:sz w:val="28"/>
          <w:szCs w:val="28"/>
        </w:rPr>
      </w:pPr>
      <w:r w:rsidRPr="0089106A">
        <w:rPr>
          <w:b/>
          <w:bCs/>
          <w:iCs/>
          <w:sz w:val="28"/>
          <w:szCs w:val="28"/>
        </w:rPr>
        <w:t xml:space="preserve">Упрощённый метод </w:t>
      </w:r>
      <w:r w:rsidRPr="0089106A">
        <w:rPr>
          <w:sz w:val="28"/>
          <w:szCs w:val="28"/>
        </w:rPr>
        <w:t>оценки риска (предложенный Министерством экономики РФ) заключается в том, что вводится поправка показателей проекта на риск или же поправка к ставке дисконтирования. Поправочный коэффициент “ P ” выбирается из предложенных нормативов. Например, поправочный коэффициент составляет 35% при вложениях в надёжную технику и это соответствует низкому уровню риска. Высокий уровень риска наблюдается при вложениях денежных средств в производство и продвижение на рынок нового продукта, при этом поправочный коэффициент составляет 13</w:t>
      </w:r>
      <w:r w:rsidR="002B24F7" w:rsidRPr="0089106A">
        <w:rPr>
          <w:sz w:val="28"/>
          <w:szCs w:val="28"/>
        </w:rPr>
        <w:t>-</w:t>
      </w:r>
      <w:r w:rsidRPr="0089106A">
        <w:rPr>
          <w:sz w:val="28"/>
          <w:szCs w:val="28"/>
        </w:rPr>
        <w:t>15%.</w:t>
      </w:r>
    </w:p>
    <w:p w:rsidR="0089106A" w:rsidRDefault="0089106A" w:rsidP="0089106A">
      <w:pPr>
        <w:pStyle w:val="a3"/>
        <w:spacing w:before="0" w:beforeAutospacing="0" w:after="0" w:afterAutospacing="0"/>
        <w:ind w:firstLine="709"/>
        <w:rPr>
          <w:b/>
          <w:bCs/>
          <w:sz w:val="28"/>
          <w:szCs w:val="28"/>
        </w:rPr>
      </w:pPr>
    </w:p>
    <w:p w:rsidR="0011343D" w:rsidRDefault="0089106A" w:rsidP="0089106A">
      <w:pPr>
        <w:pStyle w:val="a3"/>
        <w:spacing w:before="0" w:beforeAutospacing="0" w:after="0" w:afterAutospacing="0"/>
        <w:ind w:firstLine="709"/>
        <w:jc w:val="center"/>
        <w:rPr>
          <w:b/>
          <w:bCs/>
          <w:sz w:val="28"/>
          <w:szCs w:val="28"/>
        </w:rPr>
      </w:pPr>
      <w:r>
        <w:rPr>
          <w:b/>
          <w:bCs/>
          <w:sz w:val="28"/>
          <w:szCs w:val="28"/>
        </w:rPr>
        <w:br w:type="page"/>
      </w:r>
      <w:r w:rsidR="0011343D" w:rsidRPr="0089106A">
        <w:rPr>
          <w:b/>
          <w:bCs/>
          <w:sz w:val="28"/>
          <w:szCs w:val="28"/>
        </w:rPr>
        <w:t xml:space="preserve">1.3 </w:t>
      </w:r>
      <w:r w:rsidR="00ED0350" w:rsidRPr="0089106A">
        <w:rPr>
          <w:b/>
          <w:bCs/>
          <w:sz w:val="28"/>
          <w:szCs w:val="28"/>
        </w:rPr>
        <w:t>Меры снижени</w:t>
      </w:r>
      <w:r>
        <w:rPr>
          <w:b/>
          <w:bCs/>
          <w:sz w:val="28"/>
          <w:szCs w:val="28"/>
        </w:rPr>
        <w:t>я риска инвестиционного проекта</w:t>
      </w:r>
    </w:p>
    <w:p w:rsidR="0089106A" w:rsidRPr="0089106A" w:rsidRDefault="0089106A" w:rsidP="0089106A">
      <w:pPr>
        <w:pStyle w:val="a3"/>
        <w:spacing w:before="0" w:beforeAutospacing="0" w:after="0" w:afterAutospacing="0"/>
        <w:ind w:firstLine="709"/>
        <w:rPr>
          <w:b/>
          <w:bCs/>
          <w:sz w:val="28"/>
          <w:szCs w:val="28"/>
        </w:rPr>
      </w:pPr>
    </w:p>
    <w:p w:rsidR="0011343D" w:rsidRPr="0089106A" w:rsidRDefault="0011343D" w:rsidP="0089106A">
      <w:pPr>
        <w:pStyle w:val="a5"/>
        <w:spacing w:after="0"/>
        <w:ind w:firstLine="709"/>
        <w:rPr>
          <w:color w:val="auto"/>
        </w:rPr>
      </w:pPr>
      <w:r w:rsidRPr="0089106A">
        <w:rPr>
          <w:color w:val="auto"/>
        </w:rPr>
        <w:t>При управлении инвестиционными рисками используется ряд приемов: в основном они состоят из средств разрешения рисков и приемов снижения степени риска. Средствами разрешения рисков являются их избежание, удержание, передача и снижение степени риска.</w:t>
      </w:r>
    </w:p>
    <w:p w:rsidR="0011343D" w:rsidRPr="0089106A" w:rsidRDefault="0011343D" w:rsidP="0089106A">
      <w:pPr>
        <w:ind w:firstLine="709"/>
        <w:rPr>
          <w:sz w:val="28"/>
          <w:szCs w:val="28"/>
        </w:rPr>
      </w:pPr>
      <w:r w:rsidRPr="0089106A">
        <w:rPr>
          <w:sz w:val="28"/>
          <w:szCs w:val="28"/>
        </w:rPr>
        <w:t>Для снижения степени риска применяются различные приемы: диверсификация, распределение проектного риска, приобретение дополнительной информации о выборе и результатах, лимитировани</w:t>
      </w:r>
      <w:r w:rsidR="002B24F7" w:rsidRPr="0089106A">
        <w:rPr>
          <w:sz w:val="28"/>
          <w:szCs w:val="28"/>
        </w:rPr>
        <w:t>е, самострахование, страхование.</w:t>
      </w:r>
    </w:p>
    <w:p w:rsidR="0011343D" w:rsidRPr="0089106A" w:rsidRDefault="0011343D" w:rsidP="0089106A">
      <w:pPr>
        <w:pStyle w:val="a5"/>
        <w:spacing w:after="0"/>
        <w:ind w:firstLine="709"/>
        <w:rPr>
          <w:color w:val="auto"/>
        </w:rPr>
      </w:pPr>
      <w:r w:rsidRPr="0089106A">
        <w:rPr>
          <w:color w:val="auto"/>
        </w:rPr>
        <w:t>Один из наиболее важных способов снижения инвестиционного риска – диверсификация, т. к. любое инвестиционное решение требует от лица, принимающего это решение, рассмотрение проекта во взаимосвязи с другими проектами.</w:t>
      </w:r>
    </w:p>
    <w:p w:rsidR="0011343D" w:rsidRPr="0089106A" w:rsidRDefault="0011343D" w:rsidP="0089106A">
      <w:pPr>
        <w:ind w:firstLine="709"/>
        <w:rPr>
          <w:sz w:val="28"/>
          <w:szCs w:val="28"/>
        </w:rPr>
      </w:pPr>
      <w:r w:rsidRPr="0089106A">
        <w:rPr>
          <w:sz w:val="28"/>
          <w:szCs w:val="28"/>
        </w:rPr>
        <w:t>Распределение проектного риска между участниками проекта является эффективным способом его снижения, он основан на частичной передаче рисков партнерам по отдельным инвестиционным ситуациям.</w:t>
      </w:r>
    </w:p>
    <w:p w:rsidR="0011343D" w:rsidRPr="0089106A" w:rsidRDefault="0011343D" w:rsidP="0089106A">
      <w:pPr>
        <w:pStyle w:val="21"/>
        <w:spacing w:after="0" w:line="360" w:lineRule="auto"/>
        <w:ind w:firstLine="709"/>
        <w:rPr>
          <w:color w:val="auto"/>
        </w:rPr>
      </w:pPr>
      <w:r w:rsidRPr="0089106A">
        <w:rPr>
          <w:color w:val="auto"/>
        </w:rPr>
        <w:t>Лимитирование тоже является важным приемом снижения степени риска и применяется банками при выдаче ссуд, а промышленными предприятиями – при продаже товаров в кредит.</w:t>
      </w:r>
    </w:p>
    <w:p w:rsidR="003D657B" w:rsidRPr="0089106A" w:rsidRDefault="0011343D" w:rsidP="0089106A">
      <w:pPr>
        <w:pStyle w:val="a3"/>
        <w:spacing w:before="0" w:beforeAutospacing="0" w:after="0" w:afterAutospacing="0"/>
        <w:ind w:firstLine="709"/>
        <w:rPr>
          <w:sz w:val="28"/>
          <w:szCs w:val="28"/>
        </w:rPr>
      </w:pPr>
      <w:r w:rsidRPr="0089106A">
        <w:rPr>
          <w:sz w:val="28"/>
          <w:szCs w:val="28"/>
        </w:rPr>
        <w:t>Также важными приемами по снижению степени риска являются страхование и самострахование. Некоторые хозяйствующие субъекты, если это не обязательное страхование, для снижения степени риска применяют самострахование. Это означает, что предприниматель предпочитает подстраховаться сам, чем покупать страховку в страховой компании. Тем самым он экономит затраты по страхованию</w:t>
      </w:r>
    </w:p>
    <w:p w:rsidR="0089106A" w:rsidRDefault="0089106A" w:rsidP="0089106A">
      <w:pPr>
        <w:ind w:firstLine="709"/>
        <w:rPr>
          <w:sz w:val="28"/>
          <w:szCs w:val="28"/>
        </w:rPr>
      </w:pPr>
    </w:p>
    <w:p w:rsidR="003D657B" w:rsidRPr="0089106A" w:rsidRDefault="003D657B" w:rsidP="0089106A">
      <w:pPr>
        <w:ind w:firstLine="709"/>
        <w:jc w:val="center"/>
        <w:rPr>
          <w:b/>
          <w:sz w:val="28"/>
          <w:szCs w:val="28"/>
        </w:rPr>
      </w:pPr>
      <w:r w:rsidRPr="0089106A">
        <w:rPr>
          <w:sz w:val="28"/>
          <w:szCs w:val="28"/>
        </w:rPr>
        <w:br w:type="page"/>
      </w:r>
      <w:r w:rsidRPr="0089106A">
        <w:rPr>
          <w:b/>
          <w:sz w:val="28"/>
          <w:szCs w:val="28"/>
        </w:rPr>
        <w:t>2. Краткая организационно-экономическая характеристика ООО «ТД «В</w:t>
      </w:r>
      <w:r w:rsidR="004903B4" w:rsidRPr="0089106A">
        <w:rPr>
          <w:b/>
          <w:sz w:val="28"/>
          <w:szCs w:val="28"/>
        </w:rPr>
        <w:t xml:space="preserve">ятские минеральные воды» за </w:t>
      </w:r>
      <w:r w:rsidR="00E97D62" w:rsidRPr="0089106A">
        <w:rPr>
          <w:b/>
          <w:sz w:val="28"/>
          <w:szCs w:val="28"/>
        </w:rPr>
        <w:t>2008</w:t>
      </w:r>
      <w:r w:rsidR="004903B4" w:rsidRPr="0089106A">
        <w:rPr>
          <w:b/>
          <w:sz w:val="28"/>
          <w:szCs w:val="28"/>
        </w:rPr>
        <w:t>-</w:t>
      </w:r>
      <w:r w:rsidR="00E97D62" w:rsidRPr="0089106A">
        <w:rPr>
          <w:b/>
          <w:sz w:val="28"/>
          <w:szCs w:val="28"/>
        </w:rPr>
        <w:t>2009</w:t>
      </w:r>
      <w:r w:rsidRPr="0089106A">
        <w:rPr>
          <w:b/>
          <w:sz w:val="28"/>
          <w:szCs w:val="28"/>
        </w:rPr>
        <w:t xml:space="preserve"> г</w:t>
      </w:r>
      <w:r w:rsidR="0089106A">
        <w:rPr>
          <w:b/>
          <w:sz w:val="28"/>
          <w:szCs w:val="28"/>
        </w:rPr>
        <w:t>г.</w:t>
      </w:r>
    </w:p>
    <w:p w:rsidR="0089106A" w:rsidRDefault="0089106A" w:rsidP="0089106A">
      <w:pPr>
        <w:ind w:firstLine="709"/>
        <w:jc w:val="center"/>
        <w:rPr>
          <w:b/>
          <w:sz w:val="28"/>
          <w:szCs w:val="28"/>
        </w:rPr>
      </w:pPr>
    </w:p>
    <w:p w:rsidR="003D657B" w:rsidRPr="0089106A" w:rsidRDefault="003D657B" w:rsidP="0089106A">
      <w:pPr>
        <w:ind w:firstLine="709"/>
        <w:jc w:val="center"/>
        <w:rPr>
          <w:b/>
          <w:sz w:val="28"/>
          <w:szCs w:val="28"/>
        </w:rPr>
      </w:pPr>
      <w:r w:rsidRPr="0089106A">
        <w:rPr>
          <w:b/>
          <w:sz w:val="28"/>
          <w:szCs w:val="28"/>
        </w:rPr>
        <w:t>2.1 Общие сведения о ООО «ТД «Вятские минеральные воды»</w:t>
      </w:r>
    </w:p>
    <w:p w:rsidR="003D657B" w:rsidRPr="0089106A" w:rsidRDefault="003D657B" w:rsidP="0089106A">
      <w:pPr>
        <w:ind w:firstLine="709"/>
        <w:rPr>
          <w:b/>
          <w:sz w:val="28"/>
          <w:szCs w:val="28"/>
        </w:rPr>
      </w:pPr>
    </w:p>
    <w:p w:rsidR="003D657B" w:rsidRPr="0089106A" w:rsidRDefault="003D657B" w:rsidP="0089106A">
      <w:pPr>
        <w:ind w:firstLine="709"/>
        <w:rPr>
          <w:sz w:val="28"/>
          <w:szCs w:val="28"/>
        </w:rPr>
      </w:pPr>
      <w:r w:rsidRPr="0089106A">
        <w:rPr>
          <w:sz w:val="28"/>
          <w:szCs w:val="28"/>
        </w:rPr>
        <w:t>ООО «Торговый Дом «Вятские минеральные воды»</w:t>
      </w:r>
      <w:r w:rsidR="0089106A">
        <w:rPr>
          <w:sz w:val="28"/>
          <w:szCs w:val="28"/>
        </w:rPr>
        <w:t xml:space="preserve"> </w:t>
      </w:r>
      <w:r w:rsidRPr="0089106A">
        <w:rPr>
          <w:sz w:val="28"/>
          <w:szCs w:val="28"/>
        </w:rPr>
        <w:t>создан в мае 1997г.</w:t>
      </w:r>
    </w:p>
    <w:p w:rsidR="003D657B" w:rsidRPr="0089106A" w:rsidRDefault="003D657B" w:rsidP="0089106A">
      <w:pPr>
        <w:pStyle w:val="3"/>
        <w:widowControl w:val="0"/>
        <w:spacing w:after="0"/>
        <w:ind w:left="0" w:firstLine="709"/>
        <w:rPr>
          <w:sz w:val="28"/>
          <w:szCs w:val="28"/>
        </w:rPr>
      </w:pPr>
      <w:r w:rsidRPr="0089106A">
        <w:rPr>
          <w:sz w:val="28"/>
          <w:szCs w:val="28"/>
        </w:rPr>
        <w:t>Полное наименование фирмы: Общество с ограниченной ответственностью «Торговый Дом</w:t>
      </w:r>
      <w:r w:rsidR="0089106A">
        <w:rPr>
          <w:sz w:val="28"/>
          <w:szCs w:val="28"/>
        </w:rPr>
        <w:t xml:space="preserve"> </w:t>
      </w:r>
      <w:r w:rsidRPr="0089106A">
        <w:rPr>
          <w:sz w:val="28"/>
          <w:szCs w:val="28"/>
        </w:rPr>
        <w:t>«Вятские минеральные воды».</w:t>
      </w:r>
    </w:p>
    <w:p w:rsidR="003D657B" w:rsidRPr="0089106A" w:rsidRDefault="003D657B" w:rsidP="0089106A">
      <w:pPr>
        <w:pStyle w:val="3"/>
        <w:widowControl w:val="0"/>
        <w:spacing w:after="0"/>
        <w:ind w:left="0" w:firstLine="709"/>
        <w:rPr>
          <w:sz w:val="28"/>
          <w:szCs w:val="28"/>
        </w:rPr>
      </w:pPr>
      <w:r w:rsidRPr="0089106A">
        <w:rPr>
          <w:sz w:val="28"/>
          <w:szCs w:val="28"/>
        </w:rPr>
        <w:t xml:space="preserve">Юридический адрес Общества: РФ, </w:t>
      </w:r>
      <w:smartTag w:uri="urn:schemas-microsoft-com:office:smarttags" w:element="metricconverter">
        <w:smartTagPr>
          <w:attr w:name="ProductID" w:val="1999 г"/>
        </w:smartTagPr>
        <w:r w:rsidRPr="0089106A">
          <w:rPr>
            <w:sz w:val="28"/>
            <w:szCs w:val="28"/>
          </w:rPr>
          <w:t>610021, г</w:t>
        </w:r>
      </w:smartTag>
      <w:r w:rsidRPr="0089106A">
        <w:rPr>
          <w:sz w:val="28"/>
          <w:szCs w:val="28"/>
        </w:rPr>
        <w:t>. Киров, ул. Лепсе, д.24.</w:t>
      </w:r>
    </w:p>
    <w:p w:rsidR="003D657B" w:rsidRPr="0089106A" w:rsidRDefault="003D657B" w:rsidP="0089106A">
      <w:pPr>
        <w:ind w:firstLine="709"/>
        <w:rPr>
          <w:sz w:val="28"/>
          <w:szCs w:val="28"/>
        </w:rPr>
      </w:pPr>
      <w:r w:rsidRPr="0089106A">
        <w:rPr>
          <w:sz w:val="28"/>
          <w:szCs w:val="28"/>
        </w:rPr>
        <w:t>Общество действует на основе Устава. Участниками Общества являются его Учредители, а также другие юридические и физические лица, получившие согласие Учредителей на участие в Обществе и сделавшие взносы в Уставный капитал Общества.</w:t>
      </w:r>
    </w:p>
    <w:p w:rsidR="003D657B" w:rsidRPr="0089106A" w:rsidRDefault="003D657B" w:rsidP="0089106A">
      <w:pPr>
        <w:ind w:firstLine="709"/>
        <w:rPr>
          <w:sz w:val="28"/>
          <w:szCs w:val="28"/>
        </w:rPr>
      </w:pPr>
      <w:r w:rsidRPr="0089106A">
        <w:rPr>
          <w:sz w:val="28"/>
          <w:szCs w:val="28"/>
        </w:rPr>
        <w:t>Система управления и управляющие органы подробно описаны в структуре управления</w:t>
      </w:r>
      <w:r w:rsidR="0089106A">
        <w:rPr>
          <w:sz w:val="28"/>
          <w:szCs w:val="28"/>
        </w:rPr>
        <w:t xml:space="preserve"> </w:t>
      </w:r>
      <w:r w:rsidRPr="0089106A">
        <w:rPr>
          <w:sz w:val="28"/>
          <w:szCs w:val="28"/>
        </w:rPr>
        <w:t>(Приложение 1) и организационной структуре (Приложение 2).</w:t>
      </w:r>
    </w:p>
    <w:p w:rsidR="003D657B" w:rsidRDefault="003D657B" w:rsidP="0089106A">
      <w:pPr>
        <w:ind w:firstLine="709"/>
        <w:rPr>
          <w:sz w:val="28"/>
          <w:szCs w:val="28"/>
        </w:rPr>
      </w:pPr>
      <w:r w:rsidRPr="0089106A">
        <w:rPr>
          <w:sz w:val="28"/>
          <w:szCs w:val="28"/>
        </w:rPr>
        <w:t>Данная компания специализируется на реализации минеральной воды, артезианской питьевой воды, а также газированных напитков. ТД «Вятские минеральные воды» занимается поставкой минеральной и питьевой, а также газированной воды в розницу (Таблица 1).</w:t>
      </w:r>
    </w:p>
    <w:p w:rsidR="0089106A" w:rsidRDefault="0089106A" w:rsidP="0089106A">
      <w:pPr>
        <w:ind w:firstLine="709"/>
        <w:rPr>
          <w:sz w:val="28"/>
          <w:szCs w:val="28"/>
        </w:rPr>
      </w:pPr>
    </w:p>
    <w:p w:rsidR="003D657B" w:rsidRPr="0089106A" w:rsidRDefault="003D657B" w:rsidP="0089106A">
      <w:pPr>
        <w:ind w:firstLine="709"/>
        <w:rPr>
          <w:sz w:val="28"/>
          <w:szCs w:val="28"/>
        </w:rPr>
      </w:pPr>
      <w:r w:rsidRPr="0089106A">
        <w:rPr>
          <w:sz w:val="28"/>
          <w:szCs w:val="28"/>
        </w:rPr>
        <w:t>Таблица 1- Состав и структура оптового товарооборота ООО ТД «Вятские минеральные воды</w:t>
      </w:r>
    </w:p>
    <w:tbl>
      <w:tblPr>
        <w:tblStyle w:val="a7"/>
        <w:tblpPr w:leftFromText="180" w:rightFromText="180" w:vertAnchor="text" w:horzAnchor="margin" w:tblpX="108" w:tblpY="304"/>
        <w:tblW w:w="9106" w:type="dxa"/>
        <w:tblLook w:val="01E0" w:firstRow="1" w:lastRow="1" w:firstColumn="1" w:lastColumn="1" w:noHBand="0" w:noVBand="0"/>
      </w:tblPr>
      <w:tblGrid>
        <w:gridCol w:w="2967"/>
        <w:gridCol w:w="1427"/>
        <w:gridCol w:w="1080"/>
        <w:gridCol w:w="1116"/>
        <w:gridCol w:w="923"/>
        <w:gridCol w:w="1593"/>
      </w:tblGrid>
      <w:tr w:rsidR="003D657B" w:rsidRPr="0089106A" w:rsidTr="0089106A">
        <w:trPr>
          <w:trHeight w:val="349"/>
        </w:trPr>
        <w:tc>
          <w:tcPr>
            <w:tcW w:w="2967" w:type="dxa"/>
            <w:vMerge w:val="restart"/>
          </w:tcPr>
          <w:p w:rsidR="003D657B" w:rsidRPr="0089106A" w:rsidRDefault="003D657B" w:rsidP="0089106A">
            <w:r w:rsidRPr="0089106A">
              <w:t>Товарные группы</w:t>
            </w:r>
          </w:p>
        </w:tc>
        <w:tc>
          <w:tcPr>
            <w:tcW w:w="2507" w:type="dxa"/>
            <w:gridSpan w:val="2"/>
          </w:tcPr>
          <w:p w:rsidR="003D657B" w:rsidRPr="0089106A" w:rsidRDefault="00E97D62" w:rsidP="0089106A">
            <w:r w:rsidRPr="0089106A">
              <w:t>2008</w:t>
            </w:r>
          </w:p>
        </w:tc>
        <w:tc>
          <w:tcPr>
            <w:tcW w:w="2039" w:type="dxa"/>
            <w:gridSpan w:val="2"/>
          </w:tcPr>
          <w:p w:rsidR="003D657B" w:rsidRPr="0089106A" w:rsidRDefault="00E97D62" w:rsidP="0089106A">
            <w:r w:rsidRPr="0089106A">
              <w:t>2009</w:t>
            </w:r>
          </w:p>
        </w:tc>
        <w:tc>
          <w:tcPr>
            <w:tcW w:w="1593" w:type="dxa"/>
            <w:vMerge w:val="restart"/>
          </w:tcPr>
          <w:p w:rsidR="003D657B" w:rsidRPr="0089106A" w:rsidRDefault="00E97D62" w:rsidP="0089106A">
            <w:r w:rsidRPr="0089106A">
              <w:t>2009</w:t>
            </w:r>
            <w:r w:rsidR="003D657B" w:rsidRPr="0089106A">
              <w:t xml:space="preserve"> к</w:t>
            </w:r>
            <w:r w:rsidR="0089106A">
              <w:t xml:space="preserve"> </w:t>
            </w:r>
            <w:r w:rsidRPr="0089106A">
              <w:t>2008</w:t>
            </w:r>
            <w:r w:rsidR="003D657B" w:rsidRPr="0089106A">
              <w:t>, %</w:t>
            </w:r>
          </w:p>
        </w:tc>
      </w:tr>
      <w:tr w:rsidR="003D657B" w:rsidRPr="0089106A" w:rsidTr="0089106A">
        <w:trPr>
          <w:trHeight w:val="399"/>
        </w:trPr>
        <w:tc>
          <w:tcPr>
            <w:tcW w:w="2967" w:type="dxa"/>
            <w:vMerge/>
          </w:tcPr>
          <w:p w:rsidR="003D657B" w:rsidRPr="0089106A" w:rsidRDefault="003D657B" w:rsidP="0089106A"/>
        </w:tc>
        <w:tc>
          <w:tcPr>
            <w:tcW w:w="1427" w:type="dxa"/>
          </w:tcPr>
          <w:p w:rsidR="003D657B" w:rsidRPr="0089106A" w:rsidRDefault="003D657B" w:rsidP="0089106A">
            <w:r w:rsidRPr="0089106A">
              <w:t>тыс.</w:t>
            </w:r>
            <w:r w:rsidR="0089106A">
              <w:t xml:space="preserve"> </w:t>
            </w:r>
            <w:r w:rsidRPr="0089106A">
              <w:t>руб.</w:t>
            </w:r>
          </w:p>
        </w:tc>
        <w:tc>
          <w:tcPr>
            <w:tcW w:w="1080" w:type="dxa"/>
          </w:tcPr>
          <w:p w:rsidR="003D657B" w:rsidRPr="0089106A" w:rsidRDefault="003D657B" w:rsidP="0089106A">
            <w:r w:rsidRPr="0089106A">
              <w:t>%</w:t>
            </w:r>
          </w:p>
        </w:tc>
        <w:tc>
          <w:tcPr>
            <w:tcW w:w="1116" w:type="dxa"/>
          </w:tcPr>
          <w:p w:rsidR="003D657B" w:rsidRPr="0089106A" w:rsidRDefault="003D657B" w:rsidP="0089106A">
            <w:r w:rsidRPr="0089106A">
              <w:t>тыс. руб.</w:t>
            </w:r>
          </w:p>
        </w:tc>
        <w:tc>
          <w:tcPr>
            <w:tcW w:w="923" w:type="dxa"/>
          </w:tcPr>
          <w:p w:rsidR="003D657B" w:rsidRPr="0089106A" w:rsidRDefault="003D657B" w:rsidP="0089106A">
            <w:r w:rsidRPr="0089106A">
              <w:t>%</w:t>
            </w:r>
          </w:p>
        </w:tc>
        <w:tc>
          <w:tcPr>
            <w:tcW w:w="1593" w:type="dxa"/>
            <w:vMerge/>
          </w:tcPr>
          <w:p w:rsidR="003D657B" w:rsidRPr="0089106A" w:rsidRDefault="003D657B" w:rsidP="0089106A"/>
        </w:tc>
      </w:tr>
      <w:tr w:rsidR="003D657B" w:rsidRPr="0089106A" w:rsidTr="0089106A">
        <w:trPr>
          <w:trHeight w:val="431"/>
        </w:trPr>
        <w:tc>
          <w:tcPr>
            <w:tcW w:w="2967" w:type="dxa"/>
          </w:tcPr>
          <w:p w:rsidR="003D657B" w:rsidRPr="0089106A" w:rsidRDefault="003D657B" w:rsidP="0089106A">
            <w:r w:rsidRPr="0089106A">
              <w:t>Товарооборот – всего</w:t>
            </w:r>
            <w:r w:rsidR="0089106A">
              <w:t xml:space="preserve"> </w:t>
            </w:r>
            <w:r w:rsidRPr="0089106A">
              <w:t>в т. ч.</w:t>
            </w:r>
          </w:p>
        </w:tc>
        <w:tc>
          <w:tcPr>
            <w:tcW w:w="1427" w:type="dxa"/>
          </w:tcPr>
          <w:p w:rsidR="003D657B" w:rsidRPr="0089106A" w:rsidRDefault="003D657B" w:rsidP="0089106A">
            <w:r w:rsidRPr="0089106A">
              <w:t>657890</w:t>
            </w:r>
          </w:p>
        </w:tc>
        <w:tc>
          <w:tcPr>
            <w:tcW w:w="1080" w:type="dxa"/>
          </w:tcPr>
          <w:p w:rsidR="003D657B" w:rsidRPr="0089106A" w:rsidRDefault="003D657B" w:rsidP="0089106A">
            <w:r w:rsidRPr="0089106A">
              <w:t>100,00</w:t>
            </w:r>
          </w:p>
        </w:tc>
        <w:tc>
          <w:tcPr>
            <w:tcW w:w="1116" w:type="dxa"/>
          </w:tcPr>
          <w:p w:rsidR="003D657B" w:rsidRPr="0089106A" w:rsidRDefault="003D657B" w:rsidP="0089106A">
            <w:r w:rsidRPr="0089106A">
              <w:t>712345</w:t>
            </w:r>
          </w:p>
        </w:tc>
        <w:tc>
          <w:tcPr>
            <w:tcW w:w="923" w:type="dxa"/>
          </w:tcPr>
          <w:p w:rsidR="003D657B" w:rsidRPr="0089106A" w:rsidRDefault="003D657B" w:rsidP="0089106A">
            <w:r w:rsidRPr="0089106A">
              <w:t>100,00</w:t>
            </w:r>
          </w:p>
        </w:tc>
        <w:tc>
          <w:tcPr>
            <w:tcW w:w="1593" w:type="dxa"/>
          </w:tcPr>
          <w:p w:rsidR="003D657B" w:rsidRPr="0089106A" w:rsidRDefault="003D657B" w:rsidP="0089106A">
            <w:r w:rsidRPr="0089106A">
              <w:t>108,3</w:t>
            </w:r>
          </w:p>
        </w:tc>
      </w:tr>
      <w:tr w:rsidR="003D657B" w:rsidRPr="0089106A" w:rsidTr="0089106A">
        <w:trPr>
          <w:trHeight w:val="425"/>
        </w:trPr>
        <w:tc>
          <w:tcPr>
            <w:tcW w:w="2967" w:type="dxa"/>
          </w:tcPr>
          <w:p w:rsidR="003D657B" w:rsidRPr="0089106A" w:rsidRDefault="003D657B" w:rsidP="0089106A">
            <w:r w:rsidRPr="0089106A">
              <w:t>Минеральная вода</w:t>
            </w:r>
          </w:p>
        </w:tc>
        <w:tc>
          <w:tcPr>
            <w:tcW w:w="1427" w:type="dxa"/>
          </w:tcPr>
          <w:p w:rsidR="003D657B" w:rsidRPr="0089106A" w:rsidRDefault="003D657B" w:rsidP="0089106A">
            <w:r w:rsidRPr="0089106A">
              <w:t>234866,7</w:t>
            </w:r>
          </w:p>
        </w:tc>
        <w:tc>
          <w:tcPr>
            <w:tcW w:w="1080" w:type="dxa"/>
          </w:tcPr>
          <w:p w:rsidR="003D657B" w:rsidRPr="0089106A" w:rsidRDefault="003D657B" w:rsidP="0089106A">
            <w:r w:rsidRPr="0089106A">
              <w:t>35,7</w:t>
            </w:r>
          </w:p>
        </w:tc>
        <w:tc>
          <w:tcPr>
            <w:tcW w:w="1116" w:type="dxa"/>
          </w:tcPr>
          <w:p w:rsidR="003D657B" w:rsidRPr="0089106A" w:rsidRDefault="003D657B" w:rsidP="0089106A">
            <w:r w:rsidRPr="0089106A">
              <w:t>257868,9</w:t>
            </w:r>
          </w:p>
        </w:tc>
        <w:tc>
          <w:tcPr>
            <w:tcW w:w="923" w:type="dxa"/>
          </w:tcPr>
          <w:p w:rsidR="003D657B" w:rsidRPr="0089106A" w:rsidRDefault="003D657B" w:rsidP="0089106A">
            <w:r w:rsidRPr="0089106A">
              <w:t>36,2</w:t>
            </w:r>
          </w:p>
        </w:tc>
        <w:tc>
          <w:tcPr>
            <w:tcW w:w="1593" w:type="dxa"/>
          </w:tcPr>
          <w:p w:rsidR="003D657B" w:rsidRPr="0089106A" w:rsidRDefault="003D657B" w:rsidP="0089106A">
            <w:r w:rsidRPr="0089106A">
              <w:t>109,6</w:t>
            </w:r>
          </w:p>
        </w:tc>
      </w:tr>
      <w:tr w:rsidR="003D657B" w:rsidRPr="0089106A" w:rsidTr="0089106A">
        <w:trPr>
          <w:trHeight w:val="352"/>
        </w:trPr>
        <w:tc>
          <w:tcPr>
            <w:tcW w:w="2967" w:type="dxa"/>
          </w:tcPr>
          <w:p w:rsidR="003D657B" w:rsidRPr="0089106A" w:rsidRDefault="003D657B" w:rsidP="0089106A">
            <w:r w:rsidRPr="0089106A">
              <w:t>Вода питьевая артезианская</w:t>
            </w:r>
          </w:p>
        </w:tc>
        <w:tc>
          <w:tcPr>
            <w:tcW w:w="1427" w:type="dxa"/>
          </w:tcPr>
          <w:p w:rsidR="003D657B" w:rsidRPr="0089106A" w:rsidRDefault="003D657B" w:rsidP="0089106A">
            <w:r w:rsidRPr="0089106A">
              <w:t>221708,91</w:t>
            </w:r>
          </w:p>
        </w:tc>
        <w:tc>
          <w:tcPr>
            <w:tcW w:w="1080" w:type="dxa"/>
          </w:tcPr>
          <w:p w:rsidR="003D657B" w:rsidRPr="0089106A" w:rsidRDefault="003D657B" w:rsidP="0089106A">
            <w:r w:rsidRPr="0089106A">
              <w:t>33,7</w:t>
            </w:r>
          </w:p>
        </w:tc>
        <w:tc>
          <w:tcPr>
            <w:tcW w:w="1116" w:type="dxa"/>
          </w:tcPr>
          <w:p w:rsidR="003D657B" w:rsidRPr="0089106A" w:rsidRDefault="003D657B" w:rsidP="0089106A">
            <w:r w:rsidRPr="0089106A">
              <w:t>260718,3</w:t>
            </w:r>
          </w:p>
        </w:tc>
        <w:tc>
          <w:tcPr>
            <w:tcW w:w="923" w:type="dxa"/>
          </w:tcPr>
          <w:p w:rsidR="003D657B" w:rsidRPr="0089106A" w:rsidRDefault="003D657B" w:rsidP="0089106A">
            <w:r w:rsidRPr="0089106A">
              <w:t>36,6</w:t>
            </w:r>
          </w:p>
        </w:tc>
        <w:tc>
          <w:tcPr>
            <w:tcW w:w="1593" w:type="dxa"/>
          </w:tcPr>
          <w:p w:rsidR="003D657B" w:rsidRPr="0089106A" w:rsidRDefault="003D657B" w:rsidP="0089106A">
            <w:r w:rsidRPr="0089106A">
              <w:t>117,5</w:t>
            </w:r>
          </w:p>
        </w:tc>
      </w:tr>
      <w:tr w:rsidR="003D657B" w:rsidRPr="0089106A" w:rsidTr="0089106A">
        <w:trPr>
          <w:trHeight w:val="252"/>
        </w:trPr>
        <w:tc>
          <w:tcPr>
            <w:tcW w:w="2967" w:type="dxa"/>
          </w:tcPr>
          <w:p w:rsidR="003D657B" w:rsidRPr="0089106A" w:rsidRDefault="003D657B" w:rsidP="0089106A">
            <w:r w:rsidRPr="0089106A">
              <w:t>Газированная вода</w:t>
            </w:r>
          </w:p>
        </w:tc>
        <w:tc>
          <w:tcPr>
            <w:tcW w:w="1427" w:type="dxa"/>
          </w:tcPr>
          <w:p w:rsidR="003D657B" w:rsidRPr="0089106A" w:rsidRDefault="003D657B" w:rsidP="0089106A">
            <w:r w:rsidRPr="0089106A">
              <w:t>201314,29</w:t>
            </w:r>
          </w:p>
        </w:tc>
        <w:tc>
          <w:tcPr>
            <w:tcW w:w="1080" w:type="dxa"/>
          </w:tcPr>
          <w:p w:rsidR="003D657B" w:rsidRPr="0089106A" w:rsidRDefault="003D657B" w:rsidP="0089106A">
            <w:r w:rsidRPr="0089106A">
              <w:t>30,6</w:t>
            </w:r>
          </w:p>
        </w:tc>
        <w:tc>
          <w:tcPr>
            <w:tcW w:w="1116" w:type="dxa"/>
          </w:tcPr>
          <w:p w:rsidR="003D657B" w:rsidRPr="0089106A" w:rsidRDefault="003D657B" w:rsidP="0089106A">
            <w:r w:rsidRPr="0089106A">
              <w:t>193757,8</w:t>
            </w:r>
          </w:p>
        </w:tc>
        <w:tc>
          <w:tcPr>
            <w:tcW w:w="923" w:type="dxa"/>
          </w:tcPr>
          <w:p w:rsidR="003D657B" w:rsidRPr="0089106A" w:rsidRDefault="003D657B" w:rsidP="0089106A">
            <w:r w:rsidRPr="0089106A">
              <w:t>27,2</w:t>
            </w:r>
          </w:p>
        </w:tc>
        <w:tc>
          <w:tcPr>
            <w:tcW w:w="1593" w:type="dxa"/>
          </w:tcPr>
          <w:p w:rsidR="003D657B" w:rsidRPr="0089106A" w:rsidRDefault="003D657B" w:rsidP="0089106A">
            <w:r w:rsidRPr="0089106A">
              <w:t>96,5</w:t>
            </w:r>
          </w:p>
        </w:tc>
      </w:tr>
    </w:tbl>
    <w:p w:rsidR="003D657B" w:rsidRDefault="003D657B" w:rsidP="0089106A">
      <w:pPr>
        <w:ind w:firstLine="709"/>
        <w:rPr>
          <w:sz w:val="28"/>
          <w:szCs w:val="28"/>
        </w:rPr>
      </w:pPr>
    </w:p>
    <w:p w:rsidR="003D657B" w:rsidRPr="0089106A" w:rsidRDefault="0089106A" w:rsidP="0089106A">
      <w:pPr>
        <w:ind w:firstLine="709"/>
        <w:rPr>
          <w:sz w:val="28"/>
          <w:szCs w:val="28"/>
        </w:rPr>
      </w:pPr>
      <w:r>
        <w:rPr>
          <w:sz w:val="28"/>
          <w:szCs w:val="28"/>
        </w:rPr>
        <w:br w:type="page"/>
      </w:r>
      <w:r w:rsidR="003D657B" w:rsidRPr="0089106A">
        <w:rPr>
          <w:sz w:val="28"/>
          <w:szCs w:val="28"/>
        </w:rPr>
        <w:t>Судя по данным,</w:t>
      </w:r>
      <w:r w:rsidR="004903B4" w:rsidRPr="0089106A">
        <w:rPr>
          <w:sz w:val="28"/>
          <w:szCs w:val="28"/>
        </w:rPr>
        <w:t xml:space="preserve"> приведенным в Таблице 1, в </w:t>
      </w:r>
      <w:r w:rsidR="00E97D62" w:rsidRPr="0089106A">
        <w:rPr>
          <w:sz w:val="28"/>
          <w:szCs w:val="28"/>
        </w:rPr>
        <w:t>2009</w:t>
      </w:r>
      <w:r w:rsidR="003D657B" w:rsidRPr="0089106A">
        <w:rPr>
          <w:sz w:val="28"/>
          <w:szCs w:val="28"/>
        </w:rPr>
        <w:t xml:space="preserve"> году </w:t>
      </w:r>
      <w:r w:rsidR="004903B4" w:rsidRPr="0089106A">
        <w:rPr>
          <w:sz w:val="28"/>
          <w:szCs w:val="28"/>
        </w:rPr>
        <w:t xml:space="preserve">по сравнению с </w:t>
      </w:r>
      <w:smartTag w:uri="urn:schemas-microsoft-com:office:smarttags" w:element="metricconverter">
        <w:smartTagPr>
          <w:attr w:name="ProductID" w:val="1999 г"/>
        </w:smartTagPr>
        <w:r w:rsidR="00E97D62" w:rsidRPr="0089106A">
          <w:rPr>
            <w:sz w:val="28"/>
            <w:szCs w:val="28"/>
          </w:rPr>
          <w:t>2008</w:t>
        </w:r>
        <w:r w:rsidR="003D657B" w:rsidRPr="0089106A">
          <w:rPr>
            <w:sz w:val="28"/>
            <w:szCs w:val="28"/>
          </w:rPr>
          <w:t xml:space="preserve"> г</w:t>
        </w:r>
      </w:smartTag>
      <w:r w:rsidR="003D657B" w:rsidRPr="0089106A">
        <w:rPr>
          <w:sz w:val="28"/>
          <w:szCs w:val="28"/>
        </w:rPr>
        <w:t>. произошло увеличение товарооборота на 8,3%. При этом структура товарооборота практически</w:t>
      </w:r>
      <w:r w:rsidR="004903B4" w:rsidRPr="0089106A">
        <w:rPr>
          <w:sz w:val="28"/>
          <w:szCs w:val="28"/>
        </w:rPr>
        <w:t xml:space="preserve"> не изменилась. Например, в </w:t>
      </w:r>
      <w:r w:rsidR="00E97D62" w:rsidRPr="0089106A">
        <w:rPr>
          <w:sz w:val="28"/>
          <w:szCs w:val="28"/>
        </w:rPr>
        <w:t>2009</w:t>
      </w:r>
      <w:r w:rsidR="003D657B" w:rsidRPr="0089106A">
        <w:rPr>
          <w:sz w:val="28"/>
          <w:szCs w:val="28"/>
        </w:rPr>
        <w:t xml:space="preserve"> году продажа минеральной воды по сравнению с </w:t>
      </w:r>
      <w:r w:rsidR="00E97D62" w:rsidRPr="0089106A">
        <w:rPr>
          <w:sz w:val="28"/>
          <w:szCs w:val="28"/>
        </w:rPr>
        <w:t>2008</w:t>
      </w:r>
      <w:r w:rsidR="003D657B" w:rsidRPr="0089106A">
        <w:rPr>
          <w:sz w:val="28"/>
          <w:szCs w:val="28"/>
        </w:rPr>
        <w:t xml:space="preserve"> годом увеличилась только на 0,5%, а продажа питьевой воды увеличилась на 2,9%. Эти</w:t>
      </w:r>
      <w:r>
        <w:rPr>
          <w:sz w:val="28"/>
          <w:szCs w:val="28"/>
        </w:rPr>
        <w:t xml:space="preserve"> </w:t>
      </w:r>
      <w:r w:rsidR="003D657B" w:rsidRPr="0089106A">
        <w:rPr>
          <w:sz w:val="28"/>
          <w:szCs w:val="28"/>
        </w:rPr>
        <w:t>изменения не являются существенными.</w:t>
      </w:r>
    </w:p>
    <w:p w:rsidR="003D657B" w:rsidRPr="0089106A" w:rsidRDefault="003D657B" w:rsidP="0089106A">
      <w:pPr>
        <w:ind w:firstLine="709"/>
        <w:rPr>
          <w:sz w:val="28"/>
          <w:szCs w:val="28"/>
        </w:rPr>
      </w:pPr>
      <w:r w:rsidRPr="0089106A">
        <w:rPr>
          <w:sz w:val="28"/>
          <w:szCs w:val="28"/>
        </w:rPr>
        <w:t>ООО ТД «Вятские минеральные воды»</w:t>
      </w:r>
      <w:r w:rsidR="0089106A">
        <w:rPr>
          <w:sz w:val="28"/>
          <w:szCs w:val="28"/>
        </w:rPr>
        <w:t xml:space="preserve"> </w:t>
      </w:r>
      <w:r w:rsidRPr="0089106A">
        <w:rPr>
          <w:sz w:val="28"/>
          <w:szCs w:val="28"/>
        </w:rPr>
        <w:t>реализует продукцию на территории города Кирова и Кировской области.</w:t>
      </w:r>
    </w:p>
    <w:p w:rsidR="003D657B" w:rsidRPr="0089106A" w:rsidRDefault="003D657B" w:rsidP="0089106A">
      <w:pPr>
        <w:ind w:firstLine="709"/>
        <w:rPr>
          <w:sz w:val="28"/>
          <w:szCs w:val="28"/>
        </w:rPr>
      </w:pPr>
      <w:r w:rsidRPr="0089106A">
        <w:rPr>
          <w:sz w:val="28"/>
          <w:szCs w:val="28"/>
        </w:rPr>
        <w:t>Основными конкурентами</w:t>
      </w:r>
      <w:r w:rsidR="0089106A">
        <w:rPr>
          <w:sz w:val="28"/>
          <w:szCs w:val="28"/>
        </w:rPr>
        <w:t xml:space="preserve"> </w:t>
      </w:r>
      <w:r w:rsidRPr="0089106A">
        <w:rPr>
          <w:sz w:val="28"/>
          <w:szCs w:val="28"/>
        </w:rPr>
        <w:t>ООО ТД «Вятские минеральные воды» на кировском рынке являются ООО «Серебряная капля», ООО «Экоцентр», ООО «АкваПлюс».</w:t>
      </w:r>
    </w:p>
    <w:p w:rsidR="003D657B" w:rsidRPr="0089106A" w:rsidRDefault="003D657B" w:rsidP="0089106A">
      <w:pPr>
        <w:ind w:firstLine="709"/>
        <w:rPr>
          <w:sz w:val="28"/>
          <w:szCs w:val="28"/>
        </w:rPr>
      </w:pPr>
      <w:r w:rsidRPr="0089106A">
        <w:rPr>
          <w:sz w:val="28"/>
          <w:szCs w:val="28"/>
        </w:rPr>
        <w:t>ООО ТД «Вятские минеральные воды» - это оптовая организация. Торговый Дом создан для организации отлаженной системы маркетинга и сбыта минеральной воды под торговой маркой «Нижне-Ивкинская №2К».</w:t>
      </w:r>
    </w:p>
    <w:p w:rsidR="007A5201" w:rsidRPr="0089106A" w:rsidRDefault="003D657B" w:rsidP="0089106A">
      <w:pPr>
        <w:ind w:firstLine="709"/>
        <w:rPr>
          <w:sz w:val="28"/>
          <w:szCs w:val="28"/>
        </w:rPr>
      </w:pPr>
      <w:r w:rsidRPr="0089106A">
        <w:rPr>
          <w:sz w:val="28"/>
          <w:szCs w:val="28"/>
        </w:rPr>
        <w:t>Продукцию для реализации компания закупает у производителя ООО «Фабрика по разливу вод «Вятские минеральные воды», которая находится в поселке Нижнее-Ивкино Куменского района.</w:t>
      </w:r>
    </w:p>
    <w:p w:rsidR="007A5201" w:rsidRPr="0089106A" w:rsidRDefault="007A5201" w:rsidP="0089106A">
      <w:pPr>
        <w:ind w:firstLine="709"/>
        <w:rPr>
          <w:b/>
          <w:sz w:val="28"/>
          <w:szCs w:val="28"/>
        </w:rPr>
      </w:pPr>
    </w:p>
    <w:p w:rsidR="003D657B" w:rsidRPr="0089106A" w:rsidRDefault="003D657B" w:rsidP="0089106A">
      <w:pPr>
        <w:ind w:firstLine="709"/>
        <w:jc w:val="center"/>
        <w:rPr>
          <w:sz w:val="28"/>
          <w:szCs w:val="28"/>
        </w:rPr>
      </w:pPr>
      <w:r w:rsidRPr="0089106A">
        <w:rPr>
          <w:b/>
          <w:sz w:val="28"/>
          <w:szCs w:val="28"/>
        </w:rPr>
        <w:t>2.2 Анализ основных экономических показателей</w:t>
      </w:r>
    </w:p>
    <w:p w:rsidR="003D657B" w:rsidRPr="0089106A" w:rsidRDefault="003D657B" w:rsidP="0089106A">
      <w:pPr>
        <w:ind w:firstLine="709"/>
        <w:rPr>
          <w:sz w:val="28"/>
          <w:szCs w:val="28"/>
        </w:rPr>
      </w:pPr>
    </w:p>
    <w:p w:rsidR="003D657B" w:rsidRPr="0089106A" w:rsidRDefault="003D657B" w:rsidP="0089106A">
      <w:pPr>
        <w:ind w:firstLine="709"/>
        <w:rPr>
          <w:sz w:val="28"/>
          <w:szCs w:val="28"/>
        </w:rPr>
      </w:pPr>
      <w:r w:rsidRPr="0089106A">
        <w:rPr>
          <w:sz w:val="28"/>
          <w:szCs w:val="28"/>
        </w:rPr>
        <w:t>Для того, чтобы результаты деятельности предприятия, необходимо проанализировать его основные экономические показатели.</w:t>
      </w:r>
    </w:p>
    <w:p w:rsidR="003D657B" w:rsidRPr="0089106A" w:rsidRDefault="003D657B" w:rsidP="0089106A">
      <w:pPr>
        <w:ind w:firstLine="709"/>
        <w:rPr>
          <w:sz w:val="28"/>
          <w:szCs w:val="28"/>
        </w:rPr>
      </w:pPr>
      <w:r w:rsidRPr="0089106A">
        <w:rPr>
          <w:sz w:val="28"/>
          <w:szCs w:val="28"/>
        </w:rPr>
        <w:t>Большое влияние на производственные результаты и финансовое состояние организации оказывает качество производственных запасов. В целях нормального хода сбыта продукции запасы должны быть оптимальными. Запасы ООО ТД «Вятские минеральные воды» отражены в Таблице 2.</w:t>
      </w:r>
    </w:p>
    <w:p w:rsidR="003D657B" w:rsidRPr="0089106A" w:rsidRDefault="003D657B" w:rsidP="0089106A">
      <w:pPr>
        <w:ind w:firstLine="709"/>
        <w:rPr>
          <w:sz w:val="28"/>
          <w:szCs w:val="28"/>
        </w:rPr>
      </w:pPr>
    </w:p>
    <w:p w:rsidR="003D657B" w:rsidRPr="0089106A" w:rsidRDefault="0089106A" w:rsidP="0089106A">
      <w:pPr>
        <w:ind w:firstLine="709"/>
        <w:rPr>
          <w:sz w:val="28"/>
          <w:szCs w:val="28"/>
        </w:rPr>
      </w:pPr>
      <w:r>
        <w:rPr>
          <w:sz w:val="28"/>
          <w:szCs w:val="28"/>
        </w:rPr>
        <w:br w:type="page"/>
      </w:r>
      <w:r w:rsidR="003D657B" w:rsidRPr="0089106A">
        <w:rPr>
          <w:sz w:val="28"/>
          <w:szCs w:val="28"/>
        </w:rPr>
        <w:t>Таблица 2 - Состав и структура товарных запасов на конец года</w:t>
      </w:r>
    </w:p>
    <w:p w:rsidR="003D657B" w:rsidRPr="0089106A" w:rsidRDefault="003D657B" w:rsidP="0089106A">
      <w:pPr>
        <w:ind w:firstLine="709"/>
        <w:rPr>
          <w:sz w:val="28"/>
          <w:szCs w:val="28"/>
        </w:rPr>
      </w:pPr>
    </w:p>
    <w:tbl>
      <w:tblPr>
        <w:tblStyle w:val="a7"/>
        <w:tblpPr w:leftFromText="180" w:rightFromText="180" w:vertAnchor="text" w:horzAnchor="margin" w:tblpX="392" w:tblpY="-19"/>
        <w:tblW w:w="9039" w:type="dxa"/>
        <w:tblLayout w:type="fixed"/>
        <w:tblLook w:val="01E0" w:firstRow="1" w:lastRow="1" w:firstColumn="1" w:lastColumn="1" w:noHBand="0" w:noVBand="0"/>
      </w:tblPr>
      <w:tblGrid>
        <w:gridCol w:w="2939"/>
        <w:gridCol w:w="1097"/>
        <w:gridCol w:w="1080"/>
        <w:gridCol w:w="1260"/>
        <w:gridCol w:w="1260"/>
        <w:gridCol w:w="1403"/>
      </w:tblGrid>
      <w:tr w:rsidR="003D657B" w:rsidRPr="0089106A" w:rsidTr="0089106A">
        <w:tc>
          <w:tcPr>
            <w:tcW w:w="2939" w:type="dxa"/>
            <w:vMerge w:val="restart"/>
          </w:tcPr>
          <w:p w:rsidR="003D657B" w:rsidRPr="0089106A" w:rsidRDefault="003D657B" w:rsidP="0089106A">
            <w:r w:rsidRPr="0089106A">
              <w:t>Наименование товара</w:t>
            </w:r>
          </w:p>
        </w:tc>
        <w:tc>
          <w:tcPr>
            <w:tcW w:w="2177" w:type="dxa"/>
            <w:gridSpan w:val="2"/>
          </w:tcPr>
          <w:p w:rsidR="003D657B" w:rsidRPr="0089106A" w:rsidRDefault="00E97D62" w:rsidP="0089106A">
            <w:smartTag w:uri="urn:schemas-microsoft-com:office:smarttags" w:element="metricconverter">
              <w:smartTagPr>
                <w:attr w:name="ProductID" w:val="1999 г"/>
              </w:smartTagPr>
              <w:r w:rsidRPr="0089106A">
                <w:t>2008</w:t>
              </w:r>
              <w:r w:rsidR="003D657B" w:rsidRPr="0089106A">
                <w:t xml:space="preserve"> г</w:t>
              </w:r>
            </w:smartTag>
            <w:r w:rsidR="003D657B" w:rsidRPr="0089106A">
              <w:t>.</w:t>
            </w:r>
          </w:p>
        </w:tc>
        <w:tc>
          <w:tcPr>
            <w:tcW w:w="2520" w:type="dxa"/>
            <w:gridSpan w:val="2"/>
          </w:tcPr>
          <w:p w:rsidR="003D657B" w:rsidRPr="0089106A" w:rsidRDefault="00E97D62" w:rsidP="0089106A">
            <w:smartTag w:uri="urn:schemas-microsoft-com:office:smarttags" w:element="metricconverter">
              <w:smartTagPr>
                <w:attr w:name="ProductID" w:val="1999 г"/>
              </w:smartTagPr>
              <w:r w:rsidRPr="0089106A">
                <w:t>2009</w:t>
              </w:r>
              <w:r w:rsidR="003D657B" w:rsidRPr="0089106A">
                <w:t xml:space="preserve"> г</w:t>
              </w:r>
            </w:smartTag>
            <w:r w:rsidR="003D657B" w:rsidRPr="0089106A">
              <w:t>.</w:t>
            </w:r>
          </w:p>
        </w:tc>
        <w:tc>
          <w:tcPr>
            <w:tcW w:w="1403" w:type="dxa"/>
            <w:vMerge w:val="restart"/>
          </w:tcPr>
          <w:p w:rsidR="003D657B" w:rsidRPr="0089106A" w:rsidRDefault="00E97D62" w:rsidP="0089106A">
            <w:r w:rsidRPr="0089106A">
              <w:t>2009</w:t>
            </w:r>
            <w:r w:rsidR="003D657B" w:rsidRPr="0089106A">
              <w:t xml:space="preserve"> к </w:t>
            </w:r>
            <w:r w:rsidRPr="0089106A">
              <w:t>2008</w:t>
            </w:r>
            <w:r w:rsidR="003D657B" w:rsidRPr="0089106A">
              <w:t>, %</w:t>
            </w:r>
          </w:p>
        </w:tc>
      </w:tr>
      <w:tr w:rsidR="003D657B" w:rsidRPr="0089106A" w:rsidTr="0089106A">
        <w:trPr>
          <w:trHeight w:val="503"/>
        </w:trPr>
        <w:tc>
          <w:tcPr>
            <w:tcW w:w="2939" w:type="dxa"/>
            <w:vMerge/>
          </w:tcPr>
          <w:p w:rsidR="003D657B" w:rsidRPr="0089106A" w:rsidRDefault="003D657B" w:rsidP="0089106A"/>
        </w:tc>
        <w:tc>
          <w:tcPr>
            <w:tcW w:w="1097" w:type="dxa"/>
          </w:tcPr>
          <w:p w:rsidR="003D657B" w:rsidRPr="0089106A" w:rsidRDefault="003D657B" w:rsidP="0089106A">
            <w:r w:rsidRPr="0089106A">
              <w:t>тыс.</w:t>
            </w:r>
          </w:p>
          <w:p w:rsidR="003D657B" w:rsidRPr="0089106A" w:rsidRDefault="003D657B" w:rsidP="0089106A">
            <w:r w:rsidRPr="0089106A">
              <w:t>руб.</w:t>
            </w:r>
          </w:p>
        </w:tc>
        <w:tc>
          <w:tcPr>
            <w:tcW w:w="1080" w:type="dxa"/>
          </w:tcPr>
          <w:p w:rsidR="003D657B" w:rsidRPr="0089106A" w:rsidRDefault="003D657B" w:rsidP="0089106A">
            <w:r w:rsidRPr="0089106A">
              <w:t>%</w:t>
            </w:r>
          </w:p>
        </w:tc>
        <w:tc>
          <w:tcPr>
            <w:tcW w:w="1260" w:type="dxa"/>
          </w:tcPr>
          <w:p w:rsidR="003D657B" w:rsidRPr="0089106A" w:rsidRDefault="003D657B" w:rsidP="0089106A">
            <w:r w:rsidRPr="0089106A">
              <w:t>тыс.</w:t>
            </w:r>
          </w:p>
          <w:p w:rsidR="003D657B" w:rsidRPr="0089106A" w:rsidRDefault="003D657B" w:rsidP="0089106A">
            <w:r w:rsidRPr="0089106A">
              <w:t>руб.</w:t>
            </w:r>
          </w:p>
        </w:tc>
        <w:tc>
          <w:tcPr>
            <w:tcW w:w="1260" w:type="dxa"/>
          </w:tcPr>
          <w:p w:rsidR="003D657B" w:rsidRPr="0089106A" w:rsidRDefault="003D657B" w:rsidP="0089106A">
            <w:r w:rsidRPr="0089106A">
              <w:t>%</w:t>
            </w:r>
          </w:p>
        </w:tc>
        <w:tc>
          <w:tcPr>
            <w:tcW w:w="1403" w:type="dxa"/>
            <w:vMerge/>
          </w:tcPr>
          <w:p w:rsidR="003D657B" w:rsidRPr="0089106A" w:rsidRDefault="003D657B" w:rsidP="0089106A"/>
        </w:tc>
      </w:tr>
      <w:tr w:rsidR="003D657B" w:rsidRPr="0089106A" w:rsidTr="0089106A">
        <w:tc>
          <w:tcPr>
            <w:tcW w:w="2939" w:type="dxa"/>
          </w:tcPr>
          <w:p w:rsidR="003D657B" w:rsidRPr="0089106A" w:rsidRDefault="003D657B" w:rsidP="0089106A">
            <w:pPr>
              <w:rPr>
                <w:b/>
              </w:rPr>
            </w:pPr>
            <w:r w:rsidRPr="0089106A">
              <w:rPr>
                <w:b/>
              </w:rPr>
              <w:t>1</w:t>
            </w:r>
          </w:p>
        </w:tc>
        <w:tc>
          <w:tcPr>
            <w:tcW w:w="1097" w:type="dxa"/>
          </w:tcPr>
          <w:p w:rsidR="003D657B" w:rsidRPr="0089106A" w:rsidRDefault="003D657B" w:rsidP="0089106A">
            <w:pPr>
              <w:rPr>
                <w:b/>
              </w:rPr>
            </w:pPr>
            <w:r w:rsidRPr="0089106A">
              <w:rPr>
                <w:b/>
              </w:rPr>
              <w:t>2</w:t>
            </w:r>
          </w:p>
        </w:tc>
        <w:tc>
          <w:tcPr>
            <w:tcW w:w="1080" w:type="dxa"/>
          </w:tcPr>
          <w:p w:rsidR="003D657B" w:rsidRPr="0089106A" w:rsidRDefault="003D657B" w:rsidP="0089106A">
            <w:pPr>
              <w:rPr>
                <w:b/>
              </w:rPr>
            </w:pPr>
            <w:r w:rsidRPr="0089106A">
              <w:rPr>
                <w:b/>
              </w:rPr>
              <w:t>3</w:t>
            </w:r>
          </w:p>
        </w:tc>
        <w:tc>
          <w:tcPr>
            <w:tcW w:w="1260" w:type="dxa"/>
          </w:tcPr>
          <w:p w:rsidR="003D657B" w:rsidRPr="0089106A" w:rsidRDefault="003D657B" w:rsidP="0089106A">
            <w:pPr>
              <w:rPr>
                <w:b/>
              </w:rPr>
            </w:pPr>
            <w:r w:rsidRPr="0089106A">
              <w:rPr>
                <w:b/>
              </w:rPr>
              <w:t>4</w:t>
            </w:r>
          </w:p>
        </w:tc>
        <w:tc>
          <w:tcPr>
            <w:tcW w:w="1260" w:type="dxa"/>
          </w:tcPr>
          <w:p w:rsidR="003D657B" w:rsidRPr="0089106A" w:rsidRDefault="003D657B" w:rsidP="0089106A">
            <w:pPr>
              <w:rPr>
                <w:b/>
              </w:rPr>
            </w:pPr>
            <w:r w:rsidRPr="0089106A">
              <w:rPr>
                <w:b/>
              </w:rPr>
              <w:t>5</w:t>
            </w:r>
          </w:p>
        </w:tc>
        <w:tc>
          <w:tcPr>
            <w:tcW w:w="1403" w:type="dxa"/>
          </w:tcPr>
          <w:p w:rsidR="003D657B" w:rsidRPr="0089106A" w:rsidRDefault="003D657B" w:rsidP="0089106A">
            <w:pPr>
              <w:rPr>
                <w:b/>
              </w:rPr>
            </w:pPr>
            <w:r w:rsidRPr="0089106A">
              <w:rPr>
                <w:b/>
              </w:rPr>
              <w:t>6</w:t>
            </w:r>
          </w:p>
        </w:tc>
      </w:tr>
      <w:tr w:rsidR="003D657B" w:rsidRPr="0089106A" w:rsidTr="0089106A">
        <w:tc>
          <w:tcPr>
            <w:tcW w:w="2939" w:type="dxa"/>
          </w:tcPr>
          <w:p w:rsidR="003D657B" w:rsidRPr="0089106A" w:rsidRDefault="003D657B" w:rsidP="0089106A">
            <w:r w:rsidRPr="0089106A">
              <w:t>Минеральная вода</w:t>
            </w:r>
          </w:p>
        </w:tc>
        <w:tc>
          <w:tcPr>
            <w:tcW w:w="1097" w:type="dxa"/>
          </w:tcPr>
          <w:p w:rsidR="003D657B" w:rsidRPr="0089106A" w:rsidRDefault="003D657B" w:rsidP="0089106A">
            <w:r w:rsidRPr="0089106A">
              <w:t>2457</w:t>
            </w:r>
          </w:p>
        </w:tc>
        <w:tc>
          <w:tcPr>
            <w:tcW w:w="1080" w:type="dxa"/>
          </w:tcPr>
          <w:p w:rsidR="003D657B" w:rsidRPr="0089106A" w:rsidRDefault="003D657B" w:rsidP="0089106A">
            <w:r w:rsidRPr="0089106A">
              <w:t>34,4</w:t>
            </w:r>
          </w:p>
        </w:tc>
        <w:tc>
          <w:tcPr>
            <w:tcW w:w="1260" w:type="dxa"/>
          </w:tcPr>
          <w:p w:rsidR="003D657B" w:rsidRPr="0089106A" w:rsidRDefault="003D657B" w:rsidP="0089106A">
            <w:r w:rsidRPr="0089106A">
              <w:t>2954</w:t>
            </w:r>
          </w:p>
        </w:tc>
        <w:tc>
          <w:tcPr>
            <w:tcW w:w="1260" w:type="dxa"/>
          </w:tcPr>
          <w:p w:rsidR="003D657B" w:rsidRPr="0089106A" w:rsidRDefault="003D657B" w:rsidP="0089106A">
            <w:r w:rsidRPr="0089106A">
              <w:t>36,2</w:t>
            </w:r>
          </w:p>
        </w:tc>
        <w:tc>
          <w:tcPr>
            <w:tcW w:w="1403" w:type="dxa"/>
          </w:tcPr>
          <w:p w:rsidR="003D657B" w:rsidRPr="0089106A" w:rsidRDefault="003D657B" w:rsidP="0089106A">
            <w:r w:rsidRPr="0089106A">
              <w:t>120,2</w:t>
            </w:r>
          </w:p>
        </w:tc>
      </w:tr>
      <w:tr w:rsidR="003D657B" w:rsidRPr="0089106A" w:rsidTr="0089106A">
        <w:tc>
          <w:tcPr>
            <w:tcW w:w="2939" w:type="dxa"/>
            <w:tcBorders>
              <w:top w:val="nil"/>
            </w:tcBorders>
          </w:tcPr>
          <w:p w:rsidR="003D657B" w:rsidRPr="0089106A" w:rsidRDefault="003D657B" w:rsidP="0089106A">
            <w:r w:rsidRPr="0089106A">
              <w:t>Вода питьевая артезианская</w:t>
            </w:r>
          </w:p>
        </w:tc>
        <w:tc>
          <w:tcPr>
            <w:tcW w:w="1097" w:type="dxa"/>
            <w:tcBorders>
              <w:top w:val="nil"/>
            </w:tcBorders>
          </w:tcPr>
          <w:p w:rsidR="003D657B" w:rsidRPr="0089106A" w:rsidRDefault="003D657B" w:rsidP="0089106A">
            <w:r w:rsidRPr="0089106A">
              <w:t>2182</w:t>
            </w:r>
          </w:p>
        </w:tc>
        <w:tc>
          <w:tcPr>
            <w:tcW w:w="1080" w:type="dxa"/>
            <w:tcBorders>
              <w:top w:val="nil"/>
            </w:tcBorders>
          </w:tcPr>
          <w:p w:rsidR="003D657B" w:rsidRPr="0089106A" w:rsidRDefault="003D657B" w:rsidP="0089106A">
            <w:r w:rsidRPr="0089106A">
              <w:t>30,5</w:t>
            </w:r>
          </w:p>
        </w:tc>
        <w:tc>
          <w:tcPr>
            <w:tcW w:w="1260" w:type="dxa"/>
            <w:tcBorders>
              <w:top w:val="nil"/>
            </w:tcBorders>
          </w:tcPr>
          <w:p w:rsidR="003D657B" w:rsidRPr="0089106A" w:rsidRDefault="003D657B" w:rsidP="0089106A">
            <w:r w:rsidRPr="0089106A">
              <w:t>2873</w:t>
            </w:r>
          </w:p>
        </w:tc>
        <w:tc>
          <w:tcPr>
            <w:tcW w:w="1260" w:type="dxa"/>
            <w:tcBorders>
              <w:top w:val="nil"/>
            </w:tcBorders>
          </w:tcPr>
          <w:p w:rsidR="003D657B" w:rsidRPr="0089106A" w:rsidRDefault="003D657B" w:rsidP="0089106A">
            <w:r w:rsidRPr="0089106A">
              <w:t>35,2</w:t>
            </w:r>
          </w:p>
        </w:tc>
        <w:tc>
          <w:tcPr>
            <w:tcW w:w="1403" w:type="dxa"/>
            <w:tcBorders>
              <w:top w:val="nil"/>
            </w:tcBorders>
          </w:tcPr>
          <w:p w:rsidR="003D657B" w:rsidRPr="0089106A" w:rsidRDefault="003D657B" w:rsidP="0089106A">
            <w:r w:rsidRPr="0089106A">
              <w:t>131,7</w:t>
            </w:r>
          </w:p>
        </w:tc>
      </w:tr>
      <w:tr w:rsidR="003D657B" w:rsidRPr="0089106A" w:rsidTr="0089106A">
        <w:tc>
          <w:tcPr>
            <w:tcW w:w="2939" w:type="dxa"/>
            <w:tcBorders>
              <w:top w:val="nil"/>
            </w:tcBorders>
          </w:tcPr>
          <w:p w:rsidR="003D657B" w:rsidRPr="0089106A" w:rsidRDefault="003D657B" w:rsidP="0089106A">
            <w:r w:rsidRPr="0089106A">
              <w:t>Газированная вода</w:t>
            </w:r>
          </w:p>
        </w:tc>
        <w:tc>
          <w:tcPr>
            <w:tcW w:w="1097" w:type="dxa"/>
            <w:tcBorders>
              <w:top w:val="nil"/>
            </w:tcBorders>
          </w:tcPr>
          <w:p w:rsidR="003D657B" w:rsidRPr="0089106A" w:rsidRDefault="003D657B" w:rsidP="0089106A">
            <w:r w:rsidRPr="0089106A">
              <w:t>2504</w:t>
            </w:r>
          </w:p>
        </w:tc>
        <w:tc>
          <w:tcPr>
            <w:tcW w:w="1080" w:type="dxa"/>
            <w:tcBorders>
              <w:top w:val="nil"/>
            </w:tcBorders>
          </w:tcPr>
          <w:p w:rsidR="003D657B" w:rsidRPr="0089106A" w:rsidRDefault="003D657B" w:rsidP="0089106A">
            <w:r w:rsidRPr="0089106A">
              <w:t>35,1</w:t>
            </w:r>
          </w:p>
        </w:tc>
        <w:tc>
          <w:tcPr>
            <w:tcW w:w="1260" w:type="dxa"/>
            <w:tcBorders>
              <w:top w:val="nil"/>
            </w:tcBorders>
          </w:tcPr>
          <w:p w:rsidR="003D657B" w:rsidRPr="0089106A" w:rsidRDefault="003D657B" w:rsidP="0089106A">
            <w:r w:rsidRPr="0089106A">
              <w:t>2325</w:t>
            </w:r>
          </w:p>
        </w:tc>
        <w:tc>
          <w:tcPr>
            <w:tcW w:w="1260" w:type="dxa"/>
            <w:tcBorders>
              <w:top w:val="nil"/>
            </w:tcBorders>
          </w:tcPr>
          <w:p w:rsidR="003D657B" w:rsidRPr="0089106A" w:rsidRDefault="003D657B" w:rsidP="0089106A">
            <w:r w:rsidRPr="0089106A">
              <w:t>28,6</w:t>
            </w:r>
          </w:p>
        </w:tc>
        <w:tc>
          <w:tcPr>
            <w:tcW w:w="1403" w:type="dxa"/>
            <w:tcBorders>
              <w:top w:val="nil"/>
            </w:tcBorders>
          </w:tcPr>
          <w:p w:rsidR="003D657B" w:rsidRPr="0089106A" w:rsidRDefault="003D657B" w:rsidP="0089106A">
            <w:r w:rsidRPr="0089106A">
              <w:t>92,8</w:t>
            </w:r>
          </w:p>
        </w:tc>
      </w:tr>
      <w:tr w:rsidR="003D657B" w:rsidRPr="0089106A" w:rsidTr="0089106A">
        <w:tc>
          <w:tcPr>
            <w:tcW w:w="2939" w:type="dxa"/>
          </w:tcPr>
          <w:p w:rsidR="003D657B" w:rsidRPr="0089106A" w:rsidRDefault="003D657B" w:rsidP="0089106A">
            <w:r w:rsidRPr="0089106A">
              <w:t>Итого:</w:t>
            </w:r>
          </w:p>
        </w:tc>
        <w:tc>
          <w:tcPr>
            <w:tcW w:w="1097" w:type="dxa"/>
          </w:tcPr>
          <w:p w:rsidR="003D657B" w:rsidRPr="0089106A" w:rsidRDefault="003D657B" w:rsidP="0089106A">
            <w:r w:rsidRPr="0089106A">
              <w:t>7143</w:t>
            </w:r>
          </w:p>
        </w:tc>
        <w:tc>
          <w:tcPr>
            <w:tcW w:w="1080" w:type="dxa"/>
          </w:tcPr>
          <w:p w:rsidR="003D657B" w:rsidRPr="0089106A" w:rsidRDefault="003D657B" w:rsidP="0089106A">
            <w:r w:rsidRPr="0089106A">
              <w:t>100,00</w:t>
            </w:r>
          </w:p>
        </w:tc>
        <w:tc>
          <w:tcPr>
            <w:tcW w:w="1260" w:type="dxa"/>
          </w:tcPr>
          <w:p w:rsidR="003D657B" w:rsidRPr="0089106A" w:rsidRDefault="003D657B" w:rsidP="0089106A">
            <w:r w:rsidRPr="0089106A">
              <w:t>8152</w:t>
            </w:r>
          </w:p>
        </w:tc>
        <w:tc>
          <w:tcPr>
            <w:tcW w:w="1260" w:type="dxa"/>
          </w:tcPr>
          <w:p w:rsidR="003D657B" w:rsidRPr="0089106A" w:rsidRDefault="003D657B" w:rsidP="0089106A">
            <w:r w:rsidRPr="0089106A">
              <w:t>100,00</w:t>
            </w:r>
          </w:p>
        </w:tc>
        <w:tc>
          <w:tcPr>
            <w:tcW w:w="1403" w:type="dxa"/>
          </w:tcPr>
          <w:p w:rsidR="003D657B" w:rsidRPr="0089106A" w:rsidRDefault="003D657B" w:rsidP="0089106A">
            <w:r w:rsidRPr="0089106A">
              <w:t>114,1</w:t>
            </w:r>
          </w:p>
        </w:tc>
      </w:tr>
    </w:tbl>
    <w:p w:rsidR="003D657B" w:rsidRPr="0089106A" w:rsidRDefault="003D657B" w:rsidP="0089106A">
      <w:pPr>
        <w:ind w:firstLine="709"/>
        <w:rPr>
          <w:sz w:val="28"/>
          <w:szCs w:val="28"/>
        </w:rPr>
      </w:pPr>
      <w:r w:rsidRPr="0089106A">
        <w:rPr>
          <w:sz w:val="28"/>
          <w:szCs w:val="28"/>
        </w:rPr>
        <w:t>На данном предприятии объёмы запасов в общем невелики, но с каж</w:t>
      </w:r>
      <w:r w:rsidR="004903B4" w:rsidRPr="0089106A">
        <w:rPr>
          <w:sz w:val="28"/>
          <w:szCs w:val="28"/>
        </w:rPr>
        <w:t xml:space="preserve">дым годом они возрастают. В </w:t>
      </w:r>
      <w:r w:rsidR="00E97D62" w:rsidRPr="0089106A">
        <w:rPr>
          <w:sz w:val="28"/>
          <w:szCs w:val="28"/>
        </w:rPr>
        <w:t>2009</w:t>
      </w:r>
      <w:r w:rsidR="004903B4" w:rsidRPr="0089106A">
        <w:rPr>
          <w:sz w:val="28"/>
          <w:szCs w:val="28"/>
        </w:rPr>
        <w:t xml:space="preserve"> году по сравнению с </w:t>
      </w:r>
      <w:r w:rsidR="00E97D62" w:rsidRPr="0089106A">
        <w:rPr>
          <w:sz w:val="28"/>
          <w:szCs w:val="28"/>
        </w:rPr>
        <w:t>2008</w:t>
      </w:r>
      <w:r w:rsidRPr="0089106A">
        <w:rPr>
          <w:sz w:val="28"/>
          <w:szCs w:val="28"/>
        </w:rPr>
        <w:t xml:space="preserve"> годом запасы увеличились в общем объеме на 14,1% . Если рассматривать структуру запасов, то можно увидеть. что запасы минеральной воды увеличились в на 20,2%, питьевой воды на 31,7%, а</w:t>
      </w:r>
      <w:r w:rsidR="0089106A">
        <w:rPr>
          <w:sz w:val="28"/>
          <w:szCs w:val="28"/>
        </w:rPr>
        <w:t xml:space="preserve"> </w:t>
      </w:r>
      <w:r w:rsidRPr="0089106A">
        <w:rPr>
          <w:sz w:val="28"/>
          <w:szCs w:val="28"/>
        </w:rPr>
        <w:t>объём запасов газированной воды уменьшился на 7,2%.</w:t>
      </w:r>
    </w:p>
    <w:p w:rsidR="003D657B" w:rsidRPr="0089106A" w:rsidRDefault="003D657B" w:rsidP="0089106A">
      <w:pPr>
        <w:ind w:firstLine="709"/>
        <w:rPr>
          <w:sz w:val="28"/>
          <w:szCs w:val="28"/>
        </w:rPr>
      </w:pPr>
      <w:r w:rsidRPr="0089106A">
        <w:rPr>
          <w:sz w:val="28"/>
          <w:szCs w:val="28"/>
        </w:rPr>
        <w:t>Издержки фирмы – ее затраты на производство и реализацию продукции. Для того, чтобы</w:t>
      </w:r>
      <w:r w:rsidR="0089106A">
        <w:rPr>
          <w:sz w:val="28"/>
          <w:szCs w:val="28"/>
        </w:rPr>
        <w:t xml:space="preserve"> </w:t>
      </w:r>
      <w:r w:rsidRPr="0089106A">
        <w:rPr>
          <w:sz w:val="28"/>
          <w:szCs w:val="28"/>
        </w:rPr>
        <w:t>фирма работала эффективно, она должна обязательно покрывать свои издержки. Если этого не будет происходить, фирма может обанкротиться (Таблица 3).</w:t>
      </w:r>
    </w:p>
    <w:p w:rsidR="003D657B" w:rsidRPr="0089106A" w:rsidRDefault="003D657B" w:rsidP="0089106A">
      <w:pPr>
        <w:ind w:firstLine="709"/>
        <w:rPr>
          <w:sz w:val="28"/>
          <w:szCs w:val="28"/>
        </w:rPr>
      </w:pPr>
    </w:p>
    <w:p w:rsidR="003D657B" w:rsidRPr="0089106A" w:rsidRDefault="003D657B" w:rsidP="0089106A">
      <w:pPr>
        <w:ind w:firstLine="709"/>
        <w:rPr>
          <w:sz w:val="28"/>
          <w:szCs w:val="28"/>
        </w:rPr>
      </w:pPr>
      <w:r w:rsidRPr="0089106A">
        <w:rPr>
          <w:sz w:val="28"/>
          <w:szCs w:val="28"/>
        </w:rPr>
        <w:t>Таблица 3 - Состояние и структура издержек обращения организации</w:t>
      </w:r>
    </w:p>
    <w:tbl>
      <w:tblPr>
        <w:tblStyle w:val="a7"/>
        <w:tblW w:w="0" w:type="auto"/>
        <w:tblInd w:w="108" w:type="dxa"/>
        <w:tblLayout w:type="fixed"/>
        <w:tblLook w:val="01E0" w:firstRow="1" w:lastRow="1" w:firstColumn="1" w:lastColumn="1" w:noHBand="0" w:noVBand="0"/>
      </w:tblPr>
      <w:tblGrid>
        <w:gridCol w:w="3240"/>
        <w:gridCol w:w="1440"/>
        <w:gridCol w:w="1080"/>
        <w:gridCol w:w="1260"/>
        <w:gridCol w:w="1080"/>
        <w:gridCol w:w="1260"/>
      </w:tblGrid>
      <w:tr w:rsidR="003D657B" w:rsidRPr="0089106A" w:rsidTr="0089106A">
        <w:tc>
          <w:tcPr>
            <w:tcW w:w="3240" w:type="dxa"/>
            <w:vMerge w:val="restart"/>
          </w:tcPr>
          <w:p w:rsidR="003D657B" w:rsidRPr="0089106A" w:rsidRDefault="003D657B" w:rsidP="0089106A">
            <w:r w:rsidRPr="0089106A">
              <w:t>Статьи издержек</w:t>
            </w:r>
          </w:p>
        </w:tc>
        <w:tc>
          <w:tcPr>
            <w:tcW w:w="2520" w:type="dxa"/>
            <w:gridSpan w:val="2"/>
          </w:tcPr>
          <w:p w:rsidR="003D657B" w:rsidRPr="0089106A" w:rsidRDefault="00E97D62" w:rsidP="0089106A">
            <w:smartTag w:uri="urn:schemas-microsoft-com:office:smarttags" w:element="metricconverter">
              <w:smartTagPr>
                <w:attr w:name="ProductID" w:val="1999 г"/>
              </w:smartTagPr>
              <w:r w:rsidRPr="0089106A">
                <w:t>2008</w:t>
              </w:r>
              <w:r w:rsidR="003D657B" w:rsidRPr="0089106A">
                <w:t xml:space="preserve"> г</w:t>
              </w:r>
            </w:smartTag>
            <w:r w:rsidR="003D657B" w:rsidRPr="0089106A">
              <w:t>.</w:t>
            </w:r>
          </w:p>
        </w:tc>
        <w:tc>
          <w:tcPr>
            <w:tcW w:w="2340" w:type="dxa"/>
            <w:gridSpan w:val="2"/>
          </w:tcPr>
          <w:p w:rsidR="003D657B" w:rsidRPr="0089106A" w:rsidRDefault="00E97D62" w:rsidP="0089106A">
            <w:smartTag w:uri="urn:schemas-microsoft-com:office:smarttags" w:element="metricconverter">
              <w:smartTagPr>
                <w:attr w:name="ProductID" w:val="1999 г"/>
              </w:smartTagPr>
              <w:r w:rsidRPr="0089106A">
                <w:t>2009</w:t>
              </w:r>
              <w:r w:rsidR="003D657B" w:rsidRPr="0089106A">
                <w:t xml:space="preserve"> г</w:t>
              </w:r>
            </w:smartTag>
            <w:r w:rsidR="003D657B" w:rsidRPr="0089106A">
              <w:t>.</w:t>
            </w:r>
          </w:p>
        </w:tc>
        <w:tc>
          <w:tcPr>
            <w:tcW w:w="1260" w:type="dxa"/>
            <w:vMerge w:val="restart"/>
          </w:tcPr>
          <w:p w:rsidR="003D657B" w:rsidRPr="0089106A" w:rsidRDefault="00E97D62" w:rsidP="0089106A">
            <w:r w:rsidRPr="0089106A">
              <w:t>2009</w:t>
            </w:r>
            <w:r w:rsidR="004903B4" w:rsidRPr="0089106A">
              <w:t xml:space="preserve"> к </w:t>
            </w:r>
            <w:r w:rsidRPr="0089106A">
              <w:t>2008</w:t>
            </w:r>
            <w:r w:rsidR="003D657B" w:rsidRPr="0089106A">
              <w:t>, %</w:t>
            </w:r>
          </w:p>
        </w:tc>
      </w:tr>
      <w:tr w:rsidR="003D657B" w:rsidRPr="0089106A" w:rsidTr="0089106A">
        <w:tc>
          <w:tcPr>
            <w:tcW w:w="3240" w:type="dxa"/>
            <w:vMerge/>
          </w:tcPr>
          <w:p w:rsidR="003D657B" w:rsidRPr="0089106A" w:rsidRDefault="003D657B" w:rsidP="0089106A"/>
        </w:tc>
        <w:tc>
          <w:tcPr>
            <w:tcW w:w="1440" w:type="dxa"/>
          </w:tcPr>
          <w:p w:rsidR="003D657B" w:rsidRPr="0089106A" w:rsidRDefault="003D657B" w:rsidP="0089106A">
            <w:r w:rsidRPr="0089106A">
              <w:t>тыс. руб.</w:t>
            </w:r>
          </w:p>
        </w:tc>
        <w:tc>
          <w:tcPr>
            <w:tcW w:w="1080" w:type="dxa"/>
          </w:tcPr>
          <w:p w:rsidR="003D657B" w:rsidRPr="0089106A" w:rsidRDefault="003D657B" w:rsidP="0089106A">
            <w:r w:rsidRPr="0089106A">
              <w:t>%</w:t>
            </w:r>
          </w:p>
        </w:tc>
        <w:tc>
          <w:tcPr>
            <w:tcW w:w="1260" w:type="dxa"/>
          </w:tcPr>
          <w:p w:rsidR="003D657B" w:rsidRPr="0089106A" w:rsidRDefault="003D657B" w:rsidP="0089106A">
            <w:r w:rsidRPr="0089106A">
              <w:t>тыс. руб.</w:t>
            </w:r>
          </w:p>
        </w:tc>
        <w:tc>
          <w:tcPr>
            <w:tcW w:w="1080" w:type="dxa"/>
          </w:tcPr>
          <w:p w:rsidR="003D657B" w:rsidRPr="0089106A" w:rsidRDefault="003D657B" w:rsidP="0089106A">
            <w:r w:rsidRPr="0089106A">
              <w:t>%</w:t>
            </w:r>
          </w:p>
        </w:tc>
        <w:tc>
          <w:tcPr>
            <w:tcW w:w="1260" w:type="dxa"/>
            <w:vMerge/>
          </w:tcPr>
          <w:p w:rsidR="003D657B" w:rsidRPr="0089106A" w:rsidRDefault="003D657B" w:rsidP="0089106A"/>
        </w:tc>
      </w:tr>
      <w:tr w:rsidR="003D657B" w:rsidRPr="0089106A" w:rsidTr="0089106A">
        <w:trPr>
          <w:trHeight w:val="70"/>
        </w:trPr>
        <w:tc>
          <w:tcPr>
            <w:tcW w:w="3240" w:type="dxa"/>
          </w:tcPr>
          <w:p w:rsidR="003D657B" w:rsidRPr="0089106A" w:rsidRDefault="003D657B" w:rsidP="0089106A">
            <w:pPr>
              <w:rPr>
                <w:b/>
              </w:rPr>
            </w:pPr>
            <w:r w:rsidRPr="0089106A">
              <w:rPr>
                <w:b/>
              </w:rPr>
              <w:t>1</w:t>
            </w:r>
          </w:p>
        </w:tc>
        <w:tc>
          <w:tcPr>
            <w:tcW w:w="1440" w:type="dxa"/>
          </w:tcPr>
          <w:p w:rsidR="003D657B" w:rsidRPr="0089106A" w:rsidRDefault="003D657B" w:rsidP="0089106A">
            <w:pPr>
              <w:rPr>
                <w:b/>
              </w:rPr>
            </w:pPr>
            <w:r w:rsidRPr="0089106A">
              <w:rPr>
                <w:b/>
              </w:rPr>
              <w:t>2</w:t>
            </w:r>
          </w:p>
        </w:tc>
        <w:tc>
          <w:tcPr>
            <w:tcW w:w="1080" w:type="dxa"/>
          </w:tcPr>
          <w:p w:rsidR="003D657B" w:rsidRPr="0089106A" w:rsidRDefault="003D657B" w:rsidP="0089106A">
            <w:pPr>
              <w:rPr>
                <w:b/>
              </w:rPr>
            </w:pPr>
            <w:r w:rsidRPr="0089106A">
              <w:rPr>
                <w:b/>
              </w:rPr>
              <w:t>3</w:t>
            </w:r>
          </w:p>
        </w:tc>
        <w:tc>
          <w:tcPr>
            <w:tcW w:w="1260" w:type="dxa"/>
          </w:tcPr>
          <w:p w:rsidR="003D657B" w:rsidRPr="0089106A" w:rsidRDefault="003D657B" w:rsidP="0089106A">
            <w:pPr>
              <w:rPr>
                <w:b/>
              </w:rPr>
            </w:pPr>
            <w:r w:rsidRPr="0089106A">
              <w:rPr>
                <w:b/>
              </w:rPr>
              <w:t>4</w:t>
            </w:r>
          </w:p>
        </w:tc>
        <w:tc>
          <w:tcPr>
            <w:tcW w:w="1080" w:type="dxa"/>
          </w:tcPr>
          <w:p w:rsidR="003D657B" w:rsidRPr="0089106A" w:rsidRDefault="003D657B" w:rsidP="0089106A">
            <w:pPr>
              <w:rPr>
                <w:b/>
              </w:rPr>
            </w:pPr>
            <w:r w:rsidRPr="0089106A">
              <w:rPr>
                <w:b/>
              </w:rPr>
              <w:t>5</w:t>
            </w:r>
          </w:p>
        </w:tc>
        <w:tc>
          <w:tcPr>
            <w:tcW w:w="1260" w:type="dxa"/>
          </w:tcPr>
          <w:p w:rsidR="003D657B" w:rsidRPr="0089106A" w:rsidRDefault="003D657B" w:rsidP="0089106A">
            <w:pPr>
              <w:rPr>
                <w:b/>
              </w:rPr>
            </w:pPr>
            <w:r w:rsidRPr="0089106A">
              <w:rPr>
                <w:b/>
              </w:rPr>
              <w:t>6</w:t>
            </w:r>
          </w:p>
        </w:tc>
      </w:tr>
      <w:tr w:rsidR="003D657B" w:rsidRPr="0089106A" w:rsidTr="0089106A">
        <w:tc>
          <w:tcPr>
            <w:tcW w:w="3240" w:type="dxa"/>
          </w:tcPr>
          <w:p w:rsidR="003D657B" w:rsidRPr="0089106A" w:rsidRDefault="003D657B" w:rsidP="0089106A">
            <w:r w:rsidRPr="0089106A">
              <w:t>1. транспортные расходы</w:t>
            </w:r>
          </w:p>
        </w:tc>
        <w:tc>
          <w:tcPr>
            <w:tcW w:w="1440" w:type="dxa"/>
          </w:tcPr>
          <w:p w:rsidR="003D657B" w:rsidRPr="0089106A" w:rsidRDefault="003D657B" w:rsidP="0089106A">
            <w:r w:rsidRPr="0089106A">
              <w:t>1543.5</w:t>
            </w:r>
          </w:p>
        </w:tc>
        <w:tc>
          <w:tcPr>
            <w:tcW w:w="1080" w:type="dxa"/>
          </w:tcPr>
          <w:p w:rsidR="003D657B" w:rsidRPr="0089106A" w:rsidRDefault="003D657B" w:rsidP="0089106A">
            <w:r w:rsidRPr="0089106A">
              <w:t>33,7</w:t>
            </w:r>
          </w:p>
        </w:tc>
        <w:tc>
          <w:tcPr>
            <w:tcW w:w="1260" w:type="dxa"/>
          </w:tcPr>
          <w:p w:rsidR="003D657B" w:rsidRPr="0089106A" w:rsidRDefault="003D657B" w:rsidP="0089106A">
            <w:r w:rsidRPr="0089106A">
              <w:t>1645,1</w:t>
            </w:r>
          </w:p>
        </w:tc>
        <w:tc>
          <w:tcPr>
            <w:tcW w:w="1080" w:type="dxa"/>
          </w:tcPr>
          <w:p w:rsidR="003D657B" w:rsidRPr="0089106A" w:rsidRDefault="003D657B" w:rsidP="0089106A">
            <w:r w:rsidRPr="0089106A">
              <w:t>35,7</w:t>
            </w:r>
          </w:p>
        </w:tc>
        <w:tc>
          <w:tcPr>
            <w:tcW w:w="1260" w:type="dxa"/>
          </w:tcPr>
          <w:p w:rsidR="003D657B" w:rsidRPr="0089106A" w:rsidRDefault="003D657B" w:rsidP="0089106A">
            <w:r w:rsidRPr="0089106A">
              <w:t>106,617</w:t>
            </w:r>
          </w:p>
        </w:tc>
      </w:tr>
      <w:tr w:rsidR="003D657B" w:rsidRPr="0089106A" w:rsidTr="0089106A">
        <w:tc>
          <w:tcPr>
            <w:tcW w:w="3240" w:type="dxa"/>
          </w:tcPr>
          <w:p w:rsidR="003D657B" w:rsidRPr="0089106A" w:rsidRDefault="003D657B" w:rsidP="0089106A">
            <w:r w:rsidRPr="0089106A">
              <w:t>2. расходы на оплату труда</w:t>
            </w:r>
          </w:p>
        </w:tc>
        <w:tc>
          <w:tcPr>
            <w:tcW w:w="1440" w:type="dxa"/>
          </w:tcPr>
          <w:p w:rsidR="003D657B" w:rsidRPr="0089106A" w:rsidRDefault="003D657B" w:rsidP="0089106A">
            <w:r w:rsidRPr="0089106A">
              <w:t>1320</w:t>
            </w:r>
          </w:p>
        </w:tc>
        <w:tc>
          <w:tcPr>
            <w:tcW w:w="1080" w:type="dxa"/>
          </w:tcPr>
          <w:p w:rsidR="003D657B" w:rsidRPr="0089106A" w:rsidRDefault="003D657B" w:rsidP="0089106A">
            <w:r w:rsidRPr="0089106A">
              <w:t>28,9</w:t>
            </w:r>
          </w:p>
        </w:tc>
        <w:tc>
          <w:tcPr>
            <w:tcW w:w="1260" w:type="dxa"/>
          </w:tcPr>
          <w:p w:rsidR="003D657B" w:rsidRPr="0089106A" w:rsidRDefault="003D657B" w:rsidP="0089106A">
            <w:r w:rsidRPr="0089106A">
              <w:t>1560</w:t>
            </w:r>
          </w:p>
        </w:tc>
        <w:tc>
          <w:tcPr>
            <w:tcW w:w="1080" w:type="dxa"/>
          </w:tcPr>
          <w:p w:rsidR="003D657B" w:rsidRPr="0089106A" w:rsidRDefault="003D657B" w:rsidP="0089106A">
            <w:r w:rsidRPr="0089106A">
              <w:t>33,9</w:t>
            </w:r>
          </w:p>
        </w:tc>
        <w:tc>
          <w:tcPr>
            <w:tcW w:w="1260" w:type="dxa"/>
          </w:tcPr>
          <w:p w:rsidR="003D657B" w:rsidRPr="0089106A" w:rsidRDefault="003D657B" w:rsidP="0089106A">
            <w:r w:rsidRPr="0089106A">
              <w:t>118,2</w:t>
            </w:r>
          </w:p>
        </w:tc>
      </w:tr>
      <w:tr w:rsidR="003D657B" w:rsidRPr="0089106A" w:rsidTr="0089106A">
        <w:tc>
          <w:tcPr>
            <w:tcW w:w="3240" w:type="dxa"/>
          </w:tcPr>
          <w:p w:rsidR="003D657B" w:rsidRPr="0089106A" w:rsidRDefault="003D657B" w:rsidP="0089106A">
            <w:r w:rsidRPr="0089106A">
              <w:t>3. электроэнергия</w:t>
            </w:r>
          </w:p>
        </w:tc>
        <w:tc>
          <w:tcPr>
            <w:tcW w:w="1440" w:type="dxa"/>
          </w:tcPr>
          <w:p w:rsidR="003D657B" w:rsidRPr="0089106A" w:rsidRDefault="003D657B" w:rsidP="0089106A">
            <w:r w:rsidRPr="0089106A">
              <w:t>543,2</w:t>
            </w:r>
          </w:p>
        </w:tc>
        <w:tc>
          <w:tcPr>
            <w:tcW w:w="1080" w:type="dxa"/>
          </w:tcPr>
          <w:p w:rsidR="003D657B" w:rsidRPr="0089106A" w:rsidRDefault="003D657B" w:rsidP="0089106A">
            <w:r w:rsidRPr="0089106A">
              <w:t>11,8</w:t>
            </w:r>
          </w:p>
        </w:tc>
        <w:tc>
          <w:tcPr>
            <w:tcW w:w="1260" w:type="dxa"/>
          </w:tcPr>
          <w:p w:rsidR="003D657B" w:rsidRPr="0089106A" w:rsidRDefault="003D657B" w:rsidP="0089106A">
            <w:r w:rsidRPr="0089106A">
              <w:t>631</w:t>
            </w:r>
          </w:p>
        </w:tc>
        <w:tc>
          <w:tcPr>
            <w:tcW w:w="1080" w:type="dxa"/>
          </w:tcPr>
          <w:p w:rsidR="003D657B" w:rsidRPr="0089106A" w:rsidRDefault="003D657B" w:rsidP="0089106A">
            <w:r w:rsidRPr="0089106A">
              <w:t>13,8</w:t>
            </w:r>
          </w:p>
        </w:tc>
        <w:tc>
          <w:tcPr>
            <w:tcW w:w="1260" w:type="dxa"/>
          </w:tcPr>
          <w:p w:rsidR="003D657B" w:rsidRPr="0089106A" w:rsidRDefault="003D657B" w:rsidP="0089106A">
            <w:r w:rsidRPr="0089106A">
              <w:t>116,2</w:t>
            </w:r>
          </w:p>
        </w:tc>
      </w:tr>
      <w:tr w:rsidR="003D657B" w:rsidRPr="0089106A" w:rsidTr="0089106A">
        <w:tc>
          <w:tcPr>
            <w:tcW w:w="3240" w:type="dxa"/>
          </w:tcPr>
          <w:p w:rsidR="003D657B" w:rsidRPr="0089106A" w:rsidRDefault="003D657B" w:rsidP="0089106A">
            <w:r w:rsidRPr="0089106A">
              <w:t>4. амортизация</w:t>
            </w:r>
          </w:p>
        </w:tc>
        <w:tc>
          <w:tcPr>
            <w:tcW w:w="1440" w:type="dxa"/>
          </w:tcPr>
          <w:p w:rsidR="003D657B" w:rsidRPr="0089106A" w:rsidRDefault="003D657B" w:rsidP="0089106A">
            <w:r w:rsidRPr="0089106A">
              <w:t>561</w:t>
            </w:r>
          </w:p>
        </w:tc>
        <w:tc>
          <w:tcPr>
            <w:tcW w:w="1080" w:type="dxa"/>
          </w:tcPr>
          <w:p w:rsidR="003D657B" w:rsidRPr="0089106A" w:rsidRDefault="003D657B" w:rsidP="0089106A">
            <w:r w:rsidRPr="0089106A">
              <w:t>12,3</w:t>
            </w:r>
          </w:p>
        </w:tc>
        <w:tc>
          <w:tcPr>
            <w:tcW w:w="1260" w:type="dxa"/>
          </w:tcPr>
          <w:p w:rsidR="003D657B" w:rsidRPr="0089106A" w:rsidRDefault="003D657B" w:rsidP="0089106A">
            <w:r w:rsidRPr="0089106A">
              <w:t>341,2</w:t>
            </w:r>
          </w:p>
        </w:tc>
        <w:tc>
          <w:tcPr>
            <w:tcW w:w="1080" w:type="dxa"/>
          </w:tcPr>
          <w:p w:rsidR="003D657B" w:rsidRPr="0089106A" w:rsidRDefault="003D657B" w:rsidP="0089106A">
            <w:r w:rsidRPr="0089106A">
              <w:t>7,4</w:t>
            </w:r>
          </w:p>
        </w:tc>
        <w:tc>
          <w:tcPr>
            <w:tcW w:w="1260" w:type="dxa"/>
          </w:tcPr>
          <w:p w:rsidR="003D657B" w:rsidRPr="0089106A" w:rsidRDefault="003D657B" w:rsidP="0089106A">
            <w:r w:rsidRPr="0089106A">
              <w:t>60,82</w:t>
            </w:r>
          </w:p>
        </w:tc>
      </w:tr>
      <w:tr w:rsidR="003D657B" w:rsidRPr="0089106A" w:rsidTr="0089106A">
        <w:tc>
          <w:tcPr>
            <w:tcW w:w="3240" w:type="dxa"/>
          </w:tcPr>
          <w:p w:rsidR="003D657B" w:rsidRPr="0089106A" w:rsidRDefault="003D657B" w:rsidP="0089106A">
            <w:r w:rsidRPr="0089106A">
              <w:t>5. текущий ремонт</w:t>
            </w:r>
          </w:p>
        </w:tc>
        <w:tc>
          <w:tcPr>
            <w:tcW w:w="1440" w:type="dxa"/>
          </w:tcPr>
          <w:p w:rsidR="003D657B" w:rsidRPr="0089106A" w:rsidRDefault="003D657B" w:rsidP="0089106A">
            <w:r w:rsidRPr="0089106A">
              <w:t>127,2</w:t>
            </w:r>
          </w:p>
        </w:tc>
        <w:tc>
          <w:tcPr>
            <w:tcW w:w="1080" w:type="dxa"/>
          </w:tcPr>
          <w:p w:rsidR="003D657B" w:rsidRPr="0089106A" w:rsidRDefault="003D657B" w:rsidP="0089106A">
            <w:r w:rsidRPr="0089106A">
              <w:t>2,8</w:t>
            </w:r>
          </w:p>
        </w:tc>
        <w:tc>
          <w:tcPr>
            <w:tcW w:w="1260" w:type="dxa"/>
          </w:tcPr>
          <w:p w:rsidR="003D657B" w:rsidRPr="0089106A" w:rsidRDefault="003D657B" w:rsidP="0089106A">
            <w:r w:rsidRPr="0089106A">
              <w:t>34,26</w:t>
            </w:r>
          </w:p>
        </w:tc>
        <w:tc>
          <w:tcPr>
            <w:tcW w:w="1080" w:type="dxa"/>
          </w:tcPr>
          <w:p w:rsidR="003D657B" w:rsidRPr="0089106A" w:rsidRDefault="003D657B" w:rsidP="0089106A">
            <w:r w:rsidRPr="0089106A">
              <w:t>0,7</w:t>
            </w:r>
          </w:p>
        </w:tc>
        <w:tc>
          <w:tcPr>
            <w:tcW w:w="1260" w:type="dxa"/>
          </w:tcPr>
          <w:p w:rsidR="003D657B" w:rsidRPr="0089106A" w:rsidRDefault="003D657B" w:rsidP="0089106A">
            <w:r w:rsidRPr="0089106A">
              <w:t>27</w:t>
            </w:r>
          </w:p>
        </w:tc>
      </w:tr>
      <w:tr w:rsidR="003D657B" w:rsidRPr="0089106A" w:rsidTr="0089106A">
        <w:tc>
          <w:tcPr>
            <w:tcW w:w="3240" w:type="dxa"/>
          </w:tcPr>
          <w:p w:rsidR="003D657B" w:rsidRPr="0089106A" w:rsidRDefault="003D657B" w:rsidP="0089106A">
            <w:r w:rsidRPr="0089106A">
              <w:t>6. охрана</w:t>
            </w:r>
          </w:p>
        </w:tc>
        <w:tc>
          <w:tcPr>
            <w:tcW w:w="1440" w:type="dxa"/>
          </w:tcPr>
          <w:p w:rsidR="003D657B" w:rsidRPr="0089106A" w:rsidRDefault="003D657B" w:rsidP="0089106A">
            <w:r w:rsidRPr="0089106A">
              <w:t>328</w:t>
            </w:r>
          </w:p>
        </w:tc>
        <w:tc>
          <w:tcPr>
            <w:tcW w:w="1080" w:type="dxa"/>
          </w:tcPr>
          <w:p w:rsidR="003D657B" w:rsidRPr="0089106A" w:rsidRDefault="003D657B" w:rsidP="0089106A">
            <w:r w:rsidRPr="0089106A">
              <w:t>7,2</w:t>
            </w:r>
          </w:p>
        </w:tc>
        <w:tc>
          <w:tcPr>
            <w:tcW w:w="1260" w:type="dxa"/>
          </w:tcPr>
          <w:p w:rsidR="003D657B" w:rsidRPr="0089106A" w:rsidRDefault="003D657B" w:rsidP="0089106A">
            <w:r w:rsidRPr="0089106A">
              <w:t>305,22</w:t>
            </w:r>
          </w:p>
        </w:tc>
        <w:tc>
          <w:tcPr>
            <w:tcW w:w="1080" w:type="dxa"/>
          </w:tcPr>
          <w:p w:rsidR="003D657B" w:rsidRPr="0089106A" w:rsidRDefault="003D657B" w:rsidP="0089106A">
            <w:r w:rsidRPr="0089106A">
              <w:t>6,6</w:t>
            </w:r>
          </w:p>
        </w:tc>
        <w:tc>
          <w:tcPr>
            <w:tcW w:w="1260" w:type="dxa"/>
          </w:tcPr>
          <w:p w:rsidR="003D657B" w:rsidRPr="0089106A" w:rsidRDefault="003D657B" w:rsidP="0089106A">
            <w:r w:rsidRPr="0089106A">
              <w:t>93,1</w:t>
            </w:r>
          </w:p>
        </w:tc>
      </w:tr>
      <w:tr w:rsidR="00CF0023" w:rsidRPr="0089106A" w:rsidTr="0089106A">
        <w:tc>
          <w:tcPr>
            <w:tcW w:w="3240" w:type="dxa"/>
          </w:tcPr>
          <w:p w:rsidR="00CF0023" w:rsidRPr="0089106A" w:rsidRDefault="00CF0023" w:rsidP="0089106A">
            <w:pPr>
              <w:rPr>
                <w:b/>
              </w:rPr>
            </w:pPr>
            <w:r w:rsidRPr="0089106A">
              <w:rPr>
                <w:b/>
              </w:rPr>
              <w:t>1</w:t>
            </w:r>
          </w:p>
        </w:tc>
        <w:tc>
          <w:tcPr>
            <w:tcW w:w="1440" w:type="dxa"/>
          </w:tcPr>
          <w:p w:rsidR="00CF0023" w:rsidRPr="0089106A" w:rsidRDefault="00CF0023" w:rsidP="0089106A">
            <w:pPr>
              <w:rPr>
                <w:b/>
              </w:rPr>
            </w:pPr>
            <w:r w:rsidRPr="0089106A">
              <w:rPr>
                <w:b/>
              </w:rPr>
              <w:t>2</w:t>
            </w:r>
          </w:p>
        </w:tc>
        <w:tc>
          <w:tcPr>
            <w:tcW w:w="1080" w:type="dxa"/>
          </w:tcPr>
          <w:p w:rsidR="00CF0023" w:rsidRPr="0089106A" w:rsidRDefault="00CF0023" w:rsidP="0089106A">
            <w:pPr>
              <w:rPr>
                <w:b/>
              </w:rPr>
            </w:pPr>
            <w:r w:rsidRPr="0089106A">
              <w:rPr>
                <w:b/>
              </w:rPr>
              <w:t>3</w:t>
            </w:r>
          </w:p>
        </w:tc>
        <w:tc>
          <w:tcPr>
            <w:tcW w:w="1260" w:type="dxa"/>
          </w:tcPr>
          <w:p w:rsidR="00CF0023" w:rsidRPr="0089106A" w:rsidRDefault="00CF0023" w:rsidP="0089106A">
            <w:pPr>
              <w:rPr>
                <w:b/>
              </w:rPr>
            </w:pPr>
            <w:r w:rsidRPr="0089106A">
              <w:rPr>
                <w:b/>
              </w:rPr>
              <w:t>4</w:t>
            </w:r>
          </w:p>
        </w:tc>
        <w:tc>
          <w:tcPr>
            <w:tcW w:w="1080" w:type="dxa"/>
          </w:tcPr>
          <w:p w:rsidR="00CF0023" w:rsidRPr="0089106A" w:rsidRDefault="00CF0023" w:rsidP="0089106A">
            <w:pPr>
              <w:rPr>
                <w:b/>
              </w:rPr>
            </w:pPr>
            <w:r w:rsidRPr="0089106A">
              <w:rPr>
                <w:b/>
              </w:rPr>
              <w:t>5</w:t>
            </w:r>
          </w:p>
        </w:tc>
        <w:tc>
          <w:tcPr>
            <w:tcW w:w="1260" w:type="dxa"/>
          </w:tcPr>
          <w:p w:rsidR="00CF0023" w:rsidRPr="0089106A" w:rsidRDefault="00CF0023" w:rsidP="0089106A">
            <w:pPr>
              <w:rPr>
                <w:b/>
              </w:rPr>
            </w:pPr>
            <w:r w:rsidRPr="0089106A">
              <w:rPr>
                <w:b/>
              </w:rPr>
              <w:t>6</w:t>
            </w:r>
          </w:p>
        </w:tc>
      </w:tr>
      <w:tr w:rsidR="003D657B" w:rsidRPr="0089106A" w:rsidTr="0089106A">
        <w:tc>
          <w:tcPr>
            <w:tcW w:w="3240" w:type="dxa"/>
          </w:tcPr>
          <w:p w:rsidR="003D657B" w:rsidRPr="0089106A" w:rsidRDefault="003D657B" w:rsidP="0089106A">
            <w:r w:rsidRPr="0089106A">
              <w:t>7. Прочие операционные расходы</w:t>
            </w:r>
          </w:p>
        </w:tc>
        <w:tc>
          <w:tcPr>
            <w:tcW w:w="1440" w:type="dxa"/>
          </w:tcPr>
          <w:p w:rsidR="003D657B" w:rsidRPr="0089106A" w:rsidRDefault="003D657B" w:rsidP="0089106A">
            <w:r w:rsidRPr="0089106A">
              <w:t>153</w:t>
            </w:r>
          </w:p>
        </w:tc>
        <w:tc>
          <w:tcPr>
            <w:tcW w:w="1080" w:type="dxa"/>
          </w:tcPr>
          <w:p w:rsidR="003D657B" w:rsidRPr="0089106A" w:rsidRDefault="003D657B" w:rsidP="0089106A">
            <w:r w:rsidRPr="0089106A">
              <w:t>3,3</w:t>
            </w:r>
          </w:p>
        </w:tc>
        <w:tc>
          <w:tcPr>
            <w:tcW w:w="1260" w:type="dxa"/>
          </w:tcPr>
          <w:p w:rsidR="003D657B" w:rsidRPr="0089106A" w:rsidRDefault="003D657B" w:rsidP="0089106A">
            <w:r w:rsidRPr="0089106A">
              <w:t>87</w:t>
            </w:r>
          </w:p>
        </w:tc>
        <w:tc>
          <w:tcPr>
            <w:tcW w:w="1080" w:type="dxa"/>
          </w:tcPr>
          <w:p w:rsidR="003D657B" w:rsidRPr="0089106A" w:rsidRDefault="003D657B" w:rsidP="0089106A">
            <w:r w:rsidRPr="0089106A">
              <w:t>1,9</w:t>
            </w:r>
          </w:p>
        </w:tc>
        <w:tc>
          <w:tcPr>
            <w:tcW w:w="1260" w:type="dxa"/>
          </w:tcPr>
          <w:p w:rsidR="003D657B" w:rsidRPr="0089106A" w:rsidRDefault="003D657B" w:rsidP="0089106A">
            <w:r w:rsidRPr="0089106A">
              <w:t>56,9</w:t>
            </w:r>
          </w:p>
        </w:tc>
      </w:tr>
      <w:tr w:rsidR="003D657B" w:rsidRPr="0089106A" w:rsidTr="0089106A">
        <w:tc>
          <w:tcPr>
            <w:tcW w:w="3240" w:type="dxa"/>
          </w:tcPr>
          <w:p w:rsidR="003D657B" w:rsidRPr="0089106A" w:rsidRDefault="003D657B" w:rsidP="0089106A">
            <w:r w:rsidRPr="0089106A">
              <w:t>Итого:</w:t>
            </w:r>
          </w:p>
        </w:tc>
        <w:tc>
          <w:tcPr>
            <w:tcW w:w="1440" w:type="dxa"/>
          </w:tcPr>
          <w:p w:rsidR="003D657B" w:rsidRPr="0089106A" w:rsidRDefault="003D657B" w:rsidP="0089106A">
            <w:r w:rsidRPr="0089106A">
              <w:t>4575,9</w:t>
            </w:r>
          </w:p>
        </w:tc>
        <w:tc>
          <w:tcPr>
            <w:tcW w:w="1080" w:type="dxa"/>
          </w:tcPr>
          <w:p w:rsidR="003D657B" w:rsidRPr="0089106A" w:rsidRDefault="003D657B" w:rsidP="0089106A">
            <w:r w:rsidRPr="0089106A">
              <w:t>100,00</w:t>
            </w:r>
          </w:p>
        </w:tc>
        <w:tc>
          <w:tcPr>
            <w:tcW w:w="1260" w:type="dxa"/>
          </w:tcPr>
          <w:p w:rsidR="003D657B" w:rsidRPr="0089106A" w:rsidRDefault="003D657B" w:rsidP="0089106A">
            <w:r w:rsidRPr="0089106A">
              <w:t>4603,78</w:t>
            </w:r>
          </w:p>
        </w:tc>
        <w:tc>
          <w:tcPr>
            <w:tcW w:w="1080" w:type="dxa"/>
          </w:tcPr>
          <w:p w:rsidR="003D657B" w:rsidRPr="0089106A" w:rsidRDefault="003D657B" w:rsidP="0089106A">
            <w:r w:rsidRPr="0089106A">
              <w:t>100,00</w:t>
            </w:r>
          </w:p>
        </w:tc>
        <w:tc>
          <w:tcPr>
            <w:tcW w:w="1260" w:type="dxa"/>
          </w:tcPr>
          <w:p w:rsidR="003D657B" w:rsidRPr="0089106A" w:rsidRDefault="003D657B" w:rsidP="0089106A">
            <w:r w:rsidRPr="0089106A">
              <w:t>100,6</w:t>
            </w:r>
          </w:p>
        </w:tc>
      </w:tr>
    </w:tbl>
    <w:p w:rsidR="003D657B" w:rsidRPr="0089106A" w:rsidRDefault="0089106A" w:rsidP="0089106A">
      <w:pPr>
        <w:ind w:firstLine="709"/>
        <w:rPr>
          <w:sz w:val="28"/>
          <w:szCs w:val="28"/>
        </w:rPr>
      </w:pPr>
      <w:r>
        <w:rPr>
          <w:sz w:val="28"/>
          <w:szCs w:val="28"/>
        </w:rPr>
        <w:br w:type="page"/>
      </w:r>
      <w:r w:rsidR="003D657B" w:rsidRPr="0089106A">
        <w:rPr>
          <w:sz w:val="28"/>
          <w:szCs w:val="28"/>
        </w:rPr>
        <w:t>Но в данном случае, не смотря на то, что издержки с каждым годом возрастают, организация полностью покрывает свои издержки.</w:t>
      </w:r>
    </w:p>
    <w:p w:rsidR="003D657B" w:rsidRPr="0089106A" w:rsidRDefault="003D657B" w:rsidP="0089106A">
      <w:pPr>
        <w:ind w:firstLine="709"/>
        <w:rPr>
          <w:sz w:val="28"/>
          <w:szCs w:val="28"/>
        </w:rPr>
      </w:pPr>
      <w:r w:rsidRPr="0089106A">
        <w:rPr>
          <w:sz w:val="28"/>
          <w:szCs w:val="28"/>
        </w:rPr>
        <w:t>Результаты деятельности предприятия во многом зависят от численности персонала, его рационального использования, производительности труда (Таблица 4).</w:t>
      </w:r>
    </w:p>
    <w:p w:rsidR="003D657B" w:rsidRPr="0089106A" w:rsidRDefault="003D657B" w:rsidP="0089106A">
      <w:pPr>
        <w:ind w:firstLine="709"/>
        <w:rPr>
          <w:sz w:val="28"/>
          <w:szCs w:val="28"/>
        </w:rPr>
      </w:pPr>
    </w:p>
    <w:p w:rsidR="003D657B" w:rsidRPr="0089106A" w:rsidRDefault="003D657B" w:rsidP="0089106A">
      <w:pPr>
        <w:ind w:firstLine="709"/>
        <w:rPr>
          <w:sz w:val="28"/>
          <w:szCs w:val="28"/>
        </w:rPr>
      </w:pPr>
      <w:r w:rsidRPr="0089106A">
        <w:rPr>
          <w:sz w:val="28"/>
          <w:szCs w:val="28"/>
        </w:rPr>
        <w:t>Таблица 4 - Эффективность использования трудовых ресурсов</w:t>
      </w:r>
      <w:r w:rsidR="0089106A">
        <w:rPr>
          <w:sz w:val="28"/>
          <w:szCs w:val="28"/>
        </w:rPr>
        <w:t xml:space="preserve"> </w:t>
      </w:r>
      <w:r w:rsidRPr="0089106A">
        <w:rPr>
          <w:sz w:val="28"/>
          <w:szCs w:val="28"/>
        </w:rPr>
        <w:t>торговой организации</w:t>
      </w:r>
    </w:p>
    <w:tbl>
      <w:tblPr>
        <w:tblStyle w:val="a7"/>
        <w:tblW w:w="0" w:type="auto"/>
        <w:tblInd w:w="108" w:type="dxa"/>
        <w:tblLook w:val="01E0" w:firstRow="1" w:lastRow="1" w:firstColumn="1" w:lastColumn="1" w:noHBand="0" w:noVBand="0"/>
      </w:tblPr>
      <w:tblGrid>
        <w:gridCol w:w="5812"/>
        <w:gridCol w:w="1134"/>
        <w:gridCol w:w="1134"/>
        <w:gridCol w:w="1134"/>
      </w:tblGrid>
      <w:tr w:rsidR="003D657B" w:rsidRPr="0089106A" w:rsidTr="0089106A">
        <w:tc>
          <w:tcPr>
            <w:tcW w:w="5812" w:type="dxa"/>
          </w:tcPr>
          <w:p w:rsidR="003D657B" w:rsidRPr="0089106A" w:rsidRDefault="003D657B" w:rsidP="0089106A">
            <w:r w:rsidRPr="0089106A">
              <w:t>Показатели</w:t>
            </w:r>
          </w:p>
        </w:tc>
        <w:tc>
          <w:tcPr>
            <w:tcW w:w="1134" w:type="dxa"/>
          </w:tcPr>
          <w:p w:rsidR="003D657B" w:rsidRPr="0089106A" w:rsidRDefault="00E97D62" w:rsidP="0089106A">
            <w:smartTag w:uri="urn:schemas-microsoft-com:office:smarttags" w:element="metricconverter">
              <w:smartTagPr>
                <w:attr w:name="ProductID" w:val="1999 г"/>
              </w:smartTagPr>
              <w:r w:rsidRPr="0089106A">
                <w:t>2008</w:t>
              </w:r>
              <w:r w:rsidR="003D657B" w:rsidRPr="0089106A">
                <w:t xml:space="preserve"> г</w:t>
              </w:r>
            </w:smartTag>
            <w:r w:rsidR="003D657B" w:rsidRPr="0089106A">
              <w:t>.</w:t>
            </w:r>
          </w:p>
          <w:p w:rsidR="003D657B" w:rsidRPr="0089106A" w:rsidRDefault="003D657B" w:rsidP="0089106A">
            <w:r w:rsidRPr="0089106A">
              <w:t>в тыс. руб.</w:t>
            </w:r>
          </w:p>
        </w:tc>
        <w:tc>
          <w:tcPr>
            <w:tcW w:w="1134" w:type="dxa"/>
          </w:tcPr>
          <w:p w:rsidR="003D657B" w:rsidRPr="0089106A" w:rsidRDefault="00E97D62" w:rsidP="0089106A">
            <w:smartTag w:uri="urn:schemas-microsoft-com:office:smarttags" w:element="metricconverter">
              <w:smartTagPr>
                <w:attr w:name="ProductID" w:val="1999 г"/>
              </w:smartTagPr>
              <w:r w:rsidRPr="0089106A">
                <w:t>2009</w:t>
              </w:r>
              <w:r w:rsidR="003D657B" w:rsidRPr="0089106A">
                <w:t xml:space="preserve"> г</w:t>
              </w:r>
            </w:smartTag>
            <w:r w:rsidR="003D657B" w:rsidRPr="0089106A">
              <w:t>.</w:t>
            </w:r>
          </w:p>
          <w:p w:rsidR="003D657B" w:rsidRPr="0089106A" w:rsidRDefault="003D657B" w:rsidP="0089106A">
            <w:r w:rsidRPr="0089106A">
              <w:t>в тыс. руб.</w:t>
            </w:r>
          </w:p>
        </w:tc>
        <w:tc>
          <w:tcPr>
            <w:tcW w:w="1134" w:type="dxa"/>
          </w:tcPr>
          <w:p w:rsidR="003D657B" w:rsidRPr="0089106A" w:rsidRDefault="00E97D62" w:rsidP="0089106A">
            <w:r w:rsidRPr="0089106A">
              <w:t>2009</w:t>
            </w:r>
            <w:r w:rsidR="003D657B" w:rsidRPr="0089106A">
              <w:t>к</w:t>
            </w:r>
          </w:p>
          <w:p w:rsidR="003D657B" w:rsidRPr="0089106A" w:rsidRDefault="00E97D62" w:rsidP="0089106A">
            <w:smartTag w:uri="urn:schemas-microsoft-com:office:smarttags" w:element="metricconverter">
              <w:smartTagPr>
                <w:attr w:name="ProductID" w:val="1999 г"/>
              </w:smartTagPr>
              <w:r w:rsidRPr="0089106A">
                <w:t>2008</w:t>
              </w:r>
              <w:r w:rsidR="003D657B" w:rsidRPr="0089106A">
                <w:t xml:space="preserve"> г</w:t>
              </w:r>
            </w:smartTag>
            <w:r w:rsidR="003D657B" w:rsidRPr="0089106A">
              <w:t>., %</w:t>
            </w:r>
          </w:p>
        </w:tc>
      </w:tr>
      <w:tr w:rsidR="003D657B" w:rsidRPr="0089106A" w:rsidTr="0089106A">
        <w:tc>
          <w:tcPr>
            <w:tcW w:w="5812" w:type="dxa"/>
          </w:tcPr>
          <w:p w:rsidR="003D657B" w:rsidRPr="0089106A" w:rsidRDefault="003D657B" w:rsidP="0089106A">
            <w:pPr>
              <w:rPr>
                <w:b/>
              </w:rPr>
            </w:pPr>
            <w:r w:rsidRPr="0089106A">
              <w:rPr>
                <w:b/>
              </w:rPr>
              <w:t>1</w:t>
            </w:r>
          </w:p>
        </w:tc>
        <w:tc>
          <w:tcPr>
            <w:tcW w:w="1134" w:type="dxa"/>
          </w:tcPr>
          <w:p w:rsidR="003D657B" w:rsidRPr="0089106A" w:rsidRDefault="003D657B" w:rsidP="0089106A">
            <w:pPr>
              <w:rPr>
                <w:b/>
              </w:rPr>
            </w:pPr>
            <w:r w:rsidRPr="0089106A">
              <w:rPr>
                <w:b/>
              </w:rPr>
              <w:t>2</w:t>
            </w:r>
          </w:p>
        </w:tc>
        <w:tc>
          <w:tcPr>
            <w:tcW w:w="1134" w:type="dxa"/>
          </w:tcPr>
          <w:p w:rsidR="003D657B" w:rsidRPr="0089106A" w:rsidRDefault="003D657B" w:rsidP="0089106A">
            <w:pPr>
              <w:rPr>
                <w:b/>
              </w:rPr>
            </w:pPr>
            <w:r w:rsidRPr="0089106A">
              <w:rPr>
                <w:b/>
              </w:rPr>
              <w:t>3</w:t>
            </w:r>
          </w:p>
        </w:tc>
        <w:tc>
          <w:tcPr>
            <w:tcW w:w="1134" w:type="dxa"/>
          </w:tcPr>
          <w:p w:rsidR="003D657B" w:rsidRPr="0089106A" w:rsidRDefault="003D657B" w:rsidP="0089106A">
            <w:pPr>
              <w:rPr>
                <w:b/>
              </w:rPr>
            </w:pPr>
            <w:r w:rsidRPr="0089106A">
              <w:rPr>
                <w:b/>
              </w:rPr>
              <w:t>4</w:t>
            </w:r>
          </w:p>
        </w:tc>
      </w:tr>
      <w:tr w:rsidR="003D657B" w:rsidRPr="0089106A" w:rsidTr="0089106A">
        <w:tc>
          <w:tcPr>
            <w:tcW w:w="5812" w:type="dxa"/>
          </w:tcPr>
          <w:p w:rsidR="003D657B" w:rsidRPr="0089106A" w:rsidRDefault="003D657B" w:rsidP="0089106A">
            <w:r w:rsidRPr="0089106A">
              <w:t>1. Объем товарооборота без НДС (тыс. руб.) в текущих ценах</w:t>
            </w:r>
          </w:p>
        </w:tc>
        <w:tc>
          <w:tcPr>
            <w:tcW w:w="1134" w:type="dxa"/>
          </w:tcPr>
          <w:p w:rsidR="003D657B" w:rsidRPr="0089106A" w:rsidRDefault="003D657B" w:rsidP="0089106A">
            <w:r w:rsidRPr="0089106A">
              <w:t>657890</w:t>
            </w:r>
          </w:p>
        </w:tc>
        <w:tc>
          <w:tcPr>
            <w:tcW w:w="1134" w:type="dxa"/>
          </w:tcPr>
          <w:p w:rsidR="003D657B" w:rsidRPr="0089106A" w:rsidRDefault="003D657B" w:rsidP="0089106A">
            <w:r w:rsidRPr="0089106A">
              <w:t>712345</w:t>
            </w:r>
          </w:p>
        </w:tc>
        <w:tc>
          <w:tcPr>
            <w:tcW w:w="1134" w:type="dxa"/>
          </w:tcPr>
          <w:p w:rsidR="003D657B" w:rsidRPr="0089106A" w:rsidRDefault="003D657B" w:rsidP="0089106A">
            <w:r w:rsidRPr="0089106A">
              <w:t>108,3</w:t>
            </w:r>
          </w:p>
        </w:tc>
      </w:tr>
      <w:tr w:rsidR="003D657B" w:rsidRPr="0089106A" w:rsidTr="0089106A">
        <w:tc>
          <w:tcPr>
            <w:tcW w:w="5812" w:type="dxa"/>
          </w:tcPr>
          <w:p w:rsidR="003D657B" w:rsidRPr="0089106A" w:rsidRDefault="003D657B" w:rsidP="0089106A">
            <w:r w:rsidRPr="0089106A">
              <w:t>2. Среднесписочная численность работников, чел.</w:t>
            </w:r>
          </w:p>
        </w:tc>
        <w:tc>
          <w:tcPr>
            <w:tcW w:w="1134" w:type="dxa"/>
          </w:tcPr>
          <w:p w:rsidR="003D657B" w:rsidRPr="0089106A" w:rsidRDefault="003D657B" w:rsidP="0089106A">
            <w:r w:rsidRPr="0089106A">
              <w:t>28</w:t>
            </w:r>
          </w:p>
        </w:tc>
        <w:tc>
          <w:tcPr>
            <w:tcW w:w="1134" w:type="dxa"/>
          </w:tcPr>
          <w:p w:rsidR="003D657B" w:rsidRPr="0089106A" w:rsidRDefault="003D657B" w:rsidP="0089106A">
            <w:r w:rsidRPr="0089106A">
              <w:t>30</w:t>
            </w:r>
          </w:p>
        </w:tc>
        <w:tc>
          <w:tcPr>
            <w:tcW w:w="1134" w:type="dxa"/>
          </w:tcPr>
          <w:p w:rsidR="003D657B" w:rsidRPr="0089106A" w:rsidRDefault="003D657B" w:rsidP="0089106A">
            <w:r w:rsidRPr="0089106A">
              <w:t>107,1</w:t>
            </w:r>
          </w:p>
        </w:tc>
      </w:tr>
      <w:tr w:rsidR="003D657B" w:rsidRPr="0089106A" w:rsidTr="0089106A">
        <w:tc>
          <w:tcPr>
            <w:tcW w:w="5812" w:type="dxa"/>
          </w:tcPr>
          <w:p w:rsidR="003D657B" w:rsidRPr="0089106A" w:rsidRDefault="003D657B" w:rsidP="0089106A">
            <w:r w:rsidRPr="0089106A">
              <w:t>3. Фонд оплаты труда, тыс. руб.</w:t>
            </w:r>
          </w:p>
        </w:tc>
        <w:tc>
          <w:tcPr>
            <w:tcW w:w="1134" w:type="dxa"/>
          </w:tcPr>
          <w:p w:rsidR="003D657B" w:rsidRPr="0089106A" w:rsidRDefault="003D657B" w:rsidP="0089106A">
            <w:r w:rsidRPr="0089106A">
              <w:t>1320</w:t>
            </w:r>
          </w:p>
        </w:tc>
        <w:tc>
          <w:tcPr>
            <w:tcW w:w="1134" w:type="dxa"/>
          </w:tcPr>
          <w:p w:rsidR="003D657B" w:rsidRPr="0089106A" w:rsidRDefault="003D657B" w:rsidP="0089106A">
            <w:r w:rsidRPr="0089106A">
              <w:t>1560</w:t>
            </w:r>
          </w:p>
        </w:tc>
        <w:tc>
          <w:tcPr>
            <w:tcW w:w="1134" w:type="dxa"/>
          </w:tcPr>
          <w:p w:rsidR="003D657B" w:rsidRPr="0089106A" w:rsidRDefault="003D657B" w:rsidP="0089106A">
            <w:r w:rsidRPr="0089106A">
              <w:t>118,2</w:t>
            </w:r>
          </w:p>
        </w:tc>
      </w:tr>
      <w:tr w:rsidR="003D657B" w:rsidRPr="0089106A" w:rsidTr="0089106A">
        <w:tc>
          <w:tcPr>
            <w:tcW w:w="5812" w:type="dxa"/>
          </w:tcPr>
          <w:p w:rsidR="003D657B" w:rsidRPr="0089106A" w:rsidRDefault="003D657B" w:rsidP="0089106A">
            <w:r w:rsidRPr="0089106A">
              <w:t>4. Уровень фонда оплаты в % к товарообороту, %</w:t>
            </w:r>
          </w:p>
        </w:tc>
        <w:tc>
          <w:tcPr>
            <w:tcW w:w="1134" w:type="dxa"/>
          </w:tcPr>
          <w:p w:rsidR="003D657B" w:rsidRPr="0089106A" w:rsidRDefault="003D657B" w:rsidP="0089106A">
            <w:r w:rsidRPr="0089106A">
              <w:t>0,4</w:t>
            </w:r>
          </w:p>
        </w:tc>
        <w:tc>
          <w:tcPr>
            <w:tcW w:w="1134" w:type="dxa"/>
          </w:tcPr>
          <w:p w:rsidR="003D657B" w:rsidRPr="0089106A" w:rsidRDefault="003D657B" w:rsidP="0089106A">
            <w:r w:rsidRPr="0089106A">
              <w:t>0,4</w:t>
            </w:r>
          </w:p>
        </w:tc>
        <w:tc>
          <w:tcPr>
            <w:tcW w:w="1134" w:type="dxa"/>
          </w:tcPr>
          <w:p w:rsidR="003D657B" w:rsidRPr="0089106A" w:rsidRDefault="003D657B" w:rsidP="0089106A">
            <w:r w:rsidRPr="0089106A">
              <w:t>-</w:t>
            </w:r>
          </w:p>
        </w:tc>
      </w:tr>
      <w:tr w:rsidR="003D657B" w:rsidRPr="0089106A" w:rsidTr="0089106A">
        <w:tc>
          <w:tcPr>
            <w:tcW w:w="5812" w:type="dxa"/>
          </w:tcPr>
          <w:p w:rsidR="003D657B" w:rsidRPr="0089106A" w:rsidRDefault="003D657B" w:rsidP="0089106A">
            <w:r w:rsidRPr="0089106A">
              <w:t>5. Среднегодовая оплата труда 1 работника – всего, тыс. руб.</w:t>
            </w:r>
          </w:p>
        </w:tc>
        <w:tc>
          <w:tcPr>
            <w:tcW w:w="1134" w:type="dxa"/>
          </w:tcPr>
          <w:p w:rsidR="003D657B" w:rsidRPr="0089106A" w:rsidRDefault="003D657B" w:rsidP="0089106A">
            <w:r w:rsidRPr="0089106A">
              <w:t>47,142</w:t>
            </w:r>
          </w:p>
        </w:tc>
        <w:tc>
          <w:tcPr>
            <w:tcW w:w="1134" w:type="dxa"/>
          </w:tcPr>
          <w:p w:rsidR="003D657B" w:rsidRPr="0089106A" w:rsidRDefault="003D657B" w:rsidP="0089106A">
            <w:r w:rsidRPr="0089106A">
              <w:t>52</w:t>
            </w:r>
          </w:p>
        </w:tc>
        <w:tc>
          <w:tcPr>
            <w:tcW w:w="1134" w:type="dxa"/>
          </w:tcPr>
          <w:p w:rsidR="003D657B" w:rsidRPr="0089106A" w:rsidRDefault="003D657B" w:rsidP="0089106A">
            <w:r w:rsidRPr="0089106A">
              <w:t>110,3</w:t>
            </w:r>
          </w:p>
        </w:tc>
      </w:tr>
      <w:tr w:rsidR="003D657B" w:rsidRPr="0089106A" w:rsidTr="0089106A">
        <w:tc>
          <w:tcPr>
            <w:tcW w:w="5812" w:type="dxa"/>
          </w:tcPr>
          <w:p w:rsidR="003D657B" w:rsidRPr="0089106A" w:rsidRDefault="003D657B" w:rsidP="0089106A">
            <w:r w:rsidRPr="0089106A">
              <w:t>6. Товарооборот на 1 рубль расходов на оплату труда, руб.</w:t>
            </w:r>
          </w:p>
        </w:tc>
        <w:tc>
          <w:tcPr>
            <w:tcW w:w="1134" w:type="dxa"/>
          </w:tcPr>
          <w:p w:rsidR="003D657B" w:rsidRPr="0089106A" w:rsidRDefault="003D657B" w:rsidP="0089106A">
            <w:r w:rsidRPr="0089106A">
              <w:t>498,4</w:t>
            </w:r>
          </w:p>
        </w:tc>
        <w:tc>
          <w:tcPr>
            <w:tcW w:w="1134" w:type="dxa"/>
          </w:tcPr>
          <w:p w:rsidR="003D657B" w:rsidRPr="0089106A" w:rsidRDefault="003D657B" w:rsidP="0089106A">
            <w:r w:rsidRPr="0089106A">
              <w:t>456,6</w:t>
            </w:r>
          </w:p>
        </w:tc>
        <w:tc>
          <w:tcPr>
            <w:tcW w:w="1134" w:type="dxa"/>
          </w:tcPr>
          <w:p w:rsidR="003D657B" w:rsidRPr="0089106A" w:rsidRDefault="003D657B" w:rsidP="0089106A">
            <w:r w:rsidRPr="0089106A">
              <w:t>91,6</w:t>
            </w:r>
          </w:p>
        </w:tc>
      </w:tr>
      <w:tr w:rsidR="003D657B" w:rsidRPr="0089106A" w:rsidTr="0089106A">
        <w:tc>
          <w:tcPr>
            <w:tcW w:w="5812" w:type="dxa"/>
          </w:tcPr>
          <w:p w:rsidR="003D657B" w:rsidRPr="0089106A" w:rsidRDefault="003D657B" w:rsidP="0089106A">
            <w:r w:rsidRPr="0089106A">
              <w:t>7. Общие затраты труда, Чел.-ч.</w:t>
            </w:r>
          </w:p>
        </w:tc>
        <w:tc>
          <w:tcPr>
            <w:tcW w:w="1134" w:type="dxa"/>
          </w:tcPr>
          <w:p w:rsidR="003D657B" w:rsidRPr="0089106A" w:rsidRDefault="003D657B" w:rsidP="0089106A">
            <w:r w:rsidRPr="0089106A">
              <w:t>56448</w:t>
            </w:r>
          </w:p>
        </w:tc>
        <w:tc>
          <w:tcPr>
            <w:tcW w:w="1134" w:type="dxa"/>
          </w:tcPr>
          <w:p w:rsidR="003D657B" w:rsidRPr="0089106A" w:rsidRDefault="003D657B" w:rsidP="0089106A">
            <w:r w:rsidRPr="0089106A">
              <w:t>60480</w:t>
            </w:r>
          </w:p>
        </w:tc>
        <w:tc>
          <w:tcPr>
            <w:tcW w:w="1134" w:type="dxa"/>
          </w:tcPr>
          <w:p w:rsidR="003D657B" w:rsidRPr="0089106A" w:rsidRDefault="003D657B" w:rsidP="0089106A">
            <w:r w:rsidRPr="0089106A">
              <w:t>107,1</w:t>
            </w:r>
          </w:p>
        </w:tc>
      </w:tr>
      <w:tr w:rsidR="003D657B" w:rsidRPr="0089106A" w:rsidTr="0089106A">
        <w:tc>
          <w:tcPr>
            <w:tcW w:w="5812" w:type="dxa"/>
          </w:tcPr>
          <w:p w:rsidR="003D657B" w:rsidRPr="0089106A" w:rsidRDefault="003D657B" w:rsidP="0089106A">
            <w:r w:rsidRPr="0089106A">
              <w:t>8. Прибыль (убыток) от продаж, тыс. руб.</w:t>
            </w:r>
          </w:p>
        </w:tc>
        <w:tc>
          <w:tcPr>
            <w:tcW w:w="1134" w:type="dxa"/>
          </w:tcPr>
          <w:p w:rsidR="003D657B" w:rsidRPr="0089106A" w:rsidRDefault="003D657B" w:rsidP="0089106A">
            <w:r w:rsidRPr="0089106A">
              <w:t>1638,14</w:t>
            </w:r>
          </w:p>
        </w:tc>
        <w:tc>
          <w:tcPr>
            <w:tcW w:w="1134" w:type="dxa"/>
          </w:tcPr>
          <w:p w:rsidR="003D657B" w:rsidRPr="0089106A" w:rsidRDefault="003D657B" w:rsidP="0089106A">
            <w:r w:rsidRPr="0089106A">
              <w:t>2122,79</w:t>
            </w:r>
          </w:p>
        </w:tc>
        <w:tc>
          <w:tcPr>
            <w:tcW w:w="1134" w:type="dxa"/>
          </w:tcPr>
          <w:p w:rsidR="003D657B" w:rsidRPr="0089106A" w:rsidRDefault="003D657B" w:rsidP="0089106A">
            <w:r w:rsidRPr="0089106A">
              <w:t>129,6</w:t>
            </w:r>
          </w:p>
        </w:tc>
      </w:tr>
      <w:tr w:rsidR="003D657B" w:rsidRPr="0089106A" w:rsidTr="0089106A">
        <w:tc>
          <w:tcPr>
            <w:tcW w:w="5812" w:type="dxa"/>
          </w:tcPr>
          <w:p w:rsidR="003D657B" w:rsidRPr="0089106A" w:rsidRDefault="003D657B" w:rsidP="0089106A">
            <w:r w:rsidRPr="0089106A">
              <w:t>9. Валовой доход, тыс. руб.</w:t>
            </w:r>
          </w:p>
        </w:tc>
        <w:tc>
          <w:tcPr>
            <w:tcW w:w="1134" w:type="dxa"/>
          </w:tcPr>
          <w:p w:rsidR="003D657B" w:rsidRPr="0089106A" w:rsidRDefault="003D657B" w:rsidP="0089106A">
            <w:r w:rsidRPr="0089106A">
              <w:t>5480,22</w:t>
            </w:r>
          </w:p>
        </w:tc>
        <w:tc>
          <w:tcPr>
            <w:tcW w:w="1134" w:type="dxa"/>
          </w:tcPr>
          <w:p w:rsidR="003D657B" w:rsidRPr="0089106A" w:rsidRDefault="003D657B" w:rsidP="0089106A">
            <w:r w:rsidRPr="0089106A">
              <w:t>7123,45</w:t>
            </w:r>
          </w:p>
        </w:tc>
        <w:tc>
          <w:tcPr>
            <w:tcW w:w="1134" w:type="dxa"/>
          </w:tcPr>
          <w:p w:rsidR="003D657B" w:rsidRPr="0089106A" w:rsidRDefault="003D657B" w:rsidP="0089106A">
            <w:r w:rsidRPr="0089106A">
              <w:t>130</w:t>
            </w:r>
          </w:p>
        </w:tc>
      </w:tr>
      <w:tr w:rsidR="003D657B" w:rsidRPr="0089106A" w:rsidTr="0089106A">
        <w:tc>
          <w:tcPr>
            <w:tcW w:w="5812" w:type="dxa"/>
          </w:tcPr>
          <w:p w:rsidR="003D657B" w:rsidRPr="0089106A" w:rsidRDefault="003D657B" w:rsidP="0089106A">
            <w:r w:rsidRPr="0089106A">
              <w:t>10. Валовой доход в расчете на 1 рубль расходов на оплату труда</w:t>
            </w:r>
          </w:p>
        </w:tc>
        <w:tc>
          <w:tcPr>
            <w:tcW w:w="1134" w:type="dxa"/>
          </w:tcPr>
          <w:p w:rsidR="003D657B" w:rsidRPr="0089106A" w:rsidRDefault="003D657B" w:rsidP="0089106A">
            <w:r w:rsidRPr="0089106A">
              <w:t>4,15</w:t>
            </w:r>
          </w:p>
        </w:tc>
        <w:tc>
          <w:tcPr>
            <w:tcW w:w="1134" w:type="dxa"/>
          </w:tcPr>
          <w:p w:rsidR="003D657B" w:rsidRPr="0089106A" w:rsidRDefault="003D657B" w:rsidP="0089106A">
            <w:r w:rsidRPr="0089106A">
              <w:t>4,57</w:t>
            </w:r>
          </w:p>
        </w:tc>
        <w:tc>
          <w:tcPr>
            <w:tcW w:w="1134" w:type="dxa"/>
          </w:tcPr>
          <w:p w:rsidR="003D657B" w:rsidRPr="0089106A" w:rsidRDefault="003D657B" w:rsidP="0089106A">
            <w:r w:rsidRPr="0089106A">
              <w:t>110,1</w:t>
            </w:r>
          </w:p>
        </w:tc>
      </w:tr>
      <w:tr w:rsidR="003D657B" w:rsidRPr="0089106A" w:rsidTr="0089106A">
        <w:tc>
          <w:tcPr>
            <w:tcW w:w="5812" w:type="dxa"/>
          </w:tcPr>
          <w:p w:rsidR="003D657B" w:rsidRPr="0089106A" w:rsidRDefault="003D657B" w:rsidP="0089106A">
            <w:r w:rsidRPr="0089106A">
              <w:t>11. Приходится в расчете на 1 работника, тыс. руб.:</w:t>
            </w:r>
          </w:p>
        </w:tc>
        <w:tc>
          <w:tcPr>
            <w:tcW w:w="1134" w:type="dxa"/>
          </w:tcPr>
          <w:p w:rsidR="003D657B" w:rsidRPr="0089106A" w:rsidRDefault="003D657B" w:rsidP="0089106A"/>
        </w:tc>
        <w:tc>
          <w:tcPr>
            <w:tcW w:w="1134" w:type="dxa"/>
          </w:tcPr>
          <w:p w:rsidR="003D657B" w:rsidRPr="0089106A" w:rsidRDefault="003D657B" w:rsidP="0089106A"/>
        </w:tc>
        <w:tc>
          <w:tcPr>
            <w:tcW w:w="1134" w:type="dxa"/>
          </w:tcPr>
          <w:p w:rsidR="003D657B" w:rsidRPr="0089106A" w:rsidRDefault="003D657B" w:rsidP="0089106A"/>
        </w:tc>
      </w:tr>
      <w:tr w:rsidR="003D657B" w:rsidRPr="0089106A" w:rsidTr="0089106A">
        <w:tc>
          <w:tcPr>
            <w:tcW w:w="5812" w:type="dxa"/>
          </w:tcPr>
          <w:p w:rsidR="003D657B" w:rsidRPr="0089106A" w:rsidRDefault="003D657B" w:rsidP="0089106A">
            <w:r w:rsidRPr="0089106A">
              <w:t>Товарооборота</w:t>
            </w:r>
          </w:p>
        </w:tc>
        <w:tc>
          <w:tcPr>
            <w:tcW w:w="1134" w:type="dxa"/>
          </w:tcPr>
          <w:p w:rsidR="003D657B" w:rsidRPr="0089106A" w:rsidRDefault="003D657B" w:rsidP="0089106A">
            <w:r w:rsidRPr="0089106A">
              <w:t>23496,07</w:t>
            </w:r>
          </w:p>
        </w:tc>
        <w:tc>
          <w:tcPr>
            <w:tcW w:w="1134" w:type="dxa"/>
          </w:tcPr>
          <w:p w:rsidR="003D657B" w:rsidRPr="0089106A" w:rsidRDefault="003D657B" w:rsidP="0089106A">
            <w:r w:rsidRPr="0089106A">
              <w:t>23744,83</w:t>
            </w:r>
          </w:p>
        </w:tc>
        <w:tc>
          <w:tcPr>
            <w:tcW w:w="1134" w:type="dxa"/>
          </w:tcPr>
          <w:p w:rsidR="003D657B" w:rsidRPr="0089106A" w:rsidRDefault="003D657B" w:rsidP="0089106A">
            <w:r w:rsidRPr="0089106A">
              <w:t>101,1</w:t>
            </w:r>
          </w:p>
        </w:tc>
      </w:tr>
      <w:tr w:rsidR="003D657B" w:rsidRPr="0089106A" w:rsidTr="0089106A">
        <w:tc>
          <w:tcPr>
            <w:tcW w:w="5812" w:type="dxa"/>
          </w:tcPr>
          <w:p w:rsidR="003D657B" w:rsidRPr="0089106A" w:rsidRDefault="003D657B" w:rsidP="0089106A">
            <w:r w:rsidRPr="0089106A">
              <w:t>Прибыли</w:t>
            </w:r>
          </w:p>
        </w:tc>
        <w:tc>
          <w:tcPr>
            <w:tcW w:w="1134" w:type="dxa"/>
          </w:tcPr>
          <w:p w:rsidR="003D657B" w:rsidRPr="0089106A" w:rsidRDefault="003D657B" w:rsidP="0089106A">
            <w:r w:rsidRPr="0089106A">
              <w:t>58,51</w:t>
            </w:r>
          </w:p>
        </w:tc>
        <w:tc>
          <w:tcPr>
            <w:tcW w:w="1134" w:type="dxa"/>
          </w:tcPr>
          <w:p w:rsidR="003D657B" w:rsidRPr="0089106A" w:rsidRDefault="003D657B" w:rsidP="0089106A">
            <w:r w:rsidRPr="0089106A">
              <w:t>70,76</w:t>
            </w:r>
          </w:p>
        </w:tc>
        <w:tc>
          <w:tcPr>
            <w:tcW w:w="1134" w:type="dxa"/>
          </w:tcPr>
          <w:p w:rsidR="003D657B" w:rsidRPr="0089106A" w:rsidRDefault="003D657B" w:rsidP="0089106A">
            <w:r w:rsidRPr="0089106A">
              <w:t>120,9</w:t>
            </w:r>
          </w:p>
        </w:tc>
      </w:tr>
      <w:tr w:rsidR="003D657B" w:rsidRPr="0089106A" w:rsidTr="0089106A">
        <w:tc>
          <w:tcPr>
            <w:tcW w:w="5812" w:type="dxa"/>
          </w:tcPr>
          <w:p w:rsidR="003D657B" w:rsidRPr="0089106A" w:rsidRDefault="003D657B" w:rsidP="0089106A">
            <w:r w:rsidRPr="0089106A">
              <w:t>валового дохода</w:t>
            </w:r>
          </w:p>
        </w:tc>
        <w:tc>
          <w:tcPr>
            <w:tcW w:w="1134" w:type="dxa"/>
          </w:tcPr>
          <w:p w:rsidR="003D657B" w:rsidRPr="0089106A" w:rsidRDefault="003D657B" w:rsidP="0089106A">
            <w:r w:rsidRPr="0089106A">
              <w:t>195,72</w:t>
            </w:r>
          </w:p>
        </w:tc>
        <w:tc>
          <w:tcPr>
            <w:tcW w:w="1134" w:type="dxa"/>
          </w:tcPr>
          <w:p w:rsidR="003D657B" w:rsidRPr="0089106A" w:rsidRDefault="003D657B" w:rsidP="0089106A">
            <w:r w:rsidRPr="0089106A">
              <w:t>237,45</w:t>
            </w:r>
          </w:p>
        </w:tc>
        <w:tc>
          <w:tcPr>
            <w:tcW w:w="1134" w:type="dxa"/>
          </w:tcPr>
          <w:p w:rsidR="003D657B" w:rsidRPr="0089106A" w:rsidRDefault="003D657B" w:rsidP="0089106A">
            <w:r w:rsidRPr="0089106A">
              <w:t>121,3</w:t>
            </w:r>
          </w:p>
        </w:tc>
      </w:tr>
      <w:tr w:rsidR="003D657B" w:rsidRPr="0089106A" w:rsidTr="0089106A">
        <w:tc>
          <w:tcPr>
            <w:tcW w:w="5812" w:type="dxa"/>
          </w:tcPr>
          <w:p w:rsidR="003D657B" w:rsidRPr="0089106A" w:rsidRDefault="003D657B" w:rsidP="0089106A">
            <w:r w:rsidRPr="0089106A">
              <w:t>12. Трудоемкость, чел.-ч / руб.</w:t>
            </w:r>
          </w:p>
        </w:tc>
        <w:tc>
          <w:tcPr>
            <w:tcW w:w="1134" w:type="dxa"/>
          </w:tcPr>
          <w:p w:rsidR="003D657B" w:rsidRPr="0089106A" w:rsidRDefault="003D657B" w:rsidP="0089106A">
            <w:r w:rsidRPr="0089106A">
              <w:t>0.09</w:t>
            </w:r>
          </w:p>
        </w:tc>
        <w:tc>
          <w:tcPr>
            <w:tcW w:w="1134" w:type="dxa"/>
          </w:tcPr>
          <w:p w:rsidR="003D657B" w:rsidRPr="0089106A" w:rsidRDefault="003D657B" w:rsidP="0089106A">
            <w:r w:rsidRPr="0089106A">
              <w:t>0,08</w:t>
            </w:r>
          </w:p>
        </w:tc>
        <w:tc>
          <w:tcPr>
            <w:tcW w:w="1134" w:type="dxa"/>
          </w:tcPr>
          <w:p w:rsidR="003D657B" w:rsidRPr="0089106A" w:rsidRDefault="003D657B" w:rsidP="0089106A">
            <w:r w:rsidRPr="0089106A">
              <w:t>88,9</w:t>
            </w:r>
          </w:p>
        </w:tc>
      </w:tr>
    </w:tbl>
    <w:p w:rsidR="003D657B" w:rsidRPr="0089106A" w:rsidRDefault="003D657B" w:rsidP="0089106A">
      <w:pPr>
        <w:ind w:firstLine="709"/>
        <w:rPr>
          <w:sz w:val="28"/>
          <w:szCs w:val="28"/>
        </w:rPr>
      </w:pPr>
    </w:p>
    <w:p w:rsidR="003D657B" w:rsidRPr="0089106A" w:rsidRDefault="003D657B" w:rsidP="0089106A">
      <w:pPr>
        <w:ind w:firstLine="709"/>
        <w:rPr>
          <w:sz w:val="28"/>
          <w:szCs w:val="28"/>
        </w:rPr>
      </w:pPr>
      <w:r w:rsidRPr="0089106A">
        <w:rPr>
          <w:sz w:val="28"/>
          <w:szCs w:val="28"/>
        </w:rPr>
        <w:t>Как свидетельствуют</w:t>
      </w:r>
      <w:r w:rsidR="0089106A">
        <w:rPr>
          <w:sz w:val="28"/>
          <w:szCs w:val="28"/>
        </w:rPr>
        <w:t xml:space="preserve"> </w:t>
      </w:r>
      <w:r w:rsidRPr="0089106A">
        <w:rPr>
          <w:sz w:val="28"/>
          <w:szCs w:val="28"/>
        </w:rPr>
        <w:t>данные Таблицы 4, ТД достаточно снабжен трудовыми ресурсами. Общая численность персонала на данном предприятии за год увеличилас</w:t>
      </w:r>
      <w:r w:rsidR="00CA3DB7" w:rsidRPr="0089106A">
        <w:rPr>
          <w:sz w:val="28"/>
          <w:szCs w:val="28"/>
        </w:rPr>
        <w:t xml:space="preserve">ь на 7,1%. Следовательно, в </w:t>
      </w:r>
      <w:r w:rsidR="00E97D62" w:rsidRPr="0089106A">
        <w:rPr>
          <w:sz w:val="28"/>
          <w:szCs w:val="28"/>
        </w:rPr>
        <w:t>2009</w:t>
      </w:r>
      <w:r w:rsidR="00CA3DB7" w:rsidRPr="0089106A">
        <w:rPr>
          <w:sz w:val="28"/>
          <w:szCs w:val="28"/>
        </w:rPr>
        <w:t xml:space="preserve"> году по сравнению с </w:t>
      </w:r>
      <w:r w:rsidR="00E97D62" w:rsidRPr="0089106A">
        <w:rPr>
          <w:sz w:val="28"/>
          <w:szCs w:val="28"/>
        </w:rPr>
        <w:t>2008</w:t>
      </w:r>
      <w:r w:rsidRPr="0089106A">
        <w:rPr>
          <w:sz w:val="28"/>
          <w:szCs w:val="28"/>
        </w:rPr>
        <w:t xml:space="preserve"> годом фонд оплаты труда увеличился</w:t>
      </w:r>
      <w:r w:rsidR="0089106A">
        <w:rPr>
          <w:sz w:val="28"/>
          <w:szCs w:val="28"/>
        </w:rPr>
        <w:t xml:space="preserve"> </w:t>
      </w:r>
      <w:r w:rsidRPr="0089106A">
        <w:rPr>
          <w:sz w:val="28"/>
          <w:szCs w:val="28"/>
        </w:rPr>
        <w:t>на 18,2% .</w:t>
      </w:r>
    </w:p>
    <w:p w:rsidR="003D657B" w:rsidRPr="0089106A" w:rsidRDefault="003D657B" w:rsidP="0089106A">
      <w:pPr>
        <w:ind w:firstLine="709"/>
        <w:rPr>
          <w:sz w:val="28"/>
          <w:szCs w:val="28"/>
        </w:rPr>
      </w:pPr>
      <w:r w:rsidRPr="0089106A">
        <w:rPr>
          <w:sz w:val="28"/>
          <w:szCs w:val="28"/>
        </w:rPr>
        <w:t>Судя по данным, приведенным в Таблице 5, площадь складов ТД не изменилась. Зато среднегодовая стоимость основных средств увеличилась на 7,7%. Это связано в первую очередь с приобретением нового дополнительного транспорта. Фондовооруженность, которая выражается с помощью отношением среднегодовой стоимости основных средств на среднесписочную численность персонала, увеличилась всего на 0,5%. Также незначительно увеличилась и фондоотдача, которая хара</w:t>
      </w:r>
      <w:r w:rsidR="00CA3DB7" w:rsidRPr="0089106A">
        <w:rPr>
          <w:sz w:val="28"/>
          <w:szCs w:val="28"/>
        </w:rPr>
        <w:t>ктеризует</w:t>
      </w:r>
      <w:r w:rsidR="0089106A">
        <w:rPr>
          <w:sz w:val="28"/>
          <w:szCs w:val="28"/>
        </w:rPr>
        <w:t xml:space="preserve"> </w:t>
      </w:r>
      <w:r w:rsidR="00CA3DB7" w:rsidRPr="0089106A">
        <w:rPr>
          <w:sz w:val="28"/>
          <w:szCs w:val="28"/>
        </w:rPr>
        <w:t>количество продукции</w:t>
      </w:r>
      <w:r w:rsidRPr="0089106A">
        <w:rPr>
          <w:sz w:val="28"/>
          <w:szCs w:val="28"/>
        </w:rPr>
        <w:t>, полученной на каждый рубль затраченных в производстве основных фондов.</w:t>
      </w:r>
      <w:r w:rsidR="0089106A">
        <w:rPr>
          <w:sz w:val="28"/>
          <w:szCs w:val="28"/>
        </w:rPr>
        <w:t xml:space="preserve"> </w:t>
      </w:r>
      <w:r w:rsidRPr="0089106A">
        <w:rPr>
          <w:sz w:val="28"/>
          <w:szCs w:val="28"/>
        </w:rPr>
        <w:t>Показатели рентабельности предназначены для оценки общей эффективности вложения средств в предприятие.</w:t>
      </w:r>
      <w:r w:rsidR="0089106A">
        <w:rPr>
          <w:sz w:val="28"/>
          <w:szCs w:val="28"/>
        </w:rPr>
        <w:t xml:space="preserve"> </w:t>
      </w:r>
      <w:r w:rsidRPr="0089106A">
        <w:rPr>
          <w:sz w:val="28"/>
          <w:szCs w:val="28"/>
        </w:rPr>
        <w:t>Эффективность использования основных средств на данном предприятии увеличилась на 20,1% .</w:t>
      </w:r>
    </w:p>
    <w:p w:rsidR="003D657B" w:rsidRPr="0089106A" w:rsidRDefault="003D657B" w:rsidP="0089106A">
      <w:pPr>
        <w:ind w:firstLine="709"/>
        <w:rPr>
          <w:sz w:val="28"/>
          <w:szCs w:val="28"/>
        </w:rPr>
      </w:pPr>
    </w:p>
    <w:p w:rsidR="003D657B" w:rsidRPr="0089106A" w:rsidRDefault="003D657B" w:rsidP="0089106A">
      <w:pPr>
        <w:ind w:firstLine="709"/>
        <w:rPr>
          <w:sz w:val="28"/>
          <w:szCs w:val="28"/>
        </w:rPr>
      </w:pPr>
      <w:r w:rsidRPr="0089106A">
        <w:rPr>
          <w:sz w:val="28"/>
          <w:szCs w:val="28"/>
        </w:rPr>
        <w:t>Таблица 5 - Обеспеченность основными фондами, эффективность использования, тыс.</w:t>
      </w:r>
      <w:r w:rsidR="007B3F6B" w:rsidRPr="0089106A">
        <w:rPr>
          <w:sz w:val="28"/>
          <w:szCs w:val="28"/>
        </w:rPr>
        <w:t xml:space="preserve"> </w:t>
      </w:r>
      <w:r w:rsidRPr="0089106A">
        <w:rPr>
          <w:sz w:val="28"/>
          <w:szCs w:val="28"/>
        </w:rPr>
        <w:t>руб.</w:t>
      </w:r>
    </w:p>
    <w:tbl>
      <w:tblPr>
        <w:tblStyle w:val="a7"/>
        <w:tblW w:w="0" w:type="auto"/>
        <w:tblInd w:w="108" w:type="dxa"/>
        <w:tblLook w:val="01E0" w:firstRow="1" w:lastRow="1" w:firstColumn="1" w:lastColumn="1" w:noHBand="0" w:noVBand="0"/>
      </w:tblPr>
      <w:tblGrid>
        <w:gridCol w:w="5821"/>
        <w:gridCol w:w="816"/>
        <w:gridCol w:w="816"/>
        <w:gridCol w:w="1612"/>
      </w:tblGrid>
      <w:tr w:rsidR="003D657B" w:rsidRPr="0089106A" w:rsidTr="0089106A">
        <w:tc>
          <w:tcPr>
            <w:tcW w:w="5821" w:type="dxa"/>
          </w:tcPr>
          <w:p w:rsidR="003D657B" w:rsidRPr="0089106A" w:rsidRDefault="003D657B" w:rsidP="0089106A">
            <w:r w:rsidRPr="0089106A">
              <w:t>Показатели</w:t>
            </w:r>
          </w:p>
        </w:tc>
        <w:tc>
          <w:tcPr>
            <w:tcW w:w="0" w:type="auto"/>
          </w:tcPr>
          <w:p w:rsidR="003D657B" w:rsidRPr="0089106A" w:rsidRDefault="00E97D62" w:rsidP="0089106A">
            <w:r w:rsidRPr="0089106A">
              <w:t>2008</w:t>
            </w:r>
            <w:r w:rsidR="003D657B" w:rsidRPr="0089106A">
              <w:t>г.</w:t>
            </w:r>
          </w:p>
        </w:tc>
        <w:tc>
          <w:tcPr>
            <w:tcW w:w="0" w:type="auto"/>
          </w:tcPr>
          <w:p w:rsidR="003D657B" w:rsidRPr="0089106A" w:rsidRDefault="00E97D62" w:rsidP="0089106A">
            <w:r w:rsidRPr="0089106A">
              <w:t>2009</w:t>
            </w:r>
            <w:r w:rsidR="003D657B" w:rsidRPr="0089106A">
              <w:t>г.</w:t>
            </w:r>
          </w:p>
        </w:tc>
        <w:tc>
          <w:tcPr>
            <w:tcW w:w="0" w:type="auto"/>
          </w:tcPr>
          <w:p w:rsidR="003D657B" w:rsidRPr="0089106A" w:rsidRDefault="00E97D62" w:rsidP="0089106A">
            <w:r w:rsidRPr="0089106A">
              <w:t>2009</w:t>
            </w:r>
            <w:r w:rsidR="003D657B" w:rsidRPr="0089106A">
              <w:t xml:space="preserve"> к</w:t>
            </w:r>
            <w:r w:rsidR="0089106A">
              <w:t xml:space="preserve"> </w:t>
            </w:r>
            <w:r w:rsidRPr="0089106A">
              <w:t>2008</w:t>
            </w:r>
            <w:r w:rsidR="003D657B" w:rsidRPr="0089106A">
              <w:t>г., %</w:t>
            </w:r>
          </w:p>
        </w:tc>
      </w:tr>
      <w:tr w:rsidR="003D657B" w:rsidRPr="0089106A" w:rsidTr="0089106A">
        <w:tc>
          <w:tcPr>
            <w:tcW w:w="5821" w:type="dxa"/>
          </w:tcPr>
          <w:p w:rsidR="003D657B" w:rsidRPr="0089106A" w:rsidRDefault="003D657B" w:rsidP="0089106A">
            <w:pPr>
              <w:rPr>
                <w:b/>
              </w:rPr>
            </w:pPr>
            <w:r w:rsidRPr="0089106A">
              <w:rPr>
                <w:b/>
              </w:rPr>
              <w:t>1</w:t>
            </w:r>
          </w:p>
        </w:tc>
        <w:tc>
          <w:tcPr>
            <w:tcW w:w="0" w:type="auto"/>
          </w:tcPr>
          <w:p w:rsidR="003D657B" w:rsidRPr="0089106A" w:rsidRDefault="003D657B" w:rsidP="0089106A">
            <w:pPr>
              <w:rPr>
                <w:b/>
              </w:rPr>
            </w:pPr>
            <w:r w:rsidRPr="0089106A">
              <w:rPr>
                <w:b/>
              </w:rPr>
              <w:t>2</w:t>
            </w:r>
          </w:p>
        </w:tc>
        <w:tc>
          <w:tcPr>
            <w:tcW w:w="0" w:type="auto"/>
          </w:tcPr>
          <w:p w:rsidR="003D657B" w:rsidRPr="0089106A" w:rsidRDefault="003D657B" w:rsidP="0089106A">
            <w:pPr>
              <w:rPr>
                <w:b/>
              </w:rPr>
            </w:pPr>
            <w:r w:rsidRPr="0089106A">
              <w:rPr>
                <w:b/>
              </w:rPr>
              <w:t>3</w:t>
            </w:r>
          </w:p>
        </w:tc>
        <w:tc>
          <w:tcPr>
            <w:tcW w:w="0" w:type="auto"/>
          </w:tcPr>
          <w:p w:rsidR="003D657B" w:rsidRPr="0089106A" w:rsidRDefault="003D657B" w:rsidP="0089106A">
            <w:pPr>
              <w:rPr>
                <w:b/>
              </w:rPr>
            </w:pPr>
            <w:r w:rsidRPr="0089106A">
              <w:rPr>
                <w:b/>
              </w:rPr>
              <w:t>4</w:t>
            </w:r>
          </w:p>
        </w:tc>
      </w:tr>
      <w:tr w:rsidR="003D657B" w:rsidRPr="0089106A" w:rsidTr="0089106A">
        <w:tc>
          <w:tcPr>
            <w:tcW w:w="5821" w:type="dxa"/>
          </w:tcPr>
          <w:p w:rsidR="003D657B" w:rsidRPr="0089106A" w:rsidRDefault="003D657B" w:rsidP="0089106A">
            <w:r w:rsidRPr="0089106A">
              <w:t>1. Среднегодовая стоимость основных средств, тыс. руб.</w:t>
            </w:r>
          </w:p>
        </w:tc>
        <w:tc>
          <w:tcPr>
            <w:tcW w:w="0" w:type="auto"/>
          </w:tcPr>
          <w:p w:rsidR="003D657B" w:rsidRPr="0089106A" w:rsidRDefault="003D657B" w:rsidP="0089106A">
            <w:r w:rsidRPr="0089106A">
              <w:t>35673</w:t>
            </w:r>
          </w:p>
        </w:tc>
        <w:tc>
          <w:tcPr>
            <w:tcW w:w="0" w:type="auto"/>
          </w:tcPr>
          <w:p w:rsidR="003D657B" w:rsidRPr="0089106A" w:rsidRDefault="003D657B" w:rsidP="0089106A">
            <w:r w:rsidRPr="0089106A">
              <w:t>38432</w:t>
            </w:r>
          </w:p>
        </w:tc>
        <w:tc>
          <w:tcPr>
            <w:tcW w:w="0" w:type="auto"/>
          </w:tcPr>
          <w:p w:rsidR="003D657B" w:rsidRPr="0089106A" w:rsidRDefault="003D657B" w:rsidP="0089106A">
            <w:r w:rsidRPr="0089106A">
              <w:t>107,7</w:t>
            </w:r>
          </w:p>
        </w:tc>
      </w:tr>
      <w:tr w:rsidR="003D657B" w:rsidRPr="0089106A" w:rsidTr="0089106A">
        <w:tc>
          <w:tcPr>
            <w:tcW w:w="5821" w:type="dxa"/>
          </w:tcPr>
          <w:p w:rsidR="003D657B" w:rsidRPr="0089106A" w:rsidRDefault="003D657B" w:rsidP="0089106A">
            <w:r w:rsidRPr="0089106A">
              <w:t>2. Объем товарооборота без НДС (тыс. руб.) в текущих ценах</w:t>
            </w:r>
          </w:p>
        </w:tc>
        <w:tc>
          <w:tcPr>
            <w:tcW w:w="0" w:type="auto"/>
          </w:tcPr>
          <w:p w:rsidR="003D657B" w:rsidRPr="0089106A" w:rsidRDefault="003D657B" w:rsidP="0089106A">
            <w:r w:rsidRPr="0089106A">
              <w:t>657890</w:t>
            </w:r>
          </w:p>
        </w:tc>
        <w:tc>
          <w:tcPr>
            <w:tcW w:w="0" w:type="auto"/>
          </w:tcPr>
          <w:p w:rsidR="003D657B" w:rsidRPr="0089106A" w:rsidRDefault="003D657B" w:rsidP="0089106A">
            <w:r w:rsidRPr="0089106A">
              <w:t>712345</w:t>
            </w:r>
          </w:p>
        </w:tc>
        <w:tc>
          <w:tcPr>
            <w:tcW w:w="0" w:type="auto"/>
          </w:tcPr>
          <w:p w:rsidR="003D657B" w:rsidRPr="0089106A" w:rsidRDefault="003D657B" w:rsidP="0089106A">
            <w:r w:rsidRPr="0089106A">
              <w:t>108,3</w:t>
            </w:r>
          </w:p>
        </w:tc>
      </w:tr>
      <w:tr w:rsidR="003D657B" w:rsidRPr="0089106A" w:rsidTr="0089106A">
        <w:tc>
          <w:tcPr>
            <w:tcW w:w="5821" w:type="dxa"/>
          </w:tcPr>
          <w:p w:rsidR="003D657B" w:rsidRPr="0089106A" w:rsidRDefault="003D657B" w:rsidP="0089106A">
            <w:r w:rsidRPr="0089106A">
              <w:t>3. Площадь магазина, кв. м.</w:t>
            </w:r>
          </w:p>
        </w:tc>
        <w:tc>
          <w:tcPr>
            <w:tcW w:w="0" w:type="auto"/>
          </w:tcPr>
          <w:p w:rsidR="003D657B" w:rsidRPr="0089106A" w:rsidRDefault="003D657B" w:rsidP="0089106A">
            <w:r w:rsidRPr="0089106A">
              <w:t>360</w:t>
            </w:r>
          </w:p>
        </w:tc>
        <w:tc>
          <w:tcPr>
            <w:tcW w:w="0" w:type="auto"/>
          </w:tcPr>
          <w:p w:rsidR="003D657B" w:rsidRPr="0089106A" w:rsidRDefault="003D657B" w:rsidP="0089106A">
            <w:r w:rsidRPr="0089106A">
              <w:t>360</w:t>
            </w:r>
          </w:p>
        </w:tc>
        <w:tc>
          <w:tcPr>
            <w:tcW w:w="0" w:type="auto"/>
          </w:tcPr>
          <w:p w:rsidR="003D657B" w:rsidRPr="0089106A" w:rsidRDefault="003D657B" w:rsidP="0089106A">
            <w:r w:rsidRPr="0089106A">
              <w:t>100</w:t>
            </w:r>
          </w:p>
        </w:tc>
      </w:tr>
      <w:tr w:rsidR="003D657B" w:rsidRPr="0089106A" w:rsidTr="0089106A">
        <w:tc>
          <w:tcPr>
            <w:tcW w:w="5821" w:type="dxa"/>
          </w:tcPr>
          <w:p w:rsidR="003D657B" w:rsidRPr="0089106A" w:rsidRDefault="003D657B" w:rsidP="0089106A">
            <w:r w:rsidRPr="0089106A">
              <w:t>4. Среднесписочная численность работников, чел.</w:t>
            </w:r>
          </w:p>
        </w:tc>
        <w:tc>
          <w:tcPr>
            <w:tcW w:w="0" w:type="auto"/>
          </w:tcPr>
          <w:p w:rsidR="003D657B" w:rsidRPr="0089106A" w:rsidRDefault="003D657B" w:rsidP="0089106A">
            <w:r w:rsidRPr="0089106A">
              <w:t>28</w:t>
            </w:r>
          </w:p>
        </w:tc>
        <w:tc>
          <w:tcPr>
            <w:tcW w:w="0" w:type="auto"/>
          </w:tcPr>
          <w:p w:rsidR="003D657B" w:rsidRPr="0089106A" w:rsidRDefault="003D657B" w:rsidP="0089106A">
            <w:r w:rsidRPr="0089106A">
              <w:t>30</w:t>
            </w:r>
          </w:p>
        </w:tc>
        <w:tc>
          <w:tcPr>
            <w:tcW w:w="0" w:type="auto"/>
          </w:tcPr>
          <w:p w:rsidR="003D657B" w:rsidRPr="0089106A" w:rsidRDefault="003D657B" w:rsidP="0089106A">
            <w:r w:rsidRPr="0089106A">
              <w:t>107,1</w:t>
            </w:r>
          </w:p>
        </w:tc>
      </w:tr>
      <w:tr w:rsidR="003D657B" w:rsidRPr="0089106A" w:rsidTr="0089106A">
        <w:tc>
          <w:tcPr>
            <w:tcW w:w="5821" w:type="dxa"/>
          </w:tcPr>
          <w:p w:rsidR="003D657B" w:rsidRPr="0089106A" w:rsidRDefault="003D657B" w:rsidP="0089106A">
            <w:r w:rsidRPr="0089106A">
              <w:t>5. Чистая прибыль (+), убыток (-), тыс. руб.</w:t>
            </w:r>
          </w:p>
        </w:tc>
        <w:tc>
          <w:tcPr>
            <w:tcW w:w="0" w:type="auto"/>
          </w:tcPr>
          <w:p w:rsidR="003D657B" w:rsidRPr="0089106A" w:rsidRDefault="003D657B" w:rsidP="0089106A">
            <w:r w:rsidRPr="0089106A">
              <w:t>578,94</w:t>
            </w:r>
          </w:p>
        </w:tc>
        <w:tc>
          <w:tcPr>
            <w:tcW w:w="0" w:type="auto"/>
          </w:tcPr>
          <w:p w:rsidR="003D657B" w:rsidRPr="0089106A" w:rsidRDefault="003D657B" w:rsidP="0089106A">
            <w:r w:rsidRPr="0089106A">
              <w:t>747,99</w:t>
            </w:r>
          </w:p>
        </w:tc>
        <w:tc>
          <w:tcPr>
            <w:tcW w:w="0" w:type="auto"/>
          </w:tcPr>
          <w:p w:rsidR="003D657B" w:rsidRPr="0089106A" w:rsidRDefault="003D657B" w:rsidP="0089106A">
            <w:r w:rsidRPr="0089106A">
              <w:t>129,2</w:t>
            </w:r>
          </w:p>
        </w:tc>
      </w:tr>
      <w:tr w:rsidR="003D657B" w:rsidRPr="0089106A" w:rsidTr="0089106A">
        <w:tc>
          <w:tcPr>
            <w:tcW w:w="5821" w:type="dxa"/>
          </w:tcPr>
          <w:p w:rsidR="003D657B" w:rsidRPr="0089106A" w:rsidRDefault="003D657B" w:rsidP="0089106A">
            <w:r w:rsidRPr="0089106A">
              <w:t>6. Фондовооруженность, тыс. руб./чел.</w:t>
            </w:r>
          </w:p>
        </w:tc>
        <w:tc>
          <w:tcPr>
            <w:tcW w:w="0" w:type="auto"/>
          </w:tcPr>
          <w:p w:rsidR="003D657B" w:rsidRPr="0089106A" w:rsidRDefault="003D657B" w:rsidP="0089106A">
            <w:r w:rsidRPr="0089106A">
              <w:t>1274</w:t>
            </w:r>
          </w:p>
        </w:tc>
        <w:tc>
          <w:tcPr>
            <w:tcW w:w="0" w:type="auto"/>
          </w:tcPr>
          <w:p w:rsidR="003D657B" w:rsidRPr="0089106A" w:rsidRDefault="003D657B" w:rsidP="0089106A">
            <w:r w:rsidRPr="0089106A">
              <w:t>1281</w:t>
            </w:r>
          </w:p>
        </w:tc>
        <w:tc>
          <w:tcPr>
            <w:tcW w:w="0" w:type="auto"/>
          </w:tcPr>
          <w:p w:rsidR="003D657B" w:rsidRPr="0089106A" w:rsidRDefault="003D657B" w:rsidP="0089106A">
            <w:r w:rsidRPr="0089106A">
              <w:t>100,5</w:t>
            </w:r>
          </w:p>
        </w:tc>
      </w:tr>
      <w:tr w:rsidR="003D657B" w:rsidRPr="0089106A" w:rsidTr="0089106A">
        <w:tc>
          <w:tcPr>
            <w:tcW w:w="5821" w:type="dxa"/>
          </w:tcPr>
          <w:p w:rsidR="003D657B" w:rsidRPr="0089106A" w:rsidRDefault="003D657B" w:rsidP="0089106A">
            <w:r w:rsidRPr="0089106A">
              <w:t>7. Фондоотдача</w:t>
            </w:r>
          </w:p>
        </w:tc>
        <w:tc>
          <w:tcPr>
            <w:tcW w:w="0" w:type="auto"/>
          </w:tcPr>
          <w:p w:rsidR="003D657B" w:rsidRPr="0089106A" w:rsidRDefault="003D657B" w:rsidP="0089106A">
            <w:r w:rsidRPr="0089106A">
              <w:t>18,44</w:t>
            </w:r>
          </w:p>
        </w:tc>
        <w:tc>
          <w:tcPr>
            <w:tcW w:w="0" w:type="auto"/>
          </w:tcPr>
          <w:p w:rsidR="003D657B" w:rsidRPr="0089106A" w:rsidRDefault="003D657B" w:rsidP="0089106A">
            <w:r w:rsidRPr="0089106A">
              <w:t>18,53</w:t>
            </w:r>
          </w:p>
        </w:tc>
        <w:tc>
          <w:tcPr>
            <w:tcW w:w="0" w:type="auto"/>
          </w:tcPr>
          <w:p w:rsidR="003D657B" w:rsidRPr="0089106A" w:rsidRDefault="003D657B" w:rsidP="0089106A">
            <w:r w:rsidRPr="0089106A">
              <w:t>100,5</w:t>
            </w:r>
          </w:p>
        </w:tc>
      </w:tr>
      <w:tr w:rsidR="003D657B" w:rsidRPr="0089106A" w:rsidTr="0089106A">
        <w:tc>
          <w:tcPr>
            <w:tcW w:w="5821" w:type="dxa"/>
          </w:tcPr>
          <w:p w:rsidR="003D657B" w:rsidRPr="0089106A" w:rsidRDefault="003D657B" w:rsidP="0089106A">
            <w:r w:rsidRPr="0089106A">
              <w:t>8.Фондоемкость</w:t>
            </w:r>
          </w:p>
        </w:tc>
        <w:tc>
          <w:tcPr>
            <w:tcW w:w="0" w:type="auto"/>
          </w:tcPr>
          <w:p w:rsidR="003D657B" w:rsidRPr="0089106A" w:rsidRDefault="003D657B" w:rsidP="0089106A">
            <w:r w:rsidRPr="0089106A">
              <w:t>0,054</w:t>
            </w:r>
          </w:p>
        </w:tc>
        <w:tc>
          <w:tcPr>
            <w:tcW w:w="0" w:type="auto"/>
          </w:tcPr>
          <w:p w:rsidR="003D657B" w:rsidRPr="0089106A" w:rsidRDefault="003D657B" w:rsidP="0089106A">
            <w:r w:rsidRPr="0089106A">
              <w:t>0,0536</w:t>
            </w:r>
          </w:p>
        </w:tc>
        <w:tc>
          <w:tcPr>
            <w:tcW w:w="0" w:type="auto"/>
          </w:tcPr>
          <w:p w:rsidR="003D657B" w:rsidRPr="0089106A" w:rsidRDefault="003D657B" w:rsidP="0089106A">
            <w:r w:rsidRPr="0089106A">
              <w:t>99,25</w:t>
            </w:r>
          </w:p>
        </w:tc>
      </w:tr>
      <w:tr w:rsidR="003D657B" w:rsidRPr="0089106A" w:rsidTr="0089106A">
        <w:tc>
          <w:tcPr>
            <w:tcW w:w="5821" w:type="dxa"/>
          </w:tcPr>
          <w:p w:rsidR="003D657B" w:rsidRPr="0089106A" w:rsidRDefault="003D657B" w:rsidP="0089106A">
            <w:r w:rsidRPr="0089106A">
              <w:t xml:space="preserve">9. Объем товарооборота (тыс. руб.) в расчете на </w:t>
            </w:r>
            <w:smartTag w:uri="urn:schemas-microsoft-com:office:smarttags" w:element="metricconverter">
              <w:smartTagPr>
                <w:attr w:name="ProductID" w:val="1999 г"/>
              </w:smartTagPr>
              <w:r w:rsidRPr="0089106A">
                <w:t>1 кв. м</w:t>
              </w:r>
            </w:smartTag>
            <w:r w:rsidRPr="0089106A">
              <w:t xml:space="preserve"> площади</w:t>
            </w:r>
          </w:p>
        </w:tc>
        <w:tc>
          <w:tcPr>
            <w:tcW w:w="0" w:type="auto"/>
          </w:tcPr>
          <w:p w:rsidR="003D657B" w:rsidRPr="0089106A" w:rsidRDefault="003D657B" w:rsidP="0089106A">
            <w:r w:rsidRPr="0089106A">
              <w:t>1827,5</w:t>
            </w:r>
          </w:p>
        </w:tc>
        <w:tc>
          <w:tcPr>
            <w:tcW w:w="0" w:type="auto"/>
          </w:tcPr>
          <w:p w:rsidR="003D657B" w:rsidRPr="0089106A" w:rsidRDefault="003D657B" w:rsidP="0089106A">
            <w:r w:rsidRPr="0089106A">
              <w:t>1978,7</w:t>
            </w:r>
          </w:p>
        </w:tc>
        <w:tc>
          <w:tcPr>
            <w:tcW w:w="0" w:type="auto"/>
          </w:tcPr>
          <w:p w:rsidR="003D657B" w:rsidRPr="0089106A" w:rsidRDefault="003D657B" w:rsidP="0089106A">
            <w:r w:rsidRPr="0089106A">
              <w:t>108,3</w:t>
            </w:r>
          </w:p>
        </w:tc>
      </w:tr>
      <w:tr w:rsidR="003D657B" w:rsidRPr="0089106A" w:rsidTr="0089106A">
        <w:tc>
          <w:tcPr>
            <w:tcW w:w="5821" w:type="dxa"/>
          </w:tcPr>
          <w:p w:rsidR="003D657B" w:rsidRPr="0089106A" w:rsidRDefault="003D657B" w:rsidP="0089106A">
            <w:r w:rsidRPr="0089106A">
              <w:t xml:space="preserve">10. Чистая прибыль на </w:t>
            </w:r>
            <w:smartTag w:uri="urn:schemas-microsoft-com:office:smarttags" w:element="metricconverter">
              <w:smartTagPr>
                <w:attr w:name="ProductID" w:val="1999 г"/>
              </w:smartTagPr>
              <w:r w:rsidRPr="0089106A">
                <w:t>1 кв. м</w:t>
              </w:r>
            </w:smartTag>
            <w:r w:rsidRPr="0089106A">
              <w:t xml:space="preserve"> площади</w:t>
            </w:r>
          </w:p>
        </w:tc>
        <w:tc>
          <w:tcPr>
            <w:tcW w:w="0" w:type="auto"/>
          </w:tcPr>
          <w:p w:rsidR="003D657B" w:rsidRPr="0089106A" w:rsidRDefault="003D657B" w:rsidP="0089106A">
            <w:r w:rsidRPr="0089106A">
              <w:t>1,6</w:t>
            </w:r>
          </w:p>
        </w:tc>
        <w:tc>
          <w:tcPr>
            <w:tcW w:w="0" w:type="auto"/>
          </w:tcPr>
          <w:p w:rsidR="003D657B" w:rsidRPr="0089106A" w:rsidRDefault="003D657B" w:rsidP="0089106A">
            <w:r w:rsidRPr="0089106A">
              <w:t>2,08</w:t>
            </w:r>
          </w:p>
        </w:tc>
        <w:tc>
          <w:tcPr>
            <w:tcW w:w="0" w:type="auto"/>
          </w:tcPr>
          <w:p w:rsidR="003D657B" w:rsidRPr="0089106A" w:rsidRDefault="003D657B" w:rsidP="0089106A">
            <w:r w:rsidRPr="0089106A">
              <w:t>130</w:t>
            </w:r>
          </w:p>
        </w:tc>
      </w:tr>
      <w:tr w:rsidR="003D657B" w:rsidRPr="0089106A" w:rsidTr="0089106A">
        <w:tc>
          <w:tcPr>
            <w:tcW w:w="5821" w:type="dxa"/>
          </w:tcPr>
          <w:p w:rsidR="003D657B" w:rsidRPr="0089106A" w:rsidRDefault="003D657B" w:rsidP="0089106A">
            <w:r w:rsidRPr="0089106A">
              <w:t>11. Уровень рентабельности, убыточности (-) основных фондов, %</w:t>
            </w:r>
          </w:p>
        </w:tc>
        <w:tc>
          <w:tcPr>
            <w:tcW w:w="0" w:type="auto"/>
          </w:tcPr>
          <w:p w:rsidR="003D657B" w:rsidRPr="0089106A" w:rsidRDefault="003D657B" w:rsidP="0089106A">
            <w:r w:rsidRPr="0089106A">
              <w:t>15,4</w:t>
            </w:r>
          </w:p>
        </w:tc>
        <w:tc>
          <w:tcPr>
            <w:tcW w:w="0" w:type="auto"/>
          </w:tcPr>
          <w:p w:rsidR="003D657B" w:rsidRPr="0089106A" w:rsidRDefault="003D657B" w:rsidP="0089106A">
            <w:r w:rsidRPr="0089106A">
              <w:t>18,5</w:t>
            </w:r>
          </w:p>
        </w:tc>
        <w:tc>
          <w:tcPr>
            <w:tcW w:w="0" w:type="auto"/>
          </w:tcPr>
          <w:p w:rsidR="003D657B" w:rsidRPr="0089106A" w:rsidRDefault="003D657B" w:rsidP="0089106A">
            <w:r w:rsidRPr="0089106A">
              <w:t>-</w:t>
            </w:r>
          </w:p>
        </w:tc>
      </w:tr>
    </w:tbl>
    <w:p w:rsidR="003D657B" w:rsidRPr="0089106A" w:rsidRDefault="003D657B" w:rsidP="0089106A">
      <w:pPr>
        <w:ind w:firstLine="709"/>
        <w:rPr>
          <w:sz w:val="28"/>
          <w:szCs w:val="28"/>
        </w:rPr>
      </w:pPr>
    </w:p>
    <w:p w:rsidR="003D657B" w:rsidRPr="0089106A" w:rsidRDefault="003D657B" w:rsidP="0089106A">
      <w:pPr>
        <w:ind w:firstLine="709"/>
        <w:rPr>
          <w:sz w:val="28"/>
          <w:szCs w:val="28"/>
        </w:rPr>
      </w:pPr>
      <w:r w:rsidRPr="0089106A">
        <w:rPr>
          <w:sz w:val="28"/>
          <w:szCs w:val="28"/>
        </w:rPr>
        <w:t>Общую эффективность деятельности предприятия можно определить рядом показателей, объединив их в Таблицу 6.</w:t>
      </w:r>
    </w:p>
    <w:p w:rsidR="00A8101F" w:rsidRPr="0089106A" w:rsidRDefault="00A8101F" w:rsidP="0089106A">
      <w:pPr>
        <w:ind w:firstLine="709"/>
        <w:rPr>
          <w:sz w:val="28"/>
          <w:szCs w:val="28"/>
        </w:rPr>
      </w:pPr>
    </w:p>
    <w:p w:rsidR="003D657B" w:rsidRPr="0089106A" w:rsidRDefault="003D657B" w:rsidP="0089106A">
      <w:pPr>
        <w:ind w:firstLine="709"/>
        <w:rPr>
          <w:sz w:val="28"/>
          <w:szCs w:val="28"/>
        </w:rPr>
      </w:pPr>
      <w:r w:rsidRPr="0089106A">
        <w:rPr>
          <w:sz w:val="28"/>
          <w:szCs w:val="28"/>
        </w:rPr>
        <w:t>Таблица 6 - Эффективность деятельности торгового предприятия, тыс. руб.</w:t>
      </w:r>
    </w:p>
    <w:tbl>
      <w:tblPr>
        <w:tblStyle w:val="a7"/>
        <w:tblW w:w="9214" w:type="dxa"/>
        <w:tblInd w:w="250" w:type="dxa"/>
        <w:tblLook w:val="01E0" w:firstRow="1" w:lastRow="1" w:firstColumn="1" w:lastColumn="1" w:noHBand="0" w:noVBand="0"/>
      </w:tblPr>
      <w:tblGrid>
        <w:gridCol w:w="5695"/>
        <w:gridCol w:w="939"/>
        <w:gridCol w:w="939"/>
        <w:gridCol w:w="1641"/>
      </w:tblGrid>
      <w:tr w:rsidR="003D657B" w:rsidRPr="0089106A" w:rsidTr="0089106A">
        <w:tc>
          <w:tcPr>
            <w:tcW w:w="5695" w:type="dxa"/>
          </w:tcPr>
          <w:p w:rsidR="003D657B" w:rsidRPr="0089106A" w:rsidRDefault="003D657B" w:rsidP="0089106A">
            <w:r w:rsidRPr="0089106A">
              <w:t>Показатели</w:t>
            </w:r>
          </w:p>
        </w:tc>
        <w:tc>
          <w:tcPr>
            <w:tcW w:w="0" w:type="auto"/>
          </w:tcPr>
          <w:p w:rsidR="003D657B" w:rsidRPr="0089106A" w:rsidRDefault="00E97D62" w:rsidP="0089106A">
            <w:r w:rsidRPr="0089106A">
              <w:t>2008</w:t>
            </w:r>
            <w:r w:rsidR="003D657B" w:rsidRPr="0089106A">
              <w:t>г.</w:t>
            </w:r>
          </w:p>
        </w:tc>
        <w:tc>
          <w:tcPr>
            <w:tcW w:w="0" w:type="auto"/>
          </w:tcPr>
          <w:p w:rsidR="003D657B" w:rsidRPr="0089106A" w:rsidRDefault="00E97D62" w:rsidP="0089106A">
            <w:r w:rsidRPr="0089106A">
              <w:t>2009</w:t>
            </w:r>
            <w:r w:rsidR="003D657B" w:rsidRPr="0089106A">
              <w:t>г.</w:t>
            </w:r>
          </w:p>
        </w:tc>
        <w:tc>
          <w:tcPr>
            <w:tcW w:w="1641" w:type="dxa"/>
          </w:tcPr>
          <w:p w:rsidR="003D657B" w:rsidRPr="0089106A" w:rsidRDefault="00E97D62" w:rsidP="0089106A">
            <w:r w:rsidRPr="0089106A">
              <w:t>2009</w:t>
            </w:r>
            <w:r w:rsidR="00CA3DB7" w:rsidRPr="0089106A">
              <w:t xml:space="preserve"> к </w:t>
            </w:r>
            <w:r w:rsidRPr="0089106A">
              <w:t>2008</w:t>
            </w:r>
            <w:r w:rsidR="003D657B" w:rsidRPr="0089106A">
              <w:t>г., %</w:t>
            </w:r>
          </w:p>
        </w:tc>
      </w:tr>
      <w:tr w:rsidR="003D657B" w:rsidRPr="0089106A" w:rsidTr="0089106A">
        <w:trPr>
          <w:trHeight w:val="381"/>
        </w:trPr>
        <w:tc>
          <w:tcPr>
            <w:tcW w:w="5695" w:type="dxa"/>
          </w:tcPr>
          <w:p w:rsidR="003D657B" w:rsidRPr="0089106A" w:rsidRDefault="003D657B" w:rsidP="0089106A">
            <w:pPr>
              <w:rPr>
                <w:b/>
              </w:rPr>
            </w:pPr>
            <w:r w:rsidRPr="0089106A">
              <w:rPr>
                <w:b/>
              </w:rPr>
              <w:t>1</w:t>
            </w:r>
          </w:p>
        </w:tc>
        <w:tc>
          <w:tcPr>
            <w:tcW w:w="0" w:type="auto"/>
          </w:tcPr>
          <w:p w:rsidR="003D657B" w:rsidRPr="0089106A" w:rsidRDefault="003D657B" w:rsidP="0089106A">
            <w:pPr>
              <w:rPr>
                <w:b/>
              </w:rPr>
            </w:pPr>
            <w:r w:rsidRPr="0089106A">
              <w:rPr>
                <w:b/>
              </w:rPr>
              <w:t>2</w:t>
            </w:r>
          </w:p>
        </w:tc>
        <w:tc>
          <w:tcPr>
            <w:tcW w:w="0" w:type="auto"/>
          </w:tcPr>
          <w:p w:rsidR="003D657B" w:rsidRPr="0089106A" w:rsidRDefault="003D657B" w:rsidP="0089106A">
            <w:pPr>
              <w:rPr>
                <w:b/>
              </w:rPr>
            </w:pPr>
            <w:r w:rsidRPr="0089106A">
              <w:rPr>
                <w:b/>
              </w:rPr>
              <w:t>3</w:t>
            </w:r>
          </w:p>
        </w:tc>
        <w:tc>
          <w:tcPr>
            <w:tcW w:w="1641" w:type="dxa"/>
          </w:tcPr>
          <w:p w:rsidR="003D657B" w:rsidRPr="0089106A" w:rsidRDefault="003D657B" w:rsidP="0089106A">
            <w:pPr>
              <w:rPr>
                <w:b/>
              </w:rPr>
            </w:pPr>
            <w:r w:rsidRPr="0089106A">
              <w:rPr>
                <w:b/>
              </w:rPr>
              <w:t>4</w:t>
            </w:r>
          </w:p>
        </w:tc>
      </w:tr>
      <w:tr w:rsidR="003D657B" w:rsidRPr="0089106A" w:rsidTr="0089106A">
        <w:trPr>
          <w:trHeight w:val="273"/>
        </w:trPr>
        <w:tc>
          <w:tcPr>
            <w:tcW w:w="5695" w:type="dxa"/>
          </w:tcPr>
          <w:p w:rsidR="003D657B" w:rsidRPr="0089106A" w:rsidRDefault="003D657B" w:rsidP="0089106A">
            <w:r w:rsidRPr="0089106A">
              <w:t>1. Объем товарооборота без НДС (тыс. руб.) в текущих ценах</w:t>
            </w:r>
          </w:p>
        </w:tc>
        <w:tc>
          <w:tcPr>
            <w:tcW w:w="0" w:type="auto"/>
          </w:tcPr>
          <w:p w:rsidR="003D657B" w:rsidRPr="0089106A" w:rsidRDefault="003D657B" w:rsidP="0089106A">
            <w:r w:rsidRPr="0089106A">
              <w:t>657890</w:t>
            </w:r>
          </w:p>
        </w:tc>
        <w:tc>
          <w:tcPr>
            <w:tcW w:w="0" w:type="auto"/>
          </w:tcPr>
          <w:p w:rsidR="003D657B" w:rsidRPr="0089106A" w:rsidRDefault="003D657B" w:rsidP="0089106A">
            <w:r w:rsidRPr="0089106A">
              <w:t>712345</w:t>
            </w:r>
          </w:p>
        </w:tc>
        <w:tc>
          <w:tcPr>
            <w:tcW w:w="1641" w:type="dxa"/>
          </w:tcPr>
          <w:p w:rsidR="003D657B" w:rsidRPr="0089106A" w:rsidRDefault="003D657B" w:rsidP="0089106A">
            <w:r w:rsidRPr="0089106A">
              <w:t>108,3</w:t>
            </w:r>
          </w:p>
        </w:tc>
      </w:tr>
      <w:tr w:rsidR="003D657B" w:rsidRPr="0089106A" w:rsidTr="0089106A">
        <w:tc>
          <w:tcPr>
            <w:tcW w:w="5695" w:type="dxa"/>
          </w:tcPr>
          <w:p w:rsidR="003D657B" w:rsidRPr="0089106A" w:rsidRDefault="003D657B" w:rsidP="0089106A">
            <w:r w:rsidRPr="0089106A">
              <w:t>2. Издержки обращения, тыс. руб.</w:t>
            </w:r>
          </w:p>
        </w:tc>
        <w:tc>
          <w:tcPr>
            <w:tcW w:w="0" w:type="auto"/>
          </w:tcPr>
          <w:p w:rsidR="003D657B" w:rsidRPr="0089106A" w:rsidRDefault="003D657B" w:rsidP="0089106A">
            <w:r w:rsidRPr="0089106A">
              <w:t>5347</w:t>
            </w:r>
          </w:p>
        </w:tc>
        <w:tc>
          <w:tcPr>
            <w:tcW w:w="0" w:type="auto"/>
          </w:tcPr>
          <w:p w:rsidR="003D657B" w:rsidRPr="0089106A" w:rsidRDefault="003D657B" w:rsidP="0089106A">
            <w:r w:rsidRPr="0089106A">
              <w:t>6117</w:t>
            </w:r>
          </w:p>
        </w:tc>
        <w:tc>
          <w:tcPr>
            <w:tcW w:w="1641" w:type="dxa"/>
          </w:tcPr>
          <w:p w:rsidR="003D657B" w:rsidRPr="0089106A" w:rsidRDefault="003D657B" w:rsidP="0089106A">
            <w:r w:rsidRPr="0089106A">
              <w:t>114,4</w:t>
            </w:r>
          </w:p>
        </w:tc>
      </w:tr>
      <w:tr w:rsidR="003D657B" w:rsidRPr="0089106A" w:rsidTr="0089106A">
        <w:tc>
          <w:tcPr>
            <w:tcW w:w="5695" w:type="dxa"/>
          </w:tcPr>
          <w:p w:rsidR="003D657B" w:rsidRPr="0089106A" w:rsidRDefault="003D657B" w:rsidP="0089106A">
            <w:r w:rsidRPr="0089106A">
              <w:t>3. Уровень издержек обращения в % к товарообороту, %</w:t>
            </w:r>
          </w:p>
        </w:tc>
        <w:tc>
          <w:tcPr>
            <w:tcW w:w="0" w:type="auto"/>
          </w:tcPr>
          <w:p w:rsidR="003D657B" w:rsidRPr="0089106A" w:rsidRDefault="003D657B" w:rsidP="0089106A">
            <w:r w:rsidRPr="0089106A">
              <w:t>0,8</w:t>
            </w:r>
          </w:p>
        </w:tc>
        <w:tc>
          <w:tcPr>
            <w:tcW w:w="0" w:type="auto"/>
          </w:tcPr>
          <w:p w:rsidR="003D657B" w:rsidRPr="0089106A" w:rsidRDefault="003D657B" w:rsidP="0089106A">
            <w:r w:rsidRPr="0089106A">
              <w:t>0,85</w:t>
            </w:r>
          </w:p>
        </w:tc>
        <w:tc>
          <w:tcPr>
            <w:tcW w:w="1641" w:type="dxa"/>
          </w:tcPr>
          <w:p w:rsidR="003D657B" w:rsidRPr="0089106A" w:rsidRDefault="003D657B" w:rsidP="0089106A">
            <w:r w:rsidRPr="0089106A">
              <w:t>106,25</w:t>
            </w:r>
          </w:p>
        </w:tc>
      </w:tr>
      <w:tr w:rsidR="003D657B" w:rsidRPr="0089106A" w:rsidTr="0089106A">
        <w:tc>
          <w:tcPr>
            <w:tcW w:w="5695" w:type="dxa"/>
          </w:tcPr>
          <w:p w:rsidR="003D657B" w:rsidRPr="0089106A" w:rsidRDefault="003D657B" w:rsidP="0089106A">
            <w:r w:rsidRPr="0089106A">
              <w:t>4. Среднесписочная численность работников, чел.</w:t>
            </w:r>
          </w:p>
        </w:tc>
        <w:tc>
          <w:tcPr>
            <w:tcW w:w="0" w:type="auto"/>
          </w:tcPr>
          <w:p w:rsidR="003D657B" w:rsidRPr="0089106A" w:rsidRDefault="003D657B" w:rsidP="0089106A">
            <w:r w:rsidRPr="0089106A">
              <w:t>28</w:t>
            </w:r>
          </w:p>
        </w:tc>
        <w:tc>
          <w:tcPr>
            <w:tcW w:w="0" w:type="auto"/>
          </w:tcPr>
          <w:p w:rsidR="003D657B" w:rsidRPr="0089106A" w:rsidRDefault="003D657B" w:rsidP="0089106A">
            <w:r w:rsidRPr="0089106A">
              <w:t>30</w:t>
            </w:r>
          </w:p>
        </w:tc>
        <w:tc>
          <w:tcPr>
            <w:tcW w:w="1641" w:type="dxa"/>
          </w:tcPr>
          <w:p w:rsidR="003D657B" w:rsidRPr="0089106A" w:rsidRDefault="003D657B" w:rsidP="0089106A">
            <w:r w:rsidRPr="0089106A">
              <w:t>106,7ж</w:t>
            </w:r>
          </w:p>
        </w:tc>
      </w:tr>
      <w:tr w:rsidR="003D657B" w:rsidRPr="0089106A" w:rsidTr="0089106A">
        <w:tc>
          <w:tcPr>
            <w:tcW w:w="5695" w:type="dxa"/>
          </w:tcPr>
          <w:p w:rsidR="003D657B" w:rsidRPr="0089106A" w:rsidRDefault="003D657B" w:rsidP="0089106A">
            <w:r w:rsidRPr="0089106A">
              <w:t>5. Среднегодовая стоимость, тыс. руб.</w:t>
            </w:r>
          </w:p>
        </w:tc>
        <w:tc>
          <w:tcPr>
            <w:tcW w:w="0" w:type="auto"/>
          </w:tcPr>
          <w:p w:rsidR="003D657B" w:rsidRPr="0089106A" w:rsidRDefault="003D657B" w:rsidP="0089106A"/>
        </w:tc>
        <w:tc>
          <w:tcPr>
            <w:tcW w:w="0" w:type="auto"/>
          </w:tcPr>
          <w:p w:rsidR="003D657B" w:rsidRPr="0089106A" w:rsidRDefault="003D657B" w:rsidP="0089106A"/>
        </w:tc>
        <w:tc>
          <w:tcPr>
            <w:tcW w:w="1641" w:type="dxa"/>
          </w:tcPr>
          <w:p w:rsidR="003D657B" w:rsidRPr="0089106A" w:rsidRDefault="003D657B" w:rsidP="0089106A"/>
        </w:tc>
      </w:tr>
      <w:tr w:rsidR="003D657B" w:rsidRPr="0089106A" w:rsidTr="0089106A">
        <w:tc>
          <w:tcPr>
            <w:tcW w:w="5695" w:type="dxa"/>
          </w:tcPr>
          <w:p w:rsidR="003D657B" w:rsidRPr="0089106A" w:rsidRDefault="003D657B" w:rsidP="0089106A">
            <w:r w:rsidRPr="0089106A">
              <w:t>а) основных производственных фондов</w:t>
            </w:r>
          </w:p>
        </w:tc>
        <w:tc>
          <w:tcPr>
            <w:tcW w:w="0" w:type="auto"/>
          </w:tcPr>
          <w:p w:rsidR="003D657B" w:rsidRPr="0089106A" w:rsidRDefault="003D657B" w:rsidP="0089106A">
            <w:r w:rsidRPr="0089106A">
              <w:t>35673</w:t>
            </w:r>
          </w:p>
        </w:tc>
        <w:tc>
          <w:tcPr>
            <w:tcW w:w="0" w:type="auto"/>
          </w:tcPr>
          <w:p w:rsidR="003D657B" w:rsidRPr="0089106A" w:rsidRDefault="003D657B" w:rsidP="0089106A">
            <w:r w:rsidRPr="0089106A">
              <w:t>38432</w:t>
            </w:r>
          </w:p>
        </w:tc>
        <w:tc>
          <w:tcPr>
            <w:tcW w:w="1641" w:type="dxa"/>
          </w:tcPr>
          <w:p w:rsidR="003D657B" w:rsidRPr="0089106A" w:rsidRDefault="003D657B" w:rsidP="0089106A">
            <w:r w:rsidRPr="0089106A">
              <w:t>107,7</w:t>
            </w:r>
          </w:p>
        </w:tc>
      </w:tr>
      <w:tr w:rsidR="003D657B" w:rsidRPr="0089106A" w:rsidTr="0089106A">
        <w:tc>
          <w:tcPr>
            <w:tcW w:w="5695" w:type="dxa"/>
          </w:tcPr>
          <w:p w:rsidR="003D657B" w:rsidRPr="0089106A" w:rsidRDefault="003D657B" w:rsidP="0089106A">
            <w:r w:rsidRPr="0089106A">
              <w:t>б) оборотных средств</w:t>
            </w:r>
          </w:p>
        </w:tc>
        <w:tc>
          <w:tcPr>
            <w:tcW w:w="0" w:type="auto"/>
          </w:tcPr>
          <w:p w:rsidR="003D657B" w:rsidRPr="0089106A" w:rsidRDefault="003D657B" w:rsidP="0089106A">
            <w:r w:rsidRPr="0089106A">
              <w:t>12633,5</w:t>
            </w:r>
          </w:p>
        </w:tc>
        <w:tc>
          <w:tcPr>
            <w:tcW w:w="0" w:type="auto"/>
          </w:tcPr>
          <w:p w:rsidR="003D657B" w:rsidRPr="0089106A" w:rsidRDefault="003D657B" w:rsidP="0089106A">
            <w:r w:rsidRPr="0089106A">
              <w:t>14016</w:t>
            </w:r>
          </w:p>
        </w:tc>
        <w:tc>
          <w:tcPr>
            <w:tcW w:w="1641" w:type="dxa"/>
          </w:tcPr>
          <w:p w:rsidR="003D657B" w:rsidRPr="0089106A" w:rsidRDefault="003D657B" w:rsidP="0089106A">
            <w:r w:rsidRPr="0089106A">
              <w:t>110,9</w:t>
            </w:r>
          </w:p>
        </w:tc>
      </w:tr>
      <w:tr w:rsidR="003D657B" w:rsidRPr="0089106A" w:rsidTr="0089106A">
        <w:tc>
          <w:tcPr>
            <w:tcW w:w="5695" w:type="dxa"/>
          </w:tcPr>
          <w:p w:rsidR="003D657B" w:rsidRPr="0089106A" w:rsidRDefault="003D657B" w:rsidP="0089106A">
            <w:r w:rsidRPr="0089106A">
              <w:t>6. Валовой доход, тыс. руб.</w:t>
            </w:r>
          </w:p>
        </w:tc>
        <w:tc>
          <w:tcPr>
            <w:tcW w:w="0" w:type="auto"/>
          </w:tcPr>
          <w:p w:rsidR="003D657B" w:rsidRPr="0089106A" w:rsidRDefault="003D657B" w:rsidP="0089106A">
            <w:r w:rsidRPr="0089106A">
              <w:t>5480,22</w:t>
            </w:r>
          </w:p>
        </w:tc>
        <w:tc>
          <w:tcPr>
            <w:tcW w:w="0" w:type="auto"/>
          </w:tcPr>
          <w:p w:rsidR="003D657B" w:rsidRPr="0089106A" w:rsidRDefault="003D657B" w:rsidP="0089106A">
            <w:r w:rsidRPr="0089106A">
              <w:t>7123,45</w:t>
            </w:r>
          </w:p>
        </w:tc>
        <w:tc>
          <w:tcPr>
            <w:tcW w:w="1641" w:type="dxa"/>
          </w:tcPr>
          <w:p w:rsidR="003D657B" w:rsidRPr="0089106A" w:rsidRDefault="003D657B" w:rsidP="0089106A">
            <w:r w:rsidRPr="0089106A">
              <w:t>130</w:t>
            </w:r>
          </w:p>
        </w:tc>
      </w:tr>
      <w:tr w:rsidR="003D657B" w:rsidRPr="0089106A" w:rsidTr="0089106A">
        <w:tc>
          <w:tcPr>
            <w:tcW w:w="5695" w:type="dxa"/>
          </w:tcPr>
          <w:p w:rsidR="003D657B" w:rsidRPr="0089106A" w:rsidRDefault="003D657B" w:rsidP="0089106A">
            <w:r w:rsidRPr="0089106A">
              <w:t>7. Валовой доход в % к товарообороту, %</w:t>
            </w:r>
          </w:p>
        </w:tc>
        <w:tc>
          <w:tcPr>
            <w:tcW w:w="0" w:type="auto"/>
          </w:tcPr>
          <w:p w:rsidR="003D657B" w:rsidRPr="0089106A" w:rsidRDefault="003D657B" w:rsidP="0089106A">
            <w:r w:rsidRPr="0089106A">
              <w:t>0,8</w:t>
            </w:r>
          </w:p>
        </w:tc>
        <w:tc>
          <w:tcPr>
            <w:tcW w:w="0" w:type="auto"/>
          </w:tcPr>
          <w:p w:rsidR="003D657B" w:rsidRPr="0089106A" w:rsidRDefault="003D657B" w:rsidP="0089106A">
            <w:r w:rsidRPr="0089106A">
              <w:t>1</w:t>
            </w:r>
          </w:p>
        </w:tc>
        <w:tc>
          <w:tcPr>
            <w:tcW w:w="1641" w:type="dxa"/>
          </w:tcPr>
          <w:p w:rsidR="003D657B" w:rsidRPr="0089106A" w:rsidRDefault="003D657B" w:rsidP="0089106A">
            <w:r w:rsidRPr="0089106A">
              <w:t>125</w:t>
            </w:r>
          </w:p>
        </w:tc>
      </w:tr>
      <w:tr w:rsidR="003D657B" w:rsidRPr="0089106A" w:rsidTr="0089106A">
        <w:tc>
          <w:tcPr>
            <w:tcW w:w="5695" w:type="dxa"/>
          </w:tcPr>
          <w:p w:rsidR="003D657B" w:rsidRPr="0089106A" w:rsidRDefault="003D657B" w:rsidP="0089106A">
            <w:r w:rsidRPr="0089106A">
              <w:t>8. Прибыль (+), убыток (-) от продаж, тыс. руб.</w:t>
            </w:r>
          </w:p>
        </w:tc>
        <w:tc>
          <w:tcPr>
            <w:tcW w:w="0" w:type="auto"/>
          </w:tcPr>
          <w:p w:rsidR="003D657B" w:rsidRPr="0089106A" w:rsidRDefault="003D657B" w:rsidP="0089106A">
            <w:r w:rsidRPr="0089106A">
              <w:t>1638,14</w:t>
            </w:r>
          </w:p>
        </w:tc>
        <w:tc>
          <w:tcPr>
            <w:tcW w:w="0" w:type="auto"/>
          </w:tcPr>
          <w:p w:rsidR="003D657B" w:rsidRPr="0089106A" w:rsidRDefault="003D657B" w:rsidP="0089106A">
            <w:r w:rsidRPr="0089106A">
              <w:t>2122,79</w:t>
            </w:r>
          </w:p>
        </w:tc>
        <w:tc>
          <w:tcPr>
            <w:tcW w:w="1641" w:type="dxa"/>
          </w:tcPr>
          <w:p w:rsidR="003D657B" w:rsidRPr="0089106A" w:rsidRDefault="003D657B" w:rsidP="0089106A">
            <w:r w:rsidRPr="0089106A">
              <w:t>129,6</w:t>
            </w:r>
          </w:p>
        </w:tc>
      </w:tr>
      <w:tr w:rsidR="003D657B" w:rsidRPr="0089106A" w:rsidTr="0089106A">
        <w:tc>
          <w:tcPr>
            <w:tcW w:w="5695" w:type="dxa"/>
          </w:tcPr>
          <w:p w:rsidR="003D657B" w:rsidRPr="0089106A" w:rsidRDefault="003D657B" w:rsidP="0089106A">
            <w:r w:rsidRPr="0089106A">
              <w:t>9. Прибыль от продаж в % к товарообороту, %</w:t>
            </w:r>
          </w:p>
        </w:tc>
        <w:tc>
          <w:tcPr>
            <w:tcW w:w="0" w:type="auto"/>
          </w:tcPr>
          <w:p w:rsidR="003D657B" w:rsidRPr="0089106A" w:rsidRDefault="003D657B" w:rsidP="0089106A">
            <w:r w:rsidRPr="0089106A">
              <w:t>0,25</w:t>
            </w:r>
          </w:p>
        </w:tc>
        <w:tc>
          <w:tcPr>
            <w:tcW w:w="0" w:type="auto"/>
          </w:tcPr>
          <w:p w:rsidR="003D657B" w:rsidRPr="0089106A" w:rsidRDefault="003D657B" w:rsidP="0089106A">
            <w:r w:rsidRPr="0089106A">
              <w:t>0,3</w:t>
            </w:r>
          </w:p>
        </w:tc>
        <w:tc>
          <w:tcPr>
            <w:tcW w:w="1641" w:type="dxa"/>
          </w:tcPr>
          <w:p w:rsidR="003D657B" w:rsidRPr="0089106A" w:rsidRDefault="003D657B" w:rsidP="0089106A">
            <w:r w:rsidRPr="0089106A">
              <w:t>120</w:t>
            </w:r>
          </w:p>
        </w:tc>
      </w:tr>
      <w:tr w:rsidR="003D657B" w:rsidRPr="0089106A" w:rsidTr="0089106A">
        <w:tc>
          <w:tcPr>
            <w:tcW w:w="5695" w:type="dxa"/>
          </w:tcPr>
          <w:p w:rsidR="003D657B" w:rsidRPr="0089106A" w:rsidRDefault="003D657B" w:rsidP="0089106A">
            <w:r w:rsidRPr="0089106A">
              <w:t>10. Чистая прибыль, тыс. руб.</w:t>
            </w:r>
          </w:p>
        </w:tc>
        <w:tc>
          <w:tcPr>
            <w:tcW w:w="0" w:type="auto"/>
          </w:tcPr>
          <w:p w:rsidR="003D657B" w:rsidRPr="0089106A" w:rsidRDefault="003D657B" w:rsidP="0089106A">
            <w:r w:rsidRPr="0089106A">
              <w:t>578,94</w:t>
            </w:r>
          </w:p>
        </w:tc>
        <w:tc>
          <w:tcPr>
            <w:tcW w:w="0" w:type="auto"/>
          </w:tcPr>
          <w:p w:rsidR="003D657B" w:rsidRPr="0089106A" w:rsidRDefault="003D657B" w:rsidP="0089106A">
            <w:r w:rsidRPr="0089106A">
              <w:t>747,99</w:t>
            </w:r>
          </w:p>
        </w:tc>
        <w:tc>
          <w:tcPr>
            <w:tcW w:w="1641" w:type="dxa"/>
          </w:tcPr>
          <w:p w:rsidR="003D657B" w:rsidRPr="0089106A" w:rsidRDefault="003D657B" w:rsidP="0089106A">
            <w:r w:rsidRPr="0089106A">
              <w:t>129,2</w:t>
            </w:r>
          </w:p>
        </w:tc>
      </w:tr>
    </w:tbl>
    <w:p w:rsidR="003D657B" w:rsidRPr="0089106A" w:rsidRDefault="003D657B" w:rsidP="0089106A">
      <w:pPr>
        <w:ind w:firstLine="709"/>
        <w:rPr>
          <w:sz w:val="28"/>
          <w:szCs w:val="28"/>
        </w:rPr>
      </w:pPr>
    </w:p>
    <w:p w:rsidR="003D657B" w:rsidRPr="0089106A" w:rsidRDefault="00CA3DB7" w:rsidP="0089106A">
      <w:pPr>
        <w:ind w:firstLine="709"/>
        <w:rPr>
          <w:sz w:val="28"/>
          <w:szCs w:val="28"/>
        </w:rPr>
      </w:pPr>
      <w:r w:rsidRPr="0089106A">
        <w:rPr>
          <w:sz w:val="28"/>
          <w:szCs w:val="28"/>
        </w:rPr>
        <w:t xml:space="preserve">В период с </w:t>
      </w:r>
      <w:r w:rsidR="00E97D62" w:rsidRPr="0089106A">
        <w:rPr>
          <w:sz w:val="28"/>
          <w:szCs w:val="28"/>
        </w:rPr>
        <w:t>2008</w:t>
      </w:r>
      <w:r w:rsidRPr="0089106A">
        <w:rPr>
          <w:sz w:val="28"/>
          <w:szCs w:val="28"/>
        </w:rPr>
        <w:t xml:space="preserve"> года по </w:t>
      </w:r>
      <w:r w:rsidR="00E97D62" w:rsidRPr="0089106A">
        <w:rPr>
          <w:sz w:val="28"/>
          <w:szCs w:val="28"/>
        </w:rPr>
        <w:t>2009</w:t>
      </w:r>
      <w:r w:rsidR="003D657B" w:rsidRPr="0089106A">
        <w:rPr>
          <w:sz w:val="28"/>
          <w:szCs w:val="28"/>
        </w:rPr>
        <w:t xml:space="preserve"> год</w:t>
      </w:r>
      <w:r w:rsidR="0089106A">
        <w:rPr>
          <w:sz w:val="28"/>
          <w:szCs w:val="28"/>
        </w:rPr>
        <w:t xml:space="preserve"> </w:t>
      </w:r>
      <w:r w:rsidR="003D657B" w:rsidRPr="0089106A">
        <w:rPr>
          <w:sz w:val="28"/>
          <w:szCs w:val="28"/>
        </w:rPr>
        <w:t>уровень издержек обращения увеличился на 14,4%, товарооборот вырос на 8,3%. Это говорит о перерасходе в 6,1%. За один год выросла прибыль от</w:t>
      </w:r>
      <w:r w:rsidR="0089106A">
        <w:rPr>
          <w:sz w:val="28"/>
          <w:szCs w:val="28"/>
        </w:rPr>
        <w:t xml:space="preserve"> </w:t>
      </w:r>
      <w:r w:rsidR="003D657B" w:rsidRPr="0089106A">
        <w:rPr>
          <w:sz w:val="28"/>
          <w:szCs w:val="28"/>
        </w:rPr>
        <w:t>продаж на 29,6%. Чистая прибыль также увеличилась на 29,2%. В целом за анализируемый период времени организация убытков не несла, получая стабильный доход (Таблица 6).</w:t>
      </w:r>
    </w:p>
    <w:p w:rsidR="003D657B" w:rsidRPr="0089106A" w:rsidRDefault="003D657B" w:rsidP="0089106A">
      <w:pPr>
        <w:ind w:firstLine="709"/>
        <w:rPr>
          <w:sz w:val="28"/>
          <w:szCs w:val="28"/>
        </w:rPr>
      </w:pPr>
      <w:r w:rsidRPr="0089106A">
        <w:rPr>
          <w:sz w:val="28"/>
          <w:szCs w:val="28"/>
        </w:rPr>
        <w:t>Очень важным показателем деятельности предприятия является коэффициент оборачиваемости оборотных средств. Увеличение этого показателя</w:t>
      </w:r>
      <w:r w:rsidR="0089106A">
        <w:rPr>
          <w:sz w:val="28"/>
          <w:szCs w:val="28"/>
        </w:rPr>
        <w:t xml:space="preserve"> </w:t>
      </w:r>
      <w:r w:rsidRPr="0089106A">
        <w:rPr>
          <w:sz w:val="28"/>
          <w:szCs w:val="28"/>
        </w:rPr>
        <w:t>позволяет при одном и том же объеме производства высвободить из оборота часть оборотных средств,</w:t>
      </w:r>
      <w:r w:rsidR="0089106A">
        <w:rPr>
          <w:sz w:val="28"/>
          <w:szCs w:val="28"/>
        </w:rPr>
        <w:t xml:space="preserve"> </w:t>
      </w:r>
      <w:r w:rsidRPr="0089106A">
        <w:rPr>
          <w:sz w:val="28"/>
          <w:szCs w:val="28"/>
        </w:rPr>
        <w:t>либо при одном и том же размере оборотных средств увеличить объем производства продукции (таблица 7).</w:t>
      </w:r>
    </w:p>
    <w:p w:rsidR="003D657B" w:rsidRPr="0089106A" w:rsidRDefault="003D657B" w:rsidP="0089106A">
      <w:pPr>
        <w:ind w:firstLine="709"/>
        <w:rPr>
          <w:sz w:val="28"/>
          <w:szCs w:val="28"/>
        </w:rPr>
      </w:pPr>
    </w:p>
    <w:p w:rsidR="003D657B" w:rsidRPr="0089106A" w:rsidRDefault="003D657B" w:rsidP="0089106A">
      <w:pPr>
        <w:ind w:firstLine="709"/>
        <w:rPr>
          <w:sz w:val="28"/>
          <w:szCs w:val="28"/>
        </w:rPr>
      </w:pPr>
      <w:r w:rsidRPr="0089106A">
        <w:rPr>
          <w:sz w:val="28"/>
          <w:szCs w:val="28"/>
        </w:rPr>
        <w:t>Таблица 7 - Эффективность использования оборотных средств предприятия</w:t>
      </w:r>
    </w:p>
    <w:tbl>
      <w:tblPr>
        <w:tblStyle w:val="a7"/>
        <w:tblW w:w="0" w:type="auto"/>
        <w:tblInd w:w="108" w:type="dxa"/>
        <w:tblLook w:val="01E0" w:firstRow="1" w:lastRow="1" w:firstColumn="1" w:lastColumn="1" w:noHBand="0" w:noVBand="0"/>
      </w:tblPr>
      <w:tblGrid>
        <w:gridCol w:w="5687"/>
        <w:gridCol w:w="866"/>
        <w:gridCol w:w="866"/>
        <w:gridCol w:w="1612"/>
      </w:tblGrid>
      <w:tr w:rsidR="003D657B" w:rsidRPr="0089106A" w:rsidTr="0089106A">
        <w:tc>
          <w:tcPr>
            <w:tcW w:w="5687" w:type="dxa"/>
          </w:tcPr>
          <w:p w:rsidR="003D657B" w:rsidRPr="0089106A" w:rsidRDefault="003D657B" w:rsidP="0089106A">
            <w:r w:rsidRPr="0089106A">
              <w:t>Показатели</w:t>
            </w:r>
          </w:p>
        </w:tc>
        <w:tc>
          <w:tcPr>
            <w:tcW w:w="0" w:type="auto"/>
          </w:tcPr>
          <w:p w:rsidR="003D657B" w:rsidRPr="0089106A" w:rsidRDefault="00E97D62" w:rsidP="0089106A">
            <w:r w:rsidRPr="0089106A">
              <w:t>2008</w:t>
            </w:r>
            <w:r w:rsidR="003D657B" w:rsidRPr="0089106A">
              <w:t>г.</w:t>
            </w:r>
          </w:p>
        </w:tc>
        <w:tc>
          <w:tcPr>
            <w:tcW w:w="0" w:type="auto"/>
          </w:tcPr>
          <w:p w:rsidR="003D657B" w:rsidRPr="0089106A" w:rsidRDefault="00E97D62" w:rsidP="0089106A">
            <w:r w:rsidRPr="0089106A">
              <w:t>2009</w:t>
            </w:r>
            <w:r w:rsidR="003D657B" w:rsidRPr="0089106A">
              <w:t>г.</w:t>
            </w:r>
          </w:p>
        </w:tc>
        <w:tc>
          <w:tcPr>
            <w:tcW w:w="0" w:type="auto"/>
          </w:tcPr>
          <w:p w:rsidR="003D657B" w:rsidRPr="0089106A" w:rsidRDefault="00E97D62" w:rsidP="0089106A">
            <w:r w:rsidRPr="0089106A">
              <w:t>2009</w:t>
            </w:r>
            <w:r w:rsidR="00CA3DB7" w:rsidRPr="0089106A">
              <w:t xml:space="preserve"> к </w:t>
            </w:r>
            <w:r w:rsidRPr="0089106A">
              <w:t>2008</w:t>
            </w:r>
            <w:r w:rsidR="003D657B" w:rsidRPr="0089106A">
              <w:t>г., %</w:t>
            </w:r>
          </w:p>
        </w:tc>
      </w:tr>
      <w:tr w:rsidR="003D657B" w:rsidRPr="0089106A" w:rsidTr="0089106A">
        <w:tc>
          <w:tcPr>
            <w:tcW w:w="5687" w:type="dxa"/>
          </w:tcPr>
          <w:p w:rsidR="003D657B" w:rsidRPr="0089106A" w:rsidRDefault="003D657B" w:rsidP="0089106A">
            <w:pPr>
              <w:rPr>
                <w:b/>
              </w:rPr>
            </w:pPr>
            <w:r w:rsidRPr="0089106A">
              <w:rPr>
                <w:b/>
              </w:rPr>
              <w:t>1</w:t>
            </w:r>
          </w:p>
        </w:tc>
        <w:tc>
          <w:tcPr>
            <w:tcW w:w="0" w:type="auto"/>
          </w:tcPr>
          <w:p w:rsidR="003D657B" w:rsidRPr="0089106A" w:rsidRDefault="003D657B" w:rsidP="0089106A">
            <w:pPr>
              <w:rPr>
                <w:b/>
              </w:rPr>
            </w:pPr>
            <w:r w:rsidRPr="0089106A">
              <w:rPr>
                <w:b/>
              </w:rPr>
              <w:t>2</w:t>
            </w:r>
          </w:p>
        </w:tc>
        <w:tc>
          <w:tcPr>
            <w:tcW w:w="0" w:type="auto"/>
          </w:tcPr>
          <w:p w:rsidR="003D657B" w:rsidRPr="0089106A" w:rsidRDefault="003D657B" w:rsidP="0089106A">
            <w:pPr>
              <w:rPr>
                <w:b/>
              </w:rPr>
            </w:pPr>
            <w:r w:rsidRPr="0089106A">
              <w:rPr>
                <w:b/>
              </w:rPr>
              <w:t>3</w:t>
            </w:r>
          </w:p>
        </w:tc>
        <w:tc>
          <w:tcPr>
            <w:tcW w:w="0" w:type="auto"/>
          </w:tcPr>
          <w:p w:rsidR="003D657B" w:rsidRPr="0089106A" w:rsidRDefault="003D657B" w:rsidP="0089106A">
            <w:pPr>
              <w:rPr>
                <w:b/>
              </w:rPr>
            </w:pPr>
            <w:r w:rsidRPr="0089106A">
              <w:rPr>
                <w:b/>
              </w:rPr>
              <w:t>4</w:t>
            </w:r>
          </w:p>
        </w:tc>
      </w:tr>
      <w:tr w:rsidR="003D657B" w:rsidRPr="0089106A" w:rsidTr="0089106A">
        <w:tc>
          <w:tcPr>
            <w:tcW w:w="5687" w:type="dxa"/>
          </w:tcPr>
          <w:p w:rsidR="003D657B" w:rsidRPr="0089106A" w:rsidRDefault="003D657B" w:rsidP="0089106A">
            <w:r w:rsidRPr="0089106A">
              <w:t>1. Наличие оборотных средств на начало года, тыс. руб.</w:t>
            </w:r>
          </w:p>
        </w:tc>
        <w:tc>
          <w:tcPr>
            <w:tcW w:w="0" w:type="auto"/>
          </w:tcPr>
          <w:p w:rsidR="003D657B" w:rsidRPr="0089106A" w:rsidRDefault="003D657B" w:rsidP="0089106A">
            <w:r w:rsidRPr="0089106A">
              <w:t>10168</w:t>
            </w:r>
          </w:p>
        </w:tc>
        <w:tc>
          <w:tcPr>
            <w:tcW w:w="0" w:type="auto"/>
          </w:tcPr>
          <w:p w:rsidR="003D657B" w:rsidRPr="0089106A" w:rsidRDefault="003D657B" w:rsidP="0089106A">
            <w:r w:rsidRPr="0089106A">
              <w:t>11649</w:t>
            </w:r>
          </w:p>
        </w:tc>
        <w:tc>
          <w:tcPr>
            <w:tcW w:w="0" w:type="auto"/>
          </w:tcPr>
          <w:p w:rsidR="003D657B" w:rsidRPr="0089106A" w:rsidRDefault="003D657B" w:rsidP="0089106A">
            <w:r w:rsidRPr="0089106A">
              <w:t>114,6</w:t>
            </w:r>
          </w:p>
        </w:tc>
      </w:tr>
      <w:tr w:rsidR="003D657B" w:rsidRPr="0089106A" w:rsidTr="0089106A">
        <w:tc>
          <w:tcPr>
            <w:tcW w:w="5687" w:type="dxa"/>
          </w:tcPr>
          <w:p w:rsidR="003D657B" w:rsidRPr="0089106A" w:rsidRDefault="003D657B" w:rsidP="0089106A">
            <w:r w:rsidRPr="0089106A">
              <w:t>2. Наличие оборотных средств на конец года, тыс. руб.</w:t>
            </w:r>
          </w:p>
        </w:tc>
        <w:tc>
          <w:tcPr>
            <w:tcW w:w="0" w:type="auto"/>
          </w:tcPr>
          <w:p w:rsidR="003D657B" w:rsidRPr="0089106A" w:rsidRDefault="003D657B" w:rsidP="0089106A">
            <w:r w:rsidRPr="0089106A">
              <w:t>10918</w:t>
            </w:r>
          </w:p>
        </w:tc>
        <w:tc>
          <w:tcPr>
            <w:tcW w:w="0" w:type="auto"/>
          </w:tcPr>
          <w:p w:rsidR="003D657B" w:rsidRPr="0089106A" w:rsidRDefault="003D657B" w:rsidP="0089106A">
            <w:r w:rsidRPr="0089106A">
              <w:t>12095</w:t>
            </w:r>
          </w:p>
        </w:tc>
        <w:tc>
          <w:tcPr>
            <w:tcW w:w="0" w:type="auto"/>
          </w:tcPr>
          <w:p w:rsidR="003D657B" w:rsidRPr="0089106A" w:rsidRDefault="003D657B" w:rsidP="0089106A">
            <w:r w:rsidRPr="0089106A">
              <w:t>110,8</w:t>
            </w:r>
          </w:p>
        </w:tc>
      </w:tr>
      <w:tr w:rsidR="003D657B" w:rsidRPr="0089106A" w:rsidTr="0089106A">
        <w:tc>
          <w:tcPr>
            <w:tcW w:w="5687" w:type="dxa"/>
          </w:tcPr>
          <w:p w:rsidR="003D657B" w:rsidRPr="0089106A" w:rsidRDefault="003D657B" w:rsidP="0089106A">
            <w:r w:rsidRPr="0089106A">
              <w:t>3. Среднегодовая стоимость оборотных средств, тыс. руб.</w:t>
            </w:r>
          </w:p>
        </w:tc>
        <w:tc>
          <w:tcPr>
            <w:tcW w:w="0" w:type="auto"/>
          </w:tcPr>
          <w:p w:rsidR="003D657B" w:rsidRPr="0089106A" w:rsidRDefault="003D657B" w:rsidP="0089106A">
            <w:r w:rsidRPr="0089106A">
              <w:t>10543</w:t>
            </w:r>
          </w:p>
        </w:tc>
        <w:tc>
          <w:tcPr>
            <w:tcW w:w="0" w:type="auto"/>
          </w:tcPr>
          <w:p w:rsidR="003D657B" w:rsidRPr="0089106A" w:rsidRDefault="003D657B" w:rsidP="0089106A">
            <w:r w:rsidRPr="0089106A">
              <w:t>11872</w:t>
            </w:r>
          </w:p>
        </w:tc>
        <w:tc>
          <w:tcPr>
            <w:tcW w:w="0" w:type="auto"/>
          </w:tcPr>
          <w:p w:rsidR="003D657B" w:rsidRPr="0089106A" w:rsidRDefault="003D657B" w:rsidP="0089106A">
            <w:r w:rsidRPr="0089106A">
              <w:t>112,6</w:t>
            </w:r>
          </w:p>
        </w:tc>
      </w:tr>
      <w:tr w:rsidR="00CF0023" w:rsidRPr="0089106A" w:rsidTr="0089106A">
        <w:tc>
          <w:tcPr>
            <w:tcW w:w="5687" w:type="dxa"/>
          </w:tcPr>
          <w:p w:rsidR="00CF0023" w:rsidRPr="0089106A" w:rsidRDefault="00CF0023" w:rsidP="0089106A">
            <w:pPr>
              <w:rPr>
                <w:b/>
              </w:rPr>
            </w:pPr>
            <w:r w:rsidRPr="0089106A">
              <w:rPr>
                <w:b/>
              </w:rPr>
              <w:t>1</w:t>
            </w:r>
          </w:p>
        </w:tc>
        <w:tc>
          <w:tcPr>
            <w:tcW w:w="0" w:type="auto"/>
          </w:tcPr>
          <w:p w:rsidR="00CF0023" w:rsidRPr="0089106A" w:rsidRDefault="00CF0023" w:rsidP="0089106A">
            <w:pPr>
              <w:rPr>
                <w:b/>
              </w:rPr>
            </w:pPr>
            <w:r w:rsidRPr="0089106A">
              <w:rPr>
                <w:b/>
              </w:rPr>
              <w:t>2</w:t>
            </w:r>
          </w:p>
        </w:tc>
        <w:tc>
          <w:tcPr>
            <w:tcW w:w="0" w:type="auto"/>
          </w:tcPr>
          <w:p w:rsidR="00CF0023" w:rsidRPr="0089106A" w:rsidRDefault="00CF0023" w:rsidP="0089106A">
            <w:pPr>
              <w:rPr>
                <w:b/>
              </w:rPr>
            </w:pPr>
            <w:r w:rsidRPr="0089106A">
              <w:rPr>
                <w:b/>
              </w:rPr>
              <w:t>3</w:t>
            </w:r>
          </w:p>
        </w:tc>
        <w:tc>
          <w:tcPr>
            <w:tcW w:w="0" w:type="auto"/>
          </w:tcPr>
          <w:p w:rsidR="00CF0023" w:rsidRPr="0089106A" w:rsidRDefault="00CF0023" w:rsidP="0089106A">
            <w:pPr>
              <w:rPr>
                <w:b/>
              </w:rPr>
            </w:pPr>
            <w:r w:rsidRPr="0089106A">
              <w:rPr>
                <w:b/>
              </w:rPr>
              <w:t>4</w:t>
            </w:r>
          </w:p>
        </w:tc>
      </w:tr>
      <w:tr w:rsidR="003D657B" w:rsidRPr="0089106A" w:rsidTr="0089106A">
        <w:tc>
          <w:tcPr>
            <w:tcW w:w="5687" w:type="dxa"/>
          </w:tcPr>
          <w:p w:rsidR="003D657B" w:rsidRPr="0089106A" w:rsidRDefault="003D657B" w:rsidP="0089106A">
            <w:r w:rsidRPr="0089106A">
              <w:t>4. Объем товарооборота без НДС (тыс. руб.) в текущих ценах</w:t>
            </w:r>
          </w:p>
        </w:tc>
        <w:tc>
          <w:tcPr>
            <w:tcW w:w="0" w:type="auto"/>
          </w:tcPr>
          <w:p w:rsidR="003D657B" w:rsidRPr="0089106A" w:rsidRDefault="003D657B" w:rsidP="0089106A">
            <w:r w:rsidRPr="0089106A">
              <w:t>657890</w:t>
            </w:r>
          </w:p>
        </w:tc>
        <w:tc>
          <w:tcPr>
            <w:tcW w:w="0" w:type="auto"/>
          </w:tcPr>
          <w:p w:rsidR="003D657B" w:rsidRPr="0089106A" w:rsidRDefault="003D657B" w:rsidP="0089106A">
            <w:r w:rsidRPr="0089106A">
              <w:t>712345</w:t>
            </w:r>
          </w:p>
        </w:tc>
        <w:tc>
          <w:tcPr>
            <w:tcW w:w="0" w:type="auto"/>
          </w:tcPr>
          <w:p w:rsidR="003D657B" w:rsidRPr="0089106A" w:rsidRDefault="003D657B" w:rsidP="0089106A">
            <w:r w:rsidRPr="0089106A">
              <w:t>108,3</w:t>
            </w:r>
          </w:p>
        </w:tc>
      </w:tr>
      <w:tr w:rsidR="003D657B" w:rsidRPr="0089106A" w:rsidTr="0089106A">
        <w:tc>
          <w:tcPr>
            <w:tcW w:w="5687" w:type="dxa"/>
          </w:tcPr>
          <w:p w:rsidR="003D657B" w:rsidRPr="0089106A" w:rsidRDefault="003D657B" w:rsidP="0089106A">
            <w:r w:rsidRPr="0089106A">
              <w:t>5. Прибыль от продаж, тыс. руб.</w:t>
            </w:r>
          </w:p>
        </w:tc>
        <w:tc>
          <w:tcPr>
            <w:tcW w:w="0" w:type="auto"/>
          </w:tcPr>
          <w:p w:rsidR="003D657B" w:rsidRPr="0089106A" w:rsidRDefault="003D657B" w:rsidP="0089106A">
            <w:r w:rsidRPr="0089106A">
              <w:t>1638,14</w:t>
            </w:r>
          </w:p>
        </w:tc>
        <w:tc>
          <w:tcPr>
            <w:tcW w:w="0" w:type="auto"/>
          </w:tcPr>
          <w:p w:rsidR="003D657B" w:rsidRPr="0089106A" w:rsidRDefault="003D657B" w:rsidP="0089106A">
            <w:r w:rsidRPr="0089106A">
              <w:t>2122,79</w:t>
            </w:r>
          </w:p>
        </w:tc>
        <w:tc>
          <w:tcPr>
            <w:tcW w:w="0" w:type="auto"/>
          </w:tcPr>
          <w:p w:rsidR="003D657B" w:rsidRPr="0089106A" w:rsidRDefault="003D657B" w:rsidP="0089106A">
            <w:r w:rsidRPr="0089106A">
              <w:t>129,6</w:t>
            </w:r>
          </w:p>
        </w:tc>
      </w:tr>
      <w:tr w:rsidR="003D657B" w:rsidRPr="0089106A" w:rsidTr="0089106A">
        <w:tc>
          <w:tcPr>
            <w:tcW w:w="5687" w:type="dxa"/>
          </w:tcPr>
          <w:p w:rsidR="003D657B" w:rsidRPr="0089106A" w:rsidRDefault="003D657B" w:rsidP="0089106A">
            <w:r w:rsidRPr="0089106A">
              <w:t>6. Коэффициент оборачиваемости оборотных средств, обороты</w:t>
            </w:r>
          </w:p>
        </w:tc>
        <w:tc>
          <w:tcPr>
            <w:tcW w:w="0" w:type="auto"/>
          </w:tcPr>
          <w:p w:rsidR="003D657B" w:rsidRPr="0089106A" w:rsidRDefault="003D657B" w:rsidP="0089106A">
            <w:r w:rsidRPr="0089106A">
              <w:t>0,5</w:t>
            </w:r>
          </w:p>
        </w:tc>
        <w:tc>
          <w:tcPr>
            <w:tcW w:w="0" w:type="auto"/>
          </w:tcPr>
          <w:p w:rsidR="003D657B" w:rsidRPr="0089106A" w:rsidRDefault="003D657B" w:rsidP="0089106A">
            <w:r w:rsidRPr="0089106A">
              <w:t>0,6</w:t>
            </w:r>
          </w:p>
        </w:tc>
        <w:tc>
          <w:tcPr>
            <w:tcW w:w="0" w:type="auto"/>
          </w:tcPr>
          <w:p w:rsidR="003D657B" w:rsidRPr="0089106A" w:rsidRDefault="003D657B" w:rsidP="0089106A">
            <w:r w:rsidRPr="0089106A">
              <w:t>120</w:t>
            </w:r>
          </w:p>
        </w:tc>
      </w:tr>
      <w:tr w:rsidR="003D657B" w:rsidRPr="0089106A" w:rsidTr="0089106A">
        <w:tc>
          <w:tcPr>
            <w:tcW w:w="5687" w:type="dxa"/>
          </w:tcPr>
          <w:p w:rsidR="003D657B" w:rsidRPr="0089106A" w:rsidRDefault="003D657B" w:rsidP="0089106A">
            <w:r w:rsidRPr="0089106A">
              <w:t>7. Продолжительность одного оборота, дней</w:t>
            </w:r>
          </w:p>
        </w:tc>
        <w:tc>
          <w:tcPr>
            <w:tcW w:w="0" w:type="auto"/>
          </w:tcPr>
          <w:p w:rsidR="003D657B" w:rsidRPr="0089106A" w:rsidRDefault="003D657B" w:rsidP="0089106A">
            <w:r w:rsidRPr="0089106A">
              <w:t>730</w:t>
            </w:r>
          </w:p>
        </w:tc>
        <w:tc>
          <w:tcPr>
            <w:tcW w:w="0" w:type="auto"/>
          </w:tcPr>
          <w:p w:rsidR="003D657B" w:rsidRPr="0089106A" w:rsidRDefault="003D657B" w:rsidP="0089106A">
            <w:r w:rsidRPr="0089106A">
              <w:t>608</w:t>
            </w:r>
          </w:p>
        </w:tc>
        <w:tc>
          <w:tcPr>
            <w:tcW w:w="0" w:type="auto"/>
          </w:tcPr>
          <w:p w:rsidR="003D657B" w:rsidRPr="0089106A" w:rsidRDefault="003D657B" w:rsidP="0089106A">
            <w:r w:rsidRPr="0089106A">
              <w:t>83,3</w:t>
            </w:r>
          </w:p>
        </w:tc>
      </w:tr>
      <w:tr w:rsidR="003D657B" w:rsidRPr="0089106A" w:rsidTr="0089106A">
        <w:tc>
          <w:tcPr>
            <w:tcW w:w="5687" w:type="dxa"/>
          </w:tcPr>
          <w:p w:rsidR="003D657B" w:rsidRPr="0089106A" w:rsidRDefault="003D657B" w:rsidP="0089106A">
            <w:r w:rsidRPr="0089106A">
              <w:t>8. Средний товарный запас, тыс. руб.</w:t>
            </w:r>
          </w:p>
        </w:tc>
        <w:tc>
          <w:tcPr>
            <w:tcW w:w="0" w:type="auto"/>
          </w:tcPr>
          <w:p w:rsidR="003D657B" w:rsidRPr="0089106A" w:rsidRDefault="003D657B" w:rsidP="0089106A">
            <w:r w:rsidRPr="0089106A">
              <w:t>7647,5</w:t>
            </w:r>
          </w:p>
        </w:tc>
        <w:tc>
          <w:tcPr>
            <w:tcW w:w="0" w:type="auto"/>
          </w:tcPr>
          <w:p w:rsidR="003D657B" w:rsidRPr="0089106A" w:rsidRDefault="003D657B" w:rsidP="0089106A">
            <w:r w:rsidRPr="0089106A">
              <w:t>8304</w:t>
            </w:r>
          </w:p>
        </w:tc>
        <w:tc>
          <w:tcPr>
            <w:tcW w:w="0" w:type="auto"/>
          </w:tcPr>
          <w:p w:rsidR="003D657B" w:rsidRPr="0089106A" w:rsidRDefault="003D657B" w:rsidP="0089106A">
            <w:r w:rsidRPr="0089106A">
              <w:t>108,6</w:t>
            </w:r>
          </w:p>
        </w:tc>
      </w:tr>
      <w:tr w:rsidR="003D657B" w:rsidRPr="0089106A" w:rsidTr="0089106A">
        <w:tc>
          <w:tcPr>
            <w:tcW w:w="5687" w:type="dxa"/>
          </w:tcPr>
          <w:p w:rsidR="003D657B" w:rsidRPr="0089106A" w:rsidRDefault="003D657B" w:rsidP="0089106A">
            <w:r w:rsidRPr="0089106A">
              <w:t>9. Оборачиваемость товарных запасов, число оборотов</w:t>
            </w:r>
          </w:p>
        </w:tc>
        <w:tc>
          <w:tcPr>
            <w:tcW w:w="0" w:type="auto"/>
          </w:tcPr>
          <w:p w:rsidR="003D657B" w:rsidRPr="0089106A" w:rsidRDefault="003D657B" w:rsidP="0089106A">
            <w:r w:rsidRPr="0089106A">
              <w:t>86,03</w:t>
            </w:r>
          </w:p>
        </w:tc>
        <w:tc>
          <w:tcPr>
            <w:tcW w:w="0" w:type="auto"/>
          </w:tcPr>
          <w:p w:rsidR="003D657B" w:rsidRPr="0089106A" w:rsidRDefault="003D657B" w:rsidP="0089106A">
            <w:r w:rsidRPr="0089106A">
              <w:t>85,78</w:t>
            </w:r>
          </w:p>
        </w:tc>
        <w:tc>
          <w:tcPr>
            <w:tcW w:w="0" w:type="auto"/>
          </w:tcPr>
          <w:p w:rsidR="003D657B" w:rsidRPr="0089106A" w:rsidRDefault="003D657B" w:rsidP="0089106A">
            <w:r w:rsidRPr="0089106A">
              <w:t>99,7</w:t>
            </w:r>
          </w:p>
        </w:tc>
      </w:tr>
      <w:tr w:rsidR="003D657B" w:rsidRPr="0089106A" w:rsidTr="0089106A">
        <w:tc>
          <w:tcPr>
            <w:tcW w:w="5687" w:type="dxa"/>
          </w:tcPr>
          <w:p w:rsidR="003D657B" w:rsidRPr="0089106A" w:rsidRDefault="003D657B" w:rsidP="0089106A">
            <w:r w:rsidRPr="0089106A">
              <w:t>10. Время обращения товаров, дни</w:t>
            </w:r>
          </w:p>
        </w:tc>
        <w:tc>
          <w:tcPr>
            <w:tcW w:w="0" w:type="auto"/>
          </w:tcPr>
          <w:p w:rsidR="003D657B" w:rsidRPr="0089106A" w:rsidRDefault="003D657B" w:rsidP="0089106A">
            <w:r w:rsidRPr="0089106A">
              <w:t>4,24</w:t>
            </w:r>
          </w:p>
        </w:tc>
        <w:tc>
          <w:tcPr>
            <w:tcW w:w="0" w:type="auto"/>
          </w:tcPr>
          <w:p w:rsidR="003D657B" w:rsidRPr="0089106A" w:rsidRDefault="003D657B" w:rsidP="0089106A">
            <w:r w:rsidRPr="0089106A">
              <w:t>4,26</w:t>
            </w:r>
          </w:p>
        </w:tc>
        <w:tc>
          <w:tcPr>
            <w:tcW w:w="0" w:type="auto"/>
          </w:tcPr>
          <w:p w:rsidR="003D657B" w:rsidRPr="0089106A" w:rsidRDefault="003D657B" w:rsidP="0089106A">
            <w:r w:rsidRPr="0089106A">
              <w:t>100,1</w:t>
            </w:r>
          </w:p>
        </w:tc>
      </w:tr>
      <w:tr w:rsidR="003D657B" w:rsidRPr="0089106A" w:rsidTr="0089106A">
        <w:tc>
          <w:tcPr>
            <w:tcW w:w="5687" w:type="dxa"/>
          </w:tcPr>
          <w:p w:rsidR="003D657B" w:rsidRPr="0089106A" w:rsidRDefault="003D657B" w:rsidP="0089106A">
            <w:r w:rsidRPr="0089106A">
              <w:t>11. Коэффициент загрузки оборотных средств</w:t>
            </w:r>
          </w:p>
        </w:tc>
        <w:tc>
          <w:tcPr>
            <w:tcW w:w="0" w:type="auto"/>
          </w:tcPr>
          <w:p w:rsidR="003D657B" w:rsidRPr="0089106A" w:rsidRDefault="003D657B" w:rsidP="0089106A">
            <w:r w:rsidRPr="0089106A">
              <w:t>2</w:t>
            </w:r>
          </w:p>
        </w:tc>
        <w:tc>
          <w:tcPr>
            <w:tcW w:w="0" w:type="auto"/>
          </w:tcPr>
          <w:p w:rsidR="003D657B" w:rsidRPr="0089106A" w:rsidRDefault="003D657B" w:rsidP="0089106A">
            <w:r w:rsidRPr="0089106A">
              <w:t>1,7</w:t>
            </w:r>
          </w:p>
        </w:tc>
        <w:tc>
          <w:tcPr>
            <w:tcW w:w="0" w:type="auto"/>
          </w:tcPr>
          <w:p w:rsidR="003D657B" w:rsidRPr="0089106A" w:rsidRDefault="003D657B" w:rsidP="0089106A">
            <w:r w:rsidRPr="0089106A">
              <w:t>85</w:t>
            </w:r>
          </w:p>
        </w:tc>
      </w:tr>
      <w:tr w:rsidR="003D657B" w:rsidRPr="0089106A" w:rsidTr="0089106A">
        <w:tc>
          <w:tcPr>
            <w:tcW w:w="5687" w:type="dxa"/>
          </w:tcPr>
          <w:p w:rsidR="003D657B" w:rsidRPr="0089106A" w:rsidRDefault="003D657B" w:rsidP="0089106A">
            <w:r w:rsidRPr="0089106A">
              <w:t>12. Прибыль в расчете на 1 оборот, тыс. руб.</w:t>
            </w:r>
          </w:p>
        </w:tc>
        <w:tc>
          <w:tcPr>
            <w:tcW w:w="0" w:type="auto"/>
          </w:tcPr>
          <w:p w:rsidR="003D657B" w:rsidRPr="0089106A" w:rsidRDefault="003D657B" w:rsidP="0089106A">
            <w:r w:rsidRPr="0089106A">
              <w:t>3276,28</w:t>
            </w:r>
          </w:p>
        </w:tc>
        <w:tc>
          <w:tcPr>
            <w:tcW w:w="0" w:type="auto"/>
          </w:tcPr>
          <w:p w:rsidR="003D657B" w:rsidRPr="0089106A" w:rsidRDefault="003D657B" w:rsidP="0089106A">
            <w:r w:rsidRPr="0089106A">
              <w:t>3537,98</w:t>
            </w:r>
          </w:p>
        </w:tc>
        <w:tc>
          <w:tcPr>
            <w:tcW w:w="0" w:type="auto"/>
          </w:tcPr>
          <w:p w:rsidR="003D657B" w:rsidRPr="0089106A" w:rsidRDefault="003D657B" w:rsidP="0089106A">
            <w:r w:rsidRPr="0089106A">
              <w:t>108</w:t>
            </w:r>
          </w:p>
        </w:tc>
      </w:tr>
      <w:tr w:rsidR="003D657B" w:rsidRPr="0089106A" w:rsidTr="0089106A">
        <w:tc>
          <w:tcPr>
            <w:tcW w:w="5687" w:type="dxa"/>
          </w:tcPr>
          <w:p w:rsidR="003D657B" w:rsidRPr="0089106A" w:rsidRDefault="003D657B" w:rsidP="0089106A">
            <w:r w:rsidRPr="0089106A">
              <w:t>13. Уровень рентабельности, убыточности оборотных средств, %</w:t>
            </w:r>
          </w:p>
        </w:tc>
        <w:tc>
          <w:tcPr>
            <w:tcW w:w="0" w:type="auto"/>
          </w:tcPr>
          <w:p w:rsidR="003D657B" w:rsidRPr="0089106A" w:rsidRDefault="003D657B" w:rsidP="0089106A">
            <w:r w:rsidRPr="0089106A">
              <w:t>15,5</w:t>
            </w:r>
          </w:p>
        </w:tc>
        <w:tc>
          <w:tcPr>
            <w:tcW w:w="0" w:type="auto"/>
          </w:tcPr>
          <w:p w:rsidR="003D657B" w:rsidRPr="0089106A" w:rsidRDefault="003D657B" w:rsidP="0089106A">
            <w:r w:rsidRPr="0089106A">
              <w:t>17,9</w:t>
            </w:r>
          </w:p>
        </w:tc>
        <w:tc>
          <w:tcPr>
            <w:tcW w:w="0" w:type="auto"/>
          </w:tcPr>
          <w:p w:rsidR="003D657B" w:rsidRPr="0089106A" w:rsidRDefault="003D657B" w:rsidP="0089106A">
            <w:r w:rsidRPr="0089106A">
              <w:t>-</w:t>
            </w:r>
          </w:p>
        </w:tc>
      </w:tr>
    </w:tbl>
    <w:p w:rsidR="003D657B" w:rsidRPr="0089106A" w:rsidRDefault="003D657B" w:rsidP="0089106A">
      <w:pPr>
        <w:ind w:firstLine="709"/>
        <w:rPr>
          <w:sz w:val="28"/>
          <w:szCs w:val="28"/>
        </w:rPr>
      </w:pPr>
    </w:p>
    <w:p w:rsidR="003D657B" w:rsidRPr="0089106A" w:rsidRDefault="003D657B" w:rsidP="0089106A">
      <w:pPr>
        <w:ind w:firstLine="709"/>
        <w:rPr>
          <w:sz w:val="28"/>
          <w:szCs w:val="28"/>
        </w:rPr>
      </w:pPr>
      <w:r w:rsidRPr="0089106A">
        <w:rPr>
          <w:sz w:val="28"/>
          <w:szCs w:val="28"/>
        </w:rPr>
        <w:t>Продолжительность одного оборота за анализируемый период снизилась на 16,7%, а коэффициент оборачиваемости увеличился на 20%, что существенно отразилось на сумме прибыли в расчете на один оборот. Данный показатель увеличился на 8% (Таблица 7).</w:t>
      </w:r>
    </w:p>
    <w:p w:rsidR="003D657B" w:rsidRPr="0089106A" w:rsidRDefault="003D657B" w:rsidP="0089106A">
      <w:pPr>
        <w:ind w:firstLine="709"/>
        <w:rPr>
          <w:sz w:val="28"/>
          <w:szCs w:val="28"/>
        </w:rPr>
      </w:pPr>
      <w:r w:rsidRPr="0089106A">
        <w:rPr>
          <w:sz w:val="28"/>
          <w:szCs w:val="28"/>
        </w:rPr>
        <w:t>В целом по данным экономическим показателям можно сделать вывод, что Общество существует на кировском рынке стабильно и занимает устойчивое положение среди конкурентов.</w:t>
      </w:r>
    </w:p>
    <w:p w:rsidR="00B10A5A" w:rsidRPr="0089106A" w:rsidRDefault="00B10A5A" w:rsidP="0089106A">
      <w:pPr>
        <w:ind w:firstLine="709"/>
        <w:rPr>
          <w:sz w:val="28"/>
          <w:szCs w:val="28"/>
        </w:rPr>
      </w:pPr>
    </w:p>
    <w:p w:rsidR="003D657B" w:rsidRPr="0089106A" w:rsidRDefault="003D657B" w:rsidP="0089106A">
      <w:pPr>
        <w:pStyle w:val="2"/>
        <w:spacing w:before="0" w:after="0"/>
        <w:ind w:firstLine="709"/>
        <w:jc w:val="center"/>
        <w:rPr>
          <w:rFonts w:ascii="Times New Roman" w:hAnsi="Times New Roman" w:cs="Times New Roman"/>
          <w:i w:val="0"/>
        </w:rPr>
      </w:pPr>
      <w:r w:rsidRPr="0089106A">
        <w:rPr>
          <w:rFonts w:ascii="Times New Roman" w:hAnsi="Times New Roman" w:cs="Times New Roman"/>
          <w:i w:val="0"/>
        </w:rPr>
        <w:t>2.3</w:t>
      </w:r>
      <w:r w:rsidRPr="0089106A">
        <w:rPr>
          <w:rFonts w:ascii="Times New Roman" w:hAnsi="Times New Roman" w:cs="Times New Roman"/>
          <w:b w:val="0"/>
          <w:i w:val="0"/>
        </w:rPr>
        <w:t xml:space="preserve"> </w:t>
      </w:r>
      <w:r w:rsidRPr="0089106A">
        <w:rPr>
          <w:rFonts w:ascii="Times New Roman" w:hAnsi="Times New Roman" w:cs="Times New Roman"/>
          <w:i w:val="0"/>
        </w:rPr>
        <w:t>Оценка финансового состояния предприятия</w:t>
      </w:r>
    </w:p>
    <w:p w:rsidR="003D657B" w:rsidRPr="0089106A" w:rsidRDefault="003D657B" w:rsidP="0089106A">
      <w:pPr>
        <w:ind w:firstLine="709"/>
        <w:rPr>
          <w:sz w:val="28"/>
          <w:szCs w:val="28"/>
        </w:rPr>
      </w:pPr>
    </w:p>
    <w:p w:rsidR="003D657B" w:rsidRPr="0089106A" w:rsidRDefault="003D657B" w:rsidP="0089106A">
      <w:pPr>
        <w:ind w:firstLine="709"/>
        <w:rPr>
          <w:iCs/>
          <w:sz w:val="28"/>
          <w:szCs w:val="28"/>
        </w:rPr>
      </w:pPr>
      <w:r w:rsidRPr="0089106A">
        <w:rPr>
          <w:iCs/>
          <w:sz w:val="28"/>
          <w:szCs w:val="28"/>
        </w:rPr>
        <w:t>Для анализа финансовой устойчивости, ликвидности и платежеспособности предприятия необходимо составить агрегированный аналитический баланс.</w:t>
      </w:r>
    </w:p>
    <w:p w:rsidR="003D657B" w:rsidRPr="0089106A" w:rsidRDefault="003D657B" w:rsidP="0089106A">
      <w:pPr>
        <w:ind w:firstLine="709"/>
        <w:rPr>
          <w:iCs/>
          <w:sz w:val="28"/>
          <w:szCs w:val="28"/>
        </w:rPr>
      </w:pPr>
      <w:r w:rsidRPr="0089106A">
        <w:rPr>
          <w:iCs/>
          <w:sz w:val="28"/>
          <w:szCs w:val="28"/>
        </w:rPr>
        <w:t>Далее все расчеты проводятся на основе агрегированного баланса</w:t>
      </w:r>
      <w:r w:rsidR="00CA3DB7" w:rsidRPr="0089106A">
        <w:rPr>
          <w:iCs/>
          <w:sz w:val="28"/>
          <w:szCs w:val="28"/>
        </w:rPr>
        <w:t xml:space="preserve"> предприятия представленного в Т</w:t>
      </w:r>
      <w:r w:rsidRPr="0089106A">
        <w:rPr>
          <w:iCs/>
          <w:sz w:val="28"/>
          <w:szCs w:val="28"/>
        </w:rPr>
        <w:t>аблице 8.</w:t>
      </w:r>
    </w:p>
    <w:p w:rsidR="00B10A5A" w:rsidRPr="0089106A" w:rsidRDefault="00B10A5A" w:rsidP="0089106A">
      <w:pPr>
        <w:ind w:firstLine="709"/>
        <w:rPr>
          <w:iCs/>
          <w:sz w:val="28"/>
          <w:szCs w:val="28"/>
        </w:rPr>
      </w:pPr>
    </w:p>
    <w:p w:rsidR="0089106A" w:rsidRDefault="003D657B" w:rsidP="0089106A">
      <w:pPr>
        <w:ind w:firstLine="709"/>
        <w:rPr>
          <w:iCs/>
          <w:sz w:val="28"/>
          <w:szCs w:val="28"/>
        </w:rPr>
      </w:pPr>
      <w:r w:rsidRPr="0089106A">
        <w:rPr>
          <w:iCs/>
          <w:sz w:val="28"/>
          <w:szCs w:val="28"/>
        </w:rPr>
        <w:t>Таблица 8 – Аналитический баланс ООО «ТД «Вятские минеральные воды», тыс.руб.</w:t>
      </w:r>
    </w:p>
    <w:p w:rsidR="003D657B" w:rsidRPr="0089106A" w:rsidRDefault="003D657B" w:rsidP="0089106A">
      <w:pPr>
        <w:ind w:firstLine="709"/>
        <w:rPr>
          <w:sz w:val="28"/>
          <w:szCs w:val="28"/>
        </w:rPr>
      </w:pPr>
      <w:r w:rsidRPr="0089106A">
        <w:rPr>
          <w:b/>
          <w:bCs/>
          <w:sz w:val="28"/>
          <w:szCs w:val="28"/>
        </w:rPr>
        <w:t>Актив</w:t>
      </w:r>
    </w:p>
    <w:tbl>
      <w:tblPr>
        <w:tblStyle w:val="a7"/>
        <w:tblpPr w:leftFromText="180" w:rightFromText="180" w:vertAnchor="text" w:horzAnchor="margin" w:tblpX="250" w:tblpY="154"/>
        <w:tblW w:w="9180" w:type="dxa"/>
        <w:tblLayout w:type="fixed"/>
        <w:tblLook w:val="01E0" w:firstRow="1" w:lastRow="1" w:firstColumn="1" w:lastColumn="1" w:noHBand="0" w:noVBand="0"/>
      </w:tblPr>
      <w:tblGrid>
        <w:gridCol w:w="4613"/>
        <w:gridCol w:w="1284"/>
        <w:gridCol w:w="966"/>
        <w:gridCol w:w="1066"/>
        <w:gridCol w:w="1251"/>
      </w:tblGrid>
      <w:tr w:rsidR="003D657B" w:rsidRPr="0089106A" w:rsidTr="0089106A">
        <w:tc>
          <w:tcPr>
            <w:tcW w:w="4613" w:type="dxa"/>
          </w:tcPr>
          <w:p w:rsidR="003D657B" w:rsidRPr="0089106A" w:rsidRDefault="003D657B" w:rsidP="0089106A">
            <w:r w:rsidRPr="0089106A">
              <w:t>показатели</w:t>
            </w:r>
          </w:p>
        </w:tc>
        <w:tc>
          <w:tcPr>
            <w:tcW w:w="1284" w:type="dxa"/>
          </w:tcPr>
          <w:p w:rsidR="003D657B" w:rsidRPr="0089106A" w:rsidRDefault="003D657B" w:rsidP="0089106A">
            <w:r w:rsidRPr="0089106A">
              <w:t>Усл. обозн.</w:t>
            </w:r>
          </w:p>
        </w:tc>
        <w:tc>
          <w:tcPr>
            <w:tcW w:w="966" w:type="dxa"/>
          </w:tcPr>
          <w:p w:rsidR="003D657B" w:rsidRPr="0089106A" w:rsidRDefault="00E97D62" w:rsidP="0089106A">
            <w:r w:rsidRPr="0089106A">
              <w:t>2008</w:t>
            </w:r>
          </w:p>
        </w:tc>
        <w:tc>
          <w:tcPr>
            <w:tcW w:w="1066" w:type="dxa"/>
          </w:tcPr>
          <w:p w:rsidR="003D657B" w:rsidRPr="0089106A" w:rsidRDefault="00E97D62" w:rsidP="0089106A">
            <w:r w:rsidRPr="0089106A">
              <w:t>2009</w:t>
            </w:r>
          </w:p>
        </w:tc>
        <w:tc>
          <w:tcPr>
            <w:tcW w:w="1251" w:type="dxa"/>
          </w:tcPr>
          <w:p w:rsidR="003D657B" w:rsidRPr="0089106A" w:rsidRDefault="00E97D62" w:rsidP="0089106A">
            <w:r w:rsidRPr="0089106A">
              <w:t>2009</w:t>
            </w:r>
            <w:r w:rsidR="00CA3DB7" w:rsidRPr="0089106A">
              <w:t xml:space="preserve"> к </w:t>
            </w:r>
            <w:smartTag w:uri="urn:schemas-microsoft-com:office:smarttags" w:element="metricconverter">
              <w:smartTagPr>
                <w:attr w:name="ProductID" w:val="1999 г"/>
              </w:smartTagPr>
              <w:r w:rsidRPr="0089106A">
                <w:t>2008</w:t>
              </w:r>
              <w:r w:rsidR="003D657B" w:rsidRPr="0089106A">
                <w:t xml:space="preserve"> г</w:t>
              </w:r>
            </w:smartTag>
            <w:r w:rsidR="003D657B" w:rsidRPr="0089106A">
              <w:t>., в %</w:t>
            </w:r>
          </w:p>
        </w:tc>
      </w:tr>
      <w:tr w:rsidR="003D657B" w:rsidRPr="0089106A" w:rsidTr="0089106A">
        <w:trPr>
          <w:trHeight w:val="279"/>
        </w:trPr>
        <w:tc>
          <w:tcPr>
            <w:tcW w:w="4613" w:type="dxa"/>
          </w:tcPr>
          <w:p w:rsidR="003D657B" w:rsidRPr="0089106A" w:rsidRDefault="003D657B" w:rsidP="0089106A">
            <w:r w:rsidRPr="0089106A">
              <w:t>1.Денежные средства и краткосрочные финансовые вложения</w:t>
            </w:r>
          </w:p>
        </w:tc>
        <w:tc>
          <w:tcPr>
            <w:tcW w:w="1284" w:type="dxa"/>
          </w:tcPr>
          <w:p w:rsidR="003D657B" w:rsidRPr="0089106A" w:rsidRDefault="003D657B" w:rsidP="0089106A">
            <w:r w:rsidRPr="0089106A">
              <w:rPr>
                <w:lang w:val="en-US"/>
              </w:rPr>
              <w:t>S</w:t>
            </w:r>
          </w:p>
        </w:tc>
        <w:tc>
          <w:tcPr>
            <w:tcW w:w="966" w:type="dxa"/>
          </w:tcPr>
          <w:p w:rsidR="003D657B" w:rsidRPr="0089106A" w:rsidRDefault="003D657B" w:rsidP="0089106A">
            <w:r w:rsidRPr="0089106A">
              <w:t>3452</w:t>
            </w:r>
          </w:p>
        </w:tc>
        <w:tc>
          <w:tcPr>
            <w:tcW w:w="1066" w:type="dxa"/>
          </w:tcPr>
          <w:p w:rsidR="003D657B" w:rsidRPr="0089106A" w:rsidRDefault="003D657B" w:rsidP="0089106A">
            <w:r w:rsidRPr="0089106A">
              <w:t>3548</w:t>
            </w:r>
          </w:p>
        </w:tc>
        <w:tc>
          <w:tcPr>
            <w:tcW w:w="1251" w:type="dxa"/>
          </w:tcPr>
          <w:p w:rsidR="003D657B" w:rsidRPr="0089106A" w:rsidRDefault="003D657B" w:rsidP="0089106A">
            <w:r w:rsidRPr="0089106A">
              <w:t>102,8</w:t>
            </w:r>
          </w:p>
        </w:tc>
      </w:tr>
      <w:tr w:rsidR="003D657B" w:rsidRPr="0089106A" w:rsidTr="0089106A">
        <w:tc>
          <w:tcPr>
            <w:tcW w:w="4613" w:type="dxa"/>
          </w:tcPr>
          <w:p w:rsidR="003D657B" w:rsidRPr="0089106A" w:rsidRDefault="003D657B" w:rsidP="0089106A">
            <w:r w:rsidRPr="0089106A">
              <w:t>2.Дебиторская задолженность и прочие оборотные активы</w:t>
            </w:r>
          </w:p>
        </w:tc>
        <w:tc>
          <w:tcPr>
            <w:tcW w:w="1284" w:type="dxa"/>
          </w:tcPr>
          <w:p w:rsidR="003D657B" w:rsidRPr="0089106A" w:rsidRDefault="003D657B" w:rsidP="0089106A"/>
          <w:p w:rsidR="003D657B" w:rsidRPr="0089106A" w:rsidRDefault="003D657B" w:rsidP="0089106A">
            <w:r w:rsidRPr="0089106A">
              <w:rPr>
                <w:lang w:val="en-US"/>
              </w:rPr>
              <w:t>R</w:t>
            </w:r>
            <w:r w:rsidRPr="0089106A">
              <w:rPr>
                <w:vertAlign w:val="superscript"/>
                <w:lang w:val="en-US"/>
              </w:rPr>
              <w:t>a</w:t>
            </w:r>
          </w:p>
        </w:tc>
        <w:tc>
          <w:tcPr>
            <w:tcW w:w="966" w:type="dxa"/>
          </w:tcPr>
          <w:p w:rsidR="003D657B" w:rsidRPr="0089106A" w:rsidRDefault="003D657B" w:rsidP="0089106A">
            <w:r w:rsidRPr="0089106A">
              <w:t>4231</w:t>
            </w:r>
          </w:p>
        </w:tc>
        <w:tc>
          <w:tcPr>
            <w:tcW w:w="1066" w:type="dxa"/>
          </w:tcPr>
          <w:p w:rsidR="003D657B" w:rsidRPr="0089106A" w:rsidRDefault="003D657B" w:rsidP="0089106A">
            <w:r w:rsidRPr="0089106A">
              <w:t>5315</w:t>
            </w:r>
          </w:p>
        </w:tc>
        <w:tc>
          <w:tcPr>
            <w:tcW w:w="1251" w:type="dxa"/>
          </w:tcPr>
          <w:p w:rsidR="003D657B" w:rsidRPr="0089106A" w:rsidRDefault="003D657B" w:rsidP="0089106A">
            <w:r w:rsidRPr="0089106A">
              <w:t>125,6</w:t>
            </w:r>
          </w:p>
        </w:tc>
      </w:tr>
      <w:tr w:rsidR="003D657B" w:rsidRPr="0089106A" w:rsidTr="0089106A">
        <w:tc>
          <w:tcPr>
            <w:tcW w:w="4613" w:type="dxa"/>
          </w:tcPr>
          <w:p w:rsidR="003D657B" w:rsidRPr="0089106A" w:rsidRDefault="003D657B" w:rsidP="0089106A">
            <w:r w:rsidRPr="0089106A">
              <w:t>3.Запасы и затраты</w:t>
            </w:r>
          </w:p>
        </w:tc>
        <w:tc>
          <w:tcPr>
            <w:tcW w:w="1284" w:type="dxa"/>
          </w:tcPr>
          <w:p w:rsidR="003D657B" w:rsidRPr="0089106A" w:rsidRDefault="003D657B" w:rsidP="0089106A">
            <w:pPr>
              <w:rPr>
                <w:lang w:val="en-US"/>
              </w:rPr>
            </w:pPr>
            <w:r w:rsidRPr="0089106A">
              <w:rPr>
                <w:lang w:val="en-US"/>
              </w:rPr>
              <w:t>Z</w:t>
            </w:r>
          </w:p>
        </w:tc>
        <w:tc>
          <w:tcPr>
            <w:tcW w:w="966" w:type="dxa"/>
          </w:tcPr>
          <w:p w:rsidR="003D657B" w:rsidRPr="0089106A" w:rsidRDefault="003D657B" w:rsidP="0089106A">
            <w:r w:rsidRPr="0089106A">
              <w:t>2567,1</w:t>
            </w:r>
          </w:p>
        </w:tc>
        <w:tc>
          <w:tcPr>
            <w:tcW w:w="1066" w:type="dxa"/>
          </w:tcPr>
          <w:p w:rsidR="003D657B" w:rsidRPr="0089106A" w:rsidRDefault="003D657B" w:rsidP="0089106A">
            <w:r w:rsidRPr="0089106A">
              <w:t>3548,22</w:t>
            </w:r>
          </w:p>
        </w:tc>
        <w:tc>
          <w:tcPr>
            <w:tcW w:w="1251" w:type="dxa"/>
          </w:tcPr>
          <w:p w:rsidR="003D657B" w:rsidRPr="0089106A" w:rsidRDefault="003D657B" w:rsidP="0089106A">
            <w:r w:rsidRPr="0089106A">
              <w:t>138,2</w:t>
            </w:r>
          </w:p>
        </w:tc>
      </w:tr>
      <w:tr w:rsidR="003D657B" w:rsidRPr="0089106A" w:rsidTr="0089106A">
        <w:trPr>
          <w:trHeight w:val="277"/>
        </w:trPr>
        <w:tc>
          <w:tcPr>
            <w:tcW w:w="4613" w:type="dxa"/>
          </w:tcPr>
          <w:p w:rsidR="003D657B" w:rsidRPr="0089106A" w:rsidRDefault="003D657B" w:rsidP="0089106A">
            <w:pPr>
              <w:rPr>
                <w:b/>
              </w:rPr>
            </w:pPr>
            <w:r w:rsidRPr="0089106A">
              <w:rPr>
                <w:b/>
              </w:rPr>
              <w:t>Всего текущих активов (оборотных</w:t>
            </w:r>
            <w:r w:rsidR="0089106A">
              <w:rPr>
                <w:b/>
              </w:rPr>
              <w:t xml:space="preserve"> </w:t>
            </w:r>
            <w:r w:rsidRPr="0089106A">
              <w:rPr>
                <w:b/>
              </w:rPr>
              <w:t>активов)</w:t>
            </w:r>
          </w:p>
        </w:tc>
        <w:tc>
          <w:tcPr>
            <w:tcW w:w="1284" w:type="dxa"/>
          </w:tcPr>
          <w:p w:rsidR="003D657B" w:rsidRPr="0089106A" w:rsidRDefault="003D657B" w:rsidP="0089106A">
            <w:pPr>
              <w:rPr>
                <w:b/>
                <w:lang w:val="en-US"/>
              </w:rPr>
            </w:pPr>
            <w:r w:rsidRPr="0089106A">
              <w:rPr>
                <w:b/>
                <w:lang w:val="en-US"/>
              </w:rPr>
              <w:t>A</w:t>
            </w:r>
            <w:r w:rsidRPr="0089106A">
              <w:rPr>
                <w:b/>
                <w:vertAlign w:val="superscript"/>
                <w:lang w:val="en-US"/>
              </w:rPr>
              <w:t>t</w:t>
            </w:r>
          </w:p>
        </w:tc>
        <w:tc>
          <w:tcPr>
            <w:tcW w:w="966" w:type="dxa"/>
          </w:tcPr>
          <w:p w:rsidR="003D657B" w:rsidRPr="0089106A" w:rsidRDefault="003D657B" w:rsidP="0089106A">
            <w:pPr>
              <w:rPr>
                <w:b/>
              </w:rPr>
            </w:pPr>
            <w:r w:rsidRPr="0089106A">
              <w:rPr>
                <w:b/>
              </w:rPr>
              <w:t>10250,1</w:t>
            </w:r>
          </w:p>
        </w:tc>
        <w:tc>
          <w:tcPr>
            <w:tcW w:w="1066" w:type="dxa"/>
          </w:tcPr>
          <w:p w:rsidR="003D657B" w:rsidRPr="0089106A" w:rsidRDefault="003D657B" w:rsidP="0089106A">
            <w:pPr>
              <w:rPr>
                <w:b/>
              </w:rPr>
            </w:pPr>
            <w:r w:rsidRPr="0089106A">
              <w:rPr>
                <w:b/>
              </w:rPr>
              <w:t>12411,22</w:t>
            </w:r>
          </w:p>
        </w:tc>
        <w:tc>
          <w:tcPr>
            <w:tcW w:w="1251" w:type="dxa"/>
          </w:tcPr>
          <w:p w:rsidR="003D657B" w:rsidRPr="0089106A" w:rsidRDefault="003D657B" w:rsidP="0089106A">
            <w:pPr>
              <w:rPr>
                <w:b/>
              </w:rPr>
            </w:pPr>
            <w:r w:rsidRPr="0089106A">
              <w:rPr>
                <w:b/>
              </w:rPr>
              <w:t>121,1</w:t>
            </w:r>
          </w:p>
        </w:tc>
      </w:tr>
      <w:tr w:rsidR="003D657B" w:rsidRPr="0089106A" w:rsidTr="0089106A">
        <w:trPr>
          <w:trHeight w:val="196"/>
        </w:trPr>
        <w:tc>
          <w:tcPr>
            <w:tcW w:w="4613" w:type="dxa"/>
          </w:tcPr>
          <w:p w:rsidR="003D657B" w:rsidRPr="0089106A" w:rsidRDefault="003D657B" w:rsidP="0089106A">
            <w:r w:rsidRPr="0089106A">
              <w:t>4.Имобилизованнные средства</w:t>
            </w:r>
          </w:p>
        </w:tc>
        <w:tc>
          <w:tcPr>
            <w:tcW w:w="1284" w:type="dxa"/>
          </w:tcPr>
          <w:p w:rsidR="003D657B" w:rsidRPr="0089106A" w:rsidRDefault="003D657B" w:rsidP="0089106A">
            <w:pPr>
              <w:rPr>
                <w:lang w:val="en-US"/>
              </w:rPr>
            </w:pPr>
            <w:r w:rsidRPr="0089106A">
              <w:rPr>
                <w:lang w:val="en-US"/>
              </w:rPr>
              <w:t>F</w:t>
            </w:r>
          </w:p>
        </w:tc>
        <w:tc>
          <w:tcPr>
            <w:tcW w:w="966" w:type="dxa"/>
          </w:tcPr>
          <w:p w:rsidR="003D657B" w:rsidRPr="0089106A" w:rsidRDefault="003D657B" w:rsidP="0089106A">
            <w:r w:rsidRPr="0089106A">
              <w:t>35673</w:t>
            </w:r>
          </w:p>
        </w:tc>
        <w:tc>
          <w:tcPr>
            <w:tcW w:w="1066" w:type="dxa"/>
          </w:tcPr>
          <w:p w:rsidR="003D657B" w:rsidRPr="0089106A" w:rsidRDefault="003D657B" w:rsidP="0089106A">
            <w:r w:rsidRPr="0089106A">
              <w:t>38432</w:t>
            </w:r>
          </w:p>
        </w:tc>
        <w:tc>
          <w:tcPr>
            <w:tcW w:w="1251" w:type="dxa"/>
          </w:tcPr>
          <w:p w:rsidR="003D657B" w:rsidRPr="0089106A" w:rsidRDefault="003D657B" w:rsidP="0089106A">
            <w:r w:rsidRPr="0089106A">
              <w:t>107,7</w:t>
            </w:r>
          </w:p>
        </w:tc>
      </w:tr>
      <w:tr w:rsidR="003D657B" w:rsidRPr="0089106A" w:rsidTr="0089106A">
        <w:trPr>
          <w:trHeight w:val="286"/>
        </w:trPr>
        <w:tc>
          <w:tcPr>
            <w:tcW w:w="4613" w:type="dxa"/>
          </w:tcPr>
          <w:p w:rsidR="003D657B" w:rsidRPr="0089106A" w:rsidRDefault="003D657B" w:rsidP="0089106A">
            <w:pPr>
              <w:rPr>
                <w:b/>
              </w:rPr>
            </w:pPr>
            <w:r w:rsidRPr="0089106A">
              <w:rPr>
                <w:b/>
              </w:rPr>
              <w:t>5.Итого активов (имущество предприятия)</w:t>
            </w:r>
          </w:p>
        </w:tc>
        <w:tc>
          <w:tcPr>
            <w:tcW w:w="1284" w:type="dxa"/>
          </w:tcPr>
          <w:p w:rsidR="003D657B" w:rsidRPr="0089106A" w:rsidRDefault="003D657B" w:rsidP="0089106A">
            <w:pPr>
              <w:rPr>
                <w:b/>
                <w:lang w:val="en-US"/>
              </w:rPr>
            </w:pPr>
            <w:r w:rsidRPr="0089106A">
              <w:rPr>
                <w:b/>
                <w:lang w:val="en-US"/>
              </w:rPr>
              <w:t>B</w:t>
            </w:r>
            <w:r w:rsidRPr="0089106A">
              <w:rPr>
                <w:b/>
                <w:vertAlign w:val="superscript"/>
                <w:lang w:val="en-US"/>
              </w:rPr>
              <w:t>a</w:t>
            </w:r>
          </w:p>
        </w:tc>
        <w:tc>
          <w:tcPr>
            <w:tcW w:w="966" w:type="dxa"/>
          </w:tcPr>
          <w:p w:rsidR="003D657B" w:rsidRPr="0089106A" w:rsidRDefault="003D657B" w:rsidP="0089106A">
            <w:pPr>
              <w:rPr>
                <w:b/>
              </w:rPr>
            </w:pPr>
            <w:r w:rsidRPr="0089106A">
              <w:rPr>
                <w:b/>
              </w:rPr>
              <w:t>45923,1</w:t>
            </w:r>
          </w:p>
        </w:tc>
        <w:tc>
          <w:tcPr>
            <w:tcW w:w="1066" w:type="dxa"/>
          </w:tcPr>
          <w:p w:rsidR="003D657B" w:rsidRPr="0089106A" w:rsidRDefault="003D657B" w:rsidP="0089106A">
            <w:pPr>
              <w:rPr>
                <w:b/>
              </w:rPr>
            </w:pPr>
            <w:r w:rsidRPr="0089106A">
              <w:rPr>
                <w:b/>
              </w:rPr>
              <w:t>50843,22</w:t>
            </w:r>
          </w:p>
        </w:tc>
        <w:tc>
          <w:tcPr>
            <w:tcW w:w="1251" w:type="dxa"/>
          </w:tcPr>
          <w:p w:rsidR="003D657B" w:rsidRPr="0089106A" w:rsidRDefault="003D657B" w:rsidP="0089106A">
            <w:pPr>
              <w:rPr>
                <w:b/>
              </w:rPr>
            </w:pPr>
            <w:r w:rsidRPr="0089106A">
              <w:rPr>
                <w:b/>
              </w:rPr>
              <w:t>110,7</w:t>
            </w:r>
          </w:p>
        </w:tc>
      </w:tr>
    </w:tbl>
    <w:p w:rsidR="003D657B" w:rsidRPr="0089106A" w:rsidRDefault="003D657B" w:rsidP="0089106A">
      <w:pPr>
        <w:ind w:firstLine="709"/>
        <w:rPr>
          <w:sz w:val="28"/>
          <w:szCs w:val="28"/>
        </w:rPr>
      </w:pPr>
    </w:p>
    <w:p w:rsidR="003D657B" w:rsidRPr="0089106A" w:rsidRDefault="003D657B" w:rsidP="0089106A">
      <w:pPr>
        <w:ind w:firstLine="709"/>
        <w:rPr>
          <w:b/>
          <w:bCs/>
          <w:sz w:val="28"/>
          <w:szCs w:val="28"/>
        </w:rPr>
      </w:pPr>
      <w:r w:rsidRPr="0089106A">
        <w:rPr>
          <w:b/>
          <w:bCs/>
          <w:sz w:val="28"/>
          <w:szCs w:val="28"/>
        </w:rPr>
        <w:t>Пассив</w:t>
      </w:r>
    </w:p>
    <w:p w:rsidR="003D657B" w:rsidRPr="0089106A" w:rsidRDefault="003D657B" w:rsidP="0089106A">
      <w:pPr>
        <w:ind w:firstLine="709"/>
        <w:rPr>
          <w:bCs/>
          <w:sz w:val="28"/>
          <w:szCs w:val="28"/>
        </w:rPr>
      </w:pPr>
    </w:p>
    <w:tbl>
      <w:tblPr>
        <w:tblStyle w:val="a7"/>
        <w:tblpPr w:leftFromText="180" w:rightFromText="180" w:vertAnchor="text" w:horzAnchor="margin" w:tblpX="250" w:tblpY="-70"/>
        <w:tblW w:w="9180" w:type="dxa"/>
        <w:tblLayout w:type="fixed"/>
        <w:tblLook w:val="01E0" w:firstRow="1" w:lastRow="1" w:firstColumn="1" w:lastColumn="1" w:noHBand="0" w:noVBand="0"/>
      </w:tblPr>
      <w:tblGrid>
        <w:gridCol w:w="4592"/>
        <w:gridCol w:w="1284"/>
        <w:gridCol w:w="966"/>
        <w:gridCol w:w="1066"/>
        <w:gridCol w:w="1272"/>
      </w:tblGrid>
      <w:tr w:rsidR="003D657B" w:rsidRPr="0089106A" w:rsidTr="0089106A">
        <w:trPr>
          <w:trHeight w:val="649"/>
        </w:trPr>
        <w:tc>
          <w:tcPr>
            <w:tcW w:w="4592" w:type="dxa"/>
          </w:tcPr>
          <w:p w:rsidR="003D657B" w:rsidRPr="0089106A" w:rsidRDefault="003D657B" w:rsidP="0089106A">
            <w:r w:rsidRPr="0089106A">
              <w:t>Показатели</w:t>
            </w:r>
          </w:p>
        </w:tc>
        <w:tc>
          <w:tcPr>
            <w:tcW w:w="1284" w:type="dxa"/>
          </w:tcPr>
          <w:p w:rsidR="003D657B" w:rsidRPr="0089106A" w:rsidRDefault="003D657B" w:rsidP="0089106A">
            <w:r w:rsidRPr="0089106A">
              <w:t>Усл. обозн.</w:t>
            </w:r>
          </w:p>
        </w:tc>
        <w:tc>
          <w:tcPr>
            <w:tcW w:w="966" w:type="dxa"/>
          </w:tcPr>
          <w:p w:rsidR="003D657B" w:rsidRPr="0089106A" w:rsidRDefault="00E97D62" w:rsidP="0089106A">
            <w:r w:rsidRPr="0089106A">
              <w:t>2008</w:t>
            </w:r>
          </w:p>
        </w:tc>
        <w:tc>
          <w:tcPr>
            <w:tcW w:w="1066" w:type="dxa"/>
          </w:tcPr>
          <w:p w:rsidR="003D657B" w:rsidRPr="0089106A" w:rsidRDefault="00E97D62" w:rsidP="0089106A">
            <w:r w:rsidRPr="0089106A">
              <w:t>2009</w:t>
            </w:r>
          </w:p>
        </w:tc>
        <w:tc>
          <w:tcPr>
            <w:tcW w:w="1272" w:type="dxa"/>
          </w:tcPr>
          <w:p w:rsidR="003D657B" w:rsidRPr="0089106A" w:rsidRDefault="00E97D62" w:rsidP="0089106A">
            <w:r w:rsidRPr="0089106A">
              <w:t>2009</w:t>
            </w:r>
            <w:r w:rsidR="00CA3DB7" w:rsidRPr="0089106A">
              <w:t xml:space="preserve"> к </w:t>
            </w:r>
            <w:smartTag w:uri="urn:schemas-microsoft-com:office:smarttags" w:element="metricconverter">
              <w:smartTagPr>
                <w:attr w:name="ProductID" w:val="1999 г"/>
              </w:smartTagPr>
              <w:r w:rsidRPr="0089106A">
                <w:t>2008</w:t>
              </w:r>
              <w:r w:rsidR="003D657B" w:rsidRPr="0089106A">
                <w:t xml:space="preserve"> г</w:t>
              </w:r>
            </w:smartTag>
            <w:r w:rsidR="003D657B" w:rsidRPr="0089106A">
              <w:t>., в %</w:t>
            </w:r>
          </w:p>
        </w:tc>
      </w:tr>
      <w:tr w:rsidR="003D657B" w:rsidRPr="0089106A" w:rsidTr="0089106A">
        <w:trPr>
          <w:trHeight w:val="667"/>
        </w:trPr>
        <w:tc>
          <w:tcPr>
            <w:tcW w:w="4592" w:type="dxa"/>
          </w:tcPr>
          <w:p w:rsidR="003D657B" w:rsidRPr="0089106A" w:rsidRDefault="003D657B" w:rsidP="0089106A">
            <w:r w:rsidRPr="0089106A">
              <w:t>1.Кредиторская задолженность и прочие краткосрочные пассивы</w:t>
            </w:r>
          </w:p>
        </w:tc>
        <w:tc>
          <w:tcPr>
            <w:tcW w:w="1284" w:type="dxa"/>
          </w:tcPr>
          <w:p w:rsidR="003D657B" w:rsidRPr="0089106A" w:rsidRDefault="003D657B" w:rsidP="0089106A"/>
          <w:p w:rsidR="003D657B" w:rsidRPr="0089106A" w:rsidRDefault="003D657B" w:rsidP="0089106A">
            <w:r w:rsidRPr="0089106A">
              <w:rPr>
                <w:lang w:val="en-US"/>
              </w:rPr>
              <w:t>R</w:t>
            </w:r>
            <w:r w:rsidRPr="0089106A">
              <w:rPr>
                <w:vertAlign w:val="superscript"/>
                <w:lang w:val="en-US"/>
              </w:rPr>
              <w:t>p</w:t>
            </w:r>
          </w:p>
        </w:tc>
        <w:tc>
          <w:tcPr>
            <w:tcW w:w="966" w:type="dxa"/>
          </w:tcPr>
          <w:p w:rsidR="003D657B" w:rsidRPr="0089106A" w:rsidRDefault="003D657B" w:rsidP="0089106A">
            <w:r w:rsidRPr="0089106A">
              <w:t>3321,2</w:t>
            </w:r>
          </w:p>
        </w:tc>
        <w:tc>
          <w:tcPr>
            <w:tcW w:w="1066" w:type="dxa"/>
          </w:tcPr>
          <w:p w:rsidR="003D657B" w:rsidRPr="0089106A" w:rsidRDefault="003D657B" w:rsidP="0089106A">
            <w:r w:rsidRPr="0089106A">
              <w:t>3426</w:t>
            </w:r>
          </w:p>
        </w:tc>
        <w:tc>
          <w:tcPr>
            <w:tcW w:w="1272" w:type="dxa"/>
          </w:tcPr>
          <w:p w:rsidR="003D657B" w:rsidRPr="0089106A" w:rsidRDefault="003D657B" w:rsidP="0089106A">
            <w:r w:rsidRPr="0089106A">
              <w:t>103,2</w:t>
            </w:r>
          </w:p>
        </w:tc>
      </w:tr>
      <w:tr w:rsidR="003D657B" w:rsidRPr="0089106A" w:rsidTr="0089106A">
        <w:trPr>
          <w:trHeight w:val="399"/>
        </w:trPr>
        <w:tc>
          <w:tcPr>
            <w:tcW w:w="4592" w:type="dxa"/>
          </w:tcPr>
          <w:p w:rsidR="003D657B" w:rsidRPr="0089106A" w:rsidRDefault="003D657B" w:rsidP="0089106A">
            <w:r w:rsidRPr="0089106A">
              <w:t>2.Краткосрочные кредиты и займы</w:t>
            </w:r>
          </w:p>
        </w:tc>
        <w:tc>
          <w:tcPr>
            <w:tcW w:w="1284" w:type="dxa"/>
          </w:tcPr>
          <w:p w:rsidR="003D657B" w:rsidRPr="0089106A" w:rsidRDefault="003D657B" w:rsidP="0089106A">
            <w:r w:rsidRPr="0089106A">
              <w:rPr>
                <w:lang w:val="en-US"/>
              </w:rPr>
              <w:t>K</w:t>
            </w:r>
            <w:r w:rsidRPr="0089106A">
              <w:rPr>
                <w:vertAlign w:val="superscript"/>
                <w:lang w:val="en-US"/>
              </w:rPr>
              <w:t>t</w:t>
            </w:r>
          </w:p>
        </w:tc>
        <w:tc>
          <w:tcPr>
            <w:tcW w:w="966" w:type="dxa"/>
          </w:tcPr>
          <w:p w:rsidR="003D657B" w:rsidRPr="0089106A" w:rsidRDefault="003D657B" w:rsidP="0089106A">
            <w:r w:rsidRPr="0089106A">
              <w:t>4422</w:t>
            </w:r>
          </w:p>
        </w:tc>
        <w:tc>
          <w:tcPr>
            <w:tcW w:w="1066" w:type="dxa"/>
          </w:tcPr>
          <w:p w:rsidR="003D657B" w:rsidRPr="0089106A" w:rsidRDefault="003D657B" w:rsidP="0089106A">
            <w:r w:rsidRPr="0089106A">
              <w:t>4031,44</w:t>
            </w:r>
          </w:p>
        </w:tc>
        <w:tc>
          <w:tcPr>
            <w:tcW w:w="1272" w:type="dxa"/>
          </w:tcPr>
          <w:p w:rsidR="003D657B" w:rsidRPr="0089106A" w:rsidRDefault="003D657B" w:rsidP="0089106A">
            <w:r w:rsidRPr="0089106A">
              <w:t>91,2</w:t>
            </w:r>
          </w:p>
        </w:tc>
      </w:tr>
      <w:tr w:rsidR="003D657B" w:rsidRPr="0089106A" w:rsidTr="0089106A">
        <w:trPr>
          <w:trHeight w:val="455"/>
        </w:trPr>
        <w:tc>
          <w:tcPr>
            <w:tcW w:w="4592" w:type="dxa"/>
          </w:tcPr>
          <w:p w:rsidR="003D657B" w:rsidRPr="0089106A" w:rsidRDefault="003D657B" w:rsidP="0089106A">
            <w:pPr>
              <w:rPr>
                <w:b/>
              </w:rPr>
            </w:pPr>
            <w:r w:rsidRPr="0089106A">
              <w:rPr>
                <w:b/>
              </w:rPr>
              <w:t>Всего краткосрочный заёмный капитал (краткосрочные обязательства)</w:t>
            </w:r>
          </w:p>
        </w:tc>
        <w:tc>
          <w:tcPr>
            <w:tcW w:w="1284" w:type="dxa"/>
          </w:tcPr>
          <w:p w:rsidR="003D657B" w:rsidRPr="0089106A" w:rsidRDefault="003D657B" w:rsidP="0089106A">
            <w:pPr>
              <w:rPr>
                <w:b/>
                <w:lang w:val="en-US"/>
              </w:rPr>
            </w:pPr>
            <w:r w:rsidRPr="0089106A">
              <w:rPr>
                <w:b/>
                <w:lang w:val="en-US"/>
              </w:rPr>
              <w:t>P</w:t>
            </w:r>
            <w:r w:rsidRPr="0089106A">
              <w:rPr>
                <w:b/>
                <w:vertAlign w:val="superscript"/>
                <w:lang w:val="en-US"/>
              </w:rPr>
              <w:t>t</w:t>
            </w:r>
          </w:p>
        </w:tc>
        <w:tc>
          <w:tcPr>
            <w:tcW w:w="966" w:type="dxa"/>
          </w:tcPr>
          <w:p w:rsidR="003D657B" w:rsidRPr="0089106A" w:rsidRDefault="003D657B" w:rsidP="0089106A">
            <w:pPr>
              <w:rPr>
                <w:b/>
              </w:rPr>
            </w:pPr>
            <w:r w:rsidRPr="0089106A">
              <w:rPr>
                <w:b/>
              </w:rPr>
              <w:t>7743,2</w:t>
            </w:r>
          </w:p>
        </w:tc>
        <w:tc>
          <w:tcPr>
            <w:tcW w:w="1066" w:type="dxa"/>
          </w:tcPr>
          <w:p w:rsidR="003D657B" w:rsidRPr="0089106A" w:rsidRDefault="003D657B" w:rsidP="0089106A">
            <w:pPr>
              <w:rPr>
                <w:b/>
              </w:rPr>
            </w:pPr>
            <w:r w:rsidRPr="0089106A">
              <w:rPr>
                <w:b/>
              </w:rPr>
              <w:t>7457,44</w:t>
            </w:r>
          </w:p>
        </w:tc>
        <w:tc>
          <w:tcPr>
            <w:tcW w:w="1272" w:type="dxa"/>
          </w:tcPr>
          <w:p w:rsidR="003D657B" w:rsidRPr="0089106A" w:rsidRDefault="003D657B" w:rsidP="0089106A">
            <w:pPr>
              <w:rPr>
                <w:b/>
              </w:rPr>
            </w:pPr>
            <w:r w:rsidRPr="0089106A">
              <w:rPr>
                <w:b/>
              </w:rPr>
              <w:t>96,3</w:t>
            </w:r>
          </w:p>
        </w:tc>
      </w:tr>
      <w:tr w:rsidR="003D657B" w:rsidRPr="0089106A" w:rsidTr="0089106A">
        <w:trPr>
          <w:trHeight w:val="540"/>
        </w:trPr>
        <w:tc>
          <w:tcPr>
            <w:tcW w:w="4592" w:type="dxa"/>
          </w:tcPr>
          <w:p w:rsidR="003D657B" w:rsidRPr="0089106A" w:rsidRDefault="003D657B" w:rsidP="0089106A">
            <w:r w:rsidRPr="0089106A">
              <w:t>3.Долгосрочный заёмный</w:t>
            </w:r>
            <w:r w:rsidR="0089106A">
              <w:t xml:space="preserve"> </w:t>
            </w:r>
            <w:r w:rsidRPr="0089106A">
              <w:t>капитал (долгосрочные обязательства)</w:t>
            </w:r>
          </w:p>
        </w:tc>
        <w:tc>
          <w:tcPr>
            <w:tcW w:w="1284" w:type="dxa"/>
          </w:tcPr>
          <w:p w:rsidR="003D657B" w:rsidRPr="0089106A" w:rsidRDefault="003D657B" w:rsidP="0089106A">
            <w:pPr>
              <w:rPr>
                <w:lang w:val="en-US"/>
              </w:rPr>
            </w:pPr>
            <w:r w:rsidRPr="0089106A">
              <w:rPr>
                <w:lang w:val="en-US"/>
              </w:rPr>
              <w:t>K</w:t>
            </w:r>
            <w:r w:rsidRPr="0089106A">
              <w:rPr>
                <w:vertAlign w:val="superscript"/>
                <w:lang w:val="en-US"/>
              </w:rPr>
              <w:t>d</w:t>
            </w:r>
          </w:p>
        </w:tc>
        <w:tc>
          <w:tcPr>
            <w:tcW w:w="966" w:type="dxa"/>
          </w:tcPr>
          <w:p w:rsidR="003D657B" w:rsidRPr="0089106A" w:rsidRDefault="003D657B" w:rsidP="0089106A">
            <w:r w:rsidRPr="0089106A">
              <w:t>-</w:t>
            </w:r>
          </w:p>
        </w:tc>
        <w:tc>
          <w:tcPr>
            <w:tcW w:w="1066" w:type="dxa"/>
          </w:tcPr>
          <w:p w:rsidR="003D657B" w:rsidRPr="0089106A" w:rsidRDefault="003D657B" w:rsidP="0089106A">
            <w:r w:rsidRPr="0089106A">
              <w:t>-</w:t>
            </w:r>
          </w:p>
        </w:tc>
        <w:tc>
          <w:tcPr>
            <w:tcW w:w="1272" w:type="dxa"/>
          </w:tcPr>
          <w:p w:rsidR="003D657B" w:rsidRPr="0089106A" w:rsidRDefault="003D657B" w:rsidP="0089106A">
            <w:r w:rsidRPr="0089106A">
              <w:t>-</w:t>
            </w:r>
          </w:p>
        </w:tc>
      </w:tr>
      <w:tr w:rsidR="003D657B" w:rsidRPr="0089106A" w:rsidTr="0089106A">
        <w:trPr>
          <w:trHeight w:val="392"/>
        </w:trPr>
        <w:tc>
          <w:tcPr>
            <w:tcW w:w="4592" w:type="dxa"/>
          </w:tcPr>
          <w:p w:rsidR="003D657B" w:rsidRPr="0089106A" w:rsidRDefault="003D657B" w:rsidP="0089106A">
            <w:r w:rsidRPr="0089106A">
              <w:t>4.Собственный капитал</w:t>
            </w:r>
          </w:p>
        </w:tc>
        <w:tc>
          <w:tcPr>
            <w:tcW w:w="1284" w:type="dxa"/>
          </w:tcPr>
          <w:p w:rsidR="003D657B" w:rsidRPr="0089106A" w:rsidRDefault="003D657B" w:rsidP="0089106A">
            <w:pPr>
              <w:rPr>
                <w:lang w:val="en-US"/>
              </w:rPr>
            </w:pPr>
            <w:r w:rsidRPr="0089106A">
              <w:rPr>
                <w:lang w:val="en-US"/>
              </w:rPr>
              <w:t>E</w:t>
            </w:r>
            <w:r w:rsidRPr="0089106A">
              <w:rPr>
                <w:vertAlign w:val="superscript"/>
                <w:lang w:val="en-US"/>
              </w:rPr>
              <w:t>c</w:t>
            </w:r>
          </w:p>
        </w:tc>
        <w:tc>
          <w:tcPr>
            <w:tcW w:w="966" w:type="dxa"/>
          </w:tcPr>
          <w:p w:rsidR="003D657B" w:rsidRPr="0089106A" w:rsidRDefault="003D657B" w:rsidP="0089106A">
            <w:r w:rsidRPr="0089106A">
              <w:t>38179,9</w:t>
            </w:r>
          </w:p>
        </w:tc>
        <w:tc>
          <w:tcPr>
            <w:tcW w:w="1066" w:type="dxa"/>
          </w:tcPr>
          <w:p w:rsidR="003D657B" w:rsidRPr="0089106A" w:rsidRDefault="003D657B" w:rsidP="0089106A">
            <w:r w:rsidRPr="0089106A">
              <w:t>43385,78</w:t>
            </w:r>
          </w:p>
        </w:tc>
        <w:tc>
          <w:tcPr>
            <w:tcW w:w="1272" w:type="dxa"/>
          </w:tcPr>
          <w:p w:rsidR="003D657B" w:rsidRPr="0089106A" w:rsidRDefault="003D657B" w:rsidP="0089106A">
            <w:r w:rsidRPr="0089106A">
              <w:t>113,6</w:t>
            </w:r>
          </w:p>
        </w:tc>
      </w:tr>
      <w:tr w:rsidR="003D657B" w:rsidRPr="0089106A" w:rsidTr="0089106A">
        <w:trPr>
          <w:trHeight w:val="353"/>
        </w:trPr>
        <w:tc>
          <w:tcPr>
            <w:tcW w:w="4592" w:type="dxa"/>
          </w:tcPr>
          <w:p w:rsidR="003D657B" w:rsidRPr="0089106A" w:rsidRDefault="003D657B" w:rsidP="0089106A">
            <w:pPr>
              <w:rPr>
                <w:b/>
              </w:rPr>
            </w:pPr>
            <w:r w:rsidRPr="0089106A">
              <w:rPr>
                <w:b/>
              </w:rPr>
              <w:t>Итого пассивов (капитал предприятия)</w:t>
            </w:r>
          </w:p>
        </w:tc>
        <w:tc>
          <w:tcPr>
            <w:tcW w:w="1284" w:type="dxa"/>
          </w:tcPr>
          <w:p w:rsidR="003D657B" w:rsidRPr="0089106A" w:rsidRDefault="003D657B" w:rsidP="0089106A">
            <w:pPr>
              <w:rPr>
                <w:b/>
                <w:lang w:val="en-US"/>
              </w:rPr>
            </w:pPr>
            <w:r w:rsidRPr="0089106A">
              <w:rPr>
                <w:b/>
                <w:lang w:val="en-US"/>
              </w:rPr>
              <w:t>B</w:t>
            </w:r>
            <w:r w:rsidRPr="0089106A">
              <w:rPr>
                <w:b/>
                <w:vertAlign w:val="superscript"/>
                <w:lang w:val="en-US"/>
              </w:rPr>
              <w:t>p</w:t>
            </w:r>
          </w:p>
        </w:tc>
        <w:tc>
          <w:tcPr>
            <w:tcW w:w="966" w:type="dxa"/>
          </w:tcPr>
          <w:p w:rsidR="003D657B" w:rsidRPr="0089106A" w:rsidRDefault="003D657B" w:rsidP="0089106A">
            <w:pPr>
              <w:rPr>
                <w:b/>
              </w:rPr>
            </w:pPr>
            <w:r w:rsidRPr="0089106A">
              <w:rPr>
                <w:b/>
              </w:rPr>
              <w:t>45923,1</w:t>
            </w:r>
          </w:p>
        </w:tc>
        <w:tc>
          <w:tcPr>
            <w:tcW w:w="1066" w:type="dxa"/>
          </w:tcPr>
          <w:p w:rsidR="003D657B" w:rsidRPr="0089106A" w:rsidRDefault="003D657B" w:rsidP="0089106A">
            <w:pPr>
              <w:rPr>
                <w:b/>
              </w:rPr>
            </w:pPr>
            <w:r w:rsidRPr="0089106A">
              <w:rPr>
                <w:b/>
              </w:rPr>
              <w:t>50843,22</w:t>
            </w:r>
          </w:p>
        </w:tc>
        <w:tc>
          <w:tcPr>
            <w:tcW w:w="1272" w:type="dxa"/>
          </w:tcPr>
          <w:p w:rsidR="003D657B" w:rsidRPr="0089106A" w:rsidRDefault="003D657B" w:rsidP="0089106A">
            <w:pPr>
              <w:rPr>
                <w:b/>
              </w:rPr>
            </w:pPr>
            <w:r w:rsidRPr="0089106A">
              <w:rPr>
                <w:b/>
              </w:rPr>
              <w:t>110,7</w:t>
            </w:r>
          </w:p>
        </w:tc>
      </w:tr>
    </w:tbl>
    <w:p w:rsidR="003D657B" w:rsidRPr="0089106A" w:rsidRDefault="003D657B" w:rsidP="0089106A">
      <w:pPr>
        <w:ind w:firstLine="709"/>
        <w:rPr>
          <w:sz w:val="28"/>
          <w:szCs w:val="28"/>
        </w:rPr>
      </w:pPr>
      <w:r w:rsidRPr="0089106A">
        <w:rPr>
          <w:sz w:val="28"/>
          <w:szCs w:val="28"/>
        </w:rPr>
        <w:t>Сведения, которые приводятся в пассиве баланса, позволяют определить, какие улучшения произошли в структуре собственного и заемного капитала, сколько привлечено в оборот предприятия долгосрочных и краткосрочных</w:t>
      </w:r>
      <w:r w:rsidR="0089106A">
        <w:rPr>
          <w:sz w:val="28"/>
          <w:szCs w:val="28"/>
        </w:rPr>
        <w:t xml:space="preserve"> </w:t>
      </w:r>
      <w:r w:rsidRPr="0089106A">
        <w:rPr>
          <w:sz w:val="28"/>
          <w:szCs w:val="28"/>
        </w:rPr>
        <w:t>заемных средств.</w:t>
      </w:r>
    </w:p>
    <w:p w:rsidR="003D657B" w:rsidRPr="0089106A" w:rsidRDefault="003D657B" w:rsidP="0089106A">
      <w:pPr>
        <w:ind w:firstLine="709"/>
        <w:rPr>
          <w:sz w:val="28"/>
          <w:szCs w:val="28"/>
        </w:rPr>
      </w:pPr>
      <w:r w:rsidRPr="0089106A">
        <w:rPr>
          <w:sz w:val="28"/>
          <w:szCs w:val="28"/>
        </w:rPr>
        <w:t>Баланс ООО «ТД «Вятские минеральные воды» можно считать ликвидным, т. к. собственный капитал больше иммобилизованных средств, то есть выполняется минимальное условие финансовой стабильности – наличие собственных оборотных средств. То, что у организации отсутствуют долгосрочные заемные средства, говорит о перспективной платежеспособности ООО «ТД «Вятские минеральные воды».</w:t>
      </w:r>
    </w:p>
    <w:p w:rsidR="003D657B" w:rsidRPr="0089106A" w:rsidRDefault="003D657B" w:rsidP="0089106A">
      <w:pPr>
        <w:ind w:firstLine="709"/>
        <w:rPr>
          <w:sz w:val="28"/>
          <w:szCs w:val="28"/>
        </w:rPr>
      </w:pPr>
      <w:r w:rsidRPr="0089106A">
        <w:rPr>
          <w:sz w:val="28"/>
          <w:szCs w:val="28"/>
        </w:rPr>
        <w:t>Показатели ликвидности и относительной финансовой устойчивости взаимодополняют друг друга и в совокупности дают представление о вполне благополучном финансовом состоянии организации.</w:t>
      </w:r>
    </w:p>
    <w:p w:rsidR="003D657B" w:rsidRPr="0089106A" w:rsidRDefault="003D657B" w:rsidP="0089106A">
      <w:pPr>
        <w:ind w:firstLine="709"/>
        <w:rPr>
          <w:sz w:val="28"/>
          <w:szCs w:val="28"/>
        </w:rPr>
      </w:pPr>
      <w:r w:rsidRPr="0089106A">
        <w:rPr>
          <w:sz w:val="28"/>
          <w:szCs w:val="28"/>
        </w:rPr>
        <w:t>Внешним признаком финансовой устойчивости предприятия является ее платежеспособность, то есть способность организации рассчитываться по своим обязательствам. Анализ финансовой устойчивости проводят путем расчета специальных аналитических показателей, характеризующих прежде всего структуру Пассива и внутрибалансовые связи между Активом и Пассивом. Основные коэффициенты финансовой устойчивости отражены в Таблице 9.</w:t>
      </w:r>
    </w:p>
    <w:p w:rsidR="003D657B" w:rsidRPr="0089106A" w:rsidRDefault="003D657B" w:rsidP="0089106A">
      <w:pPr>
        <w:ind w:firstLine="709"/>
        <w:rPr>
          <w:iCs/>
          <w:sz w:val="28"/>
          <w:szCs w:val="28"/>
        </w:rPr>
      </w:pPr>
    </w:p>
    <w:p w:rsidR="003D657B" w:rsidRPr="0089106A" w:rsidRDefault="003D657B" w:rsidP="0089106A">
      <w:pPr>
        <w:ind w:firstLine="709"/>
        <w:rPr>
          <w:sz w:val="28"/>
          <w:szCs w:val="28"/>
        </w:rPr>
      </w:pPr>
      <w:r w:rsidRPr="0089106A">
        <w:rPr>
          <w:sz w:val="28"/>
          <w:szCs w:val="28"/>
        </w:rPr>
        <w:t>Таблица 9 – Коэффициенты финансовой устойчивости</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2"/>
        <w:gridCol w:w="1385"/>
        <w:gridCol w:w="992"/>
        <w:gridCol w:w="892"/>
        <w:gridCol w:w="1701"/>
      </w:tblGrid>
      <w:tr w:rsidR="003D657B" w:rsidRPr="0089106A" w:rsidTr="0089106A">
        <w:trPr>
          <w:trHeight w:val="270"/>
        </w:trPr>
        <w:tc>
          <w:tcPr>
            <w:tcW w:w="4102" w:type="dxa"/>
            <w:vAlign w:val="center"/>
          </w:tcPr>
          <w:p w:rsidR="003D657B" w:rsidRPr="0089106A" w:rsidRDefault="003D657B" w:rsidP="0089106A">
            <w:r w:rsidRPr="0089106A">
              <w:t>Показатели</w:t>
            </w:r>
          </w:p>
        </w:tc>
        <w:tc>
          <w:tcPr>
            <w:tcW w:w="1385" w:type="dxa"/>
            <w:noWrap/>
            <w:vAlign w:val="bottom"/>
          </w:tcPr>
          <w:p w:rsidR="003D657B" w:rsidRPr="0089106A" w:rsidRDefault="003D657B" w:rsidP="0089106A">
            <w:r w:rsidRPr="0089106A">
              <w:t>Опт. значение</w:t>
            </w:r>
          </w:p>
        </w:tc>
        <w:tc>
          <w:tcPr>
            <w:tcW w:w="992" w:type="dxa"/>
            <w:noWrap/>
            <w:vAlign w:val="bottom"/>
          </w:tcPr>
          <w:p w:rsidR="003D657B" w:rsidRPr="0089106A" w:rsidRDefault="00E97D62" w:rsidP="0089106A">
            <w:r w:rsidRPr="0089106A">
              <w:t>2008</w:t>
            </w:r>
            <w:r w:rsidR="003D657B" w:rsidRPr="0089106A">
              <w:t>г.</w:t>
            </w:r>
          </w:p>
        </w:tc>
        <w:tc>
          <w:tcPr>
            <w:tcW w:w="892" w:type="dxa"/>
            <w:noWrap/>
            <w:vAlign w:val="bottom"/>
          </w:tcPr>
          <w:p w:rsidR="003D657B" w:rsidRPr="0089106A" w:rsidRDefault="00E97D62" w:rsidP="0089106A">
            <w:r w:rsidRPr="0089106A">
              <w:t>2009</w:t>
            </w:r>
            <w:r w:rsidR="003D657B" w:rsidRPr="0089106A">
              <w:t>г.</w:t>
            </w:r>
          </w:p>
        </w:tc>
        <w:tc>
          <w:tcPr>
            <w:tcW w:w="1701" w:type="dxa"/>
            <w:noWrap/>
            <w:vAlign w:val="bottom"/>
          </w:tcPr>
          <w:p w:rsidR="003D657B" w:rsidRPr="0089106A" w:rsidRDefault="00E97D62" w:rsidP="0089106A">
            <w:r w:rsidRPr="0089106A">
              <w:t>2009</w:t>
            </w:r>
            <w:r w:rsidR="00CA3DB7" w:rsidRPr="0089106A">
              <w:t xml:space="preserve">г.к </w:t>
            </w:r>
            <w:r w:rsidRPr="0089106A">
              <w:t>2008</w:t>
            </w:r>
            <w:r w:rsidR="003D657B" w:rsidRPr="0089106A">
              <w:t>г,%</w:t>
            </w:r>
          </w:p>
        </w:tc>
      </w:tr>
      <w:tr w:rsidR="003D657B" w:rsidRPr="0089106A" w:rsidTr="0089106A">
        <w:trPr>
          <w:trHeight w:val="255"/>
        </w:trPr>
        <w:tc>
          <w:tcPr>
            <w:tcW w:w="4102" w:type="dxa"/>
          </w:tcPr>
          <w:p w:rsidR="003D657B" w:rsidRPr="0089106A" w:rsidRDefault="003D657B" w:rsidP="0089106A">
            <w:r w:rsidRPr="0089106A">
              <w:t>1. Коэффициент автономии</w:t>
            </w:r>
          </w:p>
        </w:tc>
        <w:tc>
          <w:tcPr>
            <w:tcW w:w="1385" w:type="dxa"/>
            <w:noWrap/>
            <w:vAlign w:val="bottom"/>
          </w:tcPr>
          <w:p w:rsidR="003D657B" w:rsidRPr="0089106A" w:rsidRDefault="003D657B" w:rsidP="0089106A">
            <w:r w:rsidRPr="0089106A">
              <w:t>0,7-0,8</w:t>
            </w:r>
          </w:p>
        </w:tc>
        <w:tc>
          <w:tcPr>
            <w:tcW w:w="992" w:type="dxa"/>
            <w:noWrap/>
            <w:vAlign w:val="bottom"/>
          </w:tcPr>
          <w:p w:rsidR="003D657B" w:rsidRPr="0089106A" w:rsidRDefault="003D657B" w:rsidP="0089106A">
            <w:r w:rsidRPr="0089106A">
              <w:t>0,83</w:t>
            </w:r>
          </w:p>
        </w:tc>
        <w:tc>
          <w:tcPr>
            <w:tcW w:w="892" w:type="dxa"/>
            <w:noWrap/>
            <w:vAlign w:val="bottom"/>
          </w:tcPr>
          <w:p w:rsidR="003D657B" w:rsidRPr="0089106A" w:rsidRDefault="003D657B" w:rsidP="0089106A">
            <w:r w:rsidRPr="0089106A">
              <w:t>0,85</w:t>
            </w:r>
          </w:p>
        </w:tc>
        <w:tc>
          <w:tcPr>
            <w:tcW w:w="1701" w:type="dxa"/>
            <w:noWrap/>
            <w:vAlign w:val="bottom"/>
          </w:tcPr>
          <w:p w:rsidR="003D657B" w:rsidRPr="0089106A" w:rsidRDefault="003D657B" w:rsidP="0089106A">
            <w:r w:rsidRPr="0089106A">
              <w:t>102.4</w:t>
            </w:r>
          </w:p>
        </w:tc>
      </w:tr>
      <w:tr w:rsidR="003D657B" w:rsidRPr="0089106A" w:rsidTr="0089106A">
        <w:trPr>
          <w:trHeight w:val="450"/>
        </w:trPr>
        <w:tc>
          <w:tcPr>
            <w:tcW w:w="4102" w:type="dxa"/>
          </w:tcPr>
          <w:p w:rsidR="003D657B" w:rsidRPr="0089106A" w:rsidRDefault="003D657B" w:rsidP="0089106A">
            <w:r w:rsidRPr="0089106A">
              <w:t>2. Коэффициент финансовой зависимости</w:t>
            </w:r>
          </w:p>
        </w:tc>
        <w:tc>
          <w:tcPr>
            <w:tcW w:w="1385" w:type="dxa"/>
            <w:noWrap/>
            <w:vAlign w:val="bottom"/>
          </w:tcPr>
          <w:p w:rsidR="003D657B" w:rsidRPr="0089106A" w:rsidRDefault="003D657B" w:rsidP="0089106A">
            <w:r w:rsidRPr="0089106A">
              <w:t>0,2-0,3</w:t>
            </w:r>
          </w:p>
        </w:tc>
        <w:tc>
          <w:tcPr>
            <w:tcW w:w="992" w:type="dxa"/>
            <w:noWrap/>
            <w:vAlign w:val="bottom"/>
          </w:tcPr>
          <w:p w:rsidR="003D657B" w:rsidRPr="0089106A" w:rsidRDefault="003D657B" w:rsidP="0089106A">
            <w:r w:rsidRPr="0089106A">
              <w:t>0,17</w:t>
            </w:r>
          </w:p>
        </w:tc>
        <w:tc>
          <w:tcPr>
            <w:tcW w:w="892" w:type="dxa"/>
            <w:noWrap/>
            <w:vAlign w:val="bottom"/>
          </w:tcPr>
          <w:p w:rsidR="003D657B" w:rsidRPr="0089106A" w:rsidRDefault="003D657B" w:rsidP="0089106A">
            <w:r w:rsidRPr="0089106A">
              <w:t>0,15</w:t>
            </w:r>
          </w:p>
        </w:tc>
        <w:tc>
          <w:tcPr>
            <w:tcW w:w="1701" w:type="dxa"/>
            <w:noWrap/>
            <w:vAlign w:val="bottom"/>
          </w:tcPr>
          <w:p w:rsidR="003D657B" w:rsidRPr="0089106A" w:rsidRDefault="003D657B" w:rsidP="0089106A">
            <w:r w:rsidRPr="0089106A">
              <w:t>88,2</w:t>
            </w:r>
          </w:p>
        </w:tc>
      </w:tr>
      <w:tr w:rsidR="003D657B" w:rsidRPr="0089106A" w:rsidTr="0089106A">
        <w:trPr>
          <w:trHeight w:val="450"/>
        </w:trPr>
        <w:tc>
          <w:tcPr>
            <w:tcW w:w="4102" w:type="dxa"/>
          </w:tcPr>
          <w:p w:rsidR="003D657B" w:rsidRPr="0089106A" w:rsidRDefault="003D657B" w:rsidP="0089106A">
            <w:r w:rsidRPr="0089106A">
              <w:t>3. Коэффициент мобильности собственного капитала</w:t>
            </w:r>
          </w:p>
        </w:tc>
        <w:tc>
          <w:tcPr>
            <w:tcW w:w="1385" w:type="dxa"/>
            <w:noWrap/>
          </w:tcPr>
          <w:p w:rsidR="003D657B" w:rsidRPr="0089106A" w:rsidRDefault="003D657B" w:rsidP="0089106A">
            <w:r w:rsidRPr="0089106A">
              <w:t>0.3</w:t>
            </w:r>
          </w:p>
        </w:tc>
        <w:tc>
          <w:tcPr>
            <w:tcW w:w="992" w:type="dxa"/>
            <w:noWrap/>
            <w:vAlign w:val="bottom"/>
          </w:tcPr>
          <w:p w:rsidR="003D657B" w:rsidRPr="0089106A" w:rsidRDefault="003D657B" w:rsidP="0089106A">
            <w:r w:rsidRPr="0089106A">
              <w:t>0,07</w:t>
            </w:r>
          </w:p>
        </w:tc>
        <w:tc>
          <w:tcPr>
            <w:tcW w:w="892" w:type="dxa"/>
            <w:noWrap/>
            <w:vAlign w:val="bottom"/>
          </w:tcPr>
          <w:p w:rsidR="003D657B" w:rsidRPr="0089106A" w:rsidRDefault="003D657B" w:rsidP="0089106A">
            <w:r w:rsidRPr="0089106A">
              <w:t>0,11</w:t>
            </w:r>
          </w:p>
        </w:tc>
        <w:tc>
          <w:tcPr>
            <w:tcW w:w="1701" w:type="dxa"/>
            <w:noWrap/>
            <w:vAlign w:val="bottom"/>
          </w:tcPr>
          <w:p w:rsidR="003D657B" w:rsidRPr="0089106A" w:rsidRDefault="003D657B" w:rsidP="0089106A">
            <w:r w:rsidRPr="0089106A">
              <w:t>157,1</w:t>
            </w:r>
          </w:p>
        </w:tc>
      </w:tr>
      <w:tr w:rsidR="003D657B" w:rsidRPr="0089106A" w:rsidTr="0089106A">
        <w:trPr>
          <w:trHeight w:val="450"/>
        </w:trPr>
        <w:tc>
          <w:tcPr>
            <w:tcW w:w="4102" w:type="dxa"/>
          </w:tcPr>
          <w:p w:rsidR="003D657B" w:rsidRPr="0089106A" w:rsidRDefault="003D657B" w:rsidP="0089106A">
            <w:r w:rsidRPr="0089106A">
              <w:t>4. Коэффициент обеспеченности собственными оборотными средствами</w:t>
            </w:r>
          </w:p>
        </w:tc>
        <w:tc>
          <w:tcPr>
            <w:tcW w:w="1385" w:type="dxa"/>
            <w:noWrap/>
          </w:tcPr>
          <w:p w:rsidR="003D657B" w:rsidRPr="0089106A" w:rsidRDefault="003D657B" w:rsidP="0089106A">
            <w:r w:rsidRPr="0089106A">
              <w:t>0.3</w:t>
            </w:r>
          </w:p>
        </w:tc>
        <w:tc>
          <w:tcPr>
            <w:tcW w:w="992" w:type="dxa"/>
            <w:noWrap/>
            <w:vAlign w:val="bottom"/>
          </w:tcPr>
          <w:p w:rsidR="003D657B" w:rsidRPr="0089106A" w:rsidRDefault="003D657B" w:rsidP="0089106A">
            <w:r w:rsidRPr="0089106A">
              <w:t>0,25</w:t>
            </w:r>
          </w:p>
        </w:tc>
        <w:tc>
          <w:tcPr>
            <w:tcW w:w="892" w:type="dxa"/>
            <w:noWrap/>
            <w:vAlign w:val="bottom"/>
          </w:tcPr>
          <w:p w:rsidR="003D657B" w:rsidRPr="0089106A" w:rsidRDefault="003D657B" w:rsidP="0089106A">
            <w:r w:rsidRPr="0089106A">
              <w:t>0,4</w:t>
            </w:r>
          </w:p>
        </w:tc>
        <w:tc>
          <w:tcPr>
            <w:tcW w:w="1701" w:type="dxa"/>
            <w:noWrap/>
            <w:vAlign w:val="bottom"/>
          </w:tcPr>
          <w:p w:rsidR="003D657B" w:rsidRPr="0089106A" w:rsidRDefault="003D657B" w:rsidP="0089106A">
            <w:r w:rsidRPr="0089106A">
              <w:t>160</w:t>
            </w:r>
          </w:p>
        </w:tc>
      </w:tr>
      <w:tr w:rsidR="003D657B" w:rsidRPr="0089106A" w:rsidTr="0089106A">
        <w:trPr>
          <w:trHeight w:val="675"/>
        </w:trPr>
        <w:tc>
          <w:tcPr>
            <w:tcW w:w="4102" w:type="dxa"/>
          </w:tcPr>
          <w:p w:rsidR="003D657B" w:rsidRPr="0089106A" w:rsidRDefault="003D657B" w:rsidP="0089106A">
            <w:r w:rsidRPr="0089106A">
              <w:t>5. Коэффициент обеспеченности запасов и затрат собственным оборотным капиталом</w:t>
            </w:r>
          </w:p>
        </w:tc>
        <w:tc>
          <w:tcPr>
            <w:tcW w:w="1385" w:type="dxa"/>
            <w:noWrap/>
          </w:tcPr>
          <w:p w:rsidR="003D657B" w:rsidRPr="0089106A" w:rsidRDefault="003D657B" w:rsidP="0089106A">
            <w:r w:rsidRPr="0089106A">
              <w:t>0.7</w:t>
            </w:r>
          </w:p>
        </w:tc>
        <w:tc>
          <w:tcPr>
            <w:tcW w:w="992" w:type="dxa"/>
            <w:noWrap/>
            <w:vAlign w:val="bottom"/>
          </w:tcPr>
          <w:p w:rsidR="003D657B" w:rsidRPr="0089106A" w:rsidRDefault="003D657B" w:rsidP="0089106A">
            <w:r w:rsidRPr="0089106A">
              <w:t>0,9</w:t>
            </w:r>
          </w:p>
        </w:tc>
        <w:tc>
          <w:tcPr>
            <w:tcW w:w="892" w:type="dxa"/>
            <w:noWrap/>
            <w:vAlign w:val="bottom"/>
          </w:tcPr>
          <w:p w:rsidR="003D657B" w:rsidRPr="0089106A" w:rsidRDefault="003D657B" w:rsidP="0089106A">
            <w:r w:rsidRPr="0089106A">
              <w:t>1,3</w:t>
            </w:r>
          </w:p>
        </w:tc>
        <w:tc>
          <w:tcPr>
            <w:tcW w:w="1701" w:type="dxa"/>
            <w:noWrap/>
            <w:vAlign w:val="bottom"/>
          </w:tcPr>
          <w:p w:rsidR="003D657B" w:rsidRPr="0089106A" w:rsidRDefault="003D657B" w:rsidP="0089106A">
            <w:r w:rsidRPr="0089106A">
              <w:t>144,4</w:t>
            </w:r>
          </w:p>
        </w:tc>
      </w:tr>
      <w:tr w:rsidR="003D657B" w:rsidRPr="0089106A" w:rsidTr="0089106A">
        <w:trPr>
          <w:trHeight w:val="258"/>
        </w:trPr>
        <w:tc>
          <w:tcPr>
            <w:tcW w:w="4102" w:type="dxa"/>
          </w:tcPr>
          <w:p w:rsidR="003D657B" w:rsidRPr="0089106A" w:rsidRDefault="003D657B" w:rsidP="0089106A">
            <w:r w:rsidRPr="0089106A">
              <w:t>6. Коэффициент абсолютной ликвидности</w:t>
            </w:r>
          </w:p>
        </w:tc>
        <w:tc>
          <w:tcPr>
            <w:tcW w:w="1385" w:type="dxa"/>
            <w:noWrap/>
          </w:tcPr>
          <w:p w:rsidR="003D657B" w:rsidRPr="0089106A" w:rsidRDefault="003D657B" w:rsidP="0089106A">
            <w:r w:rsidRPr="0089106A">
              <w:t>0.2</w:t>
            </w:r>
          </w:p>
        </w:tc>
        <w:tc>
          <w:tcPr>
            <w:tcW w:w="992" w:type="dxa"/>
            <w:noWrap/>
            <w:vAlign w:val="bottom"/>
          </w:tcPr>
          <w:p w:rsidR="003D657B" w:rsidRPr="0089106A" w:rsidRDefault="003D657B" w:rsidP="0089106A">
            <w:r w:rsidRPr="0089106A">
              <w:t>0.45</w:t>
            </w:r>
          </w:p>
        </w:tc>
        <w:tc>
          <w:tcPr>
            <w:tcW w:w="892" w:type="dxa"/>
            <w:noWrap/>
            <w:vAlign w:val="bottom"/>
          </w:tcPr>
          <w:p w:rsidR="003D657B" w:rsidRPr="0089106A" w:rsidRDefault="003D657B" w:rsidP="0089106A">
            <w:r w:rsidRPr="0089106A">
              <w:t>0,47</w:t>
            </w:r>
          </w:p>
        </w:tc>
        <w:tc>
          <w:tcPr>
            <w:tcW w:w="1701" w:type="dxa"/>
            <w:noWrap/>
            <w:vAlign w:val="bottom"/>
          </w:tcPr>
          <w:p w:rsidR="003D657B" w:rsidRPr="0089106A" w:rsidRDefault="003D657B" w:rsidP="0089106A">
            <w:r w:rsidRPr="0089106A">
              <w:t>104,4</w:t>
            </w:r>
          </w:p>
        </w:tc>
      </w:tr>
      <w:tr w:rsidR="003D657B" w:rsidRPr="0089106A" w:rsidTr="0089106A">
        <w:trPr>
          <w:trHeight w:val="450"/>
        </w:trPr>
        <w:tc>
          <w:tcPr>
            <w:tcW w:w="4102" w:type="dxa"/>
          </w:tcPr>
          <w:p w:rsidR="003D657B" w:rsidRPr="0089106A" w:rsidRDefault="003D657B" w:rsidP="0089106A">
            <w:r w:rsidRPr="0089106A">
              <w:t>7. Коэффициент промежуточной ликвидности</w:t>
            </w:r>
          </w:p>
        </w:tc>
        <w:tc>
          <w:tcPr>
            <w:tcW w:w="1385" w:type="dxa"/>
            <w:noWrap/>
          </w:tcPr>
          <w:p w:rsidR="003D657B" w:rsidRPr="0089106A" w:rsidRDefault="003D657B" w:rsidP="0089106A">
            <w:r w:rsidRPr="0089106A">
              <w:t>0.8</w:t>
            </w:r>
          </w:p>
        </w:tc>
        <w:tc>
          <w:tcPr>
            <w:tcW w:w="992" w:type="dxa"/>
            <w:noWrap/>
            <w:vAlign w:val="bottom"/>
          </w:tcPr>
          <w:p w:rsidR="003D657B" w:rsidRPr="0089106A" w:rsidRDefault="003D657B" w:rsidP="0089106A">
            <w:r w:rsidRPr="0089106A">
              <w:t>1,00</w:t>
            </w:r>
          </w:p>
        </w:tc>
        <w:tc>
          <w:tcPr>
            <w:tcW w:w="892" w:type="dxa"/>
            <w:noWrap/>
            <w:vAlign w:val="bottom"/>
          </w:tcPr>
          <w:p w:rsidR="003D657B" w:rsidRPr="0089106A" w:rsidRDefault="003D657B" w:rsidP="0089106A">
            <w:r w:rsidRPr="0089106A">
              <w:t>1,2</w:t>
            </w:r>
          </w:p>
        </w:tc>
        <w:tc>
          <w:tcPr>
            <w:tcW w:w="1701" w:type="dxa"/>
            <w:noWrap/>
            <w:vAlign w:val="bottom"/>
          </w:tcPr>
          <w:p w:rsidR="003D657B" w:rsidRPr="0089106A" w:rsidRDefault="003D657B" w:rsidP="0089106A">
            <w:r w:rsidRPr="0089106A">
              <w:t>120</w:t>
            </w:r>
          </w:p>
        </w:tc>
      </w:tr>
      <w:tr w:rsidR="003D657B" w:rsidRPr="0089106A" w:rsidTr="0089106A">
        <w:trPr>
          <w:trHeight w:val="450"/>
        </w:trPr>
        <w:tc>
          <w:tcPr>
            <w:tcW w:w="4102" w:type="dxa"/>
          </w:tcPr>
          <w:p w:rsidR="003D657B" w:rsidRPr="0089106A" w:rsidRDefault="003D657B" w:rsidP="0089106A">
            <w:r w:rsidRPr="0089106A">
              <w:t>8. Коэффициент текущей ликвидности</w:t>
            </w:r>
          </w:p>
        </w:tc>
        <w:tc>
          <w:tcPr>
            <w:tcW w:w="1385" w:type="dxa"/>
            <w:noWrap/>
          </w:tcPr>
          <w:p w:rsidR="003D657B" w:rsidRPr="0089106A" w:rsidRDefault="003D657B" w:rsidP="0089106A">
            <w:r w:rsidRPr="0089106A">
              <w:t>2</w:t>
            </w:r>
          </w:p>
        </w:tc>
        <w:tc>
          <w:tcPr>
            <w:tcW w:w="992" w:type="dxa"/>
            <w:noWrap/>
            <w:vAlign w:val="bottom"/>
          </w:tcPr>
          <w:p w:rsidR="003D657B" w:rsidRPr="0089106A" w:rsidRDefault="003D657B" w:rsidP="0089106A">
            <w:r w:rsidRPr="0089106A">
              <w:t>1,3</w:t>
            </w:r>
          </w:p>
        </w:tc>
        <w:tc>
          <w:tcPr>
            <w:tcW w:w="892" w:type="dxa"/>
            <w:noWrap/>
            <w:vAlign w:val="bottom"/>
          </w:tcPr>
          <w:p w:rsidR="003D657B" w:rsidRPr="0089106A" w:rsidRDefault="003D657B" w:rsidP="0089106A">
            <w:r w:rsidRPr="0089106A">
              <w:t>1,7</w:t>
            </w:r>
          </w:p>
        </w:tc>
        <w:tc>
          <w:tcPr>
            <w:tcW w:w="1701" w:type="dxa"/>
            <w:noWrap/>
            <w:vAlign w:val="bottom"/>
          </w:tcPr>
          <w:p w:rsidR="003D657B" w:rsidRPr="0089106A" w:rsidRDefault="003D657B" w:rsidP="0089106A">
            <w:r w:rsidRPr="0089106A">
              <w:t>130,8</w:t>
            </w:r>
          </w:p>
        </w:tc>
      </w:tr>
      <w:tr w:rsidR="003D657B" w:rsidRPr="0089106A" w:rsidTr="0089106A">
        <w:trPr>
          <w:trHeight w:val="450"/>
        </w:trPr>
        <w:tc>
          <w:tcPr>
            <w:tcW w:w="4102" w:type="dxa"/>
          </w:tcPr>
          <w:p w:rsidR="003D657B" w:rsidRPr="0089106A" w:rsidRDefault="003D657B" w:rsidP="0089106A">
            <w:r w:rsidRPr="0089106A">
              <w:t>9. Тип финансовой устойчивости</w:t>
            </w:r>
          </w:p>
        </w:tc>
        <w:tc>
          <w:tcPr>
            <w:tcW w:w="1385" w:type="dxa"/>
            <w:noWrap/>
          </w:tcPr>
          <w:p w:rsidR="003D657B" w:rsidRPr="0089106A" w:rsidRDefault="003D657B" w:rsidP="0089106A">
            <w:r w:rsidRPr="0089106A">
              <w:t>-</w:t>
            </w:r>
          </w:p>
        </w:tc>
        <w:tc>
          <w:tcPr>
            <w:tcW w:w="992" w:type="dxa"/>
            <w:noWrap/>
            <w:vAlign w:val="bottom"/>
          </w:tcPr>
          <w:p w:rsidR="003D657B" w:rsidRPr="0089106A" w:rsidRDefault="003D657B" w:rsidP="0089106A">
            <w:r w:rsidRPr="0089106A">
              <w:t>Устойч.</w:t>
            </w:r>
          </w:p>
        </w:tc>
        <w:tc>
          <w:tcPr>
            <w:tcW w:w="892" w:type="dxa"/>
            <w:noWrap/>
            <w:vAlign w:val="bottom"/>
          </w:tcPr>
          <w:p w:rsidR="003D657B" w:rsidRPr="0089106A" w:rsidRDefault="003D657B" w:rsidP="0089106A">
            <w:r w:rsidRPr="0089106A">
              <w:t>Устойч.</w:t>
            </w:r>
          </w:p>
        </w:tc>
        <w:tc>
          <w:tcPr>
            <w:tcW w:w="1701" w:type="dxa"/>
            <w:noWrap/>
            <w:vAlign w:val="bottom"/>
          </w:tcPr>
          <w:p w:rsidR="003D657B" w:rsidRPr="0089106A" w:rsidRDefault="003D657B" w:rsidP="0089106A">
            <w:r w:rsidRPr="0089106A">
              <w:t>-</w:t>
            </w:r>
          </w:p>
        </w:tc>
      </w:tr>
    </w:tbl>
    <w:p w:rsidR="003D657B" w:rsidRPr="0089106A" w:rsidRDefault="003D657B" w:rsidP="0089106A">
      <w:pPr>
        <w:ind w:firstLine="709"/>
        <w:rPr>
          <w:sz w:val="28"/>
          <w:szCs w:val="28"/>
        </w:rPr>
      </w:pPr>
    </w:p>
    <w:p w:rsidR="003D657B" w:rsidRPr="0089106A" w:rsidRDefault="003D657B" w:rsidP="0089106A">
      <w:pPr>
        <w:ind w:firstLine="709"/>
        <w:rPr>
          <w:sz w:val="28"/>
          <w:szCs w:val="28"/>
        </w:rPr>
      </w:pPr>
      <w:r w:rsidRPr="0089106A">
        <w:rPr>
          <w:sz w:val="28"/>
          <w:szCs w:val="28"/>
        </w:rPr>
        <w:t>Данная фирма обладает высокой степенью автономии, т. к. основу составляет собственный капитал.</w:t>
      </w:r>
    </w:p>
    <w:p w:rsidR="003D657B" w:rsidRPr="0089106A" w:rsidRDefault="003D657B" w:rsidP="0089106A">
      <w:pPr>
        <w:ind w:firstLine="709"/>
        <w:rPr>
          <w:sz w:val="28"/>
          <w:szCs w:val="28"/>
        </w:rPr>
      </w:pPr>
      <w:r w:rsidRPr="0089106A">
        <w:rPr>
          <w:sz w:val="28"/>
          <w:szCs w:val="28"/>
        </w:rPr>
        <w:t>Коэффициент маневренности собственного капитала показывает, какая часть собственного капитала находится в мобильной форме, т. е. вложена в текущую деятельность. В нашем случае он составляет 0</w:t>
      </w:r>
      <w:r w:rsidR="00CA3DB7" w:rsidRPr="0089106A">
        <w:rPr>
          <w:sz w:val="28"/>
          <w:szCs w:val="28"/>
        </w:rPr>
        <w:t>,</w:t>
      </w:r>
      <w:r w:rsidRPr="0089106A">
        <w:rPr>
          <w:sz w:val="28"/>
          <w:szCs w:val="28"/>
        </w:rPr>
        <w:t xml:space="preserve">07 </w:t>
      </w:r>
      <w:r w:rsidR="00CA3DB7" w:rsidRPr="0089106A">
        <w:rPr>
          <w:sz w:val="28"/>
          <w:szCs w:val="28"/>
        </w:rPr>
        <w:t xml:space="preserve">в </w:t>
      </w:r>
      <w:r w:rsidR="00E97D62" w:rsidRPr="0089106A">
        <w:rPr>
          <w:sz w:val="28"/>
          <w:szCs w:val="28"/>
        </w:rPr>
        <w:t>2008</w:t>
      </w:r>
      <w:r w:rsidR="00CA3DB7" w:rsidRPr="0089106A">
        <w:rPr>
          <w:sz w:val="28"/>
          <w:szCs w:val="28"/>
        </w:rPr>
        <w:t xml:space="preserve"> году и 0,11 в </w:t>
      </w:r>
      <w:r w:rsidR="00E97D62" w:rsidRPr="0089106A">
        <w:rPr>
          <w:sz w:val="28"/>
          <w:szCs w:val="28"/>
        </w:rPr>
        <w:t>2009</w:t>
      </w:r>
      <w:r w:rsidRPr="0089106A">
        <w:rPr>
          <w:sz w:val="28"/>
          <w:szCs w:val="28"/>
        </w:rPr>
        <w:t xml:space="preserve"> году, это ниже оптимального значения, но положительно сказывается на развитии предприятия.</w:t>
      </w:r>
    </w:p>
    <w:p w:rsidR="003D657B" w:rsidRPr="0089106A" w:rsidRDefault="003D657B" w:rsidP="0089106A">
      <w:pPr>
        <w:ind w:firstLine="709"/>
        <w:rPr>
          <w:sz w:val="28"/>
          <w:szCs w:val="28"/>
        </w:rPr>
      </w:pPr>
      <w:r w:rsidRPr="0089106A">
        <w:rPr>
          <w:sz w:val="28"/>
          <w:szCs w:val="28"/>
        </w:rPr>
        <w:t>Чтобы определить тип финансовой устойчивости предприятия следует вычислить ряд показателей:</w:t>
      </w:r>
    </w:p>
    <w:p w:rsidR="003D657B" w:rsidRPr="0089106A" w:rsidRDefault="003D657B" w:rsidP="0089106A">
      <w:pPr>
        <w:ind w:firstLine="709"/>
        <w:rPr>
          <w:sz w:val="28"/>
          <w:szCs w:val="28"/>
        </w:rPr>
      </w:pPr>
      <w:r w:rsidRPr="0089106A">
        <w:rPr>
          <w:sz w:val="28"/>
          <w:szCs w:val="28"/>
        </w:rPr>
        <w:t>1. Излишек, недостаток собственных оборотных средств для формирования запасов и затрат:</w:t>
      </w:r>
    </w:p>
    <w:p w:rsidR="0089106A" w:rsidRDefault="0089106A" w:rsidP="0089106A">
      <w:pPr>
        <w:ind w:firstLine="709"/>
        <w:rPr>
          <w:position w:val="-10"/>
          <w:sz w:val="28"/>
          <w:szCs w:val="28"/>
        </w:rPr>
      </w:pPr>
    </w:p>
    <w:p w:rsidR="003D657B" w:rsidRPr="0089106A" w:rsidRDefault="003D657B" w:rsidP="0089106A">
      <w:pPr>
        <w:ind w:firstLine="709"/>
        <w:rPr>
          <w:sz w:val="28"/>
          <w:szCs w:val="28"/>
        </w:rPr>
      </w:pPr>
      <w:r w:rsidRPr="0089106A">
        <w:rPr>
          <w:position w:val="-10"/>
          <w:sz w:val="28"/>
          <w:szCs w:val="28"/>
        </w:rPr>
        <w:object w:dxaOrig="1980" w:dyaOrig="360">
          <v:shape id="_x0000_i1028" type="#_x0000_t75" style="width:99pt;height:18pt" o:ole="">
            <v:imagedata r:id="rId14" o:title=""/>
          </v:shape>
          <o:OLEObject Type="Embed" ProgID="Equation.3" ShapeID="_x0000_i1028" DrawAspect="Content" ObjectID="_1458785841" r:id="rId15"/>
        </w:object>
      </w:r>
      <w:r w:rsidR="0089106A">
        <w:rPr>
          <w:sz w:val="28"/>
          <w:szCs w:val="28"/>
        </w:rPr>
        <w:t xml:space="preserve"> </w:t>
      </w:r>
      <w:r w:rsidR="001E2917" w:rsidRPr="0089106A">
        <w:rPr>
          <w:sz w:val="28"/>
          <w:szCs w:val="28"/>
        </w:rPr>
        <w:t>(2</w:t>
      </w:r>
      <w:r w:rsidRPr="0089106A">
        <w:rPr>
          <w:sz w:val="28"/>
          <w:szCs w:val="28"/>
        </w:rPr>
        <w:t>)</w:t>
      </w:r>
    </w:p>
    <w:p w:rsidR="0089106A" w:rsidRDefault="0089106A" w:rsidP="0089106A">
      <w:pPr>
        <w:ind w:firstLine="709"/>
        <w:rPr>
          <w:sz w:val="28"/>
          <w:szCs w:val="28"/>
        </w:rPr>
      </w:pPr>
    </w:p>
    <w:p w:rsidR="003D657B" w:rsidRPr="0089106A" w:rsidRDefault="003D657B" w:rsidP="0089106A">
      <w:pPr>
        <w:ind w:firstLine="709"/>
        <w:rPr>
          <w:sz w:val="28"/>
          <w:szCs w:val="28"/>
        </w:rPr>
      </w:pPr>
      <w:r w:rsidRPr="0089106A">
        <w:rPr>
          <w:sz w:val="28"/>
          <w:szCs w:val="28"/>
        </w:rPr>
        <w:t>2. Излишек, недостаток собственных оборотных средств и долгосрочных заемных средств для формирования запасов и затрат:</w:t>
      </w:r>
    </w:p>
    <w:p w:rsidR="0089106A" w:rsidRDefault="0089106A" w:rsidP="0089106A">
      <w:pPr>
        <w:ind w:firstLine="709"/>
        <w:rPr>
          <w:position w:val="-10"/>
          <w:sz w:val="28"/>
          <w:szCs w:val="28"/>
        </w:rPr>
      </w:pPr>
    </w:p>
    <w:p w:rsidR="003D657B" w:rsidRPr="0089106A" w:rsidRDefault="003D657B" w:rsidP="0089106A">
      <w:pPr>
        <w:ind w:firstLine="709"/>
        <w:rPr>
          <w:sz w:val="28"/>
          <w:szCs w:val="28"/>
        </w:rPr>
      </w:pPr>
      <w:r w:rsidRPr="0089106A">
        <w:rPr>
          <w:position w:val="-10"/>
          <w:sz w:val="28"/>
          <w:szCs w:val="28"/>
        </w:rPr>
        <w:object w:dxaOrig="2659" w:dyaOrig="360">
          <v:shape id="_x0000_i1029" type="#_x0000_t75" style="width:131.25pt;height:18pt" o:ole="">
            <v:imagedata r:id="rId16" o:title=""/>
          </v:shape>
          <o:OLEObject Type="Embed" ProgID="Equation.3" ShapeID="_x0000_i1029" DrawAspect="Content" ObjectID="_1458785842" r:id="rId17"/>
        </w:object>
      </w:r>
      <w:r w:rsidR="0089106A">
        <w:rPr>
          <w:sz w:val="28"/>
          <w:szCs w:val="28"/>
        </w:rPr>
        <w:t xml:space="preserve"> </w:t>
      </w:r>
      <w:r w:rsidR="001E2917" w:rsidRPr="0089106A">
        <w:rPr>
          <w:sz w:val="28"/>
          <w:szCs w:val="28"/>
        </w:rPr>
        <w:t>(3</w:t>
      </w:r>
      <w:r w:rsidRPr="0089106A">
        <w:rPr>
          <w:sz w:val="28"/>
          <w:szCs w:val="28"/>
        </w:rPr>
        <w:t>)</w:t>
      </w:r>
    </w:p>
    <w:p w:rsidR="0089106A" w:rsidRDefault="0089106A" w:rsidP="0089106A">
      <w:pPr>
        <w:ind w:firstLine="709"/>
        <w:rPr>
          <w:sz w:val="28"/>
          <w:szCs w:val="28"/>
        </w:rPr>
      </w:pPr>
    </w:p>
    <w:p w:rsidR="003D657B" w:rsidRPr="0089106A" w:rsidRDefault="003D657B" w:rsidP="0089106A">
      <w:pPr>
        <w:ind w:firstLine="709"/>
        <w:rPr>
          <w:sz w:val="28"/>
          <w:szCs w:val="28"/>
        </w:rPr>
      </w:pPr>
      <w:r w:rsidRPr="0089106A">
        <w:rPr>
          <w:sz w:val="28"/>
          <w:szCs w:val="28"/>
        </w:rPr>
        <w:t>3. Излишек, недостаток общей величины основных нормальных источников формирования запасов и затрат:</w:t>
      </w:r>
    </w:p>
    <w:p w:rsidR="0089106A" w:rsidRDefault="0089106A" w:rsidP="0089106A">
      <w:pPr>
        <w:ind w:firstLine="709"/>
        <w:rPr>
          <w:position w:val="-10"/>
          <w:sz w:val="28"/>
          <w:szCs w:val="28"/>
        </w:rPr>
      </w:pPr>
    </w:p>
    <w:p w:rsidR="003D657B" w:rsidRPr="0089106A" w:rsidRDefault="003D657B" w:rsidP="0089106A">
      <w:pPr>
        <w:ind w:firstLine="709"/>
        <w:rPr>
          <w:sz w:val="28"/>
          <w:szCs w:val="28"/>
        </w:rPr>
      </w:pPr>
      <w:r w:rsidRPr="0089106A">
        <w:rPr>
          <w:position w:val="-10"/>
          <w:sz w:val="28"/>
          <w:szCs w:val="28"/>
        </w:rPr>
        <w:object w:dxaOrig="3140" w:dyaOrig="360">
          <v:shape id="_x0000_i1030" type="#_x0000_t75" style="width:155.25pt;height:18pt" o:ole="">
            <v:imagedata r:id="rId18" o:title=""/>
          </v:shape>
          <o:OLEObject Type="Embed" ProgID="Equation.3" ShapeID="_x0000_i1030" DrawAspect="Content" ObjectID="_1458785843" r:id="rId19"/>
        </w:object>
      </w:r>
      <w:r w:rsidR="0089106A">
        <w:rPr>
          <w:sz w:val="28"/>
          <w:szCs w:val="28"/>
        </w:rPr>
        <w:t xml:space="preserve"> </w:t>
      </w:r>
      <w:r w:rsidR="001E2917" w:rsidRPr="0089106A">
        <w:rPr>
          <w:sz w:val="28"/>
          <w:szCs w:val="28"/>
        </w:rPr>
        <w:t>(4</w:t>
      </w:r>
      <w:r w:rsidRPr="0089106A">
        <w:rPr>
          <w:sz w:val="28"/>
          <w:szCs w:val="28"/>
        </w:rPr>
        <w:t>)</w:t>
      </w:r>
    </w:p>
    <w:p w:rsidR="0089106A" w:rsidRDefault="0089106A" w:rsidP="0089106A">
      <w:pPr>
        <w:ind w:firstLine="709"/>
        <w:rPr>
          <w:sz w:val="28"/>
          <w:szCs w:val="28"/>
        </w:rPr>
      </w:pPr>
    </w:p>
    <w:p w:rsidR="003D657B" w:rsidRPr="0089106A" w:rsidRDefault="003D657B" w:rsidP="0089106A">
      <w:pPr>
        <w:ind w:firstLine="709"/>
        <w:rPr>
          <w:sz w:val="28"/>
          <w:szCs w:val="28"/>
        </w:rPr>
      </w:pPr>
      <w:r w:rsidRPr="0089106A">
        <w:rPr>
          <w:sz w:val="28"/>
          <w:szCs w:val="28"/>
        </w:rPr>
        <w:t>Вычислив данные показатели, получаем:</w:t>
      </w:r>
    </w:p>
    <w:p w:rsidR="003D657B" w:rsidRPr="0089106A" w:rsidRDefault="00B10A5A" w:rsidP="0089106A">
      <w:pPr>
        <w:ind w:firstLine="709"/>
        <w:rPr>
          <w:sz w:val="28"/>
          <w:szCs w:val="28"/>
        </w:rPr>
      </w:pPr>
      <w:r w:rsidRPr="0089106A">
        <w:rPr>
          <w:position w:val="-12"/>
          <w:sz w:val="28"/>
          <w:szCs w:val="28"/>
        </w:rPr>
        <w:object w:dxaOrig="1880" w:dyaOrig="380">
          <v:shape id="_x0000_i1031" type="#_x0000_t75" style="width:93.75pt;height:18.75pt" o:ole="">
            <v:imagedata r:id="rId20" o:title=""/>
          </v:shape>
          <o:OLEObject Type="Embed" ProgID="Equation.3" ShapeID="_x0000_i1031" DrawAspect="Content" ObjectID="_1458785844" r:id="rId21"/>
        </w:object>
      </w:r>
    </w:p>
    <w:p w:rsidR="003D657B" w:rsidRPr="0089106A" w:rsidRDefault="00B10A5A" w:rsidP="0089106A">
      <w:pPr>
        <w:ind w:firstLine="709"/>
        <w:rPr>
          <w:sz w:val="28"/>
          <w:szCs w:val="28"/>
        </w:rPr>
      </w:pPr>
      <w:r w:rsidRPr="0089106A">
        <w:rPr>
          <w:position w:val="-14"/>
          <w:sz w:val="28"/>
          <w:szCs w:val="28"/>
        </w:rPr>
        <w:object w:dxaOrig="1800" w:dyaOrig="400">
          <v:shape id="_x0000_i1032" type="#_x0000_t75" style="width:90pt;height:19.5pt" o:ole="">
            <v:imagedata r:id="rId22" o:title=""/>
          </v:shape>
          <o:OLEObject Type="Embed" ProgID="Equation.3" ShapeID="_x0000_i1032" DrawAspect="Content" ObjectID="_1458785845" r:id="rId23"/>
        </w:object>
      </w:r>
    </w:p>
    <w:p w:rsidR="003D657B" w:rsidRPr="0089106A" w:rsidRDefault="003D657B" w:rsidP="0089106A">
      <w:pPr>
        <w:ind w:firstLine="709"/>
        <w:rPr>
          <w:sz w:val="28"/>
          <w:szCs w:val="28"/>
        </w:rPr>
      </w:pPr>
      <w:r w:rsidRPr="0089106A">
        <w:rPr>
          <w:sz w:val="28"/>
          <w:szCs w:val="28"/>
        </w:rPr>
        <w:t>Из данных показателей можно сделать вывод, что ООО «ТД «Вятские минеральные воды» обладает устойчивым финансовым положением.</w:t>
      </w:r>
    </w:p>
    <w:p w:rsidR="003D657B" w:rsidRPr="0089106A" w:rsidRDefault="003D657B" w:rsidP="0089106A">
      <w:pPr>
        <w:ind w:firstLine="709"/>
        <w:rPr>
          <w:sz w:val="28"/>
          <w:szCs w:val="28"/>
        </w:rPr>
      </w:pPr>
      <w:r w:rsidRPr="0089106A">
        <w:rPr>
          <w:sz w:val="28"/>
          <w:szCs w:val="28"/>
        </w:rPr>
        <w:t>В целом полученные коэффициенты удовлетворяют необходимым условиям, что свидетельствует об относительно устойчивом финансовом положении ООО «ТД «Вятские минеральные воды».</w:t>
      </w:r>
    </w:p>
    <w:p w:rsidR="0089106A" w:rsidRDefault="0089106A" w:rsidP="0089106A">
      <w:pPr>
        <w:pStyle w:val="a3"/>
        <w:spacing w:before="0" w:beforeAutospacing="0" w:after="0" w:afterAutospacing="0"/>
        <w:ind w:firstLine="709"/>
        <w:rPr>
          <w:b/>
          <w:bCs/>
          <w:sz w:val="28"/>
          <w:szCs w:val="28"/>
        </w:rPr>
      </w:pPr>
    </w:p>
    <w:p w:rsidR="004E72ED" w:rsidRPr="0089106A" w:rsidRDefault="004E72ED" w:rsidP="0089106A">
      <w:pPr>
        <w:pStyle w:val="a3"/>
        <w:spacing w:before="0" w:beforeAutospacing="0" w:after="0" w:afterAutospacing="0"/>
        <w:ind w:firstLine="709"/>
        <w:jc w:val="center"/>
        <w:rPr>
          <w:b/>
          <w:bCs/>
          <w:sz w:val="28"/>
          <w:szCs w:val="28"/>
        </w:rPr>
      </w:pPr>
      <w:r w:rsidRPr="0089106A">
        <w:rPr>
          <w:b/>
          <w:bCs/>
          <w:sz w:val="28"/>
          <w:szCs w:val="28"/>
        </w:rPr>
        <w:br w:type="page"/>
        <w:t>3. Анализ инвестиционных рисков предприятия и методы их снижения</w:t>
      </w:r>
    </w:p>
    <w:p w:rsidR="0089106A" w:rsidRDefault="0089106A" w:rsidP="0089106A">
      <w:pPr>
        <w:pStyle w:val="a3"/>
        <w:spacing w:before="0" w:beforeAutospacing="0" w:after="0" w:afterAutospacing="0"/>
        <w:ind w:firstLine="709"/>
        <w:jc w:val="center"/>
        <w:rPr>
          <w:b/>
          <w:bCs/>
          <w:sz w:val="28"/>
          <w:szCs w:val="28"/>
        </w:rPr>
      </w:pPr>
    </w:p>
    <w:p w:rsidR="004E72ED" w:rsidRPr="0089106A" w:rsidRDefault="004E72ED" w:rsidP="0089106A">
      <w:pPr>
        <w:pStyle w:val="a3"/>
        <w:spacing w:before="0" w:beforeAutospacing="0" w:after="0" w:afterAutospacing="0"/>
        <w:ind w:firstLine="709"/>
        <w:jc w:val="center"/>
        <w:rPr>
          <w:b/>
          <w:bCs/>
          <w:sz w:val="28"/>
          <w:szCs w:val="28"/>
        </w:rPr>
      </w:pPr>
      <w:r w:rsidRPr="0089106A">
        <w:rPr>
          <w:b/>
          <w:bCs/>
          <w:sz w:val="28"/>
          <w:szCs w:val="28"/>
        </w:rPr>
        <w:t>3.1 Инвестиционная политика предприятия</w:t>
      </w:r>
    </w:p>
    <w:p w:rsidR="0089106A" w:rsidRDefault="0089106A" w:rsidP="0089106A">
      <w:pPr>
        <w:ind w:firstLine="709"/>
        <w:rPr>
          <w:sz w:val="28"/>
          <w:szCs w:val="28"/>
        </w:rPr>
      </w:pPr>
    </w:p>
    <w:p w:rsidR="00413D5E" w:rsidRPr="0089106A" w:rsidRDefault="00413D5E" w:rsidP="0089106A">
      <w:pPr>
        <w:ind w:firstLine="709"/>
        <w:rPr>
          <w:sz w:val="28"/>
          <w:szCs w:val="28"/>
        </w:rPr>
      </w:pPr>
      <w:r w:rsidRPr="0089106A">
        <w:rPr>
          <w:sz w:val="28"/>
          <w:szCs w:val="28"/>
        </w:rPr>
        <w:t>ТД «Вятские минеральные воды» является оптовой организацией, которая занимается поставками продукции ООО «Фабрика по разливу вод «Вятские минеральные воды» в розницу.</w:t>
      </w:r>
    </w:p>
    <w:p w:rsidR="006C4A5A" w:rsidRPr="0089106A" w:rsidRDefault="00576328" w:rsidP="0089106A">
      <w:pPr>
        <w:ind w:firstLine="709"/>
        <w:rPr>
          <w:sz w:val="28"/>
          <w:szCs w:val="28"/>
        </w:rPr>
      </w:pPr>
      <w:r w:rsidRPr="0089106A">
        <w:rPr>
          <w:sz w:val="28"/>
          <w:szCs w:val="28"/>
        </w:rPr>
        <w:t>Так как деятельность данной организации заключается</w:t>
      </w:r>
      <w:r w:rsidR="0089106A">
        <w:rPr>
          <w:sz w:val="28"/>
          <w:szCs w:val="28"/>
        </w:rPr>
        <w:t xml:space="preserve"> </w:t>
      </w:r>
      <w:r w:rsidRPr="0089106A">
        <w:rPr>
          <w:sz w:val="28"/>
          <w:szCs w:val="28"/>
        </w:rPr>
        <w:t>в сбыте готовой продукции, то и инвестиционная политика направлена</w:t>
      </w:r>
      <w:r w:rsidR="000B564E" w:rsidRPr="0089106A">
        <w:rPr>
          <w:sz w:val="28"/>
          <w:szCs w:val="28"/>
        </w:rPr>
        <w:t>,</w:t>
      </w:r>
      <w:r w:rsidRPr="0089106A">
        <w:rPr>
          <w:sz w:val="28"/>
          <w:szCs w:val="28"/>
        </w:rPr>
        <w:t xml:space="preserve"> прежде всего</w:t>
      </w:r>
      <w:r w:rsidR="000B564E" w:rsidRPr="0089106A">
        <w:rPr>
          <w:sz w:val="28"/>
          <w:szCs w:val="28"/>
        </w:rPr>
        <w:t>,</w:t>
      </w:r>
      <w:r w:rsidRPr="0089106A">
        <w:rPr>
          <w:sz w:val="28"/>
          <w:szCs w:val="28"/>
        </w:rPr>
        <w:t xml:space="preserve"> на расширение и освоение новых рынков сбыта.</w:t>
      </w:r>
      <w:r w:rsidR="0096166F" w:rsidRPr="0089106A">
        <w:rPr>
          <w:sz w:val="28"/>
          <w:szCs w:val="28"/>
        </w:rPr>
        <w:t xml:space="preserve"> Для этого у предприятия имеется два инвестиционного проекта. Но очень часто</w:t>
      </w:r>
      <w:r w:rsidR="0089106A">
        <w:rPr>
          <w:sz w:val="28"/>
          <w:szCs w:val="28"/>
        </w:rPr>
        <w:t xml:space="preserve"> </w:t>
      </w:r>
      <w:r w:rsidR="0096166F" w:rsidRPr="0089106A">
        <w:rPr>
          <w:sz w:val="28"/>
          <w:szCs w:val="28"/>
        </w:rPr>
        <w:t>возникает такая ситуация, когда для реализации всех предлагаемых проектов не хватает средств.</w:t>
      </w:r>
      <w:r w:rsidR="0089106A">
        <w:rPr>
          <w:sz w:val="28"/>
          <w:szCs w:val="28"/>
        </w:rPr>
        <w:t xml:space="preserve"> </w:t>
      </w:r>
      <w:r w:rsidR="0096166F" w:rsidRPr="0089106A">
        <w:rPr>
          <w:sz w:val="28"/>
          <w:szCs w:val="28"/>
        </w:rPr>
        <w:t>Поэтому следует рассмотреть оба варианта инвестиционных проектов, произвести экономическую оценку каждого и</w:t>
      </w:r>
      <w:r w:rsidR="0089106A">
        <w:rPr>
          <w:sz w:val="28"/>
          <w:szCs w:val="28"/>
        </w:rPr>
        <w:t xml:space="preserve"> </w:t>
      </w:r>
      <w:r w:rsidR="0096166F" w:rsidRPr="0089106A">
        <w:rPr>
          <w:sz w:val="28"/>
          <w:szCs w:val="28"/>
        </w:rPr>
        <w:t>выбрать оптимальный вариант.</w:t>
      </w:r>
    </w:p>
    <w:p w:rsidR="006C4A5A" w:rsidRPr="0089106A" w:rsidRDefault="006C4A5A" w:rsidP="0089106A">
      <w:pPr>
        <w:ind w:firstLine="709"/>
        <w:rPr>
          <w:sz w:val="28"/>
          <w:szCs w:val="28"/>
        </w:rPr>
      </w:pPr>
      <w:r w:rsidRPr="0089106A">
        <w:rPr>
          <w:sz w:val="28"/>
          <w:szCs w:val="28"/>
        </w:rPr>
        <w:t>Для начала рассмотрим сущность каждого из предложенных проектов:</w:t>
      </w:r>
    </w:p>
    <w:p w:rsidR="006C4A5A" w:rsidRPr="0089106A" w:rsidRDefault="006C4A5A" w:rsidP="0089106A">
      <w:pPr>
        <w:numPr>
          <w:ilvl w:val="0"/>
          <w:numId w:val="9"/>
        </w:numPr>
        <w:tabs>
          <w:tab w:val="clear" w:pos="1400"/>
        </w:tabs>
        <w:ind w:left="0" w:firstLine="709"/>
        <w:rPr>
          <w:b/>
          <w:sz w:val="28"/>
          <w:szCs w:val="28"/>
        </w:rPr>
      </w:pPr>
      <w:r w:rsidRPr="0089106A">
        <w:rPr>
          <w:b/>
          <w:sz w:val="28"/>
          <w:szCs w:val="28"/>
        </w:rPr>
        <w:t>Открытие магазина для продажи воды по оптовым ценам.</w:t>
      </w:r>
    </w:p>
    <w:p w:rsidR="00DD0E60" w:rsidRPr="0089106A" w:rsidRDefault="00DD0E60" w:rsidP="0089106A">
      <w:pPr>
        <w:ind w:firstLine="709"/>
        <w:rPr>
          <w:sz w:val="28"/>
          <w:szCs w:val="28"/>
        </w:rPr>
      </w:pPr>
      <w:r w:rsidRPr="0089106A">
        <w:rPr>
          <w:sz w:val="28"/>
          <w:szCs w:val="28"/>
        </w:rPr>
        <w:t>Рынок розничной торговли предполагает наличие наценок на товар от каждого посредника. Открытие магазина, где продукция ТД будет продаваться без наценок розничных торговцев, предполагает появление новых источников прибыли для организации, а также увеличение числа потребителей.</w:t>
      </w:r>
    </w:p>
    <w:p w:rsidR="00A75199" w:rsidRPr="0089106A" w:rsidRDefault="00A75199" w:rsidP="0089106A">
      <w:pPr>
        <w:ind w:firstLine="709"/>
        <w:rPr>
          <w:sz w:val="28"/>
          <w:szCs w:val="28"/>
        </w:rPr>
      </w:pPr>
      <w:r w:rsidRPr="0089106A">
        <w:rPr>
          <w:sz w:val="28"/>
          <w:szCs w:val="28"/>
        </w:rPr>
        <w:t>Все затраты на открытие нового магазина представлены в табл</w:t>
      </w:r>
      <w:r w:rsidR="00E468A5" w:rsidRPr="0089106A">
        <w:rPr>
          <w:sz w:val="28"/>
          <w:szCs w:val="28"/>
        </w:rPr>
        <w:t>ице 10.</w:t>
      </w:r>
    </w:p>
    <w:p w:rsidR="00B10A5A" w:rsidRPr="0089106A" w:rsidRDefault="00B10A5A" w:rsidP="0089106A">
      <w:pPr>
        <w:ind w:firstLine="709"/>
        <w:rPr>
          <w:sz w:val="28"/>
          <w:szCs w:val="28"/>
        </w:rPr>
      </w:pPr>
    </w:p>
    <w:p w:rsidR="00A75199" w:rsidRPr="0089106A" w:rsidRDefault="00A75199" w:rsidP="0089106A">
      <w:pPr>
        <w:ind w:firstLine="709"/>
        <w:rPr>
          <w:sz w:val="28"/>
          <w:szCs w:val="28"/>
        </w:rPr>
      </w:pPr>
      <w:r w:rsidRPr="0089106A">
        <w:rPr>
          <w:sz w:val="28"/>
          <w:szCs w:val="28"/>
        </w:rPr>
        <w:t>Таблица 10 – Затраты на открытие нового магазина</w:t>
      </w:r>
    </w:p>
    <w:tbl>
      <w:tblPr>
        <w:tblW w:w="81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2"/>
        <w:gridCol w:w="2296"/>
      </w:tblGrid>
      <w:tr w:rsidR="00A75199" w:rsidRPr="0089106A" w:rsidTr="0089106A">
        <w:trPr>
          <w:trHeight w:val="315"/>
        </w:trPr>
        <w:tc>
          <w:tcPr>
            <w:tcW w:w="5842" w:type="dxa"/>
          </w:tcPr>
          <w:p w:rsidR="00A75199" w:rsidRPr="0089106A" w:rsidRDefault="00A75199" w:rsidP="0089106A">
            <w:r w:rsidRPr="0089106A">
              <w:t>Статьи издержек</w:t>
            </w:r>
          </w:p>
        </w:tc>
        <w:tc>
          <w:tcPr>
            <w:tcW w:w="2296" w:type="dxa"/>
          </w:tcPr>
          <w:p w:rsidR="00A75199" w:rsidRPr="0089106A" w:rsidRDefault="00A75199" w:rsidP="0089106A">
            <w:r w:rsidRPr="0089106A">
              <w:t>Стоимость, тыс.рублей</w:t>
            </w:r>
          </w:p>
        </w:tc>
      </w:tr>
      <w:tr w:rsidR="00B10A5A" w:rsidRPr="0089106A" w:rsidTr="0089106A">
        <w:trPr>
          <w:trHeight w:val="345"/>
        </w:trPr>
        <w:tc>
          <w:tcPr>
            <w:tcW w:w="5842" w:type="dxa"/>
          </w:tcPr>
          <w:p w:rsidR="00B10A5A" w:rsidRPr="0089106A" w:rsidRDefault="00B10A5A" w:rsidP="0089106A">
            <w:pPr>
              <w:rPr>
                <w:b/>
              </w:rPr>
            </w:pPr>
            <w:r w:rsidRPr="0089106A">
              <w:rPr>
                <w:b/>
              </w:rPr>
              <w:t>1</w:t>
            </w:r>
          </w:p>
        </w:tc>
        <w:tc>
          <w:tcPr>
            <w:tcW w:w="2296" w:type="dxa"/>
          </w:tcPr>
          <w:p w:rsidR="00B10A5A" w:rsidRPr="0089106A" w:rsidRDefault="00B10A5A" w:rsidP="0089106A">
            <w:pPr>
              <w:rPr>
                <w:b/>
              </w:rPr>
            </w:pPr>
            <w:r w:rsidRPr="0089106A">
              <w:rPr>
                <w:b/>
              </w:rPr>
              <w:t>2</w:t>
            </w:r>
          </w:p>
        </w:tc>
      </w:tr>
      <w:tr w:rsidR="002725DE" w:rsidRPr="0089106A" w:rsidTr="0089106A">
        <w:trPr>
          <w:trHeight w:val="345"/>
        </w:trPr>
        <w:tc>
          <w:tcPr>
            <w:tcW w:w="5842" w:type="dxa"/>
          </w:tcPr>
          <w:p w:rsidR="002725DE" w:rsidRPr="0089106A" w:rsidRDefault="002725DE" w:rsidP="0089106A">
            <w:r w:rsidRPr="0089106A">
              <w:t>1.Аренда помещения</w:t>
            </w:r>
          </w:p>
        </w:tc>
        <w:tc>
          <w:tcPr>
            <w:tcW w:w="2296" w:type="dxa"/>
          </w:tcPr>
          <w:p w:rsidR="002725DE" w:rsidRPr="0089106A" w:rsidRDefault="002725DE" w:rsidP="0089106A">
            <w:r w:rsidRPr="0089106A">
              <w:t>780</w:t>
            </w:r>
          </w:p>
        </w:tc>
      </w:tr>
      <w:tr w:rsidR="002725DE" w:rsidRPr="0089106A" w:rsidTr="0089106A">
        <w:trPr>
          <w:trHeight w:val="390"/>
        </w:trPr>
        <w:tc>
          <w:tcPr>
            <w:tcW w:w="5842" w:type="dxa"/>
          </w:tcPr>
          <w:p w:rsidR="002725DE" w:rsidRPr="0089106A" w:rsidRDefault="002725DE" w:rsidP="0089106A">
            <w:r w:rsidRPr="0089106A">
              <w:t>2.</w:t>
            </w:r>
            <w:r w:rsidR="00EB2BFF" w:rsidRPr="0089106A">
              <w:rPr>
                <w:bCs/>
              </w:rPr>
              <w:t xml:space="preserve"> Реконструкция здания</w:t>
            </w:r>
          </w:p>
        </w:tc>
        <w:tc>
          <w:tcPr>
            <w:tcW w:w="2296" w:type="dxa"/>
          </w:tcPr>
          <w:p w:rsidR="002725DE" w:rsidRPr="0089106A" w:rsidRDefault="00EB2BFF" w:rsidP="0089106A">
            <w:r w:rsidRPr="0089106A">
              <w:t>3</w:t>
            </w:r>
            <w:r w:rsidR="002725DE" w:rsidRPr="0089106A">
              <w:t>76</w:t>
            </w:r>
          </w:p>
        </w:tc>
      </w:tr>
      <w:tr w:rsidR="00EB2BFF" w:rsidRPr="0089106A" w:rsidTr="0089106A">
        <w:trPr>
          <w:trHeight w:val="390"/>
        </w:trPr>
        <w:tc>
          <w:tcPr>
            <w:tcW w:w="5842" w:type="dxa"/>
          </w:tcPr>
          <w:p w:rsidR="00EB2BFF" w:rsidRPr="0089106A" w:rsidRDefault="00EB2BFF" w:rsidP="0089106A">
            <w:r w:rsidRPr="0089106A">
              <w:t>3. Оплата труда персонала (за первый год) 4 чел.</w:t>
            </w:r>
          </w:p>
        </w:tc>
        <w:tc>
          <w:tcPr>
            <w:tcW w:w="2296" w:type="dxa"/>
          </w:tcPr>
          <w:p w:rsidR="00EB2BFF" w:rsidRPr="0089106A" w:rsidRDefault="00EB2BFF" w:rsidP="0089106A">
            <w:r w:rsidRPr="0089106A">
              <w:t>576</w:t>
            </w:r>
          </w:p>
        </w:tc>
      </w:tr>
      <w:tr w:rsidR="002725DE" w:rsidRPr="0089106A" w:rsidTr="0089106A">
        <w:trPr>
          <w:trHeight w:val="450"/>
        </w:trPr>
        <w:tc>
          <w:tcPr>
            <w:tcW w:w="5842" w:type="dxa"/>
          </w:tcPr>
          <w:p w:rsidR="002725DE" w:rsidRPr="0089106A" w:rsidRDefault="002725DE" w:rsidP="0089106A">
            <w:r w:rsidRPr="0089106A">
              <w:t>3.Оплата электроэнергии и коммунальных услуг</w:t>
            </w:r>
            <w:r w:rsidR="00EB2BFF" w:rsidRPr="0089106A">
              <w:t xml:space="preserve"> (за первый год)</w:t>
            </w:r>
          </w:p>
        </w:tc>
        <w:tc>
          <w:tcPr>
            <w:tcW w:w="2296" w:type="dxa"/>
          </w:tcPr>
          <w:p w:rsidR="002725DE" w:rsidRPr="0089106A" w:rsidRDefault="002725DE" w:rsidP="0089106A">
            <w:r w:rsidRPr="0089106A">
              <w:t>220</w:t>
            </w:r>
          </w:p>
        </w:tc>
      </w:tr>
      <w:tr w:rsidR="002725DE" w:rsidRPr="0089106A" w:rsidTr="0089106A">
        <w:trPr>
          <w:trHeight w:val="315"/>
        </w:trPr>
        <w:tc>
          <w:tcPr>
            <w:tcW w:w="5842" w:type="dxa"/>
          </w:tcPr>
          <w:p w:rsidR="002725DE" w:rsidRPr="0089106A" w:rsidRDefault="002725DE" w:rsidP="0089106A">
            <w:r w:rsidRPr="0089106A">
              <w:t>4.Покупка оборудования</w:t>
            </w:r>
          </w:p>
        </w:tc>
        <w:tc>
          <w:tcPr>
            <w:tcW w:w="2296" w:type="dxa"/>
          </w:tcPr>
          <w:p w:rsidR="002725DE" w:rsidRPr="0089106A" w:rsidRDefault="002725DE" w:rsidP="0089106A">
            <w:r w:rsidRPr="0089106A">
              <w:t>690</w:t>
            </w:r>
          </w:p>
        </w:tc>
      </w:tr>
      <w:tr w:rsidR="002725DE" w:rsidRPr="0089106A" w:rsidTr="0089106A">
        <w:trPr>
          <w:trHeight w:val="373"/>
        </w:trPr>
        <w:tc>
          <w:tcPr>
            <w:tcW w:w="5842" w:type="dxa"/>
          </w:tcPr>
          <w:p w:rsidR="002725DE" w:rsidRPr="0089106A" w:rsidRDefault="002725DE" w:rsidP="0089106A">
            <w:r w:rsidRPr="0089106A">
              <w:t>5.Расходы на рекламу магазина</w:t>
            </w:r>
          </w:p>
        </w:tc>
        <w:tc>
          <w:tcPr>
            <w:tcW w:w="2296" w:type="dxa"/>
          </w:tcPr>
          <w:p w:rsidR="002725DE" w:rsidRPr="0089106A" w:rsidRDefault="002725DE" w:rsidP="0089106A">
            <w:r w:rsidRPr="0089106A">
              <w:t>180</w:t>
            </w:r>
          </w:p>
        </w:tc>
      </w:tr>
      <w:tr w:rsidR="002725DE" w:rsidRPr="0089106A" w:rsidTr="0089106A">
        <w:trPr>
          <w:trHeight w:val="373"/>
        </w:trPr>
        <w:tc>
          <w:tcPr>
            <w:tcW w:w="5842" w:type="dxa"/>
          </w:tcPr>
          <w:p w:rsidR="002725DE" w:rsidRPr="0089106A" w:rsidRDefault="00A87653" w:rsidP="0089106A">
            <w:r w:rsidRPr="0089106A">
              <w:t>ИТОГО</w:t>
            </w:r>
          </w:p>
        </w:tc>
        <w:tc>
          <w:tcPr>
            <w:tcW w:w="2296" w:type="dxa"/>
          </w:tcPr>
          <w:p w:rsidR="002725DE" w:rsidRPr="0089106A" w:rsidRDefault="00A87653" w:rsidP="0089106A">
            <w:r w:rsidRPr="0089106A">
              <w:t xml:space="preserve">2 </w:t>
            </w:r>
            <w:r w:rsidR="00EB2BFF" w:rsidRPr="0089106A">
              <w:t>822</w:t>
            </w:r>
          </w:p>
        </w:tc>
      </w:tr>
    </w:tbl>
    <w:p w:rsidR="00F50928" w:rsidRPr="0089106A" w:rsidRDefault="00F50928" w:rsidP="0089106A">
      <w:pPr>
        <w:ind w:firstLine="709"/>
        <w:rPr>
          <w:sz w:val="28"/>
          <w:szCs w:val="28"/>
        </w:rPr>
      </w:pPr>
    </w:p>
    <w:p w:rsidR="00E468A5" w:rsidRPr="0089106A" w:rsidRDefault="00E468A5" w:rsidP="0089106A">
      <w:pPr>
        <w:ind w:firstLine="709"/>
        <w:rPr>
          <w:sz w:val="28"/>
          <w:szCs w:val="28"/>
        </w:rPr>
      </w:pPr>
      <w:r w:rsidRPr="0089106A">
        <w:rPr>
          <w:sz w:val="28"/>
          <w:szCs w:val="28"/>
        </w:rPr>
        <w:t>Всего начальные инвестиции, ушедшие на открытие нового маг</w:t>
      </w:r>
      <w:r w:rsidR="00641B53" w:rsidRPr="0089106A">
        <w:rPr>
          <w:sz w:val="28"/>
          <w:szCs w:val="28"/>
        </w:rPr>
        <w:t>азина и содержание его в течение</w:t>
      </w:r>
      <w:r w:rsidRPr="0089106A">
        <w:rPr>
          <w:sz w:val="28"/>
          <w:szCs w:val="28"/>
        </w:rPr>
        <w:t xml:space="preserve"> года</w:t>
      </w:r>
      <w:r w:rsidR="00B10A5A" w:rsidRPr="0089106A">
        <w:rPr>
          <w:sz w:val="28"/>
          <w:szCs w:val="28"/>
        </w:rPr>
        <w:t>, составят 2 822 000 руб.</w:t>
      </w:r>
    </w:p>
    <w:p w:rsidR="008B5297" w:rsidRPr="0089106A" w:rsidRDefault="008B5297" w:rsidP="0089106A">
      <w:pPr>
        <w:ind w:firstLine="709"/>
        <w:rPr>
          <w:sz w:val="28"/>
          <w:szCs w:val="28"/>
        </w:rPr>
      </w:pPr>
      <w:r w:rsidRPr="0089106A">
        <w:rPr>
          <w:sz w:val="28"/>
          <w:szCs w:val="28"/>
        </w:rPr>
        <w:t xml:space="preserve">По опыту других организаций руководство ТД планирует реализовать в новом магазине </w:t>
      </w:r>
      <w:r w:rsidR="00AB7D0E" w:rsidRPr="0089106A">
        <w:rPr>
          <w:sz w:val="28"/>
          <w:szCs w:val="28"/>
        </w:rPr>
        <w:t>в перв</w:t>
      </w:r>
      <w:r w:rsidR="008D57E1" w:rsidRPr="0089106A">
        <w:rPr>
          <w:sz w:val="28"/>
          <w:szCs w:val="28"/>
        </w:rPr>
        <w:t xml:space="preserve">ый год существования примерно </w:t>
      </w:r>
      <w:smartTag w:uri="urn:schemas-microsoft-com:office:smarttags" w:element="metricconverter">
        <w:smartTagPr>
          <w:attr w:name="ProductID" w:val="1999 г"/>
        </w:smartTagPr>
        <w:r w:rsidR="008D57E1" w:rsidRPr="0089106A">
          <w:rPr>
            <w:sz w:val="28"/>
            <w:szCs w:val="28"/>
          </w:rPr>
          <w:t>20</w:t>
        </w:r>
        <w:r w:rsidR="00AB7D0E" w:rsidRPr="0089106A">
          <w:rPr>
            <w:sz w:val="28"/>
            <w:szCs w:val="28"/>
          </w:rPr>
          <w:t>0 000 литров</w:t>
        </w:r>
      </w:smartTag>
      <w:r w:rsidR="00AB7D0E" w:rsidRPr="0089106A">
        <w:rPr>
          <w:sz w:val="28"/>
          <w:szCs w:val="28"/>
        </w:rPr>
        <w:t xml:space="preserve"> всей продукц</w:t>
      </w:r>
      <w:r w:rsidR="008D57E1" w:rsidRPr="0089106A">
        <w:rPr>
          <w:sz w:val="28"/>
          <w:szCs w:val="28"/>
        </w:rPr>
        <w:t>ии ТД по средней оптовой цене 11,5</w:t>
      </w:r>
      <w:r w:rsidR="00B10A5A" w:rsidRPr="0089106A">
        <w:rPr>
          <w:sz w:val="28"/>
          <w:szCs w:val="28"/>
        </w:rPr>
        <w:t xml:space="preserve"> руб.</w:t>
      </w:r>
    </w:p>
    <w:p w:rsidR="008E47E9" w:rsidRPr="0089106A" w:rsidRDefault="008E47E9" w:rsidP="0089106A">
      <w:pPr>
        <w:ind w:firstLine="709"/>
        <w:rPr>
          <w:sz w:val="28"/>
          <w:szCs w:val="28"/>
        </w:rPr>
      </w:pPr>
      <w:r w:rsidRPr="0089106A">
        <w:rPr>
          <w:sz w:val="28"/>
          <w:szCs w:val="28"/>
        </w:rPr>
        <w:t>Таким образом, прог</w:t>
      </w:r>
      <w:r w:rsidR="008D57E1" w:rsidRPr="0089106A">
        <w:rPr>
          <w:sz w:val="28"/>
          <w:szCs w:val="28"/>
        </w:rPr>
        <w:t>нозируемая</w:t>
      </w:r>
      <w:r w:rsidR="0089106A">
        <w:rPr>
          <w:sz w:val="28"/>
          <w:szCs w:val="28"/>
        </w:rPr>
        <w:t xml:space="preserve"> </w:t>
      </w:r>
      <w:r w:rsidR="008D57E1" w:rsidRPr="0089106A">
        <w:rPr>
          <w:sz w:val="28"/>
          <w:szCs w:val="28"/>
        </w:rPr>
        <w:t>выручка составляет 2 30</w:t>
      </w:r>
      <w:r w:rsidRPr="0089106A">
        <w:rPr>
          <w:sz w:val="28"/>
          <w:szCs w:val="28"/>
        </w:rPr>
        <w:t>0 000 руб. в первый год существования.</w:t>
      </w:r>
    </w:p>
    <w:p w:rsidR="008E47E9" w:rsidRPr="0089106A" w:rsidRDefault="008E47E9" w:rsidP="0089106A">
      <w:pPr>
        <w:ind w:firstLine="709"/>
        <w:rPr>
          <w:sz w:val="28"/>
          <w:szCs w:val="28"/>
        </w:rPr>
      </w:pPr>
      <w:r w:rsidRPr="0089106A">
        <w:rPr>
          <w:sz w:val="28"/>
          <w:szCs w:val="28"/>
        </w:rPr>
        <w:t>Следует отметить, что в последующие годы выручка магазина будет увеличиваться за счет повышения спро</w:t>
      </w:r>
      <w:r w:rsidR="003C0D81" w:rsidRPr="0089106A">
        <w:rPr>
          <w:sz w:val="28"/>
          <w:szCs w:val="28"/>
        </w:rPr>
        <w:t>са в среднем на 15</w:t>
      </w:r>
      <w:r w:rsidRPr="0089106A">
        <w:rPr>
          <w:sz w:val="28"/>
          <w:szCs w:val="28"/>
        </w:rPr>
        <w:t>%.</w:t>
      </w:r>
    </w:p>
    <w:p w:rsidR="008E47E9" w:rsidRPr="0089106A" w:rsidRDefault="008E47E9" w:rsidP="0089106A">
      <w:pPr>
        <w:ind w:firstLine="709"/>
        <w:rPr>
          <w:sz w:val="28"/>
          <w:szCs w:val="28"/>
        </w:rPr>
      </w:pPr>
      <w:r w:rsidRPr="0089106A">
        <w:rPr>
          <w:sz w:val="28"/>
          <w:szCs w:val="28"/>
        </w:rPr>
        <w:t>Рассчитаем срок окупаемости данного инвестиционного проекта. Срок окупаемости находится по следующей формуле:</w:t>
      </w:r>
    </w:p>
    <w:p w:rsidR="008E47E9" w:rsidRPr="0089106A" w:rsidRDefault="008E47E9" w:rsidP="0089106A">
      <w:pPr>
        <w:ind w:firstLine="709"/>
        <w:rPr>
          <w:sz w:val="28"/>
          <w:szCs w:val="28"/>
        </w:rPr>
      </w:pPr>
      <w:r w:rsidRPr="0089106A">
        <w:rPr>
          <w:b/>
          <w:sz w:val="28"/>
          <w:szCs w:val="28"/>
        </w:rPr>
        <w:t>Срок окупаемости</w:t>
      </w:r>
      <w:r w:rsidRPr="0089106A">
        <w:rPr>
          <w:sz w:val="28"/>
          <w:szCs w:val="28"/>
        </w:rPr>
        <w:t xml:space="preserve"> = число лет до года окупаемости + невозмещенный остаток денежных средств/ приток денежных средств в течении года окупаемости.</w:t>
      </w:r>
    </w:p>
    <w:p w:rsidR="00F115E4" w:rsidRPr="0089106A" w:rsidRDefault="00F115E4" w:rsidP="0089106A">
      <w:pPr>
        <w:ind w:firstLine="709"/>
        <w:rPr>
          <w:sz w:val="28"/>
          <w:szCs w:val="28"/>
        </w:rPr>
      </w:pPr>
      <w:r w:rsidRPr="0089106A">
        <w:rPr>
          <w:sz w:val="28"/>
          <w:szCs w:val="28"/>
        </w:rPr>
        <w:t>Ставку дисконтирования примем в размере 10 %.</w:t>
      </w:r>
    </w:p>
    <w:p w:rsidR="008D57E1" w:rsidRDefault="008D57E1" w:rsidP="0089106A">
      <w:pPr>
        <w:ind w:firstLine="709"/>
        <w:rPr>
          <w:sz w:val="28"/>
          <w:szCs w:val="28"/>
        </w:rPr>
      </w:pPr>
      <w:r w:rsidRPr="0089106A">
        <w:rPr>
          <w:sz w:val="28"/>
          <w:szCs w:val="28"/>
        </w:rPr>
        <w:t>Для удобства расчетов построим Таблицу 11.</w:t>
      </w:r>
    </w:p>
    <w:p w:rsidR="0089106A" w:rsidRPr="0089106A" w:rsidRDefault="0089106A" w:rsidP="0089106A">
      <w:pPr>
        <w:ind w:firstLine="709"/>
        <w:rPr>
          <w:sz w:val="28"/>
          <w:szCs w:val="28"/>
        </w:rPr>
      </w:pPr>
    </w:p>
    <w:p w:rsidR="008D57E1" w:rsidRPr="0089106A" w:rsidRDefault="008D57E1" w:rsidP="0089106A">
      <w:pPr>
        <w:ind w:firstLine="709"/>
        <w:rPr>
          <w:sz w:val="28"/>
          <w:szCs w:val="28"/>
        </w:rPr>
      </w:pPr>
      <w:r w:rsidRPr="0089106A">
        <w:rPr>
          <w:sz w:val="28"/>
          <w:szCs w:val="28"/>
        </w:rPr>
        <w:t>Таблица 11 – Расчет срока окупаемости</w:t>
      </w:r>
    </w:p>
    <w:tbl>
      <w:tblPr>
        <w:tblStyle w:val="a7"/>
        <w:tblW w:w="7800" w:type="dxa"/>
        <w:tblInd w:w="250" w:type="dxa"/>
        <w:tblLook w:val="01E0" w:firstRow="1" w:lastRow="1" w:firstColumn="1" w:lastColumn="1" w:noHBand="0" w:noVBand="0"/>
      </w:tblPr>
      <w:tblGrid>
        <w:gridCol w:w="3269"/>
        <w:gridCol w:w="1183"/>
        <w:gridCol w:w="1116"/>
        <w:gridCol w:w="1116"/>
        <w:gridCol w:w="1116"/>
      </w:tblGrid>
      <w:tr w:rsidR="00CF3B4E" w:rsidRPr="0089106A" w:rsidTr="0089106A">
        <w:trPr>
          <w:trHeight w:val="410"/>
        </w:trPr>
        <w:tc>
          <w:tcPr>
            <w:tcW w:w="3269" w:type="dxa"/>
            <w:tcBorders>
              <w:tl2br w:val="single" w:sz="4" w:space="0" w:color="auto"/>
            </w:tcBorders>
          </w:tcPr>
          <w:p w:rsidR="00CF3B4E" w:rsidRPr="0089106A" w:rsidRDefault="0089106A" w:rsidP="0089106A">
            <w:r>
              <w:t xml:space="preserve">                        </w:t>
            </w:r>
            <w:r w:rsidR="00CF3B4E" w:rsidRPr="0089106A">
              <w:t>Период</w:t>
            </w:r>
          </w:p>
          <w:p w:rsidR="00CF3B4E" w:rsidRPr="0089106A" w:rsidRDefault="00CF3B4E" w:rsidP="0089106A">
            <w:r w:rsidRPr="0089106A">
              <w:t>Показатель</w:t>
            </w:r>
          </w:p>
        </w:tc>
        <w:tc>
          <w:tcPr>
            <w:tcW w:w="1183" w:type="dxa"/>
          </w:tcPr>
          <w:p w:rsidR="00CF3B4E" w:rsidRPr="0089106A" w:rsidRDefault="00CF3B4E" w:rsidP="0089106A">
            <w:r w:rsidRPr="0089106A">
              <w:t>0</w:t>
            </w:r>
          </w:p>
        </w:tc>
        <w:tc>
          <w:tcPr>
            <w:tcW w:w="1116" w:type="dxa"/>
          </w:tcPr>
          <w:p w:rsidR="00CF3B4E" w:rsidRPr="0089106A" w:rsidRDefault="00CF3B4E" w:rsidP="0089106A">
            <w:r w:rsidRPr="0089106A">
              <w:t>1</w:t>
            </w:r>
          </w:p>
        </w:tc>
        <w:tc>
          <w:tcPr>
            <w:tcW w:w="1116" w:type="dxa"/>
          </w:tcPr>
          <w:p w:rsidR="00CF3B4E" w:rsidRPr="0089106A" w:rsidRDefault="00CF3B4E" w:rsidP="0089106A">
            <w:r w:rsidRPr="0089106A">
              <w:t>2</w:t>
            </w:r>
          </w:p>
        </w:tc>
        <w:tc>
          <w:tcPr>
            <w:tcW w:w="1116" w:type="dxa"/>
          </w:tcPr>
          <w:p w:rsidR="00CF3B4E" w:rsidRPr="0089106A" w:rsidRDefault="00CF3B4E" w:rsidP="0089106A">
            <w:r w:rsidRPr="0089106A">
              <w:t>3</w:t>
            </w:r>
          </w:p>
        </w:tc>
      </w:tr>
      <w:tr w:rsidR="00CF3B4E" w:rsidRPr="0089106A" w:rsidTr="0089106A">
        <w:trPr>
          <w:trHeight w:val="410"/>
        </w:trPr>
        <w:tc>
          <w:tcPr>
            <w:tcW w:w="3269" w:type="dxa"/>
          </w:tcPr>
          <w:p w:rsidR="00CF3B4E" w:rsidRPr="0089106A" w:rsidRDefault="00CF3B4E" w:rsidP="0089106A">
            <w:r w:rsidRPr="0089106A">
              <w:t>Денежный поток</w:t>
            </w:r>
          </w:p>
        </w:tc>
        <w:tc>
          <w:tcPr>
            <w:tcW w:w="1183" w:type="dxa"/>
          </w:tcPr>
          <w:p w:rsidR="00CF3B4E" w:rsidRPr="0089106A" w:rsidRDefault="00CF3B4E" w:rsidP="0089106A">
            <w:r w:rsidRPr="0089106A">
              <w:t>-2 822 000</w:t>
            </w:r>
          </w:p>
        </w:tc>
        <w:tc>
          <w:tcPr>
            <w:tcW w:w="1116" w:type="dxa"/>
          </w:tcPr>
          <w:p w:rsidR="00CF3B4E" w:rsidRPr="0089106A" w:rsidRDefault="00CF3B4E" w:rsidP="0089106A">
            <w:r w:rsidRPr="0089106A">
              <w:t>2 300 000</w:t>
            </w:r>
          </w:p>
        </w:tc>
        <w:tc>
          <w:tcPr>
            <w:tcW w:w="1116" w:type="dxa"/>
          </w:tcPr>
          <w:p w:rsidR="00CF3B4E" w:rsidRPr="0089106A" w:rsidRDefault="00CF3B4E" w:rsidP="0089106A">
            <w:r w:rsidRPr="0089106A">
              <w:t>2 645 000</w:t>
            </w:r>
          </w:p>
        </w:tc>
        <w:tc>
          <w:tcPr>
            <w:tcW w:w="1116" w:type="dxa"/>
          </w:tcPr>
          <w:p w:rsidR="00CF3B4E" w:rsidRPr="0089106A" w:rsidRDefault="00CF3B4E" w:rsidP="0089106A">
            <w:r w:rsidRPr="0089106A">
              <w:t>3 041 750</w:t>
            </w:r>
          </w:p>
        </w:tc>
      </w:tr>
      <w:tr w:rsidR="00CF3B4E" w:rsidRPr="0089106A" w:rsidTr="0089106A">
        <w:trPr>
          <w:trHeight w:val="542"/>
        </w:trPr>
        <w:tc>
          <w:tcPr>
            <w:tcW w:w="3269" w:type="dxa"/>
          </w:tcPr>
          <w:p w:rsidR="00CF3B4E" w:rsidRPr="0089106A" w:rsidRDefault="00CF3B4E" w:rsidP="0089106A">
            <w:r w:rsidRPr="0089106A">
              <w:t>Дисконтируемый денежный поток</w:t>
            </w:r>
          </w:p>
        </w:tc>
        <w:tc>
          <w:tcPr>
            <w:tcW w:w="1183" w:type="dxa"/>
          </w:tcPr>
          <w:p w:rsidR="00CF3B4E" w:rsidRPr="0089106A" w:rsidRDefault="00CF3B4E" w:rsidP="0089106A">
            <w:r w:rsidRPr="0089106A">
              <w:t>-2 822 000</w:t>
            </w:r>
          </w:p>
        </w:tc>
        <w:tc>
          <w:tcPr>
            <w:tcW w:w="1116" w:type="dxa"/>
          </w:tcPr>
          <w:p w:rsidR="00CF3B4E" w:rsidRPr="0089106A" w:rsidRDefault="00CF3B4E" w:rsidP="0089106A">
            <w:r w:rsidRPr="0089106A">
              <w:t>2 090 909</w:t>
            </w:r>
          </w:p>
        </w:tc>
        <w:tc>
          <w:tcPr>
            <w:tcW w:w="1116" w:type="dxa"/>
          </w:tcPr>
          <w:p w:rsidR="00CF3B4E" w:rsidRPr="0089106A" w:rsidRDefault="00CF3B4E" w:rsidP="0089106A">
            <w:r w:rsidRPr="0089106A">
              <w:t>2 146 741</w:t>
            </w:r>
          </w:p>
        </w:tc>
        <w:tc>
          <w:tcPr>
            <w:tcW w:w="1116" w:type="dxa"/>
          </w:tcPr>
          <w:p w:rsidR="00CF3B4E" w:rsidRPr="0089106A" w:rsidRDefault="00CF3B4E" w:rsidP="0089106A">
            <w:r w:rsidRPr="0089106A">
              <w:t>2 285 312</w:t>
            </w:r>
          </w:p>
        </w:tc>
      </w:tr>
      <w:tr w:rsidR="00CF3B4E" w:rsidRPr="0089106A" w:rsidTr="0089106A">
        <w:trPr>
          <w:trHeight w:val="427"/>
        </w:trPr>
        <w:tc>
          <w:tcPr>
            <w:tcW w:w="3269" w:type="dxa"/>
          </w:tcPr>
          <w:p w:rsidR="00CF3B4E" w:rsidRPr="0089106A" w:rsidRDefault="00CF3B4E" w:rsidP="0089106A">
            <w:pPr>
              <w:rPr>
                <w:lang w:val="en-US"/>
              </w:rPr>
            </w:pPr>
            <w:r w:rsidRPr="0089106A">
              <w:t xml:space="preserve">Накопленный </w:t>
            </w:r>
            <w:r w:rsidRPr="0089106A">
              <w:rPr>
                <w:lang w:val="en-US"/>
              </w:rPr>
              <w:t>NVP</w:t>
            </w:r>
          </w:p>
        </w:tc>
        <w:tc>
          <w:tcPr>
            <w:tcW w:w="1183" w:type="dxa"/>
          </w:tcPr>
          <w:p w:rsidR="00CF3B4E" w:rsidRPr="0089106A" w:rsidRDefault="00CF3B4E" w:rsidP="0089106A">
            <w:r w:rsidRPr="0089106A">
              <w:t>-2 822 000</w:t>
            </w:r>
          </w:p>
        </w:tc>
        <w:tc>
          <w:tcPr>
            <w:tcW w:w="1116" w:type="dxa"/>
          </w:tcPr>
          <w:p w:rsidR="00CF3B4E" w:rsidRPr="0089106A" w:rsidRDefault="00CF3B4E" w:rsidP="0089106A">
            <w:r w:rsidRPr="0089106A">
              <w:t>-731 091</w:t>
            </w:r>
          </w:p>
        </w:tc>
        <w:tc>
          <w:tcPr>
            <w:tcW w:w="1116" w:type="dxa"/>
          </w:tcPr>
          <w:p w:rsidR="00CF3B4E" w:rsidRPr="0089106A" w:rsidRDefault="00CF3B4E" w:rsidP="0089106A">
            <w:r w:rsidRPr="0089106A">
              <w:t>1 415 650</w:t>
            </w:r>
          </w:p>
        </w:tc>
        <w:tc>
          <w:tcPr>
            <w:tcW w:w="1116" w:type="dxa"/>
          </w:tcPr>
          <w:p w:rsidR="00CF3B4E" w:rsidRPr="0089106A" w:rsidRDefault="00CF3B4E" w:rsidP="0089106A">
            <w:r w:rsidRPr="0089106A">
              <w:t>3 700 962</w:t>
            </w:r>
          </w:p>
        </w:tc>
      </w:tr>
    </w:tbl>
    <w:p w:rsidR="008B28AC" w:rsidRPr="0089106A" w:rsidRDefault="008B28AC" w:rsidP="0089106A">
      <w:pPr>
        <w:ind w:firstLine="709"/>
        <w:rPr>
          <w:sz w:val="28"/>
          <w:szCs w:val="28"/>
        </w:rPr>
      </w:pPr>
    </w:p>
    <w:p w:rsidR="008B28AC" w:rsidRPr="0089106A" w:rsidRDefault="008B28AC" w:rsidP="0089106A">
      <w:pPr>
        <w:ind w:firstLine="709"/>
        <w:rPr>
          <w:sz w:val="28"/>
          <w:szCs w:val="28"/>
        </w:rPr>
      </w:pPr>
      <w:r w:rsidRPr="0089106A">
        <w:rPr>
          <w:sz w:val="28"/>
          <w:szCs w:val="28"/>
        </w:rPr>
        <w:t>Срок окупаемости = 1 + 731091/2146741= 1,34. Таким образом, потребуется чуть больше года для окупаемости данного проекта.</w:t>
      </w:r>
    </w:p>
    <w:p w:rsidR="008B28AC" w:rsidRPr="0089106A" w:rsidRDefault="008B28AC" w:rsidP="0089106A">
      <w:pPr>
        <w:ind w:firstLine="709"/>
        <w:rPr>
          <w:sz w:val="28"/>
          <w:szCs w:val="28"/>
        </w:rPr>
      </w:pPr>
      <w:r w:rsidRPr="0089106A">
        <w:rPr>
          <w:sz w:val="28"/>
          <w:szCs w:val="28"/>
        </w:rPr>
        <w:t>Далее следует рассчитать целесообразность данного инвестиционного проекта. Для этого найдем Чистый приведенный доход.</w:t>
      </w:r>
    </w:p>
    <w:p w:rsidR="008B28AC" w:rsidRPr="0089106A" w:rsidRDefault="008B28AC" w:rsidP="0089106A">
      <w:pPr>
        <w:ind w:firstLine="709"/>
        <w:rPr>
          <w:sz w:val="28"/>
          <w:szCs w:val="28"/>
        </w:rPr>
      </w:pPr>
      <w:r w:rsidRPr="0089106A">
        <w:rPr>
          <w:sz w:val="28"/>
          <w:szCs w:val="28"/>
        </w:rPr>
        <w:t>ЧПД= -2 822 000 + 2 300 080/(1+0,</w:t>
      </w:r>
      <w:r w:rsidR="00754324" w:rsidRPr="0089106A">
        <w:rPr>
          <w:sz w:val="28"/>
          <w:szCs w:val="28"/>
        </w:rPr>
        <w:t>1) + 2 645</w:t>
      </w:r>
      <w:r w:rsidRPr="0089106A">
        <w:rPr>
          <w:sz w:val="28"/>
          <w:szCs w:val="28"/>
        </w:rPr>
        <w:t> </w:t>
      </w:r>
      <w:r w:rsidR="00754324" w:rsidRPr="0089106A">
        <w:rPr>
          <w:sz w:val="28"/>
          <w:szCs w:val="28"/>
        </w:rPr>
        <w:t>000/(1+0.1</w:t>
      </w:r>
      <w:r w:rsidRPr="0089106A">
        <w:rPr>
          <w:sz w:val="28"/>
          <w:szCs w:val="28"/>
        </w:rPr>
        <w:t>)</w:t>
      </w:r>
      <w:r w:rsidRPr="0089106A">
        <w:rPr>
          <w:sz w:val="28"/>
          <w:szCs w:val="28"/>
          <w:vertAlign w:val="superscript"/>
        </w:rPr>
        <w:t xml:space="preserve">2 </w:t>
      </w:r>
      <w:r w:rsidR="00754324" w:rsidRPr="0089106A">
        <w:rPr>
          <w:sz w:val="28"/>
          <w:szCs w:val="28"/>
        </w:rPr>
        <w:t>+3 041 750/(1+0.1</w:t>
      </w:r>
      <w:r w:rsidRPr="0089106A">
        <w:rPr>
          <w:sz w:val="28"/>
          <w:szCs w:val="28"/>
        </w:rPr>
        <w:t>)</w:t>
      </w:r>
      <w:r w:rsidRPr="0089106A">
        <w:rPr>
          <w:sz w:val="28"/>
          <w:szCs w:val="28"/>
          <w:vertAlign w:val="superscript"/>
        </w:rPr>
        <w:t>3</w:t>
      </w:r>
      <w:r w:rsidR="0089106A">
        <w:rPr>
          <w:sz w:val="28"/>
          <w:szCs w:val="28"/>
          <w:vertAlign w:val="superscript"/>
        </w:rPr>
        <w:t xml:space="preserve"> </w:t>
      </w:r>
      <w:r w:rsidR="00754324" w:rsidRPr="0089106A">
        <w:rPr>
          <w:sz w:val="28"/>
          <w:szCs w:val="28"/>
        </w:rPr>
        <w:t>=</w:t>
      </w:r>
      <w:r w:rsidR="0089106A">
        <w:rPr>
          <w:sz w:val="28"/>
          <w:szCs w:val="28"/>
        </w:rPr>
        <w:t xml:space="preserve"> </w:t>
      </w:r>
      <w:r w:rsidR="00754324" w:rsidRPr="0089106A">
        <w:rPr>
          <w:sz w:val="28"/>
          <w:szCs w:val="28"/>
        </w:rPr>
        <w:t xml:space="preserve">-2 822 000 </w:t>
      </w:r>
      <w:r w:rsidRPr="0089106A">
        <w:rPr>
          <w:sz w:val="28"/>
          <w:szCs w:val="28"/>
        </w:rPr>
        <w:t xml:space="preserve">+ </w:t>
      </w:r>
      <w:r w:rsidR="00754324" w:rsidRPr="0089106A">
        <w:rPr>
          <w:sz w:val="28"/>
          <w:szCs w:val="28"/>
        </w:rPr>
        <w:t>2 090 909</w:t>
      </w:r>
      <w:r w:rsidRPr="0089106A">
        <w:rPr>
          <w:sz w:val="28"/>
          <w:szCs w:val="28"/>
        </w:rPr>
        <w:t>+</w:t>
      </w:r>
      <w:r w:rsidR="00754324" w:rsidRPr="0089106A">
        <w:rPr>
          <w:sz w:val="28"/>
          <w:szCs w:val="28"/>
        </w:rPr>
        <w:t>2 146 741</w:t>
      </w:r>
      <w:r w:rsidRPr="0089106A">
        <w:rPr>
          <w:b/>
          <w:sz w:val="28"/>
          <w:szCs w:val="28"/>
        </w:rPr>
        <w:t>+</w:t>
      </w:r>
      <w:r w:rsidR="00754324" w:rsidRPr="0089106A">
        <w:rPr>
          <w:sz w:val="28"/>
          <w:szCs w:val="28"/>
        </w:rPr>
        <w:t>2 285 312</w:t>
      </w:r>
      <w:r w:rsidRPr="0089106A">
        <w:rPr>
          <w:sz w:val="28"/>
          <w:szCs w:val="28"/>
        </w:rPr>
        <w:t xml:space="preserve">= </w:t>
      </w:r>
      <w:r w:rsidR="00CF3B4E" w:rsidRPr="0089106A">
        <w:rPr>
          <w:sz w:val="28"/>
          <w:szCs w:val="28"/>
        </w:rPr>
        <w:t>3 700 962</w:t>
      </w:r>
      <w:r w:rsidRPr="0089106A">
        <w:rPr>
          <w:sz w:val="28"/>
          <w:szCs w:val="28"/>
        </w:rPr>
        <w:t>руб. &gt; 0 -</w:t>
      </w:r>
      <w:r w:rsidR="0089106A">
        <w:rPr>
          <w:sz w:val="28"/>
          <w:szCs w:val="28"/>
        </w:rPr>
        <w:t xml:space="preserve"> </w:t>
      </w:r>
      <w:r w:rsidRPr="0089106A">
        <w:rPr>
          <w:sz w:val="28"/>
          <w:szCs w:val="28"/>
        </w:rPr>
        <w:t>внедрение данного инвестиционного проекта целесообразно.</w:t>
      </w:r>
    </w:p>
    <w:p w:rsidR="00CD00D3" w:rsidRPr="0089106A" w:rsidRDefault="00CD00D3" w:rsidP="0089106A">
      <w:pPr>
        <w:ind w:firstLine="709"/>
        <w:rPr>
          <w:sz w:val="28"/>
          <w:szCs w:val="28"/>
        </w:rPr>
      </w:pPr>
      <w:r w:rsidRPr="0089106A">
        <w:rPr>
          <w:sz w:val="28"/>
          <w:szCs w:val="28"/>
        </w:rPr>
        <w:t>Рассчитаем Индекс доходности:</w:t>
      </w:r>
    </w:p>
    <w:p w:rsidR="00CD00D3" w:rsidRPr="0089106A" w:rsidRDefault="00CD00D3" w:rsidP="0089106A">
      <w:pPr>
        <w:ind w:firstLine="709"/>
        <w:rPr>
          <w:sz w:val="28"/>
          <w:szCs w:val="28"/>
        </w:rPr>
      </w:pPr>
      <w:r w:rsidRPr="0089106A">
        <w:rPr>
          <w:sz w:val="28"/>
          <w:szCs w:val="28"/>
        </w:rPr>
        <w:t xml:space="preserve">ИД = ЧПД/Затраты (размер инвестиции) * 100% = </w:t>
      </w:r>
      <w:r w:rsidR="00CF3B4E" w:rsidRPr="0089106A">
        <w:rPr>
          <w:sz w:val="28"/>
          <w:szCs w:val="28"/>
        </w:rPr>
        <w:t>3 700 962руб</w:t>
      </w:r>
      <w:r w:rsidRPr="0089106A">
        <w:rPr>
          <w:sz w:val="28"/>
          <w:szCs w:val="28"/>
        </w:rPr>
        <w:t>./ 2 822 000</w:t>
      </w:r>
      <w:r w:rsidR="0089106A">
        <w:rPr>
          <w:sz w:val="28"/>
          <w:szCs w:val="28"/>
        </w:rPr>
        <w:t xml:space="preserve"> </w:t>
      </w:r>
      <w:r w:rsidRPr="0089106A">
        <w:rPr>
          <w:sz w:val="28"/>
          <w:szCs w:val="28"/>
        </w:rPr>
        <w:t xml:space="preserve">руб. * 100% = </w:t>
      </w:r>
      <w:r w:rsidR="00CF3B4E" w:rsidRPr="0089106A">
        <w:rPr>
          <w:sz w:val="28"/>
          <w:szCs w:val="28"/>
        </w:rPr>
        <w:t>131</w:t>
      </w:r>
      <w:r w:rsidRPr="0089106A">
        <w:rPr>
          <w:sz w:val="28"/>
          <w:szCs w:val="28"/>
        </w:rPr>
        <w:t xml:space="preserve">%. Индекс доходности показывает, что на каждый затраченный 1 рубль приходится </w:t>
      </w:r>
      <w:r w:rsidR="00CF3B4E" w:rsidRPr="0089106A">
        <w:rPr>
          <w:sz w:val="28"/>
          <w:szCs w:val="28"/>
        </w:rPr>
        <w:t>1,31</w:t>
      </w:r>
      <w:r w:rsidRPr="0089106A">
        <w:rPr>
          <w:sz w:val="28"/>
          <w:szCs w:val="28"/>
        </w:rPr>
        <w:t xml:space="preserve"> руб. прибыли.</w:t>
      </w:r>
    </w:p>
    <w:p w:rsidR="008E47E9" w:rsidRPr="0089106A" w:rsidRDefault="00CD00D3" w:rsidP="0089106A">
      <w:pPr>
        <w:ind w:firstLine="709"/>
        <w:rPr>
          <w:sz w:val="28"/>
          <w:szCs w:val="28"/>
        </w:rPr>
      </w:pPr>
      <w:r w:rsidRPr="0089106A">
        <w:rPr>
          <w:sz w:val="28"/>
          <w:szCs w:val="28"/>
        </w:rPr>
        <w:t>Таким образом, предложенный инвестиционный проект является выгодным для предприятия. Он принесет дополнительный доход организации</w:t>
      </w:r>
      <w:r w:rsidR="004567B3" w:rsidRPr="0089106A">
        <w:rPr>
          <w:sz w:val="28"/>
          <w:szCs w:val="28"/>
        </w:rPr>
        <w:t xml:space="preserve"> и привлечь новых потребителей.</w:t>
      </w:r>
    </w:p>
    <w:p w:rsidR="009E1EB5" w:rsidRPr="0089106A" w:rsidRDefault="00966A1C" w:rsidP="0089106A">
      <w:pPr>
        <w:numPr>
          <w:ilvl w:val="0"/>
          <w:numId w:val="9"/>
        </w:numPr>
        <w:tabs>
          <w:tab w:val="clear" w:pos="1400"/>
        </w:tabs>
        <w:ind w:left="0" w:firstLine="709"/>
        <w:rPr>
          <w:sz w:val="28"/>
          <w:szCs w:val="28"/>
        </w:rPr>
      </w:pPr>
      <w:r w:rsidRPr="0089106A">
        <w:rPr>
          <w:b/>
          <w:sz w:val="28"/>
          <w:szCs w:val="28"/>
        </w:rPr>
        <w:t>Выпуск нового вида продукции</w:t>
      </w:r>
    </w:p>
    <w:p w:rsidR="00966A1C" w:rsidRPr="0089106A" w:rsidRDefault="00966A1C" w:rsidP="0089106A">
      <w:pPr>
        <w:ind w:firstLine="709"/>
        <w:rPr>
          <w:sz w:val="28"/>
          <w:szCs w:val="28"/>
        </w:rPr>
      </w:pPr>
      <w:r w:rsidRPr="0089106A">
        <w:rPr>
          <w:sz w:val="28"/>
          <w:szCs w:val="28"/>
        </w:rPr>
        <w:t>В последнее время на рынке напитков большим спросом пользуется соки на основе минер</w:t>
      </w:r>
      <w:r w:rsidR="00FF1A3A" w:rsidRPr="0089106A">
        <w:rPr>
          <w:sz w:val="28"/>
          <w:szCs w:val="28"/>
        </w:rPr>
        <w:t>альной воды. В следствии</w:t>
      </w:r>
      <w:r w:rsidRPr="0089106A">
        <w:rPr>
          <w:sz w:val="28"/>
          <w:szCs w:val="28"/>
        </w:rPr>
        <w:t xml:space="preserve"> чего</w:t>
      </w:r>
      <w:r w:rsidR="00FF1A3A" w:rsidRPr="0089106A">
        <w:rPr>
          <w:sz w:val="28"/>
          <w:szCs w:val="28"/>
        </w:rPr>
        <w:t>,</w:t>
      </w:r>
      <w:r w:rsidRPr="0089106A">
        <w:rPr>
          <w:sz w:val="28"/>
          <w:szCs w:val="28"/>
        </w:rPr>
        <w:t xml:space="preserve"> был разработан инвестиционный проект по выпуску нового вида продукции, такого как морс на основе минеральной воды из источников Нижнее-Ивкино.</w:t>
      </w:r>
    </w:p>
    <w:p w:rsidR="00FF1A3A" w:rsidRPr="0089106A" w:rsidRDefault="00FF1A3A" w:rsidP="0089106A">
      <w:pPr>
        <w:ind w:firstLine="709"/>
        <w:rPr>
          <w:sz w:val="28"/>
          <w:szCs w:val="28"/>
        </w:rPr>
      </w:pPr>
      <w:r w:rsidRPr="0089106A">
        <w:rPr>
          <w:sz w:val="28"/>
          <w:szCs w:val="28"/>
        </w:rPr>
        <w:t>Разработка нового вида продукции содержит в се</w:t>
      </w:r>
      <w:r w:rsidR="008B3499" w:rsidRPr="0089106A">
        <w:rPr>
          <w:sz w:val="28"/>
          <w:szCs w:val="28"/>
        </w:rPr>
        <w:t>бе следующие расходы (таблица 12</w:t>
      </w:r>
      <w:r w:rsidRPr="0089106A">
        <w:rPr>
          <w:sz w:val="28"/>
          <w:szCs w:val="28"/>
        </w:rPr>
        <w:t>):</w:t>
      </w:r>
    </w:p>
    <w:p w:rsidR="0089106A" w:rsidRDefault="0089106A" w:rsidP="0089106A">
      <w:pPr>
        <w:ind w:firstLine="709"/>
        <w:rPr>
          <w:sz w:val="28"/>
          <w:szCs w:val="28"/>
        </w:rPr>
      </w:pPr>
    </w:p>
    <w:p w:rsidR="00FF1A3A" w:rsidRPr="0089106A" w:rsidRDefault="008B3499" w:rsidP="0089106A">
      <w:pPr>
        <w:ind w:firstLine="709"/>
        <w:rPr>
          <w:sz w:val="28"/>
          <w:szCs w:val="28"/>
        </w:rPr>
      </w:pPr>
      <w:r w:rsidRPr="0089106A">
        <w:rPr>
          <w:sz w:val="28"/>
          <w:szCs w:val="28"/>
        </w:rPr>
        <w:t xml:space="preserve">Таблица </w:t>
      </w:r>
      <w:r w:rsidR="00FF1A3A" w:rsidRPr="0089106A">
        <w:rPr>
          <w:sz w:val="28"/>
          <w:szCs w:val="28"/>
        </w:rPr>
        <w:t>1</w:t>
      </w:r>
      <w:r w:rsidRPr="0089106A">
        <w:rPr>
          <w:sz w:val="28"/>
          <w:szCs w:val="28"/>
        </w:rPr>
        <w:t>2</w:t>
      </w:r>
      <w:r w:rsidR="00FF1A3A" w:rsidRPr="0089106A">
        <w:rPr>
          <w:sz w:val="28"/>
          <w:szCs w:val="28"/>
        </w:rPr>
        <w:t xml:space="preserve"> – Расходы</w:t>
      </w:r>
      <w:r w:rsidR="0089106A">
        <w:rPr>
          <w:sz w:val="28"/>
          <w:szCs w:val="28"/>
        </w:rPr>
        <w:t xml:space="preserve"> </w:t>
      </w:r>
      <w:r w:rsidR="00FF1A3A" w:rsidRPr="0089106A">
        <w:rPr>
          <w:sz w:val="28"/>
          <w:szCs w:val="28"/>
        </w:rPr>
        <w:t>на разработку нового вида продукции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0"/>
        <w:gridCol w:w="2296"/>
      </w:tblGrid>
      <w:tr w:rsidR="00FF1A3A" w:rsidRPr="0089106A" w:rsidTr="0089106A">
        <w:trPr>
          <w:trHeight w:val="315"/>
        </w:trPr>
        <w:tc>
          <w:tcPr>
            <w:tcW w:w="3990" w:type="dxa"/>
          </w:tcPr>
          <w:p w:rsidR="00FF1A3A" w:rsidRPr="0089106A" w:rsidRDefault="00FF1A3A" w:rsidP="0089106A">
            <w:r w:rsidRPr="0089106A">
              <w:t>Статьи издержек</w:t>
            </w:r>
          </w:p>
        </w:tc>
        <w:tc>
          <w:tcPr>
            <w:tcW w:w="2296" w:type="dxa"/>
          </w:tcPr>
          <w:p w:rsidR="00FF1A3A" w:rsidRPr="0089106A" w:rsidRDefault="00FF1A3A" w:rsidP="0089106A">
            <w:r w:rsidRPr="0089106A">
              <w:t>Стоимость, тыс.рублей</w:t>
            </w:r>
          </w:p>
        </w:tc>
      </w:tr>
      <w:tr w:rsidR="00B10A5A" w:rsidRPr="0089106A" w:rsidTr="0089106A">
        <w:trPr>
          <w:trHeight w:val="345"/>
        </w:trPr>
        <w:tc>
          <w:tcPr>
            <w:tcW w:w="3990" w:type="dxa"/>
          </w:tcPr>
          <w:p w:rsidR="00B10A5A" w:rsidRPr="0089106A" w:rsidRDefault="00B10A5A" w:rsidP="0089106A">
            <w:pPr>
              <w:rPr>
                <w:b/>
              </w:rPr>
            </w:pPr>
            <w:r w:rsidRPr="0089106A">
              <w:rPr>
                <w:b/>
              </w:rPr>
              <w:t>1</w:t>
            </w:r>
          </w:p>
        </w:tc>
        <w:tc>
          <w:tcPr>
            <w:tcW w:w="2296" w:type="dxa"/>
          </w:tcPr>
          <w:p w:rsidR="00B10A5A" w:rsidRPr="0089106A" w:rsidRDefault="00B10A5A" w:rsidP="0089106A">
            <w:pPr>
              <w:rPr>
                <w:b/>
              </w:rPr>
            </w:pPr>
            <w:r w:rsidRPr="0089106A">
              <w:rPr>
                <w:b/>
              </w:rPr>
              <w:t>2</w:t>
            </w:r>
          </w:p>
        </w:tc>
      </w:tr>
      <w:tr w:rsidR="00FF1A3A" w:rsidRPr="0089106A" w:rsidTr="0089106A">
        <w:trPr>
          <w:trHeight w:val="345"/>
        </w:trPr>
        <w:tc>
          <w:tcPr>
            <w:tcW w:w="3990" w:type="dxa"/>
          </w:tcPr>
          <w:p w:rsidR="00FF1A3A" w:rsidRPr="0089106A" w:rsidRDefault="00FF1A3A" w:rsidP="0089106A">
            <w:r w:rsidRPr="0089106A">
              <w:t>1.Маркетинговые исследования</w:t>
            </w:r>
          </w:p>
        </w:tc>
        <w:tc>
          <w:tcPr>
            <w:tcW w:w="2296" w:type="dxa"/>
          </w:tcPr>
          <w:p w:rsidR="00FF1A3A" w:rsidRPr="0089106A" w:rsidRDefault="00FF1A3A" w:rsidP="0089106A">
            <w:r w:rsidRPr="0089106A">
              <w:t>50</w:t>
            </w:r>
          </w:p>
        </w:tc>
      </w:tr>
      <w:tr w:rsidR="00FF1A3A" w:rsidRPr="0089106A" w:rsidTr="0089106A">
        <w:trPr>
          <w:trHeight w:val="390"/>
        </w:trPr>
        <w:tc>
          <w:tcPr>
            <w:tcW w:w="3990" w:type="dxa"/>
          </w:tcPr>
          <w:p w:rsidR="00FF1A3A" w:rsidRPr="0089106A" w:rsidRDefault="00FF1A3A" w:rsidP="0089106A">
            <w:r w:rsidRPr="0089106A">
              <w:t>2.</w:t>
            </w:r>
            <w:r w:rsidRPr="0089106A">
              <w:rPr>
                <w:bCs/>
              </w:rPr>
              <w:t xml:space="preserve"> Проектирование</w:t>
            </w:r>
          </w:p>
        </w:tc>
        <w:tc>
          <w:tcPr>
            <w:tcW w:w="2296" w:type="dxa"/>
          </w:tcPr>
          <w:p w:rsidR="00FF1A3A" w:rsidRPr="0089106A" w:rsidRDefault="00723064" w:rsidP="0089106A">
            <w:r w:rsidRPr="0089106A">
              <w:t>5</w:t>
            </w:r>
            <w:r w:rsidR="00FF1A3A" w:rsidRPr="0089106A">
              <w:t>0</w:t>
            </w:r>
          </w:p>
        </w:tc>
      </w:tr>
      <w:tr w:rsidR="00FF1A3A" w:rsidRPr="0089106A" w:rsidTr="0089106A">
        <w:trPr>
          <w:trHeight w:val="390"/>
        </w:trPr>
        <w:tc>
          <w:tcPr>
            <w:tcW w:w="3990" w:type="dxa"/>
          </w:tcPr>
          <w:p w:rsidR="00FF1A3A" w:rsidRPr="0089106A" w:rsidRDefault="00FF1A3A" w:rsidP="0089106A">
            <w:r w:rsidRPr="0089106A">
              <w:t>3. Освоение новых технологий</w:t>
            </w:r>
          </w:p>
        </w:tc>
        <w:tc>
          <w:tcPr>
            <w:tcW w:w="2296" w:type="dxa"/>
          </w:tcPr>
          <w:p w:rsidR="00FF1A3A" w:rsidRPr="0089106A" w:rsidRDefault="00723064" w:rsidP="0089106A">
            <w:r w:rsidRPr="0089106A">
              <w:t>3</w:t>
            </w:r>
            <w:r w:rsidR="00FF1A3A" w:rsidRPr="0089106A">
              <w:t>10</w:t>
            </w:r>
          </w:p>
        </w:tc>
      </w:tr>
      <w:tr w:rsidR="00FF1A3A" w:rsidRPr="0089106A" w:rsidTr="0089106A">
        <w:trPr>
          <w:trHeight w:val="160"/>
        </w:trPr>
        <w:tc>
          <w:tcPr>
            <w:tcW w:w="3990" w:type="dxa"/>
          </w:tcPr>
          <w:p w:rsidR="00FF1A3A" w:rsidRPr="0089106A" w:rsidRDefault="00FF1A3A" w:rsidP="0089106A">
            <w:r w:rsidRPr="0089106A">
              <w:t>3.Закупка нового оборудования</w:t>
            </w:r>
          </w:p>
        </w:tc>
        <w:tc>
          <w:tcPr>
            <w:tcW w:w="2296" w:type="dxa"/>
          </w:tcPr>
          <w:p w:rsidR="00FF1A3A" w:rsidRPr="0089106A" w:rsidRDefault="00FF1A3A" w:rsidP="0089106A">
            <w:r w:rsidRPr="0089106A">
              <w:t>820</w:t>
            </w:r>
          </w:p>
        </w:tc>
      </w:tr>
      <w:tr w:rsidR="00FF1A3A" w:rsidRPr="0089106A" w:rsidTr="0089106A">
        <w:trPr>
          <w:trHeight w:val="315"/>
        </w:trPr>
        <w:tc>
          <w:tcPr>
            <w:tcW w:w="3990" w:type="dxa"/>
          </w:tcPr>
          <w:p w:rsidR="00FF1A3A" w:rsidRPr="0089106A" w:rsidRDefault="00FF1A3A" w:rsidP="0089106A">
            <w:r w:rsidRPr="0089106A">
              <w:t>4.Покупка сырья</w:t>
            </w:r>
          </w:p>
        </w:tc>
        <w:tc>
          <w:tcPr>
            <w:tcW w:w="2296" w:type="dxa"/>
          </w:tcPr>
          <w:p w:rsidR="00FF1A3A" w:rsidRPr="0089106A" w:rsidRDefault="00723064" w:rsidP="0089106A">
            <w:r w:rsidRPr="0089106A">
              <w:t>5</w:t>
            </w:r>
            <w:r w:rsidR="00FF1A3A" w:rsidRPr="0089106A">
              <w:t>90</w:t>
            </w:r>
          </w:p>
        </w:tc>
      </w:tr>
      <w:tr w:rsidR="00FF1A3A" w:rsidRPr="0089106A" w:rsidTr="0089106A">
        <w:trPr>
          <w:trHeight w:val="373"/>
        </w:trPr>
        <w:tc>
          <w:tcPr>
            <w:tcW w:w="3990" w:type="dxa"/>
          </w:tcPr>
          <w:p w:rsidR="00FF1A3A" w:rsidRPr="0089106A" w:rsidRDefault="00FF1A3A" w:rsidP="0089106A">
            <w:r w:rsidRPr="0089106A">
              <w:t>5.Расходы на рекламу нового продукта</w:t>
            </w:r>
          </w:p>
        </w:tc>
        <w:tc>
          <w:tcPr>
            <w:tcW w:w="2296" w:type="dxa"/>
          </w:tcPr>
          <w:p w:rsidR="00FF1A3A" w:rsidRPr="0089106A" w:rsidRDefault="00723064" w:rsidP="0089106A">
            <w:r w:rsidRPr="0089106A">
              <w:t>2</w:t>
            </w:r>
            <w:r w:rsidR="00FF1A3A" w:rsidRPr="0089106A">
              <w:t>80</w:t>
            </w:r>
          </w:p>
        </w:tc>
      </w:tr>
      <w:tr w:rsidR="00FF1A3A" w:rsidRPr="0089106A" w:rsidTr="0089106A">
        <w:trPr>
          <w:trHeight w:val="373"/>
        </w:trPr>
        <w:tc>
          <w:tcPr>
            <w:tcW w:w="3990" w:type="dxa"/>
          </w:tcPr>
          <w:p w:rsidR="00FF1A3A" w:rsidRPr="0089106A" w:rsidRDefault="00FF1A3A" w:rsidP="0089106A">
            <w:r w:rsidRPr="0089106A">
              <w:t>6.Дополнительные расходы на содержание</w:t>
            </w:r>
          </w:p>
        </w:tc>
        <w:tc>
          <w:tcPr>
            <w:tcW w:w="2296" w:type="dxa"/>
          </w:tcPr>
          <w:p w:rsidR="00FF1A3A" w:rsidRPr="0089106A" w:rsidRDefault="00FF1A3A" w:rsidP="0089106A">
            <w:r w:rsidRPr="0089106A">
              <w:t>896</w:t>
            </w:r>
          </w:p>
        </w:tc>
      </w:tr>
      <w:tr w:rsidR="00FF1A3A" w:rsidRPr="0089106A" w:rsidTr="0089106A">
        <w:trPr>
          <w:trHeight w:val="373"/>
        </w:trPr>
        <w:tc>
          <w:tcPr>
            <w:tcW w:w="3990" w:type="dxa"/>
          </w:tcPr>
          <w:p w:rsidR="00FF1A3A" w:rsidRPr="0089106A" w:rsidRDefault="00FF1A3A" w:rsidP="0089106A">
            <w:r w:rsidRPr="0089106A">
              <w:t>ИТОГО</w:t>
            </w:r>
          </w:p>
        </w:tc>
        <w:tc>
          <w:tcPr>
            <w:tcW w:w="2296" w:type="dxa"/>
          </w:tcPr>
          <w:p w:rsidR="00FF1A3A" w:rsidRPr="0089106A" w:rsidRDefault="00647090" w:rsidP="0089106A">
            <w:r w:rsidRPr="0089106A">
              <w:t xml:space="preserve">2 </w:t>
            </w:r>
            <w:r w:rsidR="00723064" w:rsidRPr="0089106A">
              <w:t>99</w:t>
            </w:r>
            <w:r w:rsidRPr="0089106A">
              <w:t>6</w:t>
            </w:r>
          </w:p>
        </w:tc>
      </w:tr>
    </w:tbl>
    <w:p w:rsidR="00FF1A3A" w:rsidRDefault="00FF1A3A" w:rsidP="0089106A">
      <w:pPr>
        <w:ind w:firstLine="709"/>
        <w:rPr>
          <w:sz w:val="28"/>
          <w:szCs w:val="28"/>
        </w:rPr>
      </w:pPr>
    </w:p>
    <w:p w:rsidR="00647090" w:rsidRPr="0089106A" w:rsidRDefault="0089106A" w:rsidP="0089106A">
      <w:pPr>
        <w:ind w:firstLine="709"/>
        <w:rPr>
          <w:sz w:val="28"/>
          <w:szCs w:val="28"/>
        </w:rPr>
      </w:pPr>
      <w:r>
        <w:rPr>
          <w:sz w:val="28"/>
          <w:szCs w:val="28"/>
        </w:rPr>
        <w:br w:type="page"/>
      </w:r>
      <w:r w:rsidR="00647090" w:rsidRPr="0089106A">
        <w:rPr>
          <w:sz w:val="28"/>
          <w:szCs w:val="28"/>
        </w:rPr>
        <w:t>Разработка и внедрение нового проду</w:t>
      </w:r>
      <w:r w:rsidR="008B5297" w:rsidRPr="0089106A">
        <w:rPr>
          <w:sz w:val="28"/>
          <w:szCs w:val="28"/>
        </w:rPr>
        <w:t>кта будет длиться в течение полу</w:t>
      </w:r>
      <w:r w:rsidR="00647090" w:rsidRPr="0089106A">
        <w:rPr>
          <w:sz w:val="28"/>
          <w:szCs w:val="28"/>
        </w:rPr>
        <w:t>года и расходы составят 2 </w:t>
      </w:r>
      <w:r w:rsidR="00723064" w:rsidRPr="0089106A">
        <w:rPr>
          <w:sz w:val="28"/>
          <w:szCs w:val="28"/>
        </w:rPr>
        <w:t>99</w:t>
      </w:r>
      <w:r w:rsidR="00647090" w:rsidRPr="0089106A">
        <w:rPr>
          <w:sz w:val="28"/>
          <w:szCs w:val="28"/>
        </w:rPr>
        <w:t>6 000 руб..</w:t>
      </w:r>
    </w:p>
    <w:p w:rsidR="00723064" w:rsidRPr="0089106A" w:rsidRDefault="00723064" w:rsidP="0089106A">
      <w:pPr>
        <w:ind w:firstLine="709"/>
        <w:rPr>
          <w:sz w:val="28"/>
          <w:szCs w:val="28"/>
        </w:rPr>
      </w:pPr>
      <w:r w:rsidRPr="0089106A">
        <w:rPr>
          <w:sz w:val="28"/>
          <w:szCs w:val="28"/>
        </w:rPr>
        <w:t>С учетом производственных мощностей оборудования</w:t>
      </w:r>
      <w:r w:rsidR="0089106A">
        <w:rPr>
          <w:sz w:val="28"/>
          <w:szCs w:val="28"/>
        </w:rPr>
        <w:t xml:space="preserve"> </w:t>
      </w:r>
      <w:r w:rsidRPr="0089106A">
        <w:rPr>
          <w:sz w:val="28"/>
          <w:szCs w:val="28"/>
        </w:rPr>
        <w:t xml:space="preserve">в год предприятие сможет выпускать </w:t>
      </w:r>
      <w:smartTag w:uri="urn:schemas-microsoft-com:office:smarttags" w:element="metricconverter">
        <w:smartTagPr>
          <w:attr w:name="ProductID" w:val="1999 г"/>
        </w:smartTagPr>
        <w:r w:rsidR="00BC7644" w:rsidRPr="0089106A">
          <w:rPr>
            <w:sz w:val="28"/>
            <w:szCs w:val="28"/>
          </w:rPr>
          <w:t>241 920</w:t>
        </w:r>
        <w:r w:rsidRPr="0089106A">
          <w:rPr>
            <w:sz w:val="28"/>
            <w:szCs w:val="28"/>
          </w:rPr>
          <w:t xml:space="preserve"> литров</w:t>
        </w:r>
      </w:smartTag>
      <w:r w:rsidRPr="0089106A">
        <w:rPr>
          <w:sz w:val="28"/>
          <w:szCs w:val="28"/>
        </w:rPr>
        <w:t xml:space="preserve"> морса.</w:t>
      </w:r>
    </w:p>
    <w:p w:rsidR="00723064" w:rsidRPr="0089106A" w:rsidRDefault="00723064" w:rsidP="0089106A">
      <w:pPr>
        <w:ind w:firstLine="709"/>
        <w:rPr>
          <w:sz w:val="28"/>
          <w:szCs w:val="28"/>
        </w:rPr>
      </w:pPr>
      <w:r w:rsidRPr="0089106A">
        <w:rPr>
          <w:sz w:val="28"/>
          <w:szCs w:val="28"/>
        </w:rPr>
        <w:t>Объем выпуска = 120л/час*8 часов/день*21рабочий день=20160 л/месяц.</w:t>
      </w:r>
    </w:p>
    <w:p w:rsidR="00BC7644" w:rsidRPr="0089106A" w:rsidRDefault="00BC7644" w:rsidP="0089106A">
      <w:pPr>
        <w:ind w:firstLine="709"/>
        <w:rPr>
          <w:sz w:val="28"/>
          <w:szCs w:val="28"/>
        </w:rPr>
      </w:pPr>
      <w:r w:rsidRPr="0089106A">
        <w:rPr>
          <w:sz w:val="28"/>
          <w:szCs w:val="28"/>
        </w:rPr>
        <w:t xml:space="preserve">Объем выпуска = </w:t>
      </w:r>
      <w:smartTag w:uri="urn:schemas-microsoft-com:office:smarttags" w:element="metricconverter">
        <w:smartTagPr>
          <w:attr w:name="ProductID" w:val="1999 г"/>
        </w:smartTagPr>
        <w:r w:rsidRPr="0089106A">
          <w:rPr>
            <w:sz w:val="28"/>
            <w:szCs w:val="28"/>
          </w:rPr>
          <w:t>20160 л</w:t>
        </w:r>
      </w:smartTag>
      <w:r w:rsidRPr="0089106A">
        <w:rPr>
          <w:sz w:val="28"/>
          <w:szCs w:val="28"/>
        </w:rPr>
        <w:t xml:space="preserve"> * 12 мес. = 241 920 литров/год</w:t>
      </w:r>
    </w:p>
    <w:p w:rsidR="00723064" w:rsidRPr="0089106A" w:rsidRDefault="00723064" w:rsidP="0089106A">
      <w:pPr>
        <w:ind w:firstLine="709"/>
        <w:rPr>
          <w:sz w:val="28"/>
          <w:szCs w:val="28"/>
        </w:rPr>
      </w:pPr>
      <w:r w:rsidRPr="0089106A">
        <w:rPr>
          <w:sz w:val="28"/>
          <w:szCs w:val="28"/>
        </w:rPr>
        <w:t>Средняя стоимость произведенной продукции составляет 15руб/л. Следовательно, в месяц предприятие будет получать прибыль в размере 302,4 тыс.рублей</w:t>
      </w:r>
    </w:p>
    <w:p w:rsidR="00723064" w:rsidRPr="0089106A" w:rsidRDefault="00723064" w:rsidP="0089106A">
      <w:pPr>
        <w:ind w:firstLine="709"/>
        <w:rPr>
          <w:sz w:val="28"/>
          <w:szCs w:val="28"/>
        </w:rPr>
      </w:pPr>
      <w:r w:rsidRPr="0089106A">
        <w:rPr>
          <w:sz w:val="28"/>
          <w:szCs w:val="28"/>
        </w:rPr>
        <w:t>Чистый прирост=</w:t>
      </w:r>
      <w:r w:rsidR="00BC7644" w:rsidRPr="0089106A">
        <w:rPr>
          <w:sz w:val="28"/>
          <w:szCs w:val="28"/>
        </w:rPr>
        <w:t xml:space="preserve">241 </w:t>
      </w:r>
      <w:smartTag w:uri="urn:schemas-microsoft-com:office:smarttags" w:element="metricconverter">
        <w:smartTagPr>
          <w:attr w:name="ProductID" w:val="1999 г"/>
        </w:smartTagPr>
        <w:r w:rsidR="00BC7644" w:rsidRPr="0089106A">
          <w:rPr>
            <w:sz w:val="28"/>
            <w:szCs w:val="28"/>
          </w:rPr>
          <w:t>920 литров</w:t>
        </w:r>
      </w:smartTag>
      <w:r w:rsidR="00BC7644" w:rsidRPr="0089106A">
        <w:rPr>
          <w:sz w:val="28"/>
          <w:szCs w:val="28"/>
        </w:rPr>
        <w:t xml:space="preserve"> /год</w:t>
      </w:r>
      <w:r w:rsidRPr="0089106A">
        <w:rPr>
          <w:sz w:val="28"/>
          <w:szCs w:val="28"/>
        </w:rPr>
        <w:t>*</w:t>
      </w:r>
      <w:r w:rsidR="00BC7644" w:rsidRPr="0089106A">
        <w:rPr>
          <w:sz w:val="28"/>
          <w:szCs w:val="28"/>
        </w:rPr>
        <w:t>15</w:t>
      </w:r>
      <w:r w:rsidRPr="0089106A">
        <w:rPr>
          <w:sz w:val="28"/>
          <w:szCs w:val="28"/>
        </w:rPr>
        <w:t>руб/кг=</w:t>
      </w:r>
      <w:r w:rsidR="00BC7644" w:rsidRPr="0089106A">
        <w:rPr>
          <w:sz w:val="28"/>
          <w:szCs w:val="28"/>
        </w:rPr>
        <w:t>3628,8 тыс.</w:t>
      </w:r>
      <w:r w:rsidRPr="0089106A">
        <w:rPr>
          <w:sz w:val="28"/>
          <w:szCs w:val="28"/>
        </w:rPr>
        <w:t xml:space="preserve"> рублей /</w:t>
      </w:r>
      <w:r w:rsidR="00BC7644" w:rsidRPr="0089106A">
        <w:rPr>
          <w:sz w:val="28"/>
          <w:szCs w:val="28"/>
        </w:rPr>
        <w:t>год</w:t>
      </w:r>
      <w:r w:rsidRPr="0089106A">
        <w:rPr>
          <w:sz w:val="28"/>
          <w:szCs w:val="28"/>
        </w:rPr>
        <w:t>.</w:t>
      </w:r>
    </w:p>
    <w:p w:rsidR="005617B1" w:rsidRPr="0089106A" w:rsidRDefault="005617B1" w:rsidP="0089106A">
      <w:pPr>
        <w:ind w:firstLine="709"/>
        <w:rPr>
          <w:sz w:val="28"/>
          <w:szCs w:val="28"/>
        </w:rPr>
      </w:pPr>
      <w:r w:rsidRPr="0089106A">
        <w:rPr>
          <w:sz w:val="28"/>
          <w:szCs w:val="28"/>
        </w:rPr>
        <w:t>Необходимо учесть, что ежегодно прибыль</w:t>
      </w:r>
      <w:r w:rsidR="008B3499" w:rsidRPr="0089106A">
        <w:rPr>
          <w:sz w:val="28"/>
          <w:szCs w:val="28"/>
        </w:rPr>
        <w:t xml:space="preserve"> за счет увеличения спроса</w:t>
      </w:r>
      <w:r w:rsidR="0089106A">
        <w:rPr>
          <w:sz w:val="28"/>
          <w:szCs w:val="28"/>
        </w:rPr>
        <w:t xml:space="preserve"> </w:t>
      </w:r>
      <w:r w:rsidRPr="0089106A">
        <w:rPr>
          <w:sz w:val="28"/>
          <w:szCs w:val="28"/>
        </w:rPr>
        <w:t>будет увеличиваться на 5 %</w:t>
      </w:r>
      <w:r w:rsidR="008B3499" w:rsidRPr="0089106A">
        <w:rPr>
          <w:sz w:val="28"/>
          <w:szCs w:val="28"/>
        </w:rPr>
        <w:t>.</w:t>
      </w:r>
    </w:p>
    <w:p w:rsidR="008B3499" w:rsidRPr="0089106A" w:rsidRDefault="008B3499" w:rsidP="0089106A">
      <w:pPr>
        <w:ind w:firstLine="709"/>
        <w:rPr>
          <w:sz w:val="28"/>
          <w:szCs w:val="28"/>
        </w:rPr>
      </w:pPr>
      <w:r w:rsidRPr="0089106A">
        <w:rPr>
          <w:sz w:val="28"/>
          <w:szCs w:val="28"/>
        </w:rPr>
        <w:t>Рассчитаем срок окупаемости данного инвестиционного проекта. Предположим, что ставка дисконтирования – 10%.</w:t>
      </w:r>
    </w:p>
    <w:p w:rsidR="008B3499" w:rsidRDefault="008B3499" w:rsidP="0089106A">
      <w:pPr>
        <w:ind w:firstLine="709"/>
        <w:rPr>
          <w:sz w:val="28"/>
          <w:szCs w:val="28"/>
        </w:rPr>
      </w:pPr>
      <w:r w:rsidRPr="0089106A">
        <w:rPr>
          <w:sz w:val="28"/>
          <w:szCs w:val="28"/>
        </w:rPr>
        <w:t>Для удобства расчетов построим Таблицу 1</w:t>
      </w:r>
      <w:r w:rsidR="00DD2741" w:rsidRPr="0089106A">
        <w:rPr>
          <w:sz w:val="28"/>
          <w:szCs w:val="28"/>
        </w:rPr>
        <w:t>3</w:t>
      </w:r>
      <w:r w:rsidRPr="0089106A">
        <w:rPr>
          <w:sz w:val="28"/>
          <w:szCs w:val="28"/>
        </w:rPr>
        <w:t>.</w:t>
      </w:r>
    </w:p>
    <w:p w:rsidR="0089106A" w:rsidRPr="0089106A" w:rsidRDefault="0089106A" w:rsidP="0089106A">
      <w:pPr>
        <w:ind w:firstLine="709"/>
        <w:rPr>
          <w:sz w:val="28"/>
          <w:szCs w:val="28"/>
        </w:rPr>
      </w:pPr>
    </w:p>
    <w:p w:rsidR="00DD2741" w:rsidRPr="0089106A" w:rsidRDefault="00DD2741" w:rsidP="0089106A">
      <w:pPr>
        <w:ind w:firstLine="709"/>
        <w:rPr>
          <w:sz w:val="28"/>
          <w:szCs w:val="28"/>
        </w:rPr>
      </w:pPr>
      <w:r w:rsidRPr="0089106A">
        <w:rPr>
          <w:sz w:val="28"/>
          <w:szCs w:val="28"/>
        </w:rPr>
        <w:t>Таблица 13 – Расчет срока окупаемости</w:t>
      </w:r>
    </w:p>
    <w:tbl>
      <w:tblPr>
        <w:tblStyle w:val="a7"/>
        <w:tblW w:w="7800" w:type="dxa"/>
        <w:tblInd w:w="250" w:type="dxa"/>
        <w:tblLook w:val="01E0" w:firstRow="1" w:lastRow="1" w:firstColumn="1" w:lastColumn="1" w:noHBand="0" w:noVBand="0"/>
      </w:tblPr>
      <w:tblGrid>
        <w:gridCol w:w="3269"/>
        <w:gridCol w:w="1183"/>
        <w:gridCol w:w="1116"/>
        <w:gridCol w:w="1116"/>
        <w:gridCol w:w="1116"/>
      </w:tblGrid>
      <w:tr w:rsidR="00DD2741" w:rsidRPr="0089106A" w:rsidTr="0089106A">
        <w:trPr>
          <w:trHeight w:val="410"/>
        </w:trPr>
        <w:tc>
          <w:tcPr>
            <w:tcW w:w="3269" w:type="dxa"/>
            <w:tcBorders>
              <w:tl2br w:val="single" w:sz="4" w:space="0" w:color="auto"/>
            </w:tcBorders>
          </w:tcPr>
          <w:p w:rsidR="00DD2741" w:rsidRPr="0089106A" w:rsidRDefault="0089106A" w:rsidP="0089106A">
            <w:r>
              <w:t xml:space="preserve">                                       </w:t>
            </w:r>
            <w:r w:rsidR="00DD2741" w:rsidRPr="0089106A">
              <w:t>Период</w:t>
            </w:r>
          </w:p>
          <w:p w:rsidR="00DD2741" w:rsidRPr="0089106A" w:rsidRDefault="00DD2741" w:rsidP="0089106A">
            <w:r w:rsidRPr="0089106A">
              <w:t>Показатель</w:t>
            </w:r>
          </w:p>
        </w:tc>
        <w:tc>
          <w:tcPr>
            <w:tcW w:w="1183" w:type="dxa"/>
          </w:tcPr>
          <w:p w:rsidR="00DD2741" w:rsidRPr="0089106A" w:rsidRDefault="00DD2741" w:rsidP="0089106A">
            <w:r w:rsidRPr="0089106A">
              <w:t>0</w:t>
            </w:r>
          </w:p>
        </w:tc>
        <w:tc>
          <w:tcPr>
            <w:tcW w:w="1116" w:type="dxa"/>
          </w:tcPr>
          <w:p w:rsidR="00DD2741" w:rsidRPr="0089106A" w:rsidRDefault="00DD2741" w:rsidP="0089106A">
            <w:r w:rsidRPr="0089106A">
              <w:t>1</w:t>
            </w:r>
          </w:p>
        </w:tc>
        <w:tc>
          <w:tcPr>
            <w:tcW w:w="1116" w:type="dxa"/>
          </w:tcPr>
          <w:p w:rsidR="00DD2741" w:rsidRPr="0089106A" w:rsidRDefault="00DD2741" w:rsidP="0089106A">
            <w:r w:rsidRPr="0089106A">
              <w:t>2</w:t>
            </w:r>
          </w:p>
        </w:tc>
        <w:tc>
          <w:tcPr>
            <w:tcW w:w="1116" w:type="dxa"/>
          </w:tcPr>
          <w:p w:rsidR="00DD2741" w:rsidRPr="0089106A" w:rsidRDefault="00DD2741" w:rsidP="0089106A">
            <w:r w:rsidRPr="0089106A">
              <w:t>3</w:t>
            </w:r>
          </w:p>
        </w:tc>
      </w:tr>
      <w:tr w:rsidR="00DD2741" w:rsidRPr="0089106A" w:rsidTr="0089106A">
        <w:trPr>
          <w:trHeight w:val="410"/>
        </w:trPr>
        <w:tc>
          <w:tcPr>
            <w:tcW w:w="3269" w:type="dxa"/>
          </w:tcPr>
          <w:p w:rsidR="00DD2741" w:rsidRPr="0089106A" w:rsidRDefault="00DD2741" w:rsidP="0089106A">
            <w:r w:rsidRPr="0089106A">
              <w:t>Денежный поток</w:t>
            </w:r>
          </w:p>
        </w:tc>
        <w:tc>
          <w:tcPr>
            <w:tcW w:w="1183" w:type="dxa"/>
          </w:tcPr>
          <w:p w:rsidR="00DD2741" w:rsidRPr="0089106A" w:rsidRDefault="00DD2741" w:rsidP="0089106A">
            <w:r w:rsidRPr="0089106A">
              <w:t>-2 996 000</w:t>
            </w:r>
          </w:p>
        </w:tc>
        <w:tc>
          <w:tcPr>
            <w:tcW w:w="1116" w:type="dxa"/>
          </w:tcPr>
          <w:p w:rsidR="00DD2741" w:rsidRPr="0089106A" w:rsidRDefault="00DD2741" w:rsidP="0089106A">
            <w:r w:rsidRPr="0089106A">
              <w:t>3 628 800</w:t>
            </w:r>
          </w:p>
        </w:tc>
        <w:tc>
          <w:tcPr>
            <w:tcW w:w="1116" w:type="dxa"/>
          </w:tcPr>
          <w:p w:rsidR="00DD2741" w:rsidRPr="0089106A" w:rsidRDefault="00DD2741" w:rsidP="0089106A">
            <w:r w:rsidRPr="0089106A">
              <w:t>3 810 240</w:t>
            </w:r>
          </w:p>
        </w:tc>
        <w:tc>
          <w:tcPr>
            <w:tcW w:w="1116" w:type="dxa"/>
          </w:tcPr>
          <w:p w:rsidR="00DD2741" w:rsidRPr="0089106A" w:rsidRDefault="00DD2741" w:rsidP="0089106A">
            <w:r w:rsidRPr="0089106A">
              <w:t>4 000 752</w:t>
            </w:r>
          </w:p>
        </w:tc>
      </w:tr>
      <w:tr w:rsidR="00DD2741" w:rsidRPr="0089106A" w:rsidTr="0089106A">
        <w:trPr>
          <w:trHeight w:val="320"/>
        </w:trPr>
        <w:tc>
          <w:tcPr>
            <w:tcW w:w="3269" w:type="dxa"/>
          </w:tcPr>
          <w:p w:rsidR="00DD2741" w:rsidRPr="0089106A" w:rsidRDefault="00DD2741" w:rsidP="0089106A">
            <w:r w:rsidRPr="0089106A">
              <w:t>Дисконтируемый денежный поток</w:t>
            </w:r>
          </w:p>
        </w:tc>
        <w:tc>
          <w:tcPr>
            <w:tcW w:w="1183" w:type="dxa"/>
          </w:tcPr>
          <w:p w:rsidR="00DD2741" w:rsidRPr="0089106A" w:rsidRDefault="00DD2741" w:rsidP="0089106A">
            <w:r w:rsidRPr="0089106A">
              <w:t>-2 996 000</w:t>
            </w:r>
          </w:p>
        </w:tc>
        <w:tc>
          <w:tcPr>
            <w:tcW w:w="1116" w:type="dxa"/>
          </w:tcPr>
          <w:p w:rsidR="00DD2741" w:rsidRPr="0089106A" w:rsidRDefault="00DD2741" w:rsidP="0089106A">
            <w:r w:rsidRPr="0089106A">
              <w:t>3 298 909</w:t>
            </w:r>
          </w:p>
        </w:tc>
        <w:tc>
          <w:tcPr>
            <w:tcW w:w="1116" w:type="dxa"/>
          </w:tcPr>
          <w:p w:rsidR="00DD2741" w:rsidRPr="0089106A" w:rsidRDefault="00DD2741" w:rsidP="0089106A">
            <w:r w:rsidRPr="0089106A">
              <w:t>3 148 959</w:t>
            </w:r>
          </w:p>
        </w:tc>
        <w:tc>
          <w:tcPr>
            <w:tcW w:w="1116" w:type="dxa"/>
          </w:tcPr>
          <w:p w:rsidR="00DD2741" w:rsidRPr="0089106A" w:rsidRDefault="00DD2741" w:rsidP="0089106A">
            <w:r w:rsidRPr="0089106A">
              <w:t>3 005 824</w:t>
            </w:r>
          </w:p>
        </w:tc>
      </w:tr>
      <w:tr w:rsidR="00DD2741" w:rsidRPr="0089106A" w:rsidTr="0089106A">
        <w:trPr>
          <w:trHeight w:val="427"/>
        </w:trPr>
        <w:tc>
          <w:tcPr>
            <w:tcW w:w="3269" w:type="dxa"/>
          </w:tcPr>
          <w:p w:rsidR="00DD2741" w:rsidRPr="0089106A" w:rsidRDefault="00DD2741" w:rsidP="0089106A">
            <w:pPr>
              <w:rPr>
                <w:lang w:val="en-US"/>
              </w:rPr>
            </w:pPr>
            <w:r w:rsidRPr="0089106A">
              <w:t xml:space="preserve">Накопленный </w:t>
            </w:r>
            <w:r w:rsidRPr="0089106A">
              <w:rPr>
                <w:lang w:val="en-US"/>
              </w:rPr>
              <w:t>NVP</w:t>
            </w:r>
          </w:p>
        </w:tc>
        <w:tc>
          <w:tcPr>
            <w:tcW w:w="1183" w:type="dxa"/>
          </w:tcPr>
          <w:p w:rsidR="00DD2741" w:rsidRPr="0089106A" w:rsidRDefault="00DD2741" w:rsidP="0089106A">
            <w:r w:rsidRPr="0089106A">
              <w:t>-2 996 000</w:t>
            </w:r>
          </w:p>
        </w:tc>
        <w:tc>
          <w:tcPr>
            <w:tcW w:w="1116" w:type="dxa"/>
          </w:tcPr>
          <w:p w:rsidR="00DD2741" w:rsidRPr="0089106A" w:rsidRDefault="00722394" w:rsidP="0089106A">
            <w:r w:rsidRPr="0089106A">
              <w:t>302 909</w:t>
            </w:r>
          </w:p>
        </w:tc>
        <w:tc>
          <w:tcPr>
            <w:tcW w:w="1116" w:type="dxa"/>
          </w:tcPr>
          <w:p w:rsidR="00DD2741" w:rsidRPr="0089106A" w:rsidRDefault="00722394" w:rsidP="0089106A">
            <w:r w:rsidRPr="0089106A">
              <w:t>3</w:t>
            </w:r>
            <w:r w:rsidR="00DD2741" w:rsidRPr="0089106A">
              <w:t> </w:t>
            </w:r>
            <w:r w:rsidRPr="0089106A">
              <w:t>451</w:t>
            </w:r>
            <w:r w:rsidR="00DD2741" w:rsidRPr="0089106A">
              <w:t xml:space="preserve"> </w:t>
            </w:r>
            <w:r w:rsidRPr="0089106A">
              <w:t>868</w:t>
            </w:r>
          </w:p>
        </w:tc>
        <w:tc>
          <w:tcPr>
            <w:tcW w:w="1116" w:type="dxa"/>
          </w:tcPr>
          <w:p w:rsidR="00DD2741" w:rsidRPr="0089106A" w:rsidRDefault="00722394" w:rsidP="0089106A">
            <w:r w:rsidRPr="0089106A">
              <w:t>6 457 692</w:t>
            </w:r>
          </w:p>
        </w:tc>
      </w:tr>
    </w:tbl>
    <w:p w:rsidR="00040C5A" w:rsidRPr="0089106A" w:rsidRDefault="00040C5A" w:rsidP="0089106A">
      <w:pPr>
        <w:ind w:firstLine="709"/>
        <w:rPr>
          <w:sz w:val="28"/>
          <w:szCs w:val="28"/>
        </w:rPr>
      </w:pPr>
    </w:p>
    <w:p w:rsidR="00350F2D" w:rsidRPr="0089106A" w:rsidRDefault="00040C5A" w:rsidP="0089106A">
      <w:pPr>
        <w:ind w:firstLine="709"/>
        <w:rPr>
          <w:sz w:val="28"/>
          <w:szCs w:val="28"/>
        </w:rPr>
      </w:pPr>
      <w:r w:rsidRPr="0089106A">
        <w:rPr>
          <w:sz w:val="28"/>
          <w:szCs w:val="28"/>
        </w:rPr>
        <w:t>Окупаемость затрат будет достигнута в течение первого года производства.</w:t>
      </w:r>
    </w:p>
    <w:p w:rsidR="00350F2D" w:rsidRPr="0089106A" w:rsidRDefault="00350F2D" w:rsidP="0089106A">
      <w:pPr>
        <w:ind w:firstLine="709"/>
        <w:rPr>
          <w:sz w:val="28"/>
          <w:szCs w:val="28"/>
        </w:rPr>
      </w:pPr>
      <w:r w:rsidRPr="0089106A">
        <w:rPr>
          <w:sz w:val="28"/>
          <w:szCs w:val="28"/>
        </w:rPr>
        <w:t>Далее следует рассчитать целесообразность данного инвестиционного проекта. Для этого найдем Чистый приведенный доход.</w:t>
      </w:r>
    </w:p>
    <w:p w:rsidR="00350F2D" w:rsidRPr="0089106A" w:rsidRDefault="00350F2D" w:rsidP="0089106A">
      <w:pPr>
        <w:ind w:firstLine="709"/>
        <w:rPr>
          <w:b/>
          <w:sz w:val="28"/>
          <w:szCs w:val="28"/>
        </w:rPr>
      </w:pPr>
      <w:r w:rsidRPr="0089106A">
        <w:rPr>
          <w:sz w:val="28"/>
          <w:szCs w:val="28"/>
        </w:rPr>
        <w:t>ЧПД= -2 996 000+ 3 628 800/(1+0,1) + 3 810 240/(1+0.1)</w:t>
      </w:r>
      <w:r w:rsidRPr="0089106A">
        <w:rPr>
          <w:sz w:val="28"/>
          <w:szCs w:val="28"/>
          <w:vertAlign w:val="superscript"/>
        </w:rPr>
        <w:t xml:space="preserve">2 </w:t>
      </w:r>
      <w:r w:rsidRPr="0089106A">
        <w:rPr>
          <w:sz w:val="28"/>
          <w:szCs w:val="28"/>
        </w:rPr>
        <w:t>+4 000 752/(1+0.1)</w:t>
      </w:r>
      <w:r w:rsidRPr="0089106A">
        <w:rPr>
          <w:sz w:val="28"/>
          <w:szCs w:val="28"/>
          <w:vertAlign w:val="superscript"/>
        </w:rPr>
        <w:t>3</w:t>
      </w:r>
      <w:r w:rsidR="0089106A">
        <w:rPr>
          <w:sz w:val="28"/>
          <w:szCs w:val="28"/>
          <w:vertAlign w:val="superscript"/>
        </w:rPr>
        <w:t xml:space="preserve"> </w:t>
      </w:r>
      <w:r w:rsidRPr="0089106A">
        <w:rPr>
          <w:sz w:val="28"/>
          <w:szCs w:val="28"/>
        </w:rPr>
        <w:t>=</w:t>
      </w:r>
      <w:r w:rsidR="0089106A">
        <w:rPr>
          <w:sz w:val="28"/>
          <w:szCs w:val="28"/>
        </w:rPr>
        <w:t xml:space="preserve"> </w:t>
      </w:r>
      <w:r w:rsidRPr="0089106A">
        <w:rPr>
          <w:sz w:val="28"/>
          <w:szCs w:val="28"/>
        </w:rPr>
        <w:t>-2 996 000+ 3 298 909+3 148 959</w:t>
      </w:r>
      <w:r w:rsidRPr="0089106A">
        <w:rPr>
          <w:b/>
          <w:sz w:val="28"/>
          <w:szCs w:val="28"/>
        </w:rPr>
        <w:t>+</w:t>
      </w:r>
      <w:r w:rsidRPr="0089106A">
        <w:rPr>
          <w:sz w:val="28"/>
          <w:szCs w:val="28"/>
        </w:rPr>
        <w:t>3 005 824= 6 457 692руб. &gt; 0 -</w:t>
      </w:r>
      <w:r w:rsidR="0089106A">
        <w:rPr>
          <w:sz w:val="28"/>
          <w:szCs w:val="28"/>
        </w:rPr>
        <w:t xml:space="preserve"> </w:t>
      </w:r>
      <w:r w:rsidRPr="0089106A">
        <w:rPr>
          <w:sz w:val="28"/>
          <w:szCs w:val="28"/>
        </w:rPr>
        <w:t>внедрение данного инвестиционного проекта целесообразно.</w:t>
      </w:r>
    </w:p>
    <w:p w:rsidR="00350F2D" w:rsidRPr="0089106A" w:rsidRDefault="00350F2D" w:rsidP="0089106A">
      <w:pPr>
        <w:ind w:firstLine="709"/>
        <w:rPr>
          <w:sz w:val="28"/>
          <w:szCs w:val="28"/>
        </w:rPr>
      </w:pPr>
      <w:r w:rsidRPr="0089106A">
        <w:rPr>
          <w:sz w:val="28"/>
          <w:szCs w:val="28"/>
        </w:rPr>
        <w:t>Рассчитаем Индекс доходности:</w:t>
      </w:r>
    </w:p>
    <w:p w:rsidR="00350F2D" w:rsidRPr="0089106A" w:rsidRDefault="00350F2D" w:rsidP="0089106A">
      <w:pPr>
        <w:ind w:firstLine="709"/>
        <w:rPr>
          <w:sz w:val="28"/>
          <w:szCs w:val="28"/>
        </w:rPr>
      </w:pPr>
      <w:r w:rsidRPr="0089106A">
        <w:rPr>
          <w:sz w:val="28"/>
          <w:szCs w:val="28"/>
        </w:rPr>
        <w:t>ИД = ЧПД/Затраты (размер инвестиции) * 100% = 6 457 692руб./ 2 996 000 руб. * 100% = 215%. Индекс доходности показывает, что на каждый затраченный 1 рубль приходится 2,15 руб. прибыли.</w:t>
      </w:r>
    </w:p>
    <w:p w:rsidR="00350F2D" w:rsidRPr="0089106A" w:rsidRDefault="00350F2D" w:rsidP="0089106A">
      <w:pPr>
        <w:ind w:firstLine="709"/>
        <w:rPr>
          <w:sz w:val="28"/>
          <w:szCs w:val="28"/>
        </w:rPr>
      </w:pPr>
      <w:r w:rsidRPr="0089106A">
        <w:rPr>
          <w:sz w:val="28"/>
          <w:szCs w:val="28"/>
        </w:rPr>
        <w:t>Таким образом, предложенный инвестиционный проект также является выгодным для предприятия. Он принесет дополнительный доход организации и расширить круг потребителей.</w:t>
      </w:r>
    </w:p>
    <w:p w:rsidR="00777B92" w:rsidRPr="0089106A" w:rsidRDefault="009965CA" w:rsidP="0089106A">
      <w:pPr>
        <w:ind w:firstLine="709"/>
        <w:rPr>
          <w:sz w:val="28"/>
          <w:szCs w:val="28"/>
        </w:rPr>
      </w:pPr>
      <w:r w:rsidRPr="0089106A">
        <w:rPr>
          <w:sz w:val="28"/>
          <w:szCs w:val="28"/>
        </w:rPr>
        <w:t>Далее, как уже отмечалось выше, из-за ограниченности инвестиций следует определить</w:t>
      </w:r>
      <w:r w:rsidR="00624A54" w:rsidRPr="0089106A">
        <w:rPr>
          <w:sz w:val="28"/>
          <w:szCs w:val="28"/>
        </w:rPr>
        <w:t xml:space="preserve"> оптимальный инвестиционный проект для его реализации.</w:t>
      </w:r>
      <w:r w:rsidR="00D840C6" w:rsidRPr="0089106A">
        <w:rPr>
          <w:sz w:val="28"/>
          <w:szCs w:val="28"/>
        </w:rPr>
        <w:t xml:space="preserve"> Для этого достаточно сравнить Индексы доходности проектов. Напомним, что </w:t>
      </w:r>
      <w:r w:rsidR="0089106A" w:rsidRPr="0089106A">
        <w:rPr>
          <w:position w:val="-18"/>
          <w:sz w:val="28"/>
          <w:szCs w:val="28"/>
        </w:rPr>
        <w:object w:dxaOrig="660" w:dyaOrig="460">
          <v:shape id="_x0000_i1033" type="#_x0000_t75" style="width:33pt;height:23.25pt" o:ole="">
            <v:imagedata r:id="rId24" o:title=""/>
          </v:shape>
          <o:OLEObject Type="Embed" ProgID="Equation.3" ShapeID="_x0000_i1033" DrawAspect="Content" ObjectID="_1458785846" r:id="rId25"/>
        </w:object>
      </w:r>
      <w:r w:rsidR="00D840C6" w:rsidRPr="0089106A">
        <w:rPr>
          <w:sz w:val="28"/>
          <w:szCs w:val="28"/>
        </w:rPr>
        <w:t xml:space="preserve"> составил 131%, тогда как </w:t>
      </w:r>
      <w:r w:rsidR="0089106A" w:rsidRPr="0089106A">
        <w:rPr>
          <w:position w:val="-18"/>
          <w:sz w:val="28"/>
          <w:szCs w:val="28"/>
        </w:rPr>
        <w:object w:dxaOrig="680" w:dyaOrig="460">
          <v:shape id="_x0000_i1034" type="#_x0000_t75" style="width:33.75pt;height:23.25pt" o:ole="">
            <v:imagedata r:id="rId26" o:title=""/>
          </v:shape>
          <o:OLEObject Type="Embed" ProgID="Equation.3" ShapeID="_x0000_i1034" DrawAspect="Content" ObjectID="_1458785847" r:id="rId27"/>
        </w:object>
      </w:r>
      <w:r w:rsidR="00777B92" w:rsidRPr="0089106A">
        <w:rPr>
          <w:sz w:val="28"/>
          <w:szCs w:val="28"/>
        </w:rPr>
        <w:t xml:space="preserve"> - 215%.</w:t>
      </w:r>
    </w:p>
    <w:p w:rsidR="00723064" w:rsidRPr="0089106A" w:rsidRDefault="00777B92" w:rsidP="0089106A">
      <w:pPr>
        <w:ind w:firstLine="709"/>
        <w:rPr>
          <w:sz w:val="28"/>
          <w:szCs w:val="28"/>
        </w:rPr>
      </w:pPr>
      <w:r w:rsidRPr="0089106A">
        <w:rPr>
          <w:sz w:val="28"/>
          <w:szCs w:val="28"/>
        </w:rPr>
        <w:t>Отсюда можно сделать вывод, что для предприятия целесообразнее реализовать инвестиционный проект по выпуску новой продукции.</w:t>
      </w:r>
    </w:p>
    <w:p w:rsidR="00C86F27" w:rsidRPr="0089106A" w:rsidRDefault="00C86F27" w:rsidP="0089106A">
      <w:pPr>
        <w:ind w:firstLine="709"/>
        <w:rPr>
          <w:sz w:val="28"/>
          <w:szCs w:val="28"/>
        </w:rPr>
      </w:pPr>
    </w:p>
    <w:p w:rsidR="003C1935" w:rsidRPr="0089106A" w:rsidRDefault="00C86F27" w:rsidP="0089106A">
      <w:pPr>
        <w:ind w:firstLine="709"/>
        <w:jc w:val="center"/>
        <w:rPr>
          <w:b/>
          <w:sz w:val="28"/>
          <w:szCs w:val="28"/>
        </w:rPr>
      </w:pPr>
      <w:r w:rsidRPr="0089106A">
        <w:rPr>
          <w:b/>
          <w:sz w:val="28"/>
          <w:szCs w:val="28"/>
        </w:rPr>
        <w:t>3</w:t>
      </w:r>
      <w:r w:rsidR="00196F7D" w:rsidRPr="0089106A">
        <w:rPr>
          <w:b/>
          <w:sz w:val="28"/>
          <w:szCs w:val="28"/>
        </w:rPr>
        <w:t xml:space="preserve">.2 </w:t>
      </w:r>
      <w:r w:rsidRPr="0089106A">
        <w:rPr>
          <w:b/>
          <w:sz w:val="28"/>
          <w:szCs w:val="28"/>
        </w:rPr>
        <w:t>Анализ инвестиционных рисков</w:t>
      </w:r>
    </w:p>
    <w:p w:rsidR="00C86F27" w:rsidRPr="0089106A" w:rsidRDefault="00C86F27" w:rsidP="0089106A">
      <w:pPr>
        <w:ind w:firstLine="709"/>
        <w:rPr>
          <w:b/>
          <w:sz w:val="28"/>
          <w:szCs w:val="28"/>
        </w:rPr>
      </w:pPr>
    </w:p>
    <w:p w:rsidR="00864F7E" w:rsidRPr="0089106A" w:rsidRDefault="003C1935" w:rsidP="0089106A">
      <w:pPr>
        <w:ind w:firstLine="709"/>
        <w:rPr>
          <w:sz w:val="28"/>
          <w:szCs w:val="28"/>
        </w:rPr>
      </w:pPr>
      <w:r w:rsidRPr="0089106A">
        <w:rPr>
          <w:sz w:val="28"/>
          <w:szCs w:val="28"/>
        </w:rPr>
        <w:t>Анализ рисков данного инвестиционного риска проведем, опираясь на методику, которую предложил Попов В.М..</w:t>
      </w:r>
    </w:p>
    <w:p w:rsidR="00864F7E" w:rsidRPr="0089106A" w:rsidRDefault="00864F7E" w:rsidP="0089106A">
      <w:pPr>
        <w:ind w:firstLine="709"/>
        <w:rPr>
          <w:sz w:val="28"/>
          <w:szCs w:val="28"/>
        </w:rPr>
      </w:pPr>
      <w:r w:rsidRPr="0089106A">
        <w:rPr>
          <w:sz w:val="28"/>
          <w:szCs w:val="28"/>
        </w:rPr>
        <w:t>Характер инвестиционного проекта как чего-то совершаемого в индивидуальном порядке, по существу, оставляет единственную возможность для оценки значений рисков — использование мнений экспертов.</w:t>
      </w:r>
    </w:p>
    <w:p w:rsidR="00864F7E" w:rsidRPr="0089106A" w:rsidRDefault="00864F7E" w:rsidP="0089106A">
      <w:pPr>
        <w:ind w:firstLine="709"/>
        <w:rPr>
          <w:sz w:val="28"/>
          <w:szCs w:val="28"/>
        </w:rPr>
      </w:pPr>
      <w:r w:rsidRPr="0089106A">
        <w:rPr>
          <w:sz w:val="28"/>
          <w:szCs w:val="28"/>
        </w:rPr>
        <w:t>Каждому эксперту, работающему отдельно, предоставляется перечень первичных рисков по всем стадиям проекта, и им предлагается оценить вероятность их наступления, руководствуясь следующей системой оценок:</w:t>
      </w:r>
    </w:p>
    <w:p w:rsidR="00864F7E" w:rsidRPr="0089106A" w:rsidRDefault="00864F7E" w:rsidP="0089106A">
      <w:pPr>
        <w:pStyle w:val="a3"/>
        <w:numPr>
          <w:ilvl w:val="0"/>
          <w:numId w:val="9"/>
        </w:numPr>
        <w:tabs>
          <w:tab w:val="clear" w:pos="1400"/>
        </w:tabs>
        <w:spacing w:before="0" w:beforeAutospacing="0" w:after="0" w:afterAutospacing="0"/>
        <w:ind w:left="0" w:firstLine="709"/>
        <w:rPr>
          <w:sz w:val="28"/>
          <w:szCs w:val="28"/>
        </w:rPr>
      </w:pPr>
      <w:r w:rsidRPr="0089106A">
        <w:rPr>
          <w:sz w:val="28"/>
          <w:szCs w:val="28"/>
        </w:rPr>
        <w:t>0 — риск рассматривается как несущественный;</w:t>
      </w:r>
    </w:p>
    <w:p w:rsidR="00864F7E" w:rsidRPr="0089106A" w:rsidRDefault="00864F7E" w:rsidP="0089106A">
      <w:pPr>
        <w:pStyle w:val="a3"/>
        <w:numPr>
          <w:ilvl w:val="0"/>
          <w:numId w:val="9"/>
        </w:numPr>
        <w:tabs>
          <w:tab w:val="clear" w:pos="1400"/>
        </w:tabs>
        <w:spacing w:before="0" w:beforeAutospacing="0" w:after="0" w:afterAutospacing="0"/>
        <w:ind w:left="0" w:firstLine="709"/>
        <w:rPr>
          <w:sz w:val="28"/>
          <w:szCs w:val="28"/>
        </w:rPr>
      </w:pPr>
      <w:r w:rsidRPr="0089106A">
        <w:rPr>
          <w:sz w:val="28"/>
          <w:szCs w:val="28"/>
        </w:rPr>
        <w:t>25 —риск, скорее всего, не реализуется;</w:t>
      </w:r>
    </w:p>
    <w:p w:rsidR="00864F7E" w:rsidRPr="0089106A" w:rsidRDefault="00864F7E" w:rsidP="0089106A">
      <w:pPr>
        <w:pStyle w:val="a3"/>
        <w:numPr>
          <w:ilvl w:val="0"/>
          <w:numId w:val="9"/>
        </w:numPr>
        <w:tabs>
          <w:tab w:val="clear" w:pos="1400"/>
        </w:tabs>
        <w:spacing w:before="0" w:beforeAutospacing="0" w:after="0" w:afterAutospacing="0"/>
        <w:ind w:left="0" w:firstLine="709"/>
        <w:rPr>
          <w:sz w:val="28"/>
          <w:szCs w:val="28"/>
        </w:rPr>
      </w:pPr>
      <w:r w:rsidRPr="0089106A">
        <w:rPr>
          <w:sz w:val="28"/>
          <w:szCs w:val="28"/>
        </w:rPr>
        <w:t>50 — о наступлении события ничего определенного сказать нельзя;</w:t>
      </w:r>
    </w:p>
    <w:p w:rsidR="00864F7E" w:rsidRPr="0089106A" w:rsidRDefault="00864F7E" w:rsidP="0089106A">
      <w:pPr>
        <w:pStyle w:val="a3"/>
        <w:numPr>
          <w:ilvl w:val="0"/>
          <w:numId w:val="9"/>
        </w:numPr>
        <w:tabs>
          <w:tab w:val="clear" w:pos="1400"/>
        </w:tabs>
        <w:spacing w:before="0" w:beforeAutospacing="0" w:after="0" w:afterAutospacing="0"/>
        <w:ind w:left="0" w:firstLine="709"/>
        <w:rPr>
          <w:sz w:val="28"/>
          <w:szCs w:val="28"/>
        </w:rPr>
      </w:pPr>
      <w:r w:rsidRPr="0089106A">
        <w:rPr>
          <w:sz w:val="28"/>
          <w:szCs w:val="28"/>
        </w:rPr>
        <w:t>75— риск, скорее всего, проявится;</w:t>
      </w:r>
    </w:p>
    <w:p w:rsidR="004D2D71" w:rsidRPr="0089106A" w:rsidRDefault="00864F7E" w:rsidP="0089106A">
      <w:pPr>
        <w:pStyle w:val="a3"/>
        <w:numPr>
          <w:ilvl w:val="0"/>
          <w:numId w:val="9"/>
        </w:numPr>
        <w:tabs>
          <w:tab w:val="clear" w:pos="1400"/>
        </w:tabs>
        <w:spacing w:before="0" w:beforeAutospacing="0" w:after="0" w:afterAutospacing="0"/>
        <w:ind w:left="0" w:firstLine="709"/>
        <w:rPr>
          <w:sz w:val="28"/>
          <w:szCs w:val="28"/>
        </w:rPr>
      </w:pPr>
      <w:r w:rsidRPr="0089106A">
        <w:rPr>
          <w:sz w:val="28"/>
          <w:szCs w:val="28"/>
        </w:rPr>
        <w:t>100 — риск наверняка реализуется.</w:t>
      </w:r>
    </w:p>
    <w:p w:rsidR="004D2D71" w:rsidRPr="0089106A" w:rsidRDefault="004D2D71" w:rsidP="0089106A">
      <w:pPr>
        <w:pStyle w:val="a3"/>
        <w:spacing w:before="0" w:beforeAutospacing="0" w:after="0" w:afterAutospacing="0"/>
        <w:ind w:firstLine="709"/>
        <w:rPr>
          <w:sz w:val="28"/>
          <w:szCs w:val="28"/>
        </w:rPr>
      </w:pPr>
      <w:r w:rsidRPr="0089106A">
        <w:rPr>
          <w:sz w:val="28"/>
          <w:szCs w:val="28"/>
        </w:rPr>
        <w:t>В основе излагаемого подхода лежат два утверждения:</w:t>
      </w:r>
    </w:p>
    <w:p w:rsidR="004D2D71" w:rsidRPr="0089106A" w:rsidRDefault="004D2D71" w:rsidP="0089106A">
      <w:pPr>
        <w:pStyle w:val="a3"/>
        <w:spacing w:before="0" w:beforeAutospacing="0" w:after="0" w:afterAutospacing="0"/>
        <w:ind w:firstLine="709"/>
        <w:rPr>
          <w:sz w:val="28"/>
          <w:szCs w:val="28"/>
        </w:rPr>
      </w:pPr>
      <w:r w:rsidRPr="0089106A">
        <w:rPr>
          <w:sz w:val="28"/>
          <w:szCs w:val="28"/>
        </w:rPr>
        <w:t>— все простые риски могут быть проранжированы по степени важности (расставлены по приоритетам). Риски первого приоритета имеют больший вес, чем риски второго, и т. д.;</w:t>
      </w:r>
    </w:p>
    <w:p w:rsidR="004D2D71" w:rsidRPr="0089106A" w:rsidRDefault="004D2D71" w:rsidP="0089106A">
      <w:pPr>
        <w:pStyle w:val="a3"/>
        <w:spacing w:before="0" w:beforeAutospacing="0" w:after="0" w:afterAutospacing="0"/>
        <w:ind w:firstLine="709"/>
        <w:rPr>
          <w:sz w:val="28"/>
          <w:szCs w:val="28"/>
        </w:rPr>
      </w:pPr>
      <w:r w:rsidRPr="0089106A">
        <w:rPr>
          <w:sz w:val="28"/>
          <w:szCs w:val="28"/>
        </w:rPr>
        <w:t>— все риски с одним и тем же приоритетом имеют равные веса.</w:t>
      </w:r>
    </w:p>
    <w:p w:rsidR="00A023F4" w:rsidRPr="0089106A" w:rsidRDefault="004D2D71" w:rsidP="0089106A">
      <w:pPr>
        <w:pStyle w:val="a3"/>
        <w:spacing w:before="0" w:beforeAutospacing="0" w:after="0" w:afterAutospacing="0"/>
        <w:ind w:firstLine="709"/>
        <w:rPr>
          <w:sz w:val="28"/>
          <w:szCs w:val="28"/>
        </w:rPr>
      </w:pPr>
      <w:r w:rsidRPr="0089106A">
        <w:rPr>
          <w:sz w:val="28"/>
          <w:szCs w:val="28"/>
        </w:rPr>
        <w:t>Из сказанного следует, что если приоритеты заранее не расставлены, то риск проекта есть просто сумма всех простых рисков, деленная на их общее число.</w:t>
      </w:r>
      <w:r w:rsidR="00CF0023" w:rsidRPr="0089106A">
        <w:rPr>
          <w:sz w:val="28"/>
          <w:szCs w:val="28"/>
        </w:rPr>
        <w:t xml:space="preserve"> </w:t>
      </w:r>
      <w:r w:rsidR="00A023F4" w:rsidRPr="0089106A">
        <w:rPr>
          <w:sz w:val="28"/>
          <w:szCs w:val="28"/>
        </w:rPr>
        <w:t>Решение задачи оценки рисков сводится к двум достаточно независимым друг от друга расчетам:</w:t>
      </w:r>
    </w:p>
    <w:p w:rsidR="00A023F4" w:rsidRPr="0089106A" w:rsidRDefault="00A023F4" w:rsidP="0089106A">
      <w:pPr>
        <w:pStyle w:val="a3"/>
        <w:spacing w:before="0" w:beforeAutospacing="0" w:after="0" w:afterAutospacing="0"/>
        <w:ind w:firstLine="709"/>
        <w:rPr>
          <w:sz w:val="28"/>
          <w:szCs w:val="28"/>
        </w:rPr>
      </w:pPr>
      <w:r w:rsidRPr="0089106A">
        <w:rPr>
          <w:sz w:val="28"/>
          <w:szCs w:val="28"/>
        </w:rPr>
        <w:t>— оценке уровня риска (в приведенном выше примере для этого был использован метод экспертных оценок);</w:t>
      </w:r>
    </w:p>
    <w:p w:rsidR="00A023F4" w:rsidRPr="0089106A" w:rsidRDefault="00A023F4" w:rsidP="0089106A">
      <w:pPr>
        <w:pStyle w:val="a3"/>
        <w:spacing w:before="0" w:beforeAutospacing="0" w:after="0" w:afterAutospacing="0"/>
        <w:ind w:firstLine="709"/>
        <w:rPr>
          <w:sz w:val="28"/>
          <w:szCs w:val="28"/>
        </w:rPr>
      </w:pPr>
      <w:r w:rsidRPr="0089106A">
        <w:rPr>
          <w:sz w:val="28"/>
          <w:szCs w:val="28"/>
        </w:rPr>
        <w:t>— определению весов, с которыми отдельные риски сводятся в общий риск проекта.</w:t>
      </w:r>
    </w:p>
    <w:p w:rsidR="00A44778" w:rsidRDefault="00A44778" w:rsidP="0089106A">
      <w:pPr>
        <w:pStyle w:val="a3"/>
        <w:spacing w:before="0" w:beforeAutospacing="0" w:after="0" w:afterAutospacing="0"/>
        <w:ind w:firstLine="709"/>
        <w:rPr>
          <w:sz w:val="28"/>
          <w:szCs w:val="28"/>
        </w:rPr>
      </w:pPr>
      <w:r w:rsidRPr="0089106A">
        <w:rPr>
          <w:sz w:val="28"/>
          <w:szCs w:val="28"/>
        </w:rPr>
        <w:t>Исходя из оценок экспертов, была проведена оценка риска (Таблица 14).</w:t>
      </w:r>
    </w:p>
    <w:p w:rsidR="0089106A" w:rsidRPr="0089106A" w:rsidRDefault="0089106A" w:rsidP="0089106A">
      <w:pPr>
        <w:pStyle w:val="a3"/>
        <w:spacing w:before="0" w:beforeAutospacing="0" w:after="0" w:afterAutospacing="0"/>
        <w:ind w:firstLine="709"/>
        <w:rPr>
          <w:sz w:val="28"/>
          <w:szCs w:val="28"/>
        </w:rPr>
      </w:pPr>
    </w:p>
    <w:p w:rsidR="00782BF4" w:rsidRDefault="00782BF4" w:rsidP="0089106A">
      <w:pPr>
        <w:pStyle w:val="a3"/>
        <w:spacing w:before="0" w:beforeAutospacing="0" w:after="0" w:afterAutospacing="0"/>
        <w:ind w:firstLine="709"/>
        <w:rPr>
          <w:sz w:val="28"/>
          <w:szCs w:val="28"/>
        </w:rPr>
      </w:pPr>
      <w:r w:rsidRPr="0089106A">
        <w:rPr>
          <w:sz w:val="28"/>
          <w:szCs w:val="28"/>
        </w:rPr>
        <w:t>Таблица 14</w:t>
      </w:r>
      <w:r w:rsidR="0089106A">
        <w:rPr>
          <w:sz w:val="28"/>
          <w:szCs w:val="28"/>
        </w:rPr>
        <w:t xml:space="preserve"> </w:t>
      </w:r>
      <w:r w:rsidRPr="0089106A">
        <w:rPr>
          <w:sz w:val="28"/>
          <w:szCs w:val="28"/>
        </w:rPr>
        <w:t>- Оценка риска</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1"/>
        <w:gridCol w:w="1392"/>
        <w:gridCol w:w="1239"/>
      </w:tblGrid>
      <w:tr w:rsidR="0089106A" w:rsidRPr="0089106A" w:rsidTr="0089106A">
        <w:tc>
          <w:tcPr>
            <w:tcW w:w="3551" w:type="dxa"/>
          </w:tcPr>
          <w:p w:rsidR="0089106A" w:rsidRPr="0089106A" w:rsidRDefault="0089106A" w:rsidP="0089106A">
            <w:r w:rsidRPr="0089106A">
              <w:t>Вид риска</w:t>
            </w:r>
          </w:p>
        </w:tc>
        <w:tc>
          <w:tcPr>
            <w:tcW w:w="1392" w:type="dxa"/>
          </w:tcPr>
          <w:p w:rsidR="0089106A" w:rsidRPr="0089106A" w:rsidRDefault="0089106A" w:rsidP="0089106A">
            <w:r w:rsidRPr="0089106A">
              <w:t>Вероятность</w:t>
            </w:r>
          </w:p>
        </w:tc>
        <w:tc>
          <w:tcPr>
            <w:tcW w:w="1239" w:type="dxa"/>
          </w:tcPr>
          <w:p w:rsidR="0089106A" w:rsidRPr="0089106A" w:rsidRDefault="0089106A" w:rsidP="0089106A">
            <w:r w:rsidRPr="0089106A">
              <w:t>Приоритет</w:t>
            </w:r>
          </w:p>
        </w:tc>
      </w:tr>
      <w:tr w:rsidR="0089106A" w:rsidRPr="0089106A" w:rsidTr="0089106A">
        <w:tc>
          <w:tcPr>
            <w:tcW w:w="3551" w:type="dxa"/>
          </w:tcPr>
          <w:p w:rsidR="0089106A" w:rsidRPr="0089106A" w:rsidRDefault="0089106A" w:rsidP="0089106A">
            <w:r w:rsidRPr="0089106A">
              <w:t>Недостаточный спрос</w:t>
            </w:r>
          </w:p>
        </w:tc>
        <w:tc>
          <w:tcPr>
            <w:tcW w:w="1392" w:type="dxa"/>
          </w:tcPr>
          <w:p w:rsidR="0089106A" w:rsidRPr="0089106A" w:rsidRDefault="0089106A" w:rsidP="0089106A">
            <w:r w:rsidRPr="0089106A">
              <w:t>0,3</w:t>
            </w:r>
          </w:p>
        </w:tc>
        <w:tc>
          <w:tcPr>
            <w:tcW w:w="1239" w:type="dxa"/>
          </w:tcPr>
          <w:p w:rsidR="0089106A" w:rsidRPr="0089106A" w:rsidRDefault="0089106A" w:rsidP="0089106A">
            <w:r w:rsidRPr="0089106A">
              <w:t>1</w:t>
            </w:r>
          </w:p>
        </w:tc>
      </w:tr>
      <w:tr w:rsidR="0089106A" w:rsidRPr="0089106A" w:rsidTr="0089106A">
        <w:tc>
          <w:tcPr>
            <w:tcW w:w="3551" w:type="dxa"/>
          </w:tcPr>
          <w:p w:rsidR="0089106A" w:rsidRPr="0089106A" w:rsidRDefault="0089106A" w:rsidP="0089106A">
            <w:r w:rsidRPr="0089106A">
              <w:t>Снижение цен конкурентами</w:t>
            </w:r>
          </w:p>
        </w:tc>
        <w:tc>
          <w:tcPr>
            <w:tcW w:w="1392" w:type="dxa"/>
          </w:tcPr>
          <w:p w:rsidR="0089106A" w:rsidRPr="0089106A" w:rsidRDefault="0089106A" w:rsidP="0089106A">
            <w:r w:rsidRPr="0089106A">
              <w:t>0,5</w:t>
            </w:r>
          </w:p>
        </w:tc>
        <w:tc>
          <w:tcPr>
            <w:tcW w:w="1239" w:type="dxa"/>
          </w:tcPr>
          <w:p w:rsidR="0089106A" w:rsidRPr="0089106A" w:rsidRDefault="0089106A" w:rsidP="0089106A">
            <w:r w:rsidRPr="0089106A">
              <w:t>1</w:t>
            </w:r>
          </w:p>
        </w:tc>
      </w:tr>
      <w:tr w:rsidR="0089106A" w:rsidRPr="0089106A" w:rsidTr="0089106A">
        <w:tc>
          <w:tcPr>
            <w:tcW w:w="3551" w:type="dxa"/>
          </w:tcPr>
          <w:p w:rsidR="0089106A" w:rsidRPr="0089106A" w:rsidRDefault="0089106A" w:rsidP="0089106A">
            <w:r w:rsidRPr="0089106A">
              <w:t>Неплатежеспособность потребителей</w:t>
            </w:r>
          </w:p>
        </w:tc>
        <w:tc>
          <w:tcPr>
            <w:tcW w:w="1392" w:type="dxa"/>
          </w:tcPr>
          <w:p w:rsidR="0089106A" w:rsidRPr="0089106A" w:rsidRDefault="0089106A" w:rsidP="0089106A">
            <w:r w:rsidRPr="0089106A">
              <w:t>0,1</w:t>
            </w:r>
          </w:p>
        </w:tc>
        <w:tc>
          <w:tcPr>
            <w:tcW w:w="1239" w:type="dxa"/>
          </w:tcPr>
          <w:p w:rsidR="0089106A" w:rsidRPr="0089106A" w:rsidRDefault="0089106A" w:rsidP="0089106A">
            <w:r w:rsidRPr="0089106A">
              <w:t>2</w:t>
            </w:r>
          </w:p>
        </w:tc>
      </w:tr>
      <w:tr w:rsidR="0089106A" w:rsidRPr="0089106A" w:rsidTr="0089106A">
        <w:tc>
          <w:tcPr>
            <w:tcW w:w="3551" w:type="dxa"/>
          </w:tcPr>
          <w:p w:rsidR="0089106A" w:rsidRPr="0089106A" w:rsidRDefault="0089106A" w:rsidP="0089106A">
            <w:r w:rsidRPr="0089106A">
              <w:t>Рост налогов</w:t>
            </w:r>
          </w:p>
        </w:tc>
        <w:tc>
          <w:tcPr>
            <w:tcW w:w="1392" w:type="dxa"/>
          </w:tcPr>
          <w:p w:rsidR="0089106A" w:rsidRPr="0089106A" w:rsidRDefault="0089106A" w:rsidP="0089106A">
            <w:r w:rsidRPr="0089106A">
              <w:t>0,1</w:t>
            </w:r>
          </w:p>
        </w:tc>
        <w:tc>
          <w:tcPr>
            <w:tcW w:w="1239" w:type="dxa"/>
          </w:tcPr>
          <w:p w:rsidR="0089106A" w:rsidRPr="0089106A" w:rsidRDefault="0089106A" w:rsidP="0089106A">
            <w:r w:rsidRPr="0089106A">
              <w:t>2</w:t>
            </w:r>
          </w:p>
        </w:tc>
      </w:tr>
      <w:tr w:rsidR="0089106A" w:rsidRPr="0089106A" w:rsidTr="0089106A">
        <w:tc>
          <w:tcPr>
            <w:tcW w:w="3551" w:type="dxa"/>
          </w:tcPr>
          <w:p w:rsidR="0089106A" w:rsidRPr="0089106A" w:rsidRDefault="0089106A" w:rsidP="0089106A">
            <w:r w:rsidRPr="0089106A">
              <w:t>Появление альтернативного продукта</w:t>
            </w:r>
          </w:p>
        </w:tc>
        <w:tc>
          <w:tcPr>
            <w:tcW w:w="1392" w:type="dxa"/>
          </w:tcPr>
          <w:p w:rsidR="0089106A" w:rsidRPr="0089106A" w:rsidRDefault="0089106A" w:rsidP="0089106A">
            <w:r w:rsidRPr="0089106A">
              <w:t>0,3</w:t>
            </w:r>
          </w:p>
        </w:tc>
        <w:tc>
          <w:tcPr>
            <w:tcW w:w="1239" w:type="dxa"/>
          </w:tcPr>
          <w:p w:rsidR="0089106A" w:rsidRPr="0089106A" w:rsidRDefault="0089106A" w:rsidP="0089106A">
            <w:r w:rsidRPr="0089106A">
              <w:t>1</w:t>
            </w:r>
          </w:p>
        </w:tc>
      </w:tr>
    </w:tbl>
    <w:p w:rsidR="0089106A" w:rsidRDefault="0089106A" w:rsidP="0089106A">
      <w:pPr>
        <w:pStyle w:val="a3"/>
        <w:spacing w:before="0" w:beforeAutospacing="0" w:after="0" w:afterAutospacing="0"/>
        <w:ind w:firstLine="709"/>
        <w:rPr>
          <w:sz w:val="28"/>
          <w:szCs w:val="28"/>
        </w:rPr>
      </w:pPr>
    </w:p>
    <w:p w:rsidR="0089106A" w:rsidRPr="0089106A" w:rsidRDefault="0089106A" w:rsidP="0089106A">
      <w:pPr>
        <w:pStyle w:val="a3"/>
        <w:spacing w:before="0" w:beforeAutospacing="0" w:after="0" w:afterAutospacing="0"/>
        <w:ind w:firstLine="709"/>
        <w:rPr>
          <w:sz w:val="28"/>
          <w:szCs w:val="28"/>
        </w:rPr>
      </w:pPr>
      <w:r w:rsidRPr="0089106A">
        <w:rPr>
          <w:sz w:val="28"/>
          <w:szCs w:val="28"/>
        </w:rPr>
        <w:t>Введем</w:t>
      </w:r>
      <w:r>
        <w:rPr>
          <w:sz w:val="28"/>
          <w:szCs w:val="28"/>
        </w:rPr>
        <w:t xml:space="preserve"> </w:t>
      </w:r>
      <w:r w:rsidRPr="0089106A">
        <w:rPr>
          <w:sz w:val="28"/>
          <w:szCs w:val="28"/>
        </w:rPr>
        <w:t>обозначения:</w:t>
      </w:r>
    </w:p>
    <w:p w:rsidR="0089106A" w:rsidRPr="0089106A" w:rsidRDefault="0089106A" w:rsidP="0089106A">
      <w:pPr>
        <w:pStyle w:val="a3"/>
        <w:spacing w:before="0" w:beforeAutospacing="0" w:after="0" w:afterAutospacing="0"/>
        <w:ind w:firstLine="709"/>
        <w:rPr>
          <w:sz w:val="28"/>
          <w:szCs w:val="28"/>
        </w:rPr>
      </w:pPr>
      <w:r w:rsidRPr="0089106A">
        <w:rPr>
          <w:position w:val="-14"/>
          <w:sz w:val="28"/>
          <w:szCs w:val="28"/>
        </w:rPr>
        <w:object w:dxaOrig="440" w:dyaOrig="400">
          <v:shape id="_x0000_i1035" type="#_x0000_t75" style="width:21.75pt;height:20.25pt" o:ole="">
            <v:imagedata r:id="rId28" o:title=""/>
          </v:shape>
          <o:OLEObject Type="Embed" ProgID="Equation.3" ShapeID="_x0000_i1035" DrawAspect="Content" ObjectID="_1458785848" r:id="rId29"/>
        </w:object>
      </w:r>
      <w:r w:rsidRPr="0089106A">
        <w:rPr>
          <w:sz w:val="28"/>
          <w:szCs w:val="28"/>
        </w:rPr>
        <w:t xml:space="preserve"> - характеризует вес всех рисков с первым приоритетом;</w:t>
      </w:r>
    </w:p>
    <w:p w:rsidR="0089106A" w:rsidRPr="0089106A" w:rsidRDefault="0089106A" w:rsidP="0089106A">
      <w:pPr>
        <w:pStyle w:val="a3"/>
        <w:spacing w:before="0" w:beforeAutospacing="0" w:after="0" w:afterAutospacing="0"/>
        <w:ind w:firstLine="709"/>
        <w:rPr>
          <w:sz w:val="28"/>
          <w:szCs w:val="28"/>
        </w:rPr>
      </w:pPr>
      <w:r w:rsidRPr="0089106A">
        <w:rPr>
          <w:position w:val="-14"/>
          <w:sz w:val="28"/>
          <w:szCs w:val="28"/>
        </w:rPr>
        <w:object w:dxaOrig="460" w:dyaOrig="400">
          <v:shape id="_x0000_i1036" type="#_x0000_t75" style="width:23.25pt;height:20.25pt" o:ole="">
            <v:imagedata r:id="rId30" o:title=""/>
          </v:shape>
          <o:OLEObject Type="Embed" ProgID="Equation.3" ShapeID="_x0000_i1036" DrawAspect="Content" ObjectID="_1458785849" r:id="rId31"/>
        </w:object>
      </w:r>
      <w:r w:rsidRPr="0089106A">
        <w:rPr>
          <w:sz w:val="28"/>
          <w:szCs w:val="28"/>
        </w:rPr>
        <w:t xml:space="preserve"> - характеризует вес всех рисков со вторым приоритетом;</w:t>
      </w:r>
    </w:p>
    <w:p w:rsidR="0089106A" w:rsidRPr="0089106A" w:rsidRDefault="0089106A" w:rsidP="0089106A">
      <w:pPr>
        <w:pStyle w:val="a3"/>
        <w:spacing w:before="0" w:beforeAutospacing="0" w:after="0" w:afterAutospacing="0"/>
        <w:ind w:firstLine="709"/>
        <w:rPr>
          <w:sz w:val="28"/>
          <w:szCs w:val="28"/>
        </w:rPr>
      </w:pPr>
      <w:r w:rsidRPr="0089106A">
        <w:rPr>
          <w:sz w:val="28"/>
          <w:szCs w:val="28"/>
          <w:lang w:val="en-US"/>
        </w:rPr>
        <w:t>K</w:t>
      </w:r>
      <w:r w:rsidRPr="0089106A">
        <w:rPr>
          <w:sz w:val="28"/>
          <w:szCs w:val="28"/>
        </w:rPr>
        <w:t xml:space="preserve"> – количество приоритетов;</w:t>
      </w:r>
    </w:p>
    <w:p w:rsidR="0089106A" w:rsidRPr="0089106A" w:rsidRDefault="0089106A" w:rsidP="0089106A">
      <w:pPr>
        <w:pStyle w:val="a3"/>
        <w:spacing w:before="0" w:beforeAutospacing="0" w:after="0" w:afterAutospacing="0"/>
        <w:ind w:firstLine="709"/>
        <w:rPr>
          <w:sz w:val="28"/>
          <w:szCs w:val="28"/>
        </w:rPr>
      </w:pPr>
      <w:r w:rsidRPr="0089106A">
        <w:rPr>
          <w:sz w:val="28"/>
          <w:szCs w:val="28"/>
        </w:rPr>
        <w:t>F — отношение значимости первого приоритета к последнему.</w:t>
      </w:r>
    </w:p>
    <w:p w:rsidR="0089106A" w:rsidRDefault="0089106A" w:rsidP="0089106A">
      <w:pPr>
        <w:pStyle w:val="a3"/>
        <w:spacing w:before="0" w:beforeAutospacing="0" w:after="0" w:afterAutospacing="0"/>
        <w:ind w:firstLine="709"/>
        <w:rPr>
          <w:sz w:val="28"/>
          <w:szCs w:val="28"/>
        </w:rPr>
      </w:pPr>
      <w:r w:rsidRPr="0089106A">
        <w:rPr>
          <w:sz w:val="28"/>
          <w:szCs w:val="28"/>
        </w:rPr>
        <w:t>Рассчитаем веса групп по следующим формулам:</w:t>
      </w:r>
    </w:p>
    <w:p w:rsidR="0089106A" w:rsidRPr="0089106A" w:rsidRDefault="0089106A" w:rsidP="0089106A">
      <w:pPr>
        <w:pStyle w:val="a3"/>
        <w:spacing w:before="0" w:beforeAutospacing="0" w:after="0" w:afterAutospacing="0"/>
        <w:ind w:firstLine="709"/>
        <w:rPr>
          <w:sz w:val="28"/>
          <w:szCs w:val="28"/>
        </w:rPr>
      </w:pPr>
    </w:p>
    <w:p w:rsidR="0089106A" w:rsidRPr="0089106A" w:rsidRDefault="0089106A" w:rsidP="0089106A">
      <w:pPr>
        <w:pStyle w:val="a3"/>
        <w:spacing w:before="0" w:beforeAutospacing="0" w:after="0" w:afterAutospacing="0"/>
        <w:ind w:firstLine="709"/>
        <w:rPr>
          <w:sz w:val="28"/>
          <w:szCs w:val="28"/>
        </w:rPr>
      </w:pPr>
      <w:r w:rsidRPr="0089106A">
        <w:rPr>
          <w:position w:val="-28"/>
          <w:sz w:val="28"/>
          <w:szCs w:val="28"/>
        </w:rPr>
        <w:object w:dxaOrig="4040" w:dyaOrig="660">
          <v:shape id="_x0000_i1037" type="#_x0000_t75" style="width:201.75pt;height:33pt" o:ole="">
            <v:imagedata r:id="rId32" o:title=""/>
          </v:shape>
          <o:OLEObject Type="Embed" ProgID="Equation.3" ShapeID="_x0000_i1037" DrawAspect="Content" ObjectID="_1458785850" r:id="rId33"/>
        </w:object>
      </w:r>
      <w:r w:rsidRPr="0089106A">
        <w:rPr>
          <w:sz w:val="28"/>
          <w:szCs w:val="28"/>
        </w:rPr>
        <w:t>.(5)</w:t>
      </w:r>
    </w:p>
    <w:p w:rsidR="0089106A" w:rsidRDefault="0089106A" w:rsidP="0089106A">
      <w:pPr>
        <w:pStyle w:val="a3"/>
        <w:spacing w:before="0" w:beforeAutospacing="0" w:after="0" w:afterAutospacing="0"/>
        <w:ind w:firstLine="709"/>
        <w:rPr>
          <w:sz w:val="28"/>
          <w:szCs w:val="28"/>
        </w:rPr>
      </w:pPr>
      <w:r w:rsidRPr="0089106A">
        <w:rPr>
          <w:position w:val="-24"/>
          <w:sz w:val="28"/>
          <w:szCs w:val="28"/>
        </w:rPr>
        <w:object w:dxaOrig="5020" w:dyaOrig="680">
          <v:shape id="_x0000_i1038" type="#_x0000_t75" style="width:251.25pt;height:33.75pt" o:ole="">
            <v:imagedata r:id="rId34" o:title=""/>
          </v:shape>
          <o:OLEObject Type="Embed" ProgID="Equation.3" ShapeID="_x0000_i1038" DrawAspect="Content" ObjectID="_1458785851" r:id="rId35"/>
        </w:object>
      </w:r>
      <w:r w:rsidRPr="0089106A">
        <w:rPr>
          <w:sz w:val="28"/>
          <w:szCs w:val="28"/>
        </w:rPr>
        <w:t>.(6)</w:t>
      </w:r>
    </w:p>
    <w:p w:rsidR="0089106A" w:rsidRPr="0089106A" w:rsidRDefault="0089106A" w:rsidP="0089106A">
      <w:pPr>
        <w:pStyle w:val="a3"/>
        <w:spacing w:before="0" w:beforeAutospacing="0" w:after="0" w:afterAutospacing="0"/>
        <w:ind w:firstLine="709"/>
        <w:rPr>
          <w:sz w:val="28"/>
          <w:szCs w:val="28"/>
        </w:rPr>
      </w:pPr>
    </w:p>
    <w:p w:rsidR="0089106A" w:rsidRPr="0089106A" w:rsidRDefault="0089106A" w:rsidP="0089106A">
      <w:pPr>
        <w:ind w:firstLine="709"/>
        <w:rPr>
          <w:sz w:val="28"/>
          <w:szCs w:val="28"/>
        </w:rPr>
      </w:pPr>
      <w:r w:rsidRPr="0089106A">
        <w:rPr>
          <w:sz w:val="28"/>
          <w:szCs w:val="28"/>
        </w:rPr>
        <w:t>Веса простых рисков в первой приоритетной группе равны 0.75/3=0.25</w:t>
      </w:r>
    </w:p>
    <w:p w:rsidR="0089106A" w:rsidRPr="0089106A" w:rsidRDefault="0089106A" w:rsidP="0089106A">
      <w:pPr>
        <w:ind w:firstLine="709"/>
        <w:rPr>
          <w:sz w:val="28"/>
          <w:szCs w:val="28"/>
        </w:rPr>
      </w:pPr>
      <w:r w:rsidRPr="0089106A">
        <w:rPr>
          <w:sz w:val="28"/>
          <w:szCs w:val="28"/>
        </w:rPr>
        <w:t>Во второй группе: 0.25/2=0,125.</w:t>
      </w:r>
    </w:p>
    <w:p w:rsidR="0089106A" w:rsidRPr="0089106A" w:rsidRDefault="0089106A" w:rsidP="0089106A">
      <w:pPr>
        <w:ind w:firstLine="709"/>
        <w:rPr>
          <w:sz w:val="28"/>
          <w:szCs w:val="28"/>
        </w:rPr>
      </w:pPr>
      <w:r w:rsidRPr="0089106A">
        <w:rPr>
          <w:sz w:val="28"/>
          <w:szCs w:val="28"/>
        </w:rPr>
        <w:t>Далее следует построить таблицу 15 для вычисления баллов каждого риска.</w:t>
      </w:r>
    </w:p>
    <w:p w:rsidR="0089106A" w:rsidRDefault="0089106A" w:rsidP="0089106A">
      <w:pPr>
        <w:pStyle w:val="a3"/>
        <w:spacing w:before="0" w:beforeAutospacing="0" w:after="0" w:afterAutospacing="0"/>
        <w:ind w:firstLine="709"/>
        <w:rPr>
          <w:sz w:val="28"/>
          <w:szCs w:val="28"/>
        </w:rPr>
      </w:pPr>
    </w:p>
    <w:p w:rsidR="0089106A" w:rsidRPr="0089106A" w:rsidRDefault="0089106A" w:rsidP="0089106A">
      <w:pPr>
        <w:ind w:firstLine="709"/>
        <w:rPr>
          <w:sz w:val="28"/>
          <w:szCs w:val="28"/>
        </w:rPr>
      </w:pPr>
      <w:r w:rsidRPr="0089106A">
        <w:rPr>
          <w:sz w:val="28"/>
          <w:szCs w:val="28"/>
        </w:rPr>
        <w:t>Таблица 15 – Вычисление баллов для каждого вида рисков</w:t>
      </w:r>
    </w:p>
    <w:tbl>
      <w:tblPr>
        <w:tblW w:w="7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1"/>
        <w:gridCol w:w="1392"/>
        <w:gridCol w:w="766"/>
        <w:gridCol w:w="2072"/>
      </w:tblGrid>
      <w:tr w:rsidR="0089106A" w:rsidRPr="0089106A" w:rsidTr="0089106A">
        <w:tc>
          <w:tcPr>
            <w:tcW w:w="3551" w:type="dxa"/>
          </w:tcPr>
          <w:p w:rsidR="0089106A" w:rsidRPr="0089106A" w:rsidRDefault="0089106A" w:rsidP="0089106A">
            <w:r w:rsidRPr="0089106A">
              <w:t>Вид риска</w:t>
            </w:r>
          </w:p>
        </w:tc>
        <w:tc>
          <w:tcPr>
            <w:tcW w:w="1392" w:type="dxa"/>
          </w:tcPr>
          <w:p w:rsidR="0089106A" w:rsidRPr="0089106A" w:rsidRDefault="0089106A" w:rsidP="0089106A">
            <w:r w:rsidRPr="0089106A">
              <w:t>Вероятность</w:t>
            </w:r>
          </w:p>
        </w:tc>
        <w:tc>
          <w:tcPr>
            <w:tcW w:w="766" w:type="dxa"/>
          </w:tcPr>
          <w:p w:rsidR="0089106A" w:rsidRPr="0089106A" w:rsidRDefault="0089106A" w:rsidP="0089106A">
            <w:r w:rsidRPr="0089106A">
              <w:t>Вес</w:t>
            </w:r>
          </w:p>
        </w:tc>
        <w:tc>
          <w:tcPr>
            <w:tcW w:w="2072" w:type="dxa"/>
          </w:tcPr>
          <w:p w:rsidR="0089106A" w:rsidRPr="0089106A" w:rsidRDefault="0089106A" w:rsidP="0089106A">
            <w:r w:rsidRPr="0089106A">
              <w:t>Баллы (вероят.* вес)</w:t>
            </w:r>
          </w:p>
        </w:tc>
      </w:tr>
      <w:tr w:rsidR="0089106A" w:rsidRPr="0089106A" w:rsidTr="0089106A">
        <w:tc>
          <w:tcPr>
            <w:tcW w:w="3551" w:type="dxa"/>
          </w:tcPr>
          <w:p w:rsidR="0089106A" w:rsidRPr="0089106A" w:rsidRDefault="0089106A" w:rsidP="0089106A">
            <w:r w:rsidRPr="0089106A">
              <w:t>Недостаточный спрос</w:t>
            </w:r>
          </w:p>
        </w:tc>
        <w:tc>
          <w:tcPr>
            <w:tcW w:w="1392" w:type="dxa"/>
          </w:tcPr>
          <w:p w:rsidR="0089106A" w:rsidRPr="0089106A" w:rsidRDefault="0089106A" w:rsidP="0089106A">
            <w:r w:rsidRPr="0089106A">
              <w:t>0,3</w:t>
            </w:r>
          </w:p>
        </w:tc>
        <w:tc>
          <w:tcPr>
            <w:tcW w:w="766" w:type="dxa"/>
          </w:tcPr>
          <w:p w:rsidR="0089106A" w:rsidRPr="0089106A" w:rsidRDefault="0089106A" w:rsidP="0089106A">
            <w:r w:rsidRPr="0089106A">
              <w:t>0,25</w:t>
            </w:r>
          </w:p>
        </w:tc>
        <w:tc>
          <w:tcPr>
            <w:tcW w:w="2072" w:type="dxa"/>
          </w:tcPr>
          <w:p w:rsidR="0089106A" w:rsidRPr="0089106A" w:rsidRDefault="0089106A" w:rsidP="0089106A">
            <w:r w:rsidRPr="0089106A">
              <w:t>0,075</w:t>
            </w:r>
          </w:p>
        </w:tc>
      </w:tr>
      <w:tr w:rsidR="0089106A" w:rsidRPr="0089106A" w:rsidTr="0089106A">
        <w:tc>
          <w:tcPr>
            <w:tcW w:w="3551" w:type="dxa"/>
          </w:tcPr>
          <w:p w:rsidR="0089106A" w:rsidRPr="0089106A" w:rsidRDefault="0089106A" w:rsidP="0089106A">
            <w:r w:rsidRPr="0089106A">
              <w:t>Снижение цен конкурентами</w:t>
            </w:r>
          </w:p>
        </w:tc>
        <w:tc>
          <w:tcPr>
            <w:tcW w:w="1392" w:type="dxa"/>
          </w:tcPr>
          <w:p w:rsidR="0089106A" w:rsidRPr="0089106A" w:rsidRDefault="0089106A" w:rsidP="0089106A">
            <w:r w:rsidRPr="0089106A">
              <w:t>0,5</w:t>
            </w:r>
          </w:p>
        </w:tc>
        <w:tc>
          <w:tcPr>
            <w:tcW w:w="766" w:type="dxa"/>
          </w:tcPr>
          <w:p w:rsidR="0089106A" w:rsidRPr="0089106A" w:rsidRDefault="0089106A" w:rsidP="0089106A">
            <w:r w:rsidRPr="0089106A">
              <w:t>0,25</w:t>
            </w:r>
          </w:p>
        </w:tc>
        <w:tc>
          <w:tcPr>
            <w:tcW w:w="2072" w:type="dxa"/>
          </w:tcPr>
          <w:p w:rsidR="0089106A" w:rsidRPr="0089106A" w:rsidRDefault="0089106A" w:rsidP="0089106A">
            <w:r w:rsidRPr="0089106A">
              <w:t>0,125</w:t>
            </w:r>
          </w:p>
        </w:tc>
      </w:tr>
      <w:tr w:rsidR="0089106A" w:rsidRPr="0089106A" w:rsidTr="0089106A">
        <w:tc>
          <w:tcPr>
            <w:tcW w:w="3551" w:type="dxa"/>
          </w:tcPr>
          <w:p w:rsidR="0089106A" w:rsidRPr="0089106A" w:rsidRDefault="0089106A" w:rsidP="0089106A">
            <w:r w:rsidRPr="0089106A">
              <w:t>Неплатежеспособность потребителей</w:t>
            </w:r>
          </w:p>
        </w:tc>
        <w:tc>
          <w:tcPr>
            <w:tcW w:w="1392" w:type="dxa"/>
          </w:tcPr>
          <w:p w:rsidR="0089106A" w:rsidRPr="0089106A" w:rsidRDefault="0089106A" w:rsidP="0089106A">
            <w:r w:rsidRPr="0089106A">
              <w:t>0,1</w:t>
            </w:r>
          </w:p>
        </w:tc>
        <w:tc>
          <w:tcPr>
            <w:tcW w:w="766" w:type="dxa"/>
          </w:tcPr>
          <w:p w:rsidR="0089106A" w:rsidRPr="0089106A" w:rsidRDefault="0089106A" w:rsidP="0089106A">
            <w:r w:rsidRPr="0089106A">
              <w:t>0,125</w:t>
            </w:r>
          </w:p>
        </w:tc>
        <w:tc>
          <w:tcPr>
            <w:tcW w:w="2072" w:type="dxa"/>
          </w:tcPr>
          <w:p w:rsidR="0089106A" w:rsidRPr="0089106A" w:rsidRDefault="0089106A" w:rsidP="0089106A">
            <w:r w:rsidRPr="0089106A">
              <w:t>0,0125</w:t>
            </w:r>
          </w:p>
        </w:tc>
      </w:tr>
      <w:tr w:rsidR="0089106A" w:rsidRPr="0089106A" w:rsidTr="0089106A">
        <w:tc>
          <w:tcPr>
            <w:tcW w:w="3551" w:type="dxa"/>
          </w:tcPr>
          <w:p w:rsidR="0089106A" w:rsidRPr="0089106A" w:rsidRDefault="0089106A" w:rsidP="0089106A">
            <w:r w:rsidRPr="0089106A">
              <w:t>Рост налогов</w:t>
            </w:r>
          </w:p>
        </w:tc>
        <w:tc>
          <w:tcPr>
            <w:tcW w:w="1392" w:type="dxa"/>
          </w:tcPr>
          <w:p w:rsidR="0089106A" w:rsidRPr="0089106A" w:rsidRDefault="0089106A" w:rsidP="0089106A">
            <w:r w:rsidRPr="0089106A">
              <w:t>0,1</w:t>
            </w:r>
          </w:p>
        </w:tc>
        <w:tc>
          <w:tcPr>
            <w:tcW w:w="766" w:type="dxa"/>
          </w:tcPr>
          <w:p w:rsidR="0089106A" w:rsidRPr="0089106A" w:rsidRDefault="0089106A" w:rsidP="0089106A">
            <w:r w:rsidRPr="0089106A">
              <w:t>0,125</w:t>
            </w:r>
          </w:p>
        </w:tc>
        <w:tc>
          <w:tcPr>
            <w:tcW w:w="2072" w:type="dxa"/>
          </w:tcPr>
          <w:p w:rsidR="0089106A" w:rsidRPr="0089106A" w:rsidRDefault="0089106A" w:rsidP="0089106A">
            <w:r w:rsidRPr="0089106A">
              <w:t>0,0125</w:t>
            </w:r>
          </w:p>
        </w:tc>
      </w:tr>
      <w:tr w:rsidR="0089106A" w:rsidRPr="0089106A" w:rsidTr="0089106A">
        <w:tc>
          <w:tcPr>
            <w:tcW w:w="3551" w:type="dxa"/>
          </w:tcPr>
          <w:p w:rsidR="0089106A" w:rsidRPr="0089106A" w:rsidRDefault="0089106A" w:rsidP="0089106A">
            <w:r w:rsidRPr="0089106A">
              <w:t>Появление альтернативного продукта</w:t>
            </w:r>
          </w:p>
        </w:tc>
        <w:tc>
          <w:tcPr>
            <w:tcW w:w="1392" w:type="dxa"/>
          </w:tcPr>
          <w:p w:rsidR="0089106A" w:rsidRPr="0089106A" w:rsidRDefault="0089106A" w:rsidP="0089106A">
            <w:r w:rsidRPr="0089106A">
              <w:t>0,3</w:t>
            </w:r>
          </w:p>
        </w:tc>
        <w:tc>
          <w:tcPr>
            <w:tcW w:w="766" w:type="dxa"/>
          </w:tcPr>
          <w:p w:rsidR="0089106A" w:rsidRPr="0089106A" w:rsidRDefault="0089106A" w:rsidP="0089106A">
            <w:r w:rsidRPr="0089106A">
              <w:t>0,25</w:t>
            </w:r>
          </w:p>
        </w:tc>
        <w:tc>
          <w:tcPr>
            <w:tcW w:w="2072" w:type="dxa"/>
          </w:tcPr>
          <w:p w:rsidR="0089106A" w:rsidRPr="0089106A" w:rsidRDefault="0089106A" w:rsidP="0089106A">
            <w:r w:rsidRPr="0089106A">
              <w:t>0,075</w:t>
            </w:r>
          </w:p>
        </w:tc>
      </w:tr>
      <w:tr w:rsidR="0089106A" w:rsidRPr="0089106A" w:rsidTr="0089106A">
        <w:tc>
          <w:tcPr>
            <w:tcW w:w="3551" w:type="dxa"/>
          </w:tcPr>
          <w:p w:rsidR="0089106A" w:rsidRPr="0089106A" w:rsidRDefault="0089106A" w:rsidP="0089106A">
            <w:r w:rsidRPr="0089106A">
              <w:t>ИТОГО</w:t>
            </w:r>
          </w:p>
        </w:tc>
        <w:tc>
          <w:tcPr>
            <w:tcW w:w="1392" w:type="dxa"/>
          </w:tcPr>
          <w:p w:rsidR="0089106A" w:rsidRPr="0089106A" w:rsidRDefault="0089106A" w:rsidP="0089106A"/>
        </w:tc>
        <w:tc>
          <w:tcPr>
            <w:tcW w:w="766" w:type="dxa"/>
          </w:tcPr>
          <w:p w:rsidR="0089106A" w:rsidRPr="0089106A" w:rsidRDefault="0089106A" w:rsidP="0089106A"/>
        </w:tc>
        <w:tc>
          <w:tcPr>
            <w:tcW w:w="2072" w:type="dxa"/>
          </w:tcPr>
          <w:p w:rsidR="0089106A" w:rsidRPr="0089106A" w:rsidRDefault="0089106A" w:rsidP="0089106A">
            <w:r w:rsidRPr="0089106A">
              <w:t>0,3</w:t>
            </w:r>
          </w:p>
        </w:tc>
      </w:tr>
    </w:tbl>
    <w:p w:rsidR="0089106A" w:rsidRDefault="0089106A" w:rsidP="0089106A">
      <w:pPr>
        <w:pStyle w:val="a3"/>
        <w:spacing w:before="0" w:beforeAutospacing="0" w:after="0" w:afterAutospacing="0"/>
        <w:ind w:firstLine="709"/>
        <w:rPr>
          <w:sz w:val="28"/>
          <w:szCs w:val="28"/>
        </w:rPr>
      </w:pPr>
    </w:p>
    <w:p w:rsidR="0089106A" w:rsidRDefault="0089106A" w:rsidP="0089106A">
      <w:pPr>
        <w:ind w:firstLine="709"/>
        <w:rPr>
          <w:sz w:val="28"/>
          <w:szCs w:val="28"/>
        </w:rPr>
      </w:pPr>
      <w:r w:rsidRPr="0089106A">
        <w:rPr>
          <w:sz w:val="28"/>
          <w:szCs w:val="28"/>
        </w:rPr>
        <w:t>Принимая показатель ИТОГО за 100 баллов, находим значения рисков в баллах (Таблица 16).</w:t>
      </w:r>
    </w:p>
    <w:p w:rsidR="0089106A" w:rsidRPr="0089106A" w:rsidRDefault="0089106A" w:rsidP="0089106A">
      <w:pPr>
        <w:ind w:firstLine="709"/>
        <w:rPr>
          <w:sz w:val="28"/>
          <w:szCs w:val="28"/>
        </w:rPr>
      </w:pPr>
    </w:p>
    <w:p w:rsidR="0089106A" w:rsidRPr="0089106A" w:rsidRDefault="0089106A" w:rsidP="0089106A">
      <w:pPr>
        <w:ind w:firstLine="709"/>
        <w:rPr>
          <w:sz w:val="28"/>
          <w:szCs w:val="28"/>
        </w:rPr>
      </w:pPr>
      <w:r w:rsidRPr="0089106A">
        <w:rPr>
          <w:sz w:val="28"/>
          <w:szCs w:val="28"/>
        </w:rPr>
        <w:t>Таблица 16 – Значения рисков в баллах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1"/>
        <w:gridCol w:w="1878"/>
        <w:gridCol w:w="1555"/>
      </w:tblGrid>
      <w:tr w:rsidR="0089106A" w:rsidRPr="0089106A" w:rsidTr="0089106A">
        <w:tc>
          <w:tcPr>
            <w:tcW w:w="3551" w:type="dxa"/>
          </w:tcPr>
          <w:p w:rsidR="0089106A" w:rsidRPr="0089106A" w:rsidRDefault="0089106A" w:rsidP="0089106A">
            <w:r w:rsidRPr="0089106A">
              <w:t>Вид риска</w:t>
            </w:r>
          </w:p>
        </w:tc>
        <w:tc>
          <w:tcPr>
            <w:tcW w:w="1878" w:type="dxa"/>
          </w:tcPr>
          <w:p w:rsidR="0089106A" w:rsidRPr="0089106A" w:rsidRDefault="0089106A" w:rsidP="0089106A">
            <w:r w:rsidRPr="0089106A">
              <w:t>Значение в баллах</w:t>
            </w:r>
          </w:p>
        </w:tc>
        <w:tc>
          <w:tcPr>
            <w:tcW w:w="1555" w:type="dxa"/>
          </w:tcPr>
          <w:p w:rsidR="0089106A" w:rsidRPr="0089106A" w:rsidRDefault="0089106A" w:rsidP="0089106A">
            <w:r w:rsidRPr="0089106A">
              <w:t>Ранжирование</w:t>
            </w:r>
          </w:p>
        </w:tc>
      </w:tr>
      <w:tr w:rsidR="0089106A" w:rsidRPr="0089106A" w:rsidTr="0089106A">
        <w:tc>
          <w:tcPr>
            <w:tcW w:w="3551" w:type="dxa"/>
          </w:tcPr>
          <w:p w:rsidR="0089106A" w:rsidRPr="0089106A" w:rsidRDefault="0089106A" w:rsidP="0089106A">
            <w:r w:rsidRPr="0089106A">
              <w:t>Недостаточный спрос</w:t>
            </w:r>
          </w:p>
        </w:tc>
        <w:tc>
          <w:tcPr>
            <w:tcW w:w="1878" w:type="dxa"/>
          </w:tcPr>
          <w:p w:rsidR="0089106A" w:rsidRPr="0089106A" w:rsidRDefault="0089106A" w:rsidP="0089106A">
            <w:r w:rsidRPr="0089106A">
              <w:t>25</w:t>
            </w:r>
          </w:p>
        </w:tc>
        <w:tc>
          <w:tcPr>
            <w:tcW w:w="1555" w:type="dxa"/>
          </w:tcPr>
          <w:p w:rsidR="0089106A" w:rsidRPr="0089106A" w:rsidRDefault="0089106A" w:rsidP="0089106A">
            <w:r w:rsidRPr="0089106A">
              <w:t>2-3</w:t>
            </w:r>
          </w:p>
        </w:tc>
      </w:tr>
      <w:tr w:rsidR="0089106A" w:rsidRPr="0089106A" w:rsidTr="0089106A">
        <w:tc>
          <w:tcPr>
            <w:tcW w:w="3551" w:type="dxa"/>
          </w:tcPr>
          <w:p w:rsidR="0089106A" w:rsidRPr="0089106A" w:rsidRDefault="0089106A" w:rsidP="0089106A">
            <w:r w:rsidRPr="0089106A">
              <w:t>Снижение цен конкурентами</w:t>
            </w:r>
          </w:p>
        </w:tc>
        <w:tc>
          <w:tcPr>
            <w:tcW w:w="1878" w:type="dxa"/>
          </w:tcPr>
          <w:p w:rsidR="0089106A" w:rsidRPr="0089106A" w:rsidRDefault="0089106A" w:rsidP="0089106A">
            <w:r w:rsidRPr="0089106A">
              <w:t>41,6</w:t>
            </w:r>
          </w:p>
        </w:tc>
        <w:tc>
          <w:tcPr>
            <w:tcW w:w="1555" w:type="dxa"/>
          </w:tcPr>
          <w:p w:rsidR="0089106A" w:rsidRPr="0089106A" w:rsidRDefault="0089106A" w:rsidP="0089106A">
            <w:r w:rsidRPr="0089106A">
              <w:t>1</w:t>
            </w:r>
          </w:p>
        </w:tc>
      </w:tr>
      <w:tr w:rsidR="0089106A" w:rsidRPr="0089106A" w:rsidTr="0089106A">
        <w:tc>
          <w:tcPr>
            <w:tcW w:w="3551" w:type="dxa"/>
          </w:tcPr>
          <w:p w:rsidR="0089106A" w:rsidRPr="0089106A" w:rsidRDefault="0089106A" w:rsidP="0089106A">
            <w:r w:rsidRPr="0089106A">
              <w:t>Неплатежеспособность потребителей</w:t>
            </w:r>
          </w:p>
        </w:tc>
        <w:tc>
          <w:tcPr>
            <w:tcW w:w="1878" w:type="dxa"/>
          </w:tcPr>
          <w:p w:rsidR="0089106A" w:rsidRPr="0089106A" w:rsidRDefault="0089106A" w:rsidP="0089106A">
            <w:r w:rsidRPr="0089106A">
              <w:t>4,2</w:t>
            </w:r>
          </w:p>
        </w:tc>
        <w:tc>
          <w:tcPr>
            <w:tcW w:w="1555" w:type="dxa"/>
          </w:tcPr>
          <w:p w:rsidR="0089106A" w:rsidRPr="0089106A" w:rsidRDefault="0089106A" w:rsidP="0089106A">
            <w:r w:rsidRPr="0089106A">
              <w:t>4-5</w:t>
            </w:r>
          </w:p>
        </w:tc>
      </w:tr>
      <w:tr w:rsidR="0089106A" w:rsidRPr="0089106A" w:rsidTr="0089106A">
        <w:tc>
          <w:tcPr>
            <w:tcW w:w="3551" w:type="dxa"/>
          </w:tcPr>
          <w:p w:rsidR="0089106A" w:rsidRPr="0089106A" w:rsidRDefault="0089106A" w:rsidP="0089106A">
            <w:r w:rsidRPr="0089106A">
              <w:t>Рост налогов</w:t>
            </w:r>
          </w:p>
        </w:tc>
        <w:tc>
          <w:tcPr>
            <w:tcW w:w="1878" w:type="dxa"/>
          </w:tcPr>
          <w:p w:rsidR="0089106A" w:rsidRPr="0089106A" w:rsidRDefault="0089106A" w:rsidP="0089106A">
            <w:r w:rsidRPr="0089106A">
              <w:t>4,2</w:t>
            </w:r>
          </w:p>
        </w:tc>
        <w:tc>
          <w:tcPr>
            <w:tcW w:w="1555" w:type="dxa"/>
          </w:tcPr>
          <w:p w:rsidR="0089106A" w:rsidRPr="0089106A" w:rsidRDefault="0089106A" w:rsidP="0089106A">
            <w:r w:rsidRPr="0089106A">
              <w:t>4-5</w:t>
            </w:r>
          </w:p>
        </w:tc>
      </w:tr>
      <w:tr w:rsidR="0089106A" w:rsidRPr="0089106A" w:rsidTr="0089106A">
        <w:tc>
          <w:tcPr>
            <w:tcW w:w="3551" w:type="dxa"/>
          </w:tcPr>
          <w:p w:rsidR="0089106A" w:rsidRPr="0089106A" w:rsidRDefault="0089106A" w:rsidP="0089106A">
            <w:r w:rsidRPr="0089106A">
              <w:t>Появление альтернативного продукта</w:t>
            </w:r>
          </w:p>
        </w:tc>
        <w:tc>
          <w:tcPr>
            <w:tcW w:w="1878" w:type="dxa"/>
          </w:tcPr>
          <w:p w:rsidR="0089106A" w:rsidRPr="0089106A" w:rsidRDefault="0089106A" w:rsidP="0089106A">
            <w:r w:rsidRPr="0089106A">
              <w:t>25</w:t>
            </w:r>
          </w:p>
        </w:tc>
        <w:tc>
          <w:tcPr>
            <w:tcW w:w="1555" w:type="dxa"/>
          </w:tcPr>
          <w:p w:rsidR="0089106A" w:rsidRPr="0089106A" w:rsidRDefault="0089106A" w:rsidP="0089106A">
            <w:r w:rsidRPr="0089106A">
              <w:t>2-3</w:t>
            </w:r>
          </w:p>
        </w:tc>
      </w:tr>
    </w:tbl>
    <w:p w:rsidR="0089106A" w:rsidRDefault="0089106A" w:rsidP="0089106A">
      <w:pPr>
        <w:ind w:firstLine="709"/>
        <w:rPr>
          <w:sz w:val="28"/>
          <w:szCs w:val="28"/>
        </w:rPr>
      </w:pPr>
    </w:p>
    <w:p w:rsidR="0089106A" w:rsidRPr="0089106A" w:rsidRDefault="0089106A" w:rsidP="0089106A">
      <w:pPr>
        <w:ind w:firstLine="709"/>
        <w:rPr>
          <w:sz w:val="28"/>
          <w:szCs w:val="28"/>
        </w:rPr>
      </w:pPr>
      <w:r>
        <w:rPr>
          <w:sz w:val="28"/>
          <w:szCs w:val="28"/>
        </w:rPr>
        <w:br w:type="page"/>
      </w:r>
      <w:r w:rsidRPr="0089106A">
        <w:rPr>
          <w:sz w:val="28"/>
          <w:szCs w:val="28"/>
        </w:rPr>
        <w:t>По результатам видно, что наибольшую опасность представляют риски:</w:t>
      </w:r>
    </w:p>
    <w:p w:rsidR="0089106A" w:rsidRPr="0089106A" w:rsidRDefault="0089106A" w:rsidP="0089106A">
      <w:pPr>
        <w:ind w:firstLine="709"/>
        <w:rPr>
          <w:sz w:val="28"/>
          <w:szCs w:val="28"/>
        </w:rPr>
      </w:pPr>
      <w:r w:rsidRPr="0089106A">
        <w:rPr>
          <w:sz w:val="28"/>
          <w:szCs w:val="28"/>
        </w:rPr>
        <w:t>1) Снижение цен конкурентами;</w:t>
      </w:r>
    </w:p>
    <w:p w:rsidR="0089106A" w:rsidRPr="0089106A" w:rsidRDefault="0089106A" w:rsidP="0089106A">
      <w:pPr>
        <w:ind w:firstLine="709"/>
        <w:rPr>
          <w:sz w:val="28"/>
          <w:szCs w:val="28"/>
        </w:rPr>
      </w:pPr>
      <w:r w:rsidRPr="0089106A">
        <w:rPr>
          <w:sz w:val="28"/>
          <w:szCs w:val="28"/>
        </w:rPr>
        <w:t>2) Недостаточный спрос;</w:t>
      </w:r>
    </w:p>
    <w:p w:rsidR="0089106A" w:rsidRPr="0089106A" w:rsidRDefault="0089106A" w:rsidP="0089106A">
      <w:pPr>
        <w:ind w:firstLine="709"/>
        <w:rPr>
          <w:sz w:val="28"/>
          <w:szCs w:val="28"/>
        </w:rPr>
      </w:pPr>
      <w:r w:rsidRPr="0089106A">
        <w:rPr>
          <w:sz w:val="28"/>
          <w:szCs w:val="28"/>
        </w:rPr>
        <w:t>3) Появление альтернативного продукта.</w:t>
      </w:r>
    </w:p>
    <w:p w:rsidR="0089106A" w:rsidRPr="0089106A" w:rsidRDefault="0089106A" w:rsidP="0089106A">
      <w:pPr>
        <w:ind w:firstLine="709"/>
        <w:rPr>
          <w:sz w:val="28"/>
          <w:szCs w:val="28"/>
        </w:rPr>
      </w:pPr>
      <w:r w:rsidRPr="0089106A">
        <w:rPr>
          <w:sz w:val="28"/>
          <w:szCs w:val="28"/>
        </w:rPr>
        <w:t>Далее следует рассмотреть методы по снижению данных инвестиционных рисков.</w:t>
      </w:r>
    </w:p>
    <w:p w:rsidR="0089106A" w:rsidRPr="0089106A" w:rsidRDefault="0089106A" w:rsidP="0089106A">
      <w:pPr>
        <w:pStyle w:val="a3"/>
        <w:spacing w:before="0" w:beforeAutospacing="0" w:after="0" w:afterAutospacing="0"/>
        <w:ind w:firstLine="709"/>
        <w:rPr>
          <w:b/>
          <w:sz w:val="28"/>
          <w:szCs w:val="28"/>
        </w:rPr>
      </w:pPr>
      <w:r w:rsidRPr="0089106A">
        <w:rPr>
          <w:b/>
          <w:sz w:val="28"/>
          <w:szCs w:val="28"/>
        </w:rPr>
        <w:t>Методы снижения инвестиционных рисков на предприятии</w:t>
      </w:r>
    </w:p>
    <w:p w:rsidR="0089106A" w:rsidRPr="0089106A" w:rsidRDefault="0089106A" w:rsidP="0089106A">
      <w:pPr>
        <w:pStyle w:val="a3"/>
        <w:spacing w:before="0" w:beforeAutospacing="0" w:after="0" w:afterAutospacing="0"/>
        <w:ind w:firstLine="709"/>
        <w:rPr>
          <w:sz w:val="28"/>
          <w:szCs w:val="28"/>
        </w:rPr>
      </w:pPr>
      <w:r w:rsidRPr="0089106A">
        <w:rPr>
          <w:sz w:val="28"/>
          <w:szCs w:val="28"/>
        </w:rPr>
        <w:t>После того как выявлены все риски в инвестиционном проекте и проведен анализ, необходимо дать рекомендации по снижению рисков проекта. Основной принцип действия механизма по снижению инвестиционного риска состоит в комплексности по характеру своего воздействия и экономической целесообразности.</w:t>
      </w:r>
    </w:p>
    <w:p w:rsidR="0089106A" w:rsidRPr="0089106A" w:rsidRDefault="0089106A" w:rsidP="0089106A">
      <w:pPr>
        <w:pStyle w:val="a5"/>
        <w:spacing w:after="0"/>
        <w:ind w:firstLine="709"/>
        <w:rPr>
          <w:color w:val="auto"/>
        </w:rPr>
      </w:pPr>
      <w:r w:rsidRPr="0089106A">
        <w:rPr>
          <w:color w:val="auto"/>
        </w:rPr>
        <w:t>Средствами разрешения рисков являются их избежание, удержание, передача и снижение степени риска.</w:t>
      </w:r>
    </w:p>
    <w:p w:rsidR="0089106A" w:rsidRPr="0089106A" w:rsidRDefault="0089106A" w:rsidP="0089106A">
      <w:pPr>
        <w:pStyle w:val="a3"/>
        <w:spacing w:before="0" w:beforeAutospacing="0" w:after="0" w:afterAutospacing="0"/>
        <w:ind w:firstLine="709"/>
        <w:rPr>
          <w:sz w:val="28"/>
          <w:szCs w:val="28"/>
        </w:rPr>
      </w:pPr>
      <w:r w:rsidRPr="0089106A">
        <w:rPr>
          <w:sz w:val="28"/>
          <w:szCs w:val="28"/>
        </w:rPr>
        <w:t>Риски «Снижение цен конкурентами» и «недостаточный спрос» можно снижать одними и теми же способами. Компании следует отслеживать изменение вкусов потребителей и быстрее конкурентов реагировать на них. Кроме того, бренд ТД известен всем и пользуется доверием потребителей. Следует поддерживать бренд с помощью рекламы, принятия участия в различных выставках, пресс-конференциях, акциях и конкурсах. Спрос также можно поддерживать с помощью своего сайта: проводить различные конкурсы, открывать форумы.</w:t>
      </w:r>
    </w:p>
    <w:p w:rsidR="0089106A" w:rsidRPr="0089106A" w:rsidRDefault="0089106A" w:rsidP="0089106A">
      <w:pPr>
        <w:pStyle w:val="a3"/>
        <w:spacing w:before="0" w:beforeAutospacing="0" w:after="0" w:afterAutospacing="0"/>
        <w:ind w:firstLine="709"/>
        <w:rPr>
          <w:sz w:val="28"/>
          <w:szCs w:val="28"/>
        </w:rPr>
      </w:pPr>
      <w:r w:rsidRPr="0089106A">
        <w:rPr>
          <w:sz w:val="28"/>
          <w:szCs w:val="28"/>
        </w:rPr>
        <w:t>Риск «Появление альтернативного продукта» можно удержать с помощью постоянного изменения технологий, выпуска новинок морса в зависимости от потребностей потребителей. То есть следует проводить маркетинговые исследования в этом направлении</w:t>
      </w:r>
    </w:p>
    <w:p w:rsidR="0089106A" w:rsidRDefault="0089106A" w:rsidP="0089106A">
      <w:pPr>
        <w:pStyle w:val="a3"/>
        <w:spacing w:before="0" w:beforeAutospacing="0" w:after="0" w:afterAutospacing="0"/>
        <w:ind w:firstLine="709"/>
        <w:rPr>
          <w:b/>
          <w:sz w:val="28"/>
          <w:szCs w:val="28"/>
        </w:rPr>
      </w:pPr>
    </w:p>
    <w:p w:rsidR="00F8736E" w:rsidRPr="0089106A" w:rsidRDefault="0089106A" w:rsidP="0089106A">
      <w:pPr>
        <w:pStyle w:val="a3"/>
        <w:spacing w:before="0" w:beforeAutospacing="0" w:after="0" w:afterAutospacing="0"/>
        <w:ind w:firstLine="709"/>
        <w:jc w:val="center"/>
        <w:rPr>
          <w:b/>
          <w:sz w:val="28"/>
          <w:szCs w:val="28"/>
        </w:rPr>
      </w:pPr>
      <w:r>
        <w:rPr>
          <w:b/>
          <w:sz w:val="28"/>
          <w:szCs w:val="28"/>
        </w:rPr>
        <w:br w:type="page"/>
      </w:r>
      <w:r w:rsidR="00C60FCA" w:rsidRPr="0089106A">
        <w:rPr>
          <w:b/>
          <w:sz w:val="28"/>
          <w:szCs w:val="28"/>
        </w:rPr>
        <w:t>Заключение</w:t>
      </w:r>
    </w:p>
    <w:p w:rsidR="00E871B0" w:rsidRPr="0089106A" w:rsidRDefault="00E871B0" w:rsidP="0089106A">
      <w:pPr>
        <w:ind w:firstLine="709"/>
        <w:rPr>
          <w:sz w:val="28"/>
          <w:szCs w:val="28"/>
        </w:rPr>
      </w:pPr>
    </w:p>
    <w:p w:rsidR="00C60FCA" w:rsidRPr="0089106A" w:rsidRDefault="00C60FCA" w:rsidP="0089106A">
      <w:pPr>
        <w:ind w:firstLine="709"/>
        <w:rPr>
          <w:sz w:val="28"/>
          <w:szCs w:val="28"/>
        </w:rPr>
      </w:pPr>
      <w:r w:rsidRPr="0089106A">
        <w:rPr>
          <w:sz w:val="28"/>
          <w:szCs w:val="28"/>
        </w:rPr>
        <w:t>Инвестиционная деятельность во всех формах и видах сопряжена с риском.</w:t>
      </w:r>
    </w:p>
    <w:p w:rsidR="00C60FCA" w:rsidRPr="0089106A" w:rsidRDefault="00C60FCA" w:rsidP="0089106A">
      <w:pPr>
        <w:ind w:firstLine="709"/>
        <w:rPr>
          <w:sz w:val="28"/>
          <w:szCs w:val="28"/>
        </w:rPr>
      </w:pPr>
      <w:r w:rsidRPr="0089106A">
        <w:rPr>
          <w:sz w:val="28"/>
          <w:szCs w:val="28"/>
        </w:rPr>
        <w:t>Инвестиционный риск - это вероятность возникновения непредвиденных финансовых потерь в ситуации неопределенности условий инвестирования.</w:t>
      </w:r>
    </w:p>
    <w:p w:rsidR="00052571" w:rsidRPr="0089106A" w:rsidRDefault="00052571" w:rsidP="0089106A">
      <w:pPr>
        <w:pStyle w:val="a3"/>
        <w:spacing w:before="0" w:beforeAutospacing="0" w:after="0" w:afterAutospacing="0"/>
        <w:ind w:firstLine="709"/>
        <w:rPr>
          <w:sz w:val="28"/>
          <w:szCs w:val="28"/>
        </w:rPr>
      </w:pPr>
      <w:r w:rsidRPr="0089106A">
        <w:rPr>
          <w:sz w:val="28"/>
          <w:szCs w:val="28"/>
        </w:rPr>
        <w:t>Для учета факторов риска при оценке эффективности проекта используется вся имеющаяся информация об условиях его реализации, в том числе и не выражающаяся в форме каких-либо вероятностных законов распределения. При этом могут использоваться следующие два вида методов:</w:t>
      </w:r>
    </w:p>
    <w:p w:rsidR="00052571" w:rsidRPr="0089106A" w:rsidRDefault="00052571" w:rsidP="0089106A">
      <w:pPr>
        <w:pStyle w:val="a3"/>
        <w:spacing w:before="0" w:beforeAutospacing="0" w:after="0" w:afterAutospacing="0"/>
        <w:ind w:firstLine="709"/>
        <w:rPr>
          <w:sz w:val="28"/>
          <w:szCs w:val="28"/>
        </w:rPr>
      </w:pPr>
      <w:r w:rsidRPr="0089106A">
        <w:rPr>
          <w:sz w:val="28"/>
          <w:szCs w:val="28"/>
        </w:rPr>
        <w:t>-</w:t>
      </w:r>
      <w:r w:rsidR="0089106A">
        <w:rPr>
          <w:sz w:val="28"/>
          <w:szCs w:val="28"/>
        </w:rPr>
        <w:t xml:space="preserve"> </w:t>
      </w:r>
      <w:r w:rsidRPr="0089106A">
        <w:rPr>
          <w:sz w:val="28"/>
          <w:szCs w:val="28"/>
        </w:rPr>
        <w:t>методы качественной оценки рисков;</w:t>
      </w:r>
    </w:p>
    <w:p w:rsidR="00052571" w:rsidRPr="0089106A" w:rsidRDefault="00052571" w:rsidP="0089106A">
      <w:pPr>
        <w:pStyle w:val="a3"/>
        <w:spacing w:before="0" w:beforeAutospacing="0" w:after="0" w:afterAutospacing="0"/>
        <w:ind w:firstLine="709"/>
        <w:rPr>
          <w:sz w:val="28"/>
          <w:szCs w:val="28"/>
        </w:rPr>
      </w:pPr>
      <w:r w:rsidRPr="0089106A">
        <w:rPr>
          <w:sz w:val="28"/>
          <w:szCs w:val="28"/>
        </w:rPr>
        <w:t>-</w:t>
      </w:r>
      <w:r w:rsidR="0089106A">
        <w:rPr>
          <w:sz w:val="28"/>
          <w:szCs w:val="28"/>
        </w:rPr>
        <w:t xml:space="preserve"> </w:t>
      </w:r>
      <w:r w:rsidRPr="0089106A">
        <w:rPr>
          <w:sz w:val="28"/>
          <w:szCs w:val="28"/>
        </w:rPr>
        <w:t>методы количественной оценки рисков.</w:t>
      </w:r>
    </w:p>
    <w:p w:rsidR="00F8736E" w:rsidRPr="0089106A" w:rsidRDefault="00F8736E" w:rsidP="0089106A">
      <w:pPr>
        <w:pStyle w:val="a5"/>
        <w:spacing w:after="0"/>
        <w:ind w:firstLine="709"/>
        <w:rPr>
          <w:color w:val="auto"/>
        </w:rPr>
      </w:pPr>
      <w:r w:rsidRPr="0089106A">
        <w:rPr>
          <w:color w:val="auto"/>
        </w:rPr>
        <w:t>При управлении инвестиционными рисками используется ряд приемов: в основном они состоят из средств разрешения рисков и приемов снижения степени риска. Средствами разрешения рисков являются их избежание, удержание, передача и снижение степени риска.</w:t>
      </w:r>
    </w:p>
    <w:p w:rsidR="006E1B13" w:rsidRPr="0089106A" w:rsidRDefault="006E1B13" w:rsidP="0089106A">
      <w:pPr>
        <w:ind w:firstLine="709"/>
        <w:rPr>
          <w:sz w:val="28"/>
          <w:szCs w:val="28"/>
        </w:rPr>
      </w:pPr>
      <w:r w:rsidRPr="0089106A">
        <w:rPr>
          <w:sz w:val="28"/>
          <w:szCs w:val="28"/>
        </w:rPr>
        <w:t>Объектом исследования курсовой работы является ООО «ТД «Минеральные воды Вятки», расположенное в г. Кирове.</w:t>
      </w:r>
    </w:p>
    <w:p w:rsidR="006E1B13" w:rsidRPr="0089106A" w:rsidRDefault="006E1B13" w:rsidP="0089106A">
      <w:pPr>
        <w:ind w:firstLine="709"/>
        <w:rPr>
          <w:sz w:val="28"/>
          <w:szCs w:val="28"/>
        </w:rPr>
      </w:pPr>
      <w:r w:rsidRPr="0089106A">
        <w:rPr>
          <w:sz w:val="28"/>
          <w:szCs w:val="28"/>
        </w:rPr>
        <w:t>По данным экономическим показателям можно сделать вывод, что Общество существует на кировском рынке стабильно и занимает устойчивое положение среди конкурентов.</w:t>
      </w:r>
    </w:p>
    <w:p w:rsidR="00F45B17" w:rsidRPr="0089106A" w:rsidRDefault="00F45B17" w:rsidP="0089106A">
      <w:pPr>
        <w:ind w:firstLine="709"/>
        <w:rPr>
          <w:sz w:val="28"/>
          <w:szCs w:val="28"/>
        </w:rPr>
      </w:pPr>
      <w:r w:rsidRPr="0089106A">
        <w:rPr>
          <w:sz w:val="28"/>
          <w:szCs w:val="28"/>
        </w:rPr>
        <w:t>Так как деятельность данной организации заключается</w:t>
      </w:r>
      <w:r w:rsidR="0089106A">
        <w:rPr>
          <w:sz w:val="28"/>
          <w:szCs w:val="28"/>
        </w:rPr>
        <w:t xml:space="preserve"> </w:t>
      </w:r>
      <w:r w:rsidRPr="0089106A">
        <w:rPr>
          <w:sz w:val="28"/>
          <w:szCs w:val="28"/>
        </w:rPr>
        <w:t>в сбыте готовой продукции, то и инвестиционная политика направлена, прежде всего, на расширение и освоение новых рынков сбыта. Для этого у предприятия имеется два инвестиционного проекта: открытие магазина продажи воды по оптовым ценам и внедрение нового продукта – морса на основе минеральной воды.</w:t>
      </w:r>
    </w:p>
    <w:p w:rsidR="00E871B0" w:rsidRPr="0089106A" w:rsidRDefault="00E871B0" w:rsidP="0089106A">
      <w:pPr>
        <w:ind w:firstLine="709"/>
        <w:rPr>
          <w:sz w:val="28"/>
          <w:szCs w:val="28"/>
        </w:rPr>
      </w:pPr>
      <w:r w:rsidRPr="0089106A">
        <w:rPr>
          <w:sz w:val="28"/>
          <w:szCs w:val="28"/>
        </w:rPr>
        <w:t>Экономическая оценка инвестиционных проектов показала, что для предприятия целесообразнее реализовать инвестиционный проект по выпуску новой продукции.</w:t>
      </w:r>
    </w:p>
    <w:p w:rsidR="00E871B0" w:rsidRPr="0089106A" w:rsidRDefault="00E871B0" w:rsidP="0089106A">
      <w:pPr>
        <w:ind w:firstLine="709"/>
        <w:rPr>
          <w:sz w:val="28"/>
          <w:szCs w:val="28"/>
        </w:rPr>
      </w:pPr>
      <w:r w:rsidRPr="0089106A">
        <w:rPr>
          <w:sz w:val="28"/>
          <w:szCs w:val="28"/>
        </w:rPr>
        <w:t>Анализ рисков данного инвестиционного риска был проведен с помощью</w:t>
      </w:r>
      <w:r w:rsidR="0089106A">
        <w:rPr>
          <w:sz w:val="28"/>
          <w:szCs w:val="28"/>
        </w:rPr>
        <w:t xml:space="preserve"> </w:t>
      </w:r>
      <w:r w:rsidRPr="0089106A">
        <w:rPr>
          <w:sz w:val="28"/>
          <w:szCs w:val="28"/>
        </w:rPr>
        <w:t>методики, которую предложил Попов В.М.</w:t>
      </w:r>
    </w:p>
    <w:p w:rsidR="00917A50" w:rsidRPr="0089106A" w:rsidRDefault="00917A50" w:rsidP="0089106A">
      <w:pPr>
        <w:ind w:firstLine="709"/>
        <w:rPr>
          <w:sz w:val="28"/>
          <w:szCs w:val="28"/>
        </w:rPr>
      </w:pPr>
      <w:r w:rsidRPr="0089106A">
        <w:rPr>
          <w:sz w:val="28"/>
          <w:szCs w:val="28"/>
        </w:rPr>
        <w:t>По результатам анализа видно, что наибольшую опасность представляют риски:</w:t>
      </w:r>
    </w:p>
    <w:p w:rsidR="00917A50" w:rsidRPr="0089106A" w:rsidRDefault="00917A50" w:rsidP="0089106A">
      <w:pPr>
        <w:ind w:firstLine="709"/>
        <w:rPr>
          <w:sz w:val="28"/>
          <w:szCs w:val="28"/>
        </w:rPr>
      </w:pPr>
      <w:r w:rsidRPr="0089106A">
        <w:rPr>
          <w:sz w:val="28"/>
          <w:szCs w:val="28"/>
        </w:rPr>
        <w:t>1) Снижение цен конкурентами;</w:t>
      </w:r>
    </w:p>
    <w:p w:rsidR="00917A50" w:rsidRPr="0089106A" w:rsidRDefault="00917A50" w:rsidP="0089106A">
      <w:pPr>
        <w:ind w:firstLine="709"/>
        <w:rPr>
          <w:sz w:val="28"/>
          <w:szCs w:val="28"/>
        </w:rPr>
      </w:pPr>
      <w:r w:rsidRPr="0089106A">
        <w:rPr>
          <w:sz w:val="28"/>
          <w:szCs w:val="28"/>
        </w:rPr>
        <w:t>2) Недостаточный спрос;</w:t>
      </w:r>
    </w:p>
    <w:p w:rsidR="00917A50" w:rsidRPr="0089106A" w:rsidRDefault="00917A50" w:rsidP="0089106A">
      <w:pPr>
        <w:ind w:firstLine="709"/>
        <w:rPr>
          <w:sz w:val="28"/>
          <w:szCs w:val="28"/>
        </w:rPr>
      </w:pPr>
      <w:r w:rsidRPr="0089106A">
        <w:rPr>
          <w:sz w:val="28"/>
          <w:szCs w:val="28"/>
        </w:rPr>
        <w:t>3) Появление альтернативного продукта.</w:t>
      </w:r>
    </w:p>
    <w:p w:rsidR="00917A50" w:rsidRPr="0089106A" w:rsidRDefault="00917A50" w:rsidP="0089106A">
      <w:pPr>
        <w:pStyle w:val="a3"/>
        <w:spacing w:before="0" w:beforeAutospacing="0" w:after="0" w:afterAutospacing="0"/>
        <w:ind w:firstLine="709"/>
        <w:rPr>
          <w:sz w:val="28"/>
          <w:szCs w:val="28"/>
        </w:rPr>
      </w:pPr>
      <w:r w:rsidRPr="0089106A">
        <w:rPr>
          <w:sz w:val="28"/>
          <w:szCs w:val="28"/>
        </w:rPr>
        <w:t>Риски «Снижение цен конкурентами» и «недостаточный спрос» можно снижать одними и теми же способами. Компании следует отслеживать изменение вкусов потребителей и быстрее конкурентов реагировать на них. Кроме того, бренд ТД известен всем и пользуется доверием потребителей. Следует поддерживать бренд с помощью рекламы, принятия участия в различных выставках, пресс-конференциях, акциях и конкурсах. Спрос также можно поддерживать с помощью своего сайта: проводить различные конкурсы, открывать форумы.</w:t>
      </w:r>
    </w:p>
    <w:p w:rsidR="00917A50" w:rsidRPr="0089106A" w:rsidRDefault="00917A50" w:rsidP="0089106A">
      <w:pPr>
        <w:pStyle w:val="a3"/>
        <w:spacing w:before="0" w:beforeAutospacing="0" w:after="0" w:afterAutospacing="0"/>
        <w:ind w:firstLine="709"/>
        <w:rPr>
          <w:sz w:val="28"/>
          <w:szCs w:val="28"/>
        </w:rPr>
      </w:pPr>
      <w:r w:rsidRPr="0089106A">
        <w:rPr>
          <w:sz w:val="28"/>
          <w:szCs w:val="28"/>
        </w:rPr>
        <w:t>Риск «Появление альтернативного продукта» можно удержать с помощью постоянного изменения технологий, выпуска новинок морса в зависимости от потребностей потребителей. То есть следует проводить маркетинговые исследования в этом направлении.</w:t>
      </w:r>
    </w:p>
    <w:p w:rsidR="00347B55" w:rsidRPr="0089106A" w:rsidRDefault="006B69BA" w:rsidP="0089106A">
      <w:pPr>
        <w:pStyle w:val="a3"/>
        <w:spacing w:before="0" w:beforeAutospacing="0" w:after="0" w:afterAutospacing="0"/>
        <w:ind w:firstLine="709"/>
        <w:rPr>
          <w:sz w:val="28"/>
          <w:szCs w:val="28"/>
        </w:rPr>
      </w:pPr>
      <w:r w:rsidRPr="0089106A">
        <w:rPr>
          <w:sz w:val="28"/>
          <w:szCs w:val="28"/>
        </w:rPr>
        <w:t>Таким образом, средствами разрешения рисков являются их избежание и удержание.</w:t>
      </w:r>
    </w:p>
    <w:p w:rsidR="0089106A" w:rsidRDefault="0089106A" w:rsidP="0089106A">
      <w:pPr>
        <w:pStyle w:val="a3"/>
        <w:spacing w:before="0" w:beforeAutospacing="0" w:after="0" w:afterAutospacing="0"/>
        <w:ind w:firstLine="709"/>
        <w:rPr>
          <w:sz w:val="28"/>
          <w:szCs w:val="28"/>
        </w:rPr>
      </w:pPr>
    </w:p>
    <w:p w:rsidR="006B69BA" w:rsidRDefault="00347B55" w:rsidP="0089106A">
      <w:pPr>
        <w:pStyle w:val="a3"/>
        <w:spacing w:before="0" w:beforeAutospacing="0" w:after="0" w:afterAutospacing="0"/>
        <w:ind w:firstLine="709"/>
        <w:jc w:val="center"/>
        <w:rPr>
          <w:b/>
          <w:sz w:val="28"/>
          <w:szCs w:val="28"/>
        </w:rPr>
      </w:pPr>
      <w:r w:rsidRPr="0089106A">
        <w:rPr>
          <w:sz w:val="28"/>
          <w:szCs w:val="28"/>
        </w:rPr>
        <w:br w:type="page"/>
      </w:r>
      <w:r w:rsidRPr="0089106A">
        <w:rPr>
          <w:b/>
          <w:sz w:val="28"/>
          <w:szCs w:val="28"/>
        </w:rPr>
        <w:t>Библиографический список</w:t>
      </w:r>
    </w:p>
    <w:p w:rsidR="0089106A" w:rsidRPr="0089106A" w:rsidRDefault="0089106A" w:rsidP="0089106A">
      <w:pPr>
        <w:pStyle w:val="a3"/>
        <w:spacing w:before="0" w:beforeAutospacing="0" w:after="0" w:afterAutospacing="0"/>
        <w:ind w:firstLine="709"/>
        <w:rPr>
          <w:b/>
          <w:sz w:val="28"/>
          <w:szCs w:val="28"/>
        </w:rPr>
      </w:pPr>
    </w:p>
    <w:p w:rsidR="009C3E01" w:rsidRPr="0089106A" w:rsidRDefault="009C3E01" w:rsidP="0089106A">
      <w:pPr>
        <w:rPr>
          <w:sz w:val="28"/>
          <w:szCs w:val="28"/>
        </w:rPr>
      </w:pPr>
      <w:r w:rsidRPr="0089106A">
        <w:rPr>
          <w:sz w:val="28"/>
          <w:szCs w:val="28"/>
        </w:rPr>
        <w:t xml:space="preserve">1. Российская Федерация. Законы. Гражданский кодекс Российской Федерации [Текст]:. – Москва: Омега-Л, </w:t>
      </w:r>
      <w:smartTag w:uri="urn:schemas-microsoft-com:office:smarttags" w:element="metricconverter">
        <w:smartTagPr>
          <w:attr w:name="ProductID" w:val="1999 г"/>
        </w:smartTagPr>
        <w:r w:rsidR="00E97D62" w:rsidRPr="0089106A">
          <w:rPr>
            <w:sz w:val="28"/>
            <w:szCs w:val="28"/>
          </w:rPr>
          <w:t>2007</w:t>
        </w:r>
        <w:r w:rsidRPr="0089106A">
          <w:rPr>
            <w:sz w:val="28"/>
            <w:szCs w:val="28"/>
          </w:rPr>
          <w:t xml:space="preserve"> г</w:t>
        </w:r>
      </w:smartTag>
      <w:r w:rsidRPr="0089106A">
        <w:rPr>
          <w:sz w:val="28"/>
          <w:szCs w:val="28"/>
        </w:rPr>
        <w:t>.-89с.</w:t>
      </w:r>
    </w:p>
    <w:p w:rsidR="009C3E01" w:rsidRPr="0089106A" w:rsidRDefault="009C3E01" w:rsidP="0089106A">
      <w:pPr>
        <w:rPr>
          <w:sz w:val="28"/>
          <w:szCs w:val="28"/>
        </w:rPr>
      </w:pPr>
      <w:r w:rsidRPr="0089106A">
        <w:rPr>
          <w:sz w:val="28"/>
          <w:szCs w:val="28"/>
        </w:rPr>
        <w:t xml:space="preserve">2. Российская Федерация. Законы. Об обществах с ограниченной ответственностью [Текст]: [федер. закон: принят Гос. Думой 8.02.98г.: одобр. Советом Федерации 12 марта </w:t>
      </w:r>
      <w:smartTag w:uri="urn:schemas-microsoft-com:office:smarttags" w:element="metricconverter">
        <w:smartTagPr>
          <w:attr w:name="ProductID" w:val="1999 г"/>
        </w:smartTagPr>
        <w:r w:rsidRPr="0089106A">
          <w:rPr>
            <w:sz w:val="28"/>
            <w:szCs w:val="28"/>
          </w:rPr>
          <w:t>1998 г</w:t>
        </w:r>
      </w:smartTag>
      <w:r w:rsidRPr="0089106A">
        <w:rPr>
          <w:sz w:val="28"/>
          <w:szCs w:val="28"/>
        </w:rPr>
        <w:t>.]. [4-е изд.]. - М.: Ось – 89, 2001.- 65с.</w:t>
      </w:r>
    </w:p>
    <w:p w:rsidR="00BC2A4C" w:rsidRPr="0089106A" w:rsidRDefault="00BC2A4C" w:rsidP="0089106A">
      <w:pPr>
        <w:rPr>
          <w:sz w:val="28"/>
          <w:szCs w:val="28"/>
        </w:rPr>
      </w:pPr>
      <w:r w:rsidRPr="0089106A">
        <w:rPr>
          <w:sz w:val="28"/>
          <w:szCs w:val="28"/>
        </w:rPr>
        <w:t xml:space="preserve">3. Баканов, М. И.Экономический анализ в торговле: учебник для ВУЗов [Текст]. – Москва – </w:t>
      </w:r>
      <w:r w:rsidR="00E97D62" w:rsidRPr="0089106A">
        <w:rPr>
          <w:sz w:val="28"/>
          <w:szCs w:val="28"/>
        </w:rPr>
        <w:t>2007</w:t>
      </w:r>
      <w:r w:rsidRPr="0089106A">
        <w:rPr>
          <w:sz w:val="28"/>
          <w:szCs w:val="28"/>
        </w:rPr>
        <w:t>.</w:t>
      </w:r>
    </w:p>
    <w:p w:rsidR="00BC2A4C" w:rsidRPr="0089106A" w:rsidRDefault="00BC2A4C" w:rsidP="0089106A">
      <w:pPr>
        <w:rPr>
          <w:sz w:val="28"/>
          <w:szCs w:val="28"/>
        </w:rPr>
      </w:pPr>
      <w:r w:rsidRPr="0089106A">
        <w:rPr>
          <w:sz w:val="28"/>
          <w:szCs w:val="28"/>
        </w:rPr>
        <w:t xml:space="preserve">4. Брагин, А. В. Экономика предприятия: учебник для ВУЗов [Текст] / А. В. Брагин. – М.: ЮНИТИ, </w:t>
      </w:r>
      <w:smartTag w:uri="urn:schemas-microsoft-com:office:smarttags" w:element="metricconverter">
        <w:smartTagPr>
          <w:attr w:name="ProductID" w:val="1999 г"/>
        </w:smartTagPr>
        <w:r w:rsidRPr="0089106A">
          <w:rPr>
            <w:sz w:val="28"/>
            <w:szCs w:val="28"/>
          </w:rPr>
          <w:t>1999 г</w:t>
        </w:r>
      </w:smartTag>
      <w:r w:rsidRPr="0089106A">
        <w:rPr>
          <w:sz w:val="28"/>
          <w:szCs w:val="28"/>
        </w:rPr>
        <w:t>.</w:t>
      </w:r>
    </w:p>
    <w:p w:rsidR="00BC2A4C" w:rsidRPr="0089106A" w:rsidRDefault="00BC2A4C" w:rsidP="0089106A">
      <w:pPr>
        <w:rPr>
          <w:sz w:val="28"/>
          <w:szCs w:val="28"/>
        </w:rPr>
      </w:pPr>
      <w:r w:rsidRPr="0089106A">
        <w:rPr>
          <w:sz w:val="28"/>
          <w:szCs w:val="28"/>
        </w:rPr>
        <w:t xml:space="preserve">5. </w:t>
      </w:r>
      <w:r w:rsidR="009C3E01" w:rsidRPr="0089106A">
        <w:rPr>
          <w:sz w:val="28"/>
          <w:szCs w:val="28"/>
        </w:rPr>
        <w:t>Гитман Л.Дж., Джонк М.Д. Основы инвестирования. - М.: Дело, 1997.-1008с.</w:t>
      </w:r>
    </w:p>
    <w:p w:rsidR="00BC2A4C" w:rsidRPr="0089106A" w:rsidRDefault="00BC2A4C" w:rsidP="0089106A">
      <w:pPr>
        <w:numPr>
          <w:ilvl w:val="0"/>
          <w:numId w:val="16"/>
        </w:numPr>
        <w:tabs>
          <w:tab w:val="clear" w:pos="720"/>
        </w:tabs>
        <w:ind w:left="0" w:firstLine="0"/>
        <w:rPr>
          <w:sz w:val="28"/>
          <w:szCs w:val="28"/>
        </w:rPr>
      </w:pPr>
      <w:r w:rsidRPr="0089106A">
        <w:rPr>
          <w:sz w:val="28"/>
          <w:szCs w:val="28"/>
        </w:rPr>
        <w:t>Демшин В. Оценка стоимости: доходный подход и безрисковая норма доходности.// Рынок ценных бумаг. –2001. -№ 12. -С. 35-39.</w:t>
      </w:r>
    </w:p>
    <w:p w:rsidR="009C3E01" w:rsidRPr="0089106A" w:rsidRDefault="00BC2A4C" w:rsidP="0089106A">
      <w:pPr>
        <w:numPr>
          <w:ilvl w:val="0"/>
          <w:numId w:val="16"/>
        </w:numPr>
        <w:tabs>
          <w:tab w:val="clear" w:pos="720"/>
        </w:tabs>
        <w:ind w:left="0" w:firstLine="0"/>
        <w:rPr>
          <w:sz w:val="28"/>
          <w:szCs w:val="28"/>
        </w:rPr>
      </w:pPr>
      <w:r w:rsidRPr="0089106A">
        <w:rPr>
          <w:sz w:val="28"/>
          <w:szCs w:val="28"/>
        </w:rPr>
        <w:t>Егорова Е.Е Системный подход оценки риска. // Управление риском. –2002. -№2. -С.12-13.</w:t>
      </w:r>
    </w:p>
    <w:p w:rsidR="00BC2A4C" w:rsidRPr="0089106A" w:rsidRDefault="009C3E01" w:rsidP="0089106A">
      <w:pPr>
        <w:numPr>
          <w:ilvl w:val="0"/>
          <w:numId w:val="16"/>
        </w:numPr>
        <w:tabs>
          <w:tab w:val="clear" w:pos="720"/>
        </w:tabs>
        <w:ind w:left="0" w:firstLine="0"/>
        <w:rPr>
          <w:sz w:val="28"/>
          <w:szCs w:val="28"/>
        </w:rPr>
      </w:pPr>
      <w:r w:rsidRPr="0089106A">
        <w:rPr>
          <w:sz w:val="28"/>
          <w:szCs w:val="28"/>
        </w:rPr>
        <w:t>Капитаненко В.В. Инвестиции и хеджирование. – Москва.</w:t>
      </w:r>
      <w:r w:rsidRPr="0089106A">
        <w:rPr>
          <w:sz w:val="28"/>
          <w:szCs w:val="28"/>
        </w:rPr>
        <w:sym w:font="Symbol" w:char="F03A"/>
      </w:r>
      <w:r w:rsidRPr="0089106A">
        <w:rPr>
          <w:sz w:val="28"/>
          <w:szCs w:val="28"/>
        </w:rPr>
        <w:t xml:space="preserve"> -2001. –368с.</w:t>
      </w:r>
    </w:p>
    <w:p w:rsidR="00BC2A4C" w:rsidRPr="0089106A" w:rsidRDefault="00BC2A4C" w:rsidP="0089106A">
      <w:pPr>
        <w:numPr>
          <w:ilvl w:val="0"/>
          <w:numId w:val="16"/>
        </w:numPr>
        <w:tabs>
          <w:tab w:val="clear" w:pos="720"/>
        </w:tabs>
        <w:ind w:left="0" w:firstLine="0"/>
        <w:rPr>
          <w:sz w:val="28"/>
          <w:szCs w:val="28"/>
        </w:rPr>
      </w:pPr>
      <w:r w:rsidRPr="0089106A">
        <w:rPr>
          <w:sz w:val="28"/>
          <w:szCs w:val="28"/>
        </w:rPr>
        <w:t>Кузнецов В.Е. Измерение финансовых рисков. // Банковские технологии. –1997. -№7. –С. 76-78.</w:t>
      </w:r>
    </w:p>
    <w:p w:rsidR="00BC2A4C" w:rsidRPr="0089106A" w:rsidRDefault="00BC2A4C" w:rsidP="0089106A">
      <w:pPr>
        <w:numPr>
          <w:ilvl w:val="0"/>
          <w:numId w:val="16"/>
        </w:numPr>
        <w:tabs>
          <w:tab w:val="clear" w:pos="720"/>
        </w:tabs>
        <w:ind w:left="0" w:firstLine="0"/>
        <w:rPr>
          <w:sz w:val="28"/>
          <w:szCs w:val="28"/>
        </w:rPr>
      </w:pPr>
      <w:r w:rsidRPr="0089106A">
        <w:rPr>
          <w:sz w:val="28"/>
          <w:szCs w:val="28"/>
        </w:rPr>
        <w:t>Романов, А.Н., Кормогов, Ю. Ю., Красильников, С.А. Маркетинг: учебник [Текст]/ под. ред. А.Н.Романова.- М. - 1996.</w:t>
      </w:r>
    </w:p>
    <w:p w:rsidR="00BC2A4C" w:rsidRPr="0089106A" w:rsidRDefault="00BC2A4C" w:rsidP="0089106A">
      <w:pPr>
        <w:numPr>
          <w:ilvl w:val="0"/>
          <w:numId w:val="16"/>
        </w:numPr>
        <w:tabs>
          <w:tab w:val="clear" w:pos="720"/>
        </w:tabs>
        <w:ind w:left="0" w:firstLine="0"/>
        <w:rPr>
          <w:sz w:val="28"/>
          <w:szCs w:val="28"/>
        </w:rPr>
      </w:pPr>
      <w:r w:rsidRPr="0089106A">
        <w:rPr>
          <w:sz w:val="28"/>
          <w:szCs w:val="28"/>
        </w:rPr>
        <w:t>Рэдхед К., Хьюс С. Управление финансовыми рисками. –М.</w:t>
      </w:r>
      <w:r w:rsidRPr="0089106A">
        <w:rPr>
          <w:sz w:val="28"/>
          <w:szCs w:val="28"/>
        </w:rPr>
        <w:sym w:font="Symbol" w:char="F03A"/>
      </w:r>
      <w:r w:rsidRPr="0089106A">
        <w:rPr>
          <w:sz w:val="28"/>
          <w:szCs w:val="28"/>
        </w:rPr>
        <w:t xml:space="preserve"> ИНФРА-М,2000. –369с.</w:t>
      </w:r>
    </w:p>
    <w:p w:rsidR="00BC2A4C" w:rsidRPr="0089106A" w:rsidRDefault="00BC2A4C" w:rsidP="0089106A">
      <w:pPr>
        <w:numPr>
          <w:ilvl w:val="0"/>
          <w:numId w:val="16"/>
        </w:numPr>
        <w:tabs>
          <w:tab w:val="clear" w:pos="720"/>
        </w:tabs>
        <w:ind w:left="0" w:firstLine="0"/>
        <w:rPr>
          <w:sz w:val="28"/>
          <w:szCs w:val="28"/>
        </w:rPr>
      </w:pPr>
      <w:r w:rsidRPr="0089106A">
        <w:rPr>
          <w:sz w:val="28"/>
          <w:szCs w:val="28"/>
        </w:rPr>
        <w:t>Шарп У., Александр Г., Бэйли Дж. Инвестиции.- М.: ИНФРА-М,1999.</w:t>
      </w:r>
      <w:r w:rsidR="0089106A">
        <w:rPr>
          <w:sz w:val="28"/>
          <w:szCs w:val="28"/>
        </w:rPr>
        <w:t xml:space="preserve"> </w:t>
      </w:r>
      <w:r w:rsidRPr="0089106A">
        <w:rPr>
          <w:sz w:val="28"/>
          <w:szCs w:val="28"/>
        </w:rPr>
        <w:t>– 214с.</w:t>
      </w:r>
    </w:p>
    <w:p w:rsidR="00BC2A4C" w:rsidRPr="0089106A" w:rsidRDefault="00BC2A4C" w:rsidP="0089106A">
      <w:pPr>
        <w:numPr>
          <w:ilvl w:val="0"/>
          <w:numId w:val="16"/>
        </w:numPr>
        <w:tabs>
          <w:tab w:val="clear" w:pos="720"/>
        </w:tabs>
        <w:ind w:left="0" w:firstLine="0"/>
        <w:rPr>
          <w:sz w:val="28"/>
          <w:szCs w:val="28"/>
        </w:rPr>
      </w:pPr>
      <w:r w:rsidRPr="0089106A">
        <w:rPr>
          <w:sz w:val="28"/>
          <w:szCs w:val="28"/>
        </w:rPr>
        <w:t>Эванс,</w:t>
      </w:r>
      <w:r w:rsidR="0089106A">
        <w:rPr>
          <w:sz w:val="28"/>
          <w:szCs w:val="28"/>
        </w:rPr>
        <w:t xml:space="preserve"> </w:t>
      </w:r>
      <w:r w:rsidRPr="0089106A">
        <w:rPr>
          <w:sz w:val="28"/>
          <w:szCs w:val="28"/>
        </w:rPr>
        <w:t>Дж.,</w:t>
      </w:r>
      <w:r w:rsidR="0089106A">
        <w:rPr>
          <w:sz w:val="28"/>
          <w:szCs w:val="28"/>
        </w:rPr>
        <w:t xml:space="preserve"> </w:t>
      </w:r>
      <w:r w:rsidRPr="0089106A">
        <w:rPr>
          <w:sz w:val="28"/>
          <w:szCs w:val="28"/>
        </w:rPr>
        <w:t>Берман,</w:t>
      </w:r>
      <w:r w:rsidR="0089106A">
        <w:rPr>
          <w:sz w:val="28"/>
          <w:szCs w:val="28"/>
        </w:rPr>
        <w:t xml:space="preserve"> </w:t>
      </w:r>
      <w:r w:rsidRPr="0089106A">
        <w:rPr>
          <w:sz w:val="28"/>
          <w:szCs w:val="28"/>
        </w:rPr>
        <w:t>Б.</w:t>
      </w:r>
      <w:r w:rsidR="0089106A">
        <w:rPr>
          <w:sz w:val="28"/>
          <w:szCs w:val="28"/>
        </w:rPr>
        <w:t xml:space="preserve"> </w:t>
      </w:r>
      <w:r w:rsidRPr="0089106A">
        <w:rPr>
          <w:sz w:val="28"/>
          <w:szCs w:val="28"/>
        </w:rPr>
        <w:t>Маркетинг [Текст]: /</w:t>
      </w:r>
      <w:r w:rsidR="0089106A">
        <w:rPr>
          <w:sz w:val="28"/>
          <w:szCs w:val="28"/>
        </w:rPr>
        <w:t xml:space="preserve"> </w:t>
      </w:r>
      <w:r w:rsidRPr="0089106A">
        <w:rPr>
          <w:sz w:val="28"/>
          <w:szCs w:val="28"/>
        </w:rPr>
        <w:t>Сокр.пер. с англ.</w:t>
      </w:r>
      <w:r w:rsidR="0089106A">
        <w:rPr>
          <w:sz w:val="28"/>
          <w:szCs w:val="28"/>
        </w:rPr>
        <w:t xml:space="preserve"> </w:t>
      </w:r>
      <w:r w:rsidRPr="0089106A">
        <w:rPr>
          <w:sz w:val="28"/>
          <w:szCs w:val="28"/>
        </w:rPr>
        <w:t>/ Авт.</w:t>
      </w:r>
      <w:r w:rsidR="0089106A">
        <w:rPr>
          <w:sz w:val="28"/>
          <w:szCs w:val="28"/>
        </w:rPr>
        <w:t xml:space="preserve"> </w:t>
      </w:r>
      <w:r w:rsidRPr="0089106A">
        <w:rPr>
          <w:sz w:val="28"/>
          <w:szCs w:val="28"/>
        </w:rPr>
        <w:t>предисл.</w:t>
      </w:r>
      <w:r w:rsidR="0089106A">
        <w:rPr>
          <w:sz w:val="28"/>
          <w:szCs w:val="28"/>
        </w:rPr>
        <w:t xml:space="preserve"> </w:t>
      </w:r>
      <w:r w:rsidRPr="0089106A">
        <w:rPr>
          <w:sz w:val="28"/>
          <w:szCs w:val="28"/>
        </w:rPr>
        <w:t>и науч. ред. А.А.Горячев - М.: Экономика. 2004.</w:t>
      </w:r>
    </w:p>
    <w:p w:rsidR="007A3B8E" w:rsidRPr="0089106A" w:rsidRDefault="0089106A" w:rsidP="0089106A">
      <w:pPr>
        <w:jc w:val="center"/>
        <w:rPr>
          <w:b/>
          <w:sz w:val="28"/>
          <w:szCs w:val="28"/>
        </w:rPr>
      </w:pPr>
      <w:r>
        <w:rPr>
          <w:b/>
          <w:sz w:val="28"/>
          <w:szCs w:val="28"/>
        </w:rPr>
        <w:br w:type="page"/>
        <w:t>Приложения</w:t>
      </w:r>
    </w:p>
    <w:p w:rsidR="007A3B8E" w:rsidRPr="0089106A" w:rsidRDefault="007A3B8E" w:rsidP="0089106A">
      <w:pPr>
        <w:ind w:firstLine="709"/>
        <w:rPr>
          <w:b/>
          <w:sz w:val="28"/>
          <w:szCs w:val="28"/>
        </w:rPr>
      </w:pPr>
    </w:p>
    <w:p w:rsidR="007A3B8E" w:rsidRPr="0089106A" w:rsidRDefault="007A3B8E" w:rsidP="0089106A">
      <w:pPr>
        <w:ind w:firstLine="709"/>
        <w:jc w:val="center"/>
        <w:rPr>
          <w:b/>
          <w:sz w:val="28"/>
          <w:szCs w:val="28"/>
        </w:rPr>
      </w:pPr>
      <w:r w:rsidRPr="0089106A">
        <w:rPr>
          <w:b/>
          <w:sz w:val="28"/>
          <w:szCs w:val="28"/>
        </w:rPr>
        <w:t>Приложение 1</w:t>
      </w:r>
    </w:p>
    <w:p w:rsidR="0089106A" w:rsidRPr="0089106A" w:rsidRDefault="0089106A" w:rsidP="0089106A">
      <w:pPr>
        <w:ind w:firstLine="709"/>
        <w:rPr>
          <w:sz w:val="28"/>
          <w:szCs w:val="28"/>
        </w:rPr>
      </w:pPr>
    </w:p>
    <w:p w:rsidR="007A3B8E" w:rsidRPr="0089106A" w:rsidRDefault="00AC58EF" w:rsidP="0089106A">
      <w:pPr>
        <w:ind w:firstLine="709"/>
        <w:rPr>
          <w:sz w:val="28"/>
          <w:szCs w:val="28"/>
        </w:rPr>
      </w:pPr>
      <w:r>
        <w:rPr>
          <w:sz w:val="28"/>
          <w:szCs w:val="28"/>
        </w:rPr>
      </w:r>
      <w:r>
        <w:rPr>
          <w:sz w:val="28"/>
          <w:szCs w:val="28"/>
        </w:rPr>
        <w:pict>
          <v:group id="_x0000_s1026" editas="canvas" style="width:383.05pt;height:4in;mso-position-horizontal-relative:char;mso-position-vertical-relative:line" coordorigin="3156,2008" coordsize="5782,4320">
            <o:lock v:ext="edit" aspectratio="t"/>
            <v:shape id="_x0000_s1027" type="#_x0000_t75" style="position:absolute;left:3156;top:2008;width:5782;height:4320" o:preferrelative="f">
              <v:fill o:detectmouseclick="t"/>
              <v:path o:extrusionok="t" o:connecttype="none"/>
              <o:lock v:ext="edit" text="t"/>
            </v:shape>
            <v:rect id="_x0000_s1028" style="position:absolute;left:4319;top:2143;width:2988;height:810">
              <v:textbox style="mso-next-textbox:#_x0000_s1028">
                <w:txbxContent>
                  <w:p w:rsidR="007A3B8E" w:rsidRPr="0060709E" w:rsidRDefault="007A3B8E" w:rsidP="007A3B8E">
                    <w:pPr>
                      <w:rPr>
                        <w:sz w:val="28"/>
                        <w:szCs w:val="28"/>
                      </w:rPr>
                    </w:pPr>
                    <w:r w:rsidRPr="0060709E">
                      <w:rPr>
                        <w:sz w:val="28"/>
                        <w:szCs w:val="28"/>
                      </w:rPr>
                      <w:t xml:space="preserve">собрание </w:t>
                    </w:r>
                    <w:r>
                      <w:rPr>
                        <w:sz w:val="28"/>
                        <w:szCs w:val="28"/>
                      </w:rPr>
                      <w:t xml:space="preserve">учредителей </w:t>
                    </w:r>
                    <w:r w:rsidRPr="0060709E">
                      <w:rPr>
                        <w:sz w:val="28"/>
                        <w:szCs w:val="28"/>
                      </w:rPr>
                      <w:t>О</w:t>
                    </w:r>
                    <w:r>
                      <w:rPr>
                        <w:sz w:val="28"/>
                        <w:szCs w:val="28"/>
                      </w:rPr>
                      <w:t>О</w:t>
                    </w:r>
                    <w:r w:rsidRPr="0060709E">
                      <w:rPr>
                        <w:sz w:val="28"/>
                        <w:szCs w:val="28"/>
                      </w:rPr>
                      <w:t>О «ТД «Вятские минеральные воды»</w:t>
                    </w:r>
                  </w:p>
                </w:txbxContent>
              </v:textbox>
            </v:rect>
            <v:line id="_x0000_s1029" style="position:absolute" from="5813,2953" to="5814,3223"/>
            <v:rect id="_x0000_s1030" style="position:absolute;left:4455;top:3223;width:2852;height:675">
              <v:textbox style="mso-next-textbox:#_x0000_s1030">
                <w:txbxContent>
                  <w:p w:rsidR="007A3B8E" w:rsidRPr="0060709E" w:rsidRDefault="007A3B8E" w:rsidP="007A3B8E">
                    <w:pPr>
                      <w:rPr>
                        <w:sz w:val="28"/>
                        <w:szCs w:val="28"/>
                      </w:rPr>
                    </w:pPr>
                    <w:r w:rsidRPr="0060709E">
                      <w:rPr>
                        <w:sz w:val="28"/>
                        <w:szCs w:val="28"/>
                      </w:rPr>
                      <w:t>генеральный директор</w:t>
                    </w:r>
                  </w:p>
                </w:txbxContent>
              </v:textbox>
            </v:rect>
            <v:line id="_x0000_s1031" style="position:absolute" from="5813,3898" to="5813,4303"/>
            <v:line id="_x0000_s1032" style="position:absolute" from="3911,4303" to="8123,4304"/>
            <v:line id="_x0000_s1033" style="position:absolute" from="3911,4303" to="3912,4843"/>
            <v:line id="_x0000_s1034" style="position:absolute" from="5270,4303" to="5271,4843"/>
            <v:line id="_x0000_s1035" style="position:absolute" from="6764,4303" to="6765,4843"/>
            <v:line id="_x0000_s1036" style="position:absolute;flip:x" from="8123,4303" to="8124,4843"/>
            <v:rect id="_x0000_s1037" style="position:absolute;left:3232;top:4573;width:1358;height:1755">
              <v:textbox style="mso-next-textbox:#_x0000_s1037">
                <w:txbxContent>
                  <w:p w:rsidR="007A3B8E" w:rsidRDefault="007A3B8E" w:rsidP="007A3B8E">
                    <w:r>
                      <w:rPr>
                        <w:sz w:val="28"/>
                        <w:szCs w:val="28"/>
                      </w:rPr>
                      <w:t>начальник отдела маркетинга</w:t>
                    </w:r>
                  </w:p>
                </w:txbxContent>
              </v:textbox>
            </v:rect>
            <v:rect id="_x0000_s1038" style="position:absolute;left:4998;top:4573;width:1087;height:1755">
              <v:textbox style="mso-next-textbox:#_x0000_s1038">
                <w:txbxContent>
                  <w:p w:rsidR="007A3B8E" w:rsidRDefault="007A3B8E" w:rsidP="007A3B8E">
                    <w:r>
                      <w:rPr>
                        <w:sz w:val="28"/>
                        <w:szCs w:val="28"/>
                      </w:rPr>
                      <w:t>коммерческий директор</w:t>
                    </w:r>
                  </w:p>
                </w:txbxContent>
              </v:textbox>
            </v:rect>
            <v:rect id="_x0000_s1039" style="position:absolute;left:6356;top:4573;width:1223;height:1755">
              <v:textbox style="mso-next-textbox:#_x0000_s1039">
                <w:txbxContent>
                  <w:p w:rsidR="007A3B8E" w:rsidRDefault="007A3B8E" w:rsidP="007A3B8E">
                    <w:r>
                      <w:rPr>
                        <w:sz w:val="28"/>
                        <w:szCs w:val="28"/>
                      </w:rPr>
                      <w:t>заместитель директора по техническим вопросам</w:t>
                    </w:r>
                  </w:p>
                </w:txbxContent>
              </v:textbox>
            </v:rect>
            <v:rect id="_x0000_s1040" style="position:absolute;left:7715;top:4573;width:1223;height:1755">
              <v:textbox style="mso-next-textbox:#_x0000_s1040">
                <w:txbxContent>
                  <w:p w:rsidR="007A3B8E" w:rsidRDefault="007A3B8E" w:rsidP="007A3B8E">
                    <w:r>
                      <w:rPr>
                        <w:sz w:val="28"/>
                        <w:szCs w:val="28"/>
                      </w:rPr>
                      <w:t>начальник экономического отдела</w:t>
                    </w:r>
                  </w:p>
                </w:txbxContent>
              </v:textbox>
            </v:rect>
            <w10:wrap type="none"/>
            <w10:anchorlock/>
          </v:group>
        </w:pict>
      </w:r>
    </w:p>
    <w:p w:rsidR="007A3B8E" w:rsidRPr="0089106A" w:rsidRDefault="007A3B8E" w:rsidP="0089106A">
      <w:pPr>
        <w:ind w:firstLine="709"/>
        <w:rPr>
          <w:b/>
          <w:sz w:val="28"/>
          <w:szCs w:val="28"/>
        </w:rPr>
      </w:pPr>
      <w:r w:rsidRPr="0089106A">
        <w:rPr>
          <w:b/>
          <w:sz w:val="28"/>
          <w:szCs w:val="28"/>
        </w:rPr>
        <w:t>Структура управления в ООО « ТД «Вятские минеральные воды»</w:t>
      </w:r>
    </w:p>
    <w:p w:rsidR="0089106A" w:rsidRDefault="0089106A" w:rsidP="0089106A">
      <w:pPr>
        <w:ind w:firstLine="709"/>
        <w:rPr>
          <w:b/>
          <w:sz w:val="28"/>
          <w:szCs w:val="28"/>
        </w:rPr>
      </w:pPr>
    </w:p>
    <w:p w:rsidR="007A3B8E" w:rsidRDefault="007A3B8E" w:rsidP="0089106A">
      <w:pPr>
        <w:ind w:firstLine="709"/>
        <w:jc w:val="center"/>
        <w:rPr>
          <w:b/>
          <w:sz w:val="28"/>
          <w:szCs w:val="28"/>
        </w:rPr>
      </w:pPr>
      <w:r w:rsidRPr="0089106A">
        <w:rPr>
          <w:b/>
          <w:sz w:val="28"/>
          <w:szCs w:val="28"/>
        </w:rPr>
        <w:br w:type="page"/>
        <w:t>Приложение 2</w:t>
      </w:r>
    </w:p>
    <w:p w:rsidR="0089106A" w:rsidRPr="0089106A" w:rsidRDefault="0089106A" w:rsidP="0089106A">
      <w:pPr>
        <w:ind w:firstLine="709"/>
        <w:jc w:val="center"/>
        <w:rPr>
          <w:b/>
          <w:sz w:val="28"/>
          <w:szCs w:val="28"/>
        </w:rPr>
      </w:pPr>
    </w:p>
    <w:p w:rsidR="007A3B8E" w:rsidRPr="0089106A" w:rsidRDefault="00AC58EF" w:rsidP="0089106A">
      <w:pPr>
        <w:ind w:firstLine="709"/>
        <w:rPr>
          <w:sz w:val="28"/>
          <w:szCs w:val="28"/>
        </w:rPr>
      </w:pPr>
      <w:r>
        <w:rPr>
          <w:sz w:val="28"/>
          <w:szCs w:val="28"/>
        </w:rPr>
      </w:r>
      <w:r>
        <w:rPr>
          <w:sz w:val="28"/>
          <w:szCs w:val="28"/>
        </w:rPr>
        <w:pict>
          <v:group id="_x0000_s1041" editas="canvas" style="width:365pt;height:4in;mso-position-horizontal-relative:char;mso-position-vertical-relative:line" coordorigin="2885,3456" coordsize="5509,4320">
            <o:lock v:ext="edit" aspectratio="t"/>
            <v:shape id="_x0000_s1042" type="#_x0000_t75" style="position:absolute;left:2885;top:3456;width:5509;height:4320" o:preferrelative="f">
              <v:fill o:detectmouseclick="t"/>
              <v:path o:extrusionok="t" o:connecttype="none"/>
              <o:lock v:ext="edit" text="t"/>
            </v:shape>
            <v:rect id="_x0000_s1043" style="position:absolute;left:4455;top:3996;width:2445;height:945">
              <v:textbox>
                <w:txbxContent>
                  <w:p w:rsidR="007A3B8E" w:rsidRPr="000810E2" w:rsidRDefault="007A3B8E" w:rsidP="007A3B8E">
                    <w:pPr>
                      <w:jc w:val="center"/>
                      <w:rPr>
                        <w:sz w:val="28"/>
                        <w:szCs w:val="28"/>
                      </w:rPr>
                    </w:pPr>
                    <w:r w:rsidRPr="000810E2">
                      <w:rPr>
                        <w:sz w:val="28"/>
                        <w:szCs w:val="28"/>
                      </w:rPr>
                      <w:t>ООО «ТД «Вятские минеральные воды»</w:t>
                    </w:r>
                  </w:p>
                </w:txbxContent>
              </v:textbox>
            </v:rect>
            <v:line id="_x0000_s1044" style="position:absolute" from="5677,4941" to="5677,5346"/>
            <v:line id="_x0000_s1045" style="position:absolute" from="3639,5346" to="7716,5347"/>
            <v:line id="_x0000_s1046" style="position:absolute" from="3639,5346" to="3639,5616"/>
            <v:line id="_x0000_s1047" style="position:absolute" from="4862,5346" to="4862,5886"/>
            <v:line id="_x0000_s1048" style="position:absolute" from="6492,5346" to="6492,5886"/>
            <v:line id="_x0000_s1049" style="position:absolute" from="7715,5346" to="7715,5616"/>
            <v:rect id="_x0000_s1050" style="position:absolute;left:2960;top:5616;width:1359;height:1485">
              <v:textbox>
                <w:txbxContent>
                  <w:p w:rsidR="007A3B8E" w:rsidRDefault="007A3B8E" w:rsidP="007A3B8E">
                    <w:pPr>
                      <w:jc w:val="center"/>
                      <w:rPr>
                        <w:sz w:val="28"/>
                        <w:szCs w:val="28"/>
                      </w:rPr>
                    </w:pPr>
                  </w:p>
                  <w:p w:rsidR="007A3B8E" w:rsidRPr="000810E2" w:rsidRDefault="007A3B8E" w:rsidP="007A3B8E">
                    <w:pPr>
                      <w:jc w:val="center"/>
                      <w:rPr>
                        <w:sz w:val="28"/>
                        <w:szCs w:val="28"/>
                      </w:rPr>
                    </w:pPr>
                    <w:r w:rsidRPr="000810E2">
                      <w:rPr>
                        <w:sz w:val="28"/>
                        <w:szCs w:val="28"/>
                      </w:rPr>
                      <w:t>отдел маркетинга</w:t>
                    </w:r>
                  </w:p>
                </w:txbxContent>
              </v:textbox>
            </v:rect>
            <v:rect id="_x0000_s1051" style="position:absolute;left:4455;top:5886;width:1086;height:1755">
              <v:textbox>
                <w:txbxContent>
                  <w:p w:rsidR="007A3B8E" w:rsidRDefault="007A3B8E" w:rsidP="007A3B8E">
                    <w:pPr>
                      <w:jc w:val="center"/>
                      <w:rPr>
                        <w:sz w:val="28"/>
                        <w:szCs w:val="28"/>
                      </w:rPr>
                    </w:pPr>
                  </w:p>
                  <w:p w:rsidR="007A3B8E" w:rsidRPr="000810E2" w:rsidRDefault="007A3B8E" w:rsidP="007A3B8E">
                    <w:pPr>
                      <w:jc w:val="center"/>
                      <w:rPr>
                        <w:sz w:val="28"/>
                        <w:szCs w:val="28"/>
                      </w:rPr>
                    </w:pPr>
                    <w:r w:rsidRPr="000810E2">
                      <w:rPr>
                        <w:sz w:val="28"/>
                        <w:szCs w:val="28"/>
                      </w:rPr>
                      <w:t>коммерческий отдел</w:t>
                    </w:r>
                  </w:p>
                </w:txbxContent>
              </v:textbox>
            </v:rect>
            <v:rect id="_x0000_s1052" style="position:absolute;left:5813;top:5886;width:1087;height:1755">
              <v:textbox>
                <w:txbxContent>
                  <w:p w:rsidR="007A3B8E" w:rsidRDefault="007A3B8E" w:rsidP="007A3B8E">
                    <w:pPr>
                      <w:jc w:val="center"/>
                      <w:rPr>
                        <w:sz w:val="28"/>
                        <w:szCs w:val="28"/>
                      </w:rPr>
                    </w:pPr>
                  </w:p>
                  <w:p w:rsidR="007A3B8E" w:rsidRPr="00185818" w:rsidRDefault="007A3B8E" w:rsidP="007A3B8E">
                    <w:pPr>
                      <w:jc w:val="center"/>
                      <w:rPr>
                        <w:sz w:val="28"/>
                        <w:szCs w:val="28"/>
                      </w:rPr>
                    </w:pPr>
                    <w:r w:rsidRPr="00185818">
                      <w:rPr>
                        <w:sz w:val="28"/>
                        <w:szCs w:val="28"/>
                      </w:rPr>
                      <w:t>технический отдел</w:t>
                    </w:r>
                  </w:p>
                </w:txbxContent>
              </v:textbox>
            </v:rect>
            <v:rect id="_x0000_s1053" style="position:absolute;left:7036;top:5616;width:1358;height:1485">
              <v:textbox>
                <w:txbxContent>
                  <w:p w:rsidR="007A3B8E" w:rsidRDefault="007A3B8E" w:rsidP="007A3B8E">
                    <w:pPr>
                      <w:jc w:val="center"/>
                      <w:rPr>
                        <w:sz w:val="28"/>
                        <w:szCs w:val="28"/>
                      </w:rPr>
                    </w:pPr>
                  </w:p>
                  <w:p w:rsidR="007A3B8E" w:rsidRPr="00185818" w:rsidRDefault="007A3B8E" w:rsidP="007A3B8E">
                    <w:pPr>
                      <w:jc w:val="center"/>
                      <w:rPr>
                        <w:sz w:val="28"/>
                        <w:szCs w:val="28"/>
                      </w:rPr>
                    </w:pPr>
                    <w:r w:rsidRPr="00185818">
                      <w:rPr>
                        <w:sz w:val="28"/>
                        <w:szCs w:val="28"/>
                      </w:rPr>
                      <w:t>экономический отдел</w:t>
                    </w:r>
                  </w:p>
                </w:txbxContent>
              </v:textbox>
            </v:rect>
            <w10:wrap type="none"/>
            <w10:anchorlock/>
          </v:group>
        </w:pict>
      </w:r>
    </w:p>
    <w:p w:rsidR="00C60FCA" w:rsidRPr="0089106A" w:rsidRDefault="007A3B8E" w:rsidP="0089106A">
      <w:pPr>
        <w:ind w:firstLine="709"/>
        <w:rPr>
          <w:sz w:val="28"/>
          <w:szCs w:val="28"/>
        </w:rPr>
      </w:pPr>
      <w:r w:rsidRPr="0089106A">
        <w:rPr>
          <w:b/>
          <w:sz w:val="28"/>
          <w:szCs w:val="28"/>
        </w:rPr>
        <w:t>Организационная структура</w:t>
      </w:r>
      <w:r w:rsidR="0089106A">
        <w:rPr>
          <w:b/>
          <w:sz w:val="28"/>
          <w:szCs w:val="28"/>
        </w:rPr>
        <w:t xml:space="preserve"> </w:t>
      </w:r>
      <w:r w:rsidRPr="0089106A">
        <w:rPr>
          <w:b/>
          <w:sz w:val="28"/>
          <w:szCs w:val="28"/>
        </w:rPr>
        <w:t>ООО « ТД «Вятские минеральные воды»</w:t>
      </w:r>
      <w:bookmarkStart w:id="0" w:name="_GoBack"/>
      <w:bookmarkEnd w:id="0"/>
    </w:p>
    <w:sectPr w:rsidR="00C60FCA" w:rsidRPr="0089106A" w:rsidSect="0089106A">
      <w:footerReference w:type="even" r:id="rId3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BE2" w:rsidRDefault="003A5BE2">
      <w:r>
        <w:separator/>
      </w:r>
    </w:p>
  </w:endnote>
  <w:endnote w:type="continuationSeparator" w:id="0">
    <w:p w:rsidR="003A5BE2" w:rsidRDefault="003A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A5A" w:rsidRDefault="00B10A5A" w:rsidP="006638DC">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10A5A" w:rsidRDefault="00B10A5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BE2" w:rsidRDefault="003A5BE2">
      <w:r>
        <w:separator/>
      </w:r>
    </w:p>
  </w:footnote>
  <w:footnote w:type="continuationSeparator" w:id="0">
    <w:p w:rsidR="003A5BE2" w:rsidRDefault="003A5B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76E66"/>
    <w:multiLevelType w:val="multilevel"/>
    <w:tmpl w:val="1ABABA90"/>
    <w:lvl w:ilvl="0">
      <w:start w:val="1"/>
      <w:numFmt w:val="decimal"/>
      <w:pStyle w:val="1"/>
      <w:lvlText w:val="%1."/>
      <w:lvlJc w:val="left"/>
      <w:pPr>
        <w:tabs>
          <w:tab w:val="num" w:pos="1069"/>
        </w:tabs>
        <w:ind w:left="1069" w:hanging="360"/>
      </w:pPr>
      <w:rPr>
        <w:rFonts w:cs="Times New Roman" w:hint="default"/>
      </w:rPr>
    </w:lvl>
    <w:lvl w:ilvl="1">
      <w:start w:val="1"/>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
    <w:nsid w:val="073648FA"/>
    <w:multiLevelType w:val="hybridMultilevel"/>
    <w:tmpl w:val="142ADE3A"/>
    <w:lvl w:ilvl="0" w:tplc="24E00BE0">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A830569"/>
    <w:multiLevelType w:val="multilevel"/>
    <w:tmpl w:val="70BA0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D9115E"/>
    <w:multiLevelType w:val="hybridMultilevel"/>
    <w:tmpl w:val="F782BCF8"/>
    <w:lvl w:ilvl="0" w:tplc="DA58F298">
      <w:start w:val="1"/>
      <w:numFmt w:val="bullet"/>
      <w:lvlText w:val=""/>
      <w:lvlJc w:val="left"/>
      <w:pPr>
        <w:tabs>
          <w:tab w:val="num" w:pos="283"/>
        </w:tabs>
        <w:ind w:left="170" w:hanging="170"/>
      </w:pPr>
      <w:rPr>
        <w:rFonts w:ascii="Symbol" w:hAnsi="Symbol" w:hint="default"/>
      </w:rPr>
    </w:lvl>
    <w:lvl w:ilvl="1" w:tplc="04190003" w:tentative="1">
      <w:start w:val="1"/>
      <w:numFmt w:val="bullet"/>
      <w:lvlText w:val="o"/>
      <w:lvlJc w:val="left"/>
      <w:pPr>
        <w:tabs>
          <w:tab w:val="num" w:pos="1043"/>
        </w:tabs>
        <w:ind w:left="1043" w:hanging="360"/>
      </w:pPr>
      <w:rPr>
        <w:rFonts w:ascii="Courier New" w:hAnsi="Courier New" w:hint="default"/>
      </w:rPr>
    </w:lvl>
    <w:lvl w:ilvl="2" w:tplc="04190005" w:tentative="1">
      <w:start w:val="1"/>
      <w:numFmt w:val="bullet"/>
      <w:lvlText w:val=""/>
      <w:lvlJc w:val="left"/>
      <w:pPr>
        <w:tabs>
          <w:tab w:val="num" w:pos="1763"/>
        </w:tabs>
        <w:ind w:left="1763" w:hanging="360"/>
      </w:pPr>
      <w:rPr>
        <w:rFonts w:ascii="Wingdings" w:hAnsi="Wingdings" w:hint="default"/>
      </w:rPr>
    </w:lvl>
    <w:lvl w:ilvl="3" w:tplc="04190001" w:tentative="1">
      <w:start w:val="1"/>
      <w:numFmt w:val="bullet"/>
      <w:lvlText w:val=""/>
      <w:lvlJc w:val="left"/>
      <w:pPr>
        <w:tabs>
          <w:tab w:val="num" w:pos="2483"/>
        </w:tabs>
        <w:ind w:left="2483" w:hanging="360"/>
      </w:pPr>
      <w:rPr>
        <w:rFonts w:ascii="Symbol" w:hAnsi="Symbol" w:hint="default"/>
      </w:rPr>
    </w:lvl>
    <w:lvl w:ilvl="4" w:tplc="04190003" w:tentative="1">
      <w:start w:val="1"/>
      <w:numFmt w:val="bullet"/>
      <w:lvlText w:val="o"/>
      <w:lvlJc w:val="left"/>
      <w:pPr>
        <w:tabs>
          <w:tab w:val="num" w:pos="3203"/>
        </w:tabs>
        <w:ind w:left="3203" w:hanging="360"/>
      </w:pPr>
      <w:rPr>
        <w:rFonts w:ascii="Courier New" w:hAnsi="Courier New" w:hint="default"/>
      </w:rPr>
    </w:lvl>
    <w:lvl w:ilvl="5" w:tplc="04190005" w:tentative="1">
      <w:start w:val="1"/>
      <w:numFmt w:val="bullet"/>
      <w:lvlText w:val=""/>
      <w:lvlJc w:val="left"/>
      <w:pPr>
        <w:tabs>
          <w:tab w:val="num" w:pos="3923"/>
        </w:tabs>
        <w:ind w:left="3923" w:hanging="360"/>
      </w:pPr>
      <w:rPr>
        <w:rFonts w:ascii="Wingdings" w:hAnsi="Wingdings" w:hint="default"/>
      </w:rPr>
    </w:lvl>
    <w:lvl w:ilvl="6" w:tplc="04190001" w:tentative="1">
      <w:start w:val="1"/>
      <w:numFmt w:val="bullet"/>
      <w:lvlText w:val=""/>
      <w:lvlJc w:val="left"/>
      <w:pPr>
        <w:tabs>
          <w:tab w:val="num" w:pos="4643"/>
        </w:tabs>
        <w:ind w:left="4643" w:hanging="360"/>
      </w:pPr>
      <w:rPr>
        <w:rFonts w:ascii="Symbol" w:hAnsi="Symbol" w:hint="default"/>
      </w:rPr>
    </w:lvl>
    <w:lvl w:ilvl="7" w:tplc="04190003" w:tentative="1">
      <w:start w:val="1"/>
      <w:numFmt w:val="bullet"/>
      <w:lvlText w:val="o"/>
      <w:lvlJc w:val="left"/>
      <w:pPr>
        <w:tabs>
          <w:tab w:val="num" w:pos="5363"/>
        </w:tabs>
        <w:ind w:left="5363" w:hanging="360"/>
      </w:pPr>
      <w:rPr>
        <w:rFonts w:ascii="Courier New" w:hAnsi="Courier New" w:hint="default"/>
      </w:rPr>
    </w:lvl>
    <w:lvl w:ilvl="8" w:tplc="04190005" w:tentative="1">
      <w:start w:val="1"/>
      <w:numFmt w:val="bullet"/>
      <w:lvlText w:val=""/>
      <w:lvlJc w:val="left"/>
      <w:pPr>
        <w:tabs>
          <w:tab w:val="num" w:pos="6083"/>
        </w:tabs>
        <w:ind w:left="6083" w:hanging="360"/>
      </w:pPr>
      <w:rPr>
        <w:rFonts w:ascii="Wingdings" w:hAnsi="Wingdings" w:hint="default"/>
      </w:rPr>
    </w:lvl>
  </w:abstractNum>
  <w:abstractNum w:abstractNumId="4">
    <w:nsid w:val="114A0463"/>
    <w:multiLevelType w:val="hybridMultilevel"/>
    <w:tmpl w:val="D720844C"/>
    <w:lvl w:ilvl="0" w:tplc="DA58F298">
      <w:start w:val="1"/>
      <w:numFmt w:val="bullet"/>
      <w:lvlText w:val=""/>
      <w:lvlJc w:val="left"/>
      <w:pPr>
        <w:tabs>
          <w:tab w:val="num" w:pos="680"/>
        </w:tabs>
        <w:ind w:left="56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D732EC"/>
    <w:multiLevelType w:val="multilevel"/>
    <w:tmpl w:val="A634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807918"/>
    <w:multiLevelType w:val="hybridMultilevel"/>
    <w:tmpl w:val="A52879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5FC3984"/>
    <w:multiLevelType w:val="hybridMultilevel"/>
    <w:tmpl w:val="BF441B22"/>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D0F2578"/>
    <w:multiLevelType w:val="hybridMultilevel"/>
    <w:tmpl w:val="4B94F944"/>
    <w:lvl w:ilvl="0" w:tplc="DA58F298">
      <w:start w:val="1"/>
      <w:numFmt w:val="bullet"/>
      <w:lvlText w:val=""/>
      <w:lvlJc w:val="left"/>
      <w:pPr>
        <w:tabs>
          <w:tab w:val="num" w:pos="1389"/>
        </w:tabs>
        <w:ind w:left="1276" w:hanging="17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03F6B16"/>
    <w:multiLevelType w:val="hybridMultilevel"/>
    <w:tmpl w:val="F54054A0"/>
    <w:lvl w:ilvl="0" w:tplc="DA58F298">
      <w:start w:val="1"/>
      <w:numFmt w:val="bullet"/>
      <w:lvlText w:val=""/>
      <w:lvlJc w:val="left"/>
      <w:pPr>
        <w:tabs>
          <w:tab w:val="num" w:pos="1400"/>
        </w:tabs>
        <w:ind w:left="1287" w:hanging="17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C617298"/>
    <w:multiLevelType w:val="multilevel"/>
    <w:tmpl w:val="2280C97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1">
    <w:nsid w:val="53FE6BDC"/>
    <w:multiLevelType w:val="hybridMultilevel"/>
    <w:tmpl w:val="C3EA7292"/>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5782A12"/>
    <w:multiLevelType w:val="singleLevel"/>
    <w:tmpl w:val="7EB6A30A"/>
    <w:lvl w:ilvl="0">
      <w:start w:val="1"/>
      <w:numFmt w:val="decimal"/>
      <w:lvlText w:val="%1"/>
      <w:legacy w:legacy="1" w:legacySpace="0" w:legacyIndent="360"/>
      <w:lvlJc w:val="left"/>
      <w:rPr>
        <w:rFonts w:ascii="Times New Roman CYR" w:hAnsi="Times New Roman CYR" w:cs="Times New Roman CYR" w:hint="default"/>
      </w:rPr>
    </w:lvl>
  </w:abstractNum>
  <w:abstractNum w:abstractNumId="13">
    <w:nsid w:val="5F6C6FC4"/>
    <w:multiLevelType w:val="hybridMultilevel"/>
    <w:tmpl w:val="BC08F6B4"/>
    <w:lvl w:ilvl="0" w:tplc="0419000F">
      <w:start w:val="1"/>
      <w:numFmt w:val="decimal"/>
      <w:lvlText w:val="%1."/>
      <w:lvlJc w:val="left"/>
      <w:pPr>
        <w:tabs>
          <w:tab w:val="num" w:pos="696"/>
        </w:tabs>
        <w:ind w:left="696" w:hanging="360"/>
      </w:pPr>
      <w:rPr>
        <w:rFonts w:cs="Times New Roman" w:hint="default"/>
      </w:rPr>
    </w:lvl>
    <w:lvl w:ilvl="1" w:tplc="04190019" w:tentative="1">
      <w:start w:val="1"/>
      <w:numFmt w:val="lowerLetter"/>
      <w:lvlText w:val="%2."/>
      <w:lvlJc w:val="left"/>
      <w:pPr>
        <w:tabs>
          <w:tab w:val="num" w:pos="1416"/>
        </w:tabs>
        <w:ind w:left="1416" w:hanging="360"/>
      </w:pPr>
      <w:rPr>
        <w:rFonts w:cs="Times New Roman"/>
      </w:rPr>
    </w:lvl>
    <w:lvl w:ilvl="2" w:tplc="0419001B" w:tentative="1">
      <w:start w:val="1"/>
      <w:numFmt w:val="lowerRoman"/>
      <w:lvlText w:val="%3."/>
      <w:lvlJc w:val="right"/>
      <w:pPr>
        <w:tabs>
          <w:tab w:val="num" w:pos="2136"/>
        </w:tabs>
        <w:ind w:left="2136" w:hanging="180"/>
      </w:pPr>
      <w:rPr>
        <w:rFonts w:cs="Times New Roman"/>
      </w:rPr>
    </w:lvl>
    <w:lvl w:ilvl="3" w:tplc="0419000F" w:tentative="1">
      <w:start w:val="1"/>
      <w:numFmt w:val="decimal"/>
      <w:lvlText w:val="%4."/>
      <w:lvlJc w:val="left"/>
      <w:pPr>
        <w:tabs>
          <w:tab w:val="num" w:pos="2856"/>
        </w:tabs>
        <w:ind w:left="2856" w:hanging="360"/>
      </w:pPr>
      <w:rPr>
        <w:rFonts w:cs="Times New Roman"/>
      </w:rPr>
    </w:lvl>
    <w:lvl w:ilvl="4" w:tplc="04190019" w:tentative="1">
      <w:start w:val="1"/>
      <w:numFmt w:val="lowerLetter"/>
      <w:lvlText w:val="%5."/>
      <w:lvlJc w:val="left"/>
      <w:pPr>
        <w:tabs>
          <w:tab w:val="num" w:pos="3576"/>
        </w:tabs>
        <w:ind w:left="3576" w:hanging="360"/>
      </w:pPr>
      <w:rPr>
        <w:rFonts w:cs="Times New Roman"/>
      </w:rPr>
    </w:lvl>
    <w:lvl w:ilvl="5" w:tplc="0419001B" w:tentative="1">
      <w:start w:val="1"/>
      <w:numFmt w:val="lowerRoman"/>
      <w:lvlText w:val="%6."/>
      <w:lvlJc w:val="right"/>
      <w:pPr>
        <w:tabs>
          <w:tab w:val="num" w:pos="4296"/>
        </w:tabs>
        <w:ind w:left="4296" w:hanging="180"/>
      </w:pPr>
      <w:rPr>
        <w:rFonts w:cs="Times New Roman"/>
      </w:rPr>
    </w:lvl>
    <w:lvl w:ilvl="6" w:tplc="0419000F" w:tentative="1">
      <w:start w:val="1"/>
      <w:numFmt w:val="decimal"/>
      <w:lvlText w:val="%7."/>
      <w:lvlJc w:val="left"/>
      <w:pPr>
        <w:tabs>
          <w:tab w:val="num" w:pos="5016"/>
        </w:tabs>
        <w:ind w:left="5016" w:hanging="360"/>
      </w:pPr>
      <w:rPr>
        <w:rFonts w:cs="Times New Roman"/>
      </w:rPr>
    </w:lvl>
    <w:lvl w:ilvl="7" w:tplc="04190019" w:tentative="1">
      <w:start w:val="1"/>
      <w:numFmt w:val="lowerLetter"/>
      <w:lvlText w:val="%8."/>
      <w:lvlJc w:val="left"/>
      <w:pPr>
        <w:tabs>
          <w:tab w:val="num" w:pos="5736"/>
        </w:tabs>
        <w:ind w:left="5736" w:hanging="360"/>
      </w:pPr>
      <w:rPr>
        <w:rFonts w:cs="Times New Roman"/>
      </w:rPr>
    </w:lvl>
    <w:lvl w:ilvl="8" w:tplc="0419001B" w:tentative="1">
      <w:start w:val="1"/>
      <w:numFmt w:val="lowerRoman"/>
      <w:lvlText w:val="%9."/>
      <w:lvlJc w:val="right"/>
      <w:pPr>
        <w:tabs>
          <w:tab w:val="num" w:pos="6456"/>
        </w:tabs>
        <w:ind w:left="6456" w:hanging="180"/>
      </w:pPr>
      <w:rPr>
        <w:rFonts w:cs="Times New Roman"/>
      </w:rPr>
    </w:lvl>
  </w:abstractNum>
  <w:abstractNum w:abstractNumId="14">
    <w:nsid w:val="6AFD3C62"/>
    <w:multiLevelType w:val="hybridMultilevel"/>
    <w:tmpl w:val="8DFA5306"/>
    <w:lvl w:ilvl="0" w:tplc="0419000F">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6E4108CF"/>
    <w:multiLevelType w:val="hybridMultilevel"/>
    <w:tmpl w:val="32C6513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75B72C94"/>
    <w:multiLevelType w:val="hybridMultilevel"/>
    <w:tmpl w:val="AF667902"/>
    <w:lvl w:ilvl="0" w:tplc="DA58F298">
      <w:start w:val="1"/>
      <w:numFmt w:val="bullet"/>
      <w:lvlText w:val=""/>
      <w:lvlJc w:val="left"/>
      <w:pPr>
        <w:tabs>
          <w:tab w:val="num" w:pos="1400"/>
        </w:tabs>
        <w:ind w:left="1287" w:hanging="17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10"/>
  </w:num>
  <w:num w:numId="3">
    <w:abstractNumId w:val="0"/>
  </w:num>
  <w:num w:numId="4">
    <w:abstractNumId w:val="3"/>
  </w:num>
  <w:num w:numId="5">
    <w:abstractNumId w:val="4"/>
  </w:num>
  <w:num w:numId="6">
    <w:abstractNumId w:val="5"/>
  </w:num>
  <w:num w:numId="7">
    <w:abstractNumId w:val="2"/>
  </w:num>
  <w:num w:numId="8">
    <w:abstractNumId w:val="9"/>
  </w:num>
  <w:num w:numId="9">
    <w:abstractNumId w:val="16"/>
  </w:num>
  <w:num w:numId="10">
    <w:abstractNumId w:val="6"/>
  </w:num>
  <w:num w:numId="11">
    <w:abstractNumId w:val="1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2">
    <w:abstractNumId w:val="15"/>
  </w:num>
  <w:num w:numId="13">
    <w:abstractNumId w:val="13"/>
  </w:num>
  <w:num w:numId="14">
    <w:abstractNumId w:val="14"/>
  </w:num>
  <w:num w:numId="15">
    <w:abstractNumId w:val="11"/>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76B"/>
    <w:rsid w:val="00003A0F"/>
    <w:rsid w:val="00022A68"/>
    <w:rsid w:val="00040C5A"/>
    <w:rsid w:val="00052571"/>
    <w:rsid w:val="000810E2"/>
    <w:rsid w:val="000B564E"/>
    <w:rsid w:val="000D585A"/>
    <w:rsid w:val="000D6712"/>
    <w:rsid w:val="000F14A6"/>
    <w:rsid w:val="0011343D"/>
    <w:rsid w:val="00185818"/>
    <w:rsid w:val="00196F7D"/>
    <w:rsid w:val="001E2917"/>
    <w:rsid w:val="002725DE"/>
    <w:rsid w:val="002B24F7"/>
    <w:rsid w:val="002B39CA"/>
    <w:rsid w:val="002B7F08"/>
    <w:rsid w:val="00347B55"/>
    <w:rsid w:val="00350F2D"/>
    <w:rsid w:val="003A5BE2"/>
    <w:rsid w:val="003C0D81"/>
    <w:rsid w:val="003C1935"/>
    <w:rsid w:val="003C6651"/>
    <w:rsid w:val="003D657B"/>
    <w:rsid w:val="00413D5E"/>
    <w:rsid w:val="00422496"/>
    <w:rsid w:val="00424EAE"/>
    <w:rsid w:val="00425750"/>
    <w:rsid w:val="0043255F"/>
    <w:rsid w:val="00442DFD"/>
    <w:rsid w:val="004567B3"/>
    <w:rsid w:val="004704B7"/>
    <w:rsid w:val="004903B4"/>
    <w:rsid w:val="004D2D71"/>
    <w:rsid w:val="004E0587"/>
    <w:rsid w:val="004E72ED"/>
    <w:rsid w:val="005617B1"/>
    <w:rsid w:val="00576328"/>
    <w:rsid w:val="005B33C8"/>
    <w:rsid w:val="005C29FA"/>
    <w:rsid w:val="0060333B"/>
    <w:rsid w:val="0060709E"/>
    <w:rsid w:val="00624A54"/>
    <w:rsid w:val="00641B53"/>
    <w:rsid w:val="00647090"/>
    <w:rsid w:val="0065076B"/>
    <w:rsid w:val="006638DC"/>
    <w:rsid w:val="00684535"/>
    <w:rsid w:val="006B69BA"/>
    <w:rsid w:val="006C0467"/>
    <w:rsid w:val="006C4A5A"/>
    <w:rsid w:val="006D11E1"/>
    <w:rsid w:val="006D277E"/>
    <w:rsid w:val="006E1B13"/>
    <w:rsid w:val="00722394"/>
    <w:rsid w:val="00723064"/>
    <w:rsid w:val="007473B5"/>
    <w:rsid w:val="00754324"/>
    <w:rsid w:val="00777B92"/>
    <w:rsid w:val="00782BF4"/>
    <w:rsid w:val="007A3B8E"/>
    <w:rsid w:val="007A5201"/>
    <w:rsid w:val="007B3F6B"/>
    <w:rsid w:val="00864F7E"/>
    <w:rsid w:val="0089106A"/>
    <w:rsid w:val="008B28AC"/>
    <w:rsid w:val="008B3499"/>
    <w:rsid w:val="008B5297"/>
    <w:rsid w:val="008D57E1"/>
    <w:rsid w:val="008E47E9"/>
    <w:rsid w:val="008F2CEB"/>
    <w:rsid w:val="00913CEE"/>
    <w:rsid w:val="00917A50"/>
    <w:rsid w:val="00946AF5"/>
    <w:rsid w:val="0095096D"/>
    <w:rsid w:val="0096166F"/>
    <w:rsid w:val="00966A1C"/>
    <w:rsid w:val="009742EC"/>
    <w:rsid w:val="009763B9"/>
    <w:rsid w:val="009965CA"/>
    <w:rsid w:val="009C3E01"/>
    <w:rsid w:val="009D0AF3"/>
    <w:rsid w:val="009E1EB5"/>
    <w:rsid w:val="00A023F4"/>
    <w:rsid w:val="00A028AB"/>
    <w:rsid w:val="00A17775"/>
    <w:rsid w:val="00A44778"/>
    <w:rsid w:val="00A75199"/>
    <w:rsid w:val="00A8101F"/>
    <w:rsid w:val="00A83067"/>
    <w:rsid w:val="00A87653"/>
    <w:rsid w:val="00AB7D0E"/>
    <w:rsid w:val="00AC3D57"/>
    <w:rsid w:val="00AC58EF"/>
    <w:rsid w:val="00B10A5A"/>
    <w:rsid w:val="00B1130E"/>
    <w:rsid w:val="00B72DBD"/>
    <w:rsid w:val="00B80ABF"/>
    <w:rsid w:val="00B92714"/>
    <w:rsid w:val="00BC1841"/>
    <w:rsid w:val="00BC2A4C"/>
    <w:rsid w:val="00BC7644"/>
    <w:rsid w:val="00C07CE6"/>
    <w:rsid w:val="00C165B1"/>
    <w:rsid w:val="00C21919"/>
    <w:rsid w:val="00C60FCA"/>
    <w:rsid w:val="00C70397"/>
    <w:rsid w:val="00C86F27"/>
    <w:rsid w:val="00C97D31"/>
    <w:rsid w:val="00CA3DB7"/>
    <w:rsid w:val="00CD00D3"/>
    <w:rsid w:val="00CF0023"/>
    <w:rsid w:val="00CF2D39"/>
    <w:rsid w:val="00CF3B4E"/>
    <w:rsid w:val="00D02F7D"/>
    <w:rsid w:val="00D840C6"/>
    <w:rsid w:val="00DD0E60"/>
    <w:rsid w:val="00DD2741"/>
    <w:rsid w:val="00E468A5"/>
    <w:rsid w:val="00E53495"/>
    <w:rsid w:val="00E871B0"/>
    <w:rsid w:val="00E97D62"/>
    <w:rsid w:val="00EB2BFF"/>
    <w:rsid w:val="00EC35A4"/>
    <w:rsid w:val="00ED0350"/>
    <w:rsid w:val="00F115E4"/>
    <w:rsid w:val="00F45B17"/>
    <w:rsid w:val="00F50928"/>
    <w:rsid w:val="00F6298D"/>
    <w:rsid w:val="00F67C6A"/>
    <w:rsid w:val="00F8736E"/>
    <w:rsid w:val="00FF1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9"/>
    <o:shapelayout v:ext="edit">
      <o:idmap v:ext="edit" data="1"/>
    </o:shapelayout>
  </w:shapeDefaults>
  <w:decimalSymbol w:val=","/>
  <w:listSeparator w:val=";"/>
  <w14:defaultImageDpi w14:val="0"/>
  <w15:docId w15:val="{DA8B65E0-A4B0-4B7A-9C2E-A3CC0E53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06A"/>
    <w:pPr>
      <w:spacing w:line="360" w:lineRule="auto"/>
      <w:jc w:val="both"/>
    </w:pPr>
    <w:rPr>
      <w:szCs w:val="24"/>
    </w:rPr>
  </w:style>
  <w:style w:type="paragraph" w:styleId="2">
    <w:name w:val="heading 2"/>
    <w:basedOn w:val="a"/>
    <w:next w:val="a"/>
    <w:link w:val="20"/>
    <w:uiPriority w:val="9"/>
    <w:qFormat/>
    <w:rsid w:val="003D657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customStyle="1" w:styleId="1">
    <w:name w:val="Знак Знак Знак1 Знак Знак Знак Знак Знак Знак Знак Знак Знак Знак Знак Знак Знак Знак Знак Знак"/>
    <w:basedOn w:val="a"/>
    <w:rsid w:val="00F50928"/>
    <w:pPr>
      <w:widowControl w:val="0"/>
      <w:numPr>
        <w:numId w:val="3"/>
      </w:numPr>
      <w:adjustRightInd w:val="0"/>
      <w:spacing w:after="160" w:line="240" w:lineRule="exact"/>
      <w:jc w:val="center"/>
    </w:pPr>
    <w:rPr>
      <w:b/>
      <w:i/>
      <w:sz w:val="28"/>
      <w:szCs w:val="22"/>
      <w:lang w:val="en-GB" w:eastAsia="en-US"/>
    </w:rPr>
  </w:style>
  <w:style w:type="paragraph" w:styleId="a3">
    <w:name w:val="Normal (Web)"/>
    <w:basedOn w:val="a"/>
    <w:uiPriority w:val="99"/>
    <w:rsid w:val="00B1130E"/>
    <w:pPr>
      <w:spacing w:before="100" w:beforeAutospacing="1" w:after="100" w:afterAutospacing="1"/>
    </w:pPr>
  </w:style>
  <w:style w:type="character" w:styleId="a4">
    <w:name w:val="Emphasis"/>
    <w:basedOn w:val="a0"/>
    <w:uiPriority w:val="20"/>
    <w:qFormat/>
    <w:rsid w:val="006D277E"/>
    <w:rPr>
      <w:rFonts w:cs="Times New Roman"/>
      <w:i/>
      <w:iCs/>
    </w:rPr>
  </w:style>
  <w:style w:type="paragraph" w:styleId="3">
    <w:name w:val="Body Text Indent 3"/>
    <w:basedOn w:val="a"/>
    <w:link w:val="30"/>
    <w:uiPriority w:val="99"/>
    <w:rsid w:val="0011343D"/>
    <w:pPr>
      <w:spacing w:after="120"/>
      <w:ind w:left="283"/>
    </w:pPr>
    <w:rPr>
      <w:sz w:val="16"/>
      <w:szCs w:val="16"/>
    </w:rPr>
  </w:style>
  <w:style w:type="character" w:customStyle="1" w:styleId="30">
    <w:name w:val="Основной текст с отступом 3 Знак"/>
    <w:basedOn w:val="a0"/>
    <w:link w:val="3"/>
    <w:uiPriority w:val="99"/>
    <w:semiHidden/>
    <w:rPr>
      <w:sz w:val="16"/>
      <w:szCs w:val="16"/>
    </w:rPr>
  </w:style>
  <w:style w:type="paragraph" w:styleId="a5">
    <w:name w:val="Body Text"/>
    <w:basedOn w:val="a"/>
    <w:link w:val="a6"/>
    <w:uiPriority w:val="99"/>
    <w:rsid w:val="0011343D"/>
    <w:pPr>
      <w:spacing w:after="120"/>
    </w:pPr>
    <w:rPr>
      <w:color w:val="000000"/>
      <w:sz w:val="28"/>
      <w:szCs w:val="28"/>
    </w:rPr>
  </w:style>
  <w:style w:type="character" w:customStyle="1" w:styleId="a6">
    <w:name w:val="Основной текст Знак"/>
    <w:basedOn w:val="a0"/>
    <w:link w:val="a5"/>
    <w:uiPriority w:val="99"/>
    <w:semiHidden/>
    <w:rPr>
      <w:szCs w:val="24"/>
    </w:rPr>
  </w:style>
  <w:style w:type="paragraph" w:styleId="21">
    <w:name w:val="Body Text 2"/>
    <w:basedOn w:val="a"/>
    <w:link w:val="22"/>
    <w:uiPriority w:val="99"/>
    <w:rsid w:val="0011343D"/>
    <w:pPr>
      <w:spacing w:after="120" w:line="480" w:lineRule="auto"/>
    </w:pPr>
    <w:rPr>
      <w:color w:val="000000"/>
      <w:sz w:val="28"/>
      <w:szCs w:val="28"/>
    </w:rPr>
  </w:style>
  <w:style w:type="character" w:customStyle="1" w:styleId="22">
    <w:name w:val="Основной текст 2 Знак"/>
    <w:basedOn w:val="a0"/>
    <w:link w:val="21"/>
    <w:uiPriority w:val="99"/>
    <w:semiHidden/>
    <w:rPr>
      <w:szCs w:val="24"/>
    </w:rPr>
  </w:style>
  <w:style w:type="table" w:styleId="a7">
    <w:name w:val="Table Grid"/>
    <w:basedOn w:val="a1"/>
    <w:uiPriority w:val="39"/>
    <w:rsid w:val="003D6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w:basedOn w:val="a"/>
    <w:rsid w:val="00723064"/>
    <w:rPr>
      <w:rFonts w:ascii="Verdana" w:hAnsi="Verdana" w:cs="Verdana"/>
      <w:szCs w:val="20"/>
      <w:lang w:val="en-US" w:eastAsia="en-US"/>
    </w:rPr>
  </w:style>
  <w:style w:type="paragraph" w:customStyle="1" w:styleId="W">
    <w:name w:val="Основной текст с отступом W"/>
    <w:basedOn w:val="a9"/>
    <w:rsid w:val="00BC2A4C"/>
    <w:pPr>
      <w:shd w:val="clear" w:color="auto" w:fill="FFFFFF"/>
      <w:tabs>
        <w:tab w:val="left" w:pos="851"/>
        <w:tab w:val="left" w:pos="1701"/>
        <w:tab w:val="left" w:pos="2552"/>
        <w:tab w:val="left" w:pos="3402"/>
        <w:tab w:val="left" w:pos="4253"/>
        <w:tab w:val="left" w:pos="5103"/>
        <w:tab w:val="left" w:pos="5954"/>
        <w:tab w:val="left" w:pos="6804"/>
      </w:tabs>
      <w:spacing w:after="0"/>
      <w:ind w:left="0" w:firstLine="851"/>
    </w:pPr>
    <w:rPr>
      <w:color w:val="000000"/>
      <w:spacing w:val="-4"/>
      <w:w w:val="111"/>
      <w:sz w:val="28"/>
      <w:szCs w:val="20"/>
    </w:rPr>
  </w:style>
  <w:style w:type="paragraph" w:styleId="a9">
    <w:name w:val="Body Text Indent"/>
    <w:basedOn w:val="a"/>
    <w:link w:val="aa"/>
    <w:uiPriority w:val="99"/>
    <w:rsid w:val="00BC2A4C"/>
    <w:pPr>
      <w:spacing w:after="120"/>
      <w:ind w:left="283"/>
    </w:pPr>
  </w:style>
  <w:style w:type="character" w:customStyle="1" w:styleId="aa">
    <w:name w:val="Основной текст с отступом Знак"/>
    <w:basedOn w:val="a0"/>
    <w:link w:val="a9"/>
    <w:uiPriority w:val="99"/>
    <w:semiHidden/>
    <w:rPr>
      <w:szCs w:val="24"/>
    </w:rPr>
  </w:style>
  <w:style w:type="paragraph" w:styleId="ab">
    <w:name w:val="footer"/>
    <w:basedOn w:val="a"/>
    <w:link w:val="ac"/>
    <w:uiPriority w:val="99"/>
    <w:rsid w:val="00B10A5A"/>
    <w:pPr>
      <w:tabs>
        <w:tab w:val="center" w:pos="4677"/>
        <w:tab w:val="right" w:pos="9355"/>
      </w:tabs>
    </w:pPr>
  </w:style>
  <w:style w:type="character" w:customStyle="1" w:styleId="ac">
    <w:name w:val="Нижний колонтитул Знак"/>
    <w:basedOn w:val="a0"/>
    <w:link w:val="ab"/>
    <w:uiPriority w:val="99"/>
    <w:semiHidden/>
    <w:rPr>
      <w:szCs w:val="24"/>
    </w:rPr>
  </w:style>
  <w:style w:type="character" w:styleId="ad">
    <w:name w:val="page number"/>
    <w:basedOn w:val="a0"/>
    <w:uiPriority w:val="99"/>
    <w:rsid w:val="00B10A5A"/>
    <w:rPr>
      <w:rFonts w:cs="Times New Roman"/>
    </w:rPr>
  </w:style>
  <w:style w:type="paragraph" w:styleId="ae">
    <w:name w:val="header"/>
    <w:basedOn w:val="a"/>
    <w:link w:val="af"/>
    <w:uiPriority w:val="99"/>
    <w:rsid w:val="0089106A"/>
    <w:pPr>
      <w:tabs>
        <w:tab w:val="center" w:pos="4677"/>
        <w:tab w:val="right" w:pos="9355"/>
      </w:tabs>
    </w:pPr>
  </w:style>
  <w:style w:type="character" w:customStyle="1" w:styleId="af">
    <w:name w:val="Верхний колонтитул Знак"/>
    <w:basedOn w:val="a0"/>
    <w:link w:val="ae"/>
    <w:uiPriority w:val="99"/>
    <w:locked/>
    <w:rsid w:val="0089106A"/>
    <w:rPr>
      <w:rFonts w:cs="Times New Roman"/>
      <w:sz w:val="24"/>
      <w:szCs w:val="24"/>
    </w:rPr>
  </w:style>
  <w:style w:type="character" w:styleId="af0">
    <w:name w:val="Hyperlink"/>
    <w:basedOn w:val="a0"/>
    <w:uiPriority w:val="99"/>
    <w:rsid w:val="0089106A"/>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00E25-A9E7-4670-9C87-3C765140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7416</Words>
  <Characters>42275</Characters>
  <Application>Microsoft Office Word</Application>
  <DocSecurity>0</DocSecurity>
  <Lines>352</Lines>
  <Paragraphs>99</Paragraphs>
  <ScaleCrop>false</ScaleCrop>
  <Company/>
  <LinksUpToDate>false</LinksUpToDate>
  <CharactersWithSpaces>49592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2</cp:revision>
  <dcterms:created xsi:type="dcterms:W3CDTF">2014-04-12T02:30:00Z</dcterms:created>
  <dcterms:modified xsi:type="dcterms:W3CDTF">2014-04-12T02:30:00Z</dcterms:modified>
</cp:coreProperties>
</file>