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37" w:rsidRDefault="00602737" w:rsidP="00602737">
      <w:pPr>
        <w:spacing w:line="360" w:lineRule="auto"/>
        <w:ind w:left="90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Методические указания к выполнению контрольных работ для </w:t>
      </w:r>
    </w:p>
    <w:p w:rsidR="00602737" w:rsidRDefault="00602737" w:rsidP="00602737">
      <w:pPr>
        <w:spacing w:line="360" w:lineRule="auto"/>
        <w:ind w:left="90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студентов специальности «Финансы и кредит» и </w:t>
      </w:r>
    </w:p>
    <w:p w:rsidR="00224CA5" w:rsidRDefault="00224CA5" w:rsidP="00224CA5">
      <w:pPr>
        <w:pStyle w:val="a4"/>
        <w:spacing w:before="0" w:beforeAutospacing="0" w:after="0" w:afterAutospacing="0"/>
        <w:rPr>
          <w:b/>
        </w:rPr>
      </w:pPr>
    </w:p>
    <w:p w:rsidR="00602737" w:rsidRPr="00934B23" w:rsidRDefault="00602737" w:rsidP="00224CA5">
      <w:pPr>
        <w:pStyle w:val="a4"/>
        <w:spacing w:before="0" w:beforeAutospacing="0" w:after="0" w:afterAutospacing="0"/>
        <w:jc w:val="center"/>
        <w:rPr>
          <w:b/>
        </w:rPr>
      </w:pPr>
      <w:r w:rsidRPr="00934B23">
        <w:rPr>
          <w:b/>
        </w:rPr>
        <w:t xml:space="preserve">Методические указания по структуре и содержанию контрольной </w:t>
      </w:r>
      <w:r w:rsidR="00224CA5">
        <w:rPr>
          <w:b/>
        </w:rPr>
        <w:t xml:space="preserve"> </w:t>
      </w:r>
      <w:r w:rsidRPr="00934B23">
        <w:rPr>
          <w:b/>
        </w:rPr>
        <w:t>работы студентов специальности «Финансы и кредит»</w:t>
      </w:r>
    </w:p>
    <w:p w:rsidR="00224CA5" w:rsidRDefault="00224CA5" w:rsidP="00602737">
      <w:pPr>
        <w:pStyle w:val="a4"/>
        <w:spacing w:before="0" w:beforeAutospacing="0" w:after="0" w:afterAutospacing="0"/>
        <w:ind w:firstLine="540"/>
        <w:jc w:val="both"/>
      </w:pPr>
    </w:p>
    <w:p w:rsidR="00602737" w:rsidRDefault="00602737" w:rsidP="00602737">
      <w:pPr>
        <w:pStyle w:val="a4"/>
        <w:spacing w:before="0" w:beforeAutospacing="0" w:after="0" w:afterAutospacing="0"/>
        <w:ind w:firstLine="540"/>
        <w:jc w:val="both"/>
      </w:pPr>
      <w:r>
        <w:t>Студенты заочной формы обучения специальности «Финансы и кредит» выполняют контрольную работу, выполнение которой является обязательным элементом самостоятельной работы</w:t>
      </w:r>
      <w:r w:rsidRPr="00910204">
        <w:t xml:space="preserve">. Написание контрольной работы имеет целью систематизировать, расширить и закрепить полученные знания по курсу </w:t>
      </w:r>
      <w:r>
        <w:t>«Международные валютно – кредитные отношения»</w:t>
      </w:r>
      <w:r w:rsidRPr="00910204">
        <w:t>. Контрольная работа должна представлять собой творческий, индивидуальный процесс изложения студентом отдельного вопроса по изучаемому курсу.</w:t>
      </w:r>
      <w:r>
        <w:t xml:space="preserve"> </w:t>
      </w:r>
      <w:r w:rsidRPr="00910204">
        <w:t>Представленные темы контрольных работ являются третьим вопро</w:t>
      </w:r>
      <w:r w:rsidRPr="00910204">
        <w:softHyphen/>
        <w:t xml:space="preserve">сом экзаменационного билета и оцениваются преподавателем отдельно. </w:t>
      </w:r>
    </w:p>
    <w:p w:rsidR="00602737" w:rsidRDefault="00602737" w:rsidP="00602737">
      <w:pPr>
        <w:shd w:val="clear" w:color="auto" w:fill="FFFFFF"/>
        <w:ind w:left="19" w:right="14" w:firstLine="490"/>
        <w:jc w:val="both"/>
      </w:pPr>
      <w:r>
        <w:rPr>
          <w:color w:val="000000"/>
          <w:spacing w:val="-4"/>
        </w:rPr>
        <w:t xml:space="preserve">К контрольной работе предъявляются следующие </w:t>
      </w:r>
      <w:r>
        <w:rPr>
          <w:color w:val="000000"/>
          <w:spacing w:val="-5"/>
        </w:rPr>
        <w:t>требования:</w:t>
      </w:r>
    </w:p>
    <w:p w:rsidR="00602737" w:rsidRPr="00184AB4" w:rsidRDefault="00602737" w:rsidP="00602737">
      <w:pPr>
        <w:widowControl w:val="0"/>
        <w:numPr>
          <w:ilvl w:val="0"/>
          <w:numId w:val="3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40" w:firstLine="484"/>
        <w:rPr>
          <w:color w:val="000000"/>
        </w:rPr>
      </w:pPr>
      <w:r>
        <w:rPr>
          <w:color w:val="000000"/>
          <w:spacing w:val="-4"/>
        </w:rPr>
        <w:t>изложение должно быть последовательным и целенаправленным, без общих,</w:t>
      </w:r>
      <w:r>
        <w:rPr>
          <w:color w:val="000000"/>
          <w:spacing w:val="-4"/>
        </w:rPr>
        <w:br/>
      </w:r>
      <w:r>
        <w:rPr>
          <w:color w:val="000000"/>
          <w:spacing w:val="-5"/>
        </w:rPr>
        <w:t>не относящихся к конкретному вопросу, рассуждений;</w:t>
      </w:r>
    </w:p>
    <w:p w:rsidR="00602737" w:rsidRPr="00184AB4" w:rsidRDefault="00602737" w:rsidP="00602737">
      <w:pPr>
        <w:widowControl w:val="0"/>
        <w:numPr>
          <w:ilvl w:val="0"/>
          <w:numId w:val="3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40" w:firstLine="484"/>
        <w:rPr>
          <w:color w:val="000000"/>
        </w:rPr>
      </w:pPr>
      <w:r>
        <w:rPr>
          <w:color w:val="000000"/>
          <w:spacing w:val="-2"/>
        </w:rPr>
        <w:t>нельзя механически переписывать текст из учебников и других источников,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изложение материала должно быть самостоятельным;</w:t>
      </w:r>
    </w:p>
    <w:p w:rsidR="00602737" w:rsidRPr="00184AB4" w:rsidRDefault="00602737" w:rsidP="00602737">
      <w:pPr>
        <w:widowControl w:val="0"/>
        <w:numPr>
          <w:ilvl w:val="0"/>
          <w:numId w:val="3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40" w:firstLine="484"/>
        <w:rPr>
          <w:color w:val="000000"/>
        </w:rPr>
      </w:pPr>
      <w:r>
        <w:rPr>
          <w:color w:val="000000"/>
          <w:spacing w:val="-5"/>
        </w:rPr>
        <w:t>в тексте не допускается произвольное сокращение слов;</w:t>
      </w:r>
    </w:p>
    <w:p w:rsidR="00602737" w:rsidRPr="00184AB4" w:rsidRDefault="00602737" w:rsidP="00602737">
      <w:pPr>
        <w:widowControl w:val="0"/>
        <w:numPr>
          <w:ilvl w:val="0"/>
          <w:numId w:val="3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40" w:firstLine="484"/>
        <w:rPr>
          <w:color w:val="000000"/>
        </w:rPr>
      </w:pPr>
      <w:r>
        <w:rPr>
          <w:color w:val="000000"/>
          <w:spacing w:val="-3"/>
        </w:rPr>
        <w:t>цитаты из опубликованных работ или официальных материалов отделяются</w:t>
      </w:r>
      <w:r>
        <w:rPr>
          <w:color w:val="000000"/>
          <w:spacing w:val="-3"/>
        </w:rPr>
        <w:br/>
      </w:r>
      <w:r>
        <w:rPr>
          <w:color w:val="000000"/>
          <w:spacing w:val="-5"/>
        </w:rPr>
        <w:t>от основного текста кавычками;</w:t>
      </w:r>
    </w:p>
    <w:p w:rsidR="00602737" w:rsidRPr="00184AB4" w:rsidRDefault="00602737" w:rsidP="00602737">
      <w:pPr>
        <w:widowControl w:val="0"/>
        <w:numPr>
          <w:ilvl w:val="0"/>
          <w:numId w:val="3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40" w:firstLine="484"/>
        <w:rPr>
          <w:color w:val="000000"/>
        </w:rPr>
      </w:pPr>
      <w:r>
        <w:rPr>
          <w:color w:val="000000"/>
          <w:spacing w:val="-4"/>
        </w:rPr>
        <w:t>на все литературные, графические, статистические материалы, используемые</w:t>
      </w:r>
      <w:r>
        <w:rPr>
          <w:color w:val="000000"/>
          <w:spacing w:val="-4"/>
        </w:rPr>
        <w:br/>
      </w:r>
      <w:r>
        <w:rPr>
          <w:color w:val="000000"/>
          <w:spacing w:val="-5"/>
        </w:rPr>
        <w:t>при написании контрольной работы, в тексте должны быть сделаны ссылки в виде порядкового номера источника литературы, указанного в «Списке литературы», заключенного в квадратные скобки;</w:t>
      </w:r>
    </w:p>
    <w:p w:rsidR="00602737" w:rsidRDefault="00602737" w:rsidP="00602737">
      <w:pPr>
        <w:widowControl w:val="0"/>
        <w:numPr>
          <w:ilvl w:val="0"/>
          <w:numId w:val="3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540" w:firstLine="484"/>
        <w:rPr>
          <w:color w:val="000000"/>
        </w:rPr>
      </w:pPr>
      <w:r>
        <w:rPr>
          <w:color w:val="000000"/>
          <w:spacing w:val="-5"/>
        </w:rPr>
        <w:t>к решению задач обязательны пояснения. Задача, решенная без пояснительного текста, к защите не принимается.</w:t>
      </w:r>
    </w:p>
    <w:p w:rsidR="00602737" w:rsidRPr="00910204" w:rsidRDefault="00602737" w:rsidP="00602737">
      <w:pPr>
        <w:pStyle w:val="a4"/>
        <w:spacing w:before="0" w:beforeAutospacing="0" w:after="0" w:afterAutospacing="0"/>
        <w:ind w:firstLine="540"/>
        <w:jc w:val="both"/>
      </w:pPr>
      <w:r w:rsidRPr="00910204">
        <w:t>Объем контрольной работы составляет 15-20 страниц машинописно</w:t>
      </w:r>
      <w:r w:rsidRPr="00910204">
        <w:softHyphen/>
        <w:t xml:space="preserve">го текста (допускается к защите и рукописный вариант). </w:t>
      </w:r>
    </w:p>
    <w:p w:rsidR="00602737" w:rsidRPr="00910204" w:rsidRDefault="00602737" w:rsidP="00602737">
      <w:pPr>
        <w:pStyle w:val="a4"/>
        <w:spacing w:before="0" w:beforeAutospacing="0" w:after="0" w:afterAutospacing="0"/>
        <w:jc w:val="both"/>
      </w:pPr>
      <w:r w:rsidRPr="00910204">
        <w:t xml:space="preserve">Структура контрольной работы представляет собой: </w:t>
      </w:r>
    </w:p>
    <w:p w:rsidR="00602737" w:rsidRPr="00910204" w:rsidRDefault="00602737" w:rsidP="00602737">
      <w:pPr>
        <w:pStyle w:val="a4"/>
        <w:spacing w:before="0" w:beforeAutospacing="0" w:after="0" w:afterAutospacing="0"/>
        <w:jc w:val="both"/>
      </w:pPr>
      <w:r w:rsidRPr="00910204">
        <w:t xml:space="preserve">- титульный лист; </w:t>
      </w:r>
    </w:p>
    <w:p w:rsidR="00602737" w:rsidRPr="00910204" w:rsidRDefault="00602737" w:rsidP="00602737">
      <w:pPr>
        <w:pStyle w:val="a4"/>
        <w:spacing w:before="0" w:beforeAutospacing="0" w:after="0" w:afterAutospacing="0"/>
        <w:jc w:val="both"/>
      </w:pPr>
      <w:r w:rsidRPr="00910204">
        <w:t xml:space="preserve">- план работы с указанием страниц; </w:t>
      </w:r>
    </w:p>
    <w:p w:rsidR="00602737" w:rsidRPr="00910204" w:rsidRDefault="00602737" w:rsidP="00602737">
      <w:pPr>
        <w:pStyle w:val="a4"/>
        <w:spacing w:before="0" w:beforeAutospacing="0" w:after="0" w:afterAutospacing="0"/>
        <w:jc w:val="both"/>
      </w:pPr>
      <w:r w:rsidRPr="00910204">
        <w:t>- основной текст (введение, 3</w:t>
      </w:r>
      <w:r>
        <w:t xml:space="preserve"> - 4</w:t>
      </w:r>
      <w:r w:rsidRPr="00910204">
        <w:t xml:space="preserve"> вопроса, </w:t>
      </w:r>
      <w:r>
        <w:t xml:space="preserve">задача, </w:t>
      </w:r>
      <w:r w:rsidRPr="00910204">
        <w:t xml:space="preserve">заключение); </w:t>
      </w:r>
    </w:p>
    <w:p w:rsidR="00602737" w:rsidRPr="00910204" w:rsidRDefault="00602737" w:rsidP="00602737">
      <w:pPr>
        <w:pStyle w:val="a4"/>
        <w:spacing w:before="0" w:beforeAutospacing="0" w:after="0" w:afterAutospacing="0"/>
        <w:jc w:val="both"/>
      </w:pPr>
      <w:r w:rsidRPr="00910204">
        <w:t xml:space="preserve">- список используемой литературы; </w:t>
      </w:r>
    </w:p>
    <w:p w:rsidR="00602737" w:rsidRPr="00910204" w:rsidRDefault="00602737" w:rsidP="00602737">
      <w:pPr>
        <w:pStyle w:val="a4"/>
        <w:spacing w:before="0" w:beforeAutospacing="0" w:after="0" w:afterAutospacing="0"/>
        <w:jc w:val="both"/>
      </w:pPr>
      <w:r w:rsidRPr="00910204">
        <w:t xml:space="preserve">- приложения (графики, диаграммы, схемы и др.). </w:t>
      </w:r>
    </w:p>
    <w:p w:rsidR="00602737" w:rsidRPr="00910204" w:rsidRDefault="00602737" w:rsidP="00602737">
      <w:pPr>
        <w:pStyle w:val="a4"/>
        <w:spacing w:before="0" w:beforeAutospacing="0" w:after="0" w:afterAutospacing="0"/>
        <w:ind w:firstLine="540"/>
        <w:jc w:val="both"/>
      </w:pPr>
      <w:r w:rsidRPr="00910204">
        <w:t xml:space="preserve">Для подготовки </w:t>
      </w:r>
      <w:r>
        <w:t xml:space="preserve">контрольной работы в конце данного учебно – методического пособия </w:t>
      </w:r>
      <w:r w:rsidRPr="00910204">
        <w:t>представлена основная и дополнительная литература. Реко</w:t>
      </w:r>
      <w:r w:rsidRPr="00910204">
        <w:softHyphen/>
        <w:t xml:space="preserve">мендуется также привлекать теоретический и практический материал из современной периодической литературы. </w:t>
      </w:r>
    </w:p>
    <w:p w:rsidR="00602737" w:rsidRPr="009D291A" w:rsidRDefault="00602737" w:rsidP="00602737">
      <w:pPr>
        <w:pStyle w:val="a4"/>
        <w:spacing w:before="0" w:beforeAutospacing="0" w:after="0" w:afterAutospacing="0"/>
        <w:ind w:right="57" w:firstLine="540"/>
      </w:pPr>
      <w:r w:rsidRPr="009D291A">
        <w:t xml:space="preserve">Курсовая работа должна быть выполнена на одной стороне листа белой бумаги формата А 4. При наборе текста на компьютере необходимо соблюдать следующие условия. </w:t>
      </w:r>
    </w:p>
    <w:p w:rsidR="00602737" w:rsidRPr="009D291A" w:rsidRDefault="00602737" w:rsidP="00602737">
      <w:pPr>
        <w:pStyle w:val="a4"/>
        <w:spacing w:before="0" w:beforeAutospacing="0" w:after="0" w:afterAutospacing="0"/>
        <w:ind w:right="57" w:firstLine="540"/>
      </w:pPr>
      <w:r w:rsidRPr="009D291A">
        <w:t>Работа выполняется шрифтом Times</w:t>
      </w:r>
      <w:r>
        <w:t xml:space="preserve"> </w:t>
      </w:r>
      <w:r w:rsidRPr="009D291A">
        <w:t>New</w:t>
      </w:r>
      <w:r>
        <w:t xml:space="preserve"> </w:t>
      </w:r>
      <w:r w:rsidRPr="009D291A">
        <w:t xml:space="preserve">Roman размером 14 пт, межстрочный интервал - полуторный. Каждая страница должна сдержать 30 строк по 60 знаков в строке, включая знаки препинания и пробелы между словами (1800 знаков). </w:t>
      </w:r>
    </w:p>
    <w:p w:rsidR="00602737" w:rsidRPr="00F479FA" w:rsidRDefault="00602737" w:rsidP="00602737">
      <w:pPr>
        <w:ind w:firstLine="540"/>
        <w:jc w:val="both"/>
      </w:pPr>
      <w:r w:rsidRPr="009D291A">
        <w:t xml:space="preserve">На каждом листе необходимо оставить поля: </w:t>
      </w:r>
      <w:r w:rsidRPr="00F479FA">
        <w:t xml:space="preserve"> левое  -  25-</w:t>
      </w:r>
      <w:smartTag w:uri="urn:schemas-microsoft-com:office:smarttags" w:element="metricconverter">
        <w:smartTagPr>
          <w:attr w:name="ProductID" w:val="30 мм"/>
        </w:smartTagPr>
        <w:r w:rsidRPr="00F479FA">
          <w:t>30 мм</w:t>
        </w:r>
      </w:smartTag>
      <w:r w:rsidRPr="00F479FA">
        <w:t xml:space="preserve">, правое  -  </w:t>
      </w:r>
      <w:smartTag w:uri="urn:schemas-microsoft-com:office:smarttags" w:element="metricconverter">
        <w:smartTagPr>
          <w:attr w:name="ProductID" w:val="10 мм"/>
        </w:smartTagPr>
        <w:r w:rsidRPr="00F479FA">
          <w:t>10 мм</w:t>
        </w:r>
      </w:smartTag>
      <w:r w:rsidRPr="00F479FA">
        <w:t xml:space="preserve">, верхнее  -  </w:t>
      </w:r>
      <w:smartTag w:uri="urn:schemas-microsoft-com:office:smarttags" w:element="metricconverter">
        <w:smartTagPr>
          <w:attr w:name="ProductID" w:val="25 мм"/>
        </w:smartTagPr>
        <w:r w:rsidRPr="00F479FA">
          <w:t>25 мм</w:t>
        </w:r>
      </w:smartTag>
      <w:r w:rsidRPr="00F479FA">
        <w:t xml:space="preserve">, нижнее  -  </w:t>
      </w:r>
      <w:smartTag w:uri="urn:schemas-microsoft-com:office:smarttags" w:element="metricconverter">
        <w:smartTagPr>
          <w:attr w:name="ProductID" w:val="20 мм"/>
        </w:smartTagPr>
        <w:r w:rsidRPr="00F479FA">
          <w:t>20 мм</w:t>
        </w:r>
      </w:smartTag>
      <w:r w:rsidRPr="00F479FA">
        <w:t xml:space="preserve">. </w:t>
      </w:r>
    </w:p>
    <w:p w:rsidR="00602737" w:rsidRDefault="00602737" w:rsidP="00602737">
      <w:pPr>
        <w:pStyle w:val="a4"/>
        <w:spacing w:before="0" w:beforeAutospacing="0" w:after="0" w:afterAutospacing="0"/>
        <w:ind w:right="57" w:firstLine="540"/>
      </w:pPr>
      <w:r w:rsidRPr="009D291A">
        <w:t>Страницы должны быть пронумерованы. Порядковый н</w:t>
      </w:r>
      <w:r>
        <w:t>омер ставится в середине верхнего</w:t>
      </w:r>
      <w:r w:rsidRPr="009D291A">
        <w:t xml:space="preserve"> поля. Первой страницей считается титульный лист, но номер страницы на нем не проставляется. На следующей странице (содержание) сразу ставится цифра 2, затем 3 и т.д.</w:t>
      </w:r>
    </w:p>
    <w:p w:rsidR="00602737" w:rsidRPr="00B20788" w:rsidRDefault="00602737" w:rsidP="00602737">
      <w:pPr>
        <w:ind w:firstLine="540"/>
        <w:jc w:val="both"/>
      </w:pPr>
      <w:r>
        <w:t>К</w:t>
      </w:r>
      <w:r w:rsidRPr="00B20788">
        <w:t>онтрольные работы студенты готовят, исходя из прилагаемого   распределения тем</w:t>
      </w:r>
      <w:r>
        <w:t xml:space="preserve">. Номер темы контрольной работы выбирается в зависимости от начальной буквы фамилии студента.  </w:t>
      </w:r>
    </w:p>
    <w:p w:rsidR="00602737" w:rsidRPr="00B20788" w:rsidRDefault="00602737" w:rsidP="0060273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1701"/>
        <w:gridCol w:w="2979"/>
        <w:gridCol w:w="1857"/>
      </w:tblGrid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Начальная</w:t>
            </w:r>
          </w:p>
          <w:p w:rsidR="00602737" w:rsidRDefault="00602737" w:rsidP="00602737">
            <w:r>
              <w:t xml:space="preserve">буква </w:t>
            </w:r>
          </w:p>
          <w:p w:rsidR="00602737" w:rsidRDefault="00602737" w:rsidP="00602737">
            <w:r>
              <w:t>фамилии</w:t>
            </w:r>
          </w:p>
          <w:p w:rsidR="00602737" w:rsidRDefault="00602737" w:rsidP="00602737">
            <w:r>
              <w:t>студента</w:t>
            </w:r>
          </w:p>
          <w:p w:rsidR="00602737" w:rsidRDefault="00602737" w:rsidP="00602737">
            <w:pPr>
              <w:ind w:right="638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 xml:space="preserve">     Номер</w:t>
            </w:r>
          </w:p>
          <w:p w:rsidR="00602737" w:rsidRDefault="00602737" w:rsidP="00602737">
            <w:r>
              <w:t xml:space="preserve">     Темы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Начальная</w:t>
            </w:r>
          </w:p>
          <w:p w:rsidR="00602737" w:rsidRDefault="00602737" w:rsidP="00602737">
            <w:r>
              <w:t xml:space="preserve">буква </w:t>
            </w:r>
          </w:p>
          <w:p w:rsidR="00602737" w:rsidRDefault="00602737" w:rsidP="00602737">
            <w:r>
              <w:t>фамилии</w:t>
            </w:r>
          </w:p>
          <w:p w:rsidR="00602737" w:rsidRDefault="00602737" w:rsidP="00602737">
            <w:r>
              <w:t>студента</w:t>
            </w:r>
          </w:p>
          <w:p w:rsidR="00602737" w:rsidRDefault="00602737" w:rsidP="00602737"/>
        </w:tc>
        <w:tc>
          <w:tcPr>
            <w:tcW w:w="1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 xml:space="preserve">               Номер</w:t>
            </w:r>
          </w:p>
          <w:p w:rsidR="00602737" w:rsidRDefault="00602737" w:rsidP="00602737">
            <w:pPr>
              <w:ind w:right="-108"/>
            </w:pPr>
            <w:r>
              <w:t xml:space="preserve">                 Темы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Э, П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А, У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8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02737" w:rsidRDefault="00602737" w:rsidP="00602737">
            <w:r>
              <w:t>Ю, 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2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Ф, Ч</w:t>
            </w: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9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Я,  В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3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02737" w:rsidRDefault="00602737" w:rsidP="00602737">
            <w:r>
              <w:t>Х, С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10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Е, М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4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Г, Ц</w:t>
            </w: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11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З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5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Р</w:t>
            </w: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12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О, Щ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6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r>
              <w:t>Е</w:t>
            </w: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13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Ш, С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7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Б</w:t>
            </w: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14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Л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17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Д</w:t>
            </w: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18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И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19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Н</w:t>
            </w:r>
          </w:p>
        </w:tc>
        <w:tc>
          <w:tcPr>
            <w:tcW w:w="1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20</w:t>
            </w:r>
          </w:p>
        </w:tc>
      </w:tr>
      <w:tr w:rsidR="00602737">
        <w:trPr>
          <w:cantSplit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Т, Ж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  <w:r>
              <w:t>21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/>
        </w:tc>
        <w:tc>
          <w:tcPr>
            <w:tcW w:w="1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jc w:val="center"/>
            </w:pPr>
          </w:p>
        </w:tc>
      </w:tr>
    </w:tbl>
    <w:p w:rsidR="00602737" w:rsidRDefault="00602737" w:rsidP="00602737"/>
    <w:p w:rsidR="00602737" w:rsidRDefault="00602737" w:rsidP="00602737">
      <w:pPr>
        <w:spacing w:line="360" w:lineRule="auto"/>
        <w:rPr>
          <w:sz w:val="28"/>
        </w:rPr>
      </w:pPr>
    </w:p>
    <w:p w:rsidR="00602737" w:rsidRPr="00B20788" w:rsidRDefault="00602737" w:rsidP="00602737">
      <w:pPr>
        <w:overflowPunct w:val="0"/>
        <w:autoSpaceDE w:val="0"/>
        <w:autoSpaceDN w:val="0"/>
        <w:adjustRightInd w:val="0"/>
        <w:ind w:left="283" w:hanging="283"/>
        <w:textAlignment w:val="baseline"/>
        <w:rPr>
          <w:b/>
        </w:rPr>
      </w:pPr>
      <w:r w:rsidRPr="00B20788">
        <w:rPr>
          <w:b/>
        </w:rPr>
        <w:t xml:space="preserve">Мировая валютная система, ее структура </w:t>
      </w:r>
    </w:p>
    <w:p w:rsidR="00602737" w:rsidRPr="00B20788" w:rsidRDefault="00602737" w:rsidP="0060273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B20788">
        <w:t>Субъекты и объекты валютных отношений</w:t>
      </w:r>
    </w:p>
    <w:p w:rsidR="00602737" w:rsidRPr="00B20788" w:rsidRDefault="00602737" w:rsidP="0060273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B20788">
        <w:t>Понятие валюты- национальная, иностранная, резервная валюты</w:t>
      </w:r>
    </w:p>
    <w:p w:rsidR="00602737" w:rsidRPr="00B20788" w:rsidRDefault="00602737" w:rsidP="0060273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B20788">
        <w:t>Конвертируемость валют</w:t>
      </w:r>
    </w:p>
    <w:p w:rsidR="00602737" w:rsidRPr="00B20788" w:rsidRDefault="00602737" w:rsidP="0060273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B20788">
        <w:t>Понятие валютной системы</w:t>
      </w:r>
    </w:p>
    <w:p w:rsidR="00602737" w:rsidRPr="00B20788" w:rsidRDefault="00602737" w:rsidP="0060273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  <w:r>
        <w:t xml:space="preserve"> </w:t>
      </w:r>
    </w:p>
    <w:p w:rsidR="00602737" w:rsidRPr="00B20788" w:rsidRDefault="00602737" w:rsidP="00602737"/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B20788">
        <w:rPr>
          <w:b/>
        </w:rPr>
        <w:t>Этапы развития мировой валютной системы</w:t>
      </w:r>
    </w:p>
    <w:p w:rsidR="00602737" w:rsidRPr="00B20788" w:rsidRDefault="00602737" w:rsidP="0060273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B20788">
        <w:t>Общие понятия Парижской, Генуэзской, Бреттонвудской, Ямайской валютных  систем.</w:t>
      </w:r>
    </w:p>
    <w:p w:rsidR="00602737" w:rsidRPr="00B20788" w:rsidRDefault="00602737" w:rsidP="0060273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B20788">
        <w:t>Европейская валютная система</w:t>
      </w:r>
    </w:p>
    <w:p w:rsidR="00602737" w:rsidRPr="00B20788" w:rsidRDefault="00602737" w:rsidP="0060273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B20788">
        <w:t>Современные валютные проблемы</w:t>
      </w:r>
    </w:p>
    <w:p w:rsidR="00602737" w:rsidRPr="00B20788" w:rsidRDefault="00602737" w:rsidP="0060273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B20788">
        <w:t>Позиции основных национальных валют в мировой валютной системе</w:t>
      </w:r>
    </w:p>
    <w:p w:rsidR="00602737" w:rsidRPr="00B20788" w:rsidRDefault="00602737" w:rsidP="0060273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20788">
        <w:rPr>
          <w:b/>
        </w:rPr>
        <w:t>Валютные рынки</w:t>
      </w:r>
    </w:p>
    <w:p w:rsidR="00602737" w:rsidRPr="00B20788" w:rsidRDefault="00602737" w:rsidP="0060273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>
        <w:t>Финансовые рынки, место валютного рынка в структуре финансового рынка</w:t>
      </w:r>
    </w:p>
    <w:p w:rsidR="00602737" w:rsidRDefault="00602737" w:rsidP="0060273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 w:rsidRPr="00B20788">
        <w:t>Функциональное предназначение валютных рынков</w:t>
      </w:r>
    </w:p>
    <w:p w:rsidR="00602737" w:rsidRPr="00B20788" w:rsidRDefault="00602737" w:rsidP="0060273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>
        <w:t xml:space="preserve">Виды валютных рынков </w:t>
      </w:r>
    </w:p>
    <w:p w:rsidR="00602737" w:rsidRPr="00B20788" w:rsidRDefault="00602737" w:rsidP="0060273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Валютная биржа</w:t>
      </w:r>
      <w:r>
        <w:t xml:space="preserve">. </w:t>
      </w:r>
      <w:r w:rsidRPr="00B20788">
        <w:t>Биржевой и внебиржевой валютные рынки</w:t>
      </w:r>
    </w:p>
    <w:p w:rsidR="00602737" w:rsidRPr="00B20788" w:rsidRDefault="00602737" w:rsidP="0060273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20788">
        <w:rPr>
          <w:b/>
        </w:rPr>
        <w:t>Валютный курс</w:t>
      </w:r>
    </w:p>
    <w:p w:rsidR="00602737" w:rsidRPr="00B20788" w:rsidRDefault="00602737" w:rsidP="0060273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 w:rsidRPr="00B20788">
        <w:t>Историческая эволюция валютного курса</w:t>
      </w:r>
    </w:p>
    <w:p w:rsidR="00602737" w:rsidRPr="00B20788" w:rsidRDefault="00602737" w:rsidP="0060273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 w:rsidRPr="00B20788">
        <w:t>Плавающий и фиксированный валютные курсы, причины перехода от фиксированного к плавающему валютному курсу</w:t>
      </w:r>
    </w:p>
    <w:p w:rsidR="00602737" w:rsidRPr="00B20788" w:rsidRDefault="00602737" w:rsidP="0060273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 w:rsidRPr="00B20788">
        <w:t>Факторы, воздействующие на формирование валютного курса</w:t>
      </w:r>
    </w:p>
    <w:p w:rsidR="00602737" w:rsidRPr="00B20788" w:rsidRDefault="00602737" w:rsidP="0060273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 w:rsidRPr="00B20788">
        <w:t>Методы котировки, кросс-курс, курсы продавцов и покупателей</w:t>
      </w:r>
    </w:p>
    <w:p w:rsidR="00602737" w:rsidRPr="00B20788" w:rsidRDefault="00602737" w:rsidP="00602737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B20788">
        <w:rPr>
          <w:b/>
        </w:rPr>
        <w:t>Валютные операции</w:t>
      </w:r>
    </w:p>
    <w:p w:rsidR="00602737" w:rsidRPr="00B20788" w:rsidRDefault="00602737" w:rsidP="0060273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Валютные операции в Российской Федерации в соответствии с законом  РФ «О валютном регулировании и валютном контроле»</w:t>
      </w:r>
    </w:p>
    <w:p w:rsidR="00602737" w:rsidRPr="00B20788" w:rsidRDefault="00602737" w:rsidP="0060273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Валютная позиция коммерческих банков</w:t>
      </w:r>
    </w:p>
    <w:p w:rsidR="00602737" w:rsidRPr="00B20788" w:rsidRDefault="00602737" w:rsidP="0060273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Валютные операции «спот»</w:t>
      </w:r>
    </w:p>
    <w:p w:rsidR="00602737" w:rsidRPr="00B20788" w:rsidRDefault="00602737" w:rsidP="0060273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B20788">
        <w:t>Срочные валютные операции- форвардные, фьючерсные, опцион, своп</w:t>
      </w:r>
    </w:p>
    <w:p w:rsidR="00602737" w:rsidRPr="00B20788" w:rsidRDefault="00602737" w:rsidP="00602737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153DD4" w:rsidRDefault="00602737" w:rsidP="00602737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53DD4">
        <w:rPr>
          <w:b/>
        </w:rPr>
        <w:t>Балансы международных расчетов</w:t>
      </w:r>
    </w:p>
    <w:p w:rsidR="00602737" w:rsidRPr="00B20788" w:rsidRDefault="00602737" w:rsidP="00602737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B20788">
        <w:t>Понятие платежного баланса и классификация</w:t>
      </w:r>
    </w:p>
    <w:p w:rsidR="00602737" w:rsidRPr="00B20788" w:rsidRDefault="00602737" w:rsidP="00602737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B20788">
        <w:t>Платежный баланс, его основа, содержание, структура</w:t>
      </w:r>
    </w:p>
    <w:p w:rsidR="00602737" w:rsidRPr="00B20788" w:rsidRDefault="00602737" w:rsidP="00602737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B20788">
        <w:t>Факторы, влияющие на платежный баланс</w:t>
      </w:r>
    </w:p>
    <w:p w:rsidR="00602737" w:rsidRPr="00B20788" w:rsidRDefault="00602737" w:rsidP="00602737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B20788">
        <w:t>Воздействие состояния платежного баланса на валютный курс</w:t>
      </w:r>
    </w:p>
    <w:p w:rsidR="00602737" w:rsidRPr="00B20788" w:rsidRDefault="00602737" w:rsidP="00602737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</w:pPr>
      <w:r w:rsidRPr="00B20788">
        <w:rPr>
          <w:b/>
        </w:rPr>
        <w:t>Международные расчеты</w:t>
      </w:r>
    </w:p>
    <w:p w:rsidR="00602737" w:rsidRPr="00B20788" w:rsidRDefault="00602737" w:rsidP="0060273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B20788">
        <w:t>Условия осуществления международных расчетов</w:t>
      </w:r>
    </w:p>
    <w:p w:rsidR="00602737" w:rsidRPr="00B20788" w:rsidRDefault="00602737" w:rsidP="0060273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B20788">
        <w:t>Формы международных расчетов</w:t>
      </w:r>
    </w:p>
    <w:p w:rsidR="00602737" w:rsidRPr="00B20788" w:rsidRDefault="00602737" w:rsidP="0060273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Валюта цены и валюта платежа</w:t>
      </w:r>
    </w:p>
    <w:p w:rsidR="00602737" w:rsidRPr="00B20788" w:rsidRDefault="00602737" w:rsidP="0060273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B20788">
        <w:t>Факторы, влияющие на выбор формы международных расчетов</w:t>
      </w:r>
    </w:p>
    <w:p w:rsidR="00602737" w:rsidRPr="00B20788" w:rsidRDefault="00602737" w:rsidP="00602737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153DD4" w:rsidRDefault="00602737" w:rsidP="00602737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153DD4">
        <w:rPr>
          <w:b/>
        </w:rPr>
        <w:t>Валютные риски</w:t>
      </w:r>
    </w:p>
    <w:p w:rsidR="00602737" w:rsidRPr="00B20788" w:rsidRDefault="00602737" w:rsidP="00602737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 w:rsidRPr="00B20788">
        <w:t>Причины возникновения валютного риска</w:t>
      </w:r>
    </w:p>
    <w:p w:rsidR="00602737" w:rsidRPr="00B20788" w:rsidRDefault="00602737" w:rsidP="00602737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 w:rsidRPr="00B20788">
        <w:t>Методы уменьшения валютного риска</w:t>
      </w:r>
    </w:p>
    <w:p w:rsidR="00602737" w:rsidRPr="00B20788" w:rsidRDefault="00602737" w:rsidP="00602737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 w:rsidRPr="00B20788">
        <w:t>Методы регулирования и страхования валютного риска</w:t>
      </w:r>
    </w:p>
    <w:p w:rsidR="00602737" w:rsidRPr="00B20788" w:rsidRDefault="00602737" w:rsidP="00602737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>
        <w:t>Государственное регулирование валютных банковских рисков</w:t>
      </w:r>
      <w:r w:rsidRPr="00B20788">
        <w:t xml:space="preserve"> </w:t>
      </w:r>
      <w:r>
        <w:t xml:space="preserve">(лимиты </w:t>
      </w:r>
      <w:r w:rsidRPr="00B20788">
        <w:t>открытой валютной позиции</w:t>
      </w:r>
      <w:r>
        <w:t>)</w:t>
      </w:r>
    </w:p>
    <w:p w:rsidR="00602737" w:rsidRPr="00B20788" w:rsidRDefault="00602737" w:rsidP="00602737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20788">
        <w:rPr>
          <w:b/>
        </w:rPr>
        <w:t>Государственное регулирование валютной системы</w:t>
      </w:r>
    </w:p>
    <w:p w:rsidR="00602737" w:rsidRPr="00B20788" w:rsidRDefault="00602737" w:rsidP="00602737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Валютная политика- цели, формы, инструменты</w:t>
      </w:r>
    </w:p>
    <w:p w:rsidR="00602737" w:rsidRPr="00B20788" w:rsidRDefault="00602737" w:rsidP="00602737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Валютная интервенция</w:t>
      </w:r>
    </w:p>
    <w:p w:rsidR="00602737" w:rsidRPr="00B20788" w:rsidRDefault="00602737" w:rsidP="00602737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</w:pPr>
      <w:r w:rsidRPr="00B20788">
        <w:t>Политика диверсификации валютных резервов</w:t>
      </w:r>
    </w:p>
    <w:p w:rsidR="00602737" w:rsidRPr="00B20788" w:rsidRDefault="00602737" w:rsidP="00602737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Валютный контроль экспортных и импортных сделок в РФ</w:t>
      </w:r>
    </w:p>
    <w:p w:rsidR="00602737" w:rsidRPr="00B20788" w:rsidRDefault="00602737" w:rsidP="00602737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20788">
        <w:rPr>
          <w:b/>
        </w:rPr>
        <w:t>Валютные ограничения</w:t>
      </w:r>
      <w:r>
        <w:rPr>
          <w:b/>
        </w:rPr>
        <w:t xml:space="preserve"> и валютный контроль</w:t>
      </w:r>
    </w:p>
    <w:p w:rsidR="00602737" w:rsidRPr="00B20788" w:rsidRDefault="00602737" w:rsidP="0060273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B20788">
        <w:t>Валютные ограничения как часть валютной политики государства</w:t>
      </w:r>
    </w:p>
    <w:p w:rsidR="00602737" w:rsidRPr="00B20788" w:rsidRDefault="00602737" w:rsidP="0060273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B20788">
        <w:t>Формы валютных ограничений</w:t>
      </w:r>
      <w:r>
        <w:t xml:space="preserve">. </w:t>
      </w:r>
      <w:r w:rsidRPr="00B20788">
        <w:t>Валютная дискриминация и валютная блокада</w:t>
      </w:r>
    </w:p>
    <w:p w:rsidR="00602737" w:rsidRPr="00B20788" w:rsidRDefault="00602737" w:rsidP="0060273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>
        <w:t>Сущность валютного контроля, его значения и последствия для развития страны</w:t>
      </w:r>
    </w:p>
    <w:p w:rsidR="00602737" w:rsidRDefault="00602737" w:rsidP="0060273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Default="00602737" w:rsidP="00602737">
      <w:pPr>
        <w:overflowPunct w:val="0"/>
        <w:autoSpaceDE w:val="0"/>
        <w:autoSpaceDN w:val="0"/>
        <w:adjustRightInd w:val="0"/>
        <w:textAlignment w:val="baseline"/>
      </w:pP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</w:pPr>
      <w:r w:rsidRPr="00B20788">
        <w:rPr>
          <w:b/>
        </w:rPr>
        <w:t>Международный кредит</w:t>
      </w:r>
    </w:p>
    <w:p w:rsidR="00602737" w:rsidRPr="00B20788" w:rsidRDefault="00602737" w:rsidP="00602737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</w:pPr>
      <w:r w:rsidRPr="00B20788">
        <w:t>Сущность, функции, роль международного кредита</w:t>
      </w:r>
    </w:p>
    <w:p w:rsidR="00602737" w:rsidRPr="00B20788" w:rsidRDefault="00602737" w:rsidP="00602737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</w:pPr>
      <w:r w:rsidRPr="00B20788">
        <w:t>Формы международного кредита</w:t>
      </w:r>
    </w:p>
    <w:p w:rsidR="00602737" w:rsidRPr="00B20788" w:rsidRDefault="00602737" w:rsidP="00602737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</w:pPr>
      <w:r w:rsidRPr="00B20788">
        <w:t>Лизинг, факторинг, форфейтинг</w:t>
      </w:r>
    </w:p>
    <w:p w:rsidR="00602737" w:rsidRPr="00B20788" w:rsidRDefault="00602737" w:rsidP="00602737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</w:pPr>
      <w:r w:rsidRPr="00B20788">
        <w:t>Сроки международного кредита</w:t>
      </w:r>
    </w:p>
    <w:p w:rsidR="00602737" w:rsidRPr="00B20788" w:rsidRDefault="00602737" w:rsidP="00602737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22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20788">
        <w:rPr>
          <w:b/>
        </w:rPr>
        <w:t>Мировой рынок ссудных капиталов</w:t>
      </w:r>
    </w:p>
    <w:p w:rsidR="00602737" w:rsidRPr="00B20788" w:rsidRDefault="00602737" w:rsidP="00602737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</w:pPr>
      <w:r w:rsidRPr="00B20788">
        <w:t>Национальный и мировой рынок ссудных капиталов</w:t>
      </w:r>
    </w:p>
    <w:p w:rsidR="00602737" w:rsidRPr="00B20788" w:rsidRDefault="00602737" w:rsidP="00602737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</w:pPr>
      <w:r w:rsidRPr="00B20788">
        <w:t>Рынок евродепозитов, еврокредитов, еврооблигаций</w:t>
      </w:r>
    </w:p>
    <w:p w:rsidR="00602737" w:rsidRPr="00B20788" w:rsidRDefault="00602737" w:rsidP="00602737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</w:pPr>
      <w:r w:rsidRPr="00B20788">
        <w:t>Процентные ставки на мировом рынке ссудных капиталов</w:t>
      </w:r>
    </w:p>
    <w:p w:rsidR="00602737" w:rsidRPr="00B20788" w:rsidRDefault="00602737" w:rsidP="00602737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</w:pPr>
      <w:r w:rsidRPr="00B20788">
        <w:t>Проблемы контроля за деятельностью на мирового рынка ссудных капиталов</w:t>
      </w:r>
    </w:p>
    <w:p w:rsidR="00602737" w:rsidRPr="00B20788" w:rsidRDefault="00602737" w:rsidP="00602737">
      <w:pPr>
        <w:numPr>
          <w:ilvl w:val="0"/>
          <w:numId w:val="23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20788">
        <w:rPr>
          <w:b/>
        </w:rPr>
        <w:t>Международные валютно- кредитные организации</w:t>
      </w:r>
    </w:p>
    <w:p w:rsidR="00602737" w:rsidRPr="00B20788" w:rsidRDefault="00602737" w:rsidP="00602737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</w:pPr>
      <w:r w:rsidRPr="00B20788">
        <w:t>Причины создания международных валютно-кредитных организаций</w:t>
      </w:r>
    </w:p>
    <w:p w:rsidR="00602737" w:rsidRPr="00B20788" w:rsidRDefault="00602737" w:rsidP="00602737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</w:pPr>
      <w:r w:rsidRPr="00B20788">
        <w:t>Роль и цели МВФ</w:t>
      </w:r>
    </w:p>
    <w:p w:rsidR="00602737" w:rsidRPr="00B20788" w:rsidRDefault="00602737" w:rsidP="00602737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</w:pPr>
      <w:r w:rsidRPr="00B20788">
        <w:t>Группа всемирного банка</w:t>
      </w:r>
    </w:p>
    <w:p w:rsidR="00602737" w:rsidRPr="00B20788" w:rsidRDefault="00602737" w:rsidP="00602737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</w:pPr>
      <w:r w:rsidRPr="00B20788">
        <w:t>Международный банк реконструкции и развития</w:t>
      </w:r>
    </w:p>
    <w:p w:rsidR="00602737" w:rsidRPr="00B20788" w:rsidRDefault="00602737" w:rsidP="00602737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20788">
        <w:rPr>
          <w:b/>
        </w:rPr>
        <w:t>Региональные валютно-кредитные организации</w:t>
      </w:r>
    </w:p>
    <w:p w:rsidR="00602737" w:rsidRPr="00B20788" w:rsidRDefault="00602737" w:rsidP="00602737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</w:pPr>
      <w:r w:rsidRPr="00B20788">
        <w:t>Региональные банки развития</w:t>
      </w:r>
    </w:p>
    <w:p w:rsidR="00602737" w:rsidRPr="00B20788" w:rsidRDefault="00602737" w:rsidP="00602737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</w:pPr>
      <w:r w:rsidRPr="00B20788">
        <w:t>Условия их возникновения, структура, формирование ресурсов</w:t>
      </w:r>
    </w:p>
    <w:p w:rsidR="00602737" w:rsidRPr="00B20788" w:rsidRDefault="00602737" w:rsidP="00602737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</w:pPr>
      <w:r w:rsidRPr="00B20788">
        <w:t>Банк международных расчетов</w:t>
      </w:r>
    </w:p>
    <w:p w:rsidR="00602737" w:rsidRPr="00B20788" w:rsidRDefault="00602737" w:rsidP="00602737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</w:pPr>
      <w:r w:rsidRPr="00B20788">
        <w:t>Образование ресурсов, условия кредитования банка международных расчетов</w:t>
      </w:r>
    </w:p>
    <w:p w:rsidR="00602737" w:rsidRPr="00B20788" w:rsidRDefault="00602737" w:rsidP="00602737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Pr="00B20788" w:rsidRDefault="00602737" w:rsidP="00602737"/>
    <w:p w:rsidR="00602737" w:rsidRPr="00B20788" w:rsidRDefault="00602737" w:rsidP="00602737">
      <w:pPr>
        <w:rPr>
          <w:b/>
        </w:rPr>
      </w:pPr>
      <w:r w:rsidRPr="00C8659F">
        <w:rPr>
          <w:b/>
        </w:rPr>
        <w:t>15</w:t>
      </w:r>
      <w:r w:rsidRPr="00B20788">
        <w:t>.</w:t>
      </w:r>
      <w:r w:rsidRPr="00B20788">
        <w:rPr>
          <w:b/>
        </w:rPr>
        <w:t xml:space="preserve"> Международн</w:t>
      </w:r>
      <w:r>
        <w:rPr>
          <w:b/>
        </w:rPr>
        <w:t>ый рынок долговых ценных бумаг</w:t>
      </w:r>
    </w:p>
    <w:p w:rsidR="00602737" w:rsidRDefault="00602737" w:rsidP="00602737">
      <w:pPr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</w:pPr>
      <w:r>
        <w:t>Еврооблигации как форма финансирования, их виды, условия и порядок выпуска</w:t>
      </w:r>
    </w:p>
    <w:p w:rsidR="00602737" w:rsidRDefault="00602737" w:rsidP="00602737">
      <w:pPr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</w:pPr>
      <w:r>
        <w:t>Депозитарные расписки, их виды, характерные особенности</w:t>
      </w:r>
    </w:p>
    <w:p w:rsidR="00602737" w:rsidRPr="00B20788" w:rsidRDefault="00602737" w:rsidP="00602737">
      <w:pPr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</w:pPr>
      <w:r>
        <w:t xml:space="preserve">Специфика обращения расписок, преимущества расписок для инвесторов и экспортеров </w:t>
      </w:r>
    </w:p>
    <w:p w:rsidR="00602737" w:rsidRPr="00B20788" w:rsidRDefault="00602737" w:rsidP="00602737">
      <w:pPr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</w:pPr>
      <w:r>
        <w:t xml:space="preserve">Россия как эмитент еврооблигаций </w:t>
      </w:r>
    </w:p>
    <w:p w:rsidR="00602737" w:rsidRPr="00B20788" w:rsidRDefault="00602737" w:rsidP="00602737">
      <w:pPr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</w:pPr>
      <w:r w:rsidRPr="00B20788">
        <w:t>Задача</w:t>
      </w:r>
    </w:p>
    <w:p w:rsidR="00602737" w:rsidRDefault="00602737" w:rsidP="00602737">
      <w:pPr>
        <w:rPr>
          <w:sz w:val="28"/>
        </w:rPr>
      </w:pPr>
    </w:p>
    <w:p w:rsidR="00602737" w:rsidRPr="00C8659F" w:rsidRDefault="00602737" w:rsidP="00602737">
      <w:pPr>
        <w:rPr>
          <w:b/>
        </w:rPr>
      </w:pPr>
      <w:r>
        <w:rPr>
          <w:b/>
        </w:rPr>
        <w:t>16</w:t>
      </w:r>
      <w:r w:rsidRPr="00C8659F">
        <w:rPr>
          <w:b/>
        </w:rPr>
        <w:t>. Рынок еврокредитов</w:t>
      </w:r>
    </w:p>
    <w:p w:rsidR="00602737" w:rsidRPr="00C8659F" w:rsidRDefault="00602737" w:rsidP="00602737">
      <w:r w:rsidRPr="00C8659F">
        <w:t>1.1 Введение в рынок синдицированных кредитов</w:t>
      </w:r>
    </w:p>
    <w:p w:rsidR="00602737" w:rsidRPr="00C8659F" w:rsidRDefault="00602737" w:rsidP="00602737">
      <w:r w:rsidRPr="00C8659F">
        <w:t>1.2 Синдикат кредиторов, процедура синдикации</w:t>
      </w:r>
    </w:p>
    <w:p w:rsidR="00602737" w:rsidRPr="00C8659F" w:rsidRDefault="00602737" w:rsidP="00602737">
      <w:r w:rsidRPr="00C8659F">
        <w:t>1.3 Стоимость привлечения синдицированного кредита</w:t>
      </w:r>
    </w:p>
    <w:p w:rsidR="00602737" w:rsidRPr="00C8659F" w:rsidRDefault="00602737" w:rsidP="00602737">
      <w:r w:rsidRPr="00C8659F">
        <w:t>1.4 Тенденции развития рынка еврокредитов</w:t>
      </w:r>
    </w:p>
    <w:p w:rsidR="00602737" w:rsidRPr="00C8659F" w:rsidRDefault="00602737" w:rsidP="00602737">
      <w:r w:rsidRPr="00C8659F">
        <w:t>1.5 Задача</w:t>
      </w:r>
    </w:p>
    <w:p w:rsidR="00602737" w:rsidRDefault="00602737" w:rsidP="00602737"/>
    <w:p w:rsidR="00602737" w:rsidRPr="00166C01" w:rsidRDefault="00602737" w:rsidP="00602737">
      <w:pPr>
        <w:rPr>
          <w:b/>
        </w:rPr>
      </w:pPr>
      <w:r w:rsidRPr="00166C01">
        <w:rPr>
          <w:b/>
        </w:rPr>
        <w:t>17. Мировой рынок капиталов и рынок золота</w:t>
      </w:r>
    </w:p>
    <w:p w:rsidR="00602737" w:rsidRDefault="00602737" w:rsidP="00602737">
      <w:r>
        <w:t>1.1 Роль и место рынков капиталов. Еврорынки.</w:t>
      </w:r>
    </w:p>
    <w:p w:rsidR="00602737" w:rsidRDefault="00602737" w:rsidP="00602737">
      <w:r>
        <w:t>1.2 Рынок международных кредитов</w:t>
      </w:r>
    </w:p>
    <w:p w:rsidR="00602737" w:rsidRDefault="00602737" w:rsidP="00602737">
      <w:r>
        <w:t>1.3 Мировой рынок обязательств</w:t>
      </w:r>
    </w:p>
    <w:p w:rsidR="00602737" w:rsidRDefault="00602737" w:rsidP="00602737">
      <w:r>
        <w:t>1.4 Рынки прямых и портфельных инвестиций</w:t>
      </w:r>
    </w:p>
    <w:p w:rsidR="00602737" w:rsidRDefault="00602737" w:rsidP="00602737">
      <w:r>
        <w:t>1.5 Задач</w:t>
      </w:r>
    </w:p>
    <w:p w:rsidR="00602737" w:rsidRDefault="00602737" w:rsidP="00602737"/>
    <w:p w:rsidR="00602737" w:rsidRPr="00166C01" w:rsidRDefault="00602737" w:rsidP="00602737">
      <w:pPr>
        <w:rPr>
          <w:b/>
        </w:rPr>
      </w:pPr>
      <w:r w:rsidRPr="00166C01">
        <w:rPr>
          <w:b/>
        </w:rPr>
        <w:t>18. Международная банковская деятельность</w:t>
      </w:r>
    </w:p>
    <w:p w:rsidR="00602737" w:rsidRDefault="00602737" w:rsidP="00602737">
      <w:pPr>
        <w:numPr>
          <w:ilvl w:val="1"/>
          <w:numId w:val="29"/>
        </w:numPr>
      </w:pPr>
      <w:r>
        <w:t>Структура международной банковской системы</w:t>
      </w:r>
    </w:p>
    <w:p w:rsidR="00602737" w:rsidRDefault="00602737" w:rsidP="00602737">
      <w:pPr>
        <w:numPr>
          <w:ilvl w:val="1"/>
          <w:numId w:val="29"/>
        </w:numPr>
      </w:pPr>
      <w:r>
        <w:t>Корреспондентские отношения и технология банковских расчетов</w:t>
      </w:r>
    </w:p>
    <w:p w:rsidR="00602737" w:rsidRDefault="00602737" w:rsidP="00602737">
      <w:pPr>
        <w:numPr>
          <w:ilvl w:val="1"/>
          <w:numId w:val="29"/>
        </w:numPr>
      </w:pPr>
      <w:r>
        <w:t>Депозитные и кредитные международные банковские операции</w:t>
      </w:r>
    </w:p>
    <w:p w:rsidR="00602737" w:rsidRDefault="00602737" w:rsidP="00602737">
      <w:pPr>
        <w:numPr>
          <w:ilvl w:val="1"/>
          <w:numId w:val="29"/>
        </w:numPr>
      </w:pPr>
      <w:r>
        <w:t>Некредитные банковские операции</w:t>
      </w:r>
    </w:p>
    <w:p w:rsidR="00602737" w:rsidRDefault="00602737" w:rsidP="00602737">
      <w:pPr>
        <w:numPr>
          <w:ilvl w:val="1"/>
          <w:numId w:val="29"/>
        </w:numPr>
      </w:pPr>
      <w:r>
        <w:t>Задача</w:t>
      </w:r>
    </w:p>
    <w:p w:rsidR="00602737" w:rsidRDefault="00602737" w:rsidP="00602737"/>
    <w:p w:rsidR="00602737" w:rsidRPr="00166C01" w:rsidRDefault="00602737" w:rsidP="00602737">
      <w:pPr>
        <w:rPr>
          <w:b/>
        </w:rPr>
      </w:pPr>
      <w:r w:rsidRPr="00166C01">
        <w:rPr>
          <w:b/>
        </w:rPr>
        <w:t>19.Международные валютно – кредитные отношения России</w:t>
      </w:r>
    </w:p>
    <w:p w:rsidR="00602737" w:rsidRDefault="00602737" w:rsidP="00602737">
      <w:pPr>
        <w:numPr>
          <w:ilvl w:val="1"/>
          <w:numId w:val="30"/>
        </w:numPr>
      </w:pPr>
      <w:r>
        <w:t>Валютный и другие финансовые рынки России</w:t>
      </w:r>
    </w:p>
    <w:p w:rsidR="00602737" w:rsidRDefault="00602737" w:rsidP="00602737">
      <w:pPr>
        <w:numPr>
          <w:ilvl w:val="1"/>
          <w:numId w:val="30"/>
        </w:numPr>
      </w:pPr>
      <w:r>
        <w:t>Внешний государственный долг России</w:t>
      </w:r>
    </w:p>
    <w:p w:rsidR="00602737" w:rsidRDefault="00602737" w:rsidP="00602737">
      <w:pPr>
        <w:numPr>
          <w:ilvl w:val="1"/>
          <w:numId w:val="30"/>
        </w:numPr>
      </w:pPr>
      <w:r>
        <w:t>Взаимодействие российского и зарубежного бизнеса</w:t>
      </w:r>
    </w:p>
    <w:p w:rsidR="00602737" w:rsidRDefault="00602737" w:rsidP="00602737">
      <w:pPr>
        <w:numPr>
          <w:ilvl w:val="1"/>
          <w:numId w:val="30"/>
        </w:numPr>
      </w:pPr>
      <w:r>
        <w:t xml:space="preserve">Состояние платежного баланса России на современном этапе развития </w:t>
      </w:r>
    </w:p>
    <w:p w:rsidR="00602737" w:rsidRDefault="00602737" w:rsidP="00602737">
      <w:pPr>
        <w:numPr>
          <w:ilvl w:val="1"/>
          <w:numId w:val="30"/>
        </w:numPr>
      </w:pPr>
      <w:r>
        <w:t>Задача</w:t>
      </w:r>
    </w:p>
    <w:p w:rsidR="00602737" w:rsidRDefault="00602737" w:rsidP="00602737"/>
    <w:p w:rsidR="00602737" w:rsidRPr="00166C01" w:rsidRDefault="00602737" w:rsidP="00602737">
      <w:pPr>
        <w:rPr>
          <w:b/>
        </w:rPr>
      </w:pPr>
      <w:r w:rsidRPr="00166C01">
        <w:rPr>
          <w:b/>
        </w:rPr>
        <w:t>20. Мировой кредитный рынок</w:t>
      </w:r>
    </w:p>
    <w:p w:rsidR="00602737" w:rsidRDefault="00602737" w:rsidP="00602737">
      <w:pPr>
        <w:numPr>
          <w:ilvl w:val="1"/>
          <w:numId w:val="31"/>
        </w:numPr>
      </w:pPr>
      <w:r>
        <w:t>Источники образования кредитного капитала. Формы вывоза капитала</w:t>
      </w:r>
    </w:p>
    <w:p w:rsidR="00602737" w:rsidRDefault="00602737" w:rsidP="00602737">
      <w:pPr>
        <w:numPr>
          <w:ilvl w:val="1"/>
          <w:numId w:val="31"/>
        </w:numPr>
      </w:pPr>
      <w:r>
        <w:t>Международные организации, осуществляющие кредитные операции</w:t>
      </w:r>
    </w:p>
    <w:p w:rsidR="00602737" w:rsidRDefault="00602737" w:rsidP="00602737">
      <w:pPr>
        <w:numPr>
          <w:ilvl w:val="1"/>
          <w:numId w:val="31"/>
        </w:numPr>
      </w:pPr>
      <w:r>
        <w:t>Основные кредиторы и заемщики</w:t>
      </w:r>
    </w:p>
    <w:p w:rsidR="00602737" w:rsidRDefault="00602737" w:rsidP="00602737">
      <w:pPr>
        <w:numPr>
          <w:ilvl w:val="1"/>
          <w:numId w:val="31"/>
        </w:numPr>
      </w:pPr>
      <w:r>
        <w:t>Формы кредитования</w:t>
      </w:r>
    </w:p>
    <w:p w:rsidR="00602737" w:rsidRDefault="00602737" w:rsidP="00602737">
      <w:pPr>
        <w:numPr>
          <w:ilvl w:val="1"/>
          <w:numId w:val="31"/>
        </w:numPr>
      </w:pPr>
      <w:r>
        <w:t>Задача</w:t>
      </w:r>
    </w:p>
    <w:p w:rsidR="00602737" w:rsidRDefault="00602737" w:rsidP="00602737"/>
    <w:p w:rsidR="00602737" w:rsidRPr="00166C01" w:rsidRDefault="00602737" w:rsidP="00602737">
      <w:pPr>
        <w:rPr>
          <w:b/>
        </w:rPr>
      </w:pPr>
      <w:r w:rsidRPr="00166C01">
        <w:rPr>
          <w:b/>
        </w:rPr>
        <w:t>21.Рынки валютных деривативов</w:t>
      </w:r>
    </w:p>
    <w:p w:rsidR="00602737" w:rsidRDefault="00602737" w:rsidP="00602737">
      <w:pPr>
        <w:numPr>
          <w:ilvl w:val="1"/>
          <w:numId w:val="32"/>
        </w:numPr>
      </w:pPr>
      <w:r>
        <w:t>Сущность валютных деривативов, их значение и роль в процессе управления валютными рисками</w:t>
      </w:r>
    </w:p>
    <w:p w:rsidR="00602737" w:rsidRDefault="00602737" w:rsidP="00602737">
      <w:pPr>
        <w:numPr>
          <w:ilvl w:val="1"/>
          <w:numId w:val="32"/>
        </w:numPr>
      </w:pPr>
      <w:r>
        <w:t>Валютные форварды и фьючерсы, основные характеристики</w:t>
      </w:r>
    </w:p>
    <w:p w:rsidR="00602737" w:rsidRDefault="00602737" w:rsidP="00602737">
      <w:pPr>
        <w:numPr>
          <w:ilvl w:val="1"/>
          <w:numId w:val="32"/>
        </w:numPr>
      </w:pPr>
      <w:r>
        <w:t>Валютные опционы, их виды, характерные особенности</w:t>
      </w:r>
    </w:p>
    <w:p w:rsidR="00602737" w:rsidRDefault="00602737" w:rsidP="00602737">
      <w:pPr>
        <w:numPr>
          <w:ilvl w:val="1"/>
          <w:numId w:val="32"/>
        </w:numPr>
      </w:pPr>
      <w:r>
        <w:t>Валютные свопы их значение</w:t>
      </w:r>
    </w:p>
    <w:p w:rsidR="00602737" w:rsidRPr="00C8659F" w:rsidRDefault="00602737" w:rsidP="00602737">
      <w:pPr>
        <w:numPr>
          <w:ilvl w:val="1"/>
          <w:numId w:val="32"/>
        </w:numPr>
      </w:pPr>
      <w:r>
        <w:t xml:space="preserve">Задача </w:t>
      </w:r>
    </w:p>
    <w:p w:rsidR="00602737" w:rsidRPr="00C8659F" w:rsidRDefault="00602737" w:rsidP="00602737"/>
    <w:p w:rsidR="00602737" w:rsidRDefault="00602737" w:rsidP="00602737">
      <w:pPr>
        <w:numPr>
          <w:ilvl w:val="1"/>
          <w:numId w:val="33"/>
        </w:numPr>
        <w:jc w:val="center"/>
        <w:rPr>
          <w:b/>
        </w:rPr>
      </w:pPr>
      <w:r w:rsidRPr="00934B23">
        <w:rPr>
          <w:b/>
        </w:rPr>
        <w:t xml:space="preserve">Перечень задач для контрольной работы студентов специальности </w:t>
      </w:r>
    </w:p>
    <w:p w:rsidR="00602737" w:rsidRPr="00934B23" w:rsidRDefault="00602737" w:rsidP="00602737">
      <w:pPr>
        <w:jc w:val="center"/>
        <w:rPr>
          <w:b/>
        </w:rPr>
      </w:pPr>
      <w:r w:rsidRPr="00934B23">
        <w:rPr>
          <w:b/>
        </w:rPr>
        <w:t>«Финансы и кредит».</w:t>
      </w:r>
    </w:p>
    <w:p w:rsidR="00602737" w:rsidRDefault="00602737" w:rsidP="00602737">
      <w:pPr>
        <w:ind w:firstLine="540"/>
      </w:pPr>
      <w:r w:rsidRPr="004E3875">
        <w:t>Вариант задачи для решения студентом в контрольной работе выбирается исходя  из начальной буквы его фамилии</w:t>
      </w:r>
      <w:r>
        <w:t>.</w:t>
      </w:r>
    </w:p>
    <w:p w:rsidR="00602737" w:rsidRPr="004E3875" w:rsidRDefault="00602737" w:rsidP="00602737">
      <w:pPr>
        <w:ind w:firstLine="540"/>
      </w:pPr>
    </w:p>
    <w:p w:rsidR="00602737" w:rsidRDefault="00602737" w:rsidP="00602737">
      <w:pPr>
        <w:ind w:firstLine="540"/>
      </w:pPr>
      <w:r w:rsidRPr="006A144F">
        <w:rPr>
          <w:b/>
          <w:sz w:val="28"/>
        </w:rPr>
        <w:t>А</w:t>
      </w:r>
      <w:r>
        <w:rPr>
          <w:sz w:val="28"/>
        </w:rPr>
        <w:t xml:space="preserve">. </w:t>
      </w:r>
      <w:r>
        <w:t xml:space="preserve">Банк в Швейцарии установил следующие котировки доллара США к швейцарскому франку </w:t>
      </w:r>
      <w:r>
        <w:rPr>
          <w:lang w:val="en-US"/>
        </w:rPr>
        <w:t>USD</w:t>
      </w:r>
      <w:r w:rsidRPr="004E3875">
        <w:t>/</w:t>
      </w:r>
      <w:r>
        <w:rPr>
          <w:lang w:val="en-US"/>
        </w:rPr>
        <w:t>CHF</w:t>
      </w:r>
      <w:r>
        <w:t xml:space="preserve"> 1</w:t>
      </w:r>
      <w:r w:rsidRPr="004E3875">
        <w:t>,2135/1,2165</w:t>
      </w:r>
      <w:r>
        <w:t xml:space="preserve"> и евро к доллару </w:t>
      </w:r>
      <w:r>
        <w:rPr>
          <w:lang w:val="en-US"/>
        </w:rPr>
        <w:t>EUR</w:t>
      </w:r>
      <w:r w:rsidRPr="004E3875">
        <w:t>/</w:t>
      </w:r>
      <w:r>
        <w:rPr>
          <w:lang w:val="en-US"/>
        </w:rPr>
        <w:t>USD</w:t>
      </w:r>
      <w:r>
        <w:t xml:space="preserve"> 1,1126/1,111</w:t>
      </w:r>
      <w:r w:rsidRPr="004E3875">
        <w:t>6</w:t>
      </w:r>
      <w:r>
        <w:t>. Рассчитать, какое количество швейцарских франков заплатит клиент при покупке 10 000 евро.</w:t>
      </w:r>
    </w:p>
    <w:p w:rsidR="00602737" w:rsidRDefault="00602737" w:rsidP="00602737"/>
    <w:p w:rsidR="00602737" w:rsidRDefault="00602737" w:rsidP="00602737">
      <w:pPr>
        <w:pStyle w:val="a3"/>
        <w:ind w:firstLine="540"/>
        <w:jc w:val="both"/>
      </w:pPr>
      <w:r w:rsidRPr="006A144F">
        <w:rPr>
          <w:b/>
          <w:sz w:val="28"/>
          <w:szCs w:val="28"/>
        </w:rPr>
        <w:t>Б</w:t>
      </w:r>
      <w:r w:rsidRPr="004E38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t xml:space="preserve">Клиент имеет счет в  фунтах стерлингов- </w:t>
      </w:r>
      <w:r>
        <w:rPr>
          <w:lang w:val="en-US"/>
        </w:rPr>
        <w:t>GBP</w:t>
      </w:r>
      <w:r>
        <w:t xml:space="preserve">, но имеет в наличии швейцарские франки- </w:t>
      </w:r>
      <w:r>
        <w:rPr>
          <w:lang w:val="en-US"/>
        </w:rPr>
        <w:t>CHF</w:t>
      </w:r>
      <w:r>
        <w:t>. Какую сумму фунтов стерлингов получит клиент при обмене в банке 1800 швейцарских франка, если банк котирует:</w:t>
      </w:r>
    </w:p>
    <w:p w:rsidR="00602737" w:rsidRPr="007363E3" w:rsidRDefault="00602737" w:rsidP="00602737">
      <w:pPr>
        <w:pStyle w:val="a3"/>
        <w:tabs>
          <w:tab w:val="left" w:pos="2970"/>
        </w:tabs>
        <w:jc w:val="both"/>
      </w:pPr>
      <w:r>
        <w:rPr>
          <w:lang w:val="en-US"/>
        </w:rPr>
        <w:t>USD</w:t>
      </w:r>
      <w:r w:rsidRPr="007363E3">
        <w:t xml:space="preserve">/ </w:t>
      </w:r>
      <w:r>
        <w:rPr>
          <w:lang w:val="en-US"/>
        </w:rPr>
        <w:t>CHF</w:t>
      </w:r>
      <w:r w:rsidRPr="007363E3">
        <w:t xml:space="preserve">  3.1546/3.1589</w:t>
      </w:r>
      <w:r>
        <w:tab/>
      </w:r>
    </w:p>
    <w:p w:rsidR="00602737" w:rsidRDefault="00602737" w:rsidP="00602737">
      <w:pPr>
        <w:pStyle w:val="a3"/>
        <w:jc w:val="both"/>
      </w:pPr>
      <w:r>
        <w:rPr>
          <w:lang w:val="en-US"/>
        </w:rPr>
        <w:t>GBP</w:t>
      </w:r>
      <w:r w:rsidRPr="007363E3">
        <w:t>/</w:t>
      </w:r>
      <w:r>
        <w:rPr>
          <w:lang w:val="en-US"/>
        </w:rPr>
        <w:t>USD</w:t>
      </w:r>
      <w:r w:rsidRPr="007363E3">
        <w:t xml:space="preserve"> 1.4552/1.4513</w:t>
      </w:r>
    </w:p>
    <w:p w:rsidR="00602737" w:rsidRDefault="00602737" w:rsidP="00602737">
      <w:pPr>
        <w:pStyle w:val="a3"/>
        <w:jc w:val="both"/>
      </w:pPr>
    </w:p>
    <w:p w:rsidR="00602737" w:rsidRPr="006A144F" w:rsidRDefault="00602737" w:rsidP="00602737">
      <w:pPr>
        <w:pStyle w:val="a3"/>
        <w:ind w:firstLine="540"/>
        <w:jc w:val="both"/>
      </w:pPr>
      <w:r w:rsidRPr="006A144F">
        <w:rPr>
          <w:b/>
        </w:rPr>
        <w:t>В</w:t>
      </w:r>
      <w:r w:rsidRPr="006A144F">
        <w:t>. Курс доллара к рублю 30,6466 руб. за доллар. Процентные ставки на денежном рынке: 13% годовых по депозитам в российских рублях, 4,3% годовых - в долларах США. Рассчитать точный и приближенный 90- дневный и 30- дневный форвардный курс доллара к рублю.</w:t>
      </w:r>
    </w:p>
    <w:p w:rsidR="00602737" w:rsidRPr="006A144F" w:rsidRDefault="00602737" w:rsidP="00602737">
      <w:pPr>
        <w:pStyle w:val="a3"/>
        <w:jc w:val="both"/>
      </w:pPr>
    </w:p>
    <w:p w:rsidR="00602737" w:rsidRDefault="00602737" w:rsidP="00602737">
      <w:pPr>
        <w:ind w:firstLine="540"/>
      </w:pPr>
      <w:r w:rsidRPr="006A144F">
        <w:rPr>
          <w:b/>
        </w:rPr>
        <w:t>Г</w:t>
      </w:r>
      <w:r w:rsidRPr="000F47F7">
        <w:rPr>
          <w:b/>
        </w:rPr>
        <w:t xml:space="preserve">. </w:t>
      </w:r>
      <w:r>
        <w:t>Курс доллара США к швейцарскому франку</w:t>
      </w:r>
    </w:p>
    <w:p w:rsidR="00602737" w:rsidRPr="007363E3" w:rsidRDefault="00602737" w:rsidP="00602737">
      <w:r>
        <w:t xml:space="preserve">    спот</w:t>
      </w:r>
      <w:r w:rsidRPr="007363E3">
        <w:t xml:space="preserve"> </w:t>
      </w:r>
      <w:r>
        <w:rPr>
          <w:lang w:val="en-US"/>
        </w:rPr>
        <w:t>USD</w:t>
      </w:r>
      <w:r w:rsidRPr="007363E3">
        <w:t>/</w:t>
      </w:r>
      <w:r>
        <w:rPr>
          <w:lang w:val="en-US"/>
        </w:rPr>
        <w:t>CHF</w:t>
      </w:r>
      <w:r w:rsidRPr="007363E3">
        <w:t xml:space="preserve"> 1.6920/1.6950</w:t>
      </w:r>
    </w:p>
    <w:p w:rsidR="00602737" w:rsidRDefault="00602737" w:rsidP="00602737">
      <w:r w:rsidRPr="007363E3">
        <w:t xml:space="preserve">    </w:t>
      </w:r>
      <w:r>
        <w:rPr>
          <w:lang w:val="en-US"/>
        </w:rPr>
        <w:t>fwd</w:t>
      </w:r>
      <w:r>
        <w:t xml:space="preserve"> 3 мес           0,0065/0,0055</w:t>
      </w:r>
    </w:p>
    <w:p w:rsidR="00602737" w:rsidRDefault="00602737" w:rsidP="00602737">
      <w:pPr>
        <w:ind w:left="284" w:hanging="284"/>
      </w:pPr>
      <w:r>
        <w:t xml:space="preserve">    Опцион на покупку 500 000 долларов США приобретен с выплатой премии равной 0,5%   от форвардной цены исполнения.</w:t>
      </w:r>
    </w:p>
    <w:p w:rsidR="00602737" w:rsidRDefault="00602737" w:rsidP="00602737">
      <w:pPr>
        <w:ind w:left="284" w:hanging="284"/>
      </w:pPr>
      <w:r>
        <w:t xml:space="preserve">    Составьте сценарий поведения клиента – держателя опциона, если через 3 месяца курс доллара на бирже составит</w:t>
      </w:r>
    </w:p>
    <w:p w:rsidR="00602737" w:rsidRDefault="00602737" w:rsidP="00602737">
      <w:pPr>
        <w:ind w:left="284" w:hanging="284"/>
      </w:pPr>
      <w:r>
        <w:t xml:space="preserve">    а. 1,8976/1,8984</w:t>
      </w:r>
    </w:p>
    <w:p w:rsidR="00602737" w:rsidRDefault="00602737" w:rsidP="00602737">
      <w:pPr>
        <w:ind w:left="284" w:hanging="284"/>
      </w:pPr>
      <w:r>
        <w:t xml:space="preserve">    б. 1,5835/1,5841</w:t>
      </w:r>
    </w:p>
    <w:p w:rsidR="00602737" w:rsidRDefault="00602737" w:rsidP="00602737">
      <w:pPr>
        <w:ind w:left="284" w:hanging="284"/>
      </w:pPr>
    </w:p>
    <w:p w:rsidR="00602737" w:rsidRDefault="00602737" w:rsidP="00602737">
      <w:pPr>
        <w:ind w:firstLine="540"/>
      </w:pPr>
      <w:r>
        <w:rPr>
          <w:b/>
        </w:rPr>
        <w:t xml:space="preserve">Д. </w:t>
      </w:r>
      <w:r>
        <w:t xml:space="preserve">Клиент желает купить у банка гонконгские доллары через 1 мес.17 дней, определите форвардный курс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, если спот 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 7,7598 / 7,7608, форвардные пункты </w:t>
      </w:r>
    </w:p>
    <w:p w:rsidR="00602737" w:rsidRDefault="00602737" w:rsidP="00602737">
      <w:r>
        <w:t xml:space="preserve">1 мес.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 0,0006/0,0009;  </w:t>
      </w:r>
    </w:p>
    <w:p w:rsidR="00602737" w:rsidRDefault="00602737" w:rsidP="00602737">
      <w:r>
        <w:t xml:space="preserve">2 мес.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 0,0012/0,0017</w:t>
      </w:r>
    </w:p>
    <w:p w:rsidR="00602737" w:rsidRDefault="00602737" w:rsidP="00602737"/>
    <w:p w:rsidR="00602737" w:rsidRPr="000F47F7" w:rsidRDefault="00602737" w:rsidP="00602737">
      <w:pPr>
        <w:pStyle w:val="a3"/>
        <w:ind w:firstLine="540"/>
        <w:jc w:val="both"/>
      </w:pPr>
      <w:r>
        <w:rPr>
          <w:b/>
        </w:rPr>
        <w:t xml:space="preserve">Е. </w:t>
      </w:r>
      <w:r w:rsidRPr="000F47F7">
        <w:t>Клиент продает 5 млн. шведских крон (</w:t>
      </w:r>
      <w:r w:rsidRPr="000F47F7">
        <w:rPr>
          <w:lang w:val="en-US"/>
        </w:rPr>
        <w:t>SEK</w:t>
      </w:r>
      <w:r w:rsidRPr="000F47F7">
        <w:t xml:space="preserve">), а покупает рубли. Банк предлагает следующие котировки. </w:t>
      </w:r>
    </w:p>
    <w:p w:rsidR="00602737" w:rsidRPr="000F47F7" w:rsidRDefault="00602737" w:rsidP="00602737">
      <w:pPr>
        <w:pStyle w:val="a3"/>
        <w:jc w:val="both"/>
      </w:pPr>
      <w:r w:rsidRPr="000F47F7">
        <w:rPr>
          <w:lang w:val="en-US"/>
        </w:rPr>
        <w:t>USD</w:t>
      </w:r>
      <w:r w:rsidRPr="000F47F7">
        <w:t>/</w:t>
      </w:r>
      <w:r w:rsidRPr="000F47F7">
        <w:rPr>
          <w:lang w:val="en-US"/>
        </w:rPr>
        <w:t>SEK</w:t>
      </w:r>
      <w:r w:rsidRPr="000F47F7">
        <w:t xml:space="preserve"> 1,4880 / 1,4890</w:t>
      </w:r>
    </w:p>
    <w:p w:rsidR="00602737" w:rsidRPr="000F47F7" w:rsidRDefault="00602737" w:rsidP="00602737">
      <w:pPr>
        <w:pStyle w:val="a3"/>
        <w:jc w:val="both"/>
      </w:pPr>
      <w:r w:rsidRPr="000F47F7">
        <w:rPr>
          <w:lang w:val="en-US"/>
        </w:rPr>
        <w:t>USD</w:t>
      </w:r>
      <w:r w:rsidRPr="000F47F7">
        <w:t>/</w:t>
      </w:r>
      <w:r w:rsidRPr="000F47F7">
        <w:rPr>
          <w:lang w:val="en-US"/>
        </w:rPr>
        <w:t>RUR</w:t>
      </w:r>
      <w:r w:rsidRPr="000F47F7">
        <w:t xml:space="preserve"> 27,2378 / 27,2875.</w:t>
      </w:r>
    </w:p>
    <w:p w:rsidR="00602737" w:rsidRDefault="00602737" w:rsidP="00602737">
      <w:pPr>
        <w:pStyle w:val="a3"/>
        <w:jc w:val="both"/>
      </w:pPr>
      <w:r w:rsidRPr="000F47F7">
        <w:t>Определить какую сумму российских рублей купит клиент</w:t>
      </w:r>
      <w:r>
        <w:t>.</w:t>
      </w:r>
    </w:p>
    <w:p w:rsidR="00602737" w:rsidRDefault="00602737" w:rsidP="00602737">
      <w:pPr>
        <w:pStyle w:val="a3"/>
        <w:jc w:val="both"/>
      </w:pPr>
    </w:p>
    <w:p w:rsidR="00602737" w:rsidRDefault="00602737" w:rsidP="00602737">
      <w:pPr>
        <w:ind w:firstLine="540"/>
      </w:pPr>
      <w:r w:rsidRPr="00BB2D38">
        <w:rPr>
          <w:b/>
        </w:rPr>
        <w:t>Ё.</w:t>
      </w:r>
      <w:r>
        <w:t xml:space="preserve"> Экспортеру через 3 мес. требуется продать швейцарские франки 500000 </w:t>
      </w:r>
      <w:r>
        <w:rPr>
          <w:lang w:val="en-US"/>
        </w:rPr>
        <w:t>CHF</w:t>
      </w:r>
      <w:r>
        <w:t xml:space="preserve">.  Рассчитайте форвардный курс продажи швейцарских франков за дол. США и сумму полученных в обмен дол.США через 3 мес. </w:t>
      </w:r>
      <w:r>
        <w:rPr>
          <w:lang w:val="en-US"/>
        </w:rPr>
        <w:t>USD</w:t>
      </w:r>
      <w:r>
        <w:t>/</w:t>
      </w:r>
      <w:r>
        <w:rPr>
          <w:lang w:val="en-US"/>
        </w:rPr>
        <w:t>CHF</w:t>
      </w:r>
      <w:r>
        <w:t xml:space="preserve">, если спот </w:t>
      </w:r>
      <w:r>
        <w:rPr>
          <w:lang w:val="en-US"/>
        </w:rPr>
        <w:t>USD</w:t>
      </w:r>
      <w:r>
        <w:t>/</w:t>
      </w:r>
      <w:r>
        <w:rPr>
          <w:lang w:val="en-US"/>
        </w:rPr>
        <w:t>CHF</w:t>
      </w:r>
      <w:r>
        <w:t xml:space="preserve"> </w:t>
      </w:r>
      <w:r w:rsidRPr="002E3D15">
        <w:t>2,3549</w:t>
      </w:r>
      <w:r>
        <w:t xml:space="preserve">, а процентные ставки по 3-х месячному  депозиту  </w:t>
      </w:r>
      <w:r>
        <w:rPr>
          <w:lang w:val="en-US"/>
        </w:rPr>
        <w:t>USD</w:t>
      </w:r>
      <w:r>
        <w:t xml:space="preserve"> 7%, С</w:t>
      </w:r>
      <w:r>
        <w:rPr>
          <w:lang w:val="en-US"/>
        </w:rPr>
        <w:t>HF</w:t>
      </w:r>
      <w:r>
        <w:t xml:space="preserve"> </w:t>
      </w:r>
      <w:r w:rsidRPr="002E3D15">
        <w:t>4</w:t>
      </w:r>
      <w:r>
        <w:t>%.</w:t>
      </w:r>
    </w:p>
    <w:p w:rsidR="00602737" w:rsidRDefault="00602737" w:rsidP="00602737"/>
    <w:p w:rsidR="00602737" w:rsidRDefault="00602737" w:rsidP="00602737">
      <w:pPr>
        <w:ind w:firstLine="540"/>
      </w:pPr>
      <w:r w:rsidRPr="00BB2D38">
        <w:rPr>
          <w:b/>
        </w:rPr>
        <w:t>Ж.</w:t>
      </w:r>
      <w:r>
        <w:t xml:space="preserve"> Курс доллара США к рублю равен 30,5643. Средние ставки межбанковских 1- месячных депозитов по рублю составляют 2,5%, по долларам США – 1,1%. Рассчитать точные и приближенные форвардные курсы </w:t>
      </w:r>
      <w:r>
        <w:rPr>
          <w:lang w:val="en-US"/>
        </w:rPr>
        <w:t>USD</w:t>
      </w:r>
      <w:r w:rsidRPr="00BB2D38">
        <w:t>/</w:t>
      </w:r>
      <w:r>
        <w:rPr>
          <w:lang w:val="en-US"/>
        </w:rPr>
        <w:t>RUR</w:t>
      </w:r>
      <w:r w:rsidRPr="00BB2D38">
        <w:t xml:space="preserve"> </w:t>
      </w:r>
      <w:r>
        <w:t xml:space="preserve"> через 1 месяц.</w:t>
      </w:r>
    </w:p>
    <w:p w:rsidR="00602737" w:rsidRDefault="00602737" w:rsidP="00602737">
      <w:pPr>
        <w:tabs>
          <w:tab w:val="left" w:pos="1710"/>
        </w:tabs>
      </w:pPr>
      <w:r>
        <w:tab/>
      </w:r>
    </w:p>
    <w:p w:rsidR="00602737" w:rsidRDefault="00602737" w:rsidP="00602737">
      <w:pPr>
        <w:ind w:firstLine="540"/>
      </w:pPr>
      <w:r w:rsidRPr="00BB2D38">
        <w:rPr>
          <w:b/>
        </w:rPr>
        <w:t xml:space="preserve">З.  </w:t>
      </w:r>
      <w:r>
        <w:t xml:space="preserve">Импортер через 3 месяца производит оплату контракта стоимостью 4 897 </w:t>
      </w:r>
      <w:r>
        <w:rPr>
          <w:lang w:val="en-US"/>
        </w:rPr>
        <w:t>JPY</w:t>
      </w:r>
      <w:r>
        <w:t>. Рассчитайте, какую сумму российских рублей потратит импортер для приобретения японских йен, если банк котирует</w:t>
      </w:r>
    </w:p>
    <w:p w:rsidR="00602737" w:rsidRPr="007363E3" w:rsidRDefault="00602737" w:rsidP="00602737">
      <w:r>
        <w:t xml:space="preserve">    </w:t>
      </w:r>
      <w:r>
        <w:rPr>
          <w:lang w:val="en-US"/>
        </w:rPr>
        <w:t>USD</w:t>
      </w:r>
      <w:r w:rsidRPr="007363E3">
        <w:t>/</w:t>
      </w:r>
      <w:r>
        <w:rPr>
          <w:lang w:val="en-US"/>
        </w:rPr>
        <w:t>JPY</w:t>
      </w:r>
      <w:r w:rsidRPr="007363E3">
        <w:t xml:space="preserve"> 105.4/105.8</w:t>
      </w:r>
    </w:p>
    <w:p w:rsidR="00602737" w:rsidRPr="007363E3" w:rsidRDefault="00602737" w:rsidP="00602737">
      <w:r w:rsidRPr="007363E3">
        <w:t xml:space="preserve">    </w:t>
      </w:r>
      <w:r>
        <w:rPr>
          <w:lang w:val="en-US"/>
        </w:rPr>
        <w:t>fwd</w:t>
      </w:r>
      <w:r w:rsidRPr="007363E3">
        <w:t xml:space="preserve"> 3 </w:t>
      </w:r>
      <w:r>
        <w:t>мес</w:t>
      </w:r>
      <w:r w:rsidRPr="007363E3">
        <w:t xml:space="preserve">    0,6/0,9</w:t>
      </w:r>
    </w:p>
    <w:p w:rsidR="00602737" w:rsidRPr="007363E3" w:rsidRDefault="00602737" w:rsidP="00602737">
      <w:r w:rsidRPr="007363E3">
        <w:t xml:space="preserve">    </w:t>
      </w:r>
      <w:r>
        <w:rPr>
          <w:lang w:val="en-US"/>
        </w:rPr>
        <w:t>USD</w:t>
      </w:r>
      <w:r w:rsidRPr="007363E3">
        <w:t>/</w:t>
      </w:r>
      <w:r>
        <w:rPr>
          <w:lang w:val="en-US"/>
        </w:rPr>
        <w:t>RUR</w:t>
      </w:r>
      <w:r>
        <w:t xml:space="preserve"> 31,4/31,</w:t>
      </w:r>
      <w:r w:rsidRPr="007363E3">
        <w:t>8</w:t>
      </w:r>
    </w:p>
    <w:p w:rsidR="00602737" w:rsidRDefault="00602737" w:rsidP="00602737">
      <w:r w:rsidRPr="007363E3">
        <w:t xml:space="preserve">    </w:t>
      </w:r>
      <w:r>
        <w:rPr>
          <w:lang w:val="en-US"/>
        </w:rPr>
        <w:t>fwd</w:t>
      </w:r>
      <w:r>
        <w:t xml:space="preserve"> 3 мес    0,5/0,2</w:t>
      </w:r>
    </w:p>
    <w:p w:rsidR="00602737" w:rsidRDefault="00602737" w:rsidP="00602737">
      <w:pPr>
        <w:rPr>
          <w:b/>
        </w:rPr>
      </w:pPr>
    </w:p>
    <w:p w:rsidR="00602737" w:rsidRDefault="00602737" w:rsidP="00602737">
      <w:pPr>
        <w:ind w:firstLine="540"/>
      </w:pPr>
      <w:r>
        <w:rPr>
          <w:b/>
        </w:rPr>
        <w:t xml:space="preserve">И. </w:t>
      </w:r>
      <w:r>
        <w:t xml:space="preserve">Опцион на продажу 1 000 000 американских долларов приобретен с уплатой премии 0,001 швейцарских   франка за 1 доллар.  </w:t>
      </w:r>
    </w:p>
    <w:p w:rsidR="00602737" w:rsidRPr="007363E3" w:rsidRDefault="00602737" w:rsidP="00602737">
      <w:r w:rsidRPr="007363E3">
        <w:t xml:space="preserve">    </w:t>
      </w:r>
      <w:r>
        <w:t>спот</w:t>
      </w:r>
      <w:r w:rsidRPr="007363E3">
        <w:t xml:space="preserve"> </w:t>
      </w:r>
      <w:r>
        <w:rPr>
          <w:lang w:val="en-US"/>
        </w:rPr>
        <w:t>USD</w:t>
      </w:r>
      <w:r w:rsidRPr="007363E3">
        <w:t>/</w:t>
      </w:r>
      <w:r>
        <w:rPr>
          <w:lang w:val="en-US"/>
        </w:rPr>
        <w:t>CHF</w:t>
      </w:r>
      <w:r>
        <w:t xml:space="preserve"> 2,6920/2,</w:t>
      </w:r>
      <w:r w:rsidRPr="007363E3">
        <w:t>6950</w:t>
      </w:r>
    </w:p>
    <w:p w:rsidR="00602737" w:rsidRDefault="00602737" w:rsidP="00602737">
      <w:r>
        <w:t xml:space="preserve">    </w:t>
      </w:r>
      <w:r>
        <w:rPr>
          <w:lang w:val="en-US"/>
        </w:rPr>
        <w:t>fwd</w:t>
      </w:r>
      <w:r>
        <w:t xml:space="preserve"> 3 мес           0,0068/0,0085</w:t>
      </w:r>
    </w:p>
    <w:p w:rsidR="00602737" w:rsidRDefault="00602737" w:rsidP="00602737">
      <w:pPr>
        <w:ind w:left="284" w:hanging="284"/>
      </w:pPr>
      <w:r>
        <w:t xml:space="preserve">     Определить результат сделки, если курс доллара через 6 месяцев на бирже составит</w:t>
      </w:r>
    </w:p>
    <w:p w:rsidR="00602737" w:rsidRDefault="00602737" w:rsidP="00602737">
      <w:pPr>
        <w:ind w:left="284"/>
      </w:pPr>
      <w:r>
        <w:t>а. 3,2879/3,2885</w:t>
      </w:r>
    </w:p>
    <w:p w:rsidR="00602737" w:rsidRDefault="00602737" w:rsidP="00602737">
      <w:pPr>
        <w:ind w:left="284"/>
      </w:pPr>
      <w:r>
        <w:t>б. 1,1576/1,1584</w:t>
      </w:r>
    </w:p>
    <w:p w:rsidR="00602737" w:rsidRDefault="00602737" w:rsidP="00602737"/>
    <w:p w:rsidR="00602737" w:rsidRPr="002E3D15" w:rsidRDefault="00602737" w:rsidP="00602737">
      <w:pPr>
        <w:ind w:firstLine="540"/>
      </w:pPr>
      <w:r>
        <w:rPr>
          <w:b/>
        </w:rPr>
        <w:t xml:space="preserve">К. </w:t>
      </w:r>
      <w:r>
        <w:t xml:space="preserve">Фирме в России требуется 100 000 долларов США через 1 месяц. Курс доллара к рублю  </w:t>
      </w:r>
      <w:r>
        <w:rPr>
          <w:lang w:val="en-US"/>
        </w:rPr>
        <w:t>USD</w:t>
      </w:r>
      <w:r w:rsidRPr="002E3D15">
        <w:t>/</w:t>
      </w:r>
      <w:r>
        <w:rPr>
          <w:lang w:val="en-US"/>
        </w:rPr>
        <w:t>RUR</w:t>
      </w:r>
      <w:r w:rsidRPr="002E3D15">
        <w:t xml:space="preserve">  </w:t>
      </w:r>
      <w:r>
        <w:t>спот</w:t>
      </w:r>
      <w:r w:rsidR="00F53A55">
        <w:t xml:space="preserve">      27</w:t>
      </w:r>
      <w:r w:rsidRPr="002E3D15">
        <w:t>,</w:t>
      </w:r>
      <w:r w:rsidR="00F53A55">
        <w:t>4090/ 27</w:t>
      </w:r>
      <w:r w:rsidRPr="002E3D15">
        <w:t>,</w:t>
      </w:r>
      <w:r w:rsidR="00F53A55">
        <w:t>5</w:t>
      </w:r>
      <w:r w:rsidRPr="002E3D15">
        <w:t>2</w:t>
      </w:r>
      <w:r w:rsidR="00F53A55">
        <w:t>29</w:t>
      </w:r>
    </w:p>
    <w:p w:rsidR="00602737" w:rsidRDefault="00602737" w:rsidP="00602737">
      <w:r>
        <w:t xml:space="preserve">                         </w:t>
      </w:r>
      <w:r>
        <w:rPr>
          <w:lang w:val="en-US"/>
        </w:rPr>
        <w:t>fwd</w:t>
      </w:r>
      <w:r>
        <w:t xml:space="preserve"> 1 мес.     0,50/0,70</w:t>
      </w:r>
    </w:p>
    <w:p w:rsidR="00602737" w:rsidRDefault="00602737" w:rsidP="00602737">
      <w:r>
        <w:t>Опцион на покупку 100 000 долларов приобретен с выплатой премии 40 копеек за 1 доллар США.</w:t>
      </w:r>
    </w:p>
    <w:p w:rsidR="00602737" w:rsidRDefault="00602737" w:rsidP="00602737">
      <w:r>
        <w:t>Определить результаты сделки, если курс через 1 месяц составит</w:t>
      </w:r>
    </w:p>
    <w:p w:rsidR="00602737" w:rsidRDefault="00602737" w:rsidP="00602737">
      <w:r>
        <w:t>а. 34,1/ 34,4</w:t>
      </w:r>
    </w:p>
    <w:p w:rsidR="00602737" w:rsidRDefault="00602737" w:rsidP="00602737">
      <w:r>
        <w:t>в. 29,8/31,0</w:t>
      </w:r>
    </w:p>
    <w:p w:rsidR="00602737" w:rsidRDefault="00602737" w:rsidP="00602737">
      <w:pPr>
        <w:rPr>
          <w:b/>
        </w:rPr>
      </w:pPr>
    </w:p>
    <w:p w:rsidR="00602737" w:rsidRDefault="00602737" w:rsidP="00602737">
      <w:pPr>
        <w:ind w:firstLine="540"/>
      </w:pPr>
      <w:r>
        <w:rPr>
          <w:b/>
        </w:rPr>
        <w:t xml:space="preserve">Л. </w:t>
      </w:r>
      <w:r>
        <w:t>Клиент проводит валютную сделку своп «купил-продал» с долларом США (</w:t>
      </w:r>
      <w:r>
        <w:rPr>
          <w:lang w:val="en-US"/>
        </w:rPr>
        <w:t>USD</w:t>
      </w:r>
      <w:r>
        <w:t>)</w:t>
      </w:r>
      <w:r w:rsidR="00F53A55">
        <w:t xml:space="preserve"> за швейцарские франки </w:t>
      </w:r>
      <w: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985"/>
      </w:tblGrid>
      <w:tr w:rsidR="00602737"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/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rPr>
                <w:b/>
              </w:rPr>
            </w:pPr>
            <w:r>
              <w:rPr>
                <w:b/>
              </w:rPr>
              <w:t>Покупка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rPr>
                <w:b/>
              </w:rPr>
            </w:pPr>
            <w:r>
              <w:rPr>
                <w:b/>
              </w:rPr>
              <w:t>Продажа</w:t>
            </w:r>
          </w:p>
        </w:tc>
      </w:tr>
      <w:tr w:rsidR="00602737"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Спот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1,2650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1,2658</w:t>
            </w:r>
          </w:p>
        </w:tc>
      </w:tr>
      <w:tr w:rsidR="00602737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3 месяца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0,0112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0,0108</w:t>
            </w:r>
          </w:p>
        </w:tc>
      </w:tr>
    </w:tbl>
    <w:p w:rsidR="00602737" w:rsidRPr="00E6329C" w:rsidRDefault="00602737" w:rsidP="00602737">
      <w:r>
        <w:t xml:space="preserve">Определить, каким будет результат свопа с долларом США (прибыль или убыток), если клиент имеет 500 000 </w:t>
      </w:r>
      <w:r>
        <w:rPr>
          <w:lang w:val="en-US"/>
        </w:rPr>
        <w:t>USD</w:t>
      </w:r>
      <w:r>
        <w:t xml:space="preserve">. Будет ли доход клиента выше, если он положит указанную сумму на долларовый депозит под 5,8% годовых?  </w:t>
      </w:r>
    </w:p>
    <w:p w:rsidR="00602737" w:rsidRDefault="00602737" w:rsidP="00602737">
      <w:pPr>
        <w:ind w:firstLine="540"/>
        <w:rPr>
          <w:b/>
        </w:rPr>
      </w:pPr>
    </w:p>
    <w:p w:rsidR="00602737" w:rsidRPr="00247CE2" w:rsidRDefault="00602737" w:rsidP="00602737">
      <w:pPr>
        <w:ind w:firstLine="540"/>
      </w:pPr>
      <w:r>
        <w:rPr>
          <w:b/>
        </w:rPr>
        <w:t xml:space="preserve">М. </w:t>
      </w:r>
      <w:r w:rsidRPr="00247CE2">
        <w:t>Курс доллара к рублю составляет по СПОТ 30,5289/30,5978, форвардные пункты через 1 мес. составят 0,0055/0,0076. Ставки на денежном рынке по одномесячным депозитам в рублях составляют 3%, по долларам США 1,1%.</w:t>
      </w:r>
    </w:p>
    <w:p w:rsidR="00602737" w:rsidRPr="00247CE2" w:rsidRDefault="00602737" w:rsidP="00602737">
      <w:r w:rsidRPr="00247CE2">
        <w:t>Рассматриваются следующие инвестиционные операции клиента, имеющего 1 000 000 рублей:</w:t>
      </w:r>
    </w:p>
    <w:p w:rsidR="00602737" w:rsidRPr="00247CE2" w:rsidRDefault="00602737" w:rsidP="00602737">
      <w:r w:rsidRPr="00247CE2">
        <w:t>А) размещение средств на рублевый одномесячный депозит;</w:t>
      </w:r>
    </w:p>
    <w:p w:rsidR="00602737" w:rsidRPr="00247CE2" w:rsidRDefault="00602737" w:rsidP="00602737">
      <w:r w:rsidRPr="00247CE2">
        <w:t>В) конвертация рублей в доллары США с обратным выкупом по курсу форвард.</w:t>
      </w:r>
    </w:p>
    <w:p w:rsidR="00602737" w:rsidRPr="00247CE2" w:rsidRDefault="00602737" w:rsidP="00602737">
      <w:pPr>
        <w:tabs>
          <w:tab w:val="left" w:pos="5550"/>
        </w:tabs>
      </w:pPr>
      <w:r w:rsidRPr="00247CE2">
        <w:t>Рассчитать какой вариант эффективнее.</w:t>
      </w:r>
      <w:r>
        <w:tab/>
      </w:r>
    </w:p>
    <w:p w:rsidR="00602737" w:rsidRDefault="00602737" w:rsidP="00602737">
      <w:pPr>
        <w:rPr>
          <w:b/>
        </w:rPr>
      </w:pPr>
    </w:p>
    <w:p w:rsidR="00602737" w:rsidRDefault="00602737" w:rsidP="00602737">
      <w:pPr>
        <w:ind w:firstLine="540"/>
      </w:pPr>
      <w:r>
        <w:rPr>
          <w:b/>
        </w:rPr>
        <w:t xml:space="preserve">Н.  </w:t>
      </w:r>
      <w:r>
        <w:t>Компания хочет купить 1 000 000 белорусских руб</w:t>
      </w:r>
      <w:r w:rsidR="00F53A55">
        <w:t>лей за канадские доллары</w:t>
      </w:r>
      <w:r>
        <w:t xml:space="preserve"> (</w:t>
      </w:r>
      <w:r w:rsidR="00F53A55">
        <w:rPr>
          <w:lang w:val="en-US"/>
        </w:rPr>
        <w:t>CAD</w:t>
      </w:r>
      <w:r>
        <w:t>) через 3 месяца. Сколько франков ей придется заплатить, если банк дал следующие котировки:</w:t>
      </w:r>
    </w:p>
    <w:p w:rsidR="00602737" w:rsidRDefault="00602737" w:rsidP="00602737">
      <w:r>
        <w:t xml:space="preserve"> спот-курс        </w:t>
      </w:r>
      <w:r>
        <w:rPr>
          <w:lang w:val="en-US"/>
        </w:rPr>
        <w:t>USD</w:t>
      </w:r>
      <w:r>
        <w:t>/</w:t>
      </w:r>
      <w:r>
        <w:rPr>
          <w:lang w:val="en-US"/>
        </w:rPr>
        <w:t>BYR</w:t>
      </w:r>
      <w:r w:rsidR="00F53A55">
        <w:t xml:space="preserve"> 1,4595/1,</w:t>
      </w:r>
      <w:r>
        <w:t>4602</w:t>
      </w:r>
    </w:p>
    <w:p w:rsidR="00602737" w:rsidRDefault="00602737" w:rsidP="00602737">
      <w:r>
        <w:t xml:space="preserve">форвардные                            0,08/    0,12 </w:t>
      </w:r>
    </w:p>
    <w:p w:rsidR="00602737" w:rsidRDefault="00602737" w:rsidP="00602737">
      <w:r>
        <w:t>пункты</w:t>
      </w:r>
    </w:p>
    <w:p w:rsidR="00602737" w:rsidRDefault="00602737" w:rsidP="00602737">
      <w:pPr>
        <w:rPr>
          <w:sz w:val="28"/>
        </w:rPr>
      </w:pPr>
      <w:r>
        <w:t xml:space="preserve">спот-курс          </w:t>
      </w:r>
      <w:r>
        <w:rPr>
          <w:lang w:val="en-US"/>
        </w:rPr>
        <w:t>USD</w:t>
      </w:r>
      <w:r>
        <w:t xml:space="preserve">/ </w:t>
      </w:r>
      <w:r w:rsidR="00C337FF">
        <w:rPr>
          <w:lang w:val="en-US"/>
        </w:rPr>
        <w:t>CAD</w:t>
      </w:r>
      <w:r w:rsidR="00C337FF">
        <w:t xml:space="preserve"> </w:t>
      </w:r>
      <w:r>
        <w:t xml:space="preserve">5,2525/5,2575 </w:t>
      </w:r>
    </w:p>
    <w:p w:rsidR="00602737" w:rsidRDefault="00602737" w:rsidP="00602737">
      <w:r>
        <w:t xml:space="preserve">форвардные                      0,0263/0,0260      </w:t>
      </w:r>
    </w:p>
    <w:p w:rsidR="00602737" w:rsidRDefault="00602737" w:rsidP="00602737">
      <w:r>
        <w:t>пункты</w:t>
      </w:r>
    </w:p>
    <w:p w:rsidR="00602737" w:rsidRPr="006A144F" w:rsidRDefault="00602737" w:rsidP="00602737">
      <w:pPr>
        <w:ind w:firstLine="540"/>
        <w:rPr>
          <w:b/>
        </w:rPr>
      </w:pPr>
      <w:r>
        <w:rPr>
          <w:b/>
        </w:rPr>
        <w:t xml:space="preserve">  </w:t>
      </w:r>
    </w:p>
    <w:p w:rsidR="00602737" w:rsidRDefault="00602737" w:rsidP="00602737">
      <w:pPr>
        <w:ind w:firstLine="540"/>
      </w:pPr>
      <w:r>
        <w:rPr>
          <w:b/>
        </w:rPr>
        <w:t xml:space="preserve">О. </w:t>
      </w:r>
      <w:r>
        <w:t xml:space="preserve">Валюта цены контракта </w:t>
      </w:r>
      <w:r w:rsidR="00C337FF">
        <w:t>доллар США-</w:t>
      </w:r>
      <w:r>
        <w:t xml:space="preserve"> </w:t>
      </w:r>
      <w:r>
        <w:rPr>
          <w:lang w:val="en-US"/>
        </w:rPr>
        <w:t>USD</w:t>
      </w:r>
      <w:r>
        <w:t xml:space="preserve">, валюта платежа </w:t>
      </w:r>
      <w:r w:rsidR="00C337FF">
        <w:t xml:space="preserve">австралийский доллар - </w:t>
      </w:r>
      <w:r w:rsidR="00C337FF">
        <w:rPr>
          <w:lang w:val="en-US"/>
        </w:rPr>
        <w:t>AUD</w:t>
      </w:r>
      <w:r>
        <w:t xml:space="preserve">. Определите, какую сумму франков заплатит импортер, если стоимость контракта  5 423 </w:t>
      </w:r>
      <w:r>
        <w:rPr>
          <w:lang w:val="en-US"/>
        </w:rPr>
        <w:t>USD</w:t>
      </w:r>
      <w:r>
        <w:t>, а банк котирует</w:t>
      </w:r>
    </w:p>
    <w:p w:rsidR="00602737" w:rsidRPr="007363E3" w:rsidRDefault="00602737" w:rsidP="00602737">
      <w:pPr>
        <w:numPr>
          <w:ilvl w:val="12"/>
          <w:numId w:val="0"/>
        </w:numPr>
      </w:pPr>
      <w:r>
        <w:t xml:space="preserve"> </w:t>
      </w:r>
      <w:r>
        <w:rPr>
          <w:lang w:val="en-US"/>
        </w:rPr>
        <w:t>USD</w:t>
      </w:r>
      <w:r w:rsidRPr="007363E3">
        <w:t xml:space="preserve">/ </w:t>
      </w:r>
      <w:r>
        <w:rPr>
          <w:lang w:val="en-US"/>
        </w:rPr>
        <w:t>RUR</w:t>
      </w:r>
      <w:r w:rsidR="00C337FF">
        <w:t xml:space="preserve"> 26,</w:t>
      </w:r>
      <w:r w:rsidRPr="007363E3">
        <w:t>5</w:t>
      </w:r>
      <w:r w:rsidR="00C337FF">
        <w:t>396/26,6360</w:t>
      </w:r>
    </w:p>
    <w:p w:rsidR="00602737" w:rsidRDefault="00C337FF" w:rsidP="00602737">
      <w:r>
        <w:rPr>
          <w:lang w:val="en-US"/>
        </w:rPr>
        <w:t>AUD</w:t>
      </w:r>
      <w:r w:rsidR="00602737" w:rsidRPr="007363E3">
        <w:t xml:space="preserve"> /</w:t>
      </w:r>
      <w:r w:rsidR="00602737">
        <w:rPr>
          <w:lang w:val="en-US"/>
        </w:rPr>
        <w:t>RUR</w:t>
      </w:r>
      <w:r>
        <w:t xml:space="preserve"> 18,</w:t>
      </w:r>
      <w:r w:rsidR="00602737" w:rsidRPr="007363E3">
        <w:t>3</w:t>
      </w:r>
      <w:r>
        <w:t>128/18,4276</w:t>
      </w:r>
      <w:r w:rsidR="00602737">
        <w:t>.</w:t>
      </w:r>
    </w:p>
    <w:p w:rsidR="00602737" w:rsidRDefault="00602737" w:rsidP="00602737"/>
    <w:p w:rsidR="00602737" w:rsidRDefault="00602737" w:rsidP="00602737">
      <w:pPr>
        <w:ind w:firstLine="540"/>
      </w:pPr>
      <w:r w:rsidRPr="00247CE2">
        <w:rPr>
          <w:b/>
        </w:rPr>
        <w:t>П</w:t>
      </w:r>
      <w:r>
        <w:t xml:space="preserve">. Фирме через 3 месяца необходимо купить 18 000 </w:t>
      </w:r>
      <w:r>
        <w:rPr>
          <w:lang w:val="en-US"/>
        </w:rPr>
        <w:t>CHF</w:t>
      </w:r>
      <w:r>
        <w:t>. Рассчитайте, какое количество американских долларов потратит фирма, если банк котирует</w:t>
      </w:r>
    </w:p>
    <w:p w:rsidR="00602737" w:rsidRPr="007363E3" w:rsidRDefault="00602737" w:rsidP="00602737">
      <w:r w:rsidRPr="007363E3">
        <w:t xml:space="preserve">     </w:t>
      </w:r>
      <w:r>
        <w:rPr>
          <w:lang w:val="en-US"/>
        </w:rPr>
        <w:t>JPY</w:t>
      </w:r>
      <w:r w:rsidRPr="007363E3">
        <w:t>/</w:t>
      </w:r>
      <w:r>
        <w:rPr>
          <w:lang w:val="en-US"/>
        </w:rPr>
        <w:t>CHF</w:t>
      </w:r>
      <w:r>
        <w:t xml:space="preserve"> 0,0034/0,0012</w:t>
      </w:r>
    </w:p>
    <w:p w:rsidR="00602737" w:rsidRPr="007363E3" w:rsidRDefault="00602737" w:rsidP="00602737">
      <w:r w:rsidRPr="007363E3">
        <w:t xml:space="preserve">    </w:t>
      </w:r>
      <w:r>
        <w:rPr>
          <w:lang w:val="en-US"/>
        </w:rPr>
        <w:t>fwd</w:t>
      </w:r>
      <w:r w:rsidRPr="007363E3">
        <w:t xml:space="preserve"> 3 </w:t>
      </w:r>
      <w:r>
        <w:t>мес 0,</w:t>
      </w:r>
      <w:r w:rsidRPr="007363E3">
        <w:t>0008/ 0,0005</w:t>
      </w:r>
    </w:p>
    <w:p w:rsidR="00602737" w:rsidRPr="007363E3" w:rsidRDefault="00602737" w:rsidP="00602737">
      <w:r w:rsidRPr="007363E3">
        <w:t xml:space="preserve">     </w:t>
      </w:r>
      <w:r>
        <w:rPr>
          <w:lang w:val="en-US"/>
        </w:rPr>
        <w:t>USD</w:t>
      </w:r>
      <w:r w:rsidRPr="007363E3">
        <w:t>/</w:t>
      </w:r>
      <w:r>
        <w:rPr>
          <w:lang w:val="en-US"/>
        </w:rPr>
        <w:t>JPY</w:t>
      </w:r>
      <w:r>
        <w:t xml:space="preserve"> 100,2655/101,</w:t>
      </w:r>
      <w:r w:rsidRPr="007363E3">
        <w:t>2699</w:t>
      </w:r>
    </w:p>
    <w:p w:rsidR="00602737" w:rsidRDefault="00602737" w:rsidP="00602737">
      <w:r>
        <w:t xml:space="preserve">     </w:t>
      </w:r>
      <w:r>
        <w:rPr>
          <w:lang w:val="en-US"/>
        </w:rPr>
        <w:t>fwd</w:t>
      </w:r>
      <w:r>
        <w:t xml:space="preserve"> 3 мес    0,0160/0,0150</w:t>
      </w:r>
    </w:p>
    <w:p w:rsidR="00602737" w:rsidRDefault="00602737" w:rsidP="00602737"/>
    <w:p w:rsidR="00602737" w:rsidRDefault="00602737" w:rsidP="00602737">
      <w:pPr>
        <w:ind w:firstLine="540"/>
      </w:pPr>
      <w:r w:rsidRPr="00415842">
        <w:rPr>
          <w:b/>
        </w:rPr>
        <w:t>Р.</w:t>
      </w:r>
      <w:r>
        <w:t xml:space="preserve"> Курс доллара к швейцарскому франку по СПОТ 5,0928/5,0946, форвардные пункты 3 мес. 0,0080/0,0060. Ставки на денежном рынке по трехмесячным депозитам в рубля равны 7,2%, в швейцарских франках </w:t>
      </w:r>
      <w:r w:rsidRPr="00247CE2">
        <w:t xml:space="preserve"> (</w:t>
      </w:r>
      <w:r>
        <w:rPr>
          <w:lang w:val="en-US"/>
        </w:rPr>
        <w:t>CHF</w:t>
      </w:r>
      <w:r w:rsidRPr="00247CE2">
        <w:t>)</w:t>
      </w:r>
      <w:r>
        <w:t xml:space="preserve"> 3,8%. Требуется определить какой вариант инвестирования выгоден для клиента, имеющего 600 000 </w:t>
      </w:r>
      <w:r>
        <w:rPr>
          <w:lang w:val="en-US"/>
        </w:rPr>
        <w:t>USD</w:t>
      </w:r>
      <w:r>
        <w:t>:</w:t>
      </w:r>
    </w:p>
    <w:p w:rsidR="00602737" w:rsidRDefault="00602737" w:rsidP="00602737">
      <w:r>
        <w:t>А) вложение на долларовый депозит;</w:t>
      </w:r>
    </w:p>
    <w:p w:rsidR="00602737" w:rsidRDefault="00602737" w:rsidP="00602737">
      <w:r>
        <w:t>Б) проведение свопа с долларом США;</w:t>
      </w:r>
    </w:p>
    <w:p w:rsidR="00602737" w:rsidRDefault="00602737" w:rsidP="00602737"/>
    <w:p w:rsidR="00C337FF" w:rsidRDefault="00C337FF" w:rsidP="00602737"/>
    <w:p w:rsidR="00C337FF" w:rsidRDefault="00C337FF" w:rsidP="00602737"/>
    <w:p w:rsidR="00C337FF" w:rsidRDefault="00C337FF" w:rsidP="00602737"/>
    <w:p w:rsidR="00C337FF" w:rsidRDefault="00C337FF" w:rsidP="00602737"/>
    <w:p w:rsidR="00602737" w:rsidRDefault="00602737" w:rsidP="00602737">
      <w:pPr>
        <w:ind w:firstLine="540"/>
      </w:pPr>
      <w:r w:rsidRPr="00415842">
        <w:rPr>
          <w:b/>
        </w:rPr>
        <w:t>С.</w:t>
      </w:r>
      <w:r>
        <w:t xml:space="preserve"> Курс доллара США к швейцарскому франку</w:t>
      </w:r>
    </w:p>
    <w:p w:rsidR="00602737" w:rsidRPr="007363E3" w:rsidRDefault="00602737" w:rsidP="00602737">
      <w:r>
        <w:t xml:space="preserve">    спот</w:t>
      </w:r>
      <w:r w:rsidRPr="007363E3">
        <w:t xml:space="preserve"> </w:t>
      </w:r>
      <w:r>
        <w:rPr>
          <w:lang w:val="en-US"/>
        </w:rPr>
        <w:t>USD</w:t>
      </w:r>
      <w:r w:rsidRPr="007363E3">
        <w:t>/</w:t>
      </w:r>
      <w:r>
        <w:rPr>
          <w:lang w:val="en-US"/>
        </w:rPr>
        <w:t>CHF</w:t>
      </w:r>
      <w:r>
        <w:t xml:space="preserve"> 1,6920/1,</w:t>
      </w:r>
      <w:r w:rsidRPr="007363E3">
        <w:t>6950</w:t>
      </w:r>
    </w:p>
    <w:p w:rsidR="00602737" w:rsidRDefault="00602737" w:rsidP="00602737">
      <w:r w:rsidRPr="007363E3">
        <w:t xml:space="preserve">    </w:t>
      </w:r>
      <w:r>
        <w:rPr>
          <w:lang w:val="en-US"/>
        </w:rPr>
        <w:t>fwd</w:t>
      </w:r>
      <w:r>
        <w:t xml:space="preserve"> 3 мес.         0,0065/0,0055</w:t>
      </w:r>
    </w:p>
    <w:p w:rsidR="00602737" w:rsidRDefault="00602737" w:rsidP="00602737">
      <w:pPr>
        <w:ind w:left="284" w:hanging="284"/>
      </w:pPr>
      <w:r>
        <w:t xml:space="preserve">    Опцион на покупку 500 000 долларов США приобретен с выплатой премии равной 0,5%   от форвардной цены исполнения.</w:t>
      </w:r>
    </w:p>
    <w:p w:rsidR="00602737" w:rsidRDefault="00602737" w:rsidP="00602737">
      <w:pPr>
        <w:ind w:left="284" w:hanging="284"/>
      </w:pPr>
      <w:r>
        <w:t xml:space="preserve">    Определите результат сделки, если через 3 месяца курс доллара на бирже составит</w:t>
      </w:r>
    </w:p>
    <w:p w:rsidR="00602737" w:rsidRDefault="00602737" w:rsidP="00602737">
      <w:pPr>
        <w:ind w:left="284" w:hanging="284"/>
      </w:pPr>
      <w:r>
        <w:t xml:space="preserve">    А) 1,8976/1,8984</w:t>
      </w:r>
    </w:p>
    <w:p w:rsidR="00602737" w:rsidRDefault="00602737" w:rsidP="00602737">
      <w:pPr>
        <w:ind w:left="284" w:hanging="284"/>
      </w:pPr>
      <w:r>
        <w:t xml:space="preserve">    Б) 1,5835/1,5841</w:t>
      </w:r>
    </w:p>
    <w:p w:rsidR="00602737" w:rsidRDefault="00602737" w:rsidP="00602737">
      <w:pPr>
        <w:ind w:firstLine="540"/>
        <w:rPr>
          <w:b/>
        </w:rPr>
      </w:pPr>
    </w:p>
    <w:p w:rsidR="00602737" w:rsidRDefault="00602737" w:rsidP="00602737">
      <w:pPr>
        <w:ind w:firstLine="540"/>
      </w:pPr>
      <w:r w:rsidRPr="00415842">
        <w:rPr>
          <w:b/>
        </w:rPr>
        <w:t>Т.</w:t>
      </w:r>
      <w:r>
        <w:t xml:space="preserve"> Кросс – курс канадского доллара (</w:t>
      </w:r>
      <w:r>
        <w:rPr>
          <w:lang w:val="en-US"/>
        </w:rPr>
        <w:t>CAD</w:t>
      </w:r>
      <w:r>
        <w:t xml:space="preserve">) к швейцарскому франку </w:t>
      </w:r>
      <w:r w:rsidRPr="00415842">
        <w:t xml:space="preserve"> (</w:t>
      </w:r>
      <w:r>
        <w:rPr>
          <w:lang w:val="en-US"/>
        </w:rPr>
        <w:t>CHF</w:t>
      </w:r>
      <w:r w:rsidRPr="00415842">
        <w:t xml:space="preserve">) </w:t>
      </w:r>
      <w:r>
        <w:t xml:space="preserve">составляет 0,9496. Ставки по 3- х месячным евродепозитам в канадских долларах 3,6%, в швейцарских франках 2,9%. </w:t>
      </w:r>
    </w:p>
    <w:p w:rsidR="00602737" w:rsidRDefault="00602737" w:rsidP="00602737">
      <w:pPr>
        <w:ind w:firstLine="540"/>
      </w:pPr>
      <w:r>
        <w:t xml:space="preserve">Рассчитать: 1) точные и приближенные форвардные курсы </w:t>
      </w:r>
      <w:r>
        <w:rPr>
          <w:lang w:val="en-US"/>
        </w:rPr>
        <w:t>CAD</w:t>
      </w:r>
      <w:r w:rsidRPr="00415842">
        <w:t>/</w:t>
      </w:r>
      <w:r>
        <w:rPr>
          <w:lang w:val="en-US"/>
        </w:rPr>
        <w:t>CHF</w:t>
      </w:r>
      <w:r>
        <w:t xml:space="preserve"> через 3 месяца; 2) какое количество швейцарских франков купит клиент у банка через три месяца, если продаст ему 270 000 канадских долларов. </w:t>
      </w:r>
    </w:p>
    <w:p w:rsidR="00602737" w:rsidRDefault="00602737" w:rsidP="00602737">
      <w:pPr>
        <w:ind w:firstLine="540"/>
      </w:pPr>
    </w:p>
    <w:p w:rsidR="00602737" w:rsidRDefault="00602737" w:rsidP="00602737">
      <w:pPr>
        <w:ind w:firstLine="540"/>
      </w:pPr>
      <w:r w:rsidRPr="00415842">
        <w:rPr>
          <w:b/>
        </w:rPr>
        <w:t>У.</w:t>
      </w:r>
      <w:r>
        <w:t xml:space="preserve"> Опцион на продажу 1 000 000 американских долларов приобретен с уплатой премии 0,001 швейцарских   франка за 1 доллар.  </w:t>
      </w:r>
    </w:p>
    <w:p w:rsidR="00602737" w:rsidRPr="007363E3" w:rsidRDefault="00602737" w:rsidP="00602737">
      <w:r w:rsidRPr="007363E3">
        <w:t xml:space="preserve">    </w:t>
      </w:r>
      <w:r>
        <w:t>спот</w:t>
      </w:r>
      <w:r w:rsidRPr="007363E3">
        <w:t xml:space="preserve"> </w:t>
      </w:r>
      <w:r>
        <w:rPr>
          <w:lang w:val="en-US"/>
        </w:rPr>
        <w:t>USD</w:t>
      </w:r>
      <w:r w:rsidRPr="007363E3">
        <w:t>/</w:t>
      </w:r>
      <w:r>
        <w:rPr>
          <w:lang w:val="en-US"/>
        </w:rPr>
        <w:t>CHF</w:t>
      </w:r>
      <w:r w:rsidRPr="007363E3">
        <w:t xml:space="preserve"> 2.6920/2.6950</w:t>
      </w:r>
    </w:p>
    <w:p w:rsidR="00602737" w:rsidRDefault="00602737" w:rsidP="00602737">
      <w:r>
        <w:t xml:space="preserve">    </w:t>
      </w:r>
      <w:r>
        <w:rPr>
          <w:lang w:val="en-US"/>
        </w:rPr>
        <w:t>fwd</w:t>
      </w:r>
      <w:r>
        <w:t xml:space="preserve"> 3 мес           0,0068/0,0085</w:t>
      </w:r>
    </w:p>
    <w:p w:rsidR="00602737" w:rsidRDefault="00602737" w:rsidP="00602737">
      <w:pPr>
        <w:ind w:left="284" w:hanging="284"/>
      </w:pPr>
      <w:r>
        <w:t xml:space="preserve">     Определить результат сделки для держателя опциона, если курс доллара через 6 месяцев на бирже составит</w:t>
      </w:r>
    </w:p>
    <w:p w:rsidR="00602737" w:rsidRDefault="00602737" w:rsidP="00602737">
      <w:pPr>
        <w:ind w:left="284"/>
      </w:pPr>
      <w:r>
        <w:t>а. 1,2879/1,2885</w:t>
      </w:r>
    </w:p>
    <w:p w:rsidR="00602737" w:rsidRDefault="00602737" w:rsidP="00602737">
      <w:pPr>
        <w:ind w:left="284"/>
      </w:pPr>
      <w:r>
        <w:t>б. 1,1576/1,1584</w:t>
      </w:r>
    </w:p>
    <w:p w:rsidR="00602737" w:rsidRDefault="00602737" w:rsidP="00602737">
      <w:pPr>
        <w:ind w:left="284"/>
      </w:pPr>
    </w:p>
    <w:p w:rsidR="00602737" w:rsidRDefault="00602737" w:rsidP="00602737">
      <w:pPr>
        <w:ind w:firstLine="540"/>
      </w:pPr>
      <w:r w:rsidRPr="00841066">
        <w:rPr>
          <w:b/>
        </w:rPr>
        <w:t>Ф.</w:t>
      </w:r>
      <w:r>
        <w:t xml:space="preserve"> Клиент имеет 500 000 долларов США. Рассчитайте эффективность следующих вариантов инвестирования:</w:t>
      </w:r>
    </w:p>
    <w:p w:rsidR="00602737" w:rsidRDefault="00602737" w:rsidP="00602737">
      <w:pPr>
        <w:ind w:left="284"/>
      </w:pPr>
      <w:r>
        <w:t>А) Проведение СВОПА с долларом США за евро.</w:t>
      </w:r>
    </w:p>
    <w:p w:rsidR="00602737" w:rsidRDefault="00602737" w:rsidP="00602737">
      <w:pPr>
        <w:ind w:left="284"/>
      </w:pPr>
      <w:r>
        <w:t xml:space="preserve">СПОТ </w:t>
      </w:r>
      <w:r w:rsidRPr="00415842">
        <w:t xml:space="preserve"> </w:t>
      </w:r>
      <w:r>
        <w:rPr>
          <w:lang w:val="en-US"/>
        </w:rPr>
        <w:t>EUR</w:t>
      </w:r>
      <w:r w:rsidRPr="00415842">
        <w:t>/</w:t>
      </w:r>
      <w:r>
        <w:rPr>
          <w:lang w:val="en-US"/>
        </w:rPr>
        <w:t>USD</w:t>
      </w:r>
      <w:r>
        <w:t xml:space="preserve"> 1,1135/</w:t>
      </w:r>
      <w:r w:rsidRPr="00841066">
        <w:t>1,1168</w:t>
      </w:r>
      <w:r>
        <w:t xml:space="preserve">  </w:t>
      </w:r>
    </w:p>
    <w:p w:rsidR="00602737" w:rsidRDefault="00602737" w:rsidP="00602737">
      <w:r w:rsidRPr="00841066">
        <w:t xml:space="preserve">     </w:t>
      </w:r>
      <w:r>
        <w:t xml:space="preserve">            </w:t>
      </w:r>
      <w:r>
        <w:rPr>
          <w:lang w:val="en-US"/>
        </w:rPr>
        <w:t>Fwd</w:t>
      </w:r>
      <w:r w:rsidRPr="00841066">
        <w:t xml:space="preserve"> 3 </w:t>
      </w:r>
      <w:r>
        <w:t>мес. 0,0032/0,0027</w:t>
      </w:r>
      <w:r w:rsidRPr="00841066">
        <w:t xml:space="preserve"> </w:t>
      </w:r>
      <w:r>
        <w:t xml:space="preserve"> </w:t>
      </w:r>
    </w:p>
    <w:p w:rsidR="00602737" w:rsidRDefault="00602737" w:rsidP="00602737">
      <w:r>
        <w:t xml:space="preserve">     В) Вложение на долларовый депозит под 4,8% годовых.</w:t>
      </w:r>
    </w:p>
    <w:p w:rsidR="00602737" w:rsidRDefault="00602737" w:rsidP="00602737"/>
    <w:p w:rsidR="00602737" w:rsidRDefault="00602737" w:rsidP="00602737">
      <w:pPr>
        <w:ind w:firstLine="540"/>
      </w:pPr>
      <w:r w:rsidRPr="00841066">
        <w:rPr>
          <w:b/>
        </w:rPr>
        <w:t>Х.</w:t>
      </w:r>
      <w:r>
        <w:t xml:space="preserve"> Клиент желает купить у банка гонконгские доллары через 1 мес.17 дней, определите форвардный курс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, если спот 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 7,7598/7,7608, форвардные пункты </w:t>
      </w:r>
    </w:p>
    <w:p w:rsidR="00602737" w:rsidRDefault="00602737" w:rsidP="00602737">
      <w:r>
        <w:t xml:space="preserve">1 мес.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 0,0006/0,0009;  </w:t>
      </w:r>
    </w:p>
    <w:p w:rsidR="00602737" w:rsidRDefault="00602737" w:rsidP="00602737">
      <w:r>
        <w:t xml:space="preserve">2 мес. </w:t>
      </w:r>
      <w:r>
        <w:rPr>
          <w:lang w:val="en-US"/>
        </w:rPr>
        <w:t>USD</w:t>
      </w:r>
      <w:r>
        <w:t>/</w:t>
      </w:r>
      <w:r>
        <w:rPr>
          <w:lang w:val="en-US"/>
        </w:rPr>
        <w:t>HKD</w:t>
      </w:r>
      <w:r>
        <w:t xml:space="preserve"> 0,0012/0,0017</w:t>
      </w:r>
    </w:p>
    <w:p w:rsidR="00602737" w:rsidRDefault="00602737" w:rsidP="00602737"/>
    <w:p w:rsidR="00602737" w:rsidRDefault="00602737" w:rsidP="00602737">
      <w:pPr>
        <w:ind w:firstLine="540"/>
        <w:jc w:val="both"/>
      </w:pPr>
      <w:r w:rsidRPr="00841066">
        <w:rPr>
          <w:b/>
        </w:rPr>
        <w:t>Ц.</w:t>
      </w:r>
      <w:r>
        <w:t xml:space="preserve"> Клиент хочет положить на свой счет 1000 </w:t>
      </w:r>
      <w:r w:rsidR="00C337FF">
        <w:t xml:space="preserve">канадских долларов </w:t>
      </w:r>
      <w:r w:rsidR="00C337FF">
        <w:rPr>
          <w:lang w:val="en-US"/>
        </w:rPr>
        <w:t>CAD</w:t>
      </w:r>
      <w:r w:rsidR="00C337FF">
        <w:t>,</w:t>
      </w:r>
      <w:r>
        <w:t xml:space="preserve"> а счет ранее открыт в швейцарских франках- </w:t>
      </w:r>
      <w:r>
        <w:rPr>
          <w:lang w:val="en-US"/>
        </w:rPr>
        <w:t>CHF</w:t>
      </w:r>
      <w:r>
        <w:t xml:space="preserve"> . Банк покупает у клиента </w:t>
      </w:r>
      <w:r w:rsidR="00C337FF">
        <w:t>канадские доллары</w:t>
      </w:r>
      <w:r>
        <w:t xml:space="preserve"> за доллары США- </w:t>
      </w:r>
      <w:r>
        <w:rPr>
          <w:lang w:val="en-US"/>
        </w:rPr>
        <w:t>USD</w:t>
      </w:r>
      <w:r>
        <w:t>. Для пересчета берется следующая курсовая таблица</w:t>
      </w:r>
    </w:p>
    <w:p w:rsidR="00602737" w:rsidRDefault="00602737" w:rsidP="0060273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02737">
        <w:tc>
          <w:tcPr>
            <w:tcW w:w="2952" w:type="dxa"/>
          </w:tcPr>
          <w:p w:rsidR="00602737" w:rsidRDefault="00602737" w:rsidP="00602737">
            <w:pPr>
              <w:jc w:val="both"/>
            </w:pPr>
            <w:r>
              <w:t>Наименование валюты</w:t>
            </w:r>
          </w:p>
        </w:tc>
        <w:tc>
          <w:tcPr>
            <w:tcW w:w="2952" w:type="dxa"/>
          </w:tcPr>
          <w:p w:rsidR="00602737" w:rsidRDefault="00602737" w:rsidP="00602737">
            <w:pPr>
              <w:jc w:val="both"/>
            </w:pPr>
            <w:r>
              <w:t>Курс покупки</w:t>
            </w:r>
          </w:p>
        </w:tc>
        <w:tc>
          <w:tcPr>
            <w:tcW w:w="2952" w:type="dxa"/>
          </w:tcPr>
          <w:p w:rsidR="00602737" w:rsidRDefault="00602737" w:rsidP="00602737">
            <w:pPr>
              <w:jc w:val="both"/>
            </w:pPr>
            <w:r>
              <w:t>Курс продажи</w:t>
            </w:r>
          </w:p>
        </w:tc>
      </w:tr>
      <w:tr w:rsidR="00602737">
        <w:tc>
          <w:tcPr>
            <w:tcW w:w="2952" w:type="dxa"/>
          </w:tcPr>
          <w:p w:rsidR="00602737" w:rsidRDefault="00C337FF" w:rsidP="00602737">
            <w:pPr>
              <w:jc w:val="both"/>
            </w:pPr>
            <w:r>
              <w:rPr>
                <w:lang w:val="en-US"/>
              </w:rPr>
              <w:t>CAD</w:t>
            </w:r>
          </w:p>
        </w:tc>
        <w:tc>
          <w:tcPr>
            <w:tcW w:w="2952" w:type="dxa"/>
          </w:tcPr>
          <w:p w:rsidR="00602737" w:rsidRDefault="00602737" w:rsidP="00602737">
            <w:pPr>
              <w:jc w:val="both"/>
            </w:pPr>
            <w:r>
              <w:t>7</w:t>
            </w:r>
            <w:r w:rsidR="00C337FF">
              <w:t>,</w:t>
            </w:r>
            <w:r>
              <w:t>3337</w:t>
            </w:r>
          </w:p>
        </w:tc>
        <w:tc>
          <w:tcPr>
            <w:tcW w:w="2952" w:type="dxa"/>
          </w:tcPr>
          <w:p w:rsidR="00602737" w:rsidRDefault="00C337FF" w:rsidP="00602737">
            <w:pPr>
              <w:jc w:val="both"/>
            </w:pPr>
            <w:r>
              <w:t>7,</w:t>
            </w:r>
            <w:r w:rsidR="00602737">
              <w:t>3455</w:t>
            </w:r>
          </w:p>
        </w:tc>
      </w:tr>
      <w:tr w:rsidR="00602737">
        <w:tc>
          <w:tcPr>
            <w:tcW w:w="2952" w:type="dxa"/>
          </w:tcPr>
          <w:p w:rsidR="00602737" w:rsidRDefault="00602737" w:rsidP="00602737">
            <w:pPr>
              <w:jc w:val="both"/>
            </w:pPr>
            <w:r>
              <w:rPr>
                <w:lang w:val="en-US"/>
              </w:rPr>
              <w:t>CHF</w:t>
            </w:r>
          </w:p>
        </w:tc>
        <w:tc>
          <w:tcPr>
            <w:tcW w:w="2952" w:type="dxa"/>
          </w:tcPr>
          <w:p w:rsidR="00602737" w:rsidRDefault="0060461F" w:rsidP="00602737">
            <w:pPr>
              <w:jc w:val="both"/>
            </w:pPr>
            <w:r>
              <w:t>2,</w:t>
            </w:r>
            <w:r w:rsidR="00602737">
              <w:t>1888</w:t>
            </w:r>
          </w:p>
        </w:tc>
        <w:tc>
          <w:tcPr>
            <w:tcW w:w="2952" w:type="dxa"/>
          </w:tcPr>
          <w:p w:rsidR="00602737" w:rsidRDefault="0060461F" w:rsidP="00602737">
            <w:pPr>
              <w:jc w:val="both"/>
            </w:pPr>
            <w:r>
              <w:t>2,</w:t>
            </w:r>
            <w:r w:rsidR="00602737">
              <w:t>1925</w:t>
            </w:r>
          </w:p>
        </w:tc>
      </w:tr>
    </w:tbl>
    <w:p w:rsidR="00602737" w:rsidRDefault="00602737" w:rsidP="00602737">
      <w:pPr>
        <w:pStyle w:val="a3"/>
        <w:jc w:val="both"/>
      </w:pPr>
      <w:r>
        <w:t>Рассчитайте, какую сумму швейцарских франков внесет клиент на свой счет, п</w:t>
      </w:r>
      <w:r w:rsidR="0060461F">
        <w:t>родав банку 1000 канадских долларов.</w:t>
      </w:r>
    </w:p>
    <w:p w:rsidR="00602737" w:rsidRDefault="00602737" w:rsidP="00602737">
      <w:pPr>
        <w:pStyle w:val="a3"/>
        <w:jc w:val="both"/>
      </w:pPr>
    </w:p>
    <w:p w:rsidR="00602737" w:rsidRDefault="00602737" w:rsidP="00602737">
      <w:pPr>
        <w:pStyle w:val="a3"/>
        <w:ind w:firstLine="540"/>
        <w:jc w:val="both"/>
      </w:pPr>
      <w:r w:rsidRPr="00841066">
        <w:rPr>
          <w:b/>
        </w:rPr>
        <w:t>Ч.</w:t>
      </w:r>
      <w:r>
        <w:t xml:space="preserve"> Клиент обратился в банк с заявкой о снятии 1000 долларов США- </w:t>
      </w:r>
      <w:r>
        <w:rPr>
          <w:lang w:val="en-US"/>
        </w:rPr>
        <w:t>USD</w:t>
      </w:r>
      <w:r>
        <w:t xml:space="preserve">, однако счет, который имеет клиент в этом банке, открыт в евро- </w:t>
      </w:r>
      <w:r>
        <w:rPr>
          <w:lang w:val="en-US"/>
        </w:rPr>
        <w:t>EUR</w:t>
      </w:r>
      <w:r>
        <w:t>. Какую сумму евро потратит клиент для покупки долларов США, если банк котирует</w:t>
      </w:r>
    </w:p>
    <w:p w:rsidR="00602737" w:rsidRPr="007363E3" w:rsidRDefault="00602737" w:rsidP="00602737">
      <w:pPr>
        <w:pStyle w:val="a3"/>
        <w:ind w:left="283"/>
        <w:jc w:val="both"/>
      </w:pPr>
      <w:r>
        <w:rPr>
          <w:lang w:val="en-US"/>
        </w:rPr>
        <w:t>USD</w:t>
      </w:r>
      <w:r w:rsidRPr="007363E3">
        <w:t>/</w:t>
      </w:r>
      <w:r>
        <w:rPr>
          <w:lang w:val="en-US"/>
        </w:rPr>
        <w:t>RUR</w:t>
      </w:r>
      <w:r w:rsidRPr="007363E3">
        <w:t xml:space="preserve"> 30.4512/ 30.9012</w:t>
      </w:r>
    </w:p>
    <w:p w:rsidR="00602737" w:rsidRPr="007363E3" w:rsidRDefault="00602737" w:rsidP="00602737">
      <w:pPr>
        <w:pStyle w:val="a3"/>
        <w:ind w:left="283"/>
        <w:jc w:val="both"/>
      </w:pPr>
      <w:r>
        <w:rPr>
          <w:lang w:val="en-US"/>
        </w:rPr>
        <w:t>EUR</w:t>
      </w:r>
      <w:r w:rsidRPr="007363E3">
        <w:t>/</w:t>
      </w:r>
      <w:r>
        <w:rPr>
          <w:lang w:val="en-US"/>
        </w:rPr>
        <w:t>RUR</w:t>
      </w:r>
      <w:r w:rsidRPr="007363E3">
        <w:t xml:space="preserve">  33.4872/33.8813</w:t>
      </w:r>
    </w:p>
    <w:p w:rsidR="00602737" w:rsidRDefault="00602737" w:rsidP="00602737">
      <w:pPr>
        <w:pStyle w:val="a3"/>
        <w:jc w:val="both"/>
      </w:pPr>
    </w:p>
    <w:p w:rsidR="00602737" w:rsidRDefault="00602737" w:rsidP="00602737">
      <w:pPr>
        <w:ind w:firstLine="540"/>
      </w:pPr>
      <w:r w:rsidRPr="00841066">
        <w:rPr>
          <w:b/>
        </w:rPr>
        <w:t>Ш</w:t>
      </w:r>
      <w:r>
        <w:t>. Фирме в Бельгии через 91 день потребуется 1 000 000 долларов США</w:t>
      </w:r>
      <w:r w:rsidR="0060461F">
        <w:t xml:space="preserve"> за бельгийские франки (</w:t>
      </w:r>
      <w:r w:rsidR="0060461F">
        <w:rPr>
          <w:lang w:val="en-US"/>
        </w:rPr>
        <w:t>BEF</w:t>
      </w:r>
      <w:r w:rsidR="0060461F">
        <w:t>)</w:t>
      </w:r>
      <w:r>
        <w:t>, банк котирует</w:t>
      </w:r>
    </w:p>
    <w:p w:rsidR="00602737" w:rsidRPr="007363E3" w:rsidRDefault="00602737" w:rsidP="00602737">
      <w:r>
        <w:rPr>
          <w:lang w:val="en-US"/>
        </w:rPr>
        <w:t>USD</w:t>
      </w:r>
      <w:r w:rsidRPr="007363E3">
        <w:t>/</w:t>
      </w:r>
      <w:r>
        <w:rPr>
          <w:lang w:val="en-US"/>
        </w:rPr>
        <w:t>BEF</w:t>
      </w:r>
      <w:r w:rsidRPr="007363E3">
        <w:t xml:space="preserve">   </w:t>
      </w:r>
      <w:r>
        <w:t>спот</w:t>
      </w:r>
      <w:r w:rsidRPr="007363E3">
        <w:t xml:space="preserve">   1,6920/ 1,6950</w:t>
      </w:r>
    </w:p>
    <w:p w:rsidR="00602737" w:rsidRDefault="00602737" w:rsidP="00602737">
      <w:r w:rsidRPr="007363E3">
        <w:t xml:space="preserve">                  </w:t>
      </w:r>
      <w:r>
        <w:t>3 мес    0,0065/, 0055</w:t>
      </w:r>
    </w:p>
    <w:p w:rsidR="00602737" w:rsidRDefault="00602737" w:rsidP="00602737">
      <w:r>
        <w:t xml:space="preserve">Премия составила 0,002 франка за 1 доллар США. Определите сценарий поведения клиента – держателя опциона,  если курс доллара на бирже через 3 мес. составит </w:t>
      </w:r>
    </w:p>
    <w:p w:rsidR="00602737" w:rsidRDefault="00602737" w:rsidP="00602737">
      <w:r>
        <w:t>а. 1,6890/1,6925</w:t>
      </w:r>
    </w:p>
    <w:p w:rsidR="00602737" w:rsidRDefault="00602737" w:rsidP="00602737">
      <w:r>
        <w:t>в. 1,6840/1,6885</w:t>
      </w:r>
    </w:p>
    <w:p w:rsidR="00602737" w:rsidRDefault="00602737" w:rsidP="00602737"/>
    <w:p w:rsidR="00602737" w:rsidRDefault="00602737" w:rsidP="00602737">
      <w:pPr>
        <w:ind w:firstLine="540"/>
      </w:pPr>
      <w:r w:rsidRPr="00841066">
        <w:rPr>
          <w:b/>
        </w:rPr>
        <w:t>Щ</w:t>
      </w:r>
      <w:r>
        <w:t>. Банк в Москве объявил следующие котировки валют:</w:t>
      </w:r>
    </w:p>
    <w:p w:rsidR="00602737" w:rsidRPr="007363E3" w:rsidRDefault="00602737" w:rsidP="00602737">
      <w:r>
        <w:rPr>
          <w:lang w:val="en-US"/>
        </w:rPr>
        <w:t>USD</w:t>
      </w:r>
      <w:r w:rsidRPr="007363E3">
        <w:t>/</w:t>
      </w:r>
      <w:r>
        <w:rPr>
          <w:lang w:val="en-US"/>
        </w:rPr>
        <w:t>RUR</w:t>
      </w:r>
      <w:r>
        <w:t xml:space="preserve">  31,0000/31,</w:t>
      </w:r>
      <w:r w:rsidRPr="007363E3">
        <w:t>4000</w:t>
      </w:r>
    </w:p>
    <w:p w:rsidR="00602737" w:rsidRPr="007363E3" w:rsidRDefault="00602737" w:rsidP="00602737">
      <w:r>
        <w:rPr>
          <w:lang w:val="en-US"/>
        </w:rPr>
        <w:t>CAD</w:t>
      </w:r>
      <w:r w:rsidRPr="007363E3">
        <w:t>/</w:t>
      </w:r>
      <w:r>
        <w:rPr>
          <w:lang w:val="en-US"/>
        </w:rPr>
        <w:t>RUR</w:t>
      </w:r>
      <w:r>
        <w:t xml:space="preserve"> 1,2500/15,</w:t>
      </w:r>
      <w:r w:rsidRPr="007363E3">
        <w:t>3000</w:t>
      </w:r>
    </w:p>
    <w:p w:rsidR="00602737" w:rsidRDefault="00602737" w:rsidP="00602737">
      <w:r>
        <w:t xml:space="preserve">Определить </w:t>
      </w:r>
      <w:r w:rsidRPr="0060461F">
        <w:t>кросс-курс</w:t>
      </w:r>
      <w:r>
        <w:t xml:space="preserve"> покупки и продажи доллара США к канадскому доллару </w:t>
      </w:r>
      <w:r>
        <w:rPr>
          <w:lang w:val="en-US"/>
        </w:rPr>
        <w:t>USD</w:t>
      </w:r>
      <w:r>
        <w:t>/</w:t>
      </w:r>
      <w:r>
        <w:rPr>
          <w:lang w:val="en-US"/>
        </w:rPr>
        <w:t>CAD</w:t>
      </w:r>
      <w:r>
        <w:t xml:space="preserve">, и рассчитать какое количество долларов США потратит клиент при покупке 150 000 канадских долларов, и какое количество канадских долларов необходимо клиенту для покупки 300 000 долларов США.  </w:t>
      </w:r>
    </w:p>
    <w:p w:rsidR="00602737" w:rsidRDefault="00602737" w:rsidP="00602737"/>
    <w:p w:rsidR="00602737" w:rsidRDefault="00602737" w:rsidP="00602737">
      <w:r w:rsidRPr="00E6329C">
        <w:rPr>
          <w:b/>
        </w:rPr>
        <w:t>Э.</w:t>
      </w:r>
      <w:r>
        <w:t xml:space="preserve"> На валютном рынке даны следующие котировки спот и срочных сделок: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552"/>
        <w:gridCol w:w="2551"/>
      </w:tblGrid>
      <w:tr w:rsidR="00602737">
        <w:tc>
          <w:tcPr>
            <w:tcW w:w="12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rPr>
                <w:b/>
                <w:lang w:val="en-US"/>
              </w:rPr>
            </w:pPr>
            <w:r>
              <w:rPr>
                <w:b/>
              </w:rPr>
              <w:t>срок</w:t>
            </w:r>
          </w:p>
          <w:p w:rsidR="00602737" w:rsidRDefault="00602737" w:rsidP="00602737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USD/RUR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Pr="00E6329C" w:rsidRDefault="00602737" w:rsidP="006027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USD/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HF</w:t>
            </w:r>
          </w:p>
        </w:tc>
      </w:tr>
      <w:tr w:rsidR="00602737">
        <w:tc>
          <w:tcPr>
            <w:tcW w:w="12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спот</w:t>
            </w:r>
          </w:p>
          <w:p w:rsidR="00602737" w:rsidRDefault="00602737" w:rsidP="00602737"/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31,0/31,20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1,5040/1,5050</w:t>
            </w:r>
          </w:p>
        </w:tc>
      </w:tr>
      <w:tr w:rsidR="00602737">
        <w:tc>
          <w:tcPr>
            <w:tcW w:w="12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1 месяц</w:t>
            </w: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0,4/0,6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0,0005/0,0003</w:t>
            </w:r>
          </w:p>
        </w:tc>
      </w:tr>
      <w:tr w:rsidR="00602737">
        <w:tc>
          <w:tcPr>
            <w:tcW w:w="12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2 месяца</w:t>
            </w:r>
          </w:p>
        </w:tc>
        <w:tc>
          <w:tcPr>
            <w:tcW w:w="2552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0,9/1,0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0,0010/0,0008</w:t>
            </w:r>
          </w:p>
        </w:tc>
      </w:tr>
      <w:tr w:rsidR="00602737"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3 месяца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1,4/1,5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0,0016/0,0013</w:t>
            </w:r>
          </w:p>
        </w:tc>
      </w:tr>
    </w:tbl>
    <w:p w:rsidR="00602737" w:rsidRDefault="00602737" w:rsidP="00602737">
      <w:r>
        <w:t xml:space="preserve">Определить кросс – курс </w:t>
      </w:r>
      <w:r>
        <w:rPr>
          <w:b/>
        </w:rPr>
        <w:t>форвард</w:t>
      </w:r>
      <w:r>
        <w:t xml:space="preserve">  российского рубля </w:t>
      </w:r>
      <w:r w:rsidRPr="00C845A1">
        <w:t xml:space="preserve"> (</w:t>
      </w:r>
      <w:r>
        <w:rPr>
          <w:lang w:val="en-US"/>
        </w:rPr>
        <w:t>RUR</w:t>
      </w:r>
      <w:r w:rsidRPr="00C845A1">
        <w:t xml:space="preserve">) </w:t>
      </w:r>
      <w:r>
        <w:t>к   швейцарскому франку (</w:t>
      </w:r>
      <w:r w:rsidRPr="00E6329C">
        <w:t>С</w:t>
      </w:r>
      <w:r w:rsidRPr="00E6329C">
        <w:rPr>
          <w:lang w:val="en-US"/>
        </w:rPr>
        <w:t>HF</w:t>
      </w:r>
      <w:r w:rsidRPr="00E6329C">
        <w:t>)</w:t>
      </w:r>
      <w:r>
        <w:t xml:space="preserve"> через 1,2,3 месяца и рассчитать 1) какое количество российских рублей  необходимо, чтобы купить 5 000 дол. США, 2) какое количество российских рублей получит клиент при продаже 100 000 дол.США, в каждый из указанных периодов </w:t>
      </w:r>
    </w:p>
    <w:p w:rsidR="00602737" w:rsidRDefault="00602737" w:rsidP="00602737">
      <w:pPr>
        <w:ind w:firstLine="540"/>
        <w:rPr>
          <w:b/>
        </w:rPr>
      </w:pPr>
    </w:p>
    <w:p w:rsidR="00602737" w:rsidRDefault="00602737" w:rsidP="00602737">
      <w:pPr>
        <w:ind w:firstLine="540"/>
      </w:pPr>
      <w:r w:rsidRPr="003B43D3">
        <w:rPr>
          <w:b/>
        </w:rPr>
        <w:t>Ю</w:t>
      </w:r>
      <w:r>
        <w:t>. Известны следующие курсы валют Московского банка</w:t>
      </w:r>
    </w:p>
    <w:p w:rsidR="00602737" w:rsidRPr="007363E3" w:rsidRDefault="00602737" w:rsidP="00602737">
      <w:r>
        <w:rPr>
          <w:lang w:val="en-US"/>
        </w:rPr>
        <w:t>GBP</w:t>
      </w:r>
      <w:r w:rsidRPr="007363E3">
        <w:t>/</w:t>
      </w:r>
      <w:r>
        <w:rPr>
          <w:lang w:val="en-US"/>
        </w:rPr>
        <w:t>USD</w:t>
      </w:r>
      <w:r>
        <w:t xml:space="preserve"> 1,6510/1,</w:t>
      </w:r>
      <w:r w:rsidRPr="007363E3">
        <w:t>6480</w:t>
      </w:r>
    </w:p>
    <w:p w:rsidR="00602737" w:rsidRPr="007363E3" w:rsidRDefault="00602737" w:rsidP="00602737">
      <w:r>
        <w:rPr>
          <w:lang w:val="en-US"/>
        </w:rPr>
        <w:t>USD</w:t>
      </w:r>
      <w:r w:rsidRPr="007363E3">
        <w:t>/</w:t>
      </w:r>
      <w:r>
        <w:rPr>
          <w:lang w:val="en-US"/>
        </w:rPr>
        <w:t>RUR</w:t>
      </w:r>
      <w:r>
        <w:t xml:space="preserve"> 31, 0/31,</w:t>
      </w:r>
      <w:r w:rsidRPr="007363E3">
        <w:t>20</w:t>
      </w:r>
    </w:p>
    <w:p w:rsidR="00602737" w:rsidRDefault="00602737" w:rsidP="00602737">
      <w:r>
        <w:t xml:space="preserve">Определить </w:t>
      </w:r>
      <w:r>
        <w:rPr>
          <w:b/>
        </w:rPr>
        <w:t>кросс-курс</w:t>
      </w:r>
      <w:r>
        <w:t xml:space="preserve"> покупки-продажи фунта стерлингов к рублю </w:t>
      </w:r>
      <w:r>
        <w:rPr>
          <w:lang w:val="en-US"/>
        </w:rPr>
        <w:t>GBP</w:t>
      </w:r>
      <w:r>
        <w:t>/</w:t>
      </w:r>
      <w:r>
        <w:rPr>
          <w:lang w:val="en-US"/>
        </w:rPr>
        <w:t>RUR</w:t>
      </w:r>
      <w:r>
        <w:t>. Рассчитать какое количество фунтов стерлингов потребуется клиенту при покупке 1 000 000 руб.</w:t>
      </w:r>
    </w:p>
    <w:p w:rsidR="00602737" w:rsidRDefault="00602737" w:rsidP="00602737">
      <w:pPr>
        <w:ind w:firstLine="540"/>
        <w:rPr>
          <w:b/>
        </w:rPr>
      </w:pPr>
    </w:p>
    <w:p w:rsidR="00602737" w:rsidRDefault="00602737" w:rsidP="00602737">
      <w:pPr>
        <w:ind w:firstLine="540"/>
      </w:pPr>
      <w:r w:rsidRPr="00E6329C">
        <w:rPr>
          <w:b/>
        </w:rPr>
        <w:t>Я.</w:t>
      </w:r>
      <w:r>
        <w:t xml:space="preserve"> На валютном рынке даны следующие котировки по курсам спот и срочным сделкам.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2694"/>
      </w:tblGrid>
      <w:tr w:rsidR="00602737"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rPr>
                <w:b/>
                <w:sz w:val="28"/>
                <w:lang w:val="en-US"/>
              </w:rPr>
            </w:pPr>
            <w:r>
              <w:rPr>
                <w:b/>
              </w:rPr>
              <w:t>срок</w:t>
            </w:r>
          </w:p>
          <w:p w:rsidR="00602737" w:rsidRDefault="00602737" w:rsidP="00602737">
            <w:pPr>
              <w:rPr>
                <w:b/>
                <w:sz w:val="28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pPr>
              <w:rPr>
                <w:b/>
                <w:sz w:val="28"/>
                <w:lang w:val="en-US"/>
              </w:rPr>
            </w:pPr>
            <w:r>
              <w:rPr>
                <w:b/>
                <w:lang w:val="en-US"/>
              </w:rPr>
              <w:t>USD/RUR</w:t>
            </w:r>
          </w:p>
        </w:tc>
        <w:tc>
          <w:tcPr>
            <w:tcW w:w="2694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Pr="00E6329C" w:rsidRDefault="00602737" w:rsidP="00602737">
            <w:pPr>
              <w:rPr>
                <w:b/>
                <w:sz w:val="28"/>
              </w:rPr>
            </w:pPr>
            <w:r>
              <w:rPr>
                <w:b/>
                <w:lang w:val="en-US"/>
              </w:rPr>
              <w:t>USD/CAD</w:t>
            </w:r>
          </w:p>
        </w:tc>
      </w:tr>
      <w:tr w:rsidR="00602737"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Спот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31,0/31,25</w:t>
            </w:r>
          </w:p>
        </w:tc>
        <w:tc>
          <w:tcPr>
            <w:tcW w:w="2694" w:type="dxa"/>
            <w:tcBorders>
              <w:top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1,5040/1,5050</w:t>
            </w:r>
          </w:p>
        </w:tc>
      </w:tr>
      <w:tr w:rsidR="00602737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1 месяц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0,9/1,0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737" w:rsidRDefault="00602737" w:rsidP="00602737">
            <w:r>
              <w:t>0,0005/0,0003</w:t>
            </w:r>
          </w:p>
        </w:tc>
      </w:tr>
    </w:tbl>
    <w:p w:rsidR="00602737" w:rsidRDefault="00602737" w:rsidP="00602737"/>
    <w:p w:rsidR="00602737" w:rsidRDefault="00602737" w:rsidP="00602737">
      <w:r>
        <w:t xml:space="preserve">Определить кросс-курс </w:t>
      </w:r>
      <w:r>
        <w:rPr>
          <w:b/>
        </w:rPr>
        <w:t>спот</w:t>
      </w:r>
      <w:r>
        <w:t xml:space="preserve"> и </w:t>
      </w:r>
      <w:r>
        <w:rPr>
          <w:b/>
        </w:rPr>
        <w:t xml:space="preserve">форвард </w:t>
      </w:r>
      <w:r>
        <w:t>покупки и продажи канадского доллара к рублю.</w:t>
      </w:r>
    </w:p>
    <w:p w:rsidR="00602737" w:rsidRDefault="00602737" w:rsidP="00602737">
      <w:r>
        <w:rPr>
          <w:lang w:val="en-US"/>
        </w:rPr>
        <w:t>CAD</w:t>
      </w:r>
      <w:r>
        <w:t>/</w:t>
      </w:r>
      <w:r>
        <w:rPr>
          <w:lang w:val="en-US"/>
        </w:rPr>
        <w:t>RUR</w:t>
      </w:r>
      <w:r>
        <w:t>.  Рассчитать какое количество канадских долларов потратит клиент на покупку 100 000 российских рублей через 1 месяц.</w:t>
      </w:r>
    </w:p>
    <w:p w:rsidR="0002468E" w:rsidRDefault="0002468E">
      <w:bookmarkStart w:id="0" w:name="_GoBack"/>
      <w:bookmarkEnd w:id="0"/>
    </w:p>
    <w:sectPr w:rsidR="0002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66F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01C04391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>
    <w:nsid w:val="084279C3"/>
    <w:multiLevelType w:val="multilevel"/>
    <w:tmpl w:val="24009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2D53ED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>
    <w:nsid w:val="1482011F"/>
    <w:multiLevelType w:val="singleLevel"/>
    <w:tmpl w:val="5470B33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5">
    <w:nsid w:val="18691B43"/>
    <w:multiLevelType w:val="singleLevel"/>
    <w:tmpl w:val="63D2EAF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6">
    <w:nsid w:val="1BFE06D9"/>
    <w:multiLevelType w:val="multilevel"/>
    <w:tmpl w:val="AAA02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0727DB2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>
    <w:nsid w:val="22181ED0"/>
    <w:multiLevelType w:val="singleLevel"/>
    <w:tmpl w:val="DED663CA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9">
    <w:nsid w:val="22C80FF0"/>
    <w:multiLevelType w:val="singleLevel"/>
    <w:tmpl w:val="EFA055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0">
    <w:nsid w:val="260258EB"/>
    <w:multiLevelType w:val="singleLevel"/>
    <w:tmpl w:val="80B4ECE0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1">
    <w:nsid w:val="28E466D2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>
    <w:nsid w:val="2C8065E5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>
    <w:nsid w:val="2EA406CC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>
    <w:nsid w:val="34CE0776"/>
    <w:multiLevelType w:val="multilevel"/>
    <w:tmpl w:val="D07A7F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E54681C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>
    <w:nsid w:val="3F251CAD"/>
    <w:multiLevelType w:val="hybridMultilevel"/>
    <w:tmpl w:val="9864D656"/>
    <w:lvl w:ilvl="0" w:tplc="74DC8008">
      <w:start w:val="1"/>
      <w:numFmt w:val="bullet"/>
      <w:lvlText w:val=""/>
      <w:lvlJc w:val="left"/>
      <w:pPr>
        <w:tabs>
          <w:tab w:val="num" w:pos="283"/>
        </w:tabs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>
    <w:nsid w:val="43CB090A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>
    <w:nsid w:val="45A467F8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9">
    <w:nsid w:val="4BFD6428"/>
    <w:multiLevelType w:val="singleLevel"/>
    <w:tmpl w:val="885E033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0">
    <w:nsid w:val="4CC9782A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1">
    <w:nsid w:val="4ECE6CE1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2">
    <w:nsid w:val="52780973"/>
    <w:multiLevelType w:val="singleLevel"/>
    <w:tmpl w:val="F9000A7E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3">
    <w:nsid w:val="551437D7"/>
    <w:multiLevelType w:val="singleLevel"/>
    <w:tmpl w:val="4816D82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4">
    <w:nsid w:val="56814B64"/>
    <w:multiLevelType w:val="multilevel"/>
    <w:tmpl w:val="15F485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B4D66A4"/>
    <w:multiLevelType w:val="multilevel"/>
    <w:tmpl w:val="F8A2EF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F13237F"/>
    <w:multiLevelType w:val="singleLevel"/>
    <w:tmpl w:val="056A360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7">
    <w:nsid w:val="64207300"/>
    <w:multiLevelType w:val="singleLevel"/>
    <w:tmpl w:val="92C06880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8">
    <w:nsid w:val="6AD4083F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9">
    <w:nsid w:val="6D231749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0">
    <w:nsid w:val="767C509D"/>
    <w:multiLevelType w:val="singleLevel"/>
    <w:tmpl w:val="C11A727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31">
    <w:nsid w:val="778A35B2"/>
    <w:multiLevelType w:val="singleLevel"/>
    <w:tmpl w:val="633A356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32">
    <w:nsid w:val="7A950A66"/>
    <w:multiLevelType w:val="singleLevel"/>
    <w:tmpl w:val="67F6CCF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33">
    <w:nsid w:val="7C214D72"/>
    <w:multiLevelType w:val="singleLevel"/>
    <w:tmpl w:val="9716BB12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9"/>
  </w:num>
  <w:num w:numId="5">
    <w:abstractNumId w:val="12"/>
  </w:num>
  <w:num w:numId="6">
    <w:abstractNumId w:val="31"/>
  </w:num>
  <w:num w:numId="7">
    <w:abstractNumId w:val="11"/>
  </w:num>
  <w:num w:numId="8">
    <w:abstractNumId w:val="26"/>
  </w:num>
  <w:num w:numId="9">
    <w:abstractNumId w:val="3"/>
  </w:num>
  <w:num w:numId="10">
    <w:abstractNumId w:val="4"/>
  </w:num>
  <w:num w:numId="11">
    <w:abstractNumId w:val="1"/>
  </w:num>
  <w:num w:numId="12">
    <w:abstractNumId w:val="32"/>
  </w:num>
  <w:num w:numId="13">
    <w:abstractNumId w:val="17"/>
  </w:num>
  <w:num w:numId="14">
    <w:abstractNumId w:val="23"/>
  </w:num>
  <w:num w:numId="15">
    <w:abstractNumId w:val="21"/>
  </w:num>
  <w:num w:numId="16">
    <w:abstractNumId w:val="5"/>
  </w:num>
  <w:num w:numId="17">
    <w:abstractNumId w:val="33"/>
  </w:num>
  <w:num w:numId="18">
    <w:abstractNumId w:val="30"/>
  </w:num>
  <w:num w:numId="19">
    <w:abstractNumId w:val="29"/>
  </w:num>
  <w:num w:numId="20">
    <w:abstractNumId w:val="22"/>
  </w:num>
  <w:num w:numId="21">
    <w:abstractNumId w:val="7"/>
  </w:num>
  <w:num w:numId="22">
    <w:abstractNumId w:val="27"/>
  </w:num>
  <w:num w:numId="23">
    <w:abstractNumId w:val="0"/>
  </w:num>
  <w:num w:numId="24">
    <w:abstractNumId w:val="8"/>
  </w:num>
  <w:num w:numId="25">
    <w:abstractNumId w:val="18"/>
  </w:num>
  <w:num w:numId="26">
    <w:abstractNumId w:val="10"/>
  </w:num>
  <w:num w:numId="27">
    <w:abstractNumId w:val="28"/>
  </w:num>
  <w:num w:numId="28">
    <w:abstractNumId w:val="20"/>
  </w:num>
  <w:num w:numId="29">
    <w:abstractNumId w:val="25"/>
  </w:num>
  <w:num w:numId="30">
    <w:abstractNumId w:val="6"/>
  </w:num>
  <w:num w:numId="31">
    <w:abstractNumId w:val="24"/>
  </w:num>
  <w:num w:numId="32">
    <w:abstractNumId w:val="14"/>
  </w:num>
  <w:num w:numId="33">
    <w:abstractNumId w:val="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737"/>
    <w:rsid w:val="0002468E"/>
    <w:rsid w:val="001B1698"/>
    <w:rsid w:val="00224CA5"/>
    <w:rsid w:val="002F1171"/>
    <w:rsid w:val="00400A98"/>
    <w:rsid w:val="00602737"/>
    <w:rsid w:val="0060461F"/>
    <w:rsid w:val="006A144F"/>
    <w:rsid w:val="00842851"/>
    <w:rsid w:val="00C337FF"/>
    <w:rsid w:val="00E40D7C"/>
    <w:rsid w:val="00E838A3"/>
    <w:rsid w:val="00F53A55"/>
    <w:rsid w:val="00FA4A4F"/>
    <w:rsid w:val="00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0E419-16E6-40FA-A294-78658C3E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02737"/>
    <w:pPr>
      <w:jc w:val="center"/>
    </w:pPr>
  </w:style>
  <w:style w:type="paragraph" w:styleId="a4">
    <w:name w:val="Normal (Web)"/>
    <w:aliases w:val="Обычный (веб) Знак"/>
    <w:basedOn w:val="a"/>
    <w:link w:val="a5"/>
    <w:rsid w:val="00602737"/>
    <w:pPr>
      <w:spacing w:before="100" w:beforeAutospacing="1" w:after="100" w:afterAutospacing="1"/>
    </w:pPr>
  </w:style>
  <w:style w:type="character" w:customStyle="1" w:styleId="a5">
    <w:name w:val="Звичайний (веб) Знак"/>
    <w:aliases w:val="Обычный (веб) Знак Знак"/>
    <w:basedOn w:val="a0"/>
    <w:link w:val="a4"/>
    <w:rsid w:val="00602737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к выполнению контрольных работ для </vt:lpstr>
    </vt:vector>
  </TitlesOfParts>
  <Company>Организация</Company>
  <LinksUpToDate>false</LinksUpToDate>
  <CharactersWithSpaces>17812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к выполнению контрольных работ для </dc:title>
  <dc:subject/>
  <dc:creator>Пользователь</dc:creator>
  <cp:keywords/>
  <dc:description/>
  <cp:lastModifiedBy>Irina</cp:lastModifiedBy>
  <cp:revision>2</cp:revision>
  <dcterms:created xsi:type="dcterms:W3CDTF">2014-08-02T15:54:00Z</dcterms:created>
  <dcterms:modified xsi:type="dcterms:W3CDTF">2014-08-02T15:54:00Z</dcterms:modified>
</cp:coreProperties>
</file>