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B33" w:rsidRDefault="00CE5418">
      <w:pPr>
        <w:pStyle w:val="22"/>
        <w:ind w:firstLine="0"/>
        <w:jc w:val="center"/>
        <w:rPr>
          <w:b w:val="0"/>
          <w:i w:val="0"/>
          <w:sz w:val="32"/>
        </w:rPr>
      </w:pPr>
      <w:r>
        <w:rPr>
          <w:rFonts w:ascii="Baltica" w:hAnsi="Baltica"/>
          <w:b w:val="0"/>
          <w:i w:val="0"/>
        </w:rPr>
        <w:object w:dxaOrig="1469" w:dyaOrig="1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2.25pt" o:ole="" fillcolor="window">
            <v:imagedata r:id="rId7" o:title=""/>
          </v:shape>
          <o:OLEObject Type="Embed" ProgID="Word.Picture.8" ShapeID="_x0000_i1025" DrawAspect="Content" ObjectID="_1471153961" r:id="rId8"/>
        </w:object>
      </w:r>
      <w:r>
        <w:rPr>
          <w:b w:val="0"/>
          <w:i w:val="0"/>
        </w:rPr>
        <w:object w:dxaOrig="1003" w:dyaOrig="1200">
          <v:shape id="_x0000_i1026" type="#_x0000_t75" style="width:50.25pt;height:60pt" o:ole="" fillcolor="window">
            <v:imagedata r:id="rId9" o:title=""/>
          </v:shape>
          <o:OLEObject Type="Embed" ProgID="Word.Document.8" ShapeID="_x0000_i1026" DrawAspect="Content" ObjectID="_1471153962" r:id="rId10"/>
        </w:object>
      </w:r>
      <w:r>
        <w:rPr>
          <w:b w:val="0"/>
          <w:i w:val="0"/>
        </w:rPr>
        <w:object w:dxaOrig="1003" w:dyaOrig="1200">
          <v:shape id="_x0000_i1027" type="#_x0000_t75" style="width:50.25pt;height:60pt" o:ole="" fillcolor="window">
            <v:imagedata r:id="rId9" o:title=""/>
          </v:shape>
          <o:OLEObject Type="Embed" ProgID="Word.Document.8" ShapeID="_x0000_i1027" DrawAspect="Content" ObjectID="_1471153963" r:id="rId11"/>
        </w:object>
      </w:r>
    </w:p>
    <w:p w:rsidR="00327B33" w:rsidRDefault="00CE5418">
      <w:pPr>
        <w:pStyle w:val="22"/>
        <w:tabs>
          <w:tab w:val="left" w:pos="9356"/>
        </w:tabs>
        <w:ind w:right="566" w:firstLine="0"/>
        <w:jc w:val="center"/>
        <w:rPr>
          <w:b w:val="0"/>
          <w:i w:val="0"/>
          <w:sz w:val="24"/>
        </w:rPr>
      </w:pPr>
      <w:r>
        <w:rPr>
          <w:b w:val="0"/>
          <w:i w:val="0"/>
        </w:rPr>
        <w:t>МИНИСТЕРСТВО ОБЩЕГО И ПРОФЕССИОНАЛЬНОГО ОБРАЗОВАНИЯ</w:t>
      </w:r>
    </w:p>
    <w:p w:rsidR="00327B33" w:rsidRDefault="00327B33">
      <w:pPr>
        <w:pStyle w:val="22"/>
        <w:tabs>
          <w:tab w:val="left" w:pos="9356"/>
        </w:tabs>
        <w:ind w:right="566" w:firstLine="0"/>
        <w:jc w:val="center"/>
        <w:rPr>
          <w:b w:val="0"/>
          <w:i w:val="0"/>
          <w:sz w:val="24"/>
        </w:rPr>
      </w:pPr>
    </w:p>
    <w:p w:rsidR="00327B33" w:rsidRDefault="00CE5418">
      <w:pPr>
        <w:pStyle w:val="22"/>
        <w:tabs>
          <w:tab w:val="left" w:pos="9356"/>
        </w:tabs>
        <w:ind w:right="566" w:firstLine="0"/>
        <w:jc w:val="center"/>
        <w:rPr>
          <w:b w:val="0"/>
          <w:i w:val="0"/>
          <w:sz w:val="24"/>
        </w:rPr>
      </w:pPr>
      <w:r>
        <w:rPr>
          <w:b w:val="0"/>
          <w:i w:val="0"/>
          <w:sz w:val="32"/>
        </w:rPr>
        <w:t>ИЖЕВСКИЙ ГОСУДАРСТВЕННЫЙ ТЕХНИЧЕСКИЙ УНИВЕРСИТЕТ</w:t>
      </w:r>
    </w:p>
    <w:p w:rsidR="00327B33" w:rsidRDefault="00327B33">
      <w:pPr>
        <w:pStyle w:val="22"/>
        <w:tabs>
          <w:tab w:val="left" w:pos="9356"/>
        </w:tabs>
        <w:ind w:right="566" w:firstLine="0"/>
        <w:jc w:val="center"/>
        <w:rPr>
          <w:b w:val="0"/>
          <w:i w:val="0"/>
          <w:sz w:val="24"/>
        </w:rPr>
      </w:pPr>
    </w:p>
    <w:p w:rsidR="00327B33" w:rsidRDefault="00CE5418">
      <w:pPr>
        <w:pStyle w:val="22"/>
        <w:tabs>
          <w:tab w:val="left" w:pos="9356"/>
        </w:tabs>
        <w:ind w:right="566" w:firstLine="0"/>
        <w:jc w:val="center"/>
        <w:rPr>
          <w:b w:val="0"/>
          <w:i w:val="0"/>
          <w:sz w:val="24"/>
        </w:rPr>
      </w:pPr>
      <w:r>
        <w:rPr>
          <w:b w:val="0"/>
          <w:i w:val="0"/>
          <w:sz w:val="36"/>
        </w:rPr>
        <w:t>ФАКУЛЬТЕТ «МЕНЕДЖМЕНТ И МАРКЕТИНГ»</w:t>
      </w:r>
    </w:p>
    <w:p w:rsidR="00327B33" w:rsidRDefault="00327B33">
      <w:pPr>
        <w:pStyle w:val="22"/>
        <w:tabs>
          <w:tab w:val="left" w:pos="9356"/>
        </w:tabs>
        <w:ind w:right="566" w:firstLine="0"/>
        <w:jc w:val="center"/>
        <w:rPr>
          <w:b w:val="0"/>
          <w:i w:val="0"/>
          <w:sz w:val="24"/>
        </w:rPr>
      </w:pPr>
    </w:p>
    <w:p w:rsidR="00327B33" w:rsidRDefault="00CE5418">
      <w:pPr>
        <w:pStyle w:val="22"/>
        <w:tabs>
          <w:tab w:val="left" w:pos="9356"/>
        </w:tabs>
        <w:ind w:right="566" w:firstLine="0"/>
        <w:jc w:val="center"/>
        <w:rPr>
          <w:b w:val="0"/>
          <w:i w:val="0"/>
          <w:sz w:val="40"/>
        </w:rPr>
      </w:pPr>
      <w:r>
        <w:rPr>
          <w:b w:val="0"/>
          <w:i w:val="0"/>
          <w:sz w:val="40"/>
        </w:rPr>
        <w:t>КАФЕДРА «БУХГАЛТЕРСКИЙ УЧЕТ И АНАЛИЗ ХОЗЯЙСТВЕННОЙ ДЕЯТЕЛЬНОСТИ»</w:t>
      </w:r>
    </w:p>
    <w:p w:rsidR="00327B33" w:rsidRDefault="00327B33">
      <w:pPr>
        <w:pStyle w:val="22"/>
        <w:tabs>
          <w:tab w:val="left" w:pos="9356"/>
        </w:tabs>
        <w:ind w:right="566" w:firstLine="0"/>
        <w:jc w:val="center"/>
        <w:rPr>
          <w:b w:val="0"/>
          <w:i w:val="0"/>
          <w:sz w:val="40"/>
        </w:rPr>
      </w:pPr>
    </w:p>
    <w:p w:rsidR="00327B33" w:rsidRDefault="00327B33">
      <w:pPr>
        <w:pStyle w:val="22"/>
        <w:tabs>
          <w:tab w:val="left" w:pos="9356"/>
        </w:tabs>
        <w:ind w:right="566" w:firstLine="0"/>
        <w:jc w:val="center"/>
        <w:rPr>
          <w:b w:val="0"/>
          <w:i w:val="0"/>
          <w:sz w:val="40"/>
        </w:rPr>
      </w:pPr>
    </w:p>
    <w:p w:rsidR="00327B33" w:rsidRDefault="00327B33">
      <w:pPr>
        <w:pStyle w:val="22"/>
        <w:tabs>
          <w:tab w:val="left" w:pos="9356"/>
        </w:tabs>
        <w:ind w:right="566" w:firstLine="0"/>
        <w:rPr>
          <w:b w:val="0"/>
          <w:sz w:val="40"/>
        </w:rPr>
      </w:pPr>
    </w:p>
    <w:p w:rsidR="00327B33" w:rsidRDefault="00CE5418">
      <w:pPr>
        <w:pStyle w:val="22"/>
        <w:tabs>
          <w:tab w:val="left" w:pos="9356"/>
        </w:tabs>
        <w:ind w:right="566" w:firstLine="0"/>
        <w:jc w:val="center"/>
        <w:rPr>
          <w:b w:val="0"/>
          <w:i w:val="0"/>
          <w:sz w:val="72"/>
        </w:rPr>
      </w:pPr>
      <w:r>
        <w:rPr>
          <w:b w:val="0"/>
          <w:i w:val="0"/>
          <w:sz w:val="72"/>
        </w:rPr>
        <w:t>Курсовая  работа</w:t>
      </w:r>
    </w:p>
    <w:p w:rsidR="00327B33" w:rsidRDefault="00CE5418">
      <w:pPr>
        <w:pStyle w:val="22"/>
        <w:tabs>
          <w:tab w:val="left" w:pos="9356"/>
        </w:tabs>
        <w:ind w:right="566" w:firstLine="0"/>
        <w:rPr>
          <w:b w:val="0"/>
          <w:sz w:val="72"/>
        </w:rPr>
      </w:pPr>
      <w:r>
        <w:rPr>
          <w:b w:val="0"/>
          <w:sz w:val="72"/>
        </w:rPr>
        <w:t xml:space="preserve"> </w:t>
      </w:r>
    </w:p>
    <w:p w:rsidR="00327B33" w:rsidRDefault="00CE5418">
      <w:pPr>
        <w:pStyle w:val="22"/>
        <w:tabs>
          <w:tab w:val="left" w:pos="9356"/>
        </w:tabs>
        <w:ind w:right="566" w:firstLine="567"/>
        <w:rPr>
          <w:b w:val="0"/>
          <w:i w:val="0"/>
          <w:sz w:val="40"/>
        </w:rPr>
      </w:pPr>
      <w:r>
        <w:rPr>
          <w:i w:val="0"/>
          <w:sz w:val="32"/>
        </w:rPr>
        <w:t xml:space="preserve">  </w:t>
      </w:r>
      <w:r>
        <w:rPr>
          <w:i w:val="0"/>
          <w:caps/>
          <w:sz w:val="32"/>
        </w:rPr>
        <w:t>По ДИСЦИПЛИНе</w:t>
      </w:r>
      <w:r>
        <w:rPr>
          <w:b w:val="0"/>
          <w:i w:val="0"/>
          <w:sz w:val="40"/>
        </w:rPr>
        <w:t>:  аудит</w:t>
      </w:r>
    </w:p>
    <w:p w:rsidR="00327B33" w:rsidRDefault="00327B33">
      <w:pPr>
        <w:pStyle w:val="22"/>
        <w:tabs>
          <w:tab w:val="left" w:pos="9356"/>
        </w:tabs>
        <w:ind w:right="566" w:firstLine="0"/>
        <w:rPr>
          <w:b w:val="0"/>
          <w:i w:val="0"/>
          <w:sz w:val="32"/>
        </w:rPr>
      </w:pPr>
    </w:p>
    <w:p w:rsidR="00327B33" w:rsidRDefault="00327B33">
      <w:pPr>
        <w:pStyle w:val="22"/>
        <w:tabs>
          <w:tab w:val="left" w:pos="9356"/>
        </w:tabs>
        <w:ind w:right="566" w:firstLine="0"/>
        <w:rPr>
          <w:b w:val="0"/>
          <w:i w:val="0"/>
          <w:sz w:val="32"/>
        </w:rPr>
      </w:pPr>
    </w:p>
    <w:p w:rsidR="00327B33" w:rsidRDefault="00327B33">
      <w:pPr>
        <w:pStyle w:val="22"/>
        <w:tabs>
          <w:tab w:val="left" w:pos="9356"/>
        </w:tabs>
        <w:ind w:left="2138" w:right="566" w:firstLine="0"/>
        <w:rPr>
          <w:b w:val="0"/>
          <w:i w:val="0"/>
          <w:sz w:val="32"/>
        </w:rPr>
      </w:pPr>
    </w:p>
    <w:p w:rsidR="00327B33" w:rsidRDefault="00CE5418">
      <w:pPr>
        <w:pStyle w:val="22"/>
        <w:tabs>
          <w:tab w:val="left" w:pos="9356"/>
        </w:tabs>
        <w:ind w:left="2138" w:right="566" w:firstLine="0"/>
        <w:rPr>
          <w:b w:val="0"/>
          <w:i w:val="0"/>
          <w:sz w:val="40"/>
        </w:rPr>
      </w:pPr>
      <w:r>
        <w:rPr>
          <w:b w:val="0"/>
          <w:i w:val="0"/>
          <w:sz w:val="40"/>
        </w:rPr>
        <w:t xml:space="preserve"> </w:t>
      </w:r>
      <w:r>
        <w:rPr>
          <w:b w:val="0"/>
          <w:i w:val="0"/>
          <w:sz w:val="40"/>
        </w:rPr>
        <w:tab/>
      </w:r>
    </w:p>
    <w:p w:rsidR="00327B33" w:rsidRDefault="00CE5418">
      <w:pPr>
        <w:pStyle w:val="22"/>
        <w:tabs>
          <w:tab w:val="left" w:pos="9356"/>
        </w:tabs>
        <w:ind w:left="2138" w:right="566" w:firstLine="0"/>
        <w:jc w:val="left"/>
        <w:rPr>
          <w:b w:val="0"/>
          <w:i w:val="0"/>
        </w:rPr>
      </w:pPr>
      <w:r>
        <w:rPr>
          <w:b w:val="0"/>
          <w:i w:val="0"/>
        </w:rPr>
        <w:t xml:space="preserve">                                      Выполнил студент: группы 5-23-2з </w:t>
      </w:r>
    </w:p>
    <w:p w:rsidR="00327B33" w:rsidRDefault="00CE5418">
      <w:pPr>
        <w:pStyle w:val="22"/>
        <w:tabs>
          <w:tab w:val="left" w:pos="9356"/>
        </w:tabs>
        <w:ind w:left="2138" w:right="566" w:firstLine="0"/>
        <w:rPr>
          <w:b w:val="0"/>
          <w:i w:val="0"/>
        </w:rPr>
      </w:pPr>
      <w:r>
        <w:rPr>
          <w:b w:val="0"/>
          <w:i w:val="0"/>
          <w:sz w:val="36"/>
        </w:rPr>
        <w:t xml:space="preserve">                              </w:t>
      </w:r>
      <w:r>
        <w:rPr>
          <w:b w:val="0"/>
          <w:i w:val="0"/>
        </w:rPr>
        <w:t>Дьяконова О.А.</w:t>
      </w:r>
    </w:p>
    <w:p w:rsidR="00327B33" w:rsidRDefault="00327B33">
      <w:pPr>
        <w:pStyle w:val="22"/>
        <w:tabs>
          <w:tab w:val="left" w:pos="9356"/>
        </w:tabs>
        <w:ind w:left="2880" w:right="566" w:firstLine="0"/>
        <w:rPr>
          <w:b w:val="0"/>
          <w:i w:val="0"/>
          <w:sz w:val="40"/>
        </w:rPr>
      </w:pPr>
    </w:p>
    <w:p w:rsidR="00327B33" w:rsidRDefault="00CE5418">
      <w:pPr>
        <w:pStyle w:val="22"/>
        <w:tabs>
          <w:tab w:val="left" w:pos="9356"/>
        </w:tabs>
        <w:ind w:left="2880" w:right="566" w:firstLine="0"/>
        <w:jc w:val="left"/>
        <w:rPr>
          <w:b w:val="0"/>
          <w:i w:val="0"/>
        </w:rPr>
      </w:pPr>
      <w:r>
        <w:rPr>
          <w:b w:val="0"/>
          <w:i w:val="0"/>
          <w:sz w:val="40"/>
        </w:rPr>
        <w:t xml:space="preserve">                    </w:t>
      </w:r>
      <w:r>
        <w:rPr>
          <w:b w:val="0"/>
          <w:i w:val="0"/>
        </w:rPr>
        <w:t xml:space="preserve">Проверила: доцент </w:t>
      </w:r>
      <w:r>
        <w:rPr>
          <w:b w:val="0"/>
          <w:i w:val="0"/>
          <w:sz w:val="36"/>
        </w:rPr>
        <w:t xml:space="preserve"> </w:t>
      </w:r>
      <w:r>
        <w:rPr>
          <w:b w:val="0"/>
          <w:i w:val="0"/>
        </w:rPr>
        <w:t xml:space="preserve">Синютина В.А. </w:t>
      </w:r>
    </w:p>
    <w:p w:rsidR="00327B33" w:rsidRDefault="00327B33">
      <w:pPr>
        <w:pStyle w:val="22"/>
        <w:tabs>
          <w:tab w:val="left" w:pos="9356"/>
        </w:tabs>
        <w:ind w:left="2138" w:right="566" w:firstLine="0"/>
        <w:rPr>
          <w:b w:val="0"/>
          <w:i w:val="0"/>
          <w:sz w:val="32"/>
        </w:rPr>
      </w:pPr>
    </w:p>
    <w:p w:rsidR="00327B33" w:rsidRDefault="00CE5418">
      <w:pPr>
        <w:pStyle w:val="22"/>
        <w:tabs>
          <w:tab w:val="left" w:pos="9356"/>
        </w:tabs>
        <w:ind w:left="2138" w:right="566" w:firstLine="0"/>
        <w:rPr>
          <w:b w:val="0"/>
          <w:i w:val="0"/>
          <w:sz w:val="32"/>
        </w:rPr>
      </w:pPr>
      <w:r>
        <w:rPr>
          <w:b w:val="0"/>
          <w:i w:val="0"/>
          <w:sz w:val="32"/>
        </w:rPr>
        <w:t xml:space="preserve"> </w:t>
      </w:r>
    </w:p>
    <w:p w:rsidR="00327B33" w:rsidRDefault="00327B33">
      <w:pPr>
        <w:pStyle w:val="22"/>
        <w:tabs>
          <w:tab w:val="left" w:pos="9356"/>
        </w:tabs>
        <w:ind w:left="2138" w:right="566" w:firstLine="0"/>
        <w:rPr>
          <w:b w:val="0"/>
          <w:i w:val="0"/>
          <w:sz w:val="32"/>
        </w:rPr>
      </w:pPr>
    </w:p>
    <w:p w:rsidR="00327B33" w:rsidRDefault="00CE5418">
      <w:pPr>
        <w:pStyle w:val="22"/>
        <w:tabs>
          <w:tab w:val="left" w:pos="9356"/>
        </w:tabs>
        <w:ind w:left="2138" w:right="566" w:firstLine="0"/>
        <w:rPr>
          <w:b w:val="0"/>
          <w:i w:val="0"/>
          <w:sz w:val="32"/>
        </w:rPr>
      </w:pPr>
      <w:r>
        <w:rPr>
          <w:b w:val="0"/>
          <w:i w:val="0"/>
          <w:sz w:val="32"/>
        </w:rPr>
        <w:t xml:space="preserve">                   </w:t>
      </w:r>
      <w:r>
        <w:rPr>
          <w:b w:val="0"/>
          <w:i w:val="0"/>
          <w:sz w:val="40"/>
        </w:rPr>
        <w:t xml:space="preserve">  </w:t>
      </w:r>
      <w:r>
        <w:rPr>
          <w:b w:val="0"/>
          <w:i w:val="0"/>
          <w:sz w:val="32"/>
        </w:rPr>
        <w:t>Ижевск 2001 г.</w:t>
      </w:r>
    </w:p>
    <w:p w:rsidR="00327B33" w:rsidRDefault="00327B33">
      <w:pPr>
        <w:jc w:val="both"/>
        <w:rPr>
          <w:sz w:val="28"/>
        </w:rPr>
        <w:sectPr w:rsidR="00327B33">
          <w:headerReference w:type="even" r:id="rId12"/>
          <w:headerReference w:type="default" r:id="rId13"/>
          <w:pgSz w:w="11907" w:h="16840" w:code="9"/>
          <w:pgMar w:top="567" w:right="567" w:bottom="726" w:left="181" w:header="720" w:footer="720" w:gutter="851"/>
          <w:cols w:space="720"/>
          <w:titlePg/>
        </w:sect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Pr>
        <w:pStyle w:val="1"/>
        <w:rPr>
          <w:i w:val="0"/>
        </w:rPr>
      </w:pPr>
    </w:p>
    <w:p w:rsidR="00327B33" w:rsidRDefault="00327B33"/>
    <w:p w:rsidR="00327B33" w:rsidRDefault="00327B33"/>
    <w:p w:rsidR="00327B33" w:rsidRDefault="00327B33"/>
    <w:p w:rsidR="00327B33" w:rsidRDefault="00327B33"/>
    <w:p w:rsidR="00327B33" w:rsidRDefault="00327B33"/>
    <w:p w:rsidR="00327B33" w:rsidRDefault="00327B33"/>
    <w:p w:rsidR="00327B33" w:rsidRDefault="00327B33"/>
    <w:p w:rsidR="00327B33" w:rsidRDefault="00327B33"/>
    <w:p w:rsidR="00327B33" w:rsidRDefault="00327B33"/>
    <w:p w:rsidR="00327B33" w:rsidRDefault="00327B33"/>
    <w:p w:rsidR="00327B33" w:rsidRDefault="00327B33"/>
    <w:p w:rsidR="00327B33" w:rsidRDefault="00327B33"/>
    <w:p w:rsidR="00327B33" w:rsidRDefault="00327B33"/>
    <w:p w:rsidR="00327B33" w:rsidRDefault="00327B33"/>
    <w:p w:rsidR="00327B33" w:rsidRDefault="00327B33"/>
    <w:p w:rsidR="00327B33" w:rsidRDefault="00327B33"/>
    <w:p w:rsidR="00327B33" w:rsidRDefault="00327B33"/>
    <w:p w:rsidR="00327B33" w:rsidRDefault="00327B33"/>
    <w:p w:rsidR="00327B33" w:rsidRDefault="00327B33"/>
    <w:p w:rsidR="00327B33" w:rsidRDefault="00327B33"/>
    <w:p w:rsidR="00327B33" w:rsidRDefault="00CE5418">
      <w:pPr>
        <w:pStyle w:val="1"/>
        <w:rPr>
          <w:i w:val="0"/>
        </w:rPr>
      </w:pPr>
      <w:r>
        <w:rPr>
          <w:i w:val="0"/>
        </w:rPr>
        <w:t>Глава 1</w:t>
      </w:r>
    </w:p>
    <w:p w:rsidR="00327B33" w:rsidRDefault="00327B33">
      <w:pPr>
        <w:ind w:firstLine="851"/>
        <w:jc w:val="both"/>
        <w:rPr>
          <w:sz w:val="28"/>
        </w:rPr>
      </w:pPr>
    </w:p>
    <w:p w:rsidR="00327B33" w:rsidRDefault="00CE5418">
      <w:pPr>
        <w:pStyle w:val="22"/>
        <w:rPr>
          <w:i w:val="0"/>
        </w:rPr>
      </w:pPr>
      <w:r>
        <w:rPr>
          <w:i w:val="0"/>
        </w:rPr>
        <w:t>Характеристика структуры ОАО « Игринский ЛПХ» ,основные показатели его финансово-хозяйственной деятельности  за 1997-1999 годы</w:t>
      </w:r>
    </w:p>
    <w:p w:rsidR="00327B33" w:rsidRDefault="00327B33">
      <w:pPr>
        <w:ind w:firstLine="851"/>
        <w:jc w:val="both"/>
        <w:rPr>
          <w:sz w:val="28"/>
        </w:rPr>
      </w:pPr>
    </w:p>
    <w:p w:rsidR="00327B33" w:rsidRDefault="00327B33">
      <w:pPr>
        <w:ind w:firstLine="851"/>
        <w:jc w:val="both"/>
        <w:rPr>
          <w:sz w:val="28"/>
        </w:rPr>
      </w:pPr>
    </w:p>
    <w:p w:rsidR="00327B33" w:rsidRDefault="00CE5418">
      <w:pPr>
        <w:ind w:firstLine="851"/>
        <w:jc w:val="both"/>
        <w:rPr>
          <w:sz w:val="28"/>
        </w:rPr>
      </w:pPr>
      <w:r>
        <w:rPr>
          <w:sz w:val="28"/>
        </w:rPr>
        <w:t>Открытое акционерное общество «Игринский леспромхоз»- это комплексное лесозаготовительно-деревообрабатывающее предприятие с количеством работающих 1275 человек и объемом производства товарной продукции 48 млн. рублей в год. Объемы лесозаготовок составляют 72,4 тыс.м3 в год. Вся заготавливаемая древесина за исключением тонкомера перерабатывается на месте. Заготовку леса в леспромхозе ведут  3 лесопункта, расположенных в двух административных районах Удмуртской республики.</w:t>
      </w:r>
    </w:p>
    <w:p w:rsidR="00327B33" w:rsidRDefault="00CE5418">
      <w:pPr>
        <w:ind w:firstLine="851"/>
        <w:jc w:val="both"/>
        <w:rPr>
          <w:sz w:val="28"/>
        </w:rPr>
      </w:pPr>
      <w:r>
        <w:rPr>
          <w:sz w:val="28"/>
        </w:rPr>
        <w:t>Переработкой древесины занимается нижний склад, цеха: столярных изделий  и фанерно-мебельных заготовок, фибролитовый.</w:t>
      </w:r>
    </w:p>
    <w:p w:rsidR="00327B33" w:rsidRDefault="00CE5418">
      <w:pPr>
        <w:ind w:firstLine="851"/>
        <w:jc w:val="both"/>
        <w:rPr>
          <w:sz w:val="28"/>
        </w:rPr>
      </w:pPr>
      <w:r>
        <w:rPr>
          <w:sz w:val="28"/>
        </w:rPr>
        <w:t>Транспортировка хлыстов с верхних складов осуществляется тепловозами по узкоколейной железной дороге, общая протяженность которой составляет около 150 км и лесовозными автомобилями. Среднее расстояние вывозки леса составляет 75-80 км. Раскряжевка хлыстов на нижнем складе производится высокомеханизированными полуавтоматическими линиями АО-15с</w:t>
      </w:r>
    </w:p>
    <w:p w:rsidR="00327B33" w:rsidRDefault="00CE5418">
      <w:pPr>
        <w:ind w:firstLine="851"/>
        <w:jc w:val="both"/>
        <w:rPr>
          <w:sz w:val="28"/>
        </w:rPr>
      </w:pPr>
      <w:r>
        <w:rPr>
          <w:sz w:val="28"/>
        </w:rPr>
        <w:t>Предприятие, перерабатывающее древесину, производит 0.85 тыс. м.3 арболитовых плит, 2.3 тыс.м3 клееной фанеры, 814 тыс.м3 синтетического шпона, 16.5 тыс. м3 пиломатериалов и т.д. Рентабельность выпускаемой продукции составляет в среднем 8.5%. Всего леспромхоз выпускает свыше 30 видов продукции.</w:t>
      </w:r>
    </w:p>
    <w:p w:rsidR="00327B33" w:rsidRDefault="00CE5418">
      <w:pPr>
        <w:ind w:firstLine="851"/>
        <w:jc w:val="both"/>
        <w:rPr>
          <w:sz w:val="28"/>
        </w:rPr>
      </w:pPr>
      <w:r>
        <w:rPr>
          <w:sz w:val="28"/>
        </w:rPr>
        <w:t>Так, щитовые филенчатые двери, доски пола, обшивку, наличник, плинтус, окна и балконные двери деревянные с двойным, тройным  и четверным остеклением раздельной конструкции для жилых и общественных зданий производятся в цехе столярных изделий. Кроме того, в этом цехе имеется участок по изготовлению окон, дверей, мебели по заказам потребителей. Прямая эластичность спроса  по  цене на блоки оконные и блоки дверные – жесткая, т.к. предприятие является монополистом в производстве данных изделий. Это означает, что спрос практически не чувствителен к изменению цены.</w:t>
      </w:r>
    </w:p>
    <w:p w:rsidR="00327B33" w:rsidRDefault="00CE5418">
      <w:pPr>
        <w:ind w:firstLine="851"/>
        <w:jc w:val="both"/>
        <w:rPr>
          <w:sz w:val="28"/>
        </w:rPr>
      </w:pPr>
      <w:r>
        <w:rPr>
          <w:sz w:val="28"/>
        </w:rPr>
        <w:t>Цех фанерно-мебельных заготовок выпускает водостойкую фанеру общего назначения из шпона лиственных пород, наборы школьной мебели.</w:t>
      </w:r>
    </w:p>
    <w:p w:rsidR="00327B33" w:rsidRDefault="00CE5418">
      <w:pPr>
        <w:ind w:firstLine="851"/>
        <w:jc w:val="both"/>
        <w:rPr>
          <w:sz w:val="28"/>
        </w:rPr>
      </w:pPr>
      <w:r>
        <w:rPr>
          <w:sz w:val="28"/>
        </w:rPr>
        <w:t>Цех арболита выпускает арболитовые плиты для двух, трехкомнатных, одно и жилых двухкомнатных домов.</w:t>
      </w:r>
    </w:p>
    <w:p w:rsidR="00327B33" w:rsidRDefault="00CE5418">
      <w:pPr>
        <w:ind w:firstLine="851"/>
        <w:jc w:val="both"/>
        <w:rPr>
          <w:sz w:val="28"/>
        </w:rPr>
      </w:pPr>
      <w:r>
        <w:rPr>
          <w:sz w:val="28"/>
        </w:rPr>
        <w:t xml:space="preserve">Основное производство обслуживают по ремонту и содержанию оборудования и механизмов – цех нестандартного оборудования; обеспечению технологическим паром и сжатым воздухом - теплоэлектростанция; технологическим транспортом  -авто гараж.  </w:t>
      </w:r>
    </w:p>
    <w:p w:rsidR="00327B33" w:rsidRDefault="00CE5418">
      <w:pPr>
        <w:ind w:firstLine="851"/>
        <w:jc w:val="both"/>
        <w:rPr>
          <w:sz w:val="28"/>
        </w:rPr>
      </w:pPr>
      <w:r>
        <w:rPr>
          <w:sz w:val="28"/>
        </w:rPr>
        <w:t>ОАО «Игринский ЛПХ» учреждено Государственным комитетом  УР по собственности .Общество является юридическим лицом  и создано без ограничения срока действия. Основной  его целью является  получение прибыли  и социальная защита акционеров .В соответствии с уставом основными видами деятельности общества являются:</w:t>
      </w:r>
    </w:p>
    <w:p w:rsidR="00327B33" w:rsidRDefault="00CE5418">
      <w:pPr>
        <w:ind w:firstLine="851"/>
        <w:jc w:val="both"/>
        <w:rPr>
          <w:sz w:val="28"/>
        </w:rPr>
      </w:pPr>
      <w:r>
        <w:rPr>
          <w:sz w:val="28"/>
        </w:rPr>
        <w:t>Заготовка и переработка древесины</w:t>
      </w:r>
    </w:p>
    <w:p w:rsidR="00327B33" w:rsidRDefault="00CE5418">
      <w:pPr>
        <w:ind w:firstLine="851"/>
        <w:jc w:val="both"/>
        <w:rPr>
          <w:sz w:val="28"/>
        </w:rPr>
      </w:pPr>
      <w:r>
        <w:rPr>
          <w:sz w:val="28"/>
        </w:rPr>
        <w:t>Посредническая деятельность</w:t>
      </w:r>
    </w:p>
    <w:p w:rsidR="00327B33" w:rsidRDefault="00CE5418">
      <w:pPr>
        <w:ind w:firstLine="851"/>
        <w:jc w:val="both"/>
        <w:rPr>
          <w:sz w:val="28"/>
        </w:rPr>
      </w:pPr>
      <w:r>
        <w:rPr>
          <w:sz w:val="28"/>
        </w:rPr>
        <w:t>Строительные работы</w:t>
      </w:r>
    </w:p>
    <w:p w:rsidR="00327B33" w:rsidRDefault="00CE5418">
      <w:pPr>
        <w:ind w:firstLine="851"/>
        <w:jc w:val="both"/>
        <w:rPr>
          <w:sz w:val="28"/>
        </w:rPr>
      </w:pPr>
      <w:r>
        <w:rPr>
          <w:sz w:val="28"/>
        </w:rPr>
        <w:t>Разработка проектно-технической и конструкторской документации</w:t>
      </w:r>
    </w:p>
    <w:p w:rsidR="00327B33" w:rsidRDefault="00CE5418">
      <w:pPr>
        <w:ind w:firstLine="851"/>
        <w:jc w:val="both"/>
        <w:rPr>
          <w:sz w:val="28"/>
        </w:rPr>
      </w:pPr>
      <w:r>
        <w:rPr>
          <w:sz w:val="28"/>
        </w:rPr>
        <w:t>Торгово-закупочная деятельность</w:t>
      </w:r>
    </w:p>
    <w:p w:rsidR="00327B33" w:rsidRDefault="00CE5418">
      <w:pPr>
        <w:ind w:firstLine="851"/>
        <w:jc w:val="both"/>
        <w:rPr>
          <w:sz w:val="28"/>
        </w:rPr>
      </w:pPr>
      <w:r>
        <w:rPr>
          <w:sz w:val="28"/>
        </w:rPr>
        <w:t xml:space="preserve">Уставный капитал  ОАО «Игринский ЛПХ»  -22 125 руб., состоит из:      </w:t>
      </w:r>
    </w:p>
    <w:p w:rsidR="00327B33" w:rsidRDefault="00CE5418">
      <w:pPr>
        <w:ind w:firstLine="851"/>
        <w:jc w:val="both"/>
        <w:rPr>
          <w:sz w:val="28"/>
        </w:rPr>
      </w:pPr>
      <w:r>
        <w:rPr>
          <w:sz w:val="28"/>
        </w:rPr>
        <w:t>11 062 штук привилегированных  акций  типа А</w:t>
      </w:r>
    </w:p>
    <w:p w:rsidR="00327B33" w:rsidRDefault="00CE5418">
      <w:pPr>
        <w:ind w:firstLine="851"/>
        <w:jc w:val="both"/>
        <w:rPr>
          <w:sz w:val="28"/>
        </w:rPr>
      </w:pPr>
      <w:r>
        <w:rPr>
          <w:sz w:val="28"/>
        </w:rPr>
        <w:t>17 700 штук привилегированных акций  типа Б</w:t>
      </w:r>
    </w:p>
    <w:p w:rsidR="00327B33" w:rsidRDefault="00CE5418">
      <w:pPr>
        <w:ind w:firstLine="851"/>
        <w:jc w:val="both"/>
        <w:rPr>
          <w:sz w:val="28"/>
        </w:rPr>
      </w:pPr>
      <w:r>
        <w:rPr>
          <w:sz w:val="28"/>
        </w:rPr>
        <w:t>15 488 штук обыкновенных акций</w:t>
      </w:r>
    </w:p>
    <w:p w:rsidR="00327B33" w:rsidRDefault="00CE5418">
      <w:pPr>
        <w:ind w:firstLine="851"/>
        <w:jc w:val="both"/>
        <w:rPr>
          <w:sz w:val="28"/>
        </w:rPr>
      </w:pPr>
      <w:r>
        <w:rPr>
          <w:sz w:val="28"/>
        </w:rPr>
        <w:t>Таким образом, физические лица владеют 60 % уставного капитала .Добавочный капитал на 01.01.2000 . 19 410 руб. Общество вправе проводить открытую и закрытую подписку  на выпускаемые им акции и осуществлять их свободную продажу. Акции представлены в   бездокументарной форме  путем записи на счетах держателей реестра акционеров, за исключением случая ,когда принятие изменений или   дополнений  в Устав затрагивает права и интересы  владельцев акций. Акционеры-владельцы привилегированных  акций типа А и Б не имеют право голоса на общем собрании акционеров ,однако имеют право на получение фиксированного дивиденда. Следует отметить, что держателями привилегированных  акций типа Б является исключительно государственный комитет УР по собственности.</w:t>
      </w:r>
    </w:p>
    <w:p w:rsidR="00327B33" w:rsidRDefault="00CE5418">
      <w:pPr>
        <w:ind w:firstLine="851"/>
        <w:jc w:val="both"/>
        <w:rPr>
          <w:sz w:val="28"/>
        </w:rPr>
      </w:pPr>
      <w:r>
        <w:rPr>
          <w:sz w:val="28"/>
        </w:rPr>
        <w:t>Держателем реестра акционеров является ЗАО « Евроазиатский региональный депозитарий» (лицензия ФКЦБ и ФР № 1191 от 02.12.1996 г.).</w:t>
      </w:r>
    </w:p>
    <w:p w:rsidR="00327B33" w:rsidRDefault="00CE5418">
      <w:pPr>
        <w:ind w:firstLine="851"/>
        <w:jc w:val="both"/>
        <w:rPr>
          <w:sz w:val="28"/>
        </w:rPr>
      </w:pPr>
      <w:r>
        <w:rPr>
          <w:sz w:val="28"/>
        </w:rPr>
        <w:t>Акционеры-владельцы обыкновенных акций могут участвовать в общем собрании акционеров с правом голоса   по вопросам  ,входящим в его компетенцию , а также   имеют право на получение дивидендов .</w:t>
      </w:r>
    </w:p>
    <w:p w:rsidR="00327B33" w:rsidRDefault="00CE5418">
      <w:pPr>
        <w:ind w:firstLine="851"/>
        <w:jc w:val="both"/>
        <w:rPr>
          <w:sz w:val="28"/>
        </w:rPr>
      </w:pPr>
      <w:r>
        <w:rPr>
          <w:sz w:val="28"/>
        </w:rPr>
        <w:t xml:space="preserve">Высшим органом управления ОАО «Игринский ЛПХ» является общее собрание акционеров ,в компетенцию которого входит  : </w:t>
      </w:r>
    </w:p>
    <w:p w:rsidR="00327B33" w:rsidRDefault="00CE5418">
      <w:pPr>
        <w:ind w:firstLine="851"/>
        <w:jc w:val="both"/>
        <w:rPr>
          <w:sz w:val="28"/>
        </w:rPr>
      </w:pPr>
      <w:r>
        <w:rPr>
          <w:sz w:val="28"/>
        </w:rPr>
        <w:t>1) Внесение изменений ,дополнений в Устав;</w:t>
      </w:r>
    </w:p>
    <w:p w:rsidR="00327B33" w:rsidRDefault="00CE5418">
      <w:pPr>
        <w:ind w:firstLine="851"/>
        <w:jc w:val="both"/>
        <w:rPr>
          <w:sz w:val="28"/>
        </w:rPr>
      </w:pPr>
      <w:r>
        <w:rPr>
          <w:sz w:val="28"/>
        </w:rPr>
        <w:t>2) Реорганизация общества;</w:t>
      </w:r>
    </w:p>
    <w:p w:rsidR="00327B33" w:rsidRDefault="00CE5418">
      <w:pPr>
        <w:ind w:firstLine="851"/>
        <w:jc w:val="both"/>
        <w:rPr>
          <w:sz w:val="28"/>
        </w:rPr>
      </w:pPr>
      <w:r>
        <w:rPr>
          <w:sz w:val="28"/>
        </w:rPr>
        <w:t>3) Принятие решения об увеличении или уменьшении уставного капитала;</w:t>
      </w:r>
    </w:p>
    <w:p w:rsidR="00327B33" w:rsidRDefault="00CE5418">
      <w:pPr>
        <w:ind w:firstLine="851"/>
        <w:jc w:val="both"/>
        <w:rPr>
          <w:sz w:val="28"/>
        </w:rPr>
      </w:pPr>
      <w:r>
        <w:rPr>
          <w:sz w:val="28"/>
        </w:rPr>
        <w:t xml:space="preserve">4) Утверждение годовых отчетов ,бухгалтерских балансов ,отчета прибылей и убытков.                                                                    </w:t>
      </w:r>
    </w:p>
    <w:p w:rsidR="00327B33" w:rsidRDefault="00CE5418">
      <w:pPr>
        <w:ind w:firstLine="851"/>
        <w:jc w:val="both"/>
        <w:rPr>
          <w:sz w:val="28"/>
        </w:rPr>
      </w:pPr>
      <w:r>
        <w:rPr>
          <w:sz w:val="28"/>
        </w:rPr>
        <w:t>Руководство текущей деятельностью осуществляется генеральным директором, избираемым на общем собрании акционеров. Подчиняясь генеральному директору , его заместители курируют работу отделов предприятия:</w:t>
      </w:r>
    </w:p>
    <w:p w:rsidR="00327B33" w:rsidRDefault="00CE5418">
      <w:pPr>
        <w:ind w:firstLine="851"/>
        <w:jc w:val="both"/>
        <w:rPr>
          <w:sz w:val="28"/>
        </w:rPr>
      </w:pPr>
      <w:r>
        <w:rPr>
          <w:sz w:val="28"/>
        </w:rPr>
        <w:t>производственного по лесозаготовкам ;</w:t>
      </w:r>
    </w:p>
    <w:p w:rsidR="00327B33" w:rsidRDefault="00CE5418">
      <w:pPr>
        <w:ind w:firstLine="851"/>
        <w:jc w:val="both"/>
        <w:rPr>
          <w:sz w:val="28"/>
        </w:rPr>
      </w:pPr>
      <w:r>
        <w:rPr>
          <w:sz w:val="28"/>
        </w:rPr>
        <w:t>жилищно-коммунального отдела;</w:t>
      </w:r>
    </w:p>
    <w:p w:rsidR="00327B33" w:rsidRDefault="00CE5418">
      <w:pPr>
        <w:ind w:firstLine="851"/>
        <w:jc w:val="both"/>
        <w:rPr>
          <w:sz w:val="28"/>
        </w:rPr>
      </w:pPr>
      <w:r>
        <w:rPr>
          <w:sz w:val="28"/>
        </w:rPr>
        <w:t>производственного- технического и отдела контроля;</w:t>
      </w:r>
    </w:p>
    <w:p w:rsidR="00327B33" w:rsidRDefault="00CE5418">
      <w:pPr>
        <w:ind w:firstLine="851"/>
        <w:jc w:val="both"/>
        <w:rPr>
          <w:sz w:val="28"/>
        </w:rPr>
      </w:pPr>
      <w:r>
        <w:rPr>
          <w:sz w:val="28"/>
        </w:rPr>
        <w:t>торгового отдела;</w:t>
      </w:r>
    </w:p>
    <w:p w:rsidR="00327B33" w:rsidRDefault="00CE5418">
      <w:pPr>
        <w:ind w:firstLine="851"/>
        <w:jc w:val="both"/>
        <w:rPr>
          <w:sz w:val="28"/>
        </w:rPr>
      </w:pPr>
      <w:r>
        <w:rPr>
          <w:sz w:val="28"/>
        </w:rPr>
        <w:t>отдела сбыта;</w:t>
      </w:r>
    </w:p>
    <w:p w:rsidR="00327B33" w:rsidRDefault="00CE5418">
      <w:pPr>
        <w:ind w:firstLine="851"/>
        <w:jc w:val="both"/>
        <w:rPr>
          <w:sz w:val="28"/>
        </w:rPr>
      </w:pPr>
      <w:r>
        <w:rPr>
          <w:sz w:val="28"/>
        </w:rPr>
        <w:t>экономического;</w:t>
      </w:r>
    </w:p>
    <w:p w:rsidR="00327B33" w:rsidRDefault="00CE5418">
      <w:pPr>
        <w:ind w:firstLine="851"/>
        <w:jc w:val="both"/>
        <w:rPr>
          <w:sz w:val="28"/>
        </w:rPr>
      </w:pPr>
      <w:r>
        <w:rPr>
          <w:sz w:val="28"/>
        </w:rPr>
        <w:t>отдела кадров;</w:t>
      </w:r>
    </w:p>
    <w:p w:rsidR="00327B33" w:rsidRDefault="00CE5418">
      <w:pPr>
        <w:ind w:firstLine="851"/>
        <w:jc w:val="both"/>
        <w:rPr>
          <w:sz w:val="28"/>
        </w:rPr>
      </w:pPr>
      <w:r>
        <w:rPr>
          <w:sz w:val="28"/>
        </w:rPr>
        <w:t>бухгалтерии.</w:t>
      </w:r>
    </w:p>
    <w:p w:rsidR="00327B33" w:rsidRDefault="00CE5418">
      <w:pPr>
        <w:ind w:firstLine="851"/>
        <w:jc w:val="both"/>
        <w:rPr>
          <w:sz w:val="28"/>
        </w:rPr>
      </w:pPr>
      <w:r>
        <w:rPr>
          <w:sz w:val="28"/>
        </w:rPr>
        <w:t>Таким образом, в структуре предприятия следует выделять 8 самостоятельных отделов .Юридическая служба представлена юрисконсультом ,находящимся   в непосредственном подчинении генерального директора .А теперь перейдем к рассмотрению положения «Об учетной  политике  Бухгалтерский учет в ОАО «Игринский ЛПХ»  осуществляется централизованной бухгалтерией ,возглавляемой главным бухгалтером ,по журнально-ордерной форме .Приказ об учетной политике на 1999 г. утвержден приказом Генерального директора №8 от 11.01.1999 г.</w:t>
      </w:r>
    </w:p>
    <w:p w:rsidR="00327B33" w:rsidRDefault="00CE5418">
      <w:pPr>
        <w:ind w:firstLine="851"/>
        <w:jc w:val="both"/>
        <w:rPr>
          <w:sz w:val="28"/>
        </w:rPr>
      </w:pPr>
      <w:r>
        <w:rPr>
          <w:sz w:val="28"/>
        </w:rPr>
        <w:t xml:space="preserve">В организации выручка от реализации продукции ,работ(услуг) определяется по мере оплаты покупателями расчетных документов.            </w:t>
      </w:r>
    </w:p>
    <w:p w:rsidR="00327B33" w:rsidRDefault="00CE5418">
      <w:pPr>
        <w:ind w:firstLine="851"/>
        <w:jc w:val="both"/>
        <w:rPr>
          <w:sz w:val="28"/>
        </w:rPr>
      </w:pPr>
      <w:r>
        <w:rPr>
          <w:sz w:val="28"/>
        </w:rPr>
        <w:t>Финансовые результаты (прибыль, убыток) от реализации продукции и других средств предприятия определяются за ту часть отгруженной продукции и других средств ,за которую поступила денежная выручка или натуральная выручка (при бартерных сделках и взаиморасчетах).Прибыль используется  без предварительного распределения и учета на счете 81.Готовая продукция отражается в балансе по полной фактической производственной себестоимости .</w:t>
      </w:r>
    </w:p>
    <w:p w:rsidR="00327B33" w:rsidRDefault="00CE5418">
      <w:pPr>
        <w:ind w:firstLine="851"/>
        <w:jc w:val="both"/>
        <w:rPr>
          <w:sz w:val="28"/>
        </w:rPr>
      </w:pPr>
      <w:r>
        <w:rPr>
          <w:sz w:val="28"/>
        </w:rPr>
        <w:t>Приведу данные об основных финансовых показателях деятельности предприятия и обобщу их в таблицу .</w:t>
      </w:r>
    </w:p>
    <w:p w:rsidR="00327B33" w:rsidRDefault="00CE5418">
      <w:pPr>
        <w:pStyle w:val="8"/>
      </w:pPr>
      <w:r>
        <w:t xml:space="preserve">                          Таблица 1.1</w:t>
      </w:r>
    </w:p>
    <w:p w:rsidR="00327B33" w:rsidRDefault="00CE5418">
      <w:pPr>
        <w:pStyle w:val="34"/>
      </w:pPr>
      <w:r>
        <w:t>Некоторые финансовые показатели деятельности ОАО «Игринский ЛПХ» за период с 1997 по 1999 годы.</w:t>
      </w:r>
    </w:p>
    <w:p w:rsidR="00327B33" w:rsidRDefault="00327B33">
      <w:pPr>
        <w:ind w:firstLine="851"/>
        <w:jc w:val="both"/>
        <w:rPr>
          <w:sz w:val="28"/>
        </w:rPr>
      </w:pPr>
    </w:p>
    <w:tbl>
      <w:tblPr>
        <w:tblW w:w="0" w:type="auto"/>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686"/>
        <w:gridCol w:w="1701"/>
        <w:gridCol w:w="1701"/>
        <w:gridCol w:w="1701"/>
      </w:tblGrid>
      <w:tr w:rsidR="00327B33">
        <w:tc>
          <w:tcPr>
            <w:tcW w:w="3686" w:type="dxa"/>
            <w:tcBorders>
              <w:top w:val="double" w:sz="4" w:space="0" w:color="auto"/>
              <w:bottom w:val="nil"/>
            </w:tcBorders>
          </w:tcPr>
          <w:p w:rsidR="00327B33" w:rsidRDefault="00CE5418">
            <w:pPr>
              <w:ind w:firstLine="851"/>
              <w:rPr>
                <w:b/>
                <w:sz w:val="22"/>
              </w:rPr>
            </w:pPr>
            <w:r>
              <w:rPr>
                <w:b/>
                <w:sz w:val="22"/>
              </w:rPr>
              <w:t xml:space="preserve">Наименование         </w:t>
            </w:r>
          </w:p>
          <w:p w:rsidR="00327B33" w:rsidRDefault="00CE5418">
            <w:pPr>
              <w:ind w:firstLine="851"/>
              <w:rPr>
                <w:b/>
                <w:sz w:val="22"/>
              </w:rPr>
            </w:pPr>
            <w:r>
              <w:rPr>
                <w:b/>
                <w:sz w:val="22"/>
              </w:rPr>
              <w:t xml:space="preserve">    показателя</w:t>
            </w:r>
          </w:p>
        </w:tc>
        <w:tc>
          <w:tcPr>
            <w:tcW w:w="1701" w:type="dxa"/>
            <w:tcBorders>
              <w:top w:val="double" w:sz="4" w:space="0" w:color="auto"/>
              <w:bottom w:val="nil"/>
            </w:tcBorders>
          </w:tcPr>
          <w:p w:rsidR="00327B33" w:rsidRDefault="00327B33">
            <w:pPr>
              <w:ind w:firstLine="851"/>
              <w:jc w:val="center"/>
              <w:rPr>
                <w:b/>
                <w:sz w:val="22"/>
              </w:rPr>
            </w:pPr>
          </w:p>
          <w:p w:rsidR="00327B33" w:rsidRDefault="00CE5418">
            <w:pPr>
              <w:rPr>
                <w:b/>
                <w:sz w:val="22"/>
              </w:rPr>
            </w:pPr>
            <w:r>
              <w:rPr>
                <w:b/>
                <w:sz w:val="22"/>
              </w:rPr>
              <w:t xml:space="preserve">         1997</w:t>
            </w:r>
          </w:p>
        </w:tc>
        <w:tc>
          <w:tcPr>
            <w:tcW w:w="1701" w:type="dxa"/>
            <w:tcBorders>
              <w:top w:val="double" w:sz="4" w:space="0" w:color="auto"/>
              <w:bottom w:val="nil"/>
            </w:tcBorders>
          </w:tcPr>
          <w:p w:rsidR="00327B33" w:rsidRDefault="00327B33">
            <w:pPr>
              <w:ind w:firstLine="851"/>
              <w:jc w:val="center"/>
              <w:rPr>
                <w:b/>
                <w:sz w:val="22"/>
              </w:rPr>
            </w:pPr>
          </w:p>
          <w:p w:rsidR="00327B33" w:rsidRDefault="00CE5418">
            <w:pPr>
              <w:rPr>
                <w:b/>
                <w:sz w:val="22"/>
              </w:rPr>
            </w:pPr>
            <w:r>
              <w:rPr>
                <w:b/>
                <w:sz w:val="22"/>
              </w:rPr>
              <w:t xml:space="preserve">        1998</w:t>
            </w:r>
          </w:p>
        </w:tc>
        <w:tc>
          <w:tcPr>
            <w:tcW w:w="1701" w:type="dxa"/>
            <w:tcBorders>
              <w:top w:val="double" w:sz="4" w:space="0" w:color="auto"/>
              <w:bottom w:val="nil"/>
            </w:tcBorders>
          </w:tcPr>
          <w:p w:rsidR="00327B33" w:rsidRDefault="00327B33">
            <w:pPr>
              <w:ind w:firstLine="851"/>
              <w:jc w:val="center"/>
              <w:rPr>
                <w:b/>
                <w:sz w:val="22"/>
              </w:rPr>
            </w:pPr>
          </w:p>
          <w:p w:rsidR="00327B33" w:rsidRDefault="00CE5418">
            <w:pPr>
              <w:rPr>
                <w:b/>
                <w:sz w:val="22"/>
              </w:rPr>
            </w:pPr>
            <w:r>
              <w:rPr>
                <w:b/>
                <w:sz w:val="22"/>
              </w:rPr>
              <w:t xml:space="preserve">         1999</w:t>
            </w:r>
          </w:p>
        </w:tc>
      </w:tr>
      <w:tr w:rsidR="00327B33">
        <w:tc>
          <w:tcPr>
            <w:tcW w:w="3686" w:type="dxa"/>
            <w:tcBorders>
              <w:top w:val="single" w:sz="6" w:space="0" w:color="auto"/>
              <w:bottom w:val="single" w:sz="6" w:space="0" w:color="auto"/>
            </w:tcBorders>
            <w:shd w:val="clear" w:color="auto" w:fill="C0C0C0"/>
          </w:tcPr>
          <w:p w:rsidR="00327B33" w:rsidRDefault="00CE5418">
            <w:pPr>
              <w:ind w:firstLine="851"/>
              <w:jc w:val="both"/>
              <w:rPr>
                <w:sz w:val="22"/>
              </w:rPr>
            </w:pPr>
            <w:r>
              <w:rPr>
                <w:sz w:val="22"/>
              </w:rPr>
              <w:t>1</w:t>
            </w:r>
          </w:p>
        </w:tc>
        <w:tc>
          <w:tcPr>
            <w:tcW w:w="1701" w:type="dxa"/>
            <w:tcBorders>
              <w:top w:val="single" w:sz="6" w:space="0" w:color="auto"/>
              <w:bottom w:val="single" w:sz="6" w:space="0" w:color="auto"/>
            </w:tcBorders>
            <w:shd w:val="clear" w:color="auto" w:fill="C0C0C0"/>
          </w:tcPr>
          <w:p w:rsidR="00327B33" w:rsidRDefault="00CE5418">
            <w:pPr>
              <w:ind w:firstLine="851"/>
              <w:jc w:val="both"/>
              <w:rPr>
                <w:sz w:val="22"/>
              </w:rPr>
            </w:pPr>
            <w:r>
              <w:rPr>
                <w:sz w:val="22"/>
              </w:rPr>
              <w:t>2</w:t>
            </w:r>
          </w:p>
        </w:tc>
        <w:tc>
          <w:tcPr>
            <w:tcW w:w="1701" w:type="dxa"/>
            <w:tcBorders>
              <w:top w:val="single" w:sz="6" w:space="0" w:color="auto"/>
              <w:bottom w:val="single" w:sz="6" w:space="0" w:color="auto"/>
            </w:tcBorders>
            <w:shd w:val="clear" w:color="auto" w:fill="C0C0C0"/>
          </w:tcPr>
          <w:p w:rsidR="00327B33" w:rsidRDefault="00CE5418">
            <w:pPr>
              <w:ind w:firstLine="851"/>
              <w:jc w:val="both"/>
              <w:rPr>
                <w:sz w:val="22"/>
              </w:rPr>
            </w:pPr>
            <w:r>
              <w:rPr>
                <w:sz w:val="22"/>
              </w:rPr>
              <w:t>3</w:t>
            </w:r>
          </w:p>
        </w:tc>
        <w:tc>
          <w:tcPr>
            <w:tcW w:w="1701" w:type="dxa"/>
            <w:tcBorders>
              <w:top w:val="single" w:sz="6" w:space="0" w:color="auto"/>
              <w:bottom w:val="single" w:sz="6" w:space="0" w:color="auto"/>
            </w:tcBorders>
            <w:shd w:val="clear" w:color="auto" w:fill="C0C0C0"/>
          </w:tcPr>
          <w:p w:rsidR="00327B33" w:rsidRDefault="00CE5418">
            <w:pPr>
              <w:ind w:firstLine="851"/>
              <w:jc w:val="both"/>
              <w:rPr>
                <w:sz w:val="22"/>
              </w:rPr>
            </w:pPr>
            <w:r>
              <w:rPr>
                <w:sz w:val="22"/>
              </w:rPr>
              <w:t>4</w:t>
            </w:r>
          </w:p>
        </w:tc>
      </w:tr>
      <w:tr w:rsidR="00327B33">
        <w:tc>
          <w:tcPr>
            <w:tcW w:w="3686" w:type="dxa"/>
            <w:tcBorders>
              <w:top w:val="nil"/>
            </w:tcBorders>
          </w:tcPr>
          <w:p w:rsidR="00327B33" w:rsidRDefault="00CE5418">
            <w:pPr>
              <w:rPr>
                <w:sz w:val="22"/>
              </w:rPr>
            </w:pPr>
            <w:r>
              <w:rPr>
                <w:sz w:val="22"/>
              </w:rPr>
              <w:t>1.Объем товарной продукции</w:t>
            </w:r>
          </w:p>
        </w:tc>
        <w:tc>
          <w:tcPr>
            <w:tcW w:w="1701" w:type="dxa"/>
            <w:tcBorders>
              <w:top w:val="nil"/>
            </w:tcBorders>
          </w:tcPr>
          <w:p w:rsidR="00327B33" w:rsidRDefault="00CE5418">
            <w:pPr>
              <w:ind w:left="-4644" w:right="-3226" w:firstLine="851"/>
              <w:jc w:val="center"/>
              <w:rPr>
                <w:sz w:val="22"/>
              </w:rPr>
            </w:pPr>
            <w:r>
              <w:rPr>
                <w:sz w:val="22"/>
              </w:rPr>
              <w:t xml:space="preserve">                       35158</w:t>
            </w:r>
          </w:p>
        </w:tc>
        <w:tc>
          <w:tcPr>
            <w:tcW w:w="1701" w:type="dxa"/>
            <w:tcBorders>
              <w:top w:val="nil"/>
            </w:tcBorders>
          </w:tcPr>
          <w:p w:rsidR="00327B33" w:rsidRDefault="00CE5418">
            <w:pPr>
              <w:ind w:firstLine="851"/>
              <w:jc w:val="center"/>
              <w:rPr>
                <w:sz w:val="22"/>
              </w:rPr>
            </w:pPr>
            <w:r>
              <w:rPr>
                <w:sz w:val="22"/>
              </w:rPr>
              <w:t>30742</w:t>
            </w:r>
          </w:p>
        </w:tc>
        <w:tc>
          <w:tcPr>
            <w:tcW w:w="1701" w:type="dxa"/>
            <w:tcBorders>
              <w:top w:val="nil"/>
            </w:tcBorders>
          </w:tcPr>
          <w:p w:rsidR="00327B33" w:rsidRDefault="00CE5418">
            <w:pPr>
              <w:ind w:firstLine="851"/>
              <w:jc w:val="center"/>
              <w:rPr>
                <w:sz w:val="22"/>
              </w:rPr>
            </w:pPr>
            <w:r>
              <w:rPr>
                <w:sz w:val="22"/>
              </w:rPr>
              <w:t>47934</w:t>
            </w:r>
          </w:p>
        </w:tc>
      </w:tr>
      <w:tr w:rsidR="00327B33">
        <w:tc>
          <w:tcPr>
            <w:tcW w:w="3686" w:type="dxa"/>
          </w:tcPr>
          <w:p w:rsidR="00327B33" w:rsidRDefault="00CE5418">
            <w:pPr>
              <w:rPr>
                <w:sz w:val="22"/>
              </w:rPr>
            </w:pPr>
            <w:r>
              <w:rPr>
                <w:sz w:val="22"/>
              </w:rPr>
              <w:t>2.Выручка от реализации товаров, работ, услуг (тыс. руб .)</w:t>
            </w:r>
          </w:p>
        </w:tc>
        <w:tc>
          <w:tcPr>
            <w:tcW w:w="1701" w:type="dxa"/>
          </w:tcPr>
          <w:p w:rsidR="00327B33" w:rsidRDefault="00CE5418">
            <w:pPr>
              <w:ind w:firstLine="851"/>
              <w:jc w:val="center"/>
              <w:rPr>
                <w:sz w:val="22"/>
              </w:rPr>
            </w:pPr>
            <w:r>
              <w:rPr>
                <w:sz w:val="22"/>
              </w:rPr>
              <w:t>30207</w:t>
            </w:r>
          </w:p>
        </w:tc>
        <w:tc>
          <w:tcPr>
            <w:tcW w:w="1701" w:type="dxa"/>
          </w:tcPr>
          <w:p w:rsidR="00327B33" w:rsidRDefault="00CE5418">
            <w:pPr>
              <w:ind w:firstLine="851"/>
              <w:jc w:val="center"/>
              <w:rPr>
                <w:sz w:val="22"/>
              </w:rPr>
            </w:pPr>
            <w:r>
              <w:rPr>
                <w:sz w:val="22"/>
              </w:rPr>
              <w:t>36247</w:t>
            </w:r>
          </w:p>
        </w:tc>
        <w:tc>
          <w:tcPr>
            <w:tcW w:w="1701" w:type="dxa"/>
          </w:tcPr>
          <w:p w:rsidR="00327B33" w:rsidRDefault="00CE5418">
            <w:pPr>
              <w:ind w:firstLine="851"/>
              <w:jc w:val="center"/>
              <w:rPr>
                <w:sz w:val="22"/>
              </w:rPr>
            </w:pPr>
            <w:r>
              <w:rPr>
                <w:sz w:val="22"/>
              </w:rPr>
              <w:t>50463</w:t>
            </w:r>
          </w:p>
        </w:tc>
      </w:tr>
      <w:tr w:rsidR="00327B33">
        <w:tc>
          <w:tcPr>
            <w:tcW w:w="3686" w:type="dxa"/>
          </w:tcPr>
          <w:p w:rsidR="00327B33" w:rsidRDefault="00CE5418">
            <w:pPr>
              <w:rPr>
                <w:sz w:val="22"/>
              </w:rPr>
            </w:pPr>
            <w:r>
              <w:rPr>
                <w:sz w:val="22"/>
              </w:rPr>
              <w:t>3.Себестоимость реализованной продукции (тыс. руб.)</w:t>
            </w:r>
          </w:p>
        </w:tc>
        <w:tc>
          <w:tcPr>
            <w:tcW w:w="1701" w:type="dxa"/>
          </w:tcPr>
          <w:p w:rsidR="00327B33" w:rsidRDefault="00CE5418">
            <w:pPr>
              <w:ind w:firstLine="851"/>
              <w:jc w:val="center"/>
              <w:rPr>
                <w:sz w:val="22"/>
              </w:rPr>
            </w:pPr>
            <w:r>
              <w:rPr>
                <w:sz w:val="22"/>
              </w:rPr>
              <w:t>31589</w:t>
            </w:r>
          </w:p>
        </w:tc>
        <w:tc>
          <w:tcPr>
            <w:tcW w:w="1701" w:type="dxa"/>
          </w:tcPr>
          <w:p w:rsidR="00327B33" w:rsidRDefault="00CE5418">
            <w:pPr>
              <w:ind w:firstLine="851"/>
              <w:jc w:val="center"/>
              <w:rPr>
                <w:sz w:val="22"/>
              </w:rPr>
            </w:pPr>
            <w:r>
              <w:rPr>
                <w:sz w:val="22"/>
              </w:rPr>
              <w:t>35812</w:t>
            </w:r>
          </w:p>
        </w:tc>
        <w:tc>
          <w:tcPr>
            <w:tcW w:w="1701" w:type="dxa"/>
          </w:tcPr>
          <w:p w:rsidR="00327B33" w:rsidRDefault="00CE5418">
            <w:pPr>
              <w:ind w:firstLine="851"/>
              <w:jc w:val="center"/>
              <w:rPr>
                <w:sz w:val="22"/>
              </w:rPr>
            </w:pPr>
            <w:r>
              <w:rPr>
                <w:sz w:val="22"/>
              </w:rPr>
              <w:t>48965</w:t>
            </w:r>
          </w:p>
        </w:tc>
      </w:tr>
      <w:tr w:rsidR="00327B33">
        <w:tc>
          <w:tcPr>
            <w:tcW w:w="3686" w:type="dxa"/>
          </w:tcPr>
          <w:p w:rsidR="00327B33" w:rsidRDefault="00CE5418">
            <w:pPr>
              <w:rPr>
                <w:sz w:val="22"/>
              </w:rPr>
            </w:pPr>
            <w:r>
              <w:rPr>
                <w:sz w:val="22"/>
              </w:rPr>
              <w:t>4.Коммерческие расходы (тыс. руб.)</w:t>
            </w:r>
          </w:p>
        </w:tc>
        <w:tc>
          <w:tcPr>
            <w:tcW w:w="1701" w:type="dxa"/>
          </w:tcPr>
          <w:p w:rsidR="00327B33" w:rsidRDefault="00CE5418">
            <w:pPr>
              <w:ind w:firstLine="851"/>
              <w:jc w:val="center"/>
              <w:rPr>
                <w:sz w:val="22"/>
              </w:rPr>
            </w:pPr>
            <w:r>
              <w:rPr>
                <w:sz w:val="22"/>
              </w:rPr>
              <w:t>762</w:t>
            </w:r>
          </w:p>
        </w:tc>
        <w:tc>
          <w:tcPr>
            <w:tcW w:w="1701" w:type="dxa"/>
          </w:tcPr>
          <w:p w:rsidR="00327B33" w:rsidRDefault="00CE5418">
            <w:pPr>
              <w:ind w:firstLine="851"/>
              <w:jc w:val="center"/>
              <w:rPr>
                <w:sz w:val="22"/>
              </w:rPr>
            </w:pPr>
            <w:r>
              <w:rPr>
                <w:sz w:val="22"/>
              </w:rPr>
              <w:t>294</w:t>
            </w:r>
          </w:p>
        </w:tc>
        <w:tc>
          <w:tcPr>
            <w:tcW w:w="1701" w:type="dxa"/>
          </w:tcPr>
          <w:p w:rsidR="00327B33" w:rsidRDefault="00CE5418">
            <w:pPr>
              <w:ind w:firstLine="851"/>
              <w:jc w:val="center"/>
              <w:rPr>
                <w:sz w:val="22"/>
              </w:rPr>
            </w:pPr>
            <w:r>
              <w:rPr>
                <w:sz w:val="22"/>
              </w:rPr>
              <w:t>357</w:t>
            </w:r>
          </w:p>
        </w:tc>
      </w:tr>
      <w:tr w:rsidR="00327B33">
        <w:tc>
          <w:tcPr>
            <w:tcW w:w="3686" w:type="dxa"/>
          </w:tcPr>
          <w:p w:rsidR="00327B33" w:rsidRDefault="00CE5418">
            <w:pPr>
              <w:rPr>
                <w:sz w:val="22"/>
              </w:rPr>
            </w:pPr>
            <w:r>
              <w:rPr>
                <w:sz w:val="22"/>
              </w:rPr>
              <w:t>5.Выручка (убыток) от реализации (тыс. руб.)</w:t>
            </w:r>
          </w:p>
        </w:tc>
        <w:tc>
          <w:tcPr>
            <w:tcW w:w="1701" w:type="dxa"/>
          </w:tcPr>
          <w:p w:rsidR="00327B33" w:rsidRDefault="00CE5418">
            <w:pPr>
              <w:ind w:firstLine="851"/>
              <w:jc w:val="center"/>
              <w:rPr>
                <w:sz w:val="22"/>
              </w:rPr>
            </w:pPr>
            <w:r>
              <w:rPr>
                <w:sz w:val="22"/>
              </w:rPr>
              <w:t>-2144</w:t>
            </w:r>
          </w:p>
        </w:tc>
        <w:tc>
          <w:tcPr>
            <w:tcW w:w="1701" w:type="dxa"/>
          </w:tcPr>
          <w:p w:rsidR="00327B33" w:rsidRDefault="00CE5418">
            <w:pPr>
              <w:ind w:firstLine="851"/>
              <w:jc w:val="center"/>
              <w:rPr>
                <w:sz w:val="22"/>
              </w:rPr>
            </w:pPr>
            <w:r>
              <w:rPr>
                <w:sz w:val="22"/>
              </w:rPr>
              <w:t>141</w:t>
            </w:r>
          </w:p>
        </w:tc>
        <w:tc>
          <w:tcPr>
            <w:tcW w:w="1701" w:type="dxa"/>
          </w:tcPr>
          <w:p w:rsidR="00327B33" w:rsidRDefault="00CE5418">
            <w:pPr>
              <w:ind w:firstLine="851"/>
              <w:jc w:val="center"/>
              <w:rPr>
                <w:sz w:val="22"/>
              </w:rPr>
            </w:pPr>
            <w:r>
              <w:rPr>
                <w:sz w:val="22"/>
              </w:rPr>
              <w:t>1141</w:t>
            </w:r>
          </w:p>
        </w:tc>
      </w:tr>
      <w:tr w:rsidR="00327B33">
        <w:tc>
          <w:tcPr>
            <w:tcW w:w="3686" w:type="dxa"/>
          </w:tcPr>
          <w:p w:rsidR="00327B33" w:rsidRDefault="00CE5418">
            <w:pPr>
              <w:rPr>
                <w:sz w:val="22"/>
              </w:rPr>
            </w:pPr>
            <w:r>
              <w:rPr>
                <w:sz w:val="22"/>
              </w:rPr>
              <w:t>6.Размер дебиторской задолженности (тыс. руб.)</w:t>
            </w:r>
          </w:p>
        </w:tc>
        <w:tc>
          <w:tcPr>
            <w:tcW w:w="1701" w:type="dxa"/>
          </w:tcPr>
          <w:p w:rsidR="00327B33" w:rsidRDefault="00CE5418">
            <w:pPr>
              <w:ind w:firstLine="851"/>
              <w:jc w:val="center"/>
              <w:rPr>
                <w:sz w:val="22"/>
              </w:rPr>
            </w:pPr>
            <w:r>
              <w:rPr>
                <w:sz w:val="22"/>
              </w:rPr>
              <w:t>2635</w:t>
            </w:r>
          </w:p>
        </w:tc>
        <w:tc>
          <w:tcPr>
            <w:tcW w:w="1701" w:type="dxa"/>
          </w:tcPr>
          <w:p w:rsidR="00327B33" w:rsidRDefault="00CE5418">
            <w:pPr>
              <w:ind w:firstLine="851"/>
              <w:jc w:val="center"/>
              <w:rPr>
                <w:sz w:val="22"/>
              </w:rPr>
            </w:pPr>
            <w:r>
              <w:rPr>
                <w:sz w:val="22"/>
              </w:rPr>
              <w:t>2548</w:t>
            </w:r>
          </w:p>
        </w:tc>
        <w:tc>
          <w:tcPr>
            <w:tcW w:w="1701" w:type="dxa"/>
          </w:tcPr>
          <w:p w:rsidR="00327B33" w:rsidRDefault="00CE5418">
            <w:pPr>
              <w:ind w:firstLine="851"/>
              <w:jc w:val="center"/>
              <w:rPr>
                <w:sz w:val="22"/>
              </w:rPr>
            </w:pPr>
            <w:r>
              <w:rPr>
                <w:sz w:val="22"/>
              </w:rPr>
              <w:t>2509</w:t>
            </w:r>
          </w:p>
        </w:tc>
      </w:tr>
      <w:tr w:rsidR="00327B33">
        <w:trPr>
          <w:trHeight w:val="516"/>
        </w:trPr>
        <w:tc>
          <w:tcPr>
            <w:tcW w:w="3686" w:type="dxa"/>
          </w:tcPr>
          <w:p w:rsidR="00327B33" w:rsidRDefault="00CE5418">
            <w:pPr>
              <w:rPr>
                <w:sz w:val="22"/>
              </w:rPr>
            </w:pPr>
            <w:r>
              <w:rPr>
                <w:sz w:val="22"/>
              </w:rPr>
              <w:t>7.Среднесписочная численность персонала-(чел.)</w:t>
            </w:r>
          </w:p>
        </w:tc>
        <w:tc>
          <w:tcPr>
            <w:tcW w:w="1701" w:type="dxa"/>
          </w:tcPr>
          <w:p w:rsidR="00327B33" w:rsidRDefault="00CE5418">
            <w:pPr>
              <w:ind w:firstLine="851"/>
              <w:jc w:val="center"/>
              <w:rPr>
                <w:sz w:val="22"/>
              </w:rPr>
            </w:pPr>
            <w:r>
              <w:rPr>
                <w:sz w:val="22"/>
              </w:rPr>
              <w:t>1391</w:t>
            </w:r>
          </w:p>
        </w:tc>
        <w:tc>
          <w:tcPr>
            <w:tcW w:w="1701" w:type="dxa"/>
          </w:tcPr>
          <w:p w:rsidR="00327B33" w:rsidRDefault="00CE5418">
            <w:pPr>
              <w:ind w:firstLine="851"/>
              <w:jc w:val="center"/>
              <w:rPr>
                <w:sz w:val="22"/>
              </w:rPr>
            </w:pPr>
            <w:r>
              <w:rPr>
                <w:sz w:val="22"/>
              </w:rPr>
              <w:t>1332</w:t>
            </w:r>
          </w:p>
        </w:tc>
        <w:tc>
          <w:tcPr>
            <w:tcW w:w="1701" w:type="dxa"/>
          </w:tcPr>
          <w:p w:rsidR="00327B33" w:rsidRDefault="00CE5418">
            <w:pPr>
              <w:ind w:firstLine="851"/>
              <w:jc w:val="center"/>
              <w:rPr>
                <w:sz w:val="22"/>
              </w:rPr>
            </w:pPr>
            <w:r>
              <w:rPr>
                <w:sz w:val="22"/>
              </w:rPr>
              <w:t>1273</w:t>
            </w:r>
          </w:p>
        </w:tc>
      </w:tr>
      <w:tr w:rsidR="00327B33">
        <w:tc>
          <w:tcPr>
            <w:tcW w:w="3686" w:type="dxa"/>
          </w:tcPr>
          <w:p w:rsidR="00327B33" w:rsidRDefault="00CE5418">
            <w:pPr>
              <w:rPr>
                <w:sz w:val="22"/>
              </w:rPr>
            </w:pPr>
            <w:r>
              <w:rPr>
                <w:sz w:val="22"/>
              </w:rPr>
              <w:t>8.Фонд оплаты труда годовой (тыс. руб.)</w:t>
            </w:r>
          </w:p>
        </w:tc>
        <w:tc>
          <w:tcPr>
            <w:tcW w:w="1701" w:type="dxa"/>
          </w:tcPr>
          <w:p w:rsidR="00327B33" w:rsidRDefault="00CE5418">
            <w:pPr>
              <w:ind w:firstLine="851"/>
              <w:jc w:val="center"/>
              <w:rPr>
                <w:sz w:val="22"/>
              </w:rPr>
            </w:pPr>
            <w:r>
              <w:rPr>
                <w:sz w:val="22"/>
              </w:rPr>
              <w:t>7438</w:t>
            </w:r>
          </w:p>
        </w:tc>
        <w:tc>
          <w:tcPr>
            <w:tcW w:w="1701" w:type="dxa"/>
          </w:tcPr>
          <w:p w:rsidR="00327B33" w:rsidRDefault="00CE5418">
            <w:pPr>
              <w:ind w:firstLine="851"/>
              <w:jc w:val="center"/>
              <w:rPr>
                <w:sz w:val="22"/>
              </w:rPr>
            </w:pPr>
            <w:r>
              <w:rPr>
                <w:sz w:val="22"/>
              </w:rPr>
              <w:t>8444</w:t>
            </w:r>
          </w:p>
        </w:tc>
        <w:tc>
          <w:tcPr>
            <w:tcW w:w="1701" w:type="dxa"/>
          </w:tcPr>
          <w:p w:rsidR="00327B33" w:rsidRDefault="00CE5418">
            <w:pPr>
              <w:ind w:firstLine="851"/>
              <w:jc w:val="center"/>
              <w:rPr>
                <w:sz w:val="22"/>
              </w:rPr>
            </w:pPr>
            <w:r>
              <w:rPr>
                <w:sz w:val="22"/>
              </w:rPr>
              <w:t>11885</w:t>
            </w:r>
          </w:p>
        </w:tc>
      </w:tr>
      <w:tr w:rsidR="00327B33">
        <w:tc>
          <w:tcPr>
            <w:tcW w:w="3686" w:type="dxa"/>
          </w:tcPr>
          <w:p w:rsidR="00327B33" w:rsidRDefault="00CE5418">
            <w:pPr>
              <w:rPr>
                <w:sz w:val="22"/>
              </w:rPr>
            </w:pPr>
            <w:r>
              <w:rPr>
                <w:sz w:val="22"/>
              </w:rPr>
              <w:t>9.Среднемесячная зарплата персонала (руб.)</w:t>
            </w:r>
          </w:p>
        </w:tc>
        <w:tc>
          <w:tcPr>
            <w:tcW w:w="1701" w:type="dxa"/>
          </w:tcPr>
          <w:p w:rsidR="00327B33" w:rsidRDefault="00CE5418">
            <w:pPr>
              <w:ind w:firstLine="851"/>
              <w:jc w:val="center"/>
              <w:rPr>
                <w:sz w:val="22"/>
              </w:rPr>
            </w:pPr>
            <w:r>
              <w:rPr>
                <w:sz w:val="22"/>
              </w:rPr>
              <w:t>449,9</w:t>
            </w:r>
          </w:p>
        </w:tc>
        <w:tc>
          <w:tcPr>
            <w:tcW w:w="1701" w:type="dxa"/>
          </w:tcPr>
          <w:p w:rsidR="00327B33" w:rsidRDefault="00CE5418">
            <w:pPr>
              <w:ind w:firstLine="851"/>
              <w:jc w:val="center"/>
              <w:rPr>
                <w:sz w:val="22"/>
              </w:rPr>
            </w:pPr>
            <w:r>
              <w:rPr>
                <w:sz w:val="22"/>
              </w:rPr>
              <w:t>525,3</w:t>
            </w:r>
          </w:p>
        </w:tc>
        <w:tc>
          <w:tcPr>
            <w:tcW w:w="1701" w:type="dxa"/>
          </w:tcPr>
          <w:p w:rsidR="00327B33" w:rsidRDefault="00CE5418">
            <w:pPr>
              <w:ind w:firstLine="851"/>
              <w:jc w:val="center"/>
              <w:rPr>
                <w:sz w:val="22"/>
              </w:rPr>
            </w:pPr>
            <w:r>
              <w:rPr>
                <w:sz w:val="22"/>
              </w:rPr>
              <w:t>778,4</w:t>
            </w:r>
          </w:p>
        </w:tc>
      </w:tr>
      <w:tr w:rsidR="00327B33">
        <w:tc>
          <w:tcPr>
            <w:tcW w:w="3686" w:type="dxa"/>
          </w:tcPr>
          <w:p w:rsidR="00327B33" w:rsidRDefault="00CE5418">
            <w:pPr>
              <w:rPr>
                <w:sz w:val="22"/>
              </w:rPr>
            </w:pPr>
            <w:r>
              <w:rPr>
                <w:sz w:val="22"/>
              </w:rPr>
              <w:t>10.Активы предприятия (среднегодовые) (тыс. руб.)</w:t>
            </w:r>
          </w:p>
        </w:tc>
        <w:tc>
          <w:tcPr>
            <w:tcW w:w="1701" w:type="dxa"/>
          </w:tcPr>
          <w:p w:rsidR="00327B33" w:rsidRDefault="00CE5418">
            <w:pPr>
              <w:ind w:firstLine="851"/>
              <w:jc w:val="center"/>
              <w:rPr>
                <w:sz w:val="22"/>
              </w:rPr>
            </w:pPr>
            <w:r>
              <w:rPr>
                <w:sz w:val="22"/>
              </w:rPr>
              <w:t>49352</w:t>
            </w:r>
          </w:p>
        </w:tc>
        <w:tc>
          <w:tcPr>
            <w:tcW w:w="1701" w:type="dxa"/>
          </w:tcPr>
          <w:p w:rsidR="00327B33" w:rsidRDefault="00CE5418">
            <w:pPr>
              <w:ind w:firstLine="851"/>
              <w:jc w:val="center"/>
              <w:rPr>
                <w:sz w:val="22"/>
              </w:rPr>
            </w:pPr>
            <w:r>
              <w:rPr>
                <w:sz w:val="22"/>
              </w:rPr>
              <w:t>48739</w:t>
            </w:r>
          </w:p>
        </w:tc>
        <w:tc>
          <w:tcPr>
            <w:tcW w:w="1701" w:type="dxa"/>
          </w:tcPr>
          <w:p w:rsidR="00327B33" w:rsidRDefault="00CE5418">
            <w:pPr>
              <w:ind w:firstLine="851"/>
              <w:jc w:val="center"/>
              <w:rPr>
                <w:sz w:val="22"/>
              </w:rPr>
            </w:pPr>
            <w:r>
              <w:rPr>
                <w:sz w:val="22"/>
              </w:rPr>
              <w:t>51464</w:t>
            </w:r>
          </w:p>
        </w:tc>
      </w:tr>
      <w:tr w:rsidR="00327B33">
        <w:tc>
          <w:tcPr>
            <w:tcW w:w="3686" w:type="dxa"/>
          </w:tcPr>
          <w:p w:rsidR="00327B33" w:rsidRDefault="00CE5418">
            <w:pPr>
              <w:rPr>
                <w:sz w:val="22"/>
              </w:rPr>
            </w:pPr>
            <w:r>
              <w:rPr>
                <w:sz w:val="22"/>
              </w:rPr>
              <w:t>11.Внеоборотные активы(тыс. руб.)</w:t>
            </w:r>
          </w:p>
        </w:tc>
        <w:tc>
          <w:tcPr>
            <w:tcW w:w="1701" w:type="dxa"/>
          </w:tcPr>
          <w:p w:rsidR="00327B33" w:rsidRDefault="00CE5418">
            <w:pPr>
              <w:ind w:firstLine="851"/>
              <w:jc w:val="center"/>
              <w:rPr>
                <w:sz w:val="22"/>
              </w:rPr>
            </w:pPr>
            <w:r>
              <w:rPr>
                <w:sz w:val="22"/>
              </w:rPr>
              <w:t>26552</w:t>
            </w:r>
          </w:p>
        </w:tc>
        <w:tc>
          <w:tcPr>
            <w:tcW w:w="1701" w:type="dxa"/>
          </w:tcPr>
          <w:p w:rsidR="00327B33" w:rsidRDefault="00CE5418">
            <w:pPr>
              <w:ind w:firstLine="851"/>
              <w:jc w:val="center"/>
              <w:rPr>
                <w:sz w:val="22"/>
              </w:rPr>
            </w:pPr>
            <w:r>
              <w:rPr>
                <w:sz w:val="22"/>
              </w:rPr>
              <w:t>27305</w:t>
            </w:r>
          </w:p>
        </w:tc>
        <w:tc>
          <w:tcPr>
            <w:tcW w:w="1701" w:type="dxa"/>
          </w:tcPr>
          <w:p w:rsidR="00327B33" w:rsidRDefault="00CE5418">
            <w:pPr>
              <w:ind w:firstLine="851"/>
              <w:jc w:val="center"/>
              <w:rPr>
                <w:sz w:val="22"/>
              </w:rPr>
            </w:pPr>
            <w:r>
              <w:rPr>
                <w:sz w:val="22"/>
              </w:rPr>
              <w:t>24423</w:t>
            </w:r>
          </w:p>
        </w:tc>
      </w:tr>
      <w:tr w:rsidR="00327B33">
        <w:tc>
          <w:tcPr>
            <w:tcW w:w="3686" w:type="dxa"/>
          </w:tcPr>
          <w:p w:rsidR="00327B33" w:rsidRDefault="00CE5418">
            <w:pPr>
              <w:jc w:val="both"/>
              <w:rPr>
                <w:sz w:val="22"/>
              </w:rPr>
            </w:pPr>
            <w:r>
              <w:rPr>
                <w:sz w:val="22"/>
              </w:rPr>
              <w:t>12.Оборотные активы</w:t>
            </w:r>
          </w:p>
        </w:tc>
        <w:tc>
          <w:tcPr>
            <w:tcW w:w="1701" w:type="dxa"/>
          </w:tcPr>
          <w:p w:rsidR="00327B33" w:rsidRDefault="00CE5418">
            <w:pPr>
              <w:ind w:firstLine="851"/>
              <w:jc w:val="center"/>
              <w:rPr>
                <w:sz w:val="22"/>
              </w:rPr>
            </w:pPr>
            <w:r>
              <w:rPr>
                <w:sz w:val="22"/>
              </w:rPr>
              <w:t>20835</w:t>
            </w:r>
          </w:p>
        </w:tc>
        <w:tc>
          <w:tcPr>
            <w:tcW w:w="1701" w:type="dxa"/>
          </w:tcPr>
          <w:p w:rsidR="00327B33" w:rsidRDefault="00CE5418">
            <w:pPr>
              <w:ind w:firstLine="851"/>
              <w:jc w:val="center"/>
              <w:rPr>
                <w:sz w:val="22"/>
              </w:rPr>
            </w:pPr>
            <w:r>
              <w:rPr>
                <w:sz w:val="22"/>
              </w:rPr>
              <w:t>21434</w:t>
            </w:r>
          </w:p>
        </w:tc>
        <w:tc>
          <w:tcPr>
            <w:tcW w:w="1701" w:type="dxa"/>
          </w:tcPr>
          <w:p w:rsidR="00327B33" w:rsidRDefault="00CE5418">
            <w:pPr>
              <w:ind w:firstLine="851"/>
              <w:jc w:val="center"/>
              <w:rPr>
                <w:sz w:val="22"/>
              </w:rPr>
            </w:pPr>
            <w:r>
              <w:rPr>
                <w:sz w:val="22"/>
              </w:rPr>
              <w:t>25017</w:t>
            </w:r>
          </w:p>
        </w:tc>
      </w:tr>
    </w:tbl>
    <w:p w:rsidR="00327B33" w:rsidRDefault="00327B33">
      <w:pPr>
        <w:ind w:firstLine="851"/>
        <w:jc w:val="both"/>
        <w:rPr>
          <w:sz w:val="28"/>
        </w:rPr>
      </w:pPr>
    </w:p>
    <w:p w:rsidR="00327B33" w:rsidRDefault="00327B33">
      <w:pPr>
        <w:ind w:firstLine="720"/>
        <w:jc w:val="both"/>
        <w:rPr>
          <w:sz w:val="28"/>
        </w:rPr>
      </w:pPr>
    </w:p>
    <w:p w:rsidR="00327B33" w:rsidRDefault="00327B33">
      <w:pPr>
        <w:ind w:firstLine="720"/>
        <w:jc w:val="center"/>
        <w:rPr>
          <w:sz w:val="28"/>
        </w:rPr>
      </w:pPr>
    </w:p>
    <w:p w:rsidR="00327B33" w:rsidRDefault="00327B33">
      <w:pPr>
        <w:ind w:firstLine="720"/>
        <w:jc w:val="center"/>
        <w:rPr>
          <w:sz w:val="28"/>
        </w:rPr>
      </w:pPr>
    </w:p>
    <w:p w:rsidR="00327B33" w:rsidRDefault="00327B33">
      <w:pPr>
        <w:ind w:firstLine="720"/>
        <w:jc w:val="center"/>
        <w:rPr>
          <w:sz w:val="28"/>
        </w:rPr>
      </w:pPr>
    </w:p>
    <w:p w:rsidR="00327B33" w:rsidRDefault="00327B33">
      <w:pPr>
        <w:ind w:firstLine="720"/>
        <w:jc w:val="center"/>
        <w:rPr>
          <w:sz w:val="28"/>
        </w:rPr>
      </w:pPr>
    </w:p>
    <w:p w:rsidR="00327B33" w:rsidRDefault="00327B33">
      <w:pPr>
        <w:ind w:firstLine="720"/>
        <w:jc w:val="center"/>
        <w:rPr>
          <w:sz w:val="28"/>
        </w:rPr>
      </w:pPr>
    </w:p>
    <w:p w:rsidR="00327B33" w:rsidRDefault="00CE5418">
      <w:pPr>
        <w:ind w:firstLine="720"/>
        <w:jc w:val="center"/>
        <w:rPr>
          <w:b/>
          <w:sz w:val="28"/>
        </w:rPr>
      </w:pPr>
      <w:r>
        <w:rPr>
          <w:b/>
          <w:sz w:val="28"/>
        </w:rPr>
        <w:t>ГЛАВА 2</w:t>
      </w:r>
    </w:p>
    <w:p w:rsidR="00327B33" w:rsidRDefault="00327B33">
      <w:pPr>
        <w:ind w:firstLine="720"/>
        <w:jc w:val="center"/>
        <w:rPr>
          <w:b/>
          <w:sz w:val="28"/>
        </w:rPr>
      </w:pPr>
    </w:p>
    <w:p w:rsidR="00327B33" w:rsidRDefault="00CE5418">
      <w:pPr>
        <w:ind w:firstLine="720"/>
        <w:jc w:val="center"/>
        <w:rPr>
          <w:b/>
          <w:sz w:val="28"/>
        </w:rPr>
      </w:pPr>
      <w:r>
        <w:rPr>
          <w:b/>
          <w:sz w:val="28"/>
        </w:rPr>
        <w:t>ТЕОРЕТИЧЕСКИЕ АСПЕКТЫ АУДИТА</w:t>
      </w:r>
    </w:p>
    <w:p w:rsidR="00327B33" w:rsidRDefault="00327B33">
      <w:pPr>
        <w:ind w:firstLine="720"/>
        <w:jc w:val="center"/>
        <w:rPr>
          <w:sz w:val="28"/>
        </w:rPr>
      </w:pPr>
    </w:p>
    <w:p w:rsidR="00327B33" w:rsidRDefault="00327B33">
      <w:pPr>
        <w:ind w:firstLine="720"/>
        <w:jc w:val="both"/>
        <w:rPr>
          <w:sz w:val="28"/>
        </w:rPr>
      </w:pPr>
    </w:p>
    <w:p w:rsidR="00327B33" w:rsidRDefault="00CE5418">
      <w:pPr>
        <w:ind w:firstLine="720"/>
        <w:jc w:val="center"/>
        <w:rPr>
          <w:sz w:val="28"/>
        </w:rPr>
      </w:pPr>
      <w:r>
        <w:rPr>
          <w:sz w:val="28"/>
        </w:rPr>
        <w:t>2.1.Стандарты аудита.</w:t>
      </w:r>
    </w:p>
    <w:p w:rsidR="00327B33" w:rsidRDefault="00327B33">
      <w:pPr>
        <w:ind w:firstLine="720"/>
        <w:jc w:val="both"/>
        <w:rPr>
          <w:sz w:val="28"/>
        </w:rPr>
      </w:pPr>
    </w:p>
    <w:p w:rsidR="00327B33" w:rsidRDefault="00CE5418">
      <w:pPr>
        <w:ind w:firstLine="720"/>
        <w:jc w:val="both"/>
        <w:rPr>
          <w:sz w:val="28"/>
        </w:rPr>
      </w:pPr>
      <w:r>
        <w:rPr>
          <w:sz w:val="28"/>
        </w:rPr>
        <w:t>Для качественного и успешного проведения аудиторских проверок, а также других аудиторских услуг возникает необходимость применения в аудиторской практике единых правил аудита.</w:t>
      </w:r>
    </w:p>
    <w:p w:rsidR="00327B33" w:rsidRDefault="00CE5418">
      <w:pPr>
        <w:ind w:firstLine="720"/>
        <w:jc w:val="both"/>
        <w:rPr>
          <w:sz w:val="28"/>
        </w:rPr>
      </w:pPr>
      <w:r>
        <w:rPr>
          <w:sz w:val="28"/>
        </w:rPr>
        <w:t>Стандарты- это общие руководящие нормы и правила для помощи аудиторам в выполнении их обязанностей по проведению проверок и регламентирующие основные принципы и особенности аудиторской деятельности. На основании стандартов регулируют качество профессиональной деятельности аудиторов, с их помощью формируют программы подготовки и единые требования аттестации аудиторов.</w:t>
      </w:r>
    </w:p>
    <w:p w:rsidR="00327B33" w:rsidRDefault="00CE5418">
      <w:pPr>
        <w:ind w:firstLine="720"/>
        <w:jc w:val="both"/>
        <w:rPr>
          <w:sz w:val="28"/>
        </w:rPr>
      </w:pPr>
      <w:r>
        <w:rPr>
          <w:sz w:val="28"/>
        </w:rPr>
        <w:t>Разработка аудиторских стандартов осуществляется под руководством Комиссии по аудиторской деятельности при Президенте Российской Федерации. В настоящее время в Российской Федерации разработано  и принято 30 стандартов:</w:t>
      </w:r>
    </w:p>
    <w:p w:rsidR="00327B33" w:rsidRDefault="00CE5418">
      <w:pPr>
        <w:ind w:firstLine="720"/>
        <w:jc w:val="both"/>
        <w:rPr>
          <w:sz w:val="28"/>
        </w:rPr>
      </w:pPr>
      <w:r>
        <w:rPr>
          <w:sz w:val="28"/>
        </w:rPr>
        <w:t>1.Письмо-обязательство аудиторской организации о согласии на проведение аудита.</w:t>
      </w:r>
    </w:p>
    <w:p w:rsidR="00327B33" w:rsidRDefault="00CE5418">
      <w:pPr>
        <w:ind w:firstLine="720"/>
        <w:jc w:val="both"/>
        <w:rPr>
          <w:sz w:val="28"/>
        </w:rPr>
      </w:pPr>
      <w:r>
        <w:rPr>
          <w:sz w:val="28"/>
        </w:rPr>
        <w:t>2.Планирование аудита.</w:t>
      </w:r>
    </w:p>
    <w:p w:rsidR="00327B33" w:rsidRDefault="00CE5418">
      <w:pPr>
        <w:ind w:firstLine="720"/>
        <w:jc w:val="both"/>
        <w:rPr>
          <w:sz w:val="28"/>
        </w:rPr>
      </w:pPr>
      <w:r>
        <w:rPr>
          <w:sz w:val="28"/>
        </w:rPr>
        <w:t>3.Аудиторские обязательства.</w:t>
      </w:r>
    </w:p>
    <w:p w:rsidR="00327B33" w:rsidRDefault="00CE5418">
      <w:pPr>
        <w:ind w:firstLine="720"/>
        <w:jc w:val="both"/>
        <w:rPr>
          <w:sz w:val="28"/>
        </w:rPr>
      </w:pPr>
      <w:r>
        <w:rPr>
          <w:sz w:val="28"/>
        </w:rPr>
        <w:t>4.Использование работы эксперта.</w:t>
      </w:r>
    </w:p>
    <w:p w:rsidR="00327B33" w:rsidRDefault="00CE5418">
      <w:pPr>
        <w:ind w:firstLine="720"/>
        <w:jc w:val="both"/>
        <w:rPr>
          <w:sz w:val="28"/>
        </w:rPr>
      </w:pPr>
      <w:r>
        <w:rPr>
          <w:sz w:val="28"/>
        </w:rPr>
        <w:t>5.Аудиторская выборка.</w:t>
      </w:r>
    </w:p>
    <w:p w:rsidR="00327B33" w:rsidRDefault="00CE5418">
      <w:pPr>
        <w:ind w:firstLine="720"/>
        <w:jc w:val="both"/>
        <w:rPr>
          <w:sz w:val="28"/>
        </w:rPr>
      </w:pPr>
      <w:r>
        <w:rPr>
          <w:sz w:val="28"/>
        </w:rPr>
        <w:t>6.Документирование аудита.</w:t>
      </w:r>
    </w:p>
    <w:p w:rsidR="00327B33" w:rsidRDefault="00CE5418">
      <w:pPr>
        <w:ind w:firstLine="720"/>
        <w:jc w:val="both"/>
        <w:rPr>
          <w:sz w:val="28"/>
        </w:rPr>
      </w:pPr>
      <w:r>
        <w:rPr>
          <w:sz w:val="28"/>
        </w:rPr>
        <w:t>7.Действия аудитора при выявлении искажений бухгалтерской отчетности.</w:t>
      </w:r>
    </w:p>
    <w:p w:rsidR="00327B33" w:rsidRDefault="00CE5418">
      <w:pPr>
        <w:ind w:firstLine="720"/>
        <w:jc w:val="both"/>
        <w:rPr>
          <w:sz w:val="28"/>
        </w:rPr>
      </w:pPr>
      <w:r>
        <w:rPr>
          <w:sz w:val="28"/>
        </w:rPr>
        <w:t>8.Изучение и оценка  системы бухгалтерского учета и внутреннего контроля в ходе аудита.</w:t>
      </w:r>
    </w:p>
    <w:p w:rsidR="00327B33" w:rsidRDefault="00CE5418">
      <w:pPr>
        <w:ind w:firstLine="720"/>
        <w:jc w:val="both"/>
        <w:rPr>
          <w:sz w:val="28"/>
        </w:rPr>
      </w:pPr>
      <w:r>
        <w:rPr>
          <w:sz w:val="28"/>
        </w:rPr>
        <w:t>9.Дата подписания аудиторского заключения и отражение в нем событий, произошедших после даты составления и представления бухгалтерской отчетности.</w:t>
      </w:r>
    </w:p>
    <w:p w:rsidR="00327B33" w:rsidRDefault="00CE5418">
      <w:pPr>
        <w:ind w:firstLine="720"/>
        <w:jc w:val="both"/>
        <w:rPr>
          <w:sz w:val="28"/>
        </w:rPr>
      </w:pPr>
      <w:r>
        <w:rPr>
          <w:sz w:val="28"/>
        </w:rPr>
        <w:t>10.Письменная информация аудитора руководству  экономического субъекта по результатам проведения аудита.</w:t>
      </w:r>
    </w:p>
    <w:p w:rsidR="00327B33" w:rsidRDefault="00CE5418">
      <w:pPr>
        <w:ind w:firstLine="720"/>
        <w:jc w:val="both"/>
        <w:rPr>
          <w:sz w:val="28"/>
        </w:rPr>
      </w:pPr>
      <w:r>
        <w:rPr>
          <w:sz w:val="28"/>
        </w:rPr>
        <w:t>11.Порядок  составления аудиторского заключения о бухгалтерской отчетности.</w:t>
      </w:r>
    </w:p>
    <w:p w:rsidR="00327B33" w:rsidRDefault="00CE5418">
      <w:pPr>
        <w:ind w:firstLine="720"/>
        <w:jc w:val="both"/>
        <w:rPr>
          <w:sz w:val="28"/>
        </w:rPr>
      </w:pPr>
      <w:r>
        <w:rPr>
          <w:sz w:val="28"/>
        </w:rPr>
        <w:t>12.Аналитические процедуры.</w:t>
      </w:r>
    </w:p>
    <w:p w:rsidR="00327B33" w:rsidRDefault="00CE5418">
      <w:pPr>
        <w:ind w:firstLine="720"/>
        <w:jc w:val="both"/>
        <w:rPr>
          <w:sz w:val="28"/>
        </w:rPr>
      </w:pPr>
      <w:r>
        <w:rPr>
          <w:sz w:val="28"/>
        </w:rPr>
        <w:t>13.Существенность и аудиторский риск.</w:t>
      </w:r>
    </w:p>
    <w:p w:rsidR="00327B33" w:rsidRDefault="00CE5418">
      <w:pPr>
        <w:ind w:firstLine="720"/>
        <w:jc w:val="both"/>
        <w:rPr>
          <w:sz w:val="28"/>
        </w:rPr>
      </w:pPr>
      <w:r>
        <w:rPr>
          <w:sz w:val="28"/>
        </w:rPr>
        <w:t>14.Образование аудитора.</w:t>
      </w:r>
    </w:p>
    <w:p w:rsidR="00327B33" w:rsidRDefault="00CE5418">
      <w:pPr>
        <w:ind w:firstLine="720"/>
        <w:jc w:val="both"/>
        <w:rPr>
          <w:sz w:val="28"/>
        </w:rPr>
      </w:pPr>
      <w:r>
        <w:rPr>
          <w:sz w:val="28"/>
        </w:rPr>
        <w:t>15.Внутрифирменный контроль качества аудита.</w:t>
      </w:r>
    </w:p>
    <w:p w:rsidR="00327B33" w:rsidRDefault="00CE5418">
      <w:pPr>
        <w:ind w:firstLine="720"/>
        <w:jc w:val="both"/>
        <w:rPr>
          <w:sz w:val="28"/>
        </w:rPr>
      </w:pPr>
      <w:r>
        <w:rPr>
          <w:sz w:val="28"/>
        </w:rPr>
        <w:t>16.Разъяснения,представляемые руководством проверяемого экономического субъекта.</w:t>
      </w:r>
    </w:p>
    <w:p w:rsidR="00327B33" w:rsidRDefault="00CE5418">
      <w:pPr>
        <w:ind w:firstLine="720"/>
        <w:jc w:val="both"/>
        <w:rPr>
          <w:sz w:val="28"/>
        </w:rPr>
      </w:pPr>
      <w:r>
        <w:rPr>
          <w:sz w:val="28"/>
        </w:rPr>
        <w:t>17.Проверка соблюдения нормативных актов при проведении аудита.</w:t>
      </w:r>
    </w:p>
    <w:p w:rsidR="00327B33" w:rsidRDefault="00CE5418">
      <w:pPr>
        <w:ind w:firstLine="720"/>
        <w:jc w:val="both"/>
        <w:rPr>
          <w:sz w:val="28"/>
        </w:rPr>
      </w:pPr>
      <w:r>
        <w:rPr>
          <w:sz w:val="28"/>
        </w:rPr>
        <w:t>18.Применимость допущения непрерывности деятельности.</w:t>
      </w:r>
    </w:p>
    <w:p w:rsidR="00327B33" w:rsidRDefault="00CE5418">
      <w:pPr>
        <w:ind w:firstLine="720"/>
        <w:jc w:val="both"/>
        <w:rPr>
          <w:sz w:val="28"/>
        </w:rPr>
      </w:pPr>
      <w:r>
        <w:rPr>
          <w:sz w:val="28"/>
        </w:rPr>
        <w:t>19.Первичный аудит начальных и сравнительных показателей бухгалтерской отчетности.</w:t>
      </w:r>
    </w:p>
    <w:p w:rsidR="00327B33" w:rsidRDefault="00CE5418">
      <w:pPr>
        <w:ind w:firstLine="720"/>
        <w:jc w:val="both"/>
        <w:rPr>
          <w:sz w:val="28"/>
        </w:rPr>
      </w:pPr>
      <w:r>
        <w:rPr>
          <w:sz w:val="28"/>
        </w:rPr>
        <w:t>20.Учет  операций со связанными  сторонами в ходе аудита.</w:t>
      </w:r>
    </w:p>
    <w:p w:rsidR="00327B33" w:rsidRDefault="00CE5418">
      <w:pPr>
        <w:ind w:firstLine="720"/>
        <w:jc w:val="both"/>
        <w:rPr>
          <w:sz w:val="28"/>
        </w:rPr>
      </w:pPr>
      <w:r>
        <w:rPr>
          <w:sz w:val="28"/>
        </w:rPr>
        <w:t>21.Общение с руководством экономического субъекта.</w:t>
      </w:r>
    </w:p>
    <w:p w:rsidR="00327B33" w:rsidRDefault="00CE5418">
      <w:pPr>
        <w:ind w:firstLine="720"/>
        <w:jc w:val="both"/>
        <w:rPr>
          <w:sz w:val="28"/>
        </w:rPr>
      </w:pPr>
      <w:r>
        <w:rPr>
          <w:sz w:val="28"/>
        </w:rPr>
        <w:t>22.Характеристика сопутствующих аудиту услуг и требования , предъявляемые к ним.</w:t>
      </w:r>
    </w:p>
    <w:p w:rsidR="00327B33" w:rsidRDefault="00CE5418">
      <w:pPr>
        <w:ind w:firstLine="720"/>
        <w:jc w:val="both"/>
        <w:rPr>
          <w:sz w:val="28"/>
        </w:rPr>
      </w:pPr>
      <w:r>
        <w:rPr>
          <w:sz w:val="28"/>
        </w:rPr>
        <w:t>23.Понимание деятельности экономического субъекта.</w:t>
      </w:r>
    </w:p>
    <w:p w:rsidR="00327B33" w:rsidRDefault="00CE5418">
      <w:pPr>
        <w:ind w:firstLine="720"/>
        <w:jc w:val="both"/>
        <w:rPr>
          <w:sz w:val="28"/>
        </w:rPr>
      </w:pPr>
      <w:r>
        <w:rPr>
          <w:sz w:val="28"/>
        </w:rPr>
        <w:t>24.Изучение и использование работы внутреннего аудита.</w:t>
      </w:r>
    </w:p>
    <w:p w:rsidR="00327B33" w:rsidRDefault="00CE5418">
      <w:pPr>
        <w:ind w:firstLine="720"/>
        <w:jc w:val="both"/>
        <w:rPr>
          <w:sz w:val="28"/>
        </w:rPr>
      </w:pPr>
      <w:r>
        <w:rPr>
          <w:sz w:val="28"/>
        </w:rPr>
        <w:t>25.Испрользование работы другой аудиторской организации.</w:t>
      </w:r>
    </w:p>
    <w:p w:rsidR="00327B33" w:rsidRDefault="00CE5418">
      <w:pPr>
        <w:ind w:firstLine="720"/>
        <w:jc w:val="both"/>
        <w:rPr>
          <w:sz w:val="28"/>
        </w:rPr>
      </w:pPr>
      <w:r>
        <w:rPr>
          <w:sz w:val="28"/>
        </w:rPr>
        <w:t>26.Цели и основные принципы , связанные с аудитом бухгалтерской отчетности.</w:t>
      </w:r>
    </w:p>
    <w:p w:rsidR="00327B33" w:rsidRDefault="00CE5418">
      <w:pPr>
        <w:ind w:firstLine="720"/>
        <w:jc w:val="both"/>
        <w:rPr>
          <w:sz w:val="28"/>
        </w:rPr>
      </w:pPr>
      <w:r>
        <w:rPr>
          <w:sz w:val="28"/>
        </w:rPr>
        <w:t>27.Аудит  в условиях компьютерной обработки  данных.</w:t>
      </w:r>
    </w:p>
    <w:p w:rsidR="00327B33" w:rsidRDefault="00CE5418">
      <w:pPr>
        <w:ind w:firstLine="720"/>
        <w:jc w:val="both"/>
        <w:rPr>
          <w:sz w:val="28"/>
        </w:rPr>
      </w:pPr>
      <w:r>
        <w:rPr>
          <w:sz w:val="28"/>
        </w:rPr>
        <w:t>28.Аудит оценочных значений в бухгалтерском учете.</w:t>
      </w:r>
    </w:p>
    <w:p w:rsidR="00327B33" w:rsidRDefault="00CE5418">
      <w:pPr>
        <w:ind w:firstLine="720"/>
        <w:jc w:val="both"/>
        <w:rPr>
          <w:sz w:val="28"/>
        </w:rPr>
      </w:pPr>
      <w:r>
        <w:rPr>
          <w:sz w:val="28"/>
        </w:rPr>
        <w:t>29.Проверка прогнозной финансовой информации.</w:t>
      </w:r>
    </w:p>
    <w:p w:rsidR="00327B33" w:rsidRDefault="00CE5418">
      <w:pPr>
        <w:ind w:firstLine="720"/>
        <w:jc w:val="both"/>
        <w:rPr>
          <w:sz w:val="28"/>
        </w:rPr>
      </w:pPr>
      <w:r>
        <w:rPr>
          <w:sz w:val="28"/>
        </w:rPr>
        <w:t>30.Прочая информация в документах, содержащих проаудированную бухгалтерскую отчетность</w:t>
      </w:r>
    </w:p>
    <w:p w:rsidR="00327B33" w:rsidRDefault="00CE5418">
      <w:pPr>
        <w:ind w:firstLine="720"/>
        <w:jc w:val="both"/>
        <w:rPr>
          <w:sz w:val="28"/>
        </w:rPr>
      </w:pPr>
      <w:r>
        <w:rPr>
          <w:sz w:val="28"/>
        </w:rPr>
        <w:t>Стандарты определяют общий подход к применению аудита, масштаб проверки, виды отчетов аудиторов, вопросы методологии, а также основные принципы, которым должны следовать все представители этой профессии.</w:t>
      </w:r>
    </w:p>
    <w:p w:rsidR="00327B33" w:rsidRDefault="00CE5418">
      <w:pPr>
        <w:ind w:firstLine="720"/>
        <w:jc w:val="both"/>
        <w:rPr>
          <w:sz w:val="28"/>
        </w:rPr>
      </w:pPr>
      <w:r>
        <w:rPr>
          <w:sz w:val="28"/>
        </w:rPr>
        <w:t>Аудиторское правила являются основанием для доказательства в суде качества проведения аудита и определения меры ответственности аудиторов.</w:t>
      </w:r>
    </w:p>
    <w:p w:rsidR="00327B33" w:rsidRDefault="00CE5418">
      <w:pPr>
        <w:ind w:firstLine="720"/>
        <w:jc w:val="both"/>
        <w:rPr>
          <w:sz w:val="28"/>
        </w:rPr>
      </w:pPr>
      <w:r>
        <w:rPr>
          <w:sz w:val="28"/>
        </w:rPr>
        <w:t>Стандарты имеют одинаковую структуру построения  и содержат следующие разделы:</w:t>
      </w:r>
    </w:p>
    <w:p w:rsidR="00327B33" w:rsidRDefault="00CE5418">
      <w:pPr>
        <w:ind w:firstLine="720"/>
        <w:jc w:val="both"/>
        <w:rPr>
          <w:sz w:val="28"/>
        </w:rPr>
      </w:pPr>
      <w:r>
        <w:rPr>
          <w:sz w:val="28"/>
        </w:rPr>
        <w:t>-общие положения (отражается цель и необходимость разработки данного стандарта, объект стандартизации, сфера применения стандарта и взаимосвязь с другими стандартами);</w:t>
      </w:r>
    </w:p>
    <w:p w:rsidR="00327B33" w:rsidRDefault="00CE5418">
      <w:pPr>
        <w:ind w:firstLine="720"/>
        <w:jc w:val="both"/>
        <w:rPr>
          <w:sz w:val="28"/>
        </w:rPr>
      </w:pPr>
      <w:r>
        <w:rPr>
          <w:sz w:val="28"/>
        </w:rPr>
        <w:t>-основные понятия и определения, используемые в стандарте ;-сущность стандарта( проблемы, требующие описания, проводится анализ, приводятся методы решения);</w:t>
      </w:r>
    </w:p>
    <w:p w:rsidR="00327B33" w:rsidRDefault="00CE5418">
      <w:pPr>
        <w:ind w:firstLine="720"/>
        <w:jc w:val="both"/>
        <w:rPr>
          <w:sz w:val="28"/>
        </w:rPr>
      </w:pPr>
      <w:r>
        <w:rPr>
          <w:sz w:val="28"/>
        </w:rPr>
        <w:t>-практические применения.</w:t>
      </w:r>
    </w:p>
    <w:p w:rsidR="00327B33" w:rsidRDefault="00327B33">
      <w:pPr>
        <w:ind w:firstLine="720"/>
        <w:jc w:val="both"/>
        <w:rPr>
          <w:sz w:val="28"/>
        </w:rPr>
      </w:pPr>
    </w:p>
    <w:p w:rsidR="00327B33" w:rsidRDefault="00327B33">
      <w:pPr>
        <w:ind w:firstLine="720"/>
        <w:jc w:val="both"/>
        <w:rPr>
          <w:sz w:val="28"/>
        </w:rPr>
      </w:pPr>
    </w:p>
    <w:p w:rsidR="00327B33" w:rsidRDefault="00CE5418">
      <w:pPr>
        <w:ind w:firstLine="720"/>
        <w:jc w:val="center"/>
        <w:rPr>
          <w:sz w:val="28"/>
        </w:rPr>
      </w:pPr>
      <w:r>
        <w:rPr>
          <w:sz w:val="28"/>
        </w:rPr>
        <w:t>2.2.Методология аудита</w:t>
      </w:r>
    </w:p>
    <w:p w:rsidR="00327B33" w:rsidRDefault="00CE5418">
      <w:pPr>
        <w:ind w:firstLine="720"/>
        <w:jc w:val="both"/>
        <w:rPr>
          <w:sz w:val="28"/>
        </w:rPr>
      </w:pPr>
      <w:r>
        <w:rPr>
          <w:sz w:val="28"/>
        </w:rPr>
        <w:t xml:space="preserve">   </w:t>
      </w:r>
    </w:p>
    <w:p w:rsidR="00327B33" w:rsidRDefault="00327B33">
      <w:pPr>
        <w:ind w:firstLine="720"/>
        <w:jc w:val="both"/>
        <w:rPr>
          <w:sz w:val="28"/>
        </w:rPr>
      </w:pPr>
    </w:p>
    <w:p w:rsidR="00327B33" w:rsidRDefault="00CE5418">
      <w:pPr>
        <w:ind w:firstLine="720"/>
        <w:jc w:val="both"/>
        <w:rPr>
          <w:sz w:val="28"/>
        </w:rPr>
      </w:pPr>
      <w:r>
        <w:rPr>
          <w:sz w:val="28"/>
        </w:rPr>
        <w:t>Свою работу аудитор должен начинать с ознакомления с проверяемым экономическим субъектом, для чего он изучает учредительные документы, виды деятельности, учетную политику предприятия и т.д. Большую помощь при этом могут оказать беседы с руководителем и специалистами организации, проведение тестирования о  проведении аудита. Аудитор должен получить первоначальные знания об особенностях отрасли, праве собственности, управлении и операциях экономического субъекта, подлежащего аудиту, и оценить их достаточность  для понимания деятельности предприятия с целью проведения аудита. Полученные знания  аудитор должен использовать при планировании аудита, включающего в себя  разработку оптимальной аудиторской программы.</w:t>
      </w:r>
    </w:p>
    <w:p w:rsidR="00327B33" w:rsidRDefault="00CE5418">
      <w:pPr>
        <w:ind w:firstLine="720"/>
        <w:jc w:val="both"/>
        <w:rPr>
          <w:sz w:val="28"/>
        </w:rPr>
      </w:pPr>
      <w:r>
        <w:rPr>
          <w:sz w:val="28"/>
        </w:rPr>
        <w:t xml:space="preserve">Программа аудита включает в себя: цель аудита, основные участки работы организации и разделы учета, подлежащие проверке, характер и методы проверки, распределение и закрепление  между проверяющими аудиторами, сроки выполнения работ, уровень ответственности и оплаты труда аудиторов, форма и порядок оформления результатов аудита. </w:t>
      </w:r>
    </w:p>
    <w:p w:rsidR="00327B33" w:rsidRDefault="00CE5418">
      <w:pPr>
        <w:tabs>
          <w:tab w:val="left" w:pos="709"/>
        </w:tabs>
        <w:ind w:firstLine="851"/>
        <w:jc w:val="both"/>
        <w:rPr>
          <w:sz w:val="28"/>
        </w:rPr>
      </w:pPr>
      <w:r>
        <w:rPr>
          <w:sz w:val="28"/>
        </w:rPr>
        <w:t>Планируя аудиторскую проверку ,необходимо установить материальность (существенность)-максимально допустимый размер ошибочной суммы, которая может быть показана в публикуемых финансовых отчетах и рассматриваться как несущественная.</w:t>
      </w:r>
    </w:p>
    <w:p w:rsidR="00327B33" w:rsidRDefault="00CE5418">
      <w:pPr>
        <w:ind w:firstLine="720"/>
        <w:jc w:val="both"/>
        <w:rPr>
          <w:sz w:val="28"/>
        </w:rPr>
      </w:pPr>
      <w:r>
        <w:rPr>
          <w:sz w:val="28"/>
        </w:rPr>
        <w:t>В настоящее время по проблеме оценки материальности неточностей в в отчетности в профессиональных организациях и среди аудиторов нет единого мнения, чаще всего считается , что отклонение показателя до 5 % будет незначительными, а больше 10 %-существенным.</w:t>
      </w:r>
    </w:p>
    <w:p w:rsidR="00327B33" w:rsidRDefault="00CE5418">
      <w:pPr>
        <w:ind w:firstLine="720"/>
        <w:jc w:val="both"/>
        <w:rPr>
          <w:sz w:val="28"/>
        </w:rPr>
      </w:pPr>
      <w:r>
        <w:rPr>
          <w:sz w:val="28"/>
        </w:rPr>
        <w:t>Существенность оценивают на стадии планирования аудита, с тем, чтобы обеспечить эффективность аудиторской проверки. Уровень существенности  рассчитаем согласно российскому стандарту  «Существенность и аудиторский риск». По итогам финансового года предприятия, подлежащего проверке, определяются финансовые показатели и их значения .</w:t>
      </w:r>
    </w:p>
    <w:p w:rsidR="00327B33" w:rsidRDefault="00327B33">
      <w:pPr>
        <w:pStyle w:val="3"/>
        <w:jc w:val="right"/>
      </w:pPr>
    </w:p>
    <w:p w:rsidR="00327B33" w:rsidRDefault="00CE5418">
      <w:pPr>
        <w:pStyle w:val="3"/>
        <w:jc w:val="right"/>
      </w:pPr>
      <w:r>
        <w:t xml:space="preserve">           Таблица 2.1.Определение уровня существенности</w:t>
      </w:r>
    </w:p>
    <w:p w:rsidR="00327B33" w:rsidRDefault="00327B33">
      <w:pPr>
        <w:ind w:firstLine="720"/>
        <w:jc w:val="both"/>
        <w:rPr>
          <w:sz w:val="28"/>
        </w:rPr>
      </w:pPr>
    </w:p>
    <w:tbl>
      <w:tblPr>
        <w:tblW w:w="0" w:type="auto"/>
        <w:tblBorders>
          <w:top w:val="double" w:sz="4" w:space="0" w:color="auto"/>
          <w:left w:val="double" w:sz="4" w:space="0" w:color="auto"/>
          <w:bottom w:val="double" w:sz="4" w:space="0" w:color="auto"/>
          <w:right w:val="double" w:sz="4" w:space="0" w:color="auto"/>
        </w:tblBorders>
        <w:tblLayout w:type="fixed"/>
        <w:tblLook w:val="00A0" w:firstRow="1" w:lastRow="0" w:firstColumn="1" w:lastColumn="0" w:noHBand="0" w:noVBand="0"/>
      </w:tblPr>
      <w:tblGrid>
        <w:gridCol w:w="4361"/>
        <w:gridCol w:w="1742"/>
        <w:gridCol w:w="1235"/>
        <w:gridCol w:w="2249"/>
      </w:tblGrid>
      <w:tr w:rsidR="00327B33">
        <w:tc>
          <w:tcPr>
            <w:tcW w:w="4361" w:type="dxa"/>
            <w:tcBorders>
              <w:bottom w:val="nil"/>
              <w:right w:val="nil"/>
            </w:tcBorders>
          </w:tcPr>
          <w:p w:rsidR="00327B33" w:rsidRDefault="00CE5418">
            <w:pPr>
              <w:jc w:val="both"/>
              <w:rPr>
                <w:b/>
                <w:sz w:val="24"/>
              </w:rPr>
            </w:pPr>
            <w:r>
              <w:rPr>
                <w:b/>
                <w:sz w:val="24"/>
              </w:rPr>
              <w:t>Наименование базового показателя</w:t>
            </w:r>
          </w:p>
        </w:tc>
        <w:tc>
          <w:tcPr>
            <w:tcW w:w="1742" w:type="dxa"/>
            <w:tcBorders>
              <w:top w:val="double" w:sz="4" w:space="0" w:color="auto"/>
              <w:left w:val="single" w:sz="6" w:space="0" w:color="000000"/>
              <w:bottom w:val="nil"/>
              <w:right w:val="single" w:sz="6" w:space="0" w:color="000000"/>
            </w:tcBorders>
          </w:tcPr>
          <w:p w:rsidR="00327B33" w:rsidRDefault="00CE5418">
            <w:pPr>
              <w:pStyle w:val="33"/>
              <w:rPr>
                <w:sz w:val="24"/>
              </w:rPr>
            </w:pPr>
            <w:r>
              <w:rPr>
                <w:sz w:val="24"/>
              </w:rPr>
              <w:t>Суммовое значение базового показателя</w:t>
            </w:r>
          </w:p>
          <w:p w:rsidR="00327B33" w:rsidRDefault="00CE5418">
            <w:pPr>
              <w:jc w:val="both"/>
              <w:rPr>
                <w:b/>
                <w:sz w:val="24"/>
              </w:rPr>
            </w:pPr>
            <w:r>
              <w:rPr>
                <w:b/>
                <w:sz w:val="24"/>
              </w:rPr>
              <w:t>Тыс.руб.</w:t>
            </w:r>
          </w:p>
        </w:tc>
        <w:tc>
          <w:tcPr>
            <w:tcW w:w="1235" w:type="dxa"/>
            <w:tcBorders>
              <w:top w:val="double" w:sz="4" w:space="0" w:color="auto"/>
              <w:left w:val="nil"/>
              <w:bottom w:val="single" w:sz="6" w:space="0" w:color="000000"/>
              <w:right w:val="single" w:sz="6" w:space="0" w:color="000000"/>
            </w:tcBorders>
          </w:tcPr>
          <w:p w:rsidR="00327B33" w:rsidRDefault="00CE5418">
            <w:pPr>
              <w:jc w:val="both"/>
              <w:rPr>
                <w:b/>
                <w:sz w:val="24"/>
              </w:rPr>
            </w:pPr>
            <w:r>
              <w:rPr>
                <w:b/>
                <w:sz w:val="24"/>
              </w:rPr>
              <w:t>Доля ,%</w:t>
            </w:r>
          </w:p>
        </w:tc>
        <w:tc>
          <w:tcPr>
            <w:tcW w:w="2249" w:type="dxa"/>
            <w:tcBorders>
              <w:left w:val="nil"/>
              <w:bottom w:val="nil"/>
            </w:tcBorders>
          </w:tcPr>
          <w:p w:rsidR="00327B33" w:rsidRDefault="00CE5418">
            <w:pPr>
              <w:jc w:val="both"/>
              <w:rPr>
                <w:b/>
                <w:sz w:val="24"/>
              </w:rPr>
            </w:pPr>
            <w:r>
              <w:rPr>
                <w:b/>
                <w:sz w:val="24"/>
              </w:rPr>
              <w:t>Значение , приме-няемое для нахо-ждения уровня существенности, тыс.руб.</w:t>
            </w:r>
          </w:p>
        </w:tc>
      </w:tr>
      <w:tr w:rsidR="00327B33">
        <w:tc>
          <w:tcPr>
            <w:tcW w:w="4361" w:type="dxa"/>
            <w:tcBorders>
              <w:top w:val="single" w:sz="6" w:space="0" w:color="000000"/>
              <w:left w:val="double" w:sz="4" w:space="0" w:color="auto"/>
              <w:bottom w:val="single" w:sz="6" w:space="0" w:color="000000"/>
              <w:right w:val="nil"/>
            </w:tcBorders>
            <w:shd w:val="pct5" w:color="auto" w:fill="auto"/>
          </w:tcPr>
          <w:p w:rsidR="00327B33" w:rsidRDefault="00CE5418">
            <w:pPr>
              <w:jc w:val="center"/>
              <w:rPr>
                <w:sz w:val="24"/>
              </w:rPr>
            </w:pPr>
            <w:r>
              <w:rPr>
                <w:sz w:val="24"/>
              </w:rPr>
              <w:t>1</w:t>
            </w:r>
          </w:p>
        </w:tc>
        <w:tc>
          <w:tcPr>
            <w:tcW w:w="1742" w:type="dxa"/>
            <w:tcBorders>
              <w:top w:val="single" w:sz="6" w:space="0" w:color="000000"/>
              <w:left w:val="single" w:sz="6" w:space="0" w:color="000000"/>
              <w:bottom w:val="single" w:sz="6" w:space="0" w:color="000000"/>
              <w:right w:val="single" w:sz="6" w:space="0" w:color="000000"/>
            </w:tcBorders>
            <w:shd w:val="pct5" w:color="auto" w:fill="auto"/>
          </w:tcPr>
          <w:p w:rsidR="00327B33" w:rsidRDefault="00CE5418">
            <w:pPr>
              <w:jc w:val="center"/>
              <w:rPr>
                <w:sz w:val="24"/>
              </w:rPr>
            </w:pPr>
            <w:r>
              <w:rPr>
                <w:sz w:val="24"/>
              </w:rPr>
              <w:t>2</w:t>
            </w:r>
          </w:p>
        </w:tc>
        <w:tc>
          <w:tcPr>
            <w:tcW w:w="1235" w:type="dxa"/>
            <w:tcBorders>
              <w:top w:val="nil"/>
              <w:left w:val="single" w:sz="6" w:space="0" w:color="000000"/>
              <w:bottom w:val="single" w:sz="6" w:space="0" w:color="000000"/>
              <w:right w:val="single" w:sz="6" w:space="0" w:color="000000"/>
            </w:tcBorders>
            <w:shd w:val="pct5" w:color="auto" w:fill="auto"/>
          </w:tcPr>
          <w:p w:rsidR="00327B33" w:rsidRDefault="00CE5418">
            <w:pPr>
              <w:jc w:val="center"/>
              <w:rPr>
                <w:sz w:val="24"/>
              </w:rPr>
            </w:pPr>
            <w:r>
              <w:rPr>
                <w:sz w:val="24"/>
              </w:rPr>
              <w:t>3</w:t>
            </w:r>
          </w:p>
        </w:tc>
        <w:tc>
          <w:tcPr>
            <w:tcW w:w="2249" w:type="dxa"/>
            <w:tcBorders>
              <w:top w:val="single" w:sz="6" w:space="0" w:color="000000"/>
              <w:left w:val="single" w:sz="6" w:space="0" w:color="000000"/>
              <w:bottom w:val="single" w:sz="6" w:space="0" w:color="000000"/>
              <w:right w:val="double" w:sz="4" w:space="0" w:color="auto"/>
            </w:tcBorders>
            <w:shd w:val="pct5" w:color="auto" w:fill="auto"/>
          </w:tcPr>
          <w:p w:rsidR="00327B33" w:rsidRDefault="00CE5418">
            <w:pPr>
              <w:jc w:val="center"/>
              <w:rPr>
                <w:sz w:val="24"/>
              </w:rPr>
            </w:pPr>
            <w:r>
              <w:rPr>
                <w:sz w:val="24"/>
              </w:rPr>
              <w:t>4</w:t>
            </w:r>
          </w:p>
        </w:tc>
      </w:tr>
      <w:tr w:rsidR="00327B33">
        <w:tc>
          <w:tcPr>
            <w:tcW w:w="4361" w:type="dxa"/>
            <w:tcBorders>
              <w:top w:val="single" w:sz="6" w:space="0" w:color="000000"/>
              <w:left w:val="double" w:sz="4" w:space="0" w:color="auto"/>
              <w:bottom w:val="single" w:sz="6" w:space="0" w:color="000000"/>
              <w:right w:val="nil"/>
            </w:tcBorders>
          </w:tcPr>
          <w:p w:rsidR="00327B33" w:rsidRDefault="00CE5418">
            <w:pPr>
              <w:jc w:val="both"/>
              <w:rPr>
                <w:sz w:val="24"/>
              </w:rPr>
            </w:pPr>
            <w:r>
              <w:rPr>
                <w:sz w:val="24"/>
              </w:rPr>
              <w:t>1.Балансовая прибыль</w:t>
            </w:r>
          </w:p>
        </w:tc>
        <w:tc>
          <w:tcPr>
            <w:tcW w:w="1742" w:type="dxa"/>
            <w:tcBorders>
              <w:top w:val="single" w:sz="6" w:space="0" w:color="000000"/>
              <w:left w:val="single" w:sz="6" w:space="0" w:color="000000"/>
              <w:bottom w:val="single" w:sz="6" w:space="0" w:color="000000"/>
              <w:right w:val="single" w:sz="6" w:space="0" w:color="000000"/>
            </w:tcBorders>
          </w:tcPr>
          <w:p w:rsidR="00327B33" w:rsidRDefault="00CE5418">
            <w:pPr>
              <w:jc w:val="center"/>
              <w:rPr>
                <w:sz w:val="24"/>
              </w:rPr>
            </w:pPr>
            <w:r>
              <w:rPr>
                <w:sz w:val="24"/>
              </w:rPr>
              <w:t>1141</w:t>
            </w:r>
          </w:p>
        </w:tc>
        <w:tc>
          <w:tcPr>
            <w:tcW w:w="1235" w:type="dxa"/>
            <w:tcBorders>
              <w:top w:val="single" w:sz="6" w:space="0" w:color="000000"/>
              <w:left w:val="single" w:sz="6" w:space="0" w:color="000000"/>
              <w:bottom w:val="single" w:sz="6" w:space="0" w:color="000000"/>
              <w:right w:val="single" w:sz="6" w:space="0" w:color="000000"/>
            </w:tcBorders>
          </w:tcPr>
          <w:p w:rsidR="00327B33" w:rsidRDefault="00CE5418">
            <w:pPr>
              <w:jc w:val="center"/>
              <w:rPr>
                <w:sz w:val="24"/>
              </w:rPr>
            </w:pPr>
            <w:r>
              <w:rPr>
                <w:sz w:val="24"/>
              </w:rPr>
              <w:t>5</w:t>
            </w:r>
          </w:p>
        </w:tc>
        <w:tc>
          <w:tcPr>
            <w:tcW w:w="2249" w:type="dxa"/>
            <w:tcBorders>
              <w:top w:val="single" w:sz="6" w:space="0" w:color="000000"/>
              <w:left w:val="single" w:sz="6" w:space="0" w:color="000000"/>
              <w:bottom w:val="single" w:sz="6" w:space="0" w:color="000000"/>
              <w:right w:val="double" w:sz="4" w:space="0" w:color="auto"/>
            </w:tcBorders>
          </w:tcPr>
          <w:p w:rsidR="00327B33" w:rsidRDefault="00CE5418">
            <w:pPr>
              <w:jc w:val="center"/>
              <w:rPr>
                <w:sz w:val="24"/>
              </w:rPr>
            </w:pPr>
            <w:r>
              <w:rPr>
                <w:sz w:val="24"/>
              </w:rPr>
              <w:t>57</w:t>
            </w:r>
          </w:p>
        </w:tc>
      </w:tr>
      <w:tr w:rsidR="00327B33">
        <w:tc>
          <w:tcPr>
            <w:tcW w:w="4361" w:type="dxa"/>
            <w:tcBorders>
              <w:top w:val="single" w:sz="6" w:space="0" w:color="000000"/>
              <w:left w:val="double" w:sz="4" w:space="0" w:color="auto"/>
              <w:bottom w:val="single" w:sz="6" w:space="0" w:color="000000"/>
              <w:right w:val="nil"/>
            </w:tcBorders>
          </w:tcPr>
          <w:p w:rsidR="00327B33" w:rsidRDefault="00CE5418">
            <w:pPr>
              <w:jc w:val="both"/>
              <w:rPr>
                <w:sz w:val="24"/>
              </w:rPr>
            </w:pPr>
            <w:r>
              <w:rPr>
                <w:sz w:val="24"/>
              </w:rPr>
              <w:t>2.Валовый объем реализации без НДС</w:t>
            </w:r>
          </w:p>
        </w:tc>
        <w:tc>
          <w:tcPr>
            <w:tcW w:w="1742" w:type="dxa"/>
            <w:tcBorders>
              <w:top w:val="single" w:sz="6" w:space="0" w:color="000000"/>
              <w:left w:val="single" w:sz="6" w:space="0" w:color="000000"/>
              <w:bottom w:val="single" w:sz="6" w:space="0" w:color="000000"/>
              <w:right w:val="single" w:sz="6" w:space="0" w:color="000000"/>
            </w:tcBorders>
          </w:tcPr>
          <w:p w:rsidR="00327B33" w:rsidRDefault="00CE5418">
            <w:pPr>
              <w:jc w:val="center"/>
              <w:rPr>
                <w:sz w:val="24"/>
              </w:rPr>
            </w:pPr>
            <w:r>
              <w:rPr>
                <w:sz w:val="24"/>
              </w:rPr>
              <w:t>49929</w:t>
            </w:r>
          </w:p>
        </w:tc>
        <w:tc>
          <w:tcPr>
            <w:tcW w:w="1235" w:type="dxa"/>
            <w:tcBorders>
              <w:top w:val="single" w:sz="6" w:space="0" w:color="000000"/>
              <w:left w:val="single" w:sz="6" w:space="0" w:color="000000"/>
              <w:bottom w:val="single" w:sz="6" w:space="0" w:color="000000"/>
              <w:right w:val="single" w:sz="6" w:space="0" w:color="000000"/>
            </w:tcBorders>
          </w:tcPr>
          <w:p w:rsidR="00327B33" w:rsidRDefault="00CE5418">
            <w:pPr>
              <w:jc w:val="center"/>
              <w:rPr>
                <w:sz w:val="24"/>
              </w:rPr>
            </w:pPr>
            <w:r>
              <w:rPr>
                <w:sz w:val="24"/>
              </w:rPr>
              <w:t>2</w:t>
            </w:r>
          </w:p>
        </w:tc>
        <w:tc>
          <w:tcPr>
            <w:tcW w:w="2249" w:type="dxa"/>
            <w:tcBorders>
              <w:top w:val="single" w:sz="6" w:space="0" w:color="000000"/>
              <w:left w:val="single" w:sz="6" w:space="0" w:color="000000"/>
              <w:bottom w:val="single" w:sz="6" w:space="0" w:color="000000"/>
              <w:right w:val="double" w:sz="4" w:space="0" w:color="auto"/>
            </w:tcBorders>
          </w:tcPr>
          <w:p w:rsidR="00327B33" w:rsidRDefault="00CE5418">
            <w:pPr>
              <w:jc w:val="center"/>
              <w:rPr>
                <w:sz w:val="24"/>
              </w:rPr>
            </w:pPr>
            <w:r>
              <w:rPr>
                <w:sz w:val="24"/>
              </w:rPr>
              <w:t>999</w:t>
            </w:r>
          </w:p>
        </w:tc>
      </w:tr>
      <w:tr w:rsidR="00327B33">
        <w:tc>
          <w:tcPr>
            <w:tcW w:w="4361" w:type="dxa"/>
            <w:tcBorders>
              <w:top w:val="single" w:sz="6" w:space="0" w:color="000000"/>
              <w:left w:val="double" w:sz="4" w:space="0" w:color="auto"/>
              <w:bottom w:val="single" w:sz="6" w:space="0" w:color="000000"/>
              <w:right w:val="nil"/>
            </w:tcBorders>
          </w:tcPr>
          <w:p w:rsidR="00327B33" w:rsidRDefault="00CE5418">
            <w:pPr>
              <w:jc w:val="both"/>
              <w:rPr>
                <w:sz w:val="24"/>
              </w:rPr>
            </w:pPr>
            <w:r>
              <w:rPr>
                <w:sz w:val="24"/>
              </w:rPr>
              <w:t>3.Валюта баланса</w:t>
            </w:r>
          </w:p>
        </w:tc>
        <w:tc>
          <w:tcPr>
            <w:tcW w:w="1742" w:type="dxa"/>
            <w:tcBorders>
              <w:top w:val="single" w:sz="6" w:space="0" w:color="000000"/>
              <w:left w:val="single" w:sz="6" w:space="0" w:color="000000"/>
              <w:bottom w:val="single" w:sz="6" w:space="0" w:color="000000"/>
              <w:right w:val="single" w:sz="6" w:space="0" w:color="000000"/>
            </w:tcBorders>
          </w:tcPr>
          <w:p w:rsidR="00327B33" w:rsidRDefault="00CE5418">
            <w:pPr>
              <w:jc w:val="center"/>
              <w:rPr>
                <w:sz w:val="24"/>
              </w:rPr>
            </w:pPr>
            <w:r>
              <w:rPr>
                <w:sz w:val="24"/>
              </w:rPr>
              <w:t>67179</w:t>
            </w:r>
          </w:p>
        </w:tc>
        <w:tc>
          <w:tcPr>
            <w:tcW w:w="1235" w:type="dxa"/>
            <w:tcBorders>
              <w:top w:val="single" w:sz="6" w:space="0" w:color="000000"/>
              <w:left w:val="single" w:sz="6" w:space="0" w:color="000000"/>
              <w:bottom w:val="single" w:sz="6" w:space="0" w:color="000000"/>
              <w:right w:val="single" w:sz="6" w:space="0" w:color="000000"/>
            </w:tcBorders>
          </w:tcPr>
          <w:p w:rsidR="00327B33" w:rsidRDefault="00CE5418">
            <w:pPr>
              <w:jc w:val="center"/>
              <w:rPr>
                <w:sz w:val="24"/>
              </w:rPr>
            </w:pPr>
            <w:r>
              <w:rPr>
                <w:sz w:val="24"/>
              </w:rPr>
              <w:t>2</w:t>
            </w:r>
          </w:p>
        </w:tc>
        <w:tc>
          <w:tcPr>
            <w:tcW w:w="2249" w:type="dxa"/>
            <w:tcBorders>
              <w:top w:val="single" w:sz="6" w:space="0" w:color="000000"/>
              <w:left w:val="single" w:sz="6" w:space="0" w:color="000000"/>
              <w:bottom w:val="single" w:sz="6" w:space="0" w:color="000000"/>
              <w:right w:val="double" w:sz="4" w:space="0" w:color="auto"/>
            </w:tcBorders>
          </w:tcPr>
          <w:p w:rsidR="00327B33" w:rsidRDefault="00CE5418">
            <w:pPr>
              <w:jc w:val="center"/>
              <w:rPr>
                <w:sz w:val="24"/>
              </w:rPr>
            </w:pPr>
            <w:r>
              <w:rPr>
                <w:sz w:val="24"/>
              </w:rPr>
              <w:t>1344</w:t>
            </w:r>
          </w:p>
        </w:tc>
      </w:tr>
      <w:tr w:rsidR="00327B33">
        <w:tc>
          <w:tcPr>
            <w:tcW w:w="4361" w:type="dxa"/>
            <w:tcBorders>
              <w:top w:val="single" w:sz="6" w:space="0" w:color="000000"/>
              <w:left w:val="double" w:sz="4" w:space="0" w:color="auto"/>
              <w:bottom w:val="single" w:sz="6" w:space="0" w:color="000000"/>
              <w:right w:val="nil"/>
            </w:tcBorders>
          </w:tcPr>
          <w:p w:rsidR="00327B33" w:rsidRDefault="00CE5418">
            <w:pPr>
              <w:jc w:val="both"/>
              <w:rPr>
                <w:sz w:val="24"/>
              </w:rPr>
            </w:pPr>
            <w:r>
              <w:rPr>
                <w:sz w:val="24"/>
              </w:rPr>
              <w:t>4.Сумма собственного капитала</w:t>
            </w:r>
          </w:p>
        </w:tc>
        <w:tc>
          <w:tcPr>
            <w:tcW w:w="1742" w:type="dxa"/>
            <w:tcBorders>
              <w:top w:val="single" w:sz="6" w:space="0" w:color="000000"/>
              <w:left w:val="single" w:sz="6" w:space="0" w:color="000000"/>
              <w:bottom w:val="single" w:sz="6" w:space="0" w:color="000000"/>
              <w:right w:val="single" w:sz="6" w:space="0" w:color="000000"/>
            </w:tcBorders>
          </w:tcPr>
          <w:p w:rsidR="00327B33" w:rsidRDefault="00CE5418">
            <w:pPr>
              <w:jc w:val="center"/>
              <w:rPr>
                <w:sz w:val="24"/>
              </w:rPr>
            </w:pPr>
            <w:r>
              <w:rPr>
                <w:sz w:val="24"/>
              </w:rPr>
              <w:t>35331</w:t>
            </w:r>
          </w:p>
        </w:tc>
        <w:tc>
          <w:tcPr>
            <w:tcW w:w="1235" w:type="dxa"/>
            <w:tcBorders>
              <w:top w:val="single" w:sz="6" w:space="0" w:color="000000"/>
              <w:left w:val="single" w:sz="6" w:space="0" w:color="000000"/>
              <w:bottom w:val="nil"/>
              <w:right w:val="single" w:sz="6" w:space="0" w:color="000000"/>
            </w:tcBorders>
          </w:tcPr>
          <w:p w:rsidR="00327B33" w:rsidRDefault="00CE5418">
            <w:pPr>
              <w:jc w:val="center"/>
              <w:rPr>
                <w:sz w:val="24"/>
              </w:rPr>
            </w:pPr>
            <w:r>
              <w:rPr>
                <w:sz w:val="24"/>
              </w:rPr>
              <w:t>10</w:t>
            </w:r>
          </w:p>
        </w:tc>
        <w:tc>
          <w:tcPr>
            <w:tcW w:w="2249" w:type="dxa"/>
            <w:tcBorders>
              <w:top w:val="single" w:sz="6" w:space="0" w:color="000000"/>
              <w:left w:val="single" w:sz="6" w:space="0" w:color="000000"/>
              <w:bottom w:val="single" w:sz="6" w:space="0" w:color="000000"/>
              <w:right w:val="double" w:sz="4" w:space="0" w:color="auto"/>
            </w:tcBorders>
          </w:tcPr>
          <w:p w:rsidR="00327B33" w:rsidRDefault="00CE5418">
            <w:pPr>
              <w:jc w:val="center"/>
              <w:rPr>
                <w:sz w:val="24"/>
              </w:rPr>
            </w:pPr>
            <w:r>
              <w:rPr>
                <w:sz w:val="24"/>
              </w:rPr>
              <w:t>3533</w:t>
            </w:r>
          </w:p>
        </w:tc>
      </w:tr>
      <w:tr w:rsidR="00327B33">
        <w:tc>
          <w:tcPr>
            <w:tcW w:w="4361" w:type="dxa"/>
            <w:tcBorders>
              <w:top w:val="nil"/>
              <w:right w:val="nil"/>
            </w:tcBorders>
          </w:tcPr>
          <w:p w:rsidR="00327B33" w:rsidRDefault="00CE5418">
            <w:pPr>
              <w:jc w:val="both"/>
              <w:rPr>
                <w:sz w:val="24"/>
              </w:rPr>
            </w:pPr>
            <w:r>
              <w:rPr>
                <w:sz w:val="24"/>
              </w:rPr>
              <w:t>5.Общие затраты организации</w:t>
            </w:r>
          </w:p>
        </w:tc>
        <w:tc>
          <w:tcPr>
            <w:tcW w:w="1742" w:type="dxa"/>
            <w:tcBorders>
              <w:top w:val="single" w:sz="6" w:space="0" w:color="000000"/>
              <w:left w:val="single" w:sz="6" w:space="0" w:color="000000"/>
              <w:bottom w:val="double" w:sz="4" w:space="0" w:color="auto"/>
              <w:right w:val="nil"/>
            </w:tcBorders>
          </w:tcPr>
          <w:p w:rsidR="00327B33" w:rsidRDefault="00CE5418">
            <w:pPr>
              <w:jc w:val="center"/>
              <w:rPr>
                <w:sz w:val="24"/>
              </w:rPr>
            </w:pPr>
            <w:r>
              <w:rPr>
                <w:sz w:val="24"/>
              </w:rPr>
              <w:t>58471</w:t>
            </w:r>
          </w:p>
        </w:tc>
        <w:tc>
          <w:tcPr>
            <w:tcW w:w="1235" w:type="dxa"/>
            <w:tcBorders>
              <w:top w:val="single" w:sz="6" w:space="0" w:color="000000"/>
              <w:left w:val="single" w:sz="6" w:space="0" w:color="000000"/>
              <w:bottom w:val="double" w:sz="4" w:space="0" w:color="auto"/>
              <w:right w:val="single" w:sz="6" w:space="0" w:color="000000"/>
            </w:tcBorders>
          </w:tcPr>
          <w:p w:rsidR="00327B33" w:rsidRDefault="00CE5418">
            <w:pPr>
              <w:jc w:val="center"/>
              <w:rPr>
                <w:sz w:val="24"/>
              </w:rPr>
            </w:pPr>
            <w:r>
              <w:rPr>
                <w:sz w:val="24"/>
              </w:rPr>
              <w:t>2</w:t>
            </w:r>
          </w:p>
        </w:tc>
        <w:tc>
          <w:tcPr>
            <w:tcW w:w="2249" w:type="dxa"/>
            <w:tcBorders>
              <w:top w:val="single" w:sz="6" w:space="0" w:color="000000"/>
              <w:left w:val="nil"/>
              <w:bottom w:val="double" w:sz="4" w:space="0" w:color="auto"/>
            </w:tcBorders>
          </w:tcPr>
          <w:p w:rsidR="00327B33" w:rsidRDefault="00CE5418">
            <w:pPr>
              <w:jc w:val="center"/>
              <w:rPr>
                <w:sz w:val="24"/>
              </w:rPr>
            </w:pPr>
            <w:r>
              <w:rPr>
                <w:sz w:val="24"/>
              </w:rPr>
              <w:t>1169</w:t>
            </w:r>
          </w:p>
        </w:tc>
      </w:tr>
    </w:tbl>
    <w:p w:rsidR="00327B33" w:rsidRDefault="00327B33">
      <w:pPr>
        <w:ind w:firstLine="720"/>
        <w:jc w:val="both"/>
        <w:rPr>
          <w:sz w:val="28"/>
        </w:rPr>
      </w:pPr>
    </w:p>
    <w:p w:rsidR="00327B33" w:rsidRDefault="00CE5418">
      <w:pPr>
        <w:ind w:firstLine="720"/>
        <w:jc w:val="both"/>
        <w:rPr>
          <w:sz w:val="28"/>
        </w:rPr>
      </w:pPr>
      <w:r>
        <w:rPr>
          <w:sz w:val="28"/>
        </w:rPr>
        <w:t>Среднеарифметическое в четвертом столбце  таблицы составляет 1420 тыс. руб.</w:t>
      </w:r>
    </w:p>
    <w:p w:rsidR="00327B33" w:rsidRDefault="00CE5418">
      <w:pPr>
        <w:ind w:firstLine="720"/>
        <w:jc w:val="both"/>
        <w:rPr>
          <w:sz w:val="28"/>
        </w:rPr>
      </w:pPr>
      <w:r>
        <w:rPr>
          <w:sz w:val="28"/>
        </w:rPr>
        <w:t>Наименьшее значение отличается от среднего на:</w:t>
      </w:r>
    </w:p>
    <w:p w:rsidR="00327B33" w:rsidRDefault="00CE5418">
      <w:pPr>
        <w:ind w:firstLine="720"/>
        <w:jc w:val="both"/>
        <w:rPr>
          <w:sz w:val="28"/>
        </w:rPr>
      </w:pPr>
      <w:r>
        <w:rPr>
          <w:sz w:val="28"/>
        </w:rPr>
        <w:t>(1420 - 57 ) : 1420 х 100 = 95,99 %</w:t>
      </w:r>
    </w:p>
    <w:p w:rsidR="00327B33" w:rsidRDefault="00CE5418">
      <w:pPr>
        <w:ind w:firstLine="720"/>
        <w:jc w:val="both"/>
        <w:rPr>
          <w:sz w:val="28"/>
        </w:rPr>
      </w:pPr>
      <w:r>
        <w:rPr>
          <w:sz w:val="28"/>
        </w:rPr>
        <w:t>Наибольшее значение отличается от среднего на :</w:t>
      </w:r>
    </w:p>
    <w:p w:rsidR="00327B33" w:rsidRDefault="00CE5418">
      <w:pPr>
        <w:ind w:firstLine="720"/>
        <w:jc w:val="both"/>
        <w:rPr>
          <w:sz w:val="28"/>
        </w:rPr>
      </w:pPr>
      <w:r>
        <w:rPr>
          <w:sz w:val="28"/>
        </w:rPr>
        <w:t>(1420 - 3533) : 1420 х 100 = -148,8 %.</w:t>
      </w:r>
    </w:p>
    <w:p w:rsidR="00327B33" w:rsidRDefault="00CE5418">
      <w:pPr>
        <w:ind w:firstLine="720"/>
        <w:jc w:val="both"/>
        <w:rPr>
          <w:sz w:val="28"/>
        </w:rPr>
      </w:pPr>
      <w:r>
        <w:rPr>
          <w:sz w:val="28"/>
        </w:rPr>
        <w:t>Поскольку  значения 57 тыс. руб. и 3533 тыс. руб. отличаются от среднего значительно ,принимаем решение отбросить  их при дальнейших расчетах.</w:t>
      </w:r>
    </w:p>
    <w:p w:rsidR="00327B33" w:rsidRDefault="00CE5418">
      <w:pPr>
        <w:ind w:firstLine="720"/>
        <w:jc w:val="both"/>
        <w:rPr>
          <w:sz w:val="28"/>
        </w:rPr>
      </w:pPr>
      <w:r>
        <w:rPr>
          <w:sz w:val="28"/>
        </w:rPr>
        <w:t xml:space="preserve">Новое среднее арифметическое составит 1170,67тыс. руб. Полученную сумму округлим до 1200 тыс. руб.. Различие между значениями уровня существенности до и после округления составляет  2,5%,что находится в пределах 20%.Данная величина и является единым показателем уровня существенности, который можно использовать  аудитору в своей работе.  </w:t>
      </w:r>
    </w:p>
    <w:p w:rsidR="00327B33" w:rsidRDefault="00CE5418">
      <w:pPr>
        <w:ind w:firstLine="720"/>
        <w:jc w:val="both"/>
        <w:rPr>
          <w:sz w:val="28"/>
        </w:rPr>
      </w:pPr>
      <w:r>
        <w:rPr>
          <w:sz w:val="28"/>
        </w:rPr>
        <w:t>Определим уровень существенности для  значительных статей баланса по таблице 2.2.</w:t>
      </w:r>
    </w:p>
    <w:p w:rsidR="00327B33" w:rsidRDefault="00327B33">
      <w:pPr>
        <w:ind w:firstLine="720"/>
        <w:jc w:val="both"/>
        <w:rPr>
          <w:sz w:val="28"/>
        </w:rPr>
      </w:pPr>
    </w:p>
    <w:p w:rsidR="00327B33" w:rsidRDefault="00CE5418">
      <w:pPr>
        <w:ind w:firstLine="720"/>
        <w:jc w:val="both"/>
        <w:rPr>
          <w:sz w:val="28"/>
        </w:rPr>
      </w:pPr>
      <w:r>
        <w:rPr>
          <w:sz w:val="28"/>
        </w:rPr>
        <w:t>Таблица 2.2.Определение уровня существенности значительных статей баланса</w:t>
      </w:r>
    </w:p>
    <w:p w:rsidR="00327B33" w:rsidRDefault="00327B33">
      <w:pPr>
        <w:ind w:firstLine="720"/>
        <w:jc w:val="both"/>
        <w:rPr>
          <w:sz w:val="28"/>
        </w:rPr>
      </w:pPr>
    </w:p>
    <w:tbl>
      <w:tblPr>
        <w:tblW w:w="0" w:type="auto"/>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Look w:val="00A0" w:firstRow="1" w:lastRow="0" w:firstColumn="1" w:lastColumn="0" w:noHBand="0" w:noVBand="0"/>
      </w:tblPr>
      <w:tblGrid>
        <w:gridCol w:w="4361"/>
        <w:gridCol w:w="1843"/>
        <w:gridCol w:w="1266"/>
        <w:gridCol w:w="2286"/>
      </w:tblGrid>
      <w:tr w:rsidR="00327B33">
        <w:tc>
          <w:tcPr>
            <w:tcW w:w="4361" w:type="dxa"/>
            <w:tcBorders>
              <w:bottom w:val="nil"/>
            </w:tcBorders>
          </w:tcPr>
          <w:p w:rsidR="00327B33" w:rsidRDefault="00CE5418">
            <w:pPr>
              <w:jc w:val="center"/>
              <w:rPr>
                <w:b/>
                <w:sz w:val="24"/>
              </w:rPr>
            </w:pPr>
            <w:r>
              <w:rPr>
                <w:b/>
                <w:sz w:val="24"/>
              </w:rPr>
              <w:t>Статьи баланса</w:t>
            </w:r>
          </w:p>
        </w:tc>
        <w:tc>
          <w:tcPr>
            <w:tcW w:w="1843" w:type="dxa"/>
            <w:tcBorders>
              <w:bottom w:val="nil"/>
            </w:tcBorders>
          </w:tcPr>
          <w:p w:rsidR="00327B33" w:rsidRDefault="00CE5418">
            <w:pPr>
              <w:jc w:val="center"/>
              <w:rPr>
                <w:b/>
                <w:sz w:val="24"/>
              </w:rPr>
            </w:pPr>
            <w:r>
              <w:rPr>
                <w:b/>
                <w:sz w:val="24"/>
              </w:rPr>
              <w:t>Сумма в тыс.руб.</w:t>
            </w:r>
          </w:p>
        </w:tc>
        <w:tc>
          <w:tcPr>
            <w:tcW w:w="1266" w:type="dxa"/>
            <w:tcBorders>
              <w:bottom w:val="nil"/>
            </w:tcBorders>
          </w:tcPr>
          <w:p w:rsidR="00327B33" w:rsidRDefault="00CE5418">
            <w:pPr>
              <w:jc w:val="center"/>
              <w:rPr>
                <w:b/>
                <w:sz w:val="24"/>
              </w:rPr>
            </w:pPr>
            <w:r>
              <w:rPr>
                <w:b/>
                <w:sz w:val="24"/>
              </w:rPr>
              <w:t>Доля стоимости, в %</w:t>
            </w:r>
          </w:p>
        </w:tc>
        <w:tc>
          <w:tcPr>
            <w:tcW w:w="2286" w:type="dxa"/>
            <w:tcBorders>
              <w:bottom w:val="nil"/>
            </w:tcBorders>
          </w:tcPr>
          <w:p w:rsidR="00327B33" w:rsidRDefault="00CE5418">
            <w:pPr>
              <w:jc w:val="center"/>
              <w:rPr>
                <w:b/>
                <w:sz w:val="24"/>
              </w:rPr>
            </w:pPr>
            <w:r>
              <w:rPr>
                <w:b/>
                <w:sz w:val="24"/>
              </w:rPr>
              <w:t>Уровень существенности</w:t>
            </w:r>
          </w:p>
          <w:p w:rsidR="00327B33" w:rsidRDefault="00CE5418">
            <w:pPr>
              <w:jc w:val="center"/>
              <w:rPr>
                <w:b/>
                <w:sz w:val="24"/>
              </w:rPr>
            </w:pPr>
            <w:r>
              <w:rPr>
                <w:b/>
                <w:sz w:val="24"/>
              </w:rPr>
              <w:t>в тыс. руб.</w:t>
            </w:r>
          </w:p>
        </w:tc>
      </w:tr>
      <w:tr w:rsidR="00327B33">
        <w:tc>
          <w:tcPr>
            <w:tcW w:w="4361" w:type="dxa"/>
            <w:tcBorders>
              <w:top w:val="single" w:sz="6" w:space="0" w:color="000000"/>
              <w:bottom w:val="single" w:sz="6" w:space="0" w:color="000000"/>
            </w:tcBorders>
            <w:shd w:val="pct5" w:color="auto" w:fill="auto"/>
          </w:tcPr>
          <w:p w:rsidR="00327B33" w:rsidRDefault="00CE5418">
            <w:pPr>
              <w:jc w:val="center"/>
              <w:rPr>
                <w:sz w:val="24"/>
              </w:rPr>
            </w:pPr>
            <w:r>
              <w:rPr>
                <w:sz w:val="24"/>
              </w:rPr>
              <w:t>1</w:t>
            </w:r>
          </w:p>
        </w:tc>
        <w:tc>
          <w:tcPr>
            <w:tcW w:w="1843" w:type="dxa"/>
            <w:tcBorders>
              <w:top w:val="single" w:sz="6" w:space="0" w:color="000000"/>
              <w:bottom w:val="single" w:sz="6" w:space="0" w:color="000000"/>
            </w:tcBorders>
            <w:shd w:val="pct5" w:color="auto" w:fill="auto"/>
          </w:tcPr>
          <w:p w:rsidR="00327B33" w:rsidRDefault="00CE5418">
            <w:pPr>
              <w:jc w:val="center"/>
              <w:rPr>
                <w:sz w:val="24"/>
              </w:rPr>
            </w:pPr>
            <w:r>
              <w:rPr>
                <w:sz w:val="24"/>
              </w:rPr>
              <w:t>2</w:t>
            </w:r>
          </w:p>
        </w:tc>
        <w:tc>
          <w:tcPr>
            <w:tcW w:w="1266" w:type="dxa"/>
            <w:tcBorders>
              <w:top w:val="single" w:sz="6" w:space="0" w:color="000000"/>
              <w:bottom w:val="single" w:sz="6" w:space="0" w:color="000000"/>
            </w:tcBorders>
            <w:shd w:val="pct5" w:color="auto" w:fill="auto"/>
          </w:tcPr>
          <w:p w:rsidR="00327B33" w:rsidRDefault="00CE5418">
            <w:pPr>
              <w:jc w:val="center"/>
              <w:rPr>
                <w:sz w:val="24"/>
              </w:rPr>
            </w:pPr>
            <w:r>
              <w:rPr>
                <w:sz w:val="24"/>
              </w:rPr>
              <w:t>3</w:t>
            </w:r>
          </w:p>
        </w:tc>
        <w:tc>
          <w:tcPr>
            <w:tcW w:w="2286" w:type="dxa"/>
            <w:tcBorders>
              <w:top w:val="single" w:sz="6" w:space="0" w:color="000000"/>
              <w:bottom w:val="single" w:sz="6" w:space="0" w:color="000000"/>
            </w:tcBorders>
            <w:shd w:val="pct5" w:color="auto" w:fill="auto"/>
          </w:tcPr>
          <w:p w:rsidR="00327B33" w:rsidRDefault="00CE5418">
            <w:pPr>
              <w:jc w:val="center"/>
              <w:rPr>
                <w:sz w:val="24"/>
              </w:rPr>
            </w:pPr>
            <w:r>
              <w:rPr>
                <w:sz w:val="24"/>
              </w:rPr>
              <w:t>4</w:t>
            </w:r>
          </w:p>
        </w:tc>
      </w:tr>
      <w:tr w:rsidR="00327B33">
        <w:tc>
          <w:tcPr>
            <w:tcW w:w="4361" w:type="dxa"/>
            <w:tcBorders>
              <w:top w:val="nil"/>
            </w:tcBorders>
          </w:tcPr>
          <w:p w:rsidR="00327B33" w:rsidRDefault="00CE5418">
            <w:pPr>
              <w:jc w:val="both"/>
              <w:rPr>
                <w:sz w:val="24"/>
              </w:rPr>
            </w:pPr>
            <w:r>
              <w:rPr>
                <w:sz w:val="24"/>
              </w:rPr>
              <w:t>1.Основные средства</w:t>
            </w:r>
          </w:p>
          <w:p w:rsidR="00327B33" w:rsidRDefault="00CE5418">
            <w:pPr>
              <w:jc w:val="both"/>
              <w:rPr>
                <w:sz w:val="24"/>
              </w:rPr>
            </w:pPr>
            <w:r>
              <w:rPr>
                <w:sz w:val="24"/>
              </w:rPr>
              <w:t>2.Незавершенное строительство</w:t>
            </w:r>
          </w:p>
          <w:p w:rsidR="00327B33" w:rsidRDefault="00CE5418">
            <w:pPr>
              <w:jc w:val="both"/>
              <w:rPr>
                <w:sz w:val="24"/>
              </w:rPr>
            </w:pPr>
            <w:r>
              <w:rPr>
                <w:sz w:val="24"/>
              </w:rPr>
              <w:t>3.Материалы</w:t>
            </w:r>
          </w:p>
          <w:p w:rsidR="00327B33" w:rsidRDefault="00CE5418">
            <w:pPr>
              <w:jc w:val="both"/>
              <w:rPr>
                <w:sz w:val="24"/>
              </w:rPr>
            </w:pPr>
            <w:r>
              <w:rPr>
                <w:sz w:val="24"/>
              </w:rPr>
              <w:t xml:space="preserve">4.Покупатели   </w:t>
            </w:r>
          </w:p>
          <w:p w:rsidR="00327B33" w:rsidRDefault="00CE5418">
            <w:pPr>
              <w:jc w:val="both"/>
              <w:rPr>
                <w:sz w:val="24"/>
              </w:rPr>
            </w:pPr>
            <w:r>
              <w:rPr>
                <w:sz w:val="24"/>
              </w:rPr>
              <w:t xml:space="preserve">5.Прочие дебиторы                                         </w:t>
            </w:r>
          </w:p>
          <w:p w:rsidR="00327B33" w:rsidRDefault="00CE5418">
            <w:pPr>
              <w:pStyle w:val="23"/>
              <w:rPr>
                <w:sz w:val="24"/>
              </w:rPr>
            </w:pPr>
            <w:r>
              <w:rPr>
                <w:sz w:val="24"/>
              </w:rPr>
              <w:t>6.Краткосрочные финансовые вложения</w:t>
            </w:r>
          </w:p>
          <w:p w:rsidR="00327B33" w:rsidRDefault="00327B33">
            <w:pPr>
              <w:jc w:val="both"/>
              <w:rPr>
                <w:sz w:val="24"/>
              </w:rPr>
            </w:pPr>
          </w:p>
        </w:tc>
        <w:tc>
          <w:tcPr>
            <w:tcW w:w="1843" w:type="dxa"/>
            <w:tcBorders>
              <w:top w:val="nil"/>
            </w:tcBorders>
          </w:tcPr>
          <w:p w:rsidR="00327B33" w:rsidRDefault="00CE5418">
            <w:pPr>
              <w:jc w:val="center"/>
              <w:rPr>
                <w:sz w:val="24"/>
              </w:rPr>
            </w:pPr>
            <w:r>
              <w:rPr>
                <w:sz w:val="24"/>
              </w:rPr>
              <w:t>23116</w:t>
            </w:r>
          </w:p>
          <w:p w:rsidR="00327B33" w:rsidRDefault="00CE5418">
            <w:pPr>
              <w:jc w:val="center"/>
              <w:rPr>
                <w:sz w:val="24"/>
              </w:rPr>
            </w:pPr>
            <w:r>
              <w:rPr>
                <w:sz w:val="24"/>
              </w:rPr>
              <w:t>1163</w:t>
            </w:r>
          </w:p>
          <w:p w:rsidR="00327B33" w:rsidRDefault="00CE5418">
            <w:pPr>
              <w:jc w:val="center"/>
              <w:rPr>
                <w:sz w:val="24"/>
              </w:rPr>
            </w:pPr>
            <w:r>
              <w:rPr>
                <w:sz w:val="24"/>
              </w:rPr>
              <w:t>24829</w:t>
            </w:r>
          </w:p>
          <w:p w:rsidR="00327B33" w:rsidRDefault="00CE5418">
            <w:pPr>
              <w:jc w:val="center"/>
              <w:rPr>
                <w:sz w:val="24"/>
              </w:rPr>
            </w:pPr>
            <w:r>
              <w:rPr>
                <w:sz w:val="24"/>
              </w:rPr>
              <w:t>1993</w:t>
            </w:r>
          </w:p>
          <w:p w:rsidR="00327B33" w:rsidRDefault="00CE5418">
            <w:pPr>
              <w:jc w:val="center"/>
              <w:rPr>
                <w:sz w:val="24"/>
              </w:rPr>
            </w:pPr>
            <w:r>
              <w:rPr>
                <w:sz w:val="24"/>
              </w:rPr>
              <w:t>14896</w:t>
            </w:r>
          </w:p>
          <w:p w:rsidR="00327B33" w:rsidRDefault="00CE5418">
            <w:pPr>
              <w:jc w:val="center"/>
              <w:rPr>
                <w:sz w:val="24"/>
              </w:rPr>
            </w:pPr>
            <w:r>
              <w:rPr>
                <w:sz w:val="24"/>
              </w:rPr>
              <w:t>41</w:t>
            </w:r>
          </w:p>
        </w:tc>
        <w:tc>
          <w:tcPr>
            <w:tcW w:w="1266" w:type="dxa"/>
            <w:tcBorders>
              <w:top w:val="nil"/>
            </w:tcBorders>
          </w:tcPr>
          <w:p w:rsidR="00327B33" w:rsidRDefault="00CE5418">
            <w:pPr>
              <w:jc w:val="center"/>
              <w:rPr>
                <w:sz w:val="24"/>
              </w:rPr>
            </w:pPr>
            <w:r>
              <w:rPr>
                <w:sz w:val="24"/>
              </w:rPr>
              <w:t>34,41</w:t>
            </w:r>
          </w:p>
          <w:p w:rsidR="00327B33" w:rsidRDefault="00CE5418">
            <w:pPr>
              <w:jc w:val="center"/>
              <w:rPr>
                <w:sz w:val="24"/>
              </w:rPr>
            </w:pPr>
            <w:r>
              <w:rPr>
                <w:sz w:val="24"/>
              </w:rPr>
              <w:t>1,73</w:t>
            </w:r>
          </w:p>
          <w:p w:rsidR="00327B33" w:rsidRDefault="00CE5418">
            <w:pPr>
              <w:jc w:val="center"/>
              <w:rPr>
                <w:sz w:val="24"/>
              </w:rPr>
            </w:pPr>
            <w:r>
              <w:rPr>
                <w:sz w:val="24"/>
              </w:rPr>
              <w:t>36,96</w:t>
            </w:r>
          </w:p>
          <w:p w:rsidR="00327B33" w:rsidRDefault="00CE5418">
            <w:pPr>
              <w:jc w:val="center"/>
              <w:rPr>
                <w:sz w:val="24"/>
              </w:rPr>
            </w:pPr>
            <w:r>
              <w:rPr>
                <w:sz w:val="24"/>
              </w:rPr>
              <w:t>2,97</w:t>
            </w:r>
          </w:p>
          <w:p w:rsidR="00327B33" w:rsidRDefault="00CE5418">
            <w:pPr>
              <w:jc w:val="center"/>
              <w:rPr>
                <w:sz w:val="24"/>
              </w:rPr>
            </w:pPr>
            <w:r>
              <w:rPr>
                <w:sz w:val="24"/>
              </w:rPr>
              <w:t>22,17</w:t>
            </w:r>
          </w:p>
          <w:p w:rsidR="00327B33" w:rsidRDefault="00CE5418">
            <w:pPr>
              <w:jc w:val="center"/>
              <w:rPr>
                <w:sz w:val="24"/>
              </w:rPr>
            </w:pPr>
            <w:r>
              <w:rPr>
                <w:sz w:val="24"/>
              </w:rPr>
              <w:t>0,06</w:t>
            </w:r>
          </w:p>
        </w:tc>
        <w:tc>
          <w:tcPr>
            <w:tcW w:w="2286" w:type="dxa"/>
            <w:tcBorders>
              <w:top w:val="nil"/>
            </w:tcBorders>
          </w:tcPr>
          <w:p w:rsidR="00327B33" w:rsidRDefault="00CE5418">
            <w:pPr>
              <w:jc w:val="center"/>
              <w:rPr>
                <w:sz w:val="24"/>
              </w:rPr>
            </w:pPr>
            <w:r>
              <w:rPr>
                <w:sz w:val="24"/>
              </w:rPr>
              <w:t>412</w:t>
            </w:r>
          </w:p>
          <w:p w:rsidR="00327B33" w:rsidRDefault="00CE5418">
            <w:pPr>
              <w:jc w:val="center"/>
              <w:rPr>
                <w:sz w:val="24"/>
              </w:rPr>
            </w:pPr>
            <w:r>
              <w:rPr>
                <w:sz w:val="24"/>
              </w:rPr>
              <w:t>21</w:t>
            </w:r>
          </w:p>
          <w:p w:rsidR="00327B33" w:rsidRDefault="00CE5418">
            <w:pPr>
              <w:jc w:val="center"/>
              <w:rPr>
                <w:sz w:val="24"/>
              </w:rPr>
            </w:pPr>
            <w:r>
              <w:rPr>
                <w:sz w:val="24"/>
              </w:rPr>
              <w:t>444</w:t>
            </w:r>
          </w:p>
          <w:p w:rsidR="00327B33" w:rsidRDefault="00CE5418">
            <w:pPr>
              <w:jc w:val="center"/>
              <w:rPr>
                <w:sz w:val="24"/>
              </w:rPr>
            </w:pPr>
            <w:r>
              <w:rPr>
                <w:sz w:val="24"/>
              </w:rPr>
              <w:t>36</w:t>
            </w:r>
          </w:p>
          <w:p w:rsidR="00327B33" w:rsidRDefault="00CE5418">
            <w:pPr>
              <w:jc w:val="center"/>
              <w:rPr>
                <w:sz w:val="24"/>
              </w:rPr>
            </w:pPr>
            <w:r>
              <w:rPr>
                <w:sz w:val="24"/>
              </w:rPr>
              <w:t>266</w:t>
            </w:r>
          </w:p>
          <w:p w:rsidR="00327B33" w:rsidRDefault="00CE5418">
            <w:pPr>
              <w:jc w:val="center"/>
              <w:rPr>
                <w:sz w:val="24"/>
              </w:rPr>
            </w:pPr>
            <w:r>
              <w:rPr>
                <w:sz w:val="24"/>
              </w:rPr>
              <w:t>0,7</w:t>
            </w:r>
          </w:p>
        </w:tc>
      </w:tr>
      <w:tr w:rsidR="00327B33">
        <w:tc>
          <w:tcPr>
            <w:tcW w:w="4361" w:type="dxa"/>
            <w:shd w:val="pct5" w:color="auto" w:fill="auto"/>
          </w:tcPr>
          <w:p w:rsidR="00327B33" w:rsidRDefault="00CE5418">
            <w:pPr>
              <w:jc w:val="both"/>
              <w:rPr>
                <w:sz w:val="24"/>
              </w:rPr>
            </w:pPr>
            <w:r>
              <w:rPr>
                <w:sz w:val="24"/>
              </w:rPr>
              <w:t>Итого активов</w:t>
            </w:r>
          </w:p>
        </w:tc>
        <w:tc>
          <w:tcPr>
            <w:tcW w:w="1843" w:type="dxa"/>
            <w:shd w:val="pct5" w:color="auto" w:fill="auto"/>
          </w:tcPr>
          <w:p w:rsidR="00327B33" w:rsidRDefault="00CE5418">
            <w:pPr>
              <w:jc w:val="center"/>
              <w:rPr>
                <w:sz w:val="24"/>
              </w:rPr>
            </w:pPr>
            <w:r>
              <w:rPr>
                <w:sz w:val="24"/>
              </w:rPr>
              <w:t>67179</w:t>
            </w:r>
          </w:p>
        </w:tc>
        <w:tc>
          <w:tcPr>
            <w:tcW w:w="1266" w:type="dxa"/>
            <w:shd w:val="pct5" w:color="auto" w:fill="auto"/>
          </w:tcPr>
          <w:p w:rsidR="00327B33" w:rsidRDefault="00CE5418">
            <w:pPr>
              <w:jc w:val="center"/>
              <w:rPr>
                <w:sz w:val="24"/>
              </w:rPr>
            </w:pPr>
            <w:r>
              <w:rPr>
                <w:sz w:val="24"/>
              </w:rPr>
              <w:t>100</w:t>
            </w:r>
          </w:p>
        </w:tc>
        <w:tc>
          <w:tcPr>
            <w:tcW w:w="2286" w:type="dxa"/>
            <w:shd w:val="pct5" w:color="auto" w:fill="auto"/>
          </w:tcPr>
          <w:p w:rsidR="00327B33" w:rsidRDefault="00CE5418">
            <w:pPr>
              <w:jc w:val="center"/>
              <w:rPr>
                <w:sz w:val="24"/>
              </w:rPr>
            </w:pPr>
            <w:r>
              <w:rPr>
                <w:sz w:val="24"/>
              </w:rPr>
              <w:t>1200</w:t>
            </w:r>
          </w:p>
        </w:tc>
      </w:tr>
      <w:tr w:rsidR="00327B33">
        <w:tc>
          <w:tcPr>
            <w:tcW w:w="4361" w:type="dxa"/>
          </w:tcPr>
          <w:p w:rsidR="00327B33" w:rsidRDefault="00CE5418">
            <w:pPr>
              <w:jc w:val="both"/>
              <w:rPr>
                <w:sz w:val="24"/>
              </w:rPr>
            </w:pPr>
            <w:r>
              <w:rPr>
                <w:sz w:val="24"/>
              </w:rPr>
              <w:t>1.Добавочный капитал</w:t>
            </w:r>
          </w:p>
          <w:p w:rsidR="00327B33" w:rsidRDefault="00CE5418">
            <w:pPr>
              <w:jc w:val="both"/>
              <w:rPr>
                <w:sz w:val="24"/>
              </w:rPr>
            </w:pPr>
            <w:r>
              <w:rPr>
                <w:sz w:val="24"/>
              </w:rPr>
              <w:t>2.Прибыль прошлых лет</w:t>
            </w:r>
          </w:p>
          <w:p w:rsidR="00327B33" w:rsidRDefault="00CE5418">
            <w:pPr>
              <w:jc w:val="both"/>
              <w:rPr>
                <w:sz w:val="24"/>
              </w:rPr>
            </w:pPr>
            <w:r>
              <w:rPr>
                <w:sz w:val="24"/>
              </w:rPr>
              <w:t>3.Прибыль текущего года</w:t>
            </w:r>
          </w:p>
          <w:p w:rsidR="00327B33" w:rsidRDefault="00CE5418">
            <w:pPr>
              <w:jc w:val="both"/>
              <w:rPr>
                <w:sz w:val="24"/>
              </w:rPr>
            </w:pPr>
            <w:r>
              <w:rPr>
                <w:sz w:val="24"/>
              </w:rPr>
              <w:t>4.Поставщики и подрядчики</w:t>
            </w:r>
          </w:p>
          <w:p w:rsidR="00327B33" w:rsidRDefault="00CE5418">
            <w:pPr>
              <w:jc w:val="both"/>
              <w:rPr>
                <w:sz w:val="24"/>
              </w:rPr>
            </w:pPr>
            <w:r>
              <w:rPr>
                <w:sz w:val="24"/>
              </w:rPr>
              <w:t>5.Задодлженность  кредиторская</w:t>
            </w:r>
          </w:p>
          <w:p w:rsidR="00327B33" w:rsidRDefault="00CE5418">
            <w:pPr>
              <w:jc w:val="both"/>
              <w:rPr>
                <w:sz w:val="24"/>
              </w:rPr>
            </w:pPr>
            <w:r>
              <w:rPr>
                <w:sz w:val="24"/>
              </w:rPr>
              <w:t>-по оплате труда</w:t>
            </w:r>
          </w:p>
          <w:p w:rsidR="00327B33" w:rsidRDefault="00CE5418">
            <w:pPr>
              <w:jc w:val="both"/>
              <w:rPr>
                <w:sz w:val="24"/>
              </w:rPr>
            </w:pPr>
            <w:r>
              <w:rPr>
                <w:sz w:val="24"/>
              </w:rPr>
              <w:t>-по соц. Страхованию</w:t>
            </w:r>
          </w:p>
          <w:p w:rsidR="00327B33" w:rsidRDefault="00CE5418">
            <w:pPr>
              <w:jc w:val="both"/>
              <w:rPr>
                <w:sz w:val="24"/>
              </w:rPr>
            </w:pPr>
            <w:r>
              <w:rPr>
                <w:sz w:val="24"/>
              </w:rPr>
              <w:t>-перед бюджетом</w:t>
            </w:r>
          </w:p>
          <w:p w:rsidR="00327B33" w:rsidRDefault="00CE5418">
            <w:pPr>
              <w:jc w:val="both"/>
              <w:rPr>
                <w:sz w:val="24"/>
              </w:rPr>
            </w:pPr>
            <w:r>
              <w:rPr>
                <w:sz w:val="24"/>
              </w:rPr>
              <w:t>6.Авансы полученные</w:t>
            </w:r>
          </w:p>
          <w:p w:rsidR="00327B33" w:rsidRDefault="00CE5418">
            <w:pPr>
              <w:jc w:val="both"/>
              <w:rPr>
                <w:sz w:val="24"/>
              </w:rPr>
            </w:pPr>
            <w:r>
              <w:rPr>
                <w:sz w:val="24"/>
              </w:rPr>
              <w:t>7.Резервы предстоящих платежей</w:t>
            </w:r>
          </w:p>
          <w:p w:rsidR="00327B33" w:rsidRDefault="00CE5418">
            <w:pPr>
              <w:jc w:val="both"/>
              <w:rPr>
                <w:sz w:val="24"/>
              </w:rPr>
            </w:pPr>
            <w:r>
              <w:rPr>
                <w:sz w:val="24"/>
              </w:rPr>
              <w:t>8.Прочие кредиторы</w:t>
            </w:r>
          </w:p>
        </w:tc>
        <w:tc>
          <w:tcPr>
            <w:tcW w:w="1843" w:type="dxa"/>
          </w:tcPr>
          <w:p w:rsidR="00327B33" w:rsidRDefault="00CE5418">
            <w:pPr>
              <w:jc w:val="center"/>
              <w:rPr>
                <w:sz w:val="24"/>
              </w:rPr>
            </w:pPr>
            <w:r>
              <w:rPr>
                <w:sz w:val="24"/>
              </w:rPr>
              <w:t>19410</w:t>
            </w:r>
          </w:p>
          <w:p w:rsidR="00327B33" w:rsidRDefault="00CE5418">
            <w:pPr>
              <w:jc w:val="center"/>
              <w:rPr>
                <w:sz w:val="24"/>
              </w:rPr>
            </w:pPr>
            <w:r>
              <w:rPr>
                <w:sz w:val="24"/>
              </w:rPr>
              <w:t>2950</w:t>
            </w:r>
          </w:p>
          <w:p w:rsidR="00327B33" w:rsidRDefault="00CE5418">
            <w:pPr>
              <w:jc w:val="center"/>
              <w:rPr>
                <w:sz w:val="24"/>
              </w:rPr>
            </w:pPr>
            <w:r>
              <w:rPr>
                <w:sz w:val="24"/>
              </w:rPr>
              <w:t>1141</w:t>
            </w:r>
          </w:p>
          <w:p w:rsidR="00327B33" w:rsidRDefault="00CE5418">
            <w:pPr>
              <w:jc w:val="center"/>
              <w:rPr>
                <w:sz w:val="24"/>
              </w:rPr>
            </w:pPr>
            <w:r>
              <w:rPr>
                <w:sz w:val="24"/>
              </w:rPr>
              <w:t>19606</w:t>
            </w:r>
          </w:p>
          <w:p w:rsidR="00327B33" w:rsidRDefault="00327B33">
            <w:pPr>
              <w:jc w:val="center"/>
              <w:rPr>
                <w:sz w:val="24"/>
              </w:rPr>
            </w:pPr>
          </w:p>
          <w:p w:rsidR="00327B33" w:rsidRDefault="00CE5418">
            <w:pPr>
              <w:jc w:val="center"/>
              <w:rPr>
                <w:sz w:val="24"/>
              </w:rPr>
            </w:pPr>
            <w:r>
              <w:rPr>
                <w:sz w:val="24"/>
              </w:rPr>
              <w:t>1332</w:t>
            </w:r>
          </w:p>
          <w:p w:rsidR="00327B33" w:rsidRDefault="00CE5418">
            <w:pPr>
              <w:jc w:val="center"/>
              <w:rPr>
                <w:sz w:val="24"/>
              </w:rPr>
            </w:pPr>
            <w:r>
              <w:rPr>
                <w:sz w:val="24"/>
              </w:rPr>
              <w:t>11846</w:t>
            </w:r>
          </w:p>
          <w:p w:rsidR="00327B33" w:rsidRDefault="00CE5418">
            <w:pPr>
              <w:jc w:val="center"/>
              <w:rPr>
                <w:sz w:val="24"/>
              </w:rPr>
            </w:pPr>
            <w:r>
              <w:rPr>
                <w:sz w:val="24"/>
              </w:rPr>
              <w:t>5088</w:t>
            </w:r>
          </w:p>
          <w:p w:rsidR="00327B33" w:rsidRDefault="00CE5418">
            <w:pPr>
              <w:jc w:val="center"/>
              <w:rPr>
                <w:sz w:val="24"/>
              </w:rPr>
            </w:pPr>
            <w:r>
              <w:rPr>
                <w:sz w:val="24"/>
              </w:rPr>
              <w:t>156</w:t>
            </w:r>
          </w:p>
          <w:p w:rsidR="00327B33" w:rsidRDefault="00CE5418">
            <w:pPr>
              <w:jc w:val="center"/>
              <w:rPr>
                <w:sz w:val="24"/>
              </w:rPr>
            </w:pPr>
            <w:r>
              <w:rPr>
                <w:sz w:val="24"/>
              </w:rPr>
              <w:t>1816</w:t>
            </w:r>
          </w:p>
          <w:p w:rsidR="00327B33" w:rsidRDefault="00CE5418">
            <w:pPr>
              <w:jc w:val="center"/>
              <w:rPr>
                <w:sz w:val="24"/>
              </w:rPr>
            </w:pPr>
            <w:r>
              <w:rPr>
                <w:sz w:val="24"/>
              </w:rPr>
              <w:t>3816</w:t>
            </w:r>
          </w:p>
        </w:tc>
        <w:tc>
          <w:tcPr>
            <w:tcW w:w="1266" w:type="dxa"/>
          </w:tcPr>
          <w:p w:rsidR="00327B33" w:rsidRDefault="00CE5418">
            <w:pPr>
              <w:jc w:val="center"/>
              <w:rPr>
                <w:sz w:val="24"/>
              </w:rPr>
            </w:pPr>
            <w:r>
              <w:rPr>
                <w:sz w:val="24"/>
              </w:rPr>
              <w:t>28,89</w:t>
            </w:r>
          </w:p>
          <w:p w:rsidR="00327B33" w:rsidRDefault="00CE5418">
            <w:pPr>
              <w:jc w:val="center"/>
              <w:rPr>
                <w:sz w:val="24"/>
              </w:rPr>
            </w:pPr>
            <w:r>
              <w:rPr>
                <w:sz w:val="24"/>
              </w:rPr>
              <w:t>4,39</w:t>
            </w:r>
          </w:p>
          <w:p w:rsidR="00327B33" w:rsidRDefault="00CE5418">
            <w:pPr>
              <w:jc w:val="center"/>
              <w:rPr>
                <w:sz w:val="24"/>
              </w:rPr>
            </w:pPr>
            <w:r>
              <w:rPr>
                <w:sz w:val="24"/>
              </w:rPr>
              <w:t>1,69</w:t>
            </w:r>
          </w:p>
          <w:p w:rsidR="00327B33" w:rsidRDefault="00CE5418">
            <w:pPr>
              <w:jc w:val="center"/>
              <w:rPr>
                <w:sz w:val="24"/>
              </w:rPr>
            </w:pPr>
            <w:r>
              <w:rPr>
                <w:sz w:val="24"/>
              </w:rPr>
              <w:t>29,18</w:t>
            </w:r>
          </w:p>
          <w:p w:rsidR="00327B33" w:rsidRDefault="00327B33">
            <w:pPr>
              <w:jc w:val="center"/>
              <w:rPr>
                <w:sz w:val="24"/>
              </w:rPr>
            </w:pPr>
          </w:p>
          <w:p w:rsidR="00327B33" w:rsidRDefault="00CE5418">
            <w:pPr>
              <w:jc w:val="center"/>
              <w:rPr>
                <w:sz w:val="24"/>
              </w:rPr>
            </w:pPr>
            <w:r>
              <w:rPr>
                <w:sz w:val="24"/>
              </w:rPr>
              <w:t>1,98</w:t>
            </w:r>
          </w:p>
          <w:p w:rsidR="00327B33" w:rsidRDefault="00CE5418">
            <w:pPr>
              <w:jc w:val="center"/>
              <w:rPr>
                <w:sz w:val="24"/>
              </w:rPr>
            </w:pPr>
            <w:r>
              <w:rPr>
                <w:sz w:val="24"/>
              </w:rPr>
              <w:t>17,63</w:t>
            </w:r>
          </w:p>
          <w:p w:rsidR="00327B33" w:rsidRDefault="00CE5418">
            <w:pPr>
              <w:jc w:val="center"/>
              <w:rPr>
                <w:sz w:val="24"/>
              </w:rPr>
            </w:pPr>
            <w:r>
              <w:rPr>
                <w:sz w:val="24"/>
              </w:rPr>
              <w:t>7,57</w:t>
            </w:r>
          </w:p>
          <w:p w:rsidR="00327B33" w:rsidRDefault="00CE5418">
            <w:pPr>
              <w:jc w:val="center"/>
              <w:rPr>
                <w:sz w:val="24"/>
              </w:rPr>
            </w:pPr>
            <w:r>
              <w:rPr>
                <w:sz w:val="24"/>
              </w:rPr>
              <w:t>0,23</w:t>
            </w:r>
          </w:p>
          <w:p w:rsidR="00327B33" w:rsidRDefault="00CE5418">
            <w:pPr>
              <w:jc w:val="center"/>
              <w:rPr>
                <w:sz w:val="24"/>
              </w:rPr>
            </w:pPr>
            <w:r>
              <w:rPr>
                <w:sz w:val="24"/>
              </w:rPr>
              <w:t>2,7</w:t>
            </w:r>
          </w:p>
          <w:p w:rsidR="00327B33" w:rsidRDefault="00CE5418">
            <w:pPr>
              <w:jc w:val="center"/>
              <w:rPr>
                <w:sz w:val="24"/>
              </w:rPr>
            </w:pPr>
            <w:r>
              <w:rPr>
                <w:sz w:val="24"/>
              </w:rPr>
              <w:t>5,68</w:t>
            </w:r>
          </w:p>
        </w:tc>
        <w:tc>
          <w:tcPr>
            <w:tcW w:w="2286" w:type="dxa"/>
          </w:tcPr>
          <w:p w:rsidR="00327B33" w:rsidRDefault="00CE5418">
            <w:pPr>
              <w:jc w:val="center"/>
              <w:rPr>
                <w:sz w:val="24"/>
              </w:rPr>
            </w:pPr>
            <w:r>
              <w:rPr>
                <w:sz w:val="24"/>
              </w:rPr>
              <w:t>347</w:t>
            </w:r>
          </w:p>
          <w:p w:rsidR="00327B33" w:rsidRDefault="00CE5418">
            <w:pPr>
              <w:jc w:val="center"/>
              <w:rPr>
                <w:sz w:val="24"/>
              </w:rPr>
            </w:pPr>
            <w:r>
              <w:rPr>
                <w:sz w:val="24"/>
              </w:rPr>
              <w:t>53</w:t>
            </w:r>
          </w:p>
          <w:p w:rsidR="00327B33" w:rsidRDefault="00CE5418">
            <w:pPr>
              <w:jc w:val="center"/>
              <w:rPr>
                <w:sz w:val="24"/>
              </w:rPr>
            </w:pPr>
            <w:r>
              <w:rPr>
                <w:sz w:val="24"/>
              </w:rPr>
              <w:t>20</w:t>
            </w:r>
          </w:p>
          <w:p w:rsidR="00327B33" w:rsidRDefault="00CE5418">
            <w:pPr>
              <w:jc w:val="center"/>
              <w:rPr>
                <w:sz w:val="24"/>
              </w:rPr>
            </w:pPr>
            <w:r>
              <w:rPr>
                <w:sz w:val="24"/>
              </w:rPr>
              <w:t>350</w:t>
            </w:r>
          </w:p>
          <w:p w:rsidR="00327B33" w:rsidRDefault="00327B33">
            <w:pPr>
              <w:jc w:val="center"/>
              <w:rPr>
                <w:sz w:val="24"/>
              </w:rPr>
            </w:pPr>
          </w:p>
          <w:p w:rsidR="00327B33" w:rsidRDefault="00CE5418">
            <w:pPr>
              <w:jc w:val="center"/>
              <w:rPr>
                <w:sz w:val="24"/>
              </w:rPr>
            </w:pPr>
            <w:r>
              <w:rPr>
                <w:sz w:val="24"/>
              </w:rPr>
              <w:t>24</w:t>
            </w:r>
          </w:p>
          <w:p w:rsidR="00327B33" w:rsidRDefault="00CE5418">
            <w:pPr>
              <w:jc w:val="center"/>
              <w:rPr>
                <w:sz w:val="24"/>
              </w:rPr>
            </w:pPr>
            <w:r>
              <w:rPr>
                <w:sz w:val="24"/>
              </w:rPr>
              <w:t>212</w:t>
            </w:r>
          </w:p>
          <w:p w:rsidR="00327B33" w:rsidRDefault="00CE5418">
            <w:pPr>
              <w:jc w:val="center"/>
              <w:rPr>
                <w:sz w:val="24"/>
              </w:rPr>
            </w:pPr>
            <w:r>
              <w:rPr>
                <w:sz w:val="24"/>
              </w:rPr>
              <w:t>91</w:t>
            </w:r>
          </w:p>
          <w:p w:rsidR="00327B33" w:rsidRDefault="00CE5418">
            <w:pPr>
              <w:jc w:val="center"/>
              <w:rPr>
                <w:sz w:val="24"/>
              </w:rPr>
            </w:pPr>
            <w:r>
              <w:rPr>
                <w:sz w:val="24"/>
              </w:rPr>
              <w:t>3</w:t>
            </w:r>
          </w:p>
          <w:p w:rsidR="00327B33" w:rsidRDefault="00CE5418">
            <w:pPr>
              <w:jc w:val="center"/>
              <w:rPr>
                <w:sz w:val="24"/>
              </w:rPr>
            </w:pPr>
            <w:r>
              <w:rPr>
                <w:sz w:val="24"/>
              </w:rPr>
              <w:t>32</w:t>
            </w:r>
          </w:p>
          <w:p w:rsidR="00327B33" w:rsidRDefault="00CE5418">
            <w:pPr>
              <w:jc w:val="center"/>
              <w:rPr>
                <w:sz w:val="24"/>
              </w:rPr>
            </w:pPr>
            <w:r>
              <w:rPr>
                <w:sz w:val="24"/>
              </w:rPr>
              <w:t>68</w:t>
            </w:r>
          </w:p>
        </w:tc>
      </w:tr>
      <w:tr w:rsidR="00327B33">
        <w:tc>
          <w:tcPr>
            <w:tcW w:w="4361" w:type="dxa"/>
            <w:shd w:val="pct5" w:color="auto" w:fill="auto"/>
          </w:tcPr>
          <w:p w:rsidR="00327B33" w:rsidRDefault="00CE5418">
            <w:pPr>
              <w:jc w:val="both"/>
              <w:rPr>
                <w:sz w:val="24"/>
              </w:rPr>
            </w:pPr>
            <w:r>
              <w:rPr>
                <w:sz w:val="24"/>
              </w:rPr>
              <w:t>Итого пассивов</w:t>
            </w:r>
          </w:p>
        </w:tc>
        <w:tc>
          <w:tcPr>
            <w:tcW w:w="1843" w:type="dxa"/>
            <w:shd w:val="pct5" w:color="auto" w:fill="auto"/>
          </w:tcPr>
          <w:p w:rsidR="00327B33" w:rsidRDefault="00CE5418">
            <w:pPr>
              <w:jc w:val="center"/>
              <w:rPr>
                <w:sz w:val="24"/>
              </w:rPr>
            </w:pPr>
            <w:r>
              <w:rPr>
                <w:sz w:val="24"/>
              </w:rPr>
              <w:t>67179</w:t>
            </w:r>
          </w:p>
        </w:tc>
        <w:tc>
          <w:tcPr>
            <w:tcW w:w="1266" w:type="dxa"/>
            <w:shd w:val="pct5" w:color="auto" w:fill="auto"/>
          </w:tcPr>
          <w:p w:rsidR="00327B33" w:rsidRDefault="00CE5418">
            <w:pPr>
              <w:jc w:val="center"/>
              <w:rPr>
                <w:sz w:val="24"/>
              </w:rPr>
            </w:pPr>
            <w:r>
              <w:rPr>
                <w:sz w:val="24"/>
              </w:rPr>
              <w:t>100</w:t>
            </w:r>
          </w:p>
        </w:tc>
        <w:tc>
          <w:tcPr>
            <w:tcW w:w="2286" w:type="dxa"/>
            <w:shd w:val="pct5" w:color="auto" w:fill="auto"/>
          </w:tcPr>
          <w:p w:rsidR="00327B33" w:rsidRDefault="00CE5418">
            <w:pPr>
              <w:jc w:val="center"/>
              <w:rPr>
                <w:sz w:val="24"/>
              </w:rPr>
            </w:pPr>
            <w:r>
              <w:rPr>
                <w:sz w:val="24"/>
              </w:rPr>
              <w:t>1200</w:t>
            </w:r>
          </w:p>
        </w:tc>
      </w:tr>
    </w:tbl>
    <w:p w:rsidR="00327B33" w:rsidRDefault="00327B33">
      <w:pPr>
        <w:ind w:firstLine="720"/>
        <w:jc w:val="both"/>
        <w:rPr>
          <w:sz w:val="24"/>
        </w:rPr>
      </w:pPr>
    </w:p>
    <w:p w:rsidR="00327B33" w:rsidRDefault="00CE5418">
      <w:pPr>
        <w:pStyle w:val="3"/>
      </w:pPr>
      <w:r>
        <w:t>2.2.1.Методика проведения аудита основных средств</w:t>
      </w:r>
    </w:p>
    <w:p w:rsidR="00327B33" w:rsidRDefault="00327B33">
      <w:pPr>
        <w:ind w:firstLine="720"/>
        <w:jc w:val="both"/>
        <w:rPr>
          <w:sz w:val="28"/>
        </w:rPr>
      </w:pPr>
    </w:p>
    <w:p w:rsidR="00327B33" w:rsidRDefault="00CE5418">
      <w:pPr>
        <w:ind w:firstLine="720"/>
        <w:jc w:val="both"/>
        <w:rPr>
          <w:sz w:val="28"/>
        </w:rPr>
      </w:pPr>
      <w:r>
        <w:rPr>
          <w:sz w:val="28"/>
        </w:rPr>
        <w:t>Для глубокого изучения состава и структуры основных средств, которыми располагает организация и отраженных в учете, аудитор должен потребовать от руководства организации подробного списка всех основных средств на дату составления отчета. В список должны быть включены  следующие показатели: наименование объекта, дата приобретения, краткая характеристика объекта, балансовая стоимость, норма амортизации, сумма начисленной амортизации.</w:t>
      </w:r>
    </w:p>
    <w:p w:rsidR="00327B33" w:rsidRDefault="00CE5418">
      <w:pPr>
        <w:ind w:firstLine="720"/>
        <w:jc w:val="both"/>
        <w:rPr>
          <w:sz w:val="28"/>
        </w:rPr>
      </w:pPr>
      <w:r>
        <w:rPr>
          <w:sz w:val="28"/>
        </w:rPr>
        <w:t>Проверяя по данному списку правильность отнесения отдельных объектов к основным средствам( от этого зависит достоверность показателей первого и второго разделов баланса ),аудитор должен исходить из экономического содержания, срока полезного использования и стоимости средств. При проведении аудита, аудиторы должны учитывать ,для чего и где используются объекты, отнесенные в бухгалтерском учете к основным средствам. При проверке состава и структуры основных средств следует знать, что к ним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 продуктивный и племенной скот, многолетние насаждения и прочие основные средства. К основным средствам также относятся также капитальные вложения в коренное улучшение земель и в арендованные объекты основных средств. В составе основных средств учитываются находящиеся в собственности организации земельные участки ,объекты природопользования.</w:t>
      </w:r>
    </w:p>
    <w:p w:rsidR="00327B33" w:rsidRDefault="00CE5418">
      <w:pPr>
        <w:ind w:firstLine="720"/>
        <w:jc w:val="both"/>
        <w:rPr>
          <w:sz w:val="28"/>
        </w:rPr>
      </w:pPr>
      <w:r>
        <w:rPr>
          <w:sz w:val="28"/>
        </w:rPr>
        <w:t>Необходимо также помнить ,что не относятся к основным средствам предметы стоимостью не более 100-кратного размера установленного законодательством РФ минимального размера месячной оплаты труда за единицу  на  день   приобретения,       независимо   от срока их     полезного использования, за исключением сельскохозяйственных машин и орудий, строительного механизированного инструмента, оружия, а также рабочего и продуктивного скота, которые относятся к основным средствам независимо от их стоимости.</w:t>
      </w:r>
    </w:p>
    <w:p w:rsidR="00327B33" w:rsidRDefault="00CE5418">
      <w:pPr>
        <w:ind w:firstLine="720"/>
        <w:jc w:val="both"/>
        <w:rPr>
          <w:sz w:val="28"/>
        </w:rPr>
      </w:pPr>
      <w:r>
        <w:rPr>
          <w:sz w:val="28"/>
        </w:rPr>
        <w:t>Проверяя состав основных средств, необходимо руководствоваться Общероссийским классификатором основных  фондов, проверяя стоимость   необходимо потребовать информацию о переоценке основных средств.</w:t>
      </w:r>
    </w:p>
    <w:p w:rsidR="00327B33" w:rsidRDefault="00CE5418">
      <w:pPr>
        <w:ind w:firstLine="720"/>
        <w:jc w:val="both"/>
        <w:rPr>
          <w:sz w:val="28"/>
        </w:rPr>
      </w:pPr>
      <w:r>
        <w:rPr>
          <w:sz w:val="28"/>
        </w:rPr>
        <w:t>Важной задачей контроля основных средств в организациях является проверка состояния их хранения ,сохранности и эксплуатационного состояния.</w:t>
      </w:r>
    </w:p>
    <w:p w:rsidR="00327B33" w:rsidRDefault="00CE5418">
      <w:pPr>
        <w:ind w:firstLine="720"/>
        <w:jc w:val="both"/>
        <w:rPr>
          <w:sz w:val="28"/>
        </w:rPr>
      </w:pPr>
      <w:r>
        <w:rPr>
          <w:sz w:val="28"/>
        </w:rPr>
        <w:t>В ходе проверки необходимо выяснить ,за кем закреплены те или иные объекты, как организована их охрана и порядок хранения. Особое внимание при этом следует обращать  на соблюдение  установленных правил хранения транспортных средств, тракторов, комбайнов и других сельскохозяйственных машин и орудий ,с тем, чтобы своевременно предупредить руководство организации о фактах бесхозяйственности.</w:t>
      </w:r>
    </w:p>
    <w:p w:rsidR="00327B33" w:rsidRDefault="00CE5418">
      <w:pPr>
        <w:ind w:firstLine="720"/>
        <w:jc w:val="both"/>
        <w:rPr>
          <w:sz w:val="28"/>
        </w:rPr>
      </w:pPr>
      <w:r>
        <w:rPr>
          <w:sz w:val="28"/>
        </w:rPr>
        <w:t>В полном объеме соблюдение действующего порядка хранения и сохранности основных средств выявляют в ходе осуществления документальных проверок.</w:t>
      </w:r>
    </w:p>
    <w:p w:rsidR="00327B33" w:rsidRDefault="00CE5418">
      <w:pPr>
        <w:ind w:firstLine="720"/>
        <w:jc w:val="both"/>
        <w:rPr>
          <w:sz w:val="28"/>
        </w:rPr>
      </w:pPr>
      <w:r>
        <w:rPr>
          <w:sz w:val="28"/>
        </w:rPr>
        <w:t xml:space="preserve">Путем изучения учетных данных ( по инвентарным карточкам ,описям и спискам -формы № ОС-6,ОС-10,ОС-12,ОС-13) необходимо установить наличие основных средств по их отдельным классификационным группам и местам хранения. </w:t>
      </w:r>
    </w:p>
    <w:p w:rsidR="00327B33" w:rsidRDefault="00CE5418">
      <w:pPr>
        <w:ind w:firstLine="720"/>
        <w:jc w:val="both"/>
        <w:rPr>
          <w:sz w:val="28"/>
        </w:rPr>
      </w:pPr>
      <w:r>
        <w:rPr>
          <w:sz w:val="28"/>
        </w:rPr>
        <w:t>Здесь аудитор должен различить, что в зависимости от объекта применения и эксплуатации основные средства  подразделяются на производственные и непроизводственные, а по характеру принадлежности -на собственные, арендуемые и находящиеся у организации в оперативном управлении и хозяйственном ведении..</w:t>
      </w:r>
    </w:p>
    <w:p w:rsidR="00327B33" w:rsidRDefault="00CE5418">
      <w:pPr>
        <w:ind w:firstLine="720"/>
        <w:jc w:val="both"/>
        <w:rPr>
          <w:sz w:val="28"/>
        </w:rPr>
      </w:pPr>
      <w:r>
        <w:rPr>
          <w:sz w:val="28"/>
        </w:rPr>
        <w:t>По степени же использования объектов основные средства подразделяются  на средства в: эксплуатации, запасе, стадии достройки, дооборудования, реконструкции, частичной ликвидации и на консервации.</w:t>
      </w:r>
    </w:p>
    <w:p w:rsidR="00327B33" w:rsidRDefault="00CE5418">
      <w:pPr>
        <w:ind w:firstLine="720"/>
        <w:jc w:val="both"/>
        <w:rPr>
          <w:sz w:val="28"/>
        </w:rPr>
      </w:pPr>
      <w:r>
        <w:rPr>
          <w:sz w:val="28"/>
        </w:rPr>
        <w:t>В ходе этой проверки определяется соблюдение действующего порядка их учета. В частности , необходимо убедиться в правильности организации аналитического учета ,обращать внимание на наличие инвентарных номерных объектов, технической документации, правильность закрепления технико-экономических показателей в соответствующих учетных регистрах, сроки поступления и оприходования объектов на баланс организации. Отдельно следует проверить состояние учета основных средств в местах их размещения. Для этого аудиторы должны также установить правильность ведения инвентарного списка основных средств (ОС-13) , соответствие данных аналитического учета с записями на счете 01 «Основные средства»,регулярность взаимной сверки данных бухгалтерского учета.</w:t>
      </w:r>
    </w:p>
    <w:p w:rsidR="00327B33" w:rsidRDefault="00CE5418">
      <w:pPr>
        <w:ind w:firstLine="720"/>
        <w:jc w:val="both"/>
        <w:rPr>
          <w:sz w:val="28"/>
        </w:rPr>
      </w:pPr>
      <w:r>
        <w:rPr>
          <w:sz w:val="28"/>
        </w:rPr>
        <w:t>При расхождении  между данными аналитического и синтетического учета нужно установить причины и виновных в этом должностных лиц, определить последствия и внести предложения по устранению выявленных недостатков.</w:t>
      </w:r>
    </w:p>
    <w:p w:rsidR="00327B33" w:rsidRDefault="00CE5418">
      <w:pPr>
        <w:ind w:firstLine="720"/>
        <w:jc w:val="both"/>
        <w:rPr>
          <w:sz w:val="28"/>
        </w:rPr>
      </w:pPr>
      <w:r>
        <w:rPr>
          <w:sz w:val="28"/>
        </w:rPr>
        <w:t>Особо тщательно следует проверить полноту и своевременность проведения инвентаризации основных средств. А также инвентаризационные описи и приложенные к ним протоколы заседания  инвентаризационных комиссий, сличительные ведомости, ведомости результатов последней инвентаризации, решения руководства организации по итогам ее проведения  и правильности отражения результатов инвентаризации в бухгалтерском учете. Такая проверка аудитору крайне необходима для того, чтобы убедиться, насколько можно доверять результатам внутреннего контроля, чтобы скорректировать аудиторский риск и , соответственно аудиторские процедуры.</w:t>
      </w:r>
    </w:p>
    <w:p w:rsidR="00327B33" w:rsidRDefault="00CE5418">
      <w:pPr>
        <w:ind w:firstLine="720"/>
        <w:jc w:val="both"/>
        <w:rPr>
          <w:sz w:val="28"/>
        </w:rPr>
      </w:pPr>
      <w:r>
        <w:rPr>
          <w:sz w:val="28"/>
        </w:rPr>
        <w:t>В ходе проверки рекомендуется проведение контрольной инвентаризации или хотя бы осмотра отдельных объектов основных средств.</w:t>
      </w:r>
    </w:p>
    <w:p w:rsidR="00327B33" w:rsidRDefault="00CE5418">
      <w:pPr>
        <w:ind w:firstLine="720"/>
        <w:jc w:val="both"/>
        <w:rPr>
          <w:sz w:val="28"/>
        </w:rPr>
      </w:pPr>
      <w:r>
        <w:rPr>
          <w:sz w:val="28"/>
        </w:rPr>
        <w:t>Проверяя сохранность основных средств , аудитору необходимо убедиться  в правильности оценки основных средств в бухгалтерском учете, проводилась ли переоценка и правильно ли она проведена.</w:t>
      </w:r>
    </w:p>
    <w:p w:rsidR="00327B33" w:rsidRDefault="00CE5418">
      <w:pPr>
        <w:ind w:firstLine="720"/>
        <w:jc w:val="both"/>
        <w:rPr>
          <w:sz w:val="28"/>
        </w:rPr>
      </w:pPr>
      <w:r>
        <w:rPr>
          <w:sz w:val="28"/>
        </w:rPr>
        <w:t>При  небольшом количестве объектов основных средств такую проверку можно провести в сплошном порядке, при значительном перечне выборочно.  Это обусловлено тем, что необоснование или искусственное повышение стоимости основных фондов ведет к повышению себестоимости продукции (работ, услуг) организации и искажению ее финансовых результатов.</w:t>
      </w:r>
    </w:p>
    <w:p w:rsidR="00327B33" w:rsidRDefault="00CE5418">
      <w:pPr>
        <w:ind w:firstLine="720"/>
        <w:jc w:val="both"/>
        <w:rPr>
          <w:sz w:val="28"/>
        </w:rPr>
      </w:pPr>
      <w:r>
        <w:rPr>
          <w:sz w:val="28"/>
        </w:rPr>
        <w:t>Следующей важной задачей контроля основных средств является выявление соблюдения действующего порядка их приобретения и списания, а также отражения их наличия и движения в бухгалтерском учете.</w:t>
      </w:r>
    </w:p>
    <w:p w:rsidR="00327B33" w:rsidRDefault="00CE5418">
      <w:pPr>
        <w:ind w:firstLine="720"/>
        <w:jc w:val="both"/>
        <w:rPr>
          <w:sz w:val="28"/>
        </w:rPr>
      </w:pPr>
      <w:r>
        <w:rPr>
          <w:sz w:val="28"/>
        </w:rPr>
        <w:t>При проверке операций по поступлению основных средств необходимо установить, обосновано ли экономически строительство тех или иных объектов, включено ли оно в план капитальных вложений, обеспечено ли необходимым финансированием, имеется ли в полном объеме проектно-сметная документация. Необходимо установить  целесообразность и законность  приобретения, выявить полноту и своевременность оприходования поступивших в хозяйство основных средств, а также правильность документального оформления и реальность их оценки.</w:t>
      </w:r>
    </w:p>
    <w:p w:rsidR="00327B33" w:rsidRDefault="00CE5418">
      <w:pPr>
        <w:ind w:firstLine="720"/>
        <w:jc w:val="both"/>
        <w:rPr>
          <w:sz w:val="28"/>
        </w:rPr>
      </w:pPr>
      <w:r>
        <w:rPr>
          <w:sz w:val="28"/>
        </w:rPr>
        <w:t>Полноту и своевременность оприходования основных средств устанавливают путем изучения первичных документов и записей по счетам 01 «Основные средства» , 08 «Капитальные вложения», 60»Расчеты с поставщиками и подрядчиками»,11 «Животные на  выращивании и на откорме» и др.</w:t>
      </w:r>
    </w:p>
    <w:p w:rsidR="00327B33" w:rsidRDefault="00CE5418">
      <w:pPr>
        <w:ind w:firstLine="720"/>
        <w:jc w:val="both"/>
        <w:rPr>
          <w:sz w:val="28"/>
        </w:rPr>
      </w:pPr>
      <w:r>
        <w:rPr>
          <w:sz w:val="28"/>
        </w:rPr>
        <w:t>Источниками таких данных являются акты приема-передачи основных средств(ОС-1),накладные на внутрихозяйственные перемещения (ОС -2),акты приема-передачи отремонтированных объектов, инвентарные карточки, журнал-ордер №13.</w:t>
      </w:r>
    </w:p>
    <w:p w:rsidR="00327B33" w:rsidRDefault="00CE5418">
      <w:pPr>
        <w:ind w:firstLine="720"/>
        <w:jc w:val="both"/>
        <w:rPr>
          <w:sz w:val="28"/>
        </w:rPr>
      </w:pPr>
      <w:r>
        <w:rPr>
          <w:sz w:val="28"/>
        </w:rPr>
        <w:t>При проверке поступления основных средств в порядке их безвозмездной передачи устанавливают наличие соответствующих двухсторонних актов приема-передачи указанных объектов, их техническое состояние  и своевременность оприходования и закрепления за материально-ответственными лицами. Приобретение бывших в эксплуатации объектов у других организаций должно быть тщательно проверено с точки зрения установления законности и целесообразности каждой операции, а также своевременности поступления и полноты оприходования таких объектов  на балансовый учет.</w:t>
      </w:r>
    </w:p>
    <w:p w:rsidR="00327B33" w:rsidRDefault="00CE5418">
      <w:pPr>
        <w:ind w:firstLine="720"/>
        <w:jc w:val="both"/>
        <w:rPr>
          <w:sz w:val="28"/>
        </w:rPr>
      </w:pPr>
      <w:r>
        <w:rPr>
          <w:sz w:val="28"/>
        </w:rPr>
        <w:t>Нарушения и ошибки в бухгалтерском учете допускаются  главным образом при оформлении движения основных средств .При поступлении основных средств применяются накладные , счета- фактуры, но эти документы не  могут служить основанием для оприходования и введения в эксплуатацию основных средств. Оприходование  и ввод в эксплуатацию  объекта основных средств должно быть оформлено актом приема-передачи основных средств (ОС-1).Только с  этого момента начинается отсчет начисления амортизации возмещения уплаченного поставщикам налога на добавленную стоимость . Отсюда следует вывод, , что несвоевременное оприходование основных средств влечет за собой недоначисление износа, что приводит к искажению остаточной стоимости объекта и финансовых результатов деятельности организации , а также к увеличению платежей в бюджет по НДС в данном периоде.</w:t>
      </w:r>
    </w:p>
    <w:p w:rsidR="00327B33" w:rsidRDefault="00CE5418">
      <w:pPr>
        <w:ind w:firstLine="720"/>
        <w:jc w:val="both"/>
        <w:rPr>
          <w:sz w:val="28"/>
        </w:rPr>
      </w:pPr>
      <w:r>
        <w:rPr>
          <w:sz w:val="28"/>
        </w:rPr>
        <w:t>При проверке строительства и приобретения основных средств необходимо установить : ведется ли аналитический учет  по счету 08 «Капитальные вложения» ,ведутся ли субсчета по счету 08 и соответствуют ли они Плану счетов, куда относятся затраты по капитальному строит5льству,как оформляется ввод в эксплуатацию  основных средств, облагаются ли налогом на добавленную стоимость затраты по строительно-монтажным работам, выполненным хозяйственным способом.</w:t>
      </w:r>
    </w:p>
    <w:p w:rsidR="00327B33" w:rsidRDefault="00CE5418">
      <w:pPr>
        <w:ind w:firstLine="720"/>
        <w:jc w:val="both"/>
        <w:rPr>
          <w:sz w:val="28"/>
        </w:rPr>
      </w:pPr>
      <w:r>
        <w:rPr>
          <w:sz w:val="28"/>
        </w:rPr>
        <w:t>Необходимо  проверить также правильность оценки приобретения основных средств. Так,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изготовление ,за исключением НДС и иных возмещаемых налогов.</w:t>
      </w:r>
    </w:p>
    <w:p w:rsidR="00327B33" w:rsidRDefault="00CE5418">
      <w:pPr>
        <w:ind w:firstLine="720"/>
        <w:jc w:val="both"/>
        <w:rPr>
          <w:sz w:val="28"/>
        </w:rPr>
      </w:pPr>
      <w:r>
        <w:rPr>
          <w:sz w:val="28"/>
        </w:rPr>
        <w:t>Первоначальной стоимостью основных средств, внесенных в счет вклада в уставной капитал организации, признается их денежная  оценка, согласованная  учредителями организации, если иное не предусмотрено законодательством РФ.</w:t>
      </w:r>
    </w:p>
    <w:p w:rsidR="00327B33" w:rsidRDefault="00CE5418">
      <w:pPr>
        <w:ind w:firstLine="720"/>
        <w:jc w:val="both"/>
        <w:rPr>
          <w:sz w:val="28"/>
        </w:rPr>
      </w:pPr>
      <w:r>
        <w:rPr>
          <w:sz w:val="28"/>
        </w:rPr>
        <w:t>Первоначальной стоимостью основных  средств, полученных организацией по договору дарения  и в иных случаях безвозмездного получения, признается их рыночная стоимость на дату приобретения.</w:t>
      </w:r>
    </w:p>
    <w:p w:rsidR="00327B33" w:rsidRDefault="00CE5418">
      <w:pPr>
        <w:ind w:firstLine="720"/>
        <w:jc w:val="both"/>
        <w:rPr>
          <w:sz w:val="28"/>
        </w:rPr>
      </w:pPr>
      <w:r>
        <w:rPr>
          <w:sz w:val="28"/>
        </w:rPr>
        <w:t>Первоначальной стоимостью основных средств ,приобретенных в обмен  на другое имущество, отличное от денежных средств, признается стоимость  обмениваемого имуществам. По которой оно было отражено в бухгалтерском учете.</w:t>
      </w:r>
    </w:p>
    <w:p w:rsidR="00327B33" w:rsidRDefault="00CE5418">
      <w:pPr>
        <w:ind w:firstLine="720"/>
        <w:jc w:val="both"/>
        <w:rPr>
          <w:sz w:val="28"/>
        </w:rPr>
      </w:pPr>
      <w:r>
        <w:rPr>
          <w:sz w:val="28"/>
        </w:rPr>
        <w:t xml:space="preserve">Изменение первоначальной стоимости основных средств допускается лишь в случаях дооборудования, достройки, реконструкции и частичной ликвидации. </w:t>
      </w:r>
    </w:p>
    <w:p w:rsidR="00327B33" w:rsidRDefault="00CE5418">
      <w:pPr>
        <w:ind w:firstLine="720"/>
        <w:jc w:val="both"/>
        <w:rPr>
          <w:sz w:val="28"/>
        </w:rPr>
      </w:pPr>
      <w:r>
        <w:rPr>
          <w:sz w:val="28"/>
        </w:rPr>
        <w:t>Проверке подлежат также правильность  определения восстановительной стоимости  при переоценке ,которая может производиться организацией не чаще 1 раза  в год путем индексации или прямого пересчета по рыночным ценам.</w:t>
      </w:r>
    </w:p>
    <w:p w:rsidR="00327B33" w:rsidRDefault="00CE5418">
      <w:pPr>
        <w:ind w:firstLine="720"/>
        <w:jc w:val="both"/>
        <w:rPr>
          <w:sz w:val="28"/>
        </w:rPr>
      </w:pPr>
      <w:r>
        <w:rPr>
          <w:sz w:val="28"/>
        </w:rPr>
        <w:t xml:space="preserve">Следующим этапом будет проверка правильности отражения  операций по приобретению основных средств  на счетах бухгалтерского учета. </w:t>
      </w:r>
    </w:p>
    <w:p w:rsidR="00327B33" w:rsidRDefault="00CE5418">
      <w:pPr>
        <w:ind w:firstLine="720"/>
        <w:jc w:val="both"/>
        <w:rPr>
          <w:sz w:val="28"/>
        </w:rPr>
      </w:pPr>
      <w:r>
        <w:rPr>
          <w:sz w:val="28"/>
        </w:rPr>
        <w:t>В ходе дальнейшей проверки необходимо установить правильность начисления амортизации по основным средствам. Источником информации для проверки являются ведомости расчета амортизационных отчислений  и отчислений в ремонтный фонд ,журнал-ордер №13,расчеты бухгалтерии.</w:t>
      </w:r>
    </w:p>
    <w:p w:rsidR="00327B33" w:rsidRDefault="00CE5418">
      <w:pPr>
        <w:ind w:firstLine="720"/>
        <w:jc w:val="both"/>
        <w:rPr>
          <w:sz w:val="28"/>
        </w:rPr>
      </w:pPr>
      <w:r>
        <w:rPr>
          <w:sz w:val="28"/>
        </w:rPr>
        <w:t>По основным средствам, приобретенным с января 1999 года , амортизационные отчисления  производятся  одним из способов: линейный, способ уменьшающего остатка, способ списания стоимости по сумме чисел лет срока полезного использования, способ списания стоимости пропорционально объему продукции.</w:t>
      </w:r>
    </w:p>
    <w:p w:rsidR="00327B33" w:rsidRDefault="00CE5418">
      <w:pPr>
        <w:ind w:firstLine="720"/>
        <w:jc w:val="both"/>
        <w:rPr>
          <w:sz w:val="28"/>
        </w:rPr>
      </w:pPr>
      <w:r>
        <w:rPr>
          <w:sz w:val="28"/>
        </w:rPr>
        <w:t xml:space="preserve">Применение одного из способов амортизации стоимости по группе однородных объектов основных средств производится в течение всего срока их полезного использования. Не подлежит амортизации стоимость следующих объектов основных средств: полученных по договору дарения и безвозмездно в процессе приватизации, жилищного фонда, внешнего благоустройства, лесного и дорожного хозяйства, продуктивного скота, буйволов, волов и оленей, многолетних насаждений ,приобретенных изданий ,земельных участков, объектов природопользования и объектов , приобретенных с использованием бюджетных средств. </w:t>
      </w:r>
    </w:p>
    <w:p w:rsidR="00327B33" w:rsidRDefault="00CE5418">
      <w:pPr>
        <w:ind w:firstLine="720"/>
        <w:jc w:val="both"/>
        <w:rPr>
          <w:sz w:val="28"/>
        </w:rPr>
      </w:pPr>
      <w:r>
        <w:rPr>
          <w:sz w:val="28"/>
        </w:rPr>
        <w:t>Следует уделить особое внимание  проверке правильности отнесения суммы амортизации на издержки производства  или списания за счет соответствующих источников средств  .</w:t>
      </w:r>
    </w:p>
    <w:p w:rsidR="00327B33" w:rsidRDefault="00CE5418">
      <w:pPr>
        <w:ind w:firstLine="720"/>
        <w:jc w:val="both"/>
        <w:rPr>
          <w:sz w:val="28"/>
        </w:rPr>
      </w:pPr>
      <w:r>
        <w:rPr>
          <w:sz w:val="28"/>
        </w:rPr>
        <w:t>Далее необходимо проверить правильность начисления и отнесения на счета бухгалтерского учета  арендной платы за имущество. Аудитор должен тщательно проверить правильность составления   договоров по аренде   и лизингу имущества, порядок расчета и структуру арендных платежей ,хорошо знать схему возможных проводок  для отражения операций  по начислению и перечислению  этих платежей.</w:t>
      </w:r>
    </w:p>
    <w:p w:rsidR="00327B33" w:rsidRDefault="00CE5418">
      <w:pPr>
        <w:ind w:firstLine="720"/>
        <w:jc w:val="both"/>
        <w:rPr>
          <w:sz w:val="28"/>
        </w:rPr>
      </w:pPr>
      <w:r>
        <w:rPr>
          <w:sz w:val="28"/>
        </w:rPr>
        <w:t>Следующим этапом  контроля должна стать  проверка правильности  учета и отнесения  затрат на ремонт  основных средств. При проверке необходимо установить :наличие планов и смет  ремонта, процентовок , актов приема -передачи выполненных работ ,договоров подряда, актов технического осмотра зданий  и сооружений , правильность и своевременность составления  указанных документов ;правильность  формирования издержек по статьям затрат . не завышались ли нормы расхода материалов  и расценки по оплате труда  на ремонтные работы. Целесообразность и законность операций  устанавливаются на основе проверки первичных документов :нарядов на сдельные работы, ведомостей  дефектов на ремонт машин .тракторов  и транспортных средств .лимитно-заборных карт  на расход материальных ценностей. Следует широко использовать встречную  сверку документов, прослеживание операций ,устный опрос ответственных лиц .выборочную контрольную инвентаризацию  объема и качества выполненных ремонтных работ, письменные запросы  подрядчиков, прослеживание документов . аналитические процедуры  окупаемости затрат на ремонт.</w:t>
      </w:r>
    </w:p>
    <w:p w:rsidR="00327B33" w:rsidRDefault="00CE5418">
      <w:pPr>
        <w:ind w:firstLine="720"/>
        <w:jc w:val="both"/>
        <w:rPr>
          <w:sz w:val="28"/>
        </w:rPr>
      </w:pPr>
      <w:r>
        <w:rPr>
          <w:sz w:val="28"/>
        </w:rPr>
        <w:t>Затем необходимо проверить  правильность учета и финансирования затрат на ремонт основных средств . Затраты на ремонт основных средств организации могут быть отражены в бухгалтерском учете  по одному из вариантов отнесения:</w:t>
      </w:r>
    </w:p>
    <w:p w:rsidR="00327B33" w:rsidRDefault="00CE5418">
      <w:pPr>
        <w:ind w:firstLine="720"/>
        <w:jc w:val="both"/>
        <w:rPr>
          <w:sz w:val="28"/>
        </w:rPr>
      </w:pPr>
      <w:r>
        <w:rPr>
          <w:sz w:val="28"/>
        </w:rPr>
        <w:t>-непосредственно на себестоимость продукции(работ, услуг);</w:t>
      </w:r>
    </w:p>
    <w:p w:rsidR="00327B33" w:rsidRDefault="00CE5418">
      <w:pPr>
        <w:ind w:firstLine="720"/>
        <w:jc w:val="both"/>
        <w:rPr>
          <w:sz w:val="28"/>
        </w:rPr>
      </w:pPr>
      <w:r>
        <w:rPr>
          <w:sz w:val="28"/>
        </w:rPr>
        <w:t>-за счет созданного резерва предстоящих расходов на ремонт основных средств;</w:t>
      </w:r>
    </w:p>
    <w:p w:rsidR="00327B33" w:rsidRDefault="00CE5418">
      <w:pPr>
        <w:ind w:firstLine="720"/>
        <w:jc w:val="both"/>
        <w:rPr>
          <w:sz w:val="28"/>
        </w:rPr>
      </w:pPr>
      <w:r>
        <w:rPr>
          <w:sz w:val="28"/>
        </w:rPr>
        <w:t xml:space="preserve">-на расходы будущих периодов  с целю равномерного включения в себестоимость продукции( работ, услуг). </w:t>
      </w:r>
    </w:p>
    <w:p w:rsidR="00327B33" w:rsidRDefault="00CE5418">
      <w:pPr>
        <w:ind w:firstLine="720"/>
        <w:jc w:val="both"/>
        <w:rPr>
          <w:sz w:val="28"/>
        </w:rPr>
      </w:pPr>
      <w:r>
        <w:rPr>
          <w:sz w:val="28"/>
        </w:rPr>
        <w:t>При наличии ремонтных работ следует обязательно проверить и проанализировать : насколько достоверны показатели проектно-сметной документации  на ремонт и приемо-сдаточных актов  на выполненные объемы работ ;не скрываются ли по видом ремонта  зданий и сооружений  затраты на новое строительство или реконструкцию ,относящиеся   к капитальным вложениям.</w:t>
      </w:r>
    </w:p>
    <w:p w:rsidR="00327B33" w:rsidRDefault="00CE5418">
      <w:pPr>
        <w:ind w:firstLine="720"/>
        <w:jc w:val="both"/>
        <w:rPr>
          <w:sz w:val="28"/>
        </w:rPr>
      </w:pPr>
      <w:r>
        <w:rPr>
          <w:sz w:val="28"/>
        </w:rPr>
        <w:t>Все затраты на ремонт основных средств производственного назначения   относятся , как известно на себестоимость продукции, и в случае необоснованного их увеличения искажается конечный финансовый результат , следовательно искажается налогооблагаемая прибыль.</w:t>
      </w:r>
    </w:p>
    <w:p w:rsidR="00327B33" w:rsidRDefault="00CE5418">
      <w:pPr>
        <w:ind w:firstLine="720"/>
        <w:jc w:val="both"/>
        <w:rPr>
          <w:sz w:val="28"/>
        </w:rPr>
      </w:pPr>
      <w:r>
        <w:rPr>
          <w:sz w:val="28"/>
        </w:rPr>
        <w:t>Аудиторской проверке подлежат также операции по списанию основных средств. Основные средства организации выбывают вследствие ветхости износа, стихийных бедствий, недостач, хищений, реконструкции и замены малоэффективных объектов, а также продажи. Безвозмездной передачи.</w:t>
      </w:r>
    </w:p>
    <w:p w:rsidR="00327B33" w:rsidRDefault="00CE5418">
      <w:pPr>
        <w:ind w:firstLine="720"/>
        <w:jc w:val="both"/>
        <w:rPr>
          <w:sz w:val="28"/>
        </w:rPr>
      </w:pPr>
      <w:r>
        <w:rPr>
          <w:sz w:val="28"/>
        </w:rPr>
        <w:t>В процессе проверки аудитор должен установить  причину списания объектов  основных средств, законность и целесообразность  этих операций, порядок ликвидации  пришедших в негодность . полноту оприходования запасных частей , лома , других материалов, полученных от ликвидации объектов. Законность и целесообразность  операций  по выбытию  основных средств устанавливаются проверкой первичных документов(актов списания, актов приема-передачи, накладных, счетов -фактур),данных аналитического и синтетического учета (карточек учета движения  основных средств по форме № ОС-12,журанала-ордера №13 и главной книги).</w:t>
      </w:r>
    </w:p>
    <w:p w:rsidR="00327B33" w:rsidRDefault="00CE5418">
      <w:pPr>
        <w:ind w:firstLine="720"/>
        <w:jc w:val="both"/>
        <w:rPr>
          <w:sz w:val="28"/>
        </w:rPr>
      </w:pPr>
      <w:r>
        <w:rPr>
          <w:sz w:val="28"/>
        </w:rPr>
        <w:t>Аудитору необходимо изучить все акты на списание  зданий, сооружений ,машин, оборудования, и другого имущества организации.</w:t>
      </w:r>
    </w:p>
    <w:p w:rsidR="00327B33" w:rsidRDefault="00CE5418">
      <w:pPr>
        <w:ind w:firstLine="720"/>
        <w:jc w:val="both"/>
        <w:rPr>
          <w:sz w:val="28"/>
        </w:rPr>
      </w:pPr>
      <w:r>
        <w:rPr>
          <w:sz w:val="28"/>
        </w:rPr>
        <w:t xml:space="preserve">При этом следует обращать внимание  на соблюдение установленных форм этих  документов , заполнение в них реквизитов ,наличие мотивированных заключений  комиссии, подписей всех членов  комиссии и руководителя организации, утверждающего эти акты. </w:t>
      </w:r>
    </w:p>
    <w:p w:rsidR="00327B33" w:rsidRDefault="00CE5418">
      <w:pPr>
        <w:ind w:firstLine="720"/>
        <w:jc w:val="both"/>
        <w:rPr>
          <w:sz w:val="28"/>
        </w:rPr>
      </w:pPr>
      <w:r>
        <w:rPr>
          <w:sz w:val="28"/>
        </w:rPr>
        <w:t>Следует также выяснить, проводились ли операции по реализации и выбытию по счету  47 « Реализация и прочее выбытие основных средств».</w:t>
      </w:r>
    </w:p>
    <w:p w:rsidR="00327B33" w:rsidRDefault="00CE5418">
      <w:pPr>
        <w:ind w:firstLine="720"/>
        <w:jc w:val="both"/>
        <w:rPr>
          <w:sz w:val="28"/>
        </w:rPr>
      </w:pPr>
      <w:r>
        <w:rPr>
          <w:sz w:val="28"/>
        </w:rPr>
        <w:t>При проверке безвозмездной передачи  основных средств надо иметь в виду , что стоимость преданного имущества  не должна уменьшать  величину  налогооблагаемой прибыли . несмотря на то, что выявленный результат от такой передачи  имущества  относится на финансовые результаты организации.</w:t>
      </w:r>
    </w:p>
    <w:p w:rsidR="00327B33" w:rsidRDefault="00CE5418">
      <w:pPr>
        <w:ind w:firstLine="720"/>
        <w:jc w:val="both"/>
        <w:rPr>
          <w:sz w:val="28"/>
        </w:rPr>
      </w:pPr>
      <w:r>
        <w:rPr>
          <w:sz w:val="28"/>
        </w:rPr>
        <w:t>Путем прослеживания необходимо установить  правильность  корреспонденции счетов по операциям , связанным с любыми причинами  списания основных средств.</w:t>
      </w:r>
    </w:p>
    <w:p w:rsidR="00327B33" w:rsidRDefault="00CE5418">
      <w:pPr>
        <w:ind w:firstLine="720"/>
        <w:jc w:val="both"/>
        <w:rPr>
          <w:sz w:val="28"/>
        </w:rPr>
      </w:pPr>
      <w:r>
        <w:rPr>
          <w:sz w:val="28"/>
        </w:rPr>
        <w:t>Аудиторская проверка основных средств завершается анализом эффективности их использования. Эффективность использования  основных средств  характеризует показатель фондоотдачи. Определяются коэффициенты :   обновления ,выбытия, износа,  годности основных средств. На заключительном этапе  аудитор должен обобщить результаты проверки. сделать выводы и подготовить   для экономического субъекта обоснованные предложения по устранению недостатков и использованию выявленных резервов.</w:t>
      </w:r>
    </w:p>
    <w:p w:rsidR="00327B33" w:rsidRDefault="00CE5418">
      <w:pPr>
        <w:ind w:left="720"/>
        <w:jc w:val="center"/>
        <w:rPr>
          <w:b/>
          <w:sz w:val="28"/>
        </w:rPr>
      </w:pPr>
      <w:r>
        <w:rPr>
          <w:b/>
          <w:sz w:val="28"/>
        </w:rPr>
        <w:t>ГЛАВА 3</w:t>
      </w:r>
    </w:p>
    <w:p w:rsidR="00327B33" w:rsidRDefault="00CE5418">
      <w:pPr>
        <w:ind w:left="720"/>
        <w:jc w:val="center"/>
        <w:rPr>
          <w:b/>
          <w:sz w:val="28"/>
        </w:rPr>
      </w:pPr>
      <w:r>
        <w:rPr>
          <w:b/>
          <w:sz w:val="28"/>
        </w:rPr>
        <w:t>Аудит основных средств</w:t>
      </w:r>
    </w:p>
    <w:p w:rsidR="00327B33" w:rsidRDefault="00327B33">
      <w:pPr>
        <w:jc w:val="both"/>
        <w:rPr>
          <w:sz w:val="28"/>
        </w:rPr>
      </w:pPr>
    </w:p>
    <w:p w:rsidR="00327B33" w:rsidRDefault="00CE5418">
      <w:pPr>
        <w:ind w:firstLine="720"/>
        <w:jc w:val="both"/>
        <w:rPr>
          <w:sz w:val="28"/>
        </w:rPr>
      </w:pPr>
      <w:r>
        <w:rPr>
          <w:sz w:val="28"/>
        </w:rPr>
        <w:t>Основные средства формируют главную составляющую материально-технической базы организаций и играют важную роль в осуществлении ведущих направлений их деятельности. С развитием рыночных отношений  в учете основных средств  произошли существенные изменения. Эти изменения коснулись :состава  и структуры основных средств; амортизации их стоимости, учета операций , связанных с лизингом и арендой имущества; оценки и переоценки стоимости основных средств; учета и финансирования затрат на ремонт основных средств ; учета реализации и прочего списания основных средств.</w:t>
      </w:r>
    </w:p>
    <w:p w:rsidR="00327B33" w:rsidRDefault="00CE5418">
      <w:pPr>
        <w:ind w:firstLine="720"/>
        <w:jc w:val="both"/>
        <w:rPr>
          <w:sz w:val="28"/>
        </w:rPr>
      </w:pPr>
      <w:r>
        <w:rPr>
          <w:sz w:val="28"/>
        </w:rPr>
        <w:t>Аудиторская  проверка ,следовательно, должна проводиться по указанным направлениям. Конкретная цель аудита основных средств -проверка правильности  формирования состава , полноты и реальности учета движения, затрат на ремонт основных средств и достоверности амортизации их стоимости.</w:t>
      </w:r>
    </w:p>
    <w:p w:rsidR="00327B33" w:rsidRDefault="00327B33">
      <w:pPr>
        <w:jc w:val="both"/>
        <w:rPr>
          <w:sz w:val="28"/>
        </w:rPr>
      </w:pPr>
    </w:p>
    <w:p w:rsidR="00327B33" w:rsidRDefault="00CE5418">
      <w:pPr>
        <w:ind w:firstLine="720"/>
        <w:jc w:val="center"/>
        <w:rPr>
          <w:sz w:val="28"/>
        </w:rPr>
      </w:pPr>
      <w:r>
        <w:rPr>
          <w:sz w:val="28"/>
        </w:rPr>
        <w:t>3.1.Перечень основных нормативных документов</w:t>
      </w:r>
    </w:p>
    <w:p w:rsidR="00327B33" w:rsidRDefault="00327B33">
      <w:pPr>
        <w:ind w:firstLine="720"/>
        <w:jc w:val="both"/>
        <w:rPr>
          <w:sz w:val="28"/>
        </w:rPr>
      </w:pPr>
    </w:p>
    <w:p w:rsidR="00327B33" w:rsidRDefault="00CE5418">
      <w:pPr>
        <w:ind w:firstLine="720"/>
        <w:jc w:val="both"/>
        <w:rPr>
          <w:sz w:val="28"/>
        </w:rPr>
      </w:pPr>
      <w:r>
        <w:rPr>
          <w:sz w:val="28"/>
        </w:rPr>
        <w:t>1.План счетов бухгалтерского  учета  финансово-хозяйственной деятельности предприятий  и инструкция по его применению. Утвержден Приказом Минфина  №56 от 01.11.91 г. с последующими изменениями и дополнениями.</w:t>
      </w:r>
    </w:p>
    <w:p w:rsidR="00327B33" w:rsidRDefault="00CE5418">
      <w:pPr>
        <w:ind w:firstLine="720"/>
        <w:jc w:val="both"/>
        <w:rPr>
          <w:sz w:val="28"/>
        </w:rPr>
      </w:pPr>
      <w:r>
        <w:rPr>
          <w:sz w:val="28"/>
        </w:rPr>
        <w:t xml:space="preserve">2.Федеральный закон «О бухгалтерском учете» №129-ФЗ от 21.11.96 г. </w:t>
      </w:r>
    </w:p>
    <w:p w:rsidR="00327B33" w:rsidRDefault="00CE5418">
      <w:pPr>
        <w:ind w:firstLine="720"/>
        <w:jc w:val="both"/>
        <w:rPr>
          <w:sz w:val="28"/>
        </w:rPr>
      </w:pPr>
      <w:r>
        <w:rPr>
          <w:sz w:val="28"/>
        </w:rPr>
        <w:t>3.Положение по ведению бухгалтерского учета и бухгалтерской отчетности в Российской Федерации. Утверждено приказом Минфина  Р Ф от 29.07.98 №34н.</w:t>
      </w:r>
    </w:p>
    <w:p w:rsidR="00327B33" w:rsidRDefault="00CE5418">
      <w:pPr>
        <w:ind w:firstLine="720"/>
        <w:jc w:val="both"/>
        <w:rPr>
          <w:sz w:val="28"/>
        </w:rPr>
      </w:pPr>
      <w:r>
        <w:rPr>
          <w:sz w:val="28"/>
        </w:rPr>
        <w:t>4.Положение по бухгалтерскому учету ПБУ 6/97 «Учет основных средств»,утвержденное приказом Минфина РФ №65н от 03.09.1997 г.</w:t>
      </w:r>
    </w:p>
    <w:p w:rsidR="00327B33" w:rsidRDefault="00CE5418">
      <w:pPr>
        <w:ind w:firstLine="720"/>
        <w:jc w:val="both"/>
        <w:rPr>
          <w:sz w:val="28"/>
        </w:rPr>
      </w:pPr>
      <w:r>
        <w:rPr>
          <w:sz w:val="28"/>
        </w:rPr>
        <w:t xml:space="preserve">5.Методические указания по бухгалтерскому учету основных средств . Утверждены Приказом  Минфина РФ №33н от 20.07.1998 г. </w:t>
      </w:r>
    </w:p>
    <w:p w:rsidR="00327B33" w:rsidRDefault="00CE5418">
      <w:pPr>
        <w:ind w:firstLine="720"/>
        <w:jc w:val="both"/>
        <w:rPr>
          <w:sz w:val="28"/>
        </w:rPr>
      </w:pPr>
      <w:r>
        <w:rPr>
          <w:sz w:val="28"/>
        </w:rPr>
        <w:t xml:space="preserve">6.Общероссийский классификатор основных фондов» ОК 013-94.Утвержден Постановлением Госстандарта РФ №359 от 26.12.1994 г. </w:t>
      </w:r>
    </w:p>
    <w:p w:rsidR="00327B33" w:rsidRDefault="00CE5418">
      <w:pPr>
        <w:ind w:firstLine="720"/>
        <w:jc w:val="both"/>
        <w:rPr>
          <w:sz w:val="28"/>
        </w:rPr>
      </w:pPr>
      <w:r>
        <w:rPr>
          <w:sz w:val="28"/>
        </w:rPr>
        <w:t>7.Единые нормы амортизационных отчислений на полное восстановление  основных фондов народного хозяйства СССР. Утверждены Постановлением Совмина СССР №1072 от 22.12.1990 г.</w:t>
      </w:r>
    </w:p>
    <w:p w:rsidR="00327B33" w:rsidRDefault="00CE5418">
      <w:pPr>
        <w:ind w:firstLine="720"/>
        <w:jc w:val="both"/>
        <w:rPr>
          <w:sz w:val="28"/>
        </w:rPr>
      </w:pPr>
      <w:r>
        <w:rPr>
          <w:sz w:val="28"/>
        </w:rPr>
        <w:t>8.Письмо Госналогслужбы РФ от 28.02.1995 №ВЗ-6-17/110 «О перечне машин, оборудования и транспортных средств для применения ускоренной амортизации».</w:t>
      </w:r>
    </w:p>
    <w:p w:rsidR="00327B33" w:rsidRDefault="00CE5418">
      <w:pPr>
        <w:ind w:firstLine="720"/>
        <w:jc w:val="both"/>
        <w:rPr>
          <w:sz w:val="28"/>
        </w:rPr>
      </w:pPr>
      <w:r>
        <w:rPr>
          <w:sz w:val="28"/>
        </w:rPr>
        <w:t>9.Письмо Госкомстата РФ №17-1-18/2174 от 09.12. Порядок  проведения переоценки основных фондов</w:t>
      </w:r>
    </w:p>
    <w:p w:rsidR="00327B33" w:rsidRDefault="00CE5418">
      <w:pPr>
        <w:ind w:firstLine="720"/>
        <w:jc w:val="both"/>
        <w:rPr>
          <w:sz w:val="28"/>
        </w:rPr>
      </w:pPr>
      <w:r>
        <w:rPr>
          <w:sz w:val="28"/>
        </w:rPr>
        <w:t>10.Методические указания по инвентаризации имущества и финансовых обязательств. Утверждены Приказом Минфина РФ №49 от 13.06.95 г.</w:t>
      </w:r>
      <w:r>
        <w:rPr>
          <w:sz w:val="28"/>
        </w:rPr>
        <w:tab/>
      </w:r>
    </w:p>
    <w:p w:rsidR="00327B33" w:rsidRDefault="00CE5418">
      <w:pPr>
        <w:ind w:firstLine="720"/>
        <w:jc w:val="both"/>
        <w:rPr>
          <w:sz w:val="28"/>
        </w:rPr>
      </w:pPr>
      <w:r>
        <w:rPr>
          <w:sz w:val="28"/>
        </w:rPr>
        <w:t>11.Положение по бухгалтерскому учету «Учет договоров (контрактов) на капитальное строительство» ПБУ2/94.Утверждено Приказом Минфина РФ от 20.12.94 №167.</w:t>
      </w:r>
    </w:p>
    <w:p w:rsidR="00327B33" w:rsidRDefault="00CE5418">
      <w:pPr>
        <w:ind w:firstLine="720"/>
        <w:jc w:val="both"/>
        <w:rPr>
          <w:sz w:val="28"/>
        </w:rPr>
      </w:pPr>
      <w:r>
        <w:rPr>
          <w:sz w:val="28"/>
        </w:rPr>
        <w:t>13.Положение по бухгалтерскому учету  долгосрочных инвестиций . Утверждено Приказом Минфина РФ №160 от 30.12.93.</w:t>
      </w:r>
    </w:p>
    <w:p w:rsidR="00327B33" w:rsidRDefault="00CE5418">
      <w:pPr>
        <w:ind w:firstLine="720"/>
        <w:jc w:val="both"/>
        <w:rPr>
          <w:sz w:val="28"/>
        </w:rPr>
      </w:pPr>
      <w:r>
        <w:rPr>
          <w:sz w:val="28"/>
        </w:rPr>
        <w:t>14.Постановление Правительства РФ №967 94 г.  «Об использовании механизма ускоренной амортизации и переоценке основных фондов».</w:t>
      </w:r>
    </w:p>
    <w:p w:rsidR="00327B33" w:rsidRDefault="00CE5418">
      <w:pPr>
        <w:ind w:firstLine="720"/>
        <w:jc w:val="both"/>
        <w:rPr>
          <w:sz w:val="28"/>
        </w:rPr>
      </w:pPr>
      <w:r>
        <w:rPr>
          <w:sz w:val="28"/>
        </w:rPr>
        <w:t>15.Указания об отражении  в бухгалтерском учете операций по договору лизинга. Утверждены Приказом Минфина  РФ № 15 от 17.02.97.</w:t>
      </w:r>
    </w:p>
    <w:p w:rsidR="00327B33" w:rsidRDefault="00CE5418">
      <w:pPr>
        <w:ind w:firstLine="720"/>
        <w:jc w:val="both"/>
        <w:rPr>
          <w:sz w:val="28"/>
        </w:rPr>
      </w:pPr>
      <w:r>
        <w:rPr>
          <w:sz w:val="28"/>
        </w:rPr>
        <w:t>16.Закон РФ  №2116-1 от  27.12.91г. «О  налоге на прибыль  предприятий и организаций»с внесенными изменениями и дополнениями..</w:t>
      </w:r>
    </w:p>
    <w:p w:rsidR="00327B33" w:rsidRDefault="00CE5418">
      <w:pPr>
        <w:ind w:firstLine="720"/>
        <w:jc w:val="both"/>
        <w:rPr>
          <w:sz w:val="28"/>
        </w:rPr>
      </w:pPr>
      <w:r>
        <w:rPr>
          <w:sz w:val="28"/>
        </w:rPr>
        <w:t>17.Инструкция       Госналогслужбы  РФ №37   «О порядке исчисления  и уплаты в бюджет налога на прибыль предприятий и организаций» от 10.08.95 г. с изменениями и дополнениями.</w:t>
      </w:r>
    </w:p>
    <w:p w:rsidR="00327B33" w:rsidRDefault="00CE5418">
      <w:pPr>
        <w:jc w:val="both"/>
        <w:rPr>
          <w:sz w:val="28"/>
        </w:rPr>
      </w:pPr>
      <w:r>
        <w:rPr>
          <w:sz w:val="28"/>
        </w:rPr>
        <w:t xml:space="preserve">          18.Закон РФ №1992-1 от 06.12.91 г. «О налоге на добавленную стоимость» с внесенными изменениями и дополнениями.</w:t>
      </w:r>
    </w:p>
    <w:p w:rsidR="00327B33" w:rsidRDefault="00CE5418">
      <w:pPr>
        <w:jc w:val="both"/>
        <w:rPr>
          <w:sz w:val="28"/>
        </w:rPr>
      </w:pPr>
      <w:r>
        <w:rPr>
          <w:sz w:val="28"/>
        </w:rPr>
        <w:t xml:space="preserve">          19.Инструкция №39 от 11.10.95 г. «О порядке исчисления и уплаты налога на добавленную стоимость» с внесенными изменениями и дополнениями.</w:t>
      </w:r>
    </w:p>
    <w:p w:rsidR="00327B33" w:rsidRDefault="00CE5418">
      <w:pPr>
        <w:jc w:val="both"/>
        <w:rPr>
          <w:sz w:val="28"/>
        </w:rPr>
      </w:pPr>
      <w:r>
        <w:rPr>
          <w:sz w:val="28"/>
        </w:rPr>
        <w:t xml:space="preserve">          20.Постановление Госкомстата РФ №71а от 30.10.97 г. «Об утверждении унифицированных форм первичной учетной документации по учету труда и его оплаты, основных средств и нематериальных активов, материалов и малоценных быстроизнашивающихся предметов, работ в капитальном строительстве».</w:t>
      </w:r>
    </w:p>
    <w:p w:rsidR="00327B33" w:rsidRDefault="00CE5418">
      <w:pPr>
        <w:jc w:val="both"/>
        <w:rPr>
          <w:sz w:val="28"/>
        </w:rPr>
      </w:pPr>
      <w:r>
        <w:rPr>
          <w:sz w:val="28"/>
        </w:rPr>
        <w:t xml:space="preserve">          21.Индексы изменения стоимости основных фондов ,оборудования, предназначенного к установке, и объектов , не завершенных строительством , для  переоценки  в  восстановительную стоимость на 01.01.1998 г. , утвержденные Госкомстатом РФ № ОГ-1-23/1048 от 06.03.98 г.</w:t>
      </w:r>
    </w:p>
    <w:p w:rsidR="00327B33" w:rsidRDefault="00CE5418">
      <w:pPr>
        <w:jc w:val="both"/>
        <w:rPr>
          <w:sz w:val="28"/>
        </w:rPr>
      </w:pPr>
      <w:r>
        <w:rPr>
          <w:sz w:val="28"/>
        </w:rPr>
        <w:t xml:space="preserve">          22.Приказ Минфина РФ от 28.03.2000 г. № 32 н.</w:t>
      </w:r>
    </w:p>
    <w:p w:rsidR="00327B33" w:rsidRDefault="00327B33">
      <w:pPr>
        <w:jc w:val="both"/>
        <w:rPr>
          <w:sz w:val="28"/>
        </w:rPr>
      </w:pPr>
    </w:p>
    <w:p w:rsidR="00327B33" w:rsidRDefault="00327B33">
      <w:pPr>
        <w:jc w:val="both"/>
        <w:rPr>
          <w:sz w:val="28"/>
        </w:rPr>
      </w:pPr>
    </w:p>
    <w:p w:rsidR="00327B33" w:rsidRDefault="00CE5418">
      <w:pPr>
        <w:ind w:firstLine="720"/>
        <w:jc w:val="center"/>
        <w:rPr>
          <w:sz w:val="28"/>
        </w:rPr>
      </w:pPr>
      <w:r>
        <w:rPr>
          <w:sz w:val="28"/>
        </w:rPr>
        <w:t>3.2. Классификатор нарушений</w:t>
      </w:r>
    </w:p>
    <w:p w:rsidR="00327B33" w:rsidRDefault="00327B33">
      <w:pPr>
        <w:jc w:val="both"/>
        <w:rPr>
          <w:sz w:val="28"/>
        </w:rPr>
      </w:pPr>
    </w:p>
    <w:p w:rsidR="00327B33" w:rsidRDefault="00CE5418">
      <w:pPr>
        <w:ind w:firstLine="720"/>
        <w:jc w:val="center"/>
        <w:rPr>
          <w:sz w:val="28"/>
        </w:rPr>
      </w:pPr>
      <w:r>
        <w:rPr>
          <w:sz w:val="28"/>
        </w:rPr>
        <w:t>3.2.1.Нарушения при поступлении основных средств.</w:t>
      </w:r>
    </w:p>
    <w:p w:rsidR="00327B33" w:rsidRDefault="00327B33">
      <w:pPr>
        <w:ind w:firstLine="720"/>
        <w:jc w:val="both"/>
        <w:rPr>
          <w:sz w:val="28"/>
        </w:rPr>
      </w:pPr>
    </w:p>
    <w:p w:rsidR="00327B33" w:rsidRDefault="00CE5418">
      <w:pPr>
        <w:numPr>
          <w:ilvl w:val="12"/>
          <w:numId w:val="0"/>
        </w:numPr>
        <w:jc w:val="both"/>
        <w:rPr>
          <w:sz w:val="28"/>
        </w:rPr>
      </w:pPr>
      <w:r>
        <w:rPr>
          <w:sz w:val="28"/>
        </w:rPr>
        <w:t xml:space="preserve">      1.Неправильное отнесение объектов основных средств  к МБП</w:t>
      </w:r>
    </w:p>
    <w:p w:rsidR="00327B33" w:rsidRDefault="00CE5418">
      <w:pPr>
        <w:numPr>
          <w:ilvl w:val="12"/>
          <w:numId w:val="0"/>
        </w:numPr>
        <w:jc w:val="both"/>
        <w:rPr>
          <w:sz w:val="28"/>
        </w:rPr>
      </w:pPr>
      <w:r>
        <w:rPr>
          <w:sz w:val="28"/>
        </w:rPr>
        <w:t xml:space="preserve">      2.Неправильное исчисление срока полезного использования основных                     </w:t>
      </w:r>
    </w:p>
    <w:p w:rsidR="00327B33" w:rsidRDefault="00CE5418">
      <w:pPr>
        <w:numPr>
          <w:ilvl w:val="12"/>
          <w:numId w:val="0"/>
        </w:numPr>
        <w:jc w:val="both"/>
        <w:rPr>
          <w:sz w:val="28"/>
        </w:rPr>
      </w:pPr>
      <w:r>
        <w:rPr>
          <w:sz w:val="28"/>
        </w:rPr>
        <w:t xml:space="preserve">         средств, бывших в употреблении.</w:t>
      </w:r>
    </w:p>
    <w:p w:rsidR="00327B33" w:rsidRDefault="00CE5418">
      <w:pPr>
        <w:numPr>
          <w:ilvl w:val="0"/>
          <w:numId w:val="3"/>
        </w:numPr>
        <w:jc w:val="both"/>
        <w:rPr>
          <w:sz w:val="28"/>
        </w:rPr>
      </w:pPr>
      <w:r>
        <w:rPr>
          <w:sz w:val="28"/>
        </w:rPr>
        <w:t xml:space="preserve">Неправильное отнесение затрат некапитального характера </w:t>
      </w:r>
    </w:p>
    <w:p w:rsidR="00327B33" w:rsidRDefault="00CE5418">
      <w:pPr>
        <w:numPr>
          <w:ilvl w:val="0"/>
          <w:numId w:val="3"/>
        </w:numPr>
        <w:jc w:val="both"/>
        <w:rPr>
          <w:sz w:val="28"/>
        </w:rPr>
      </w:pPr>
      <w:r>
        <w:rPr>
          <w:sz w:val="28"/>
        </w:rPr>
        <w:t>Неправильный расчет первоначальной стоимости объектов основных средств.</w:t>
      </w:r>
    </w:p>
    <w:p w:rsidR="00327B33" w:rsidRDefault="00CE5418">
      <w:pPr>
        <w:numPr>
          <w:ilvl w:val="0"/>
          <w:numId w:val="3"/>
        </w:numPr>
        <w:jc w:val="both"/>
        <w:rPr>
          <w:sz w:val="28"/>
        </w:rPr>
      </w:pPr>
      <w:r>
        <w:rPr>
          <w:sz w:val="28"/>
        </w:rPr>
        <w:t>Неправильные отражение  операций по приобретению  основных средств на счетах бухгалтерского учета.</w:t>
      </w:r>
    </w:p>
    <w:p w:rsidR="00327B33" w:rsidRDefault="00CE5418">
      <w:pPr>
        <w:numPr>
          <w:ilvl w:val="0"/>
          <w:numId w:val="3"/>
        </w:numPr>
        <w:jc w:val="both"/>
        <w:rPr>
          <w:sz w:val="28"/>
        </w:rPr>
      </w:pPr>
      <w:r>
        <w:rPr>
          <w:sz w:val="28"/>
        </w:rPr>
        <w:t>Неправильная трактовка понятий  « текущий ремонт», «капитальный ремонт» , «реконструкция», «достройка» , «дооборудование».</w:t>
      </w:r>
    </w:p>
    <w:p w:rsidR="00327B33" w:rsidRDefault="00CE5418">
      <w:pPr>
        <w:numPr>
          <w:ilvl w:val="0"/>
          <w:numId w:val="3"/>
        </w:numPr>
        <w:jc w:val="both"/>
        <w:rPr>
          <w:sz w:val="28"/>
        </w:rPr>
      </w:pPr>
      <w:r>
        <w:rPr>
          <w:sz w:val="28"/>
        </w:rPr>
        <w:t>Отсутствие актов приема-передачи ОС-1.Постановка на учет на основании накладной и счета-фактуры.</w:t>
      </w:r>
    </w:p>
    <w:p w:rsidR="00327B33" w:rsidRDefault="00CE5418">
      <w:pPr>
        <w:numPr>
          <w:ilvl w:val="0"/>
          <w:numId w:val="3"/>
        </w:numPr>
        <w:jc w:val="both"/>
        <w:rPr>
          <w:sz w:val="28"/>
        </w:rPr>
      </w:pPr>
      <w:r>
        <w:rPr>
          <w:sz w:val="28"/>
        </w:rPr>
        <w:t>Неправильное отнесение НДС  на возмещение из бюджета при отсутствии счетов- фактур.</w:t>
      </w:r>
    </w:p>
    <w:p w:rsidR="00327B33" w:rsidRDefault="00CE5418">
      <w:pPr>
        <w:numPr>
          <w:ilvl w:val="0"/>
          <w:numId w:val="3"/>
        </w:numPr>
        <w:jc w:val="both"/>
        <w:rPr>
          <w:sz w:val="28"/>
        </w:rPr>
      </w:pPr>
      <w:r>
        <w:rPr>
          <w:sz w:val="28"/>
        </w:rPr>
        <w:t>Отсутствие проектно-сметной документации на строительство объектов.</w:t>
      </w:r>
    </w:p>
    <w:p w:rsidR="00327B33" w:rsidRDefault="00CE5418">
      <w:pPr>
        <w:numPr>
          <w:ilvl w:val="0"/>
          <w:numId w:val="3"/>
        </w:numPr>
        <w:jc w:val="both"/>
        <w:rPr>
          <w:sz w:val="28"/>
        </w:rPr>
      </w:pPr>
      <w:r>
        <w:rPr>
          <w:sz w:val="28"/>
        </w:rPr>
        <w:t>Несвоевременное оприходование объектов основных средств.</w:t>
      </w:r>
    </w:p>
    <w:p w:rsidR="00327B33" w:rsidRDefault="00CE5418">
      <w:pPr>
        <w:numPr>
          <w:ilvl w:val="0"/>
          <w:numId w:val="3"/>
        </w:numPr>
        <w:jc w:val="both"/>
        <w:rPr>
          <w:sz w:val="28"/>
        </w:rPr>
      </w:pPr>
      <w:r>
        <w:rPr>
          <w:sz w:val="28"/>
        </w:rPr>
        <w:t>Неправильный расчет с физическими лицами за проданные ими основные средства.</w:t>
      </w:r>
    </w:p>
    <w:p w:rsidR="00327B33" w:rsidRDefault="00CE5418">
      <w:pPr>
        <w:ind w:left="720"/>
        <w:jc w:val="center"/>
        <w:rPr>
          <w:sz w:val="28"/>
        </w:rPr>
      </w:pPr>
      <w:r>
        <w:rPr>
          <w:sz w:val="28"/>
        </w:rPr>
        <w:t>3.2.2.Нарушения при аналитическом учете</w:t>
      </w:r>
    </w:p>
    <w:p w:rsidR="00327B33" w:rsidRDefault="00327B33">
      <w:pPr>
        <w:ind w:firstLine="720"/>
        <w:jc w:val="both"/>
        <w:rPr>
          <w:sz w:val="28"/>
        </w:rPr>
      </w:pPr>
    </w:p>
    <w:p w:rsidR="00327B33" w:rsidRDefault="00CE5418">
      <w:pPr>
        <w:ind w:firstLine="720"/>
        <w:jc w:val="both"/>
        <w:rPr>
          <w:sz w:val="28"/>
        </w:rPr>
      </w:pPr>
      <w:r>
        <w:rPr>
          <w:sz w:val="28"/>
        </w:rPr>
        <w:t>1.Отсутствие приказов  и  договоров о материальной ответственности с материально-ответственными лицами.</w:t>
      </w:r>
    </w:p>
    <w:p w:rsidR="00327B33" w:rsidRDefault="00CE5418">
      <w:pPr>
        <w:ind w:firstLine="720"/>
        <w:jc w:val="both"/>
        <w:rPr>
          <w:sz w:val="28"/>
        </w:rPr>
      </w:pPr>
      <w:r>
        <w:rPr>
          <w:sz w:val="28"/>
        </w:rPr>
        <w:t>2.Неправильная классификация основных средств.</w:t>
      </w:r>
    </w:p>
    <w:p w:rsidR="00327B33" w:rsidRDefault="00CE5418">
      <w:pPr>
        <w:ind w:firstLine="720"/>
        <w:jc w:val="both"/>
        <w:rPr>
          <w:sz w:val="28"/>
        </w:rPr>
      </w:pPr>
      <w:r>
        <w:rPr>
          <w:sz w:val="28"/>
        </w:rPr>
        <w:t>3.Отсутствие инвентарных номеров.</w:t>
      </w:r>
    </w:p>
    <w:p w:rsidR="00327B33" w:rsidRDefault="00CE5418">
      <w:pPr>
        <w:ind w:firstLine="720"/>
        <w:jc w:val="both"/>
        <w:rPr>
          <w:sz w:val="28"/>
        </w:rPr>
      </w:pPr>
      <w:r>
        <w:rPr>
          <w:sz w:val="28"/>
        </w:rPr>
        <w:t>4.Отсутствие технической документации.</w:t>
      </w:r>
    </w:p>
    <w:p w:rsidR="00327B33" w:rsidRDefault="00327B33">
      <w:pPr>
        <w:ind w:firstLine="720"/>
        <w:jc w:val="both"/>
        <w:rPr>
          <w:sz w:val="28"/>
        </w:rPr>
      </w:pPr>
    </w:p>
    <w:p w:rsidR="00327B33" w:rsidRDefault="00CE5418">
      <w:pPr>
        <w:ind w:firstLine="720"/>
        <w:jc w:val="center"/>
        <w:rPr>
          <w:sz w:val="28"/>
        </w:rPr>
      </w:pPr>
      <w:r>
        <w:rPr>
          <w:sz w:val="28"/>
        </w:rPr>
        <w:t>3.2.3.Нарушения при начислении амортизации</w:t>
      </w:r>
    </w:p>
    <w:p w:rsidR="00327B33" w:rsidRDefault="00327B33">
      <w:pPr>
        <w:ind w:firstLine="720"/>
        <w:jc w:val="both"/>
        <w:rPr>
          <w:sz w:val="28"/>
        </w:rPr>
      </w:pPr>
    </w:p>
    <w:p w:rsidR="00327B33" w:rsidRDefault="00CE5418">
      <w:pPr>
        <w:ind w:firstLine="720"/>
        <w:jc w:val="both"/>
        <w:rPr>
          <w:sz w:val="28"/>
        </w:rPr>
      </w:pPr>
      <w:r>
        <w:rPr>
          <w:sz w:val="28"/>
        </w:rPr>
        <w:t>1.Неправильное отнесение амортизации основных средств по объектам непроизводственного назначения на издержки обращения.</w:t>
      </w:r>
    </w:p>
    <w:p w:rsidR="00327B33" w:rsidRDefault="00CE5418">
      <w:pPr>
        <w:ind w:firstLine="720"/>
        <w:jc w:val="both"/>
        <w:rPr>
          <w:sz w:val="28"/>
        </w:rPr>
      </w:pPr>
      <w:r>
        <w:rPr>
          <w:sz w:val="28"/>
        </w:rPr>
        <w:t>2.Начисление амортизации после  срока полезного использования.</w:t>
      </w:r>
    </w:p>
    <w:p w:rsidR="00327B33" w:rsidRDefault="00CE5418">
      <w:pPr>
        <w:jc w:val="both"/>
        <w:rPr>
          <w:sz w:val="28"/>
        </w:rPr>
      </w:pPr>
      <w:r>
        <w:rPr>
          <w:sz w:val="28"/>
        </w:rPr>
        <w:t xml:space="preserve">          3.Необоснованное использование метода ускоренной амортизации.</w:t>
      </w:r>
    </w:p>
    <w:p w:rsidR="00327B33" w:rsidRDefault="00CE5418">
      <w:pPr>
        <w:ind w:firstLine="720"/>
        <w:jc w:val="both"/>
        <w:rPr>
          <w:sz w:val="28"/>
        </w:rPr>
      </w:pPr>
      <w:r>
        <w:rPr>
          <w:sz w:val="28"/>
        </w:rPr>
        <w:t>4.Неправильное применение шифра.</w:t>
      </w:r>
    </w:p>
    <w:p w:rsidR="00327B33" w:rsidRDefault="00327B33">
      <w:pPr>
        <w:ind w:firstLine="720"/>
        <w:jc w:val="both"/>
        <w:rPr>
          <w:sz w:val="28"/>
        </w:rPr>
      </w:pPr>
    </w:p>
    <w:p w:rsidR="00327B33" w:rsidRDefault="00CE5418">
      <w:pPr>
        <w:ind w:firstLine="720"/>
        <w:jc w:val="center"/>
        <w:rPr>
          <w:sz w:val="28"/>
        </w:rPr>
      </w:pPr>
      <w:r>
        <w:rPr>
          <w:sz w:val="28"/>
        </w:rPr>
        <w:t>3.2.4.Нарушения  при восстановлении основных средств</w:t>
      </w:r>
    </w:p>
    <w:p w:rsidR="00327B33" w:rsidRDefault="00327B33">
      <w:pPr>
        <w:ind w:firstLine="720"/>
        <w:jc w:val="both"/>
        <w:rPr>
          <w:sz w:val="28"/>
        </w:rPr>
      </w:pPr>
    </w:p>
    <w:p w:rsidR="00327B33" w:rsidRDefault="00CE5418">
      <w:pPr>
        <w:ind w:firstLine="720"/>
        <w:jc w:val="both"/>
        <w:rPr>
          <w:sz w:val="28"/>
        </w:rPr>
      </w:pPr>
      <w:r>
        <w:rPr>
          <w:sz w:val="28"/>
        </w:rPr>
        <w:t>1.Неправильное отражение операций по ремонту основных средств на счетах бухгалтерского учета.</w:t>
      </w:r>
    </w:p>
    <w:p w:rsidR="00327B33" w:rsidRDefault="00CE5418">
      <w:pPr>
        <w:jc w:val="both"/>
        <w:rPr>
          <w:sz w:val="28"/>
        </w:rPr>
      </w:pPr>
      <w:r>
        <w:rPr>
          <w:sz w:val="28"/>
        </w:rPr>
        <w:t xml:space="preserve">         2.Отсутствие смет на ремонт, актов приема- передачи выполненных работ по ремонту.</w:t>
      </w:r>
    </w:p>
    <w:p w:rsidR="00327B33" w:rsidRDefault="00CE5418">
      <w:pPr>
        <w:ind w:left="720"/>
        <w:jc w:val="both"/>
        <w:rPr>
          <w:sz w:val="28"/>
        </w:rPr>
      </w:pPr>
      <w:r>
        <w:rPr>
          <w:sz w:val="28"/>
        </w:rPr>
        <w:t>3.Скрытие  под видом ремонтных работ  затрат на новое строительство.</w:t>
      </w:r>
    </w:p>
    <w:p w:rsidR="00327B33" w:rsidRDefault="00327B33">
      <w:pPr>
        <w:ind w:firstLine="720"/>
        <w:jc w:val="both"/>
        <w:rPr>
          <w:sz w:val="28"/>
        </w:rPr>
      </w:pPr>
    </w:p>
    <w:p w:rsidR="00327B33" w:rsidRDefault="00CE5418">
      <w:pPr>
        <w:ind w:firstLine="720"/>
        <w:jc w:val="center"/>
        <w:rPr>
          <w:sz w:val="28"/>
        </w:rPr>
      </w:pPr>
      <w:r>
        <w:rPr>
          <w:sz w:val="28"/>
        </w:rPr>
        <w:t>3.2.5.Нарушения при выбытии основных средств.</w:t>
      </w:r>
    </w:p>
    <w:p w:rsidR="00327B33" w:rsidRDefault="00327B33">
      <w:pPr>
        <w:ind w:firstLine="720"/>
        <w:jc w:val="both"/>
        <w:rPr>
          <w:sz w:val="28"/>
        </w:rPr>
      </w:pPr>
    </w:p>
    <w:p w:rsidR="00327B33" w:rsidRDefault="00CE5418">
      <w:pPr>
        <w:ind w:firstLine="720"/>
        <w:jc w:val="both"/>
        <w:rPr>
          <w:sz w:val="28"/>
        </w:rPr>
      </w:pPr>
      <w:r>
        <w:rPr>
          <w:sz w:val="28"/>
        </w:rPr>
        <w:t>1.Неполнота оприходования материальных ценностей при списании основных средств.</w:t>
      </w:r>
    </w:p>
    <w:p w:rsidR="00327B33" w:rsidRDefault="00CE5418">
      <w:pPr>
        <w:ind w:firstLine="720"/>
        <w:jc w:val="both"/>
        <w:rPr>
          <w:sz w:val="28"/>
        </w:rPr>
      </w:pPr>
      <w:r>
        <w:rPr>
          <w:sz w:val="28"/>
        </w:rPr>
        <w:t>2.Неправильное отражение операций по выбытию основных средств на счетах бухгалтерского учета.</w:t>
      </w:r>
    </w:p>
    <w:p w:rsidR="00327B33" w:rsidRDefault="00CE5418">
      <w:pPr>
        <w:ind w:firstLine="720"/>
        <w:jc w:val="both"/>
        <w:rPr>
          <w:sz w:val="28"/>
        </w:rPr>
      </w:pPr>
      <w:r>
        <w:rPr>
          <w:sz w:val="28"/>
        </w:rPr>
        <w:t>3.Неполное заполнение реквизитов на актах списания.</w:t>
      </w:r>
    </w:p>
    <w:p w:rsidR="00327B33" w:rsidRDefault="00CE5418">
      <w:pPr>
        <w:ind w:firstLine="720"/>
        <w:jc w:val="both"/>
        <w:rPr>
          <w:sz w:val="28"/>
        </w:rPr>
      </w:pPr>
      <w:r>
        <w:rPr>
          <w:sz w:val="28"/>
        </w:rPr>
        <w:t>4.Неправильная оценка материальных ценностей от списания основных средств.</w:t>
      </w:r>
    </w:p>
    <w:p w:rsidR="00327B33" w:rsidRDefault="00CE5418">
      <w:pPr>
        <w:ind w:firstLine="720"/>
        <w:jc w:val="both"/>
        <w:rPr>
          <w:sz w:val="28"/>
        </w:rPr>
      </w:pPr>
      <w:r>
        <w:rPr>
          <w:sz w:val="28"/>
        </w:rPr>
        <w:t>5.Неправильный расчет результата от выбытия основных средств.</w:t>
      </w:r>
    </w:p>
    <w:p w:rsidR="00327B33" w:rsidRDefault="00CE5418">
      <w:pPr>
        <w:ind w:firstLine="720"/>
        <w:jc w:val="both"/>
        <w:rPr>
          <w:sz w:val="28"/>
        </w:rPr>
      </w:pPr>
      <w:r>
        <w:rPr>
          <w:sz w:val="28"/>
        </w:rPr>
        <w:t>6.Отсутствие документов, подтверждающих рыночную стоимость материальных ценностей в результате  списания основных средств.</w:t>
      </w:r>
    </w:p>
    <w:p w:rsidR="00327B33" w:rsidRDefault="00CE5418">
      <w:pPr>
        <w:ind w:firstLine="720"/>
        <w:jc w:val="both"/>
        <w:rPr>
          <w:sz w:val="28"/>
        </w:rPr>
      </w:pPr>
      <w:r>
        <w:rPr>
          <w:sz w:val="28"/>
        </w:rPr>
        <w:t>7.Неправильное списание сумм дооценки по объектам основных средств.</w:t>
      </w:r>
    </w:p>
    <w:p w:rsidR="00327B33" w:rsidRDefault="00CE5418">
      <w:pPr>
        <w:ind w:firstLine="720"/>
        <w:jc w:val="both"/>
        <w:rPr>
          <w:sz w:val="28"/>
        </w:rPr>
      </w:pPr>
      <w:r>
        <w:rPr>
          <w:sz w:val="28"/>
        </w:rPr>
        <w:t>8.Неправильное начисление НДС при реализации  основных средств.</w:t>
      </w:r>
    </w:p>
    <w:p w:rsidR="00327B33" w:rsidRDefault="00CE5418">
      <w:pPr>
        <w:ind w:firstLine="720"/>
        <w:jc w:val="both"/>
        <w:rPr>
          <w:sz w:val="28"/>
        </w:rPr>
      </w:pPr>
      <w:r>
        <w:rPr>
          <w:sz w:val="28"/>
        </w:rPr>
        <w:t>9.При реализации  в целях определения налогооблагаемой прибыли не применяется  или неправильно применяется индекс-дефлятор.</w:t>
      </w:r>
    </w:p>
    <w:p w:rsidR="00327B33" w:rsidRDefault="00327B33">
      <w:pPr>
        <w:ind w:firstLine="720"/>
        <w:jc w:val="both"/>
        <w:rPr>
          <w:sz w:val="28"/>
        </w:rPr>
      </w:pPr>
    </w:p>
    <w:p w:rsidR="00327B33" w:rsidRDefault="00CE5418">
      <w:pPr>
        <w:ind w:firstLine="720"/>
        <w:jc w:val="center"/>
        <w:rPr>
          <w:sz w:val="28"/>
        </w:rPr>
      </w:pPr>
      <w:r>
        <w:rPr>
          <w:sz w:val="28"/>
        </w:rPr>
        <w:t>3.2.6.Нарушения при аренде основных средств.</w:t>
      </w:r>
    </w:p>
    <w:p w:rsidR="00327B33" w:rsidRDefault="00327B33">
      <w:pPr>
        <w:ind w:firstLine="720"/>
        <w:jc w:val="both"/>
        <w:rPr>
          <w:sz w:val="28"/>
        </w:rPr>
      </w:pPr>
    </w:p>
    <w:p w:rsidR="00327B33" w:rsidRDefault="00CE5418">
      <w:pPr>
        <w:ind w:firstLine="720"/>
        <w:jc w:val="both"/>
        <w:rPr>
          <w:sz w:val="28"/>
        </w:rPr>
      </w:pPr>
      <w:r>
        <w:rPr>
          <w:sz w:val="28"/>
        </w:rPr>
        <w:t>1.Неправильное отнесение  на себестоимость  сумм по арендной плате</w:t>
      </w:r>
    </w:p>
    <w:p w:rsidR="00327B33" w:rsidRDefault="00CE5418">
      <w:pPr>
        <w:jc w:val="both"/>
        <w:rPr>
          <w:sz w:val="28"/>
        </w:rPr>
      </w:pPr>
      <w:r>
        <w:rPr>
          <w:sz w:val="28"/>
        </w:rPr>
        <w:t>по основным средствам, арендуемых у физических лиц.</w:t>
      </w:r>
    </w:p>
    <w:p w:rsidR="00327B33" w:rsidRDefault="00CE5418">
      <w:pPr>
        <w:ind w:firstLine="720"/>
        <w:jc w:val="both"/>
        <w:rPr>
          <w:sz w:val="28"/>
        </w:rPr>
      </w:pPr>
      <w:r>
        <w:rPr>
          <w:sz w:val="28"/>
        </w:rPr>
        <w:t>2.Отсутствие счетов -фактур по арендной плате.</w:t>
      </w:r>
    </w:p>
    <w:p w:rsidR="00327B33" w:rsidRDefault="00327B33">
      <w:pPr>
        <w:ind w:firstLine="720"/>
        <w:jc w:val="both"/>
        <w:rPr>
          <w:sz w:val="28"/>
        </w:rPr>
      </w:pPr>
    </w:p>
    <w:p w:rsidR="00327B33" w:rsidRDefault="00327B33">
      <w:pPr>
        <w:ind w:firstLine="720"/>
        <w:jc w:val="both"/>
        <w:rPr>
          <w:sz w:val="28"/>
        </w:rPr>
      </w:pPr>
    </w:p>
    <w:p w:rsidR="00327B33" w:rsidRDefault="00327B33">
      <w:pPr>
        <w:ind w:firstLine="720"/>
        <w:jc w:val="both"/>
        <w:rPr>
          <w:sz w:val="28"/>
        </w:rPr>
      </w:pPr>
    </w:p>
    <w:p w:rsidR="00327B33" w:rsidRDefault="00327B33">
      <w:pPr>
        <w:ind w:firstLine="720"/>
        <w:jc w:val="both"/>
        <w:rPr>
          <w:sz w:val="28"/>
        </w:rPr>
      </w:pPr>
    </w:p>
    <w:p w:rsidR="00327B33" w:rsidRDefault="00327B33">
      <w:pPr>
        <w:ind w:firstLine="720"/>
        <w:jc w:val="both"/>
        <w:rPr>
          <w:sz w:val="28"/>
        </w:rPr>
      </w:pPr>
    </w:p>
    <w:p w:rsidR="00327B33" w:rsidRDefault="00327B33">
      <w:pPr>
        <w:jc w:val="both"/>
        <w:rPr>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327B33">
      <w:pPr>
        <w:ind w:firstLine="720"/>
        <w:jc w:val="center"/>
        <w:rPr>
          <w:b/>
          <w:sz w:val="28"/>
        </w:rPr>
      </w:pPr>
    </w:p>
    <w:p w:rsidR="00327B33" w:rsidRDefault="00CE5418">
      <w:pPr>
        <w:ind w:firstLine="720"/>
        <w:jc w:val="center"/>
        <w:rPr>
          <w:b/>
          <w:sz w:val="28"/>
        </w:rPr>
      </w:pPr>
      <w:r>
        <w:rPr>
          <w:b/>
          <w:sz w:val="28"/>
        </w:rPr>
        <w:t>ГЛАВА 4</w:t>
      </w:r>
    </w:p>
    <w:p w:rsidR="00327B33" w:rsidRDefault="00CE5418">
      <w:pPr>
        <w:ind w:firstLine="720"/>
        <w:jc w:val="center"/>
        <w:rPr>
          <w:b/>
          <w:sz w:val="28"/>
        </w:rPr>
      </w:pPr>
      <w:r>
        <w:rPr>
          <w:b/>
          <w:sz w:val="28"/>
        </w:rPr>
        <w:t>Аудит основных средств ОАО «Игринский ЛПХ»</w:t>
      </w:r>
    </w:p>
    <w:p w:rsidR="00327B33" w:rsidRDefault="00327B33">
      <w:pPr>
        <w:ind w:firstLine="720"/>
        <w:jc w:val="both"/>
        <w:rPr>
          <w:b/>
          <w:sz w:val="28"/>
        </w:rPr>
      </w:pPr>
    </w:p>
    <w:p w:rsidR="00327B33" w:rsidRDefault="00CE5418">
      <w:pPr>
        <w:ind w:firstLine="720"/>
        <w:jc w:val="both"/>
        <w:rPr>
          <w:sz w:val="28"/>
        </w:rPr>
      </w:pPr>
      <w:r>
        <w:rPr>
          <w:sz w:val="28"/>
        </w:rPr>
        <w:t>В целях изучения системы учета  и получения информации о состоянии внутреннего контроля основных средств  необходимо разработать тесты .</w:t>
      </w:r>
    </w:p>
    <w:p w:rsidR="00327B33" w:rsidRDefault="00327B33">
      <w:pPr>
        <w:ind w:firstLine="720"/>
        <w:jc w:val="both"/>
        <w:rPr>
          <w:sz w:val="28"/>
        </w:rPr>
      </w:pPr>
    </w:p>
    <w:p w:rsidR="00327B33" w:rsidRDefault="00CE5418">
      <w:pPr>
        <w:ind w:firstLine="720"/>
        <w:jc w:val="both"/>
        <w:rPr>
          <w:sz w:val="28"/>
        </w:rPr>
      </w:pPr>
      <w:r>
        <w:rPr>
          <w:sz w:val="28"/>
        </w:rPr>
        <w:t xml:space="preserve"> Таблица 4.1.Тесты  для оценки внутреннего контроля учета основных средств.</w:t>
      </w:r>
    </w:p>
    <w:p w:rsidR="00327B33" w:rsidRDefault="00327B33">
      <w:pPr>
        <w:ind w:firstLine="720"/>
        <w:jc w:val="both"/>
        <w:rPr>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19"/>
        <w:gridCol w:w="1418"/>
        <w:gridCol w:w="1495"/>
        <w:gridCol w:w="2623"/>
      </w:tblGrid>
      <w:tr w:rsidR="00327B33">
        <w:tc>
          <w:tcPr>
            <w:tcW w:w="4219" w:type="dxa"/>
            <w:tcBorders>
              <w:bottom w:val="nil"/>
            </w:tcBorders>
          </w:tcPr>
          <w:p w:rsidR="00327B33" w:rsidRDefault="00CE5418">
            <w:pPr>
              <w:jc w:val="center"/>
              <w:rPr>
                <w:sz w:val="24"/>
              </w:rPr>
            </w:pPr>
            <w:r>
              <w:rPr>
                <w:sz w:val="24"/>
              </w:rPr>
              <w:t>Вопросы</w:t>
            </w:r>
          </w:p>
        </w:tc>
        <w:tc>
          <w:tcPr>
            <w:tcW w:w="1418" w:type="dxa"/>
            <w:tcBorders>
              <w:bottom w:val="nil"/>
            </w:tcBorders>
          </w:tcPr>
          <w:p w:rsidR="00327B33" w:rsidRDefault="00CE5418">
            <w:pPr>
              <w:jc w:val="center"/>
              <w:rPr>
                <w:sz w:val="24"/>
              </w:rPr>
            </w:pPr>
            <w:r>
              <w:rPr>
                <w:sz w:val="24"/>
              </w:rPr>
              <w:t>Да</w:t>
            </w:r>
          </w:p>
        </w:tc>
        <w:tc>
          <w:tcPr>
            <w:tcW w:w="1495" w:type="dxa"/>
            <w:tcBorders>
              <w:bottom w:val="nil"/>
            </w:tcBorders>
          </w:tcPr>
          <w:p w:rsidR="00327B33" w:rsidRDefault="00CE5418">
            <w:pPr>
              <w:jc w:val="center"/>
              <w:rPr>
                <w:sz w:val="24"/>
              </w:rPr>
            </w:pPr>
            <w:r>
              <w:rPr>
                <w:sz w:val="24"/>
              </w:rPr>
              <w:t>Нет</w:t>
            </w:r>
          </w:p>
        </w:tc>
        <w:tc>
          <w:tcPr>
            <w:tcW w:w="2623" w:type="dxa"/>
            <w:tcBorders>
              <w:bottom w:val="nil"/>
            </w:tcBorders>
          </w:tcPr>
          <w:p w:rsidR="00327B33" w:rsidRDefault="00CE5418">
            <w:pPr>
              <w:jc w:val="center"/>
              <w:rPr>
                <w:sz w:val="24"/>
              </w:rPr>
            </w:pPr>
            <w:r>
              <w:rPr>
                <w:sz w:val="24"/>
              </w:rPr>
              <w:t>Выводы и рекомендации</w:t>
            </w:r>
          </w:p>
        </w:tc>
      </w:tr>
      <w:tr w:rsidR="00327B33">
        <w:tc>
          <w:tcPr>
            <w:tcW w:w="4219" w:type="dxa"/>
            <w:shd w:val="pct5" w:color="auto" w:fill="auto"/>
          </w:tcPr>
          <w:p w:rsidR="00327B33" w:rsidRDefault="00CE5418">
            <w:pPr>
              <w:jc w:val="both"/>
              <w:rPr>
                <w:sz w:val="24"/>
              </w:rPr>
            </w:pPr>
            <w:r>
              <w:rPr>
                <w:sz w:val="24"/>
              </w:rPr>
              <w:t xml:space="preserve">                              1</w:t>
            </w:r>
          </w:p>
        </w:tc>
        <w:tc>
          <w:tcPr>
            <w:tcW w:w="1418" w:type="dxa"/>
            <w:shd w:val="pct5" w:color="auto" w:fill="auto"/>
          </w:tcPr>
          <w:p w:rsidR="00327B33" w:rsidRDefault="00CE5418">
            <w:pPr>
              <w:jc w:val="both"/>
              <w:rPr>
                <w:sz w:val="24"/>
              </w:rPr>
            </w:pPr>
            <w:r>
              <w:rPr>
                <w:sz w:val="24"/>
              </w:rPr>
              <w:t xml:space="preserve">      2</w:t>
            </w:r>
          </w:p>
        </w:tc>
        <w:tc>
          <w:tcPr>
            <w:tcW w:w="1495" w:type="dxa"/>
            <w:shd w:val="pct5" w:color="auto" w:fill="auto"/>
          </w:tcPr>
          <w:p w:rsidR="00327B33" w:rsidRDefault="00CE5418">
            <w:pPr>
              <w:jc w:val="both"/>
              <w:rPr>
                <w:sz w:val="24"/>
              </w:rPr>
            </w:pPr>
            <w:r>
              <w:rPr>
                <w:sz w:val="24"/>
              </w:rPr>
              <w:t xml:space="preserve">      3</w:t>
            </w:r>
          </w:p>
        </w:tc>
        <w:tc>
          <w:tcPr>
            <w:tcW w:w="2623" w:type="dxa"/>
            <w:shd w:val="pct5" w:color="auto" w:fill="auto"/>
          </w:tcPr>
          <w:p w:rsidR="00327B33" w:rsidRDefault="00CE5418">
            <w:pPr>
              <w:jc w:val="both"/>
              <w:rPr>
                <w:sz w:val="24"/>
              </w:rPr>
            </w:pPr>
            <w:r>
              <w:rPr>
                <w:sz w:val="24"/>
              </w:rPr>
              <w:t xml:space="preserve">              4</w:t>
            </w:r>
          </w:p>
        </w:tc>
      </w:tr>
      <w:tr w:rsidR="00327B33">
        <w:tc>
          <w:tcPr>
            <w:tcW w:w="4219" w:type="dxa"/>
          </w:tcPr>
          <w:p w:rsidR="00327B33" w:rsidRDefault="00CE5418">
            <w:pPr>
              <w:jc w:val="both"/>
              <w:rPr>
                <w:sz w:val="28"/>
              </w:rPr>
            </w:pPr>
            <w:r>
              <w:rPr>
                <w:sz w:val="28"/>
              </w:rPr>
              <w:t>1.Ведется ли учет движения основных средств на типовых бланках?</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2.Включается ли  в первоначальную стоимость   основных средств, приобретен-ных за плату, сумма НДС?</w:t>
            </w:r>
          </w:p>
          <w:p w:rsidR="00327B33" w:rsidRDefault="00CE5418">
            <w:pPr>
              <w:jc w:val="both"/>
              <w:rPr>
                <w:sz w:val="28"/>
              </w:rPr>
            </w:pPr>
            <w:r>
              <w:rPr>
                <w:sz w:val="28"/>
              </w:rPr>
              <w:t>3.Какова периодичность начисления  амортизации по основным фондам?</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 xml:space="preserve">4.Имеются ли случаи  реализации, сдачи в аренду основных средств без согласия Государственного комитета       по имуществу УР? </w:t>
            </w:r>
          </w:p>
          <w:p w:rsidR="00327B33" w:rsidRDefault="00CE5418">
            <w:pPr>
              <w:jc w:val="both"/>
              <w:rPr>
                <w:sz w:val="28"/>
              </w:rPr>
            </w:pPr>
            <w:r>
              <w:rPr>
                <w:sz w:val="28"/>
              </w:rPr>
              <w:t>5.Имеется ли приказ о лицах,от-</w:t>
            </w:r>
          </w:p>
          <w:p w:rsidR="00327B33" w:rsidRDefault="00CE5418">
            <w:pPr>
              <w:jc w:val="both"/>
              <w:rPr>
                <w:sz w:val="28"/>
              </w:rPr>
            </w:pPr>
            <w:r>
              <w:rPr>
                <w:sz w:val="28"/>
              </w:rPr>
              <w:t>ветственных за сохранность основных средств в местах эксплуатации ?</w:t>
            </w:r>
          </w:p>
          <w:p w:rsidR="00327B33" w:rsidRDefault="00CE5418">
            <w:pPr>
              <w:jc w:val="both"/>
              <w:rPr>
                <w:sz w:val="28"/>
              </w:rPr>
            </w:pPr>
            <w:r>
              <w:rPr>
                <w:sz w:val="28"/>
              </w:rPr>
              <w:t>6.Заключен ли договор с лицами, ответственными  за сохранность основных средств о материальной ответственности ?</w:t>
            </w:r>
          </w:p>
          <w:p w:rsidR="00327B33" w:rsidRDefault="00CE5418">
            <w:pPr>
              <w:jc w:val="both"/>
              <w:rPr>
                <w:sz w:val="28"/>
              </w:rPr>
            </w:pPr>
            <w:r>
              <w:rPr>
                <w:sz w:val="28"/>
              </w:rPr>
              <w:t>7.Какова периодичность проведения инвентаризации</w:t>
            </w:r>
          </w:p>
          <w:p w:rsidR="00327B33" w:rsidRDefault="00CE5418">
            <w:pPr>
              <w:jc w:val="both"/>
              <w:rPr>
                <w:sz w:val="28"/>
              </w:rPr>
            </w:pPr>
            <w:r>
              <w:rPr>
                <w:sz w:val="28"/>
              </w:rPr>
              <w:t xml:space="preserve"> основных средств?</w:t>
            </w: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8.Какой метод переоценки использует  предприятие?</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9.Передаются ли основные средства в текущую или финансовую аренду?</w:t>
            </w:r>
          </w:p>
          <w:p w:rsidR="00327B33" w:rsidRDefault="00CE5418">
            <w:pPr>
              <w:jc w:val="both"/>
              <w:rPr>
                <w:sz w:val="28"/>
              </w:rPr>
            </w:pPr>
            <w:r>
              <w:rPr>
                <w:sz w:val="28"/>
              </w:rPr>
              <w:t>10.Фиксируются ли в учете места размещения и эксплуатации основных средств и за кем они закреплены?</w:t>
            </w:r>
          </w:p>
          <w:p w:rsidR="00327B33" w:rsidRDefault="00CE5418">
            <w:pPr>
              <w:jc w:val="both"/>
              <w:rPr>
                <w:sz w:val="28"/>
              </w:rPr>
            </w:pPr>
            <w:r>
              <w:rPr>
                <w:sz w:val="28"/>
              </w:rPr>
              <w:t xml:space="preserve">11.Анализируются ли периодически коэффициенты покрытия? </w:t>
            </w:r>
          </w:p>
          <w:p w:rsidR="00327B33" w:rsidRDefault="00CE5418">
            <w:pPr>
              <w:jc w:val="both"/>
              <w:rPr>
                <w:sz w:val="28"/>
              </w:rPr>
            </w:pPr>
            <w:r>
              <w:rPr>
                <w:sz w:val="28"/>
              </w:rPr>
              <w:t>12.Анализируется ли периодически правильность начисления налогов?</w:t>
            </w:r>
          </w:p>
          <w:p w:rsidR="00327B33" w:rsidRDefault="00CE5418">
            <w:pPr>
              <w:jc w:val="both"/>
              <w:rPr>
                <w:sz w:val="28"/>
              </w:rPr>
            </w:pPr>
            <w:r>
              <w:rPr>
                <w:sz w:val="28"/>
              </w:rPr>
              <w:t>13.Выбран ли вариант начисления амортизации основных средств в учетной политике предприятия ?</w:t>
            </w:r>
          </w:p>
          <w:p w:rsidR="00327B33" w:rsidRDefault="00CE5418">
            <w:pPr>
              <w:jc w:val="both"/>
              <w:rPr>
                <w:sz w:val="28"/>
              </w:rPr>
            </w:pPr>
            <w:r>
              <w:rPr>
                <w:sz w:val="28"/>
              </w:rPr>
              <w:t>14.Проверяют ли начисление амортизации внутренние аудиторы или другие ответственные лица?</w:t>
            </w:r>
          </w:p>
          <w:p w:rsidR="00327B33" w:rsidRDefault="00CE5418">
            <w:pPr>
              <w:jc w:val="both"/>
              <w:rPr>
                <w:sz w:val="28"/>
              </w:rPr>
            </w:pPr>
            <w:r>
              <w:rPr>
                <w:sz w:val="28"/>
              </w:rPr>
              <w:t>15.Выбран ли вариант учета и финансирования затрат на ремонт основных средств в учетной политике ?</w:t>
            </w:r>
          </w:p>
          <w:p w:rsidR="00327B33" w:rsidRDefault="00CE5418">
            <w:pPr>
              <w:jc w:val="both"/>
              <w:rPr>
                <w:sz w:val="28"/>
              </w:rPr>
            </w:pPr>
            <w:r>
              <w:rPr>
                <w:sz w:val="28"/>
              </w:rPr>
              <w:t>16.Соответствуют ли данные регистров учета основных средств данным Главной книги?</w:t>
            </w:r>
          </w:p>
        </w:tc>
        <w:tc>
          <w:tcPr>
            <w:tcW w:w="1418" w:type="dxa"/>
          </w:tcPr>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ежемесячно</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1 раз в3 года</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индекс-ный</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w:t>
            </w: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w:t>
            </w:r>
          </w:p>
        </w:tc>
        <w:tc>
          <w:tcPr>
            <w:tcW w:w="1495" w:type="dxa"/>
          </w:tcPr>
          <w:p w:rsidR="00327B33" w:rsidRDefault="00CE5418">
            <w:pPr>
              <w:jc w:val="both"/>
              <w:rPr>
                <w:sz w:val="28"/>
              </w:rPr>
            </w:pPr>
            <w:r>
              <w:rPr>
                <w:sz w:val="28"/>
              </w:rPr>
              <w:t>+</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 xml:space="preserve">  </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w:t>
            </w: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w:t>
            </w:r>
          </w:p>
        </w:tc>
        <w:tc>
          <w:tcPr>
            <w:tcW w:w="2623" w:type="dxa"/>
          </w:tcPr>
          <w:p w:rsidR="00327B33" w:rsidRDefault="00CE5418">
            <w:pPr>
              <w:jc w:val="both"/>
              <w:rPr>
                <w:sz w:val="28"/>
              </w:rPr>
            </w:pPr>
            <w:r>
              <w:rPr>
                <w:sz w:val="28"/>
              </w:rPr>
              <w:t>Низкий уровень контроля, прове-рить первичные документы и формление рекви-зитов</w:t>
            </w:r>
          </w:p>
          <w:p w:rsidR="00327B33" w:rsidRDefault="00CE5418">
            <w:pPr>
              <w:jc w:val="both"/>
              <w:rPr>
                <w:sz w:val="28"/>
              </w:rPr>
            </w:pPr>
            <w:r>
              <w:rPr>
                <w:sz w:val="28"/>
              </w:rPr>
              <w:t>Проверить счета-фактуры, договоры купли-продажи, формы№ОС-1</w:t>
            </w:r>
          </w:p>
          <w:p w:rsidR="00327B33" w:rsidRDefault="00CE5418">
            <w:pPr>
              <w:jc w:val="both"/>
              <w:rPr>
                <w:sz w:val="28"/>
              </w:rPr>
            </w:pPr>
            <w:r>
              <w:rPr>
                <w:sz w:val="28"/>
              </w:rPr>
              <w:t>Проверить разработочные таблицы,записи по  счету 02,машинограмм,</w:t>
            </w:r>
          </w:p>
          <w:p w:rsidR="00327B33" w:rsidRDefault="00CE5418">
            <w:pPr>
              <w:jc w:val="both"/>
              <w:rPr>
                <w:sz w:val="28"/>
              </w:rPr>
            </w:pPr>
            <w:r>
              <w:rPr>
                <w:sz w:val="28"/>
              </w:rPr>
              <w:t>Арифметическая проверка</w:t>
            </w:r>
          </w:p>
          <w:p w:rsidR="00327B33" w:rsidRDefault="00CE5418">
            <w:pPr>
              <w:jc w:val="both"/>
              <w:rPr>
                <w:sz w:val="28"/>
              </w:rPr>
            </w:pPr>
            <w:r>
              <w:rPr>
                <w:sz w:val="28"/>
              </w:rPr>
              <w:t xml:space="preserve">Проверить записи </w:t>
            </w:r>
          </w:p>
          <w:p w:rsidR="00327B33" w:rsidRDefault="00CE5418">
            <w:pPr>
              <w:jc w:val="both"/>
              <w:rPr>
                <w:sz w:val="28"/>
              </w:rPr>
            </w:pPr>
            <w:r>
              <w:rPr>
                <w:sz w:val="28"/>
              </w:rPr>
              <w:t>по кредиту счета 01, 47 ,инвентарные карточки</w:t>
            </w:r>
          </w:p>
          <w:p w:rsidR="00327B33" w:rsidRDefault="00327B33">
            <w:pPr>
              <w:jc w:val="both"/>
              <w:rPr>
                <w:sz w:val="28"/>
              </w:rPr>
            </w:pPr>
          </w:p>
          <w:p w:rsidR="00327B33" w:rsidRDefault="00CE5418">
            <w:pPr>
              <w:jc w:val="both"/>
              <w:rPr>
                <w:sz w:val="28"/>
              </w:rPr>
            </w:pPr>
            <w:r>
              <w:rPr>
                <w:sz w:val="28"/>
              </w:rPr>
              <w:t>Проверить выбо-рочно приказы</w:t>
            </w: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Низкий уровень контроля</w:t>
            </w:r>
          </w:p>
          <w:p w:rsidR="00327B33" w:rsidRDefault="00327B33">
            <w:pPr>
              <w:jc w:val="both"/>
              <w:rPr>
                <w:sz w:val="28"/>
              </w:rPr>
            </w:pPr>
          </w:p>
          <w:p w:rsidR="00327B33" w:rsidRDefault="00CE5418">
            <w:pPr>
              <w:jc w:val="both"/>
              <w:rPr>
                <w:sz w:val="28"/>
              </w:rPr>
            </w:pPr>
            <w:r>
              <w:rPr>
                <w:sz w:val="28"/>
              </w:rPr>
              <w:t>Проверить пра-вильность офор       мления результатов инвентаризации, приказы, акты</w:t>
            </w:r>
          </w:p>
          <w:p w:rsidR="00327B33" w:rsidRDefault="00327B33">
            <w:pPr>
              <w:jc w:val="both"/>
              <w:rPr>
                <w:sz w:val="28"/>
              </w:rPr>
            </w:pPr>
          </w:p>
          <w:p w:rsidR="00327B33" w:rsidRDefault="00CE5418">
            <w:pPr>
              <w:jc w:val="both"/>
              <w:rPr>
                <w:sz w:val="28"/>
              </w:rPr>
            </w:pPr>
            <w:r>
              <w:rPr>
                <w:sz w:val="28"/>
              </w:rPr>
              <w:t>Проверить ведо-мости по перео-ценке, правильн.</w:t>
            </w:r>
          </w:p>
          <w:p w:rsidR="00327B33" w:rsidRDefault="00CE5418">
            <w:pPr>
              <w:jc w:val="both"/>
              <w:rPr>
                <w:sz w:val="28"/>
              </w:rPr>
            </w:pPr>
            <w:r>
              <w:rPr>
                <w:sz w:val="28"/>
              </w:rPr>
              <w:t>Применения индексов</w:t>
            </w:r>
          </w:p>
          <w:p w:rsidR="00327B33" w:rsidRDefault="00CE5418">
            <w:pPr>
              <w:jc w:val="both"/>
              <w:rPr>
                <w:sz w:val="28"/>
              </w:rPr>
            </w:pPr>
            <w:r>
              <w:rPr>
                <w:sz w:val="28"/>
              </w:rPr>
              <w:t>Проверить договоры</w:t>
            </w:r>
          </w:p>
          <w:p w:rsidR="00327B33" w:rsidRDefault="00327B33">
            <w:pPr>
              <w:jc w:val="both"/>
              <w:rPr>
                <w:sz w:val="28"/>
              </w:rPr>
            </w:pPr>
          </w:p>
          <w:p w:rsidR="00327B33" w:rsidRDefault="00CE5418">
            <w:pPr>
              <w:jc w:val="both"/>
              <w:rPr>
                <w:sz w:val="28"/>
              </w:rPr>
            </w:pPr>
            <w:r>
              <w:rPr>
                <w:sz w:val="28"/>
              </w:rPr>
              <w:t>Проверить  формы №ОС-1,ОС-6</w:t>
            </w: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Низкий уровень контроля</w:t>
            </w:r>
          </w:p>
          <w:p w:rsidR="00327B33" w:rsidRDefault="00327B33">
            <w:pPr>
              <w:jc w:val="both"/>
              <w:rPr>
                <w:sz w:val="28"/>
              </w:rPr>
            </w:pPr>
          </w:p>
          <w:p w:rsidR="00327B33" w:rsidRDefault="00CE5418">
            <w:pPr>
              <w:jc w:val="both"/>
              <w:rPr>
                <w:sz w:val="28"/>
              </w:rPr>
            </w:pPr>
            <w:r>
              <w:rPr>
                <w:sz w:val="28"/>
              </w:rPr>
              <w:t>Низкий уровень контроля</w:t>
            </w:r>
          </w:p>
          <w:p w:rsidR="00327B33" w:rsidRDefault="00327B33">
            <w:pPr>
              <w:jc w:val="both"/>
              <w:rPr>
                <w:sz w:val="28"/>
              </w:rPr>
            </w:pPr>
          </w:p>
          <w:p w:rsidR="00327B33" w:rsidRDefault="00CE5418">
            <w:pPr>
              <w:jc w:val="both"/>
              <w:rPr>
                <w:sz w:val="28"/>
              </w:rPr>
            </w:pPr>
            <w:r>
              <w:rPr>
                <w:sz w:val="28"/>
              </w:rPr>
              <w:t>Проверить ведо-мости начисления амортизации</w:t>
            </w:r>
          </w:p>
          <w:p w:rsidR="00327B33" w:rsidRDefault="00327B33">
            <w:pPr>
              <w:jc w:val="both"/>
              <w:rPr>
                <w:sz w:val="28"/>
              </w:rPr>
            </w:pPr>
          </w:p>
          <w:p w:rsidR="00327B33" w:rsidRDefault="00CE5418">
            <w:pPr>
              <w:jc w:val="both"/>
              <w:rPr>
                <w:sz w:val="28"/>
              </w:rPr>
            </w:pPr>
            <w:r>
              <w:rPr>
                <w:sz w:val="28"/>
              </w:rPr>
              <w:t>Низкий уровень контроля</w:t>
            </w: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Проверить первич-ные документы</w:t>
            </w: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Проверить соответствие</w:t>
            </w:r>
          </w:p>
        </w:tc>
      </w:tr>
    </w:tbl>
    <w:p w:rsidR="00327B33" w:rsidRDefault="00F9608E">
      <w:pPr>
        <w:ind w:firstLine="720"/>
        <w:jc w:val="both"/>
        <w:rPr>
          <w:sz w:val="28"/>
        </w:rPr>
      </w:pPr>
      <w:r>
        <w:rPr>
          <w:noProof/>
          <w:sz w:val="28"/>
        </w:rPr>
        <w:pict>
          <v:line id="_x0000_s1026" style="position:absolute;left:0;text-align:left;z-index:251657728;mso-position-horizontal-relative:text;mso-position-vertical-relative:text" from="-4.55pt,-609.3pt" to="478.3pt,-609.25pt" o:allowincell="f">
            <v:stroke startarrowwidth="narrow" startarrowlength="short" endarrow="block" endarrowwidth="narrow" endarrowlength="short"/>
          </v:line>
        </w:pict>
      </w:r>
    </w:p>
    <w:p w:rsidR="00327B33" w:rsidRDefault="00CE5418">
      <w:pPr>
        <w:ind w:firstLine="720"/>
        <w:jc w:val="both"/>
        <w:rPr>
          <w:sz w:val="28"/>
        </w:rPr>
      </w:pPr>
      <w:r>
        <w:rPr>
          <w:sz w:val="28"/>
        </w:rPr>
        <w:t xml:space="preserve"> Из данных тестирования, приведенных в таблице 4.1 можно сделать вывод, что  на предприятии  не проводится периодически инвентаризация отдельных объектов основных средств, а только один раз в  год. что определено учетной политикой предприятия. Выбрана единая учетная политика по амортизации стоимости объектов. Амортизационные отчисления производятся линейным способом. Выбран вариант учета и финансирования затрат на ремонт основных средств: затраты на ремонт относятся непосредственно на себестоимость услуг Контроль за правильностью начисления амортизации со стороны специалистов и внутренних аудиторов отсутствует. .На предприятии практически отсутствует анализ использования основных средств и анализ правильности возмещения и начисления налогов, что может привести к финансовым санкциям за допущенные ошибки .</w:t>
      </w:r>
    </w:p>
    <w:p w:rsidR="00327B33" w:rsidRDefault="00CE5418">
      <w:pPr>
        <w:ind w:firstLine="720"/>
        <w:jc w:val="both"/>
        <w:rPr>
          <w:sz w:val="28"/>
        </w:rPr>
      </w:pPr>
      <w:r>
        <w:rPr>
          <w:sz w:val="28"/>
        </w:rPr>
        <w:t>Важными  элементами аудиторской деятельности при планировании аудита являются оценка аудиторского риска и определение информационной базы для проведения проверки.</w:t>
      </w:r>
    </w:p>
    <w:p w:rsidR="00327B33" w:rsidRDefault="00CE5418">
      <w:pPr>
        <w:ind w:firstLine="720"/>
        <w:jc w:val="both"/>
        <w:rPr>
          <w:sz w:val="28"/>
        </w:rPr>
      </w:pPr>
      <w:r>
        <w:rPr>
          <w:sz w:val="28"/>
        </w:rPr>
        <w:t>Аудиторский риск - это оценка риска неэффективности предстоящей проверки аудитором, который в своем заключении сделал вывод о том , что бухгалтерская отчетность у клиента достоверна , в действительности же там возможны существенные ошибки и пропуски, не попавшие в поле зрения аудитора, или же признал, что отчетность содержит существенные искажения, когда на самом деле таких искажений в ней нет.</w:t>
      </w:r>
    </w:p>
    <w:p w:rsidR="00327B33" w:rsidRDefault="00CE5418">
      <w:pPr>
        <w:ind w:firstLine="720"/>
        <w:jc w:val="both"/>
        <w:rPr>
          <w:sz w:val="28"/>
        </w:rPr>
      </w:pPr>
      <w:r>
        <w:rPr>
          <w:sz w:val="28"/>
        </w:rPr>
        <w:t>Поэтому информация, полученная в ходе предварительного аналитического обзора, подлежит оценке, основывающейся на различных аспектах контроля: неэффективности системы внутрихозяйственного контроля; неэффективности системы учета клиента; невыявления ошибок экономического субъекта аудиторами.</w:t>
      </w:r>
    </w:p>
    <w:p w:rsidR="00327B33" w:rsidRDefault="00CE5418">
      <w:pPr>
        <w:ind w:firstLine="720"/>
        <w:jc w:val="both"/>
        <w:rPr>
          <w:sz w:val="28"/>
        </w:rPr>
      </w:pPr>
      <w:r>
        <w:rPr>
          <w:sz w:val="28"/>
        </w:rPr>
        <w:t>Аудитор должен изучить все риски на стадии планирования и при оценке использует  три степени градации: высокий, средний, низкий.</w:t>
      </w:r>
    </w:p>
    <w:p w:rsidR="00327B33" w:rsidRDefault="00CE5418">
      <w:pPr>
        <w:ind w:firstLine="720"/>
        <w:jc w:val="both"/>
        <w:rPr>
          <w:sz w:val="28"/>
        </w:rPr>
      </w:pPr>
      <w:r>
        <w:rPr>
          <w:sz w:val="28"/>
        </w:rPr>
        <w:t>Внутрихозяйственный риск выражает меру ожидания аудитором вероятности содержания в отчетности ошибок, превосходящих допустимую величину, до проверки внутрихозяйственного контроля .</w:t>
      </w:r>
    </w:p>
    <w:p w:rsidR="00327B33" w:rsidRDefault="00CE5418">
      <w:pPr>
        <w:ind w:firstLine="720"/>
        <w:jc w:val="both"/>
        <w:rPr>
          <w:sz w:val="28"/>
        </w:rPr>
      </w:pPr>
      <w:r>
        <w:rPr>
          <w:sz w:val="28"/>
        </w:rPr>
        <w:t>Риск контроля выражает меру ожидания аудитором  вероятности пропуска ошибок, превосходящих величину, допустимую системой внутрихозяйственного контроля.</w:t>
      </w:r>
    </w:p>
    <w:p w:rsidR="00327B33" w:rsidRDefault="00CE5418">
      <w:pPr>
        <w:ind w:firstLine="720"/>
        <w:jc w:val="both"/>
        <w:rPr>
          <w:sz w:val="28"/>
        </w:rPr>
      </w:pPr>
      <w:r>
        <w:rPr>
          <w:sz w:val="28"/>
        </w:rPr>
        <w:t xml:space="preserve">Риск необнаружения выражает меру готовности аудитора признать вероятность невыявления в процессе аудита ошибок, превосходящих допустимую величину. </w:t>
      </w:r>
    </w:p>
    <w:p w:rsidR="00327B33" w:rsidRDefault="00CE5418">
      <w:pPr>
        <w:ind w:firstLine="720"/>
        <w:jc w:val="both"/>
        <w:rPr>
          <w:sz w:val="28"/>
        </w:rPr>
      </w:pPr>
      <w:r>
        <w:rPr>
          <w:sz w:val="28"/>
        </w:rPr>
        <w:t>На основании предварительного обследования  уровень внутрихозяйственного риска примем  80%, уровень риска контроля 80%,уровень аудиторского риска по статистике  равен 4 %, тогда риск необнаружения будет равен:</w:t>
      </w:r>
    </w:p>
    <w:p w:rsidR="00327B33" w:rsidRDefault="00CE5418">
      <w:pPr>
        <w:ind w:firstLine="720"/>
        <w:jc w:val="both"/>
        <w:rPr>
          <w:sz w:val="28"/>
        </w:rPr>
      </w:pPr>
      <w:r>
        <w:rPr>
          <w:sz w:val="28"/>
        </w:rPr>
        <w:t>РН =0,04: (0,8 х0,8) х100 = 6,25% , следовательно необходимо проверить каждый второй документ.</w:t>
      </w:r>
    </w:p>
    <w:p w:rsidR="00327B33" w:rsidRDefault="00CE5418">
      <w:pPr>
        <w:ind w:firstLine="720"/>
        <w:jc w:val="both"/>
        <w:rPr>
          <w:sz w:val="28"/>
        </w:rPr>
      </w:pPr>
      <w:r>
        <w:rPr>
          <w:sz w:val="28"/>
        </w:rPr>
        <w:t xml:space="preserve"> На основании вышеизложенного  разработаем  программу аудиторской проверки.</w:t>
      </w:r>
    </w:p>
    <w:p w:rsidR="00327B33" w:rsidRDefault="00CE5418">
      <w:pPr>
        <w:ind w:firstLine="720"/>
        <w:jc w:val="both"/>
        <w:rPr>
          <w:sz w:val="28"/>
        </w:rPr>
      </w:pPr>
      <w:r>
        <w:rPr>
          <w:sz w:val="28"/>
        </w:rPr>
        <w:t>Таблица1.Программа  аудиторской проверки основных средств</w:t>
      </w:r>
    </w:p>
    <w:p w:rsidR="00327B33" w:rsidRDefault="00327B33">
      <w:pPr>
        <w:ind w:firstLine="720"/>
        <w:jc w:val="both"/>
        <w:rPr>
          <w:sz w:val="28"/>
        </w:rPr>
      </w:pP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7"/>
        <w:gridCol w:w="2121"/>
        <w:gridCol w:w="2121"/>
        <w:gridCol w:w="2121"/>
      </w:tblGrid>
      <w:tr w:rsidR="00327B33">
        <w:tc>
          <w:tcPr>
            <w:tcW w:w="2977" w:type="dxa"/>
            <w:tcBorders>
              <w:bottom w:val="nil"/>
            </w:tcBorders>
          </w:tcPr>
          <w:p w:rsidR="00327B33" w:rsidRDefault="00CE5418">
            <w:pPr>
              <w:ind w:firstLine="720"/>
              <w:jc w:val="both"/>
              <w:rPr>
                <w:sz w:val="28"/>
              </w:rPr>
            </w:pPr>
            <w:r>
              <w:rPr>
                <w:sz w:val="28"/>
              </w:rPr>
              <w:t>Вопросы</w:t>
            </w:r>
          </w:p>
          <w:p w:rsidR="00327B33" w:rsidRDefault="00327B33">
            <w:pPr>
              <w:jc w:val="both"/>
              <w:rPr>
                <w:sz w:val="28"/>
              </w:rPr>
            </w:pPr>
          </w:p>
        </w:tc>
        <w:tc>
          <w:tcPr>
            <w:tcW w:w="2121" w:type="dxa"/>
            <w:tcBorders>
              <w:bottom w:val="nil"/>
            </w:tcBorders>
          </w:tcPr>
          <w:p w:rsidR="00327B33" w:rsidRDefault="00CE5418">
            <w:pPr>
              <w:jc w:val="both"/>
              <w:rPr>
                <w:sz w:val="28"/>
              </w:rPr>
            </w:pPr>
            <w:r>
              <w:rPr>
                <w:sz w:val="28"/>
              </w:rPr>
              <w:t>Источник информации</w:t>
            </w:r>
          </w:p>
        </w:tc>
        <w:tc>
          <w:tcPr>
            <w:tcW w:w="2121" w:type="dxa"/>
            <w:tcBorders>
              <w:bottom w:val="nil"/>
            </w:tcBorders>
          </w:tcPr>
          <w:p w:rsidR="00327B33" w:rsidRDefault="00CE5418">
            <w:pPr>
              <w:jc w:val="both"/>
              <w:rPr>
                <w:sz w:val="28"/>
              </w:rPr>
            </w:pPr>
            <w:r>
              <w:rPr>
                <w:sz w:val="28"/>
              </w:rPr>
              <w:t>Процедуры</w:t>
            </w:r>
          </w:p>
        </w:tc>
        <w:tc>
          <w:tcPr>
            <w:tcW w:w="2121" w:type="dxa"/>
            <w:tcBorders>
              <w:bottom w:val="nil"/>
            </w:tcBorders>
          </w:tcPr>
          <w:p w:rsidR="00327B33" w:rsidRDefault="00CE5418">
            <w:pPr>
              <w:jc w:val="both"/>
              <w:rPr>
                <w:sz w:val="28"/>
              </w:rPr>
            </w:pPr>
            <w:r>
              <w:rPr>
                <w:sz w:val="28"/>
              </w:rPr>
              <w:t>Нормативный документ</w:t>
            </w:r>
          </w:p>
        </w:tc>
      </w:tr>
      <w:tr w:rsidR="00327B33">
        <w:tc>
          <w:tcPr>
            <w:tcW w:w="2977" w:type="dxa"/>
            <w:shd w:val="pct5" w:color="auto" w:fill="auto"/>
          </w:tcPr>
          <w:p w:rsidR="00327B33" w:rsidRDefault="00CE5418">
            <w:pPr>
              <w:jc w:val="both"/>
              <w:rPr>
                <w:sz w:val="28"/>
              </w:rPr>
            </w:pPr>
            <w:r>
              <w:rPr>
                <w:sz w:val="28"/>
              </w:rPr>
              <w:t xml:space="preserve">              1</w:t>
            </w:r>
          </w:p>
        </w:tc>
        <w:tc>
          <w:tcPr>
            <w:tcW w:w="2121" w:type="dxa"/>
            <w:shd w:val="pct5" w:color="auto" w:fill="auto"/>
          </w:tcPr>
          <w:p w:rsidR="00327B33" w:rsidRDefault="00CE5418">
            <w:pPr>
              <w:jc w:val="both"/>
              <w:rPr>
                <w:sz w:val="28"/>
              </w:rPr>
            </w:pPr>
            <w:r>
              <w:rPr>
                <w:sz w:val="28"/>
              </w:rPr>
              <w:t xml:space="preserve">       2</w:t>
            </w:r>
          </w:p>
        </w:tc>
        <w:tc>
          <w:tcPr>
            <w:tcW w:w="2121" w:type="dxa"/>
            <w:shd w:val="pct5" w:color="auto" w:fill="auto"/>
          </w:tcPr>
          <w:p w:rsidR="00327B33" w:rsidRDefault="00CE5418">
            <w:pPr>
              <w:jc w:val="both"/>
              <w:rPr>
                <w:sz w:val="28"/>
              </w:rPr>
            </w:pPr>
            <w:r>
              <w:rPr>
                <w:sz w:val="28"/>
              </w:rPr>
              <w:t xml:space="preserve">       3</w:t>
            </w:r>
          </w:p>
        </w:tc>
        <w:tc>
          <w:tcPr>
            <w:tcW w:w="2121" w:type="dxa"/>
            <w:shd w:val="pct5" w:color="auto" w:fill="auto"/>
          </w:tcPr>
          <w:p w:rsidR="00327B33" w:rsidRDefault="00CE5418">
            <w:pPr>
              <w:jc w:val="both"/>
              <w:rPr>
                <w:sz w:val="28"/>
              </w:rPr>
            </w:pPr>
            <w:r>
              <w:rPr>
                <w:sz w:val="28"/>
              </w:rPr>
              <w:t xml:space="preserve">         4</w:t>
            </w:r>
          </w:p>
        </w:tc>
      </w:tr>
      <w:tr w:rsidR="00327B33">
        <w:tc>
          <w:tcPr>
            <w:tcW w:w="2977" w:type="dxa"/>
          </w:tcPr>
          <w:p w:rsidR="00327B33" w:rsidRDefault="00CE5418">
            <w:pPr>
              <w:jc w:val="both"/>
              <w:rPr>
                <w:sz w:val="28"/>
              </w:rPr>
            </w:pPr>
            <w:r>
              <w:rPr>
                <w:sz w:val="28"/>
              </w:rPr>
              <w:t>1.Аудит наличия и аналитического учета основных средств.</w:t>
            </w:r>
          </w:p>
          <w:p w:rsidR="00327B33" w:rsidRDefault="00CE5418">
            <w:pPr>
              <w:jc w:val="both"/>
              <w:rPr>
                <w:sz w:val="28"/>
              </w:rPr>
            </w:pPr>
            <w:r>
              <w:rPr>
                <w:sz w:val="28"/>
              </w:rPr>
              <w:t>1.1.Проверки наличия объектов основных   средств</w:t>
            </w:r>
          </w:p>
          <w:p w:rsidR="00327B33" w:rsidRDefault="00327B33">
            <w:pPr>
              <w:numPr>
                <w:ilvl w:val="12"/>
                <w:numId w:val="0"/>
              </w:numPr>
              <w:ind w:left="283" w:hanging="283"/>
              <w:jc w:val="both"/>
              <w:rPr>
                <w:sz w:val="28"/>
              </w:rPr>
            </w:pPr>
          </w:p>
          <w:p w:rsidR="00327B33" w:rsidRDefault="00327B33">
            <w:pPr>
              <w:numPr>
                <w:ilvl w:val="12"/>
                <w:numId w:val="0"/>
              </w:numPr>
              <w:ind w:left="283" w:hanging="283"/>
              <w:jc w:val="both"/>
              <w:rPr>
                <w:sz w:val="28"/>
              </w:rPr>
            </w:pPr>
          </w:p>
          <w:p w:rsidR="00327B33" w:rsidRDefault="00CE5418">
            <w:pPr>
              <w:jc w:val="both"/>
              <w:rPr>
                <w:sz w:val="28"/>
              </w:rPr>
            </w:pPr>
            <w:r>
              <w:rPr>
                <w:sz w:val="28"/>
              </w:rPr>
              <w:t>1.2.Проверка зак-       люченных  договоров о    материальной от- ветственности с  лицами,ответствеными за сохранность ос-новных средств.</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1.3.Проверка сроков проведения инвен-таризации</w:t>
            </w:r>
          </w:p>
          <w:p w:rsidR="00327B33" w:rsidRDefault="00CE5418">
            <w:pPr>
              <w:jc w:val="both"/>
              <w:rPr>
                <w:sz w:val="28"/>
              </w:rPr>
            </w:pPr>
            <w:r>
              <w:rPr>
                <w:sz w:val="28"/>
              </w:rPr>
              <w:t xml:space="preserve">1.4.Проверка ведения инвентарных карточек по всем объектам ос-новных средств    </w:t>
            </w:r>
          </w:p>
          <w:p w:rsidR="00327B33" w:rsidRDefault="00CE5418">
            <w:pPr>
              <w:jc w:val="both"/>
              <w:rPr>
                <w:sz w:val="28"/>
              </w:rPr>
            </w:pPr>
            <w:r>
              <w:rPr>
                <w:sz w:val="28"/>
              </w:rPr>
              <w:t xml:space="preserve">     </w:t>
            </w:r>
          </w:p>
          <w:p w:rsidR="00327B33" w:rsidRDefault="00327B33">
            <w:pPr>
              <w:jc w:val="both"/>
              <w:rPr>
                <w:sz w:val="28"/>
              </w:rPr>
            </w:pPr>
          </w:p>
          <w:p w:rsidR="00327B33" w:rsidRDefault="00CE5418">
            <w:pPr>
              <w:jc w:val="both"/>
              <w:rPr>
                <w:sz w:val="28"/>
              </w:rPr>
            </w:pPr>
            <w:r>
              <w:rPr>
                <w:sz w:val="28"/>
              </w:rPr>
              <w:t>1.5.Проверка правиль-ности отнесения средств к основным средствам</w:t>
            </w:r>
          </w:p>
        </w:tc>
        <w:tc>
          <w:tcPr>
            <w:tcW w:w="2121" w:type="dxa"/>
          </w:tcPr>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Инвентарные карточки.</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Приказы с материально-ответствен-ными лицами. Список лиц, ответственных за хранение и образцы под-  писей.</w:t>
            </w:r>
          </w:p>
          <w:p w:rsidR="00327B33" w:rsidRDefault="00327B33">
            <w:pPr>
              <w:jc w:val="both"/>
              <w:rPr>
                <w:sz w:val="28"/>
              </w:rPr>
            </w:pPr>
          </w:p>
          <w:p w:rsidR="00327B33" w:rsidRDefault="00CE5418">
            <w:pPr>
              <w:jc w:val="both"/>
              <w:rPr>
                <w:sz w:val="28"/>
              </w:rPr>
            </w:pPr>
            <w:r>
              <w:rPr>
                <w:sz w:val="28"/>
              </w:rPr>
              <w:t>Приказы и инвентарные ведомости</w:t>
            </w:r>
          </w:p>
          <w:p w:rsidR="00327B33" w:rsidRDefault="00CE5418">
            <w:pPr>
              <w:jc w:val="both"/>
              <w:rPr>
                <w:sz w:val="28"/>
              </w:rPr>
            </w:pPr>
            <w:r>
              <w:rPr>
                <w:sz w:val="28"/>
              </w:rPr>
              <w:t>Инвентарные карточки , акты приема и выбытия,инвентарный список</w:t>
            </w:r>
          </w:p>
          <w:p w:rsidR="00327B33" w:rsidRDefault="00327B33">
            <w:pPr>
              <w:jc w:val="both"/>
              <w:rPr>
                <w:sz w:val="28"/>
              </w:rPr>
            </w:pPr>
          </w:p>
          <w:p w:rsidR="00327B33" w:rsidRDefault="00CE5418">
            <w:pPr>
              <w:jc w:val="both"/>
              <w:rPr>
                <w:sz w:val="28"/>
              </w:rPr>
            </w:pPr>
            <w:r>
              <w:rPr>
                <w:sz w:val="28"/>
              </w:rPr>
              <w:t>Акты приема, инвентарные карточки, до-говоры купли- продажи</w:t>
            </w:r>
          </w:p>
        </w:tc>
        <w:tc>
          <w:tcPr>
            <w:tcW w:w="2121" w:type="dxa"/>
          </w:tcPr>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Инвентариза-ция</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Документаль-ная проверка, сверка доку-ментов</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Изучение документов</w:t>
            </w:r>
          </w:p>
          <w:p w:rsidR="00327B33" w:rsidRDefault="00327B33">
            <w:pPr>
              <w:jc w:val="both"/>
              <w:rPr>
                <w:sz w:val="28"/>
              </w:rPr>
            </w:pPr>
          </w:p>
          <w:p w:rsidR="00327B33" w:rsidRDefault="00CE5418">
            <w:pPr>
              <w:jc w:val="both"/>
              <w:rPr>
                <w:sz w:val="28"/>
              </w:rPr>
            </w:pPr>
            <w:r>
              <w:rPr>
                <w:sz w:val="28"/>
              </w:rPr>
              <w:t>Сверка документов, и выборочная сверка наличия с инвентарным списком .</w:t>
            </w:r>
          </w:p>
          <w:p w:rsidR="00327B33" w:rsidRDefault="00CE5418">
            <w:pPr>
              <w:jc w:val="both"/>
              <w:rPr>
                <w:sz w:val="28"/>
              </w:rPr>
            </w:pPr>
            <w:r>
              <w:rPr>
                <w:sz w:val="28"/>
              </w:rPr>
              <w:t>Проверка сто-имости и срока полезного ис-пользования</w:t>
            </w:r>
          </w:p>
        </w:tc>
        <w:tc>
          <w:tcPr>
            <w:tcW w:w="2121" w:type="dxa"/>
          </w:tcPr>
          <w:p w:rsidR="00327B33" w:rsidRDefault="00CE5418">
            <w:pPr>
              <w:jc w:val="both"/>
              <w:rPr>
                <w:sz w:val="28"/>
              </w:rPr>
            </w:pPr>
            <w:r>
              <w:rPr>
                <w:sz w:val="28"/>
              </w:rPr>
              <w:t xml:space="preserve">   </w:t>
            </w: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Методические указания по проведению инвентариза-ции № 49</w:t>
            </w:r>
          </w:p>
          <w:p w:rsidR="00327B33" w:rsidRDefault="00CE5418">
            <w:pPr>
              <w:jc w:val="both"/>
              <w:rPr>
                <w:sz w:val="28"/>
              </w:rPr>
            </w:pPr>
            <w:r>
              <w:rPr>
                <w:sz w:val="28"/>
              </w:rPr>
              <w:t>КЗоТ,Указ президиума ВС РСФСР 1976 г. Перечень лиц, с которыми можно заклю-чать договора о материальной ответственнос- ти</w:t>
            </w:r>
          </w:p>
          <w:p w:rsidR="00327B33" w:rsidRDefault="00CE5418">
            <w:pPr>
              <w:jc w:val="both"/>
              <w:rPr>
                <w:sz w:val="28"/>
              </w:rPr>
            </w:pPr>
            <w:r>
              <w:rPr>
                <w:sz w:val="28"/>
              </w:rPr>
              <w:t>Приказ МФ РФ№49 1995г.</w:t>
            </w:r>
          </w:p>
          <w:p w:rsidR="00327B33" w:rsidRDefault="00327B33">
            <w:pPr>
              <w:jc w:val="both"/>
              <w:rPr>
                <w:sz w:val="28"/>
              </w:rPr>
            </w:pPr>
          </w:p>
          <w:p w:rsidR="00327B33" w:rsidRDefault="00CE5418">
            <w:pPr>
              <w:jc w:val="both"/>
              <w:rPr>
                <w:sz w:val="28"/>
              </w:rPr>
            </w:pPr>
            <w:r>
              <w:rPr>
                <w:sz w:val="28"/>
              </w:rPr>
              <w:t>ПБУ 6/ 97</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ПБУ 6/97 классификатор ОКПФ</w:t>
            </w:r>
          </w:p>
          <w:p w:rsidR="00327B33" w:rsidRDefault="00327B33">
            <w:pPr>
              <w:jc w:val="both"/>
              <w:rPr>
                <w:sz w:val="28"/>
              </w:rPr>
            </w:pPr>
          </w:p>
          <w:p w:rsidR="00327B33" w:rsidRDefault="00327B33">
            <w:pPr>
              <w:jc w:val="both"/>
              <w:rPr>
                <w:sz w:val="28"/>
              </w:rPr>
            </w:pPr>
          </w:p>
        </w:tc>
      </w:tr>
      <w:tr w:rsidR="00327B33">
        <w:tc>
          <w:tcPr>
            <w:tcW w:w="2977" w:type="dxa"/>
          </w:tcPr>
          <w:p w:rsidR="00327B33" w:rsidRDefault="00CE5418">
            <w:pPr>
              <w:jc w:val="both"/>
              <w:rPr>
                <w:sz w:val="28"/>
              </w:rPr>
            </w:pPr>
            <w:r>
              <w:rPr>
                <w:sz w:val="28"/>
              </w:rPr>
              <w:t>2.Аудит поступления основных средств</w:t>
            </w:r>
          </w:p>
          <w:p w:rsidR="00327B33" w:rsidRDefault="00CE5418">
            <w:pPr>
              <w:jc w:val="both"/>
              <w:rPr>
                <w:sz w:val="28"/>
              </w:rPr>
            </w:pPr>
            <w:r>
              <w:rPr>
                <w:sz w:val="28"/>
              </w:rPr>
              <w:t>2.1.Проверка доку-ментального офор-мления по движению основных средств</w:t>
            </w:r>
          </w:p>
          <w:p w:rsidR="00327B33" w:rsidRDefault="00CE5418">
            <w:pPr>
              <w:jc w:val="both"/>
              <w:rPr>
                <w:sz w:val="28"/>
              </w:rPr>
            </w:pPr>
            <w:r>
              <w:rPr>
                <w:sz w:val="28"/>
              </w:rPr>
              <w:t>2.2.Проверка правиль-ности формирования первоначальной сто-имости объектов</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2.3.Проверка правиль-ности и соблюдения  хозяйственного законодательства по вложению вкладов в уставный капитал в виде основных средств</w:t>
            </w:r>
          </w:p>
          <w:p w:rsidR="00327B33" w:rsidRDefault="00CE5418">
            <w:pPr>
              <w:jc w:val="both"/>
              <w:rPr>
                <w:sz w:val="28"/>
              </w:rPr>
            </w:pPr>
            <w:r>
              <w:rPr>
                <w:sz w:val="28"/>
              </w:rPr>
              <w:t>2.4.Проверка соблю-дения законодательства при покупке основных средств</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2.5.Проверка соблю-дения законодательства при безвозмездном получении основных средств</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2.6.Проверка соблю-дения законодательства при вводе в эксплуатацию основных средств,законченных строительством</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2.7.Проверка соблю-дения законодательства при прочем поступлении основных средств</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tc>
        <w:tc>
          <w:tcPr>
            <w:tcW w:w="2121" w:type="dxa"/>
          </w:tcPr>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Акты приема-передачи,инвентарные карточки</w:t>
            </w:r>
          </w:p>
          <w:p w:rsidR="00327B33" w:rsidRDefault="00CE5418">
            <w:pPr>
              <w:jc w:val="both"/>
              <w:rPr>
                <w:sz w:val="28"/>
              </w:rPr>
            </w:pPr>
            <w:r>
              <w:rPr>
                <w:sz w:val="28"/>
              </w:rPr>
              <w:t>Договоры,акты приемки,сметы на строитель-ство</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Договоры уч-редителей. Акты прием-ки,счета</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Акты прием-ки,счета-фак-туры,договоры купли-продажи</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Договоры,акты приема -пере-дачи</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Сметы на строительство,акты прием-ки,договоры с подрядными организациями</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Договоры,акты приемки,счета</w:t>
            </w:r>
          </w:p>
        </w:tc>
        <w:tc>
          <w:tcPr>
            <w:tcW w:w="2121" w:type="dxa"/>
          </w:tcPr>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Изучение до-кументов,про-верка наличия реквизитов</w:t>
            </w:r>
          </w:p>
          <w:p w:rsidR="00327B33" w:rsidRDefault="00CE5418">
            <w:pPr>
              <w:jc w:val="both"/>
              <w:rPr>
                <w:sz w:val="28"/>
              </w:rPr>
            </w:pPr>
            <w:r>
              <w:rPr>
                <w:sz w:val="28"/>
              </w:rPr>
              <w:t>Прядок форми-рования пер-воначальной стоимости в соответствии с нормативными актами</w:t>
            </w:r>
          </w:p>
          <w:p w:rsidR="00327B33" w:rsidRDefault="00CE5418">
            <w:pPr>
              <w:jc w:val="both"/>
              <w:rPr>
                <w:sz w:val="28"/>
              </w:rPr>
            </w:pPr>
            <w:r>
              <w:rPr>
                <w:sz w:val="28"/>
              </w:rPr>
              <w:t>Изучение документов правильности оприходования основных средств</w:t>
            </w:r>
          </w:p>
          <w:p w:rsidR="00327B33" w:rsidRDefault="00327B33">
            <w:pPr>
              <w:jc w:val="both"/>
              <w:rPr>
                <w:sz w:val="28"/>
              </w:rPr>
            </w:pPr>
          </w:p>
          <w:p w:rsidR="00327B33" w:rsidRDefault="00CE5418">
            <w:pPr>
              <w:jc w:val="both"/>
              <w:rPr>
                <w:sz w:val="28"/>
              </w:rPr>
            </w:pPr>
            <w:r>
              <w:rPr>
                <w:sz w:val="28"/>
              </w:rPr>
              <w:t>Проверка правильности оприходовани, уплаты нало-гов и досто-верность отчет-ности</w:t>
            </w:r>
          </w:p>
          <w:p w:rsidR="00327B33" w:rsidRDefault="00327B33">
            <w:pPr>
              <w:jc w:val="both"/>
              <w:rPr>
                <w:sz w:val="28"/>
              </w:rPr>
            </w:pPr>
          </w:p>
          <w:p w:rsidR="00327B33" w:rsidRDefault="00CE5418">
            <w:pPr>
              <w:jc w:val="both"/>
              <w:rPr>
                <w:sz w:val="28"/>
              </w:rPr>
            </w:pPr>
            <w:r>
              <w:rPr>
                <w:sz w:val="28"/>
              </w:rPr>
              <w:t xml:space="preserve">Проверка правильности оприходова-ния,  включе-ния в стои-мость  НДС,и  включение в налогооблагаемую прибыль, достоверность отчетности </w:t>
            </w: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Проверка отра-жения в бухгалтерском учете операций по строитель-ству хозяй-ственным или подрядным способом</w:t>
            </w:r>
          </w:p>
          <w:p w:rsidR="00327B33" w:rsidRDefault="00327B33">
            <w:pPr>
              <w:jc w:val="both"/>
              <w:rPr>
                <w:sz w:val="28"/>
              </w:rPr>
            </w:pPr>
          </w:p>
          <w:p w:rsidR="00327B33" w:rsidRDefault="00CE5418">
            <w:pPr>
              <w:jc w:val="both"/>
              <w:rPr>
                <w:sz w:val="28"/>
              </w:rPr>
            </w:pPr>
            <w:r>
              <w:rPr>
                <w:sz w:val="28"/>
              </w:rPr>
              <w:t>Проверка пра-вильности оп-риходования и достоверность отчетности</w:t>
            </w:r>
          </w:p>
        </w:tc>
        <w:tc>
          <w:tcPr>
            <w:tcW w:w="2121" w:type="dxa"/>
          </w:tcPr>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 xml:space="preserve">Постановление Госкомстата </w:t>
            </w:r>
          </w:p>
          <w:p w:rsidR="00327B33" w:rsidRDefault="00CE5418">
            <w:pPr>
              <w:jc w:val="both"/>
              <w:rPr>
                <w:sz w:val="28"/>
              </w:rPr>
            </w:pPr>
            <w:r>
              <w:rPr>
                <w:sz w:val="28"/>
              </w:rPr>
              <w:t>№71 А</w:t>
            </w:r>
          </w:p>
          <w:p w:rsidR="00327B33" w:rsidRDefault="00CE5418">
            <w:pPr>
              <w:jc w:val="both"/>
              <w:rPr>
                <w:sz w:val="28"/>
              </w:rPr>
            </w:pPr>
            <w:r>
              <w:rPr>
                <w:sz w:val="28"/>
              </w:rPr>
              <w:t>ПБУ 6/97 , методические указания 33-н</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ПБУ 6/97,ПБУ 3/95</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ПБУ 6/97</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ПБУ 2/94</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 xml:space="preserve">ПБУ 6/98 </w:t>
            </w: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Приказ МФ РФ.Указ об отражении в бухгалтерском учете опера-ций,связанных с осуществле-нием договоры доверительного управления имуществом №68-н 1998 г.</w:t>
            </w:r>
          </w:p>
          <w:p w:rsidR="00327B33" w:rsidRDefault="00327B33">
            <w:pPr>
              <w:jc w:val="both"/>
              <w:rPr>
                <w:sz w:val="28"/>
              </w:rPr>
            </w:pPr>
          </w:p>
        </w:tc>
      </w:tr>
      <w:tr w:rsidR="00327B33">
        <w:tc>
          <w:tcPr>
            <w:tcW w:w="2977" w:type="dxa"/>
          </w:tcPr>
          <w:p w:rsidR="00327B33" w:rsidRDefault="00CE5418">
            <w:pPr>
              <w:jc w:val="both"/>
              <w:rPr>
                <w:sz w:val="28"/>
              </w:rPr>
            </w:pPr>
            <w:r>
              <w:rPr>
                <w:sz w:val="28"/>
              </w:rPr>
              <w:t>3.Аудит выбытия основных средств</w:t>
            </w:r>
          </w:p>
          <w:p w:rsidR="00327B33" w:rsidRDefault="00CE5418">
            <w:pPr>
              <w:jc w:val="both"/>
              <w:rPr>
                <w:sz w:val="28"/>
              </w:rPr>
            </w:pPr>
            <w:r>
              <w:rPr>
                <w:sz w:val="28"/>
              </w:rPr>
              <w:t>3.1.Аудит выбытия при взносе в Уставной капитал других организаций</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3.2.Аудит выбытия основных средств при продаже основных средств</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3.3.Проверка соблю-дения законодательства при ликвидации основных средств</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tc>
        <w:tc>
          <w:tcPr>
            <w:tcW w:w="2121" w:type="dxa"/>
          </w:tcPr>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Договоры учре-дителей, акты выбытия ос-новных средств ОС-4,ОС-4а, журнал-ордер № 13</w:t>
            </w:r>
          </w:p>
          <w:p w:rsidR="00327B33" w:rsidRDefault="00327B33">
            <w:pPr>
              <w:jc w:val="both"/>
              <w:rPr>
                <w:sz w:val="28"/>
              </w:rPr>
            </w:pPr>
          </w:p>
          <w:p w:rsidR="00327B33" w:rsidRDefault="00CE5418">
            <w:pPr>
              <w:jc w:val="both"/>
              <w:rPr>
                <w:sz w:val="28"/>
              </w:rPr>
            </w:pPr>
            <w:r>
              <w:rPr>
                <w:sz w:val="28"/>
              </w:rPr>
              <w:t>Договоры куп-ли-продажи</w:t>
            </w:r>
          </w:p>
          <w:p w:rsidR="00327B33" w:rsidRDefault="00CE5418">
            <w:pPr>
              <w:jc w:val="both"/>
              <w:rPr>
                <w:sz w:val="28"/>
              </w:rPr>
            </w:pPr>
            <w:r>
              <w:rPr>
                <w:sz w:val="28"/>
              </w:rPr>
              <w:t>Счета –фактуры,акты выбытия,журнал-ордер №13.</w:t>
            </w: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Акты ликвида-ции ,журнал-ордер №13</w:t>
            </w:r>
          </w:p>
        </w:tc>
        <w:tc>
          <w:tcPr>
            <w:tcW w:w="2121" w:type="dxa"/>
          </w:tcPr>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Документаль-ная проверка правильности оформления</w:t>
            </w:r>
          </w:p>
          <w:p w:rsidR="00327B33" w:rsidRDefault="00CE5418">
            <w:pPr>
              <w:jc w:val="both"/>
              <w:rPr>
                <w:sz w:val="28"/>
              </w:rPr>
            </w:pPr>
            <w:r>
              <w:rPr>
                <w:sz w:val="28"/>
              </w:rPr>
              <w:t>бухгалтерских операций</w:t>
            </w: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Проверка на-личия разреше-ния руково-дителя,правильности отраже-ния прибыли, достоверности отчетности</w:t>
            </w:r>
          </w:p>
          <w:p w:rsidR="00327B33" w:rsidRDefault="00CE5418">
            <w:pPr>
              <w:jc w:val="both"/>
              <w:rPr>
                <w:sz w:val="28"/>
              </w:rPr>
            </w:pPr>
            <w:r>
              <w:rPr>
                <w:sz w:val="28"/>
              </w:rPr>
              <w:t>Проверка обос-нованности ли-квидации ос-новных средств  правильности определения результатов от ликвидации</w:t>
            </w:r>
          </w:p>
        </w:tc>
        <w:tc>
          <w:tcPr>
            <w:tcW w:w="2121" w:type="dxa"/>
          </w:tcPr>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Методические указания  по бухгалтерскому учету основных средств №33-н</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ПБУ-6/97,методические указания №34-н</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ПБУ 6/97, ПБУ</w:t>
            </w:r>
          </w:p>
          <w:p w:rsidR="00327B33" w:rsidRDefault="00CE5418">
            <w:pPr>
              <w:jc w:val="both"/>
              <w:rPr>
                <w:sz w:val="28"/>
              </w:rPr>
            </w:pPr>
            <w:r>
              <w:rPr>
                <w:sz w:val="28"/>
              </w:rPr>
              <w:t>№34-н</w:t>
            </w:r>
          </w:p>
        </w:tc>
      </w:tr>
      <w:tr w:rsidR="00327B33">
        <w:tc>
          <w:tcPr>
            <w:tcW w:w="2977" w:type="dxa"/>
          </w:tcPr>
          <w:p w:rsidR="00327B33" w:rsidRDefault="00CE5418">
            <w:pPr>
              <w:jc w:val="both"/>
              <w:rPr>
                <w:sz w:val="28"/>
              </w:rPr>
            </w:pPr>
            <w:r>
              <w:rPr>
                <w:sz w:val="28"/>
              </w:rPr>
              <w:t>4.Аудит правильности начисления аморти-зации</w:t>
            </w:r>
          </w:p>
          <w:p w:rsidR="00327B33" w:rsidRDefault="00CE5418">
            <w:pPr>
              <w:jc w:val="both"/>
              <w:rPr>
                <w:sz w:val="28"/>
              </w:rPr>
            </w:pPr>
            <w:r>
              <w:rPr>
                <w:sz w:val="28"/>
              </w:rPr>
              <w:t>4.1.Проверка периоди-чности начисления амортизации</w:t>
            </w:r>
          </w:p>
          <w:p w:rsidR="00327B33" w:rsidRDefault="00CE5418">
            <w:pPr>
              <w:jc w:val="both"/>
              <w:rPr>
                <w:sz w:val="28"/>
              </w:rPr>
            </w:pPr>
            <w:r>
              <w:rPr>
                <w:sz w:val="28"/>
              </w:rPr>
              <w:t>4.2.Проверка правиль-ности группировки основных средств по шифрам амортизации</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4.3.Проверка начис-ления износа по основным средствам с истекшим сроком эксплуатации</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tc>
        <w:tc>
          <w:tcPr>
            <w:tcW w:w="2121" w:type="dxa"/>
          </w:tcPr>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Расчет амор-тизации</w:t>
            </w:r>
          </w:p>
          <w:p w:rsidR="00327B33" w:rsidRDefault="00327B33">
            <w:pPr>
              <w:jc w:val="both"/>
              <w:rPr>
                <w:sz w:val="28"/>
              </w:rPr>
            </w:pPr>
          </w:p>
          <w:p w:rsidR="00327B33" w:rsidRDefault="00CE5418">
            <w:pPr>
              <w:jc w:val="both"/>
              <w:rPr>
                <w:sz w:val="28"/>
              </w:rPr>
            </w:pPr>
            <w:r>
              <w:rPr>
                <w:sz w:val="28"/>
              </w:rPr>
              <w:t>Акты приемки,</w:t>
            </w:r>
          </w:p>
          <w:p w:rsidR="00327B33" w:rsidRDefault="00CE5418">
            <w:pPr>
              <w:jc w:val="both"/>
              <w:rPr>
                <w:sz w:val="28"/>
              </w:rPr>
            </w:pPr>
            <w:r>
              <w:rPr>
                <w:sz w:val="28"/>
              </w:rPr>
              <w:t>Инвентарные карточки ,ведо-мости расчета амортизации</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Инвентарные карточки,расчеты начисления амортизации</w:t>
            </w:r>
          </w:p>
          <w:p w:rsidR="00327B33" w:rsidRDefault="00327B33">
            <w:pPr>
              <w:jc w:val="both"/>
              <w:rPr>
                <w:sz w:val="28"/>
              </w:rPr>
            </w:pPr>
          </w:p>
        </w:tc>
        <w:tc>
          <w:tcPr>
            <w:tcW w:w="2121" w:type="dxa"/>
          </w:tcPr>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Арифметичес-кая проверка</w:t>
            </w:r>
          </w:p>
          <w:p w:rsidR="00327B33" w:rsidRDefault="00327B33">
            <w:pPr>
              <w:jc w:val="both"/>
              <w:rPr>
                <w:sz w:val="28"/>
              </w:rPr>
            </w:pPr>
          </w:p>
          <w:p w:rsidR="00327B33" w:rsidRDefault="00CE5418">
            <w:pPr>
              <w:jc w:val="both"/>
              <w:rPr>
                <w:sz w:val="28"/>
              </w:rPr>
            </w:pPr>
            <w:r>
              <w:rPr>
                <w:sz w:val="28"/>
              </w:rPr>
              <w:t>Проверка соответствия  применяемых шифров,указанных в «Единых нормах начис-ления аморти-зации основ-ных средств</w:t>
            </w:r>
          </w:p>
          <w:p w:rsidR="00327B33" w:rsidRDefault="00CE5418">
            <w:pPr>
              <w:jc w:val="both"/>
              <w:rPr>
                <w:sz w:val="28"/>
              </w:rPr>
            </w:pPr>
            <w:r>
              <w:rPr>
                <w:sz w:val="28"/>
              </w:rPr>
              <w:t>Проверка нор-мативных сро-ков эксплуа-тации объектов</w:t>
            </w:r>
          </w:p>
          <w:p w:rsidR="00327B33" w:rsidRDefault="00327B33">
            <w:pPr>
              <w:jc w:val="both"/>
              <w:rPr>
                <w:sz w:val="28"/>
              </w:rPr>
            </w:pPr>
          </w:p>
        </w:tc>
        <w:tc>
          <w:tcPr>
            <w:tcW w:w="2121" w:type="dxa"/>
          </w:tcPr>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ПБУ 6/97</w:t>
            </w: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Постановление Совета Министров СССР №1072</w:t>
            </w:r>
          </w:p>
          <w:p w:rsidR="00327B33" w:rsidRDefault="00CE5418">
            <w:pPr>
              <w:jc w:val="both"/>
              <w:rPr>
                <w:sz w:val="28"/>
              </w:rPr>
            </w:pPr>
            <w:r>
              <w:rPr>
                <w:sz w:val="28"/>
              </w:rPr>
              <w:t>199 г.</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ПБУ 6/97. Положение о порядке начис-ления  аморти-зационных отчислений в народном хозяйстве ,ут-вержденное Госпланом Ми-нистерства фи-нансов СССР №ВГ-21 1990г.</w:t>
            </w:r>
          </w:p>
        </w:tc>
      </w:tr>
      <w:tr w:rsidR="00327B33">
        <w:tc>
          <w:tcPr>
            <w:tcW w:w="2977" w:type="dxa"/>
          </w:tcPr>
          <w:p w:rsidR="00327B33" w:rsidRDefault="00CE5418">
            <w:pPr>
              <w:jc w:val="both"/>
              <w:rPr>
                <w:sz w:val="28"/>
              </w:rPr>
            </w:pPr>
            <w:r>
              <w:rPr>
                <w:sz w:val="28"/>
              </w:rPr>
              <w:t>5.Аудит переоценки основных средств</w:t>
            </w:r>
          </w:p>
          <w:p w:rsidR="00327B33" w:rsidRDefault="00CE5418">
            <w:pPr>
              <w:jc w:val="both"/>
              <w:rPr>
                <w:sz w:val="28"/>
              </w:rPr>
            </w:pPr>
            <w:r>
              <w:rPr>
                <w:sz w:val="28"/>
              </w:rPr>
              <w:t>5.1.Проверка пра-вильности исполь-зования индексов при индексном методе</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5.2.Проверка правиль-</w:t>
            </w:r>
          </w:p>
          <w:p w:rsidR="00327B33" w:rsidRDefault="00CE5418">
            <w:pPr>
              <w:jc w:val="both"/>
              <w:rPr>
                <w:sz w:val="28"/>
              </w:rPr>
            </w:pPr>
            <w:r>
              <w:rPr>
                <w:sz w:val="28"/>
              </w:rPr>
              <w:t>ности бухгалтерских проводок</w:t>
            </w:r>
          </w:p>
        </w:tc>
        <w:tc>
          <w:tcPr>
            <w:tcW w:w="2121" w:type="dxa"/>
          </w:tcPr>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Расчет пере-оценки</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Журнал-ордер №13,12 ,сч.87</w:t>
            </w:r>
          </w:p>
          <w:p w:rsidR="00327B33" w:rsidRDefault="00327B33">
            <w:pPr>
              <w:jc w:val="both"/>
              <w:rPr>
                <w:sz w:val="28"/>
              </w:rPr>
            </w:pPr>
          </w:p>
        </w:tc>
        <w:tc>
          <w:tcPr>
            <w:tcW w:w="2121" w:type="dxa"/>
          </w:tcPr>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Проверка пра-вильности группировки основных средств по видам и ис-пользование соответствую-щих индексов</w:t>
            </w:r>
          </w:p>
          <w:p w:rsidR="00327B33" w:rsidRDefault="00CE5418">
            <w:pPr>
              <w:jc w:val="both"/>
              <w:rPr>
                <w:sz w:val="28"/>
              </w:rPr>
            </w:pPr>
            <w:r>
              <w:rPr>
                <w:sz w:val="28"/>
              </w:rPr>
              <w:t>Проверка правильности учета перео-ценки в со-ответствии с законодательством</w:t>
            </w:r>
          </w:p>
          <w:p w:rsidR="00327B33" w:rsidRDefault="00327B33">
            <w:pPr>
              <w:jc w:val="both"/>
              <w:rPr>
                <w:sz w:val="28"/>
              </w:rPr>
            </w:pPr>
          </w:p>
        </w:tc>
        <w:tc>
          <w:tcPr>
            <w:tcW w:w="2121" w:type="dxa"/>
          </w:tcPr>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Постановление Правительства РФ о пере-оценке ос-новных фон-дов,№1042 1996 г.</w:t>
            </w: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Постановление 1042 1996 г.</w:t>
            </w:r>
          </w:p>
          <w:p w:rsidR="00327B33" w:rsidRDefault="00CE5418">
            <w:pPr>
              <w:jc w:val="both"/>
              <w:rPr>
                <w:sz w:val="28"/>
              </w:rPr>
            </w:pPr>
            <w:r>
              <w:rPr>
                <w:sz w:val="28"/>
              </w:rPr>
              <w:t>ПБУ 6/97</w:t>
            </w:r>
          </w:p>
          <w:p w:rsidR="00327B33" w:rsidRDefault="00327B33">
            <w:pPr>
              <w:jc w:val="both"/>
              <w:rPr>
                <w:sz w:val="28"/>
              </w:rPr>
            </w:pPr>
          </w:p>
        </w:tc>
      </w:tr>
    </w:tbl>
    <w:p w:rsidR="00327B33" w:rsidRDefault="00327B33">
      <w:pPr>
        <w:ind w:firstLine="720"/>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CE5418">
      <w:pPr>
        <w:pStyle w:val="4"/>
        <w:rPr>
          <w:b/>
        </w:rPr>
      </w:pPr>
      <w:r>
        <w:rPr>
          <w:b/>
        </w:rPr>
        <w:t>Рабочий документ №1</w:t>
      </w:r>
    </w:p>
    <w:p w:rsidR="00327B33" w:rsidRDefault="00327B33">
      <w:pPr>
        <w:jc w:val="both"/>
        <w:rPr>
          <w:sz w:val="28"/>
        </w:rPr>
      </w:pPr>
    </w:p>
    <w:p w:rsidR="00327B33" w:rsidRDefault="00CE5418">
      <w:pPr>
        <w:pStyle w:val="9"/>
      </w:pPr>
      <w:r>
        <w:t>Нарушения по аналитическому учету основных средств в ОАО Игринский ЛПХ»</w:t>
      </w:r>
    </w:p>
    <w:p w:rsidR="00327B33" w:rsidRDefault="00327B33">
      <w:pPr>
        <w:jc w:val="both"/>
        <w:rPr>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879"/>
        <w:gridCol w:w="4879"/>
      </w:tblGrid>
      <w:tr w:rsidR="00327B33">
        <w:tc>
          <w:tcPr>
            <w:tcW w:w="4879" w:type="dxa"/>
          </w:tcPr>
          <w:p w:rsidR="00327B33" w:rsidRDefault="00CE5418">
            <w:pPr>
              <w:jc w:val="center"/>
              <w:rPr>
                <w:b/>
                <w:sz w:val="28"/>
              </w:rPr>
            </w:pPr>
            <w:r>
              <w:rPr>
                <w:b/>
                <w:sz w:val="28"/>
              </w:rPr>
              <w:t>Вид нарушения</w:t>
            </w:r>
          </w:p>
        </w:tc>
        <w:tc>
          <w:tcPr>
            <w:tcW w:w="4879" w:type="dxa"/>
          </w:tcPr>
          <w:p w:rsidR="00327B33" w:rsidRDefault="00CE5418">
            <w:pPr>
              <w:jc w:val="center"/>
              <w:rPr>
                <w:b/>
                <w:sz w:val="28"/>
              </w:rPr>
            </w:pPr>
            <w:r>
              <w:rPr>
                <w:b/>
                <w:sz w:val="28"/>
              </w:rPr>
              <w:t>Анализ нарушения</w:t>
            </w:r>
          </w:p>
        </w:tc>
      </w:tr>
      <w:tr w:rsidR="00327B33">
        <w:tc>
          <w:tcPr>
            <w:tcW w:w="4879" w:type="dxa"/>
          </w:tcPr>
          <w:p w:rsidR="00327B33" w:rsidRDefault="00CE5418">
            <w:pPr>
              <w:jc w:val="both"/>
              <w:rPr>
                <w:sz w:val="24"/>
              </w:rPr>
            </w:pPr>
            <w:r>
              <w:rPr>
                <w:sz w:val="24"/>
              </w:rPr>
              <w:t>1.В  бухгалтерском учете числятся</w:t>
            </w:r>
          </w:p>
          <w:p w:rsidR="00327B33" w:rsidRDefault="00CE5418">
            <w:pPr>
              <w:jc w:val="both"/>
              <w:rPr>
                <w:sz w:val="24"/>
              </w:rPr>
            </w:pPr>
            <w:r>
              <w:rPr>
                <w:sz w:val="24"/>
              </w:rPr>
              <w:t xml:space="preserve">монитор и системный блок под разными инвентарными номерами </w:t>
            </w: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CE5418">
            <w:pPr>
              <w:jc w:val="both"/>
              <w:rPr>
                <w:sz w:val="24"/>
              </w:rPr>
            </w:pPr>
            <w:r>
              <w:rPr>
                <w:sz w:val="24"/>
              </w:rPr>
              <w:t xml:space="preserve">2.Пресс-подборщик ПФП –1-1991 отражается  на счетах бухгалтерского учета только на основании документов </w:t>
            </w:r>
          </w:p>
          <w:p w:rsidR="00327B33" w:rsidRDefault="00CE5418">
            <w:pPr>
              <w:jc w:val="both"/>
              <w:rPr>
                <w:sz w:val="24"/>
              </w:rPr>
            </w:pPr>
            <w:r>
              <w:rPr>
                <w:sz w:val="24"/>
              </w:rPr>
              <w:t>поставщика</w:t>
            </w:r>
          </w:p>
        </w:tc>
        <w:tc>
          <w:tcPr>
            <w:tcW w:w="4879" w:type="dxa"/>
          </w:tcPr>
          <w:p w:rsidR="00327B33" w:rsidRDefault="00CE5418">
            <w:pPr>
              <w:jc w:val="both"/>
              <w:rPr>
                <w:sz w:val="24"/>
              </w:rPr>
            </w:pPr>
            <w:r>
              <w:rPr>
                <w:sz w:val="24"/>
              </w:rPr>
              <w:t>Нарушен п.2.3 Положения по бухгалтерскому учету ПБУ 6/97,согласно которому инвентарным объектом основных средств является обособленный комплекс конструктивно- сочлененных предметов ,представляющих собой единое целое и предназначенный для выполнения определенной работы. В данном случае монитор и системный блок не могут функционировать отдельно, поэтому должны учитываться под одним инвентарным номером.</w:t>
            </w:r>
          </w:p>
          <w:p w:rsidR="00327B33" w:rsidRDefault="00CE5418">
            <w:pPr>
              <w:jc w:val="both"/>
              <w:rPr>
                <w:sz w:val="24"/>
              </w:rPr>
            </w:pPr>
            <w:r>
              <w:rPr>
                <w:sz w:val="24"/>
              </w:rPr>
              <w:t>Нарушена п40,41 «Методических указаний по бухучету основных средств»,утв. приказом МФ РФ от 20.07.98 г. № 33-н  Принятие к бухучету объектов основных средств должно осуществляться на основании утвержденного руководителем акта (накладной) приемки-передачи ,составляемого на каждый инвентарный объект .Техническая документация ,относящаяся к объекту с одним экземпляром акта передается в бухгалтерию.</w:t>
            </w:r>
          </w:p>
        </w:tc>
      </w:tr>
      <w:tr w:rsidR="00327B33">
        <w:tc>
          <w:tcPr>
            <w:tcW w:w="4879" w:type="dxa"/>
          </w:tcPr>
          <w:p w:rsidR="00327B33" w:rsidRDefault="00CE5418">
            <w:pPr>
              <w:jc w:val="both"/>
              <w:rPr>
                <w:sz w:val="24"/>
              </w:rPr>
            </w:pPr>
            <w:r>
              <w:rPr>
                <w:sz w:val="24"/>
              </w:rPr>
              <w:t xml:space="preserve">3.Принтеру </w:t>
            </w:r>
            <w:r>
              <w:rPr>
                <w:sz w:val="24"/>
                <w:lang w:val="en-US"/>
              </w:rPr>
              <w:t>EPSON</w:t>
            </w:r>
            <w:r>
              <w:rPr>
                <w:sz w:val="24"/>
              </w:rPr>
              <w:t xml:space="preserve"> </w:t>
            </w:r>
            <w:r>
              <w:rPr>
                <w:sz w:val="24"/>
                <w:lang w:val="en-US"/>
              </w:rPr>
              <w:t>STYLUS</w:t>
            </w:r>
            <w:r>
              <w:rPr>
                <w:sz w:val="24"/>
              </w:rPr>
              <w:t xml:space="preserve"> </w:t>
            </w:r>
            <w:r>
              <w:rPr>
                <w:sz w:val="24"/>
                <w:lang w:val="en-US"/>
              </w:rPr>
              <w:t>COLOR</w:t>
            </w:r>
            <w:r>
              <w:rPr>
                <w:sz w:val="24"/>
              </w:rPr>
              <w:t xml:space="preserve"> (инв.№ 01360042 ) присвоен  номер ранее выбывшего из эксплуатации принтера НР </w:t>
            </w:r>
            <w:r>
              <w:rPr>
                <w:sz w:val="24"/>
                <w:lang w:val="en-US"/>
              </w:rPr>
              <w:t>Deskjet</w:t>
            </w:r>
            <w:r>
              <w:rPr>
                <w:sz w:val="24"/>
              </w:rPr>
              <w:t xml:space="preserve"> 400 </w:t>
            </w:r>
          </w:p>
        </w:tc>
        <w:tc>
          <w:tcPr>
            <w:tcW w:w="4879" w:type="dxa"/>
          </w:tcPr>
          <w:p w:rsidR="00327B33" w:rsidRDefault="00CE5418">
            <w:pPr>
              <w:jc w:val="both"/>
              <w:rPr>
                <w:sz w:val="24"/>
              </w:rPr>
            </w:pPr>
            <w:r>
              <w:rPr>
                <w:sz w:val="24"/>
              </w:rPr>
              <w:t>Нарушен п.7 «методических указаний».Каждому инвентарному объекту должен присваиваться инвентарный номер ,который может быть обозначен путем нанесения краски или прикреплением жетона или др. способом</w:t>
            </w:r>
          </w:p>
        </w:tc>
      </w:tr>
    </w:tbl>
    <w:p w:rsidR="00327B33" w:rsidRDefault="00327B33">
      <w:pPr>
        <w:jc w:val="both"/>
        <w:rPr>
          <w:sz w:val="24"/>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Аудиторы                      О.Б. Митрофанова      05.10.2000</w:t>
      </w:r>
    </w:p>
    <w:p w:rsidR="00327B33" w:rsidRDefault="00CE5418">
      <w:pPr>
        <w:jc w:val="both"/>
        <w:rPr>
          <w:sz w:val="28"/>
        </w:rPr>
      </w:pPr>
      <w:r>
        <w:rPr>
          <w:sz w:val="28"/>
        </w:rPr>
        <w:tab/>
      </w:r>
      <w:r>
        <w:rPr>
          <w:sz w:val="28"/>
        </w:rPr>
        <w:tab/>
      </w:r>
      <w:r>
        <w:rPr>
          <w:sz w:val="28"/>
        </w:rPr>
        <w:tab/>
      </w:r>
      <w:r>
        <w:rPr>
          <w:sz w:val="28"/>
        </w:rPr>
        <w:tab/>
        <w:t>Л.И. Чуркина</w:t>
      </w:r>
      <w:r>
        <w:rPr>
          <w:sz w:val="28"/>
        </w:rPr>
        <w:tab/>
      </w:r>
    </w:p>
    <w:p w:rsidR="00327B33" w:rsidRDefault="00327B33">
      <w:pPr>
        <w:pStyle w:val="4"/>
      </w:pPr>
    </w:p>
    <w:p w:rsidR="00327B33" w:rsidRDefault="00327B33">
      <w:pPr>
        <w:pStyle w:val="4"/>
      </w:pPr>
    </w:p>
    <w:p w:rsidR="00327B33" w:rsidRDefault="00327B33">
      <w:pPr>
        <w:pStyle w:val="4"/>
      </w:pPr>
    </w:p>
    <w:p w:rsidR="00327B33" w:rsidRDefault="00CE5418">
      <w:pPr>
        <w:pStyle w:val="4"/>
        <w:rPr>
          <w:b/>
        </w:rPr>
      </w:pPr>
      <w:r>
        <w:rPr>
          <w:b/>
        </w:rPr>
        <w:t>Рабочий документ №2</w:t>
      </w:r>
    </w:p>
    <w:p w:rsidR="00327B33" w:rsidRDefault="00327B33">
      <w:pPr>
        <w:jc w:val="both"/>
        <w:rPr>
          <w:sz w:val="28"/>
        </w:rPr>
      </w:pPr>
    </w:p>
    <w:p w:rsidR="00327B33" w:rsidRDefault="00CE5418">
      <w:pPr>
        <w:pStyle w:val="4"/>
        <w:rPr>
          <w:b/>
        </w:rPr>
      </w:pPr>
      <w:r>
        <w:rPr>
          <w:b/>
        </w:rPr>
        <w:t>Нарушения при  поступлении основных средств</w:t>
      </w:r>
    </w:p>
    <w:p w:rsidR="00327B33" w:rsidRDefault="00327B33">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0"/>
      </w:tblGrid>
      <w:tr w:rsidR="00327B33">
        <w:tc>
          <w:tcPr>
            <w:tcW w:w="4644" w:type="dxa"/>
          </w:tcPr>
          <w:p w:rsidR="00327B33" w:rsidRDefault="00CE5418">
            <w:pPr>
              <w:pStyle w:val="4"/>
              <w:rPr>
                <w:b/>
              </w:rPr>
            </w:pPr>
            <w:r>
              <w:rPr>
                <w:b/>
              </w:rPr>
              <w:t>Характеристика нарушения</w:t>
            </w:r>
          </w:p>
        </w:tc>
        <w:tc>
          <w:tcPr>
            <w:tcW w:w="4820" w:type="dxa"/>
          </w:tcPr>
          <w:p w:rsidR="00327B33" w:rsidRDefault="00CE5418">
            <w:pPr>
              <w:pStyle w:val="4"/>
              <w:rPr>
                <w:b/>
              </w:rPr>
            </w:pPr>
            <w:r>
              <w:rPr>
                <w:b/>
              </w:rPr>
              <w:t>Анализ нарушения</w:t>
            </w:r>
          </w:p>
        </w:tc>
      </w:tr>
      <w:tr w:rsidR="00327B33">
        <w:tc>
          <w:tcPr>
            <w:tcW w:w="4644" w:type="dxa"/>
          </w:tcPr>
          <w:p w:rsidR="00327B33" w:rsidRDefault="00CE5418">
            <w:pPr>
              <w:numPr>
                <w:ilvl w:val="0"/>
                <w:numId w:val="5"/>
              </w:numPr>
              <w:jc w:val="both"/>
              <w:rPr>
                <w:sz w:val="24"/>
              </w:rPr>
            </w:pPr>
            <w:r>
              <w:rPr>
                <w:sz w:val="24"/>
              </w:rPr>
              <w:t>ООО «Новая ижевская инициатива» безвозмездно передало станок лущильный ЛУР-5.При этом были сделаны проводки :</w:t>
            </w:r>
          </w:p>
          <w:p w:rsidR="00327B33" w:rsidRDefault="00CE5418">
            <w:pPr>
              <w:jc w:val="both"/>
              <w:rPr>
                <w:sz w:val="24"/>
              </w:rPr>
            </w:pPr>
            <w:r>
              <w:rPr>
                <w:sz w:val="24"/>
              </w:rPr>
              <w:t xml:space="preserve">                  Д08 К87</w:t>
            </w:r>
          </w:p>
          <w:p w:rsidR="00327B33" w:rsidRDefault="00CE5418">
            <w:pPr>
              <w:jc w:val="both"/>
              <w:rPr>
                <w:sz w:val="24"/>
              </w:rPr>
            </w:pPr>
            <w:r>
              <w:rPr>
                <w:sz w:val="24"/>
              </w:rPr>
              <w:t xml:space="preserve">                  Д01 К08</w:t>
            </w: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p w:rsidR="00327B33" w:rsidRDefault="00327B33">
            <w:pPr>
              <w:jc w:val="both"/>
              <w:rPr>
                <w:sz w:val="24"/>
              </w:rPr>
            </w:pPr>
          </w:p>
        </w:tc>
        <w:tc>
          <w:tcPr>
            <w:tcW w:w="4820" w:type="dxa"/>
          </w:tcPr>
          <w:p w:rsidR="00327B33" w:rsidRDefault="00CE5418">
            <w:pPr>
              <w:jc w:val="both"/>
              <w:rPr>
                <w:sz w:val="24"/>
              </w:rPr>
            </w:pPr>
            <w:r>
              <w:rPr>
                <w:sz w:val="24"/>
              </w:rPr>
              <w:t>С 01.01.2000 г. ,согласно п.8 ПБУ 9/99,утвержденному приказом МФ РФ от 06.05.99 г. №32 н  стоимость объектов основных средств ,полученных безвозмездно, следует учитывать на счете 83»Доходы будущих периодов» .Затем по мере начисления амортизации суммы износа ежемесячно списываются на внереализационные доходы. Таким образом, стоимость безвозмездно полученных основных средств отражается проводками:</w:t>
            </w:r>
          </w:p>
          <w:p w:rsidR="00327B33" w:rsidRDefault="00CE5418">
            <w:pPr>
              <w:pStyle w:val="6"/>
              <w:rPr>
                <w:sz w:val="24"/>
              </w:rPr>
            </w:pPr>
            <w:r>
              <w:rPr>
                <w:sz w:val="24"/>
              </w:rPr>
              <w:t xml:space="preserve">Д08 К83 –рыночная стоимость средств </w:t>
            </w:r>
          </w:p>
          <w:p w:rsidR="00327B33" w:rsidRDefault="00CE5418">
            <w:pPr>
              <w:pStyle w:val="7"/>
              <w:rPr>
                <w:sz w:val="24"/>
              </w:rPr>
            </w:pPr>
            <w:r>
              <w:rPr>
                <w:sz w:val="24"/>
              </w:rPr>
              <w:t xml:space="preserve">Д01 К08 –ввод в эксплуатацию </w:t>
            </w:r>
          </w:p>
          <w:p w:rsidR="00327B33" w:rsidRDefault="00CE5418">
            <w:pPr>
              <w:rPr>
                <w:sz w:val="24"/>
              </w:rPr>
            </w:pPr>
            <w:r>
              <w:rPr>
                <w:sz w:val="24"/>
              </w:rPr>
              <w:t>Д20 К02 – начисление амортизации</w:t>
            </w:r>
          </w:p>
          <w:p w:rsidR="00327B33" w:rsidRDefault="00CE5418">
            <w:pPr>
              <w:rPr>
                <w:sz w:val="24"/>
              </w:rPr>
            </w:pPr>
            <w:r>
              <w:rPr>
                <w:sz w:val="24"/>
              </w:rPr>
              <w:t xml:space="preserve">Д83 К80 – часть стоимости основных средств включается во внереализационные доходы </w:t>
            </w:r>
          </w:p>
        </w:tc>
      </w:tr>
    </w:tbl>
    <w:p w:rsidR="00327B33" w:rsidRDefault="00327B33">
      <w:pPr>
        <w:jc w:val="both"/>
        <w:rPr>
          <w:sz w:val="28"/>
        </w:rPr>
      </w:pPr>
    </w:p>
    <w:p w:rsidR="00327B33" w:rsidRDefault="00CE5418">
      <w:pPr>
        <w:jc w:val="both"/>
        <w:rPr>
          <w:sz w:val="28"/>
        </w:rPr>
      </w:pPr>
      <w:r>
        <w:rPr>
          <w:sz w:val="28"/>
        </w:rPr>
        <w:t xml:space="preserve">              Аудитор                        О.Б Митрофанова           05.10.2000г.</w:t>
      </w:r>
    </w:p>
    <w:p w:rsidR="00327B33" w:rsidRDefault="00CE5418">
      <w:pPr>
        <w:jc w:val="both"/>
        <w:rPr>
          <w:sz w:val="28"/>
        </w:rPr>
      </w:pPr>
      <w:r>
        <w:rPr>
          <w:sz w:val="28"/>
        </w:rPr>
        <w:tab/>
      </w:r>
      <w:r>
        <w:rPr>
          <w:sz w:val="28"/>
        </w:rPr>
        <w:tab/>
      </w:r>
      <w:r>
        <w:rPr>
          <w:sz w:val="28"/>
        </w:rPr>
        <w:tab/>
      </w:r>
      <w:r>
        <w:rPr>
          <w:sz w:val="28"/>
        </w:rPr>
        <w:tab/>
      </w:r>
      <w:r>
        <w:rPr>
          <w:sz w:val="28"/>
        </w:rPr>
        <w:tab/>
        <w:t xml:space="preserve">   Л.И. Чуркина</w:t>
      </w:r>
      <w:r>
        <w:rPr>
          <w:sz w:val="28"/>
        </w:rPr>
        <w:tab/>
      </w:r>
    </w:p>
    <w:p w:rsidR="00327B33" w:rsidRDefault="00327B33">
      <w:pPr>
        <w:pStyle w:val="4"/>
        <w:rPr>
          <w:b/>
        </w:rPr>
      </w:pPr>
    </w:p>
    <w:p w:rsidR="00327B33" w:rsidRDefault="00CE5418">
      <w:pPr>
        <w:pStyle w:val="4"/>
        <w:rPr>
          <w:b/>
        </w:rPr>
      </w:pPr>
      <w:r>
        <w:rPr>
          <w:b/>
        </w:rPr>
        <w:t>Рабочий документ №3</w:t>
      </w:r>
    </w:p>
    <w:p w:rsidR="00327B33" w:rsidRDefault="00327B33"/>
    <w:p w:rsidR="00327B33" w:rsidRDefault="00CE5418">
      <w:pPr>
        <w:pStyle w:val="4"/>
        <w:rPr>
          <w:b/>
        </w:rPr>
      </w:pPr>
      <w:r>
        <w:rPr>
          <w:b/>
        </w:rPr>
        <w:t>Нарушения  при ликвидации основных средств</w:t>
      </w:r>
    </w:p>
    <w:p w:rsidR="00327B33" w:rsidRDefault="00327B33"/>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879"/>
        <w:gridCol w:w="4879"/>
      </w:tblGrid>
      <w:tr w:rsidR="00327B33">
        <w:tc>
          <w:tcPr>
            <w:tcW w:w="4879" w:type="dxa"/>
          </w:tcPr>
          <w:p w:rsidR="00327B33" w:rsidRDefault="00CE5418">
            <w:pPr>
              <w:jc w:val="center"/>
              <w:rPr>
                <w:b/>
                <w:sz w:val="28"/>
              </w:rPr>
            </w:pPr>
            <w:r>
              <w:rPr>
                <w:b/>
                <w:sz w:val="28"/>
              </w:rPr>
              <w:t>Характеристика нарушения</w:t>
            </w:r>
          </w:p>
        </w:tc>
        <w:tc>
          <w:tcPr>
            <w:tcW w:w="4879" w:type="dxa"/>
          </w:tcPr>
          <w:p w:rsidR="00327B33" w:rsidRDefault="00CE5418">
            <w:pPr>
              <w:jc w:val="center"/>
              <w:rPr>
                <w:b/>
                <w:sz w:val="28"/>
              </w:rPr>
            </w:pPr>
            <w:r>
              <w:rPr>
                <w:b/>
                <w:sz w:val="28"/>
              </w:rPr>
              <w:t>Анализ нарушения</w:t>
            </w:r>
          </w:p>
        </w:tc>
      </w:tr>
      <w:tr w:rsidR="00327B33">
        <w:tc>
          <w:tcPr>
            <w:tcW w:w="4879" w:type="dxa"/>
          </w:tcPr>
          <w:p w:rsidR="00327B33" w:rsidRDefault="00CE5418">
            <w:pPr>
              <w:jc w:val="both"/>
              <w:rPr>
                <w:sz w:val="24"/>
              </w:rPr>
            </w:pPr>
            <w:r>
              <w:rPr>
                <w:sz w:val="24"/>
              </w:rPr>
              <w:t>1.После демонтажа и списания станка ЦДК-5 была произведена реализация деталей ,оставшихся после его разборки .Стоимость оприходованных запчастей не подтверждена документально. Акт на списание утвержден генеральным директором 05.07.2000 г.</w:t>
            </w:r>
          </w:p>
        </w:tc>
        <w:tc>
          <w:tcPr>
            <w:tcW w:w="4879" w:type="dxa"/>
          </w:tcPr>
          <w:p w:rsidR="00327B33" w:rsidRDefault="00CE5418">
            <w:pPr>
              <w:jc w:val="both"/>
              <w:rPr>
                <w:sz w:val="24"/>
              </w:rPr>
            </w:pPr>
            <w:r>
              <w:rPr>
                <w:sz w:val="24"/>
              </w:rPr>
              <w:t>Нарушен п.6 Приказа Минфина  РФ от 28.03.2000 г. №32н</w:t>
            </w:r>
          </w:p>
        </w:tc>
      </w:tr>
    </w:tbl>
    <w:p w:rsidR="00327B33" w:rsidRDefault="00327B33">
      <w:pPr>
        <w:jc w:val="both"/>
        <w:rPr>
          <w:sz w:val="24"/>
        </w:rPr>
      </w:pPr>
    </w:p>
    <w:p w:rsidR="00327B33" w:rsidRDefault="00327B33">
      <w:pPr>
        <w:jc w:val="both"/>
        <w:rPr>
          <w:sz w:val="24"/>
        </w:rPr>
      </w:pPr>
    </w:p>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Аудиторы                     О.Б. Митрофанова                 05.10.2000</w:t>
      </w:r>
    </w:p>
    <w:p w:rsidR="00327B33" w:rsidRDefault="00CE5418">
      <w:pPr>
        <w:jc w:val="both"/>
        <w:rPr>
          <w:sz w:val="28"/>
        </w:rPr>
      </w:pPr>
      <w:r>
        <w:rPr>
          <w:sz w:val="28"/>
        </w:rPr>
        <w:tab/>
      </w:r>
      <w:r>
        <w:rPr>
          <w:sz w:val="28"/>
        </w:rPr>
        <w:tab/>
      </w:r>
      <w:r>
        <w:rPr>
          <w:sz w:val="28"/>
        </w:rPr>
        <w:tab/>
        <w:t xml:space="preserve">        Л.И. Чуркина</w:t>
      </w:r>
    </w:p>
    <w:p w:rsidR="00327B33" w:rsidRDefault="00327B33">
      <w:pPr>
        <w:jc w:val="both"/>
        <w:rPr>
          <w:sz w:val="28"/>
        </w:rPr>
      </w:pPr>
    </w:p>
    <w:p w:rsidR="00327B33" w:rsidRDefault="00327B33">
      <w:pPr>
        <w:jc w:val="both"/>
        <w:rPr>
          <w:sz w:val="28"/>
        </w:rPr>
      </w:pPr>
    </w:p>
    <w:p w:rsidR="00327B33" w:rsidRDefault="00327B33">
      <w:pPr>
        <w:pStyle w:val="4"/>
      </w:pPr>
    </w:p>
    <w:p w:rsidR="00327B33" w:rsidRDefault="00327B33">
      <w:pPr>
        <w:pStyle w:val="4"/>
        <w:rPr>
          <w:b/>
        </w:rPr>
      </w:pPr>
    </w:p>
    <w:p w:rsidR="00327B33" w:rsidRDefault="00CE5418">
      <w:pPr>
        <w:pStyle w:val="4"/>
        <w:rPr>
          <w:b/>
        </w:rPr>
      </w:pPr>
      <w:r>
        <w:rPr>
          <w:b/>
        </w:rPr>
        <w:t>Рабочий документ №4</w:t>
      </w:r>
    </w:p>
    <w:p w:rsidR="00327B33" w:rsidRDefault="00327B33">
      <w:pPr>
        <w:jc w:val="both"/>
        <w:rPr>
          <w:sz w:val="28"/>
        </w:rPr>
      </w:pPr>
    </w:p>
    <w:p w:rsidR="00327B33" w:rsidRDefault="00327B33">
      <w:pPr>
        <w:pStyle w:val="7"/>
        <w:rPr>
          <w:b/>
        </w:rPr>
      </w:pPr>
    </w:p>
    <w:p w:rsidR="00327B33" w:rsidRDefault="00CE5418">
      <w:pPr>
        <w:pStyle w:val="7"/>
        <w:rPr>
          <w:b/>
        </w:rPr>
      </w:pPr>
      <w:r>
        <w:rPr>
          <w:b/>
        </w:rPr>
        <w:t>Нарушения по  начислению амортизации основных средств в ОАО «Игринский ЛПХ»</w:t>
      </w:r>
    </w:p>
    <w:p w:rsidR="00327B33" w:rsidRDefault="00327B33">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085"/>
        <w:gridCol w:w="1418"/>
        <w:gridCol w:w="1134"/>
        <w:gridCol w:w="4122"/>
      </w:tblGrid>
      <w:tr w:rsidR="00327B33">
        <w:tc>
          <w:tcPr>
            <w:tcW w:w="3085" w:type="dxa"/>
          </w:tcPr>
          <w:p w:rsidR="00327B33" w:rsidRDefault="00CE5418">
            <w:pPr>
              <w:jc w:val="center"/>
              <w:rPr>
                <w:b/>
                <w:sz w:val="24"/>
              </w:rPr>
            </w:pPr>
            <w:r>
              <w:rPr>
                <w:b/>
                <w:sz w:val="24"/>
              </w:rPr>
              <w:t>Вид основного средства</w:t>
            </w:r>
          </w:p>
        </w:tc>
        <w:tc>
          <w:tcPr>
            <w:tcW w:w="1418" w:type="dxa"/>
          </w:tcPr>
          <w:p w:rsidR="00327B33" w:rsidRDefault="00CE5418">
            <w:pPr>
              <w:jc w:val="center"/>
              <w:rPr>
                <w:b/>
                <w:sz w:val="24"/>
              </w:rPr>
            </w:pPr>
            <w:r>
              <w:rPr>
                <w:b/>
                <w:sz w:val="24"/>
              </w:rPr>
              <w:t>Шифр</w:t>
            </w:r>
          </w:p>
        </w:tc>
        <w:tc>
          <w:tcPr>
            <w:tcW w:w="1134" w:type="dxa"/>
          </w:tcPr>
          <w:p w:rsidR="00327B33" w:rsidRDefault="00CE5418">
            <w:pPr>
              <w:jc w:val="center"/>
              <w:rPr>
                <w:b/>
                <w:sz w:val="24"/>
              </w:rPr>
            </w:pPr>
            <w:r>
              <w:rPr>
                <w:b/>
                <w:sz w:val="24"/>
              </w:rPr>
              <w:t>норма</w:t>
            </w:r>
          </w:p>
        </w:tc>
        <w:tc>
          <w:tcPr>
            <w:tcW w:w="4122" w:type="dxa"/>
          </w:tcPr>
          <w:p w:rsidR="00327B33" w:rsidRDefault="00CE5418">
            <w:pPr>
              <w:jc w:val="center"/>
              <w:rPr>
                <w:b/>
                <w:sz w:val="24"/>
              </w:rPr>
            </w:pPr>
            <w:r>
              <w:rPr>
                <w:b/>
                <w:sz w:val="24"/>
              </w:rPr>
              <w:t>Характеристика нарушения</w:t>
            </w:r>
          </w:p>
        </w:tc>
      </w:tr>
      <w:tr w:rsidR="00327B33">
        <w:tc>
          <w:tcPr>
            <w:tcW w:w="3085" w:type="dxa"/>
          </w:tcPr>
          <w:p w:rsidR="00327B33" w:rsidRDefault="00CE5418">
            <w:pPr>
              <w:jc w:val="both"/>
              <w:rPr>
                <w:sz w:val="24"/>
              </w:rPr>
            </w:pPr>
            <w:r>
              <w:rPr>
                <w:sz w:val="24"/>
              </w:rPr>
              <w:t>1.Компрессор(цех ТЭС)</w:t>
            </w:r>
          </w:p>
        </w:tc>
        <w:tc>
          <w:tcPr>
            <w:tcW w:w="1418" w:type="dxa"/>
          </w:tcPr>
          <w:p w:rsidR="00327B33" w:rsidRDefault="00CE5418">
            <w:pPr>
              <w:jc w:val="center"/>
              <w:rPr>
                <w:sz w:val="24"/>
              </w:rPr>
            </w:pPr>
            <w:r>
              <w:rPr>
                <w:sz w:val="24"/>
              </w:rPr>
              <w:t>41400</w:t>
            </w:r>
          </w:p>
        </w:tc>
        <w:tc>
          <w:tcPr>
            <w:tcW w:w="1134" w:type="dxa"/>
          </w:tcPr>
          <w:p w:rsidR="00327B33" w:rsidRDefault="00CE5418">
            <w:pPr>
              <w:jc w:val="center"/>
              <w:rPr>
                <w:sz w:val="24"/>
              </w:rPr>
            </w:pPr>
            <w:r>
              <w:rPr>
                <w:sz w:val="24"/>
              </w:rPr>
              <w:t>5,4%</w:t>
            </w:r>
          </w:p>
        </w:tc>
        <w:tc>
          <w:tcPr>
            <w:tcW w:w="4122" w:type="dxa"/>
          </w:tcPr>
          <w:p w:rsidR="00327B33" w:rsidRDefault="00CE5418">
            <w:pPr>
              <w:jc w:val="both"/>
              <w:rPr>
                <w:sz w:val="24"/>
              </w:rPr>
            </w:pPr>
            <w:r>
              <w:rPr>
                <w:sz w:val="24"/>
              </w:rPr>
              <w:t>При начислении амортизации неверно применялась норма амортизации –8,1% ,в результате чего сумма излишне начисленного износа составила 3229,75 руб.(119621*5,4% - 119621*8,1%)</w:t>
            </w:r>
          </w:p>
        </w:tc>
      </w:tr>
      <w:tr w:rsidR="00327B33">
        <w:tc>
          <w:tcPr>
            <w:tcW w:w="3085" w:type="dxa"/>
          </w:tcPr>
          <w:p w:rsidR="00327B33" w:rsidRDefault="00CE5418">
            <w:pPr>
              <w:jc w:val="both"/>
              <w:rPr>
                <w:sz w:val="24"/>
              </w:rPr>
            </w:pPr>
            <w:r>
              <w:rPr>
                <w:sz w:val="24"/>
              </w:rPr>
              <w:t xml:space="preserve">2.Компьютер </w:t>
            </w:r>
            <w:r>
              <w:rPr>
                <w:sz w:val="24"/>
                <w:lang w:val="en-US"/>
              </w:rPr>
              <w:t>PENTIUM</w:t>
            </w:r>
          </w:p>
        </w:tc>
        <w:tc>
          <w:tcPr>
            <w:tcW w:w="1418" w:type="dxa"/>
          </w:tcPr>
          <w:p w:rsidR="00327B33" w:rsidRDefault="00CE5418">
            <w:pPr>
              <w:jc w:val="center"/>
              <w:rPr>
                <w:sz w:val="24"/>
              </w:rPr>
            </w:pPr>
            <w:r>
              <w:rPr>
                <w:sz w:val="24"/>
              </w:rPr>
              <w:t>48008</w:t>
            </w:r>
          </w:p>
        </w:tc>
        <w:tc>
          <w:tcPr>
            <w:tcW w:w="1134" w:type="dxa"/>
          </w:tcPr>
          <w:p w:rsidR="00327B33" w:rsidRDefault="00CE5418">
            <w:pPr>
              <w:jc w:val="center"/>
              <w:rPr>
                <w:sz w:val="24"/>
              </w:rPr>
            </w:pPr>
            <w:r>
              <w:rPr>
                <w:sz w:val="24"/>
              </w:rPr>
              <w:t>10%</w:t>
            </w:r>
          </w:p>
        </w:tc>
        <w:tc>
          <w:tcPr>
            <w:tcW w:w="4122" w:type="dxa"/>
          </w:tcPr>
          <w:p w:rsidR="00327B33" w:rsidRDefault="00CE5418">
            <w:pPr>
              <w:jc w:val="both"/>
              <w:rPr>
                <w:sz w:val="24"/>
              </w:rPr>
            </w:pPr>
            <w:r>
              <w:rPr>
                <w:sz w:val="24"/>
              </w:rPr>
              <w:t>При начислении амортизации по группе основных фондов  «Вычислительная техника» неверно применялась норма амортизации –12.5% ,в результате чего сумма излишне начисленного износа составила 95руб. (3800*10% - 3800*12,5%)</w:t>
            </w:r>
          </w:p>
        </w:tc>
      </w:tr>
    </w:tbl>
    <w:p w:rsidR="00327B33" w:rsidRDefault="00327B33">
      <w:pPr>
        <w:jc w:val="both"/>
        <w:rPr>
          <w:sz w:val="28"/>
        </w:rPr>
      </w:pPr>
    </w:p>
    <w:p w:rsidR="00327B33" w:rsidRDefault="00327B33">
      <w:pPr>
        <w:jc w:val="both"/>
        <w:rPr>
          <w:sz w:val="28"/>
        </w:rPr>
      </w:pPr>
    </w:p>
    <w:p w:rsidR="00327B33" w:rsidRDefault="00CE5418">
      <w:pPr>
        <w:jc w:val="both"/>
        <w:rPr>
          <w:sz w:val="28"/>
        </w:rPr>
      </w:pPr>
      <w:r>
        <w:rPr>
          <w:sz w:val="28"/>
        </w:rPr>
        <w:t>Аудиторы                       О.Б. Митрофанова                  05.10.2000</w:t>
      </w:r>
    </w:p>
    <w:p w:rsidR="00327B33" w:rsidRDefault="00CE5418">
      <w:pPr>
        <w:jc w:val="both"/>
        <w:rPr>
          <w:sz w:val="28"/>
        </w:rPr>
      </w:pPr>
      <w:r>
        <w:rPr>
          <w:sz w:val="28"/>
        </w:rPr>
        <w:t xml:space="preserve">            </w:t>
      </w:r>
      <w:r>
        <w:rPr>
          <w:sz w:val="28"/>
        </w:rPr>
        <w:tab/>
      </w:r>
      <w:r>
        <w:rPr>
          <w:sz w:val="28"/>
        </w:rPr>
        <w:tab/>
      </w:r>
      <w:r>
        <w:rPr>
          <w:sz w:val="28"/>
        </w:rPr>
        <w:tab/>
        <w:t>Л.И. Чуркина</w:t>
      </w:r>
      <w:r>
        <w:rPr>
          <w:sz w:val="28"/>
        </w:rPr>
        <w:tab/>
      </w:r>
    </w:p>
    <w:p w:rsidR="00327B33" w:rsidRDefault="00CE5418">
      <w:pPr>
        <w:pStyle w:val="3"/>
        <w:rPr>
          <w:b/>
        </w:rPr>
      </w:pPr>
      <w:r>
        <w:rPr>
          <w:b/>
        </w:rPr>
        <w:t>АУДИТОРСКОЕ   ЗАКЛЮЧЕНИЕ</w:t>
      </w:r>
    </w:p>
    <w:p w:rsidR="00327B33" w:rsidRDefault="00327B33">
      <w:pPr>
        <w:ind w:firstLine="720"/>
        <w:jc w:val="both"/>
        <w:rPr>
          <w:sz w:val="28"/>
        </w:rPr>
      </w:pPr>
    </w:p>
    <w:p w:rsidR="00327B33" w:rsidRDefault="00327B33">
      <w:pPr>
        <w:ind w:firstLine="720"/>
        <w:jc w:val="both"/>
        <w:rPr>
          <w:sz w:val="28"/>
        </w:rPr>
      </w:pPr>
    </w:p>
    <w:p w:rsidR="00327B33" w:rsidRDefault="00CE5418">
      <w:pPr>
        <w:ind w:firstLine="720"/>
        <w:jc w:val="both"/>
        <w:rPr>
          <w:sz w:val="28"/>
        </w:rPr>
      </w:pPr>
      <w:r>
        <w:rPr>
          <w:sz w:val="28"/>
        </w:rPr>
        <w:t>Аудит осуществлен  аудиторами:</w:t>
      </w:r>
    </w:p>
    <w:p w:rsidR="00327B33" w:rsidRDefault="00CE5418">
      <w:pPr>
        <w:ind w:firstLine="720"/>
        <w:jc w:val="both"/>
        <w:rPr>
          <w:sz w:val="28"/>
        </w:rPr>
      </w:pPr>
      <w:r>
        <w:rPr>
          <w:sz w:val="28"/>
        </w:rPr>
        <w:t xml:space="preserve"> Митрофановой Ольгой Борисовной ,имеющей стаж работы в качестве аудитора 4 года 4 месяца и квалификационный аттестат на осуществление  аудиторской деятельности  в области общего аудита № 0148810,выданный ЦАЛАК МФ РФ от 27.06.96 г. </w:t>
      </w:r>
    </w:p>
    <w:p w:rsidR="00327B33" w:rsidRDefault="00CE5418">
      <w:pPr>
        <w:ind w:firstLine="720"/>
        <w:jc w:val="both"/>
        <w:rPr>
          <w:sz w:val="28"/>
        </w:rPr>
      </w:pPr>
      <w:r>
        <w:rPr>
          <w:sz w:val="28"/>
        </w:rPr>
        <w:t>Чуркиной Ларисой Ивановной ,имеющей  стаж работы в качестве аудитора  4 года 5 месяцев и квалификационный аттестат на осуществление аудиторской деятельности в области общего аудита  № 000081,выданный ЦАЛАК МФ РФ от 16.01.95 г.</w:t>
      </w:r>
    </w:p>
    <w:p w:rsidR="00327B33" w:rsidRDefault="00CE5418">
      <w:pPr>
        <w:ind w:firstLine="720"/>
        <w:jc w:val="both"/>
        <w:rPr>
          <w:sz w:val="28"/>
        </w:rPr>
      </w:pPr>
      <w:r>
        <w:rPr>
          <w:sz w:val="28"/>
        </w:rPr>
        <w:t xml:space="preserve">Лицензия на осуществление аудиторской деятельности  в области общего аудита № 14216 выдана центральной аттестационно - лицензионной  аудиторской комиссией МФ РФ </w:t>
      </w:r>
    </w:p>
    <w:p w:rsidR="00327B33" w:rsidRDefault="00CE5418">
      <w:pPr>
        <w:ind w:firstLine="720"/>
        <w:jc w:val="both"/>
        <w:rPr>
          <w:sz w:val="28"/>
        </w:rPr>
      </w:pPr>
      <w:r>
        <w:rPr>
          <w:sz w:val="28"/>
        </w:rPr>
        <w:t>Лицензия действительна по 21 мая 2001 г.</w:t>
      </w:r>
    </w:p>
    <w:p w:rsidR="00327B33" w:rsidRDefault="00CE5418">
      <w:pPr>
        <w:ind w:firstLine="720"/>
        <w:jc w:val="both"/>
        <w:rPr>
          <w:sz w:val="28"/>
        </w:rPr>
      </w:pPr>
      <w:r>
        <w:rPr>
          <w:sz w:val="28"/>
        </w:rPr>
        <w:t>Свидетельство о государственной  регистрации предприятия ООО «Аудиторская фирма «Мир» № 236 серия 95-ПБ выдано Администрацией Первомайского района г. Ижевска.</w:t>
      </w:r>
    </w:p>
    <w:p w:rsidR="00327B33" w:rsidRDefault="00CE5418">
      <w:pPr>
        <w:ind w:firstLine="720"/>
        <w:jc w:val="both"/>
        <w:rPr>
          <w:sz w:val="28"/>
        </w:rPr>
      </w:pPr>
      <w:r>
        <w:rPr>
          <w:sz w:val="28"/>
        </w:rPr>
        <w:t>Расчетный Счет № 40702810808450000450 в Удмуртском банке АК СБ РФ г. Ижевск.</w:t>
      </w:r>
    </w:p>
    <w:p w:rsidR="00327B33" w:rsidRDefault="00CE5418">
      <w:pPr>
        <w:ind w:firstLine="720"/>
        <w:jc w:val="both"/>
        <w:rPr>
          <w:sz w:val="28"/>
        </w:rPr>
      </w:pPr>
      <w:r>
        <w:rPr>
          <w:sz w:val="28"/>
        </w:rPr>
        <w:t>Кор. счет  30101810800000000845 ,ИНН 1835027065</w:t>
      </w:r>
    </w:p>
    <w:p w:rsidR="00327B33" w:rsidRDefault="00327B33">
      <w:pPr>
        <w:ind w:firstLine="720"/>
        <w:jc w:val="both"/>
        <w:rPr>
          <w:sz w:val="28"/>
        </w:rPr>
      </w:pPr>
    </w:p>
    <w:p w:rsidR="00327B33" w:rsidRDefault="00CE5418">
      <w:pPr>
        <w:ind w:firstLine="720"/>
        <w:jc w:val="both"/>
        <w:rPr>
          <w:sz w:val="28"/>
        </w:rPr>
      </w:pPr>
      <w:r>
        <w:rPr>
          <w:sz w:val="28"/>
        </w:rPr>
        <w:t>Проверяемый экономический субъект :Открытое акционерное общество «Игринский  леспромхоз»</w:t>
      </w:r>
    </w:p>
    <w:p w:rsidR="00327B33" w:rsidRDefault="00CE5418">
      <w:pPr>
        <w:ind w:firstLine="720"/>
        <w:jc w:val="both"/>
        <w:rPr>
          <w:sz w:val="28"/>
        </w:rPr>
      </w:pPr>
      <w:r>
        <w:rPr>
          <w:sz w:val="28"/>
        </w:rPr>
        <w:t>Юридический адрес :Россия ,УР, Игринский район  ,п. Игра ул. Пугачева 28а</w:t>
      </w:r>
    </w:p>
    <w:p w:rsidR="00327B33" w:rsidRDefault="00327B33">
      <w:pPr>
        <w:pStyle w:val="3"/>
        <w:rPr>
          <w:b/>
        </w:rPr>
      </w:pPr>
    </w:p>
    <w:p w:rsidR="00327B33" w:rsidRDefault="00327B33">
      <w:pPr>
        <w:pStyle w:val="3"/>
        <w:rPr>
          <w:b/>
        </w:rPr>
      </w:pPr>
    </w:p>
    <w:p w:rsidR="00327B33" w:rsidRDefault="00CE5418">
      <w:pPr>
        <w:pStyle w:val="3"/>
        <w:rPr>
          <w:b/>
        </w:rPr>
      </w:pPr>
      <w:r>
        <w:rPr>
          <w:b/>
        </w:rPr>
        <w:t>ОТЧЕТ  АУДИТОРА</w:t>
      </w:r>
    </w:p>
    <w:p w:rsidR="00327B33" w:rsidRDefault="00CE5418">
      <w:pPr>
        <w:pStyle w:val="3"/>
        <w:rPr>
          <w:b/>
        </w:rPr>
      </w:pPr>
      <w:r>
        <w:rPr>
          <w:b/>
        </w:rPr>
        <w:t>Открытому акционерному обществу «Игринский ЛПХ»</w:t>
      </w:r>
    </w:p>
    <w:p w:rsidR="00327B33" w:rsidRDefault="00327B33">
      <w:pPr>
        <w:ind w:firstLine="720"/>
        <w:jc w:val="both"/>
        <w:rPr>
          <w:sz w:val="28"/>
        </w:rPr>
      </w:pPr>
    </w:p>
    <w:p w:rsidR="00327B33" w:rsidRDefault="00CE5418">
      <w:pPr>
        <w:ind w:firstLine="720"/>
        <w:jc w:val="both"/>
        <w:rPr>
          <w:sz w:val="28"/>
        </w:rPr>
      </w:pPr>
      <w:r>
        <w:rPr>
          <w:sz w:val="28"/>
        </w:rPr>
        <w:t>1.Нами проведен аудит бухгалтерской отчетности ОАО «Игринский ЛПХ» за 1999 год.</w:t>
      </w:r>
    </w:p>
    <w:p w:rsidR="00327B33" w:rsidRDefault="00CE5418">
      <w:pPr>
        <w:ind w:firstLine="720"/>
        <w:jc w:val="both"/>
        <w:rPr>
          <w:sz w:val="28"/>
        </w:rPr>
      </w:pPr>
      <w:r>
        <w:rPr>
          <w:sz w:val="28"/>
        </w:rPr>
        <w:t>2.При планировании и проведении аудита отчетности, указанной в параграфе1 настоящей части ,нами  рассмотрено состояние внутреннего контроля в ОАО «Игринский ЛПХ» .Ответственность за организацию и состояние внутреннего контроля несет исполнительный орган ОАО «Игринский ЛПХ».</w:t>
      </w:r>
    </w:p>
    <w:p w:rsidR="00327B33" w:rsidRDefault="00CE5418">
      <w:pPr>
        <w:ind w:firstLine="720"/>
        <w:jc w:val="both"/>
        <w:rPr>
          <w:sz w:val="28"/>
        </w:rPr>
      </w:pPr>
      <w:r>
        <w:rPr>
          <w:sz w:val="28"/>
        </w:rPr>
        <w:t>3.Состояние внутреннего контроля оценивалось исключительно для того, чтобы определить объем работ ,необходимых  для формирования аудиторского заключения,  достоверности бухгалтерской отчетности. Проделанная в процессе аудита работа не означает  проведения полной и всеобъемлющей  проверки системы внутреннего контроля ОАО «Игринский ЛПХ» с целью выявления всех возможных  недостатков.</w:t>
      </w:r>
    </w:p>
    <w:p w:rsidR="00327B33" w:rsidRDefault="00CE5418">
      <w:pPr>
        <w:ind w:firstLine="720"/>
        <w:jc w:val="both"/>
        <w:rPr>
          <w:sz w:val="28"/>
        </w:rPr>
      </w:pPr>
      <w:r>
        <w:rPr>
          <w:sz w:val="28"/>
        </w:rPr>
        <w:t>4.В процессе аудита  нами не были обнаружены никакие факты, из которых можно было бы сделать вывод о несоответствии системы внутреннего контроля Игринского ЛПХ масштабам и характеру его деятельности.</w:t>
      </w:r>
    </w:p>
    <w:p w:rsidR="00327B33" w:rsidRDefault="00CE5418">
      <w:pPr>
        <w:ind w:firstLine="720"/>
        <w:jc w:val="both"/>
        <w:rPr>
          <w:sz w:val="28"/>
        </w:rPr>
      </w:pPr>
      <w:r>
        <w:rPr>
          <w:sz w:val="28"/>
        </w:rPr>
        <w:t>5.Нами не обнаружены никакие серьезные нарушения установленного порядка ведения бухгалтерского учета и подготовки бухгалтерской отчетности, которые могли бы существенно повлиять на достоверность бухгалтерской отчетности.</w:t>
      </w:r>
    </w:p>
    <w:p w:rsidR="00327B33" w:rsidRDefault="00CE5418">
      <w:pPr>
        <w:ind w:firstLine="720"/>
        <w:jc w:val="both"/>
        <w:rPr>
          <w:sz w:val="28"/>
        </w:rPr>
      </w:pPr>
      <w:r>
        <w:rPr>
          <w:sz w:val="28"/>
        </w:rPr>
        <w:t>6.При  проведении аудита отчетности, указанной в параграфе 1 настоящей части, нами рассмотрено соблюдение Игринским ЛПХ  применимого законодательства Российской Федерации  при совершении финансово-хозяйственных операций. Ответственность за соблюдение применимого законодательства Российской Федерации при совершении финансово-хозяйственных операций несет исполнительный орган ОАО «Игринский ЛПХ».</w:t>
      </w:r>
    </w:p>
    <w:p w:rsidR="00327B33" w:rsidRDefault="00CE5418">
      <w:pPr>
        <w:ind w:firstLine="720"/>
        <w:jc w:val="both"/>
        <w:rPr>
          <w:sz w:val="28"/>
        </w:rPr>
      </w:pPr>
      <w:r>
        <w:rPr>
          <w:sz w:val="28"/>
        </w:rPr>
        <w:t>7.Проверка  соответствия ряда совершенных Игринским ЛПХ  финансово-хозяйственных операций применимому законодательству исключительно для того, чтобы получить достаточную уверенность в том, что бухгалтерская отчетность не содержит существенных искажений. Однако, цель проведенного  аудита  бухгалтерской отчетности не состояла в том, чтобы выразить  мнение о полном  соответствии деятельности Игринского ЛПХ  законодательству. Следовательно, такое мнение мы высказать не можем.</w:t>
      </w:r>
    </w:p>
    <w:p w:rsidR="00327B33" w:rsidRDefault="00CE5418">
      <w:pPr>
        <w:ind w:firstLine="720"/>
        <w:jc w:val="both"/>
        <w:rPr>
          <w:sz w:val="28"/>
        </w:rPr>
      </w:pPr>
      <w:r>
        <w:rPr>
          <w:sz w:val="28"/>
        </w:rPr>
        <w:t>8.Результаты  проведенной  проверки показывают , что проверенные финансово-хозяйственные операции осуществлялись Игринским ЛПХ  во всех существенных отношениях в соответствии с указанным в предыдущем параграфе настоящей части законодательством .</w:t>
      </w:r>
    </w:p>
    <w:p w:rsidR="00327B33" w:rsidRDefault="00327B33">
      <w:pPr>
        <w:ind w:firstLine="720"/>
        <w:jc w:val="both"/>
        <w:rPr>
          <w:sz w:val="28"/>
        </w:rPr>
      </w:pPr>
    </w:p>
    <w:p w:rsidR="00327B33" w:rsidRDefault="00327B33">
      <w:pPr>
        <w:ind w:firstLine="720"/>
        <w:jc w:val="both"/>
        <w:rPr>
          <w:sz w:val="28"/>
        </w:rPr>
      </w:pPr>
    </w:p>
    <w:p w:rsidR="00327B33" w:rsidRDefault="00CE5418">
      <w:pPr>
        <w:ind w:firstLine="720"/>
        <w:jc w:val="center"/>
        <w:rPr>
          <w:b/>
          <w:sz w:val="28"/>
        </w:rPr>
      </w:pPr>
      <w:r>
        <w:rPr>
          <w:b/>
          <w:sz w:val="28"/>
        </w:rPr>
        <w:t>ЗАКЛЮЧЕНИЕ   АУДИТОРА</w:t>
      </w:r>
    </w:p>
    <w:p w:rsidR="00327B33" w:rsidRDefault="00CE5418">
      <w:pPr>
        <w:ind w:firstLine="720"/>
        <w:jc w:val="center"/>
        <w:rPr>
          <w:b/>
          <w:sz w:val="28"/>
        </w:rPr>
      </w:pPr>
      <w:r>
        <w:rPr>
          <w:b/>
          <w:sz w:val="28"/>
        </w:rPr>
        <w:t>о бухгалтерской отчетности Открытого акционерного общества «Игринский</w:t>
      </w:r>
    </w:p>
    <w:p w:rsidR="00327B33" w:rsidRDefault="00CE5418">
      <w:pPr>
        <w:ind w:firstLine="720"/>
        <w:jc w:val="center"/>
        <w:rPr>
          <w:b/>
          <w:sz w:val="28"/>
        </w:rPr>
      </w:pPr>
      <w:r>
        <w:rPr>
          <w:b/>
          <w:sz w:val="28"/>
        </w:rPr>
        <w:t>леспромхоз»</w:t>
      </w:r>
    </w:p>
    <w:p w:rsidR="00327B33" w:rsidRDefault="00327B33">
      <w:pPr>
        <w:ind w:firstLine="720"/>
        <w:jc w:val="both"/>
        <w:rPr>
          <w:b/>
          <w:sz w:val="28"/>
        </w:rPr>
      </w:pPr>
    </w:p>
    <w:p w:rsidR="00327B33" w:rsidRDefault="00CE5418">
      <w:pPr>
        <w:ind w:firstLine="720"/>
        <w:jc w:val="both"/>
        <w:rPr>
          <w:sz w:val="28"/>
        </w:rPr>
      </w:pPr>
      <w:r>
        <w:rPr>
          <w:sz w:val="28"/>
        </w:rPr>
        <w:t>1.Нами  проведен аудит прилагаемой бухгалтерской отчетности ОАО «Игринский ЛПХ» за 1999 год . Данная отчетность подготовлена  исполнительным органом  Игринского ЛПХ исходя из     Положения по бухгалтерскому учету « Бухгалтерская отчетность  организации»,утвержденного Приказом Минфина РФ от 06.07.1999 №43н.</w:t>
      </w:r>
    </w:p>
    <w:p w:rsidR="00327B33" w:rsidRDefault="00CE5418">
      <w:pPr>
        <w:ind w:firstLine="720"/>
        <w:jc w:val="both"/>
        <w:rPr>
          <w:sz w:val="28"/>
        </w:rPr>
      </w:pPr>
      <w:r>
        <w:rPr>
          <w:sz w:val="28"/>
        </w:rPr>
        <w:t>2.Ответственность за подготовку данной отчетности несет исполнительный орган  Игринского ЛПХ .Наша обязанность заключается в том, чтобы высказать мнение о достоверности  во всех существенных аспектах данной отчетности на основе проведенного аудита.</w:t>
      </w:r>
    </w:p>
    <w:p w:rsidR="00327B33" w:rsidRDefault="00CE5418">
      <w:pPr>
        <w:ind w:firstLine="720"/>
        <w:jc w:val="both"/>
        <w:rPr>
          <w:sz w:val="28"/>
        </w:rPr>
      </w:pPr>
      <w:r>
        <w:rPr>
          <w:sz w:val="28"/>
        </w:rPr>
        <w:t xml:space="preserve">3.Аудит поводился в соответствии с Указом Президента Российской Федерации от 03.11.93 г.№ 1105 «О регулировании аудиторской деятельности в Российской Федерации» и Временными правилами аудиторской деятельности в Российской Федерации, утвержденными Указом Президента РФ от 22.12.93 г.№2263 «Об аудиторской деятельности  в Российской Федерации».Планирование и проведение аудита было осуществлено таким образом, чтобы получить достаточную уверенность в том, что бухгалтерская отчетность не содержит существенных искажений. Аудит включал проверку на выборочной основе подтверждений числовых данных и пояснений, содержащихся в бухгалтерской отчетности. Мы полагаем , что проведенный аудит дает достаточные основания для того, чтобы высказать мнение о достоверности данной отчетности.                  </w:t>
      </w:r>
    </w:p>
    <w:p w:rsidR="00327B33" w:rsidRDefault="00CE5418">
      <w:pPr>
        <w:ind w:firstLine="720"/>
        <w:jc w:val="both"/>
        <w:rPr>
          <w:sz w:val="28"/>
        </w:rPr>
      </w:pPr>
      <w:r>
        <w:rPr>
          <w:sz w:val="28"/>
        </w:rPr>
        <w:t xml:space="preserve">4.По нашему мнению , прилагаемая к настоящему Заключению бухгалтерская отчетность достоверна, т.е. подготовлена таким образом, чтобы обеспечить во всех существенных аспектах отражение активов и пассивов Игринского ЛПХ по состоянию на 01.01.2000 г. и финансовых результатов его деятельности за 1999 год исходя из Федерального Закона «О бухгалтерском учете» №129-ФЗ от 21.11.96 г.  </w:t>
      </w:r>
    </w:p>
    <w:p w:rsidR="00327B33" w:rsidRDefault="00327B33">
      <w:pPr>
        <w:ind w:firstLine="720"/>
        <w:jc w:val="both"/>
        <w:rPr>
          <w:sz w:val="28"/>
        </w:rPr>
      </w:pPr>
    </w:p>
    <w:p w:rsidR="00327B33" w:rsidRDefault="00327B33">
      <w:pPr>
        <w:ind w:firstLine="720"/>
        <w:jc w:val="both"/>
        <w:rPr>
          <w:sz w:val="28"/>
        </w:rPr>
      </w:pPr>
    </w:p>
    <w:p w:rsidR="00327B33" w:rsidRDefault="00327B33">
      <w:pPr>
        <w:ind w:firstLine="720"/>
        <w:jc w:val="both"/>
        <w:rPr>
          <w:sz w:val="28"/>
        </w:rPr>
      </w:pPr>
    </w:p>
    <w:p w:rsidR="00327B33" w:rsidRDefault="00CE5418">
      <w:pPr>
        <w:jc w:val="both"/>
        <w:rPr>
          <w:sz w:val="28"/>
        </w:rPr>
      </w:pPr>
      <w:r>
        <w:rPr>
          <w:sz w:val="28"/>
        </w:rPr>
        <w:t xml:space="preserve">Аудиторы </w:t>
      </w:r>
      <w:r>
        <w:rPr>
          <w:sz w:val="28"/>
        </w:rPr>
        <w:tab/>
      </w:r>
      <w:r>
        <w:rPr>
          <w:sz w:val="28"/>
        </w:rPr>
        <w:tab/>
      </w:r>
      <w:r>
        <w:rPr>
          <w:sz w:val="28"/>
        </w:rPr>
        <w:tab/>
        <w:t>О.Б. Митрофанова                  05.10.2000</w:t>
      </w:r>
    </w:p>
    <w:p w:rsidR="00327B33" w:rsidRDefault="00CE5418">
      <w:pPr>
        <w:jc w:val="both"/>
        <w:rPr>
          <w:sz w:val="28"/>
        </w:rPr>
      </w:pPr>
      <w:r>
        <w:rPr>
          <w:sz w:val="28"/>
        </w:rPr>
        <w:t xml:space="preserve">            </w:t>
      </w:r>
      <w:r>
        <w:rPr>
          <w:sz w:val="28"/>
        </w:rPr>
        <w:tab/>
      </w:r>
      <w:r>
        <w:rPr>
          <w:sz w:val="28"/>
        </w:rPr>
        <w:tab/>
      </w:r>
      <w:r>
        <w:rPr>
          <w:sz w:val="28"/>
        </w:rPr>
        <w:tab/>
        <w:t>Л.И. Чуркина</w:t>
      </w:r>
      <w:r>
        <w:rPr>
          <w:sz w:val="28"/>
        </w:rPr>
        <w:tab/>
      </w:r>
    </w:p>
    <w:p w:rsidR="00327B33" w:rsidRDefault="00327B33">
      <w:pPr>
        <w:pStyle w:val="3"/>
      </w:pPr>
    </w:p>
    <w:p w:rsidR="00327B33" w:rsidRDefault="00327B33">
      <w:pPr>
        <w:pStyle w:val="3"/>
      </w:pPr>
    </w:p>
    <w:p w:rsidR="00327B33" w:rsidRDefault="00327B33">
      <w:pPr>
        <w:ind w:firstLine="720"/>
        <w:jc w:val="both"/>
        <w:rPr>
          <w:sz w:val="28"/>
        </w:rPr>
      </w:pPr>
    </w:p>
    <w:p w:rsidR="00327B33" w:rsidRDefault="00327B33">
      <w:pPr>
        <w:ind w:firstLine="720"/>
        <w:jc w:val="both"/>
        <w:rPr>
          <w:sz w:val="28"/>
        </w:rPr>
      </w:pPr>
    </w:p>
    <w:p w:rsidR="00327B33" w:rsidRDefault="00327B33">
      <w:pPr>
        <w:ind w:firstLine="720"/>
        <w:jc w:val="both"/>
        <w:rPr>
          <w:sz w:val="28"/>
        </w:rPr>
      </w:pPr>
    </w:p>
    <w:p w:rsidR="00327B33" w:rsidRDefault="00327B33">
      <w:pPr>
        <w:pStyle w:val="2"/>
      </w:pPr>
    </w:p>
    <w:p w:rsidR="00327B33" w:rsidRDefault="00327B33"/>
    <w:p w:rsidR="00327B33" w:rsidRDefault="00327B33">
      <w:pPr>
        <w:pStyle w:val="2"/>
      </w:pPr>
    </w:p>
    <w:p w:rsidR="00327B33" w:rsidRDefault="00327B33">
      <w:pPr>
        <w:pStyle w:val="2"/>
      </w:pPr>
    </w:p>
    <w:p w:rsidR="00327B33" w:rsidRDefault="00327B33">
      <w:pPr>
        <w:pStyle w:val="2"/>
      </w:pPr>
    </w:p>
    <w:p w:rsidR="00327B33" w:rsidRDefault="00327B33">
      <w:pPr>
        <w:pStyle w:val="2"/>
      </w:pPr>
    </w:p>
    <w:p w:rsidR="00327B33" w:rsidRDefault="00327B33">
      <w:pPr>
        <w:pStyle w:val="2"/>
      </w:pPr>
    </w:p>
    <w:p w:rsidR="00327B33" w:rsidRDefault="00327B33">
      <w:pPr>
        <w:pStyle w:val="2"/>
      </w:pPr>
    </w:p>
    <w:p w:rsidR="00327B33" w:rsidRDefault="00327B33">
      <w:pPr>
        <w:pStyle w:val="2"/>
      </w:pPr>
    </w:p>
    <w:p w:rsidR="00327B33" w:rsidRDefault="00327B33">
      <w:pPr>
        <w:pStyle w:val="2"/>
      </w:pPr>
    </w:p>
    <w:p w:rsidR="00327B33" w:rsidRDefault="00327B33">
      <w:pPr>
        <w:pStyle w:val="2"/>
      </w:pPr>
    </w:p>
    <w:p w:rsidR="00327B33" w:rsidRDefault="00327B33">
      <w:pPr>
        <w:pStyle w:val="2"/>
      </w:pPr>
    </w:p>
    <w:p w:rsidR="00327B33" w:rsidRDefault="00327B33">
      <w:pPr>
        <w:pStyle w:val="2"/>
      </w:pPr>
    </w:p>
    <w:p w:rsidR="00327B33" w:rsidRDefault="00327B33">
      <w:pPr>
        <w:pStyle w:val="2"/>
      </w:pPr>
    </w:p>
    <w:p w:rsidR="00327B33" w:rsidRDefault="00327B33">
      <w:pPr>
        <w:pStyle w:val="2"/>
      </w:pPr>
    </w:p>
    <w:p w:rsidR="00327B33" w:rsidRDefault="00327B33">
      <w:pPr>
        <w:pStyle w:val="2"/>
      </w:pPr>
    </w:p>
    <w:p w:rsidR="00327B33" w:rsidRDefault="00327B33">
      <w:pPr>
        <w:pStyle w:val="2"/>
      </w:pPr>
    </w:p>
    <w:p w:rsidR="00327B33" w:rsidRDefault="00327B33">
      <w:pPr>
        <w:pStyle w:val="2"/>
      </w:pPr>
    </w:p>
    <w:p w:rsidR="00327B33" w:rsidRDefault="00327B33"/>
    <w:p w:rsidR="00327B33" w:rsidRDefault="00CE5418">
      <w:pPr>
        <w:pStyle w:val="2"/>
      </w:pPr>
      <w:r>
        <w:t>Список литературы</w:t>
      </w:r>
    </w:p>
    <w:p w:rsidR="00327B33" w:rsidRDefault="00CE5418">
      <w:pPr>
        <w:jc w:val="both"/>
        <w:rPr>
          <w:sz w:val="28"/>
        </w:rPr>
      </w:pPr>
      <w:r>
        <w:rPr>
          <w:b/>
          <w:sz w:val="28"/>
        </w:rPr>
        <w:t>1</w:t>
      </w:r>
      <w:r>
        <w:rPr>
          <w:sz w:val="28"/>
        </w:rPr>
        <w:t>.Алборов А.Р. «Аудит в организациях промышленности ,торговли и АПК» М.: «Дело и сервис» 2000 г.</w:t>
      </w:r>
    </w:p>
    <w:p w:rsidR="00327B33" w:rsidRDefault="00CE5418">
      <w:pPr>
        <w:jc w:val="both"/>
        <w:rPr>
          <w:sz w:val="28"/>
        </w:rPr>
      </w:pPr>
      <w:r>
        <w:rPr>
          <w:b/>
          <w:sz w:val="28"/>
        </w:rPr>
        <w:t>2</w:t>
      </w:r>
      <w:r>
        <w:rPr>
          <w:sz w:val="28"/>
        </w:rPr>
        <w:t>.Андреев В.Д., Кисилевич  И.В., Атаманюк И.В. « Практикум по аудиту» М.: «Финансы и статистика» 1999 г.</w:t>
      </w:r>
    </w:p>
    <w:p w:rsidR="00327B33" w:rsidRDefault="00CE5418">
      <w:pPr>
        <w:jc w:val="both"/>
        <w:rPr>
          <w:sz w:val="28"/>
        </w:rPr>
      </w:pPr>
      <w:r>
        <w:rPr>
          <w:b/>
          <w:sz w:val="28"/>
        </w:rPr>
        <w:t>3</w:t>
      </w:r>
      <w:r>
        <w:rPr>
          <w:sz w:val="28"/>
        </w:rPr>
        <w:t>.Астахов В.П. «Бухгалтерский  учет и налогообложение основных средств» Ростов -на- Дону Издательский центр «МарТ» 1999 г.</w:t>
      </w:r>
    </w:p>
    <w:p w:rsidR="00327B33" w:rsidRDefault="00CE5418">
      <w:pPr>
        <w:jc w:val="both"/>
        <w:rPr>
          <w:sz w:val="28"/>
        </w:rPr>
      </w:pPr>
      <w:r>
        <w:rPr>
          <w:b/>
          <w:sz w:val="28"/>
        </w:rPr>
        <w:t>4</w:t>
      </w:r>
      <w:r>
        <w:rPr>
          <w:sz w:val="28"/>
        </w:rPr>
        <w:t>.Ришар Ж. «Аудит и анализ хозяйственной деятельности предприятия» (Перевод с французского под редакцией Белых Л.П.)М.: «ЮНИТИ»,1997 г.</w:t>
      </w:r>
    </w:p>
    <w:p w:rsidR="00327B33" w:rsidRDefault="00CE5418">
      <w:pPr>
        <w:jc w:val="both"/>
        <w:rPr>
          <w:sz w:val="28"/>
        </w:rPr>
      </w:pPr>
      <w:r>
        <w:rPr>
          <w:b/>
          <w:sz w:val="28"/>
        </w:rPr>
        <w:t>5</w:t>
      </w:r>
      <w:r>
        <w:rPr>
          <w:sz w:val="28"/>
        </w:rPr>
        <w:t>.Терехов А.А. «Аудит» М.: «Финансы и статистика», 2000 г.</w:t>
      </w:r>
    </w:p>
    <w:p w:rsidR="00327B33" w:rsidRDefault="00CE5418">
      <w:pPr>
        <w:jc w:val="both"/>
        <w:rPr>
          <w:sz w:val="28"/>
        </w:rPr>
      </w:pPr>
      <w:r>
        <w:rPr>
          <w:b/>
          <w:sz w:val="28"/>
        </w:rPr>
        <w:t>6</w:t>
      </w:r>
      <w:r>
        <w:rPr>
          <w:sz w:val="28"/>
        </w:rPr>
        <w:t>. Алексеев А.В. , Парфенова Л.К/ «Эко »№12 1998 г. «Реформа российской системы бухгалтерского учета и аудита».</w:t>
      </w:r>
    </w:p>
    <w:p w:rsidR="00327B33" w:rsidRDefault="00CE5418">
      <w:pPr>
        <w:jc w:val="both"/>
        <w:rPr>
          <w:sz w:val="28"/>
        </w:rPr>
      </w:pPr>
      <w:r>
        <w:rPr>
          <w:b/>
          <w:sz w:val="28"/>
        </w:rPr>
        <w:t>7</w:t>
      </w:r>
      <w:r>
        <w:rPr>
          <w:sz w:val="28"/>
        </w:rPr>
        <w:t>. Пирожков С. /«Эко»№12 1998 г. «Роль аудиторских фирм в переходный период»</w:t>
      </w: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p>
    <w:p w:rsidR="00327B33" w:rsidRDefault="00327B33">
      <w:pPr>
        <w:jc w:val="both"/>
        <w:rPr>
          <w:sz w:val="28"/>
        </w:rPr>
      </w:pPr>
      <w:bookmarkStart w:id="0" w:name="_GoBack"/>
      <w:bookmarkEnd w:id="0"/>
    </w:p>
    <w:sectPr w:rsidR="00327B33">
      <w:headerReference w:type="default" r:id="rId14"/>
      <w:pgSz w:w="11907" w:h="16840" w:code="9"/>
      <w:pgMar w:top="567" w:right="567" w:bottom="726" w:left="181" w:header="720" w:footer="720" w:gutter="85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B33" w:rsidRDefault="00CE5418">
      <w:r>
        <w:separator/>
      </w:r>
    </w:p>
  </w:endnote>
  <w:endnote w:type="continuationSeparator" w:id="0">
    <w:p w:rsidR="00327B33" w:rsidRDefault="00CE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B33" w:rsidRDefault="00CE5418">
      <w:r>
        <w:separator/>
      </w:r>
    </w:p>
  </w:footnote>
  <w:footnote w:type="continuationSeparator" w:id="0">
    <w:p w:rsidR="00327B33" w:rsidRDefault="00CE5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B33" w:rsidRDefault="00CE541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27B33" w:rsidRDefault="00327B3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B33" w:rsidRDefault="00CE541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327B33" w:rsidRDefault="00CE5418">
    <w:pPr>
      <w:pStyle w:val="a5"/>
      <w:ind w:right="360"/>
      <w:jc w:val="center"/>
    </w:pPr>
    <w:r>
      <w:t xml:space="preserve">                                                                                                                            Продолжение таблицы 2.2</w:t>
    </w:r>
  </w:p>
  <w:p w:rsidR="00327B33" w:rsidRDefault="00327B33">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B33" w:rsidRDefault="00CE541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30</w:t>
    </w:r>
    <w:r>
      <w:rPr>
        <w:rStyle w:val="a7"/>
      </w:rPr>
      <w:fldChar w:fldCharType="end"/>
    </w:r>
  </w:p>
  <w:p w:rsidR="00327B33" w:rsidRDefault="00CE5418">
    <w:pPr>
      <w:pStyle w:val="a5"/>
      <w:ind w:left="1440" w:right="360"/>
      <w:jc w:val="center"/>
    </w:pP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2666D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09103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697A49DE"/>
    <w:multiLevelType w:val="singleLevel"/>
    <w:tmpl w:val="167CD1FC"/>
    <w:lvl w:ilvl="0">
      <w:start w:val="1"/>
      <w:numFmt w:val="decimal"/>
      <w:lvlText w:val="%1."/>
      <w:legacy w:legacy="1" w:legacySpace="0" w:legacyIndent="283"/>
      <w:lvlJc w:val="left"/>
      <w:pPr>
        <w:ind w:left="1003" w:hanging="283"/>
      </w:pPr>
    </w:lvl>
  </w:abstractNum>
  <w:abstractNum w:abstractNumId="4">
    <w:nsid w:val="6FEF769C"/>
    <w:multiLevelType w:val="singleLevel"/>
    <w:tmpl w:val="1DE2DDDC"/>
    <w:lvl w:ilvl="0">
      <w:start w:val="3"/>
      <w:numFmt w:val="decimal"/>
      <w:lvlText w:val="%1. "/>
      <w:legacy w:legacy="1" w:legacySpace="0" w:legacyIndent="283"/>
      <w:lvlJc w:val="left"/>
      <w:pPr>
        <w:ind w:left="1003" w:hanging="283"/>
      </w:pPr>
      <w:rPr>
        <w:rFonts w:ascii="Times New Roman" w:hAnsi="Times New Roman" w:hint="default"/>
        <w:b w:val="0"/>
        <w:i w:val="0"/>
        <w:sz w:val="28"/>
        <w:u w:val="none"/>
      </w:rPr>
    </w:lvl>
  </w:abstractNum>
  <w:num w:numId="1">
    <w:abstractNumId w:val="0"/>
    <w:lvlOverride w:ilvl="0">
      <w:lvl w:ilvl="0">
        <w:start w:val="1"/>
        <w:numFmt w:val="bullet"/>
        <w:lvlText w:val=""/>
        <w:legacy w:legacy="1" w:legacySpace="0" w:legacyIndent="283"/>
        <w:lvlJc w:val="left"/>
        <w:rPr>
          <w:rFonts w:ascii="Symbol" w:hAnsi="Symbol" w:hint="default"/>
        </w:rPr>
      </w:lvl>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418"/>
    <w:rsid w:val="00327B33"/>
    <w:rsid w:val="00CE5418"/>
    <w:rsid w:val="00F96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A8ECC0D-092A-4D52-BC23-FA6E2499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851"/>
      <w:jc w:val="center"/>
      <w:outlineLvl w:val="0"/>
    </w:pPr>
    <w:rPr>
      <w:b/>
      <w:i/>
      <w:sz w:val="36"/>
    </w:rPr>
  </w:style>
  <w:style w:type="paragraph" w:styleId="2">
    <w:name w:val="heading 2"/>
    <w:basedOn w:val="a"/>
    <w:next w:val="a"/>
    <w:qFormat/>
    <w:pPr>
      <w:keepNext/>
      <w:jc w:val="center"/>
      <w:outlineLvl w:val="1"/>
    </w:pPr>
    <w:rPr>
      <w:b/>
      <w:sz w:val="36"/>
    </w:rPr>
  </w:style>
  <w:style w:type="paragraph" w:styleId="3">
    <w:name w:val="heading 3"/>
    <w:basedOn w:val="a"/>
    <w:next w:val="a"/>
    <w:qFormat/>
    <w:pPr>
      <w:keepNext/>
      <w:ind w:firstLine="720"/>
      <w:jc w:val="center"/>
      <w:outlineLvl w:val="2"/>
    </w:pPr>
    <w:rPr>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spacing w:before="240" w:after="60"/>
      <w:outlineLvl w:val="4"/>
    </w:pPr>
    <w:rPr>
      <w:rFonts w:ascii="Arial" w:hAnsi="Arial"/>
      <w:sz w:val="22"/>
      <w:lang w:val="en-US"/>
    </w:rPr>
  </w:style>
  <w:style w:type="paragraph" w:styleId="6">
    <w:name w:val="heading 6"/>
    <w:basedOn w:val="a"/>
    <w:next w:val="a"/>
    <w:qFormat/>
    <w:pPr>
      <w:keepNext/>
      <w:jc w:val="both"/>
      <w:outlineLvl w:val="5"/>
    </w:pPr>
    <w:rPr>
      <w:sz w:val="28"/>
    </w:rPr>
  </w:style>
  <w:style w:type="paragraph" w:styleId="7">
    <w:name w:val="heading 7"/>
    <w:basedOn w:val="a"/>
    <w:next w:val="a"/>
    <w:qFormat/>
    <w:pPr>
      <w:keepNext/>
      <w:outlineLvl w:val="6"/>
    </w:pPr>
    <w:rPr>
      <w:sz w:val="28"/>
    </w:rPr>
  </w:style>
  <w:style w:type="paragraph" w:styleId="8">
    <w:name w:val="heading 8"/>
    <w:basedOn w:val="a"/>
    <w:next w:val="a"/>
    <w:qFormat/>
    <w:pPr>
      <w:keepNext/>
      <w:ind w:firstLine="851"/>
      <w:jc w:val="center"/>
      <w:outlineLvl w:val="7"/>
    </w:pPr>
    <w:rPr>
      <w:sz w:val="28"/>
    </w:rPr>
  </w:style>
  <w:style w:type="paragraph" w:styleId="9">
    <w:name w:val="heading 9"/>
    <w:basedOn w:val="a"/>
    <w:next w:val="a"/>
    <w:qFormat/>
    <w:pPr>
      <w:keepNext/>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rPr>
      <w:rFonts w:ascii="MS Sans Serif" w:hAnsi="MS Sans Serif"/>
      <w:lang w:val="en-US"/>
    </w:rPr>
  </w:style>
  <w:style w:type="paragraph" w:styleId="20">
    <w:name w:val="List 2"/>
    <w:basedOn w:val="a"/>
    <w:semiHidden/>
    <w:pPr>
      <w:ind w:left="566" w:hanging="283"/>
    </w:pPr>
    <w:rPr>
      <w:rFonts w:ascii="MS Sans Serif" w:hAnsi="MS Sans Serif"/>
      <w:lang w:val="en-US"/>
    </w:rPr>
  </w:style>
  <w:style w:type="paragraph" w:styleId="30">
    <w:name w:val="List 3"/>
    <w:basedOn w:val="a"/>
    <w:semiHidden/>
    <w:pPr>
      <w:ind w:left="849" w:hanging="283"/>
    </w:pPr>
    <w:rPr>
      <w:rFonts w:ascii="MS Sans Serif" w:hAnsi="MS Sans Serif"/>
      <w:lang w:val="en-US"/>
    </w:rPr>
  </w:style>
  <w:style w:type="paragraph" w:styleId="40">
    <w:name w:val="List 4"/>
    <w:basedOn w:val="a"/>
    <w:semiHidden/>
    <w:pPr>
      <w:ind w:left="1132" w:hanging="283"/>
    </w:pPr>
    <w:rPr>
      <w:rFonts w:ascii="MS Sans Serif" w:hAnsi="MS Sans Serif"/>
      <w:lang w:val="en-US"/>
    </w:rPr>
  </w:style>
  <w:style w:type="paragraph" w:styleId="31">
    <w:name w:val="List Bullet 3"/>
    <w:basedOn w:val="a"/>
    <w:semiHidden/>
    <w:pPr>
      <w:ind w:left="849" w:hanging="283"/>
    </w:pPr>
    <w:rPr>
      <w:rFonts w:ascii="MS Sans Serif" w:hAnsi="MS Sans Serif"/>
      <w:lang w:val="en-US"/>
    </w:rPr>
  </w:style>
  <w:style w:type="paragraph" w:styleId="21">
    <w:name w:val="List Continue 2"/>
    <w:basedOn w:val="a"/>
    <w:semiHidden/>
    <w:pPr>
      <w:spacing w:after="120"/>
      <w:ind w:left="566"/>
    </w:pPr>
    <w:rPr>
      <w:rFonts w:ascii="MS Sans Serif" w:hAnsi="MS Sans Serif"/>
      <w:lang w:val="en-US"/>
    </w:rPr>
  </w:style>
  <w:style w:type="paragraph" w:styleId="32">
    <w:name w:val="List Continue 3"/>
    <w:basedOn w:val="a"/>
    <w:semiHidden/>
    <w:pPr>
      <w:spacing w:after="120"/>
      <w:ind w:left="849"/>
    </w:pPr>
    <w:rPr>
      <w:rFonts w:ascii="MS Sans Serif" w:hAnsi="MS Sans Serif"/>
      <w:lang w:val="en-US"/>
    </w:rPr>
  </w:style>
  <w:style w:type="paragraph" w:styleId="a4">
    <w:name w:val="Body Text Indent"/>
    <w:basedOn w:val="a"/>
    <w:semiHidden/>
    <w:pPr>
      <w:spacing w:after="120"/>
      <w:ind w:left="283"/>
    </w:pPr>
    <w:rPr>
      <w:rFonts w:ascii="MS Sans Serif" w:hAnsi="MS Sans Serif"/>
      <w:lang w:val="en-US"/>
    </w:rPr>
  </w:style>
  <w:style w:type="paragraph" w:styleId="22">
    <w:name w:val="Body Text Indent 2"/>
    <w:basedOn w:val="a"/>
    <w:semiHidden/>
    <w:pPr>
      <w:ind w:firstLine="851"/>
      <w:jc w:val="both"/>
    </w:pPr>
    <w:rPr>
      <w:b/>
      <w:i/>
      <w:sz w:val="28"/>
    </w:rPr>
  </w:style>
  <w:style w:type="paragraph" w:styleId="23">
    <w:name w:val="Body Text 2"/>
    <w:basedOn w:val="a"/>
    <w:semiHidden/>
    <w:rPr>
      <w:sz w:val="28"/>
    </w:rPr>
  </w:style>
  <w:style w:type="paragraph" w:styleId="33">
    <w:name w:val="Body Text 3"/>
    <w:basedOn w:val="a"/>
    <w:semiHidden/>
    <w:pPr>
      <w:jc w:val="both"/>
    </w:pPr>
    <w:rPr>
      <w:b/>
      <w:sz w:val="28"/>
    </w:rPr>
  </w:style>
  <w:style w:type="paragraph" w:styleId="34">
    <w:name w:val="Body Text Indent 3"/>
    <w:basedOn w:val="a"/>
    <w:semiHidden/>
    <w:pPr>
      <w:ind w:firstLine="851"/>
      <w:jc w:val="center"/>
    </w:pPr>
    <w:rPr>
      <w:sz w:val="2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8877</Words>
  <Characters>50602</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Оценка стоимости недвижимости - сложный и трудоемкий процесс,состоящий  из нескольких стадий  и этапов</vt:lpstr>
    </vt:vector>
  </TitlesOfParts>
  <Company>Elcom Ltd</Company>
  <LinksUpToDate>false</LinksUpToDate>
  <CharactersWithSpaces>59361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Оценка стоимости недвижимости - сложный и трудоемкий процесс,состоящий  из нескольких стадий  и этапов</dc:title>
  <dc:subject/>
  <dc:creator>Alexandre Katalov</dc:creator>
  <cp:keywords/>
  <dc:description/>
  <cp:lastModifiedBy>Irina</cp:lastModifiedBy>
  <cp:revision>2</cp:revision>
  <cp:lastPrinted>2001-01-19T10:23:00Z</cp:lastPrinted>
  <dcterms:created xsi:type="dcterms:W3CDTF">2014-09-02T06:06:00Z</dcterms:created>
  <dcterms:modified xsi:type="dcterms:W3CDTF">2014-09-02T06:06:00Z</dcterms:modified>
</cp:coreProperties>
</file>