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117244" w:rsidRDefault="00117244" w:rsidP="00E468C7">
      <w:pPr>
        <w:spacing w:line="360" w:lineRule="auto"/>
        <w:ind w:firstLine="709"/>
        <w:jc w:val="both"/>
        <w:rPr>
          <w:sz w:val="28"/>
          <w:szCs w:val="28"/>
        </w:rPr>
      </w:pPr>
    </w:p>
    <w:p w:rsidR="004F4EC2" w:rsidRPr="004F4EC2" w:rsidRDefault="004F4EC2" w:rsidP="00E468C7">
      <w:pPr>
        <w:spacing w:line="360" w:lineRule="auto"/>
        <w:ind w:firstLine="709"/>
        <w:jc w:val="both"/>
        <w:rPr>
          <w:sz w:val="28"/>
          <w:szCs w:val="28"/>
        </w:rPr>
      </w:pPr>
      <w:r w:rsidRPr="004F4EC2">
        <w:rPr>
          <w:sz w:val="28"/>
          <w:szCs w:val="28"/>
        </w:rPr>
        <w:t xml:space="preserve">курсовая Важнейшие группировки трудовых ресурсов </w:t>
      </w:r>
    </w:p>
    <w:p w:rsidR="006C5678" w:rsidRPr="00117244" w:rsidRDefault="006C5678" w:rsidP="008232A9">
      <w:pPr>
        <w:spacing w:line="360" w:lineRule="auto"/>
        <w:ind w:firstLine="709"/>
        <w:jc w:val="both"/>
        <w:rPr>
          <w:sz w:val="28"/>
          <w:szCs w:val="28"/>
        </w:rPr>
      </w:pPr>
    </w:p>
    <w:p w:rsidR="000E64BF" w:rsidRDefault="000E64BF" w:rsidP="000E64BF">
      <w:pPr>
        <w:spacing w:line="360" w:lineRule="auto"/>
        <w:ind w:firstLine="709"/>
        <w:jc w:val="center"/>
        <w:rPr>
          <w:sz w:val="28"/>
          <w:szCs w:val="28"/>
        </w:rPr>
      </w:pPr>
      <w:r w:rsidRPr="005F41E8">
        <w:rPr>
          <w:sz w:val="28"/>
          <w:szCs w:val="28"/>
        </w:rPr>
        <w:br w:type="page"/>
      </w:r>
      <w:r>
        <w:rPr>
          <w:sz w:val="28"/>
          <w:szCs w:val="28"/>
        </w:rPr>
        <w:t>Содержание</w:t>
      </w:r>
    </w:p>
    <w:p w:rsidR="000E64BF" w:rsidRDefault="000E64BF" w:rsidP="008232A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1387E" w:rsidRPr="0011387E" w:rsidRDefault="0063194E" w:rsidP="0011387E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11387E">
        <w:rPr>
          <w:sz w:val="28"/>
          <w:szCs w:val="28"/>
          <w:lang w:val="en-US"/>
        </w:rPr>
        <w:fldChar w:fldCharType="begin"/>
      </w:r>
      <w:r w:rsidRPr="0011387E">
        <w:rPr>
          <w:sz w:val="28"/>
          <w:szCs w:val="28"/>
          <w:lang w:val="en-US"/>
        </w:rPr>
        <w:instrText xml:space="preserve"> TOC \o "1-3" \h \z \u </w:instrText>
      </w:r>
      <w:r w:rsidRPr="0011387E">
        <w:rPr>
          <w:sz w:val="28"/>
          <w:szCs w:val="28"/>
          <w:lang w:val="en-US"/>
        </w:rPr>
        <w:fldChar w:fldCharType="separate"/>
      </w:r>
      <w:hyperlink w:anchor="_Toc279138930" w:history="1">
        <w:r w:rsidR="0011387E" w:rsidRPr="0011387E">
          <w:rPr>
            <w:rStyle w:val="a3"/>
            <w:noProof/>
            <w:sz w:val="28"/>
            <w:szCs w:val="28"/>
          </w:rPr>
          <w:t>Введение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_Toc279138930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3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31" w:history="1">
        <w:r w:rsidR="0011387E" w:rsidRPr="0011387E">
          <w:rPr>
            <w:rStyle w:val="a3"/>
            <w:noProof/>
            <w:sz w:val="28"/>
            <w:szCs w:val="28"/>
          </w:rPr>
          <w:t>Глава 1. Статистическое изучение трудового потенциала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_Toc279138931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6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32" w:history="1">
        <w:r w:rsidR="0011387E" w:rsidRPr="0011387E">
          <w:rPr>
            <w:rStyle w:val="a3"/>
            <w:noProof/>
            <w:sz w:val="28"/>
            <w:szCs w:val="28"/>
          </w:rPr>
          <w:t>1.1 Статистика трудовых ресурсов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_Toc279138932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6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33" w:history="1">
        <w:r w:rsidR="0011387E" w:rsidRPr="0011387E">
          <w:rPr>
            <w:rStyle w:val="a3"/>
            <w:noProof/>
            <w:sz w:val="28"/>
            <w:szCs w:val="28"/>
          </w:rPr>
          <w:t>1.2 Прогноз развития трудовых ресурсов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_Toc279138933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8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34" w:history="1">
        <w:r w:rsidR="0011387E" w:rsidRPr="0011387E">
          <w:rPr>
            <w:rStyle w:val="a3"/>
            <w:noProof/>
            <w:sz w:val="28"/>
            <w:szCs w:val="28"/>
          </w:rPr>
          <w:t>2. Анализ трудовых ресурсов на примере Томской области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_Toc279138934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11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35" w:history="1">
        <w:r w:rsidR="0011387E" w:rsidRPr="0011387E">
          <w:rPr>
            <w:rStyle w:val="a3"/>
            <w:noProof/>
            <w:sz w:val="28"/>
            <w:szCs w:val="28"/>
          </w:rPr>
          <w:t>2.1 Анализ динамики численности и состава населения Томской области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_Toc279138935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11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36" w:history="1">
        <w:r w:rsidR="0011387E" w:rsidRPr="0011387E">
          <w:rPr>
            <w:rStyle w:val="a3"/>
            <w:noProof/>
            <w:sz w:val="28"/>
            <w:szCs w:val="28"/>
          </w:rPr>
          <w:t>2.2 Анализ трудовых ресурсов Томской области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_Toc279138936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15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37" w:history="1">
        <w:r w:rsidR="0011387E" w:rsidRPr="0011387E">
          <w:rPr>
            <w:rStyle w:val="a3"/>
            <w:noProof/>
            <w:sz w:val="28"/>
            <w:szCs w:val="28"/>
          </w:rPr>
          <w:t>2.3 Отраслевая структура занятости населения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_Toc279138937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17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38" w:history="1">
        <w:r w:rsidR="0011387E" w:rsidRPr="0011387E">
          <w:rPr>
            <w:rStyle w:val="a3"/>
            <w:noProof/>
            <w:sz w:val="28"/>
            <w:szCs w:val="28"/>
          </w:rPr>
          <w:t>3. Проблемы и перспективы развития трудовых ресурсов в Томской области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_Toc279138938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22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39" w:history="1">
        <w:r w:rsidR="0011387E" w:rsidRPr="0011387E">
          <w:rPr>
            <w:rStyle w:val="a3"/>
            <w:noProof/>
            <w:sz w:val="28"/>
            <w:szCs w:val="28"/>
          </w:rPr>
          <w:t>3.1 Основные проблемы развития рынка труда в Томской области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_Toc279138939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22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40" w:history="1">
        <w:r w:rsidR="0011387E" w:rsidRPr="0011387E">
          <w:rPr>
            <w:rStyle w:val="a3"/>
            <w:noProof/>
            <w:sz w:val="28"/>
            <w:szCs w:val="28"/>
          </w:rPr>
          <w:t>3.2 Прогноз потребности в трудовых ресурсах, возможности для развития рынка труда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_Toc279138940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23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2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41" w:history="1">
        <w:r w:rsidR="0011387E" w:rsidRPr="0011387E">
          <w:rPr>
            <w:rStyle w:val="a3"/>
            <w:noProof/>
            <w:sz w:val="28"/>
            <w:szCs w:val="28"/>
          </w:rPr>
          <w:t>3.3 Резервы и возможности развития трудовых ресурсов Томской области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_Toc279138941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26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42" w:history="1">
        <w:r w:rsidR="0011387E" w:rsidRPr="0011387E">
          <w:rPr>
            <w:rStyle w:val="a3"/>
            <w:noProof/>
            <w:sz w:val="28"/>
            <w:szCs w:val="28"/>
          </w:rPr>
          <w:t>Заключение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_Toc279138942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30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43" w:history="1">
        <w:r w:rsidR="0011387E" w:rsidRPr="0011387E">
          <w:rPr>
            <w:rStyle w:val="a3"/>
            <w:noProof/>
            <w:sz w:val="28"/>
            <w:szCs w:val="28"/>
          </w:rPr>
          <w:t>Список использованной литературы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_Toc279138943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32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11387E" w:rsidRPr="0011387E" w:rsidRDefault="00623EEC" w:rsidP="0011387E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79138944" w:history="1">
        <w:r w:rsidR="0011387E" w:rsidRPr="0011387E">
          <w:rPr>
            <w:rStyle w:val="a3"/>
            <w:noProof/>
            <w:sz w:val="28"/>
            <w:szCs w:val="28"/>
          </w:rPr>
          <w:t>Приложение А</w:t>
        </w:r>
        <w:r w:rsidR="0011387E" w:rsidRPr="0011387E">
          <w:rPr>
            <w:noProof/>
            <w:webHidden/>
            <w:sz w:val="28"/>
            <w:szCs w:val="28"/>
          </w:rPr>
          <w:tab/>
        </w:r>
        <w:r w:rsidR="0011387E" w:rsidRPr="0011387E">
          <w:rPr>
            <w:noProof/>
            <w:webHidden/>
            <w:sz w:val="28"/>
            <w:szCs w:val="28"/>
          </w:rPr>
          <w:fldChar w:fldCharType="begin"/>
        </w:r>
        <w:r w:rsidR="0011387E" w:rsidRPr="0011387E">
          <w:rPr>
            <w:noProof/>
            <w:webHidden/>
            <w:sz w:val="28"/>
            <w:szCs w:val="28"/>
          </w:rPr>
          <w:instrText xml:space="preserve"> PAGEREF _Toc279138944 \h </w:instrText>
        </w:r>
        <w:r w:rsidR="0011387E" w:rsidRPr="0011387E">
          <w:rPr>
            <w:noProof/>
            <w:webHidden/>
            <w:sz w:val="28"/>
            <w:szCs w:val="28"/>
          </w:rPr>
        </w:r>
        <w:r w:rsidR="0011387E" w:rsidRPr="0011387E">
          <w:rPr>
            <w:noProof/>
            <w:webHidden/>
            <w:sz w:val="28"/>
            <w:szCs w:val="28"/>
          </w:rPr>
          <w:fldChar w:fldCharType="separate"/>
        </w:r>
        <w:r w:rsidR="0011387E" w:rsidRPr="0011387E">
          <w:rPr>
            <w:noProof/>
            <w:webHidden/>
            <w:sz w:val="28"/>
            <w:szCs w:val="28"/>
          </w:rPr>
          <w:t>33</w:t>
        </w:r>
        <w:r w:rsidR="0011387E" w:rsidRPr="0011387E">
          <w:rPr>
            <w:noProof/>
            <w:webHidden/>
            <w:sz w:val="28"/>
            <w:szCs w:val="28"/>
          </w:rPr>
          <w:fldChar w:fldCharType="end"/>
        </w:r>
      </w:hyperlink>
    </w:p>
    <w:p w:rsidR="006B0209" w:rsidRPr="00117244" w:rsidRDefault="0063194E" w:rsidP="0011387E">
      <w:pPr>
        <w:spacing w:line="360" w:lineRule="auto"/>
        <w:ind w:firstLine="709"/>
        <w:jc w:val="both"/>
        <w:rPr>
          <w:sz w:val="28"/>
          <w:szCs w:val="28"/>
        </w:rPr>
      </w:pPr>
      <w:r w:rsidRPr="0011387E">
        <w:rPr>
          <w:sz w:val="28"/>
          <w:szCs w:val="28"/>
          <w:lang w:val="en-US"/>
        </w:rPr>
        <w:fldChar w:fldCharType="end"/>
      </w:r>
    </w:p>
    <w:p w:rsidR="000E64BF" w:rsidRDefault="000E64BF" w:rsidP="00117244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279138930"/>
      <w:r>
        <w:rPr>
          <w:sz w:val="28"/>
          <w:szCs w:val="28"/>
        </w:rPr>
        <w:t>Введение</w:t>
      </w:r>
      <w:bookmarkEnd w:id="0"/>
    </w:p>
    <w:p w:rsidR="000E64BF" w:rsidRDefault="000E64BF" w:rsidP="008232A9">
      <w:pPr>
        <w:spacing w:line="360" w:lineRule="auto"/>
        <w:ind w:firstLine="709"/>
        <w:jc w:val="both"/>
        <w:rPr>
          <w:sz w:val="28"/>
          <w:szCs w:val="28"/>
        </w:rPr>
      </w:pPr>
    </w:p>
    <w:p w:rsidR="000E64BF" w:rsidRPr="000E64BF" w:rsidRDefault="000E64BF" w:rsidP="000E64BF">
      <w:pPr>
        <w:spacing w:line="360" w:lineRule="auto"/>
        <w:ind w:firstLine="709"/>
        <w:jc w:val="both"/>
        <w:rPr>
          <w:sz w:val="28"/>
          <w:szCs w:val="28"/>
        </w:rPr>
      </w:pPr>
      <w:r w:rsidRPr="000E64BF">
        <w:rPr>
          <w:sz w:val="28"/>
          <w:szCs w:val="28"/>
        </w:rPr>
        <w:t>Статистика изучает население и как социальную и как экономическую категорию.</w:t>
      </w:r>
      <w:r>
        <w:rPr>
          <w:sz w:val="28"/>
          <w:szCs w:val="28"/>
        </w:rPr>
        <w:t xml:space="preserve"> </w:t>
      </w:r>
      <w:r w:rsidRPr="000E64BF">
        <w:rPr>
          <w:sz w:val="28"/>
          <w:szCs w:val="28"/>
        </w:rPr>
        <w:t>Данные о населении имеют большое научное и практическое значение. С экономическими преобразованиями, проводимыми в стране, возрастают потребности в разносторонних и детальных сведениях о состоянии и развитии демографических процессов, повышается значимость социального аспекта этих сведений.</w:t>
      </w:r>
    </w:p>
    <w:p w:rsidR="000E64BF" w:rsidRPr="000E64BF" w:rsidRDefault="000E64BF" w:rsidP="000E64BF">
      <w:pPr>
        <w:spacing w:line="360" w:lineRule="auto"/>
        <w:ind w:firstLine="709"/>
        <w:jc w:val="both"/>
        <w:rPr>
          <w:sz w:val="28"/>
          <w:szCs w:val="28"/>
        </w:rPr>
      </w:pPr>
      <w:r w:rsidRPr="000E64BF">
        <w:rPr>
          <w:sz w:val="28"/>
          <w:szCs w:val="28"/>
        </w:rPr>
        <w:t>Полная и точная информация о населении и трудовых ресурсах необходима для объективной оценки уровня социально-экономического развития и демографической ситуаций как в стране в целом, так и в отдельных регионах, своевременного выявления тенденций, прогнозирования их развития, разработки новых законодательных актов, принятия управленческих решений органами власти и организации их практической деятельности по реализации социальной и демографической политики. Современные демографические проблемы России стали одной из важных тем политических дискуссий.</w:t>
      </w:r>
    </w:p>
    <w:p w:rsidR="000E64BF" w:rsidRPr="000E64BF" w:rsidRDefault="000E64BF" w:rsidP="000E64BF">
      <w:pPr>
        <w:spacing w:line="360" w:lineRule="auto"/>
        <w:ind w:firstLine="709"/>
        <w:jc w:val="both"/>
        <w:rPr>
          <w:sz w:val="28"/>
          <w:szCs w:val="28"/>
        </w:rPr>
      </w:pPr>
      <w:r w:rsidRPr="000E64BF">
        <w:rPr>
          <w:sz w:val="28"/>
          <w:szCs w:val="28"/>
        </w:rPr>
        <w:t>Труд</w:t>
      </w:r>
      <w:r w:rsidR="00095182">
        <w:rPr>
          <w:sz w:val="28"/>
          <w:szCs w:val="28"/>
        </w:rPr>
        <w:t xml:space="preserve"> является</w:t>
      </w:r>
      <w:r w:rsidRPr="000E64BF">
        <w:rPr>
          <w:sz w:val="28"/>
          <w:szCs w:val="28"/>
        </w:rPr>
        <w:t xml:space="preserve"> основн</w:t>
      </w:r>
      <w:r w:rsidR="00095182">
        <w:rPr>
          <w:sz w:val="28"/>
          <w:szCs w:val="28"/>
        </w:rPr>
        <w:t>ым</w:t>
      </w:r>
      <w:r w:rsidRPr="000E64BF">
        <w:rPr>
          <w:sz w:val="28"/>
          <w:szCs w:val="28"/>
        </w:rPr>
        <w:t xml:space="preserve"> фактор</w:t>
      </w:r>
      <w:r w:rsidR="00095182">
        <w:rPr>
          <w:sz w:val="28"/>
          <w:szCs w:val="28"/>
        </w:rPr>
        <w:t>ом</w:t>
      </w:r>
      <w:r w:rsidRPr="000E64BF">
        <w:rPr>
          <w:sz w:val="28"/>
          <w:szCs w:val="28"/>
        </w:rPr>
        <w:t xml:space="preserve"> процесса производства товаров и услуг. Анализ функционирования экономики невозможен без характеристики состояния трудового потенциала страны, занятости населения, эффективности использования рабочей силы</w:t>
      </w:r>
      <w:r w:rsidR="00C62B8B">
        <w:rPr>
          <w:rStyle w:val="aa"/>
          <w:sz w:val="28"/>
          <w:szCs w:val="28"/>
        </w:rPr>
        <w:footnoteReference w:id="1"/>
      </w:r>
      <w:r w:rsidRPr="000E64BF">
        <w:rPr>
          <w:sz w:val="28"/>
          <w:szCs w:val="28"/>
        </w:rPr>
        <w:t>.</w:t>
      </w:r>
    </w:p>
    <w:p w:rsidR="000E64BF" w:rsidRPr="000E64BF" w:rsidRDefault="000E64BF" w:rsidP="000E64BF">
      <w:pPr>
        <w:spacing w:line="360" w:lineRule="auto"/>
        <w:ind w:firstLine="709"/>
        <w:jc w:val="both"/>
        <w:rPr>
          <w:sz w:val="28"/>
          <w:szCs w:val="28"/>
        </w:rPr>
      </w:pPr>
      <w:r w:rsidRPr="000E64BF">
        <w:rPr>
          <w:sz w:val="28"/>
          <w:szCs w:val="28"/>
        </w:rPr>
        <w:t>Традиционно статистика труда охватывает комплекс показателей, отражающих численность трудовых ресурсов, распределение занятых по отраслям экономики, численность и состав работников предприятий, организаций и учреждений, использование рабочего времени, уровень и динамику производительности и оплаты труда, состояние условий труда в различных отраслях экономики.</w:t>
      </w:r>
    </w:p>
    <w:p w:rsidR="000E64BF" w:rsidRPr="000E64BF" w:rsidRDefault="000E64BF" w:rsidP="000E64BF">
      <w:pPr>
        <w:spacing w:line="360" w:lineRule="auto"/>
        <w:ind w:firstLine="709"/>
        <w:jc w:val="both"/>
        <w:rPr>
          <w:sz w:val="28"/>
          <w:szCs w:val="28"/>
        </w:rPr>
      </w:pPr>
      <w:r w:rsidRPr="000E64BF">
        <w:rPr>
          <w:sz w:val="28"/>
          <w:szCs w:val="28"/>
        </w:rPr>
        <w:t>Статистика труда является важной составной частью как экономической, так и социальной статистики. Она изучает вопросы, связанные с численностью и составом трудовых ресурсов, экономической активностью населения, занятостью и безработицей, исследует уровень и динамику оплаты труда, дифференциацию по размерам заработной платы работающих, их условия труда. Статистика труда тесно связана с другими областями статистики: статистикой производственных отраслей, услуг, системой национальных счетов, демографией, поскольку показатели численности работников и их оплаты труда, трудовых затрат являются важным элементом характеристики состояния экономики в целом и деятельности отдельных ее отраслей.</w:t>
      </w:r>
    </w:p>
    <w:p w:rsidR="000E64BF" w:rsidRPr="000E64BF" w:rsidRDefault="000E64BF" w:rsidP="000E64BF">
      <w:pPr>
        <w:spacing w:line="360" w:lineRule="auto"/>
        <w:ind w:firstLine="709"/>
        <w:jc w:val="both"/>
        <w:rPr>
          <w:sz w:val="28"/>
          <w:szCs w:val="28"/>
        </w:rPr>
      </w:pPr>
      <w:r w:rsidRPr="000E64BF">
        <w:rPr>
          <w:sz w:val="28"/>
          <w:szCs w:val="28"/>
        </w:rPr>
        <w:t>Действующая в настоящее время система статистики труда сформировалась в первой половине 90-х годов в ходе реализации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</w:t>
      </w:r>
      <w:r w:rsidR="00150644">
        <w:rPr>
          <w:rStyle w:val="aa"/>
          <w:sz w:val="28"/>
          <w:szCs w:val="28"/>
        </w:rPr>
        <w:footnoteReference w:id="2"/>
      </w:r>
      <w:r w:rsidRPr="000E64BF">
        <w:rPr>
          <w:sz w:val="28"/>
          <w:szCs w:val="28"/>
        </w:rPr>
        <w:t>.</w:t>
      </w:r>
    </w:p>
    <w:p w:rsidR="000E64BF" w:rsidRPr="000E64BF" w:rsidRDefault="000E64BF" w:rsidP="000E64BF">
      <w:pPr>
        <w:spacing w:line="360" w:lineRule="auto"/>
        <w:ind w:firstLine="709"/>
        <w:jc w:val="both"/>
        <w:rPr>
          <w:sz w:val="28"/>
          <w:szCs w:val="28"/>
        </w:rPr>
      </w:pPr>
      <w:r w:rsidRPr="000E64BF">
        <w:rPr>
          <w:sz w:val="28"/>
          <w:szCs w:val="28"/>
        </w:rPr>
        <w:t>Смена экономической формации в России, провозглашение добровольно избранной занятости создали предпосылки для функционирования рынка труда, который становится главным инструментом измерения предложения и спроса на рабочую силу, ее избытка или недостаточности, распределения между секторами экономики, отраслями и регионами.</w:t>
      </w:r>
      <w:r w:rsidR="00602F84">
        <w:rPr>
          <w:sz w:val="28"/>
          <w:szCs w:val="28"/>
        </w:rPr>
        <w:t xml:space="preserve"> </w:t>
      </w:r>
      <w:r w:rsidRPr="000E64BF">
        <w:rPr>
          <w:sz w:val="28"/>
          <w:szCs w:val="28"/>
        </w:rPr>
        <w:t>Коренные изменения в экономике и на российском рынке труда (развитие частного сектора и новых форм приложения труда, многократное увеличение количества субъектов экономической деятельности), трудности в применении традиционных методов сбора данных выдвинули на передний план задачу изменения приоритетов в организации статистики, принятия современных концепций и определений, новых методов сбора данных, реформирования всей системы статистики.</w:t>
      </w:r>
    </w:p>
    <w:p w:rsidR="000E64BF" w:rsidRPr="000E64BF" w:rsidRDefault="000E64BF" w:rsidP="000E64BF">
      <w:pPr>
        <w:spacing w:line="360" w:lineRule="auto"/>
        <w:ind w:firstLine="709"/>
        <w:jc w:val="both"/>
        <w:rPr>
          <w:sz w:val="28"/>
          <w:szCs w:val="28"/>
        </w:rPr>
      </w:pPr>
      <w:r w:rsidRPr="000E64BF">
        <w:rPr>
          <w:sz w:val="28"/>
          <w:szCs w:val="28"/>
        </w:rPr>
        <w:t xml:space="preserve">Таким образом, в условиях реформирования системы показателей статистики труда, подъема экономики России, когда изучение наличия, состава трудовых ресурсов является важной задачей для органов власти и предприятий, тема дипломной работы является весьма актуальной. </w:t>
      </w:r>
    </w:p>
    <w:p w:rsidR="000E64BF" w:rsidRPr="000E64BF" w:rsidRDefault="000E64BF" w:rsidP="000E64BF">
      <w:pPr>
        <w:spacing w:line="360" w:lineRule="auto"/>
        <w:ind w:firstLine="709"/>
        <w:jc w:val="both"/>
        <w:rPr>
          <w:sz w:val="28"/>
          <w:szCs w:val="28"/>
        </w:rPr>
      </w:pPr>
      <w:r w:rsidRPr="000E64BF">
        <w:rPr>
          <w:sz w:val="28"/>
          <w:szCs w:val="28"/>
        </w:rPr>
        <w:t xml:space="preserve">Цель работы состоит в изучении </w:t>
      </w:r>
      <w:r w:rsidR="00782FD7">
        <w:rPr>
          <w:sz w:val="28"/>
          <w:szCs w:val="28"/>
        </w:rPr>
        <w:t>важнейших группировок</w:t>
      </w:r>
      <w:r w:rsidRPr="000E64BF">
        <w:rPr>
          <w:sz w:val="28"/>
          <w:szCs w:val="28"/>
        </w:rPr>
        <w:t xml:space="preserve"> трудовых ресурсов.</w:t>
      </w:r>
    </w:p>
    <w:p w:rsidR="000E64BF" w:rsidRDefault="000E64BF" w:rsidP="000E64BF">
      <w:pPr>
        <w:spacing w:line="360" w:lineRule="auto"/>
        <w:ind w:firstLine="709"/>
        <w:jc w:val="both"/>
        <w:rPr>
          <w:sz w:val="28"/>
          <w:szCs w:val="28"/>
        </w:rPr>
      </w:pPr>
      <w:r w:rsidRPr="000E64BF">
        <w:rPr>
          <w:sz w:val="28"/>
          <w:szCs w:val="28"/>
        </w:rPr>
        <w:t>Задачами работы при этом являются:</w:t>
      </w:r>
    </w:p>
    <w:p w:rsidR="0049167B" w:rsidRDefault="0049167B" w:rsidP="00F61BB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с</w:t>
      </w:r>
      <w:r w:rsidRPr="0049167B">
        <w:rPr>
          <w:sz w:val="28"/>
          <w:szCs w:val="28"/>
        </w:rPr>
        <w:t>татистик</w:t>
      </w:r>
      <w:r>
        <w:rPr>
          <w:sz w:val="28"/>
          <w:szCs w:val="28"/>
        </w:rPr>
        <w:t>и</w:t>
      </w:r>
      <w:r w:rsidRPr="0049167B">
        <w:rPr>
          <w:sz w:val="28"/>
          <w:szCs w:val="28"/>
        </w:rPr>
        <w:t xml:space="preserve"> трудовых ресурсов</w:t>
      </w:r>
      <w:r>
        <w:rPr>
          <w:sz w:val="28"/>
          <w:szCs w:val="28"/>
        </w:rPr>
        <w:t>;</w:t>
      </w:r>
    </w:p>
    <w:p w:rsidR="0049167B" w:rsidRDefault="0049167B" w:rsidP="00F61BB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</w:t>
      </w:r>
      <w:r w:rsidRPr="0049167B">
        <w:rPr>
          <w:sz w:val="28"/>
          <w:szCs w:val="28"/>
        </w:rPr>
        <w:t>рогноз</w:t>
      </w:r>
      <w:r>
        <w:rPr>
          <w:sz w:val="28"/>
          <w:szCs w:val="28"/>
        </w:rPr>
        <w:t>а</w:t>
      </w:r>
      <w:r w:rsidRPr="0049167B">
        <w:rPr>
          <w:sz w:val="28"/>
          <w:szCs w:val="28"/>
        </w:rPr>
        <w:t xml:space="preserve"> развития трудовых ресурсов</w:t>
      </w:r>
      <w:r>
        <w:rPr>
          <w:sz w:val="28"/>
          <w:szCs w:val="28"/>
        </w:rPr>
        <w:t>;</w:t>
      </w:r>
    </w:p>
    <w:p w:rsidR="0049167B" w:rsidRDefault="0049167B" w:rsidP="00F61BB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9167B">
        <w:rPr>
          <w:sz w:val="28"/>
          <w:szCs w:val="28"/>
        </w:rPr>
        <w:t>Анализ динамики численности и состава населения Томской области</w:t>
      </w:r>
      <w:r>
        <w:rPr>
          <w:sz w:val="28"/>
          <w:szCs w:val="28"/>
        </w:rPr>
        <w:t>;</w:t>
      </w:r>
    </w:p>
    <w:p w:rsidR="0049167B" w:rsidRDefault="0049167B" w:rsidP="00F61BB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49167B">
        <w:rPr>
          <w:sz w:val="28"/>
          <w:szCs w:val="28"/>
        </w:rPr>
        <w:t>Анализ трудовых ресурсов Томской области</w:t>
      </w:r>
      <w:r>
        <w:rPr>
          <w:sz w:val="28"/>
          <w:szCs w:val="28"/>
        </w:rPr>
        <w:t>;</w:t>
      </w:r>
    </w:p>
    <w:p w:rsidR="0049167B" w:rsidRDefault="0049167B" w:rsidP="00F61BB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</w:t>
      </w:r>
      <w:r w:rsidRPr="0049167B">
        <w:rPr>
          <w:sz w:val="28"/>
          <w:szCs w:val="28"/>
        </w:rPr>
        <w:t>траслев</w:t>
      </w:r>
      <w:r>
        <w:rPr>
          <w:sz w:val="28"/>
          <w:szCs w:val="28"/>
        </w:rPr>
        <w:t>ой</w:t>
      </w:r>
      <w:r w:rsidRPr="0049167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ы</w:t>
      </w:r>
      <w:r w:rsidRPr="0049167B">
        <w:rPr>
          <w:sz w:val="28"/>
          <w:szCs w:val="28"/>
        </w:rPr>
        <w:t xml:space="preserve"> занятости населения</w:t>
      </w:r>
      <w:r>
        <w:rPr>
          <w:sz w:val="28"/>
          <w:szCs w:val="28"/>
        </w:rPr>
        <w:t>;</w:t>
      </w:r>
    </w:p>
    <w:p w:rsidR="0049167B" w:rsidRDefault="0049167B" w:rsidP="00F61BB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</w:t>
      </w:r>
      <w:r w:rsidRPr="0049167B">
        <w:rPr>
          <w:sz w:val="28"/>
          <w:szCs w:val="28"/>
        </w:rPr>
        <w:t>сновны</w:t>
      </w:r>
      <w:r>
        <w:rPr>
          <w:sz w:val="28"/>
          <w:szCs w:val="28"/>
        </w:rPr>
        <w:t>х</w:t>
      </w:r>
      <w:r w:rsidRPr="0049167B">
        <w:rPr>
          <w:sz w:val="28"/>
          <w:szCs w:val="28"/>
        </w:rPr>
        <w:t xml:space="preserve"> проблем развития рынка труда в Томской области</w:t>
      </w:r>
      <w:r>
        <w:rPr>
          <w:sz w:val="28"/>
          <w:szCs w:val="28"/>
        </w:rPr>
        <w:t>;</w:t>
      </w:r>
    </w:p>
    <w:p w:rsidR="0049167B" w:rsidRDefault="0049167B" w:rsidP="00F61BB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п</w:t>
      </w:r>
      <w:r w:rsidRPr="0049167B">
        <w:rPr>
          <w:sz w:val="28"/>
          <w:szCs w:val="28"/>
        </w:rPr>
        <w:t>рогноз</w:t>
      </w:r>
      <w:r>
        <w:rPr>
          <w:sz w:val="28"/>
          <w:szCs w:val="28"/>
        </w:rPr>
        <w:t>а</w:t>
      </w:r>
      <w:r w:rsidRPr="0049167B">
        <w:rPr>
          <w:sz w:val="28"/>
          <w:szCs w:val="28"/>
        </w:rPr>
        <w:t xml:space="preserve"> потребности в трудовых ресурсах, возможност</w:t>
      </w:r>
      <w:r>
        <w:rPr>
          <w:sz w:val="28"/>
          <w:szCs w:val="28"/>
        </w:rPr>
        <w:t>ей</w:t>
      </w:r>
      <w:r w:rsidRPr="0049167B">
        <w:rPr>
          <w:sz w:val="28"/>
          <w:szCs w:val="28"/>
        </w:rPr>
        <w:t xml:space="preserve"> для развития рынка труда</w:t>
      </w:r>
      <w:r>
        <w:rPr>
          <w:sz w:val="28"/>
          <w:szCs w:val="28"/>
        </w:rPr>
        <w:t>;</w:t>
      </w:r>
    </w:p>
    <w:p w:rsidR="0049167B" w:rsidRPr="0049167B" w:rsidRDefault="0049167B" w:rsidP="00F61BB6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Выявление р</w:t>
      </w:r>
      <w:r w:rsidRPr="0049167B">
        <w:rPr>
          <w:sz w:val="28"/>
          <w:szCs w:val="28"/>
        </w:rPr>
        <w:t>езерв</w:t>
      </w:r>
      <w:r>
        <w:rPr>
          <w:sz w:val="28"/>
          <w:szCs w:val="28"/>
        </w:rPr>
        <w:t>ов</w:t>
      </w:r>
      <w:r w:rsidRPr="0049167B">
        <w:rPr>
          <w:sz w:val="28"/>
          <w:szCs w:val="28"/>
        </w:rPr>
        <w:t xml:space="preserve"> и возможност</w:t>
      </w:r>
      <w:r>
        <w:rPr>
          <w:sz w:val="28"/>
          <w:szCs w:val="28"/>
        </w:rPr>
        <w:t>ей</w:t>
      </w:r>
      <w:r w:rsidRPr="0049167B">
        <w:rPr>
          <w:sz w:val="28"/>
          <w:szCs w:val="28"/>
        </w:rPr>
        <w:t xml:space="preserve"> развития трудовых ресурсов Томской области</w:t>
      </w:r>
      <w:r>
        <w:rPr>
          <w:sz w:val="28"/>
          <w:szCs w:val="28"/>
        </w:rPr>
        <w:t>.</w:t>
      </w:r>
    </w:p>
    <w:p w:rsidR="00BD73B3" w:rsidRDefault="00BD73B3" w:rsidP="0011724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highlight w:val="yellow"/>
        </w:rPr>
        <w:br w:type="page"/>
      </w:r>
      <w:bookmarkStart w:id="1" w:name="_Toc279138931"/>
      <w:r w:rsidR="00032E07">
        <w:rPr>
          <w:sz w:val="28"/>
          <w:szCs w:val="28"/>
        </w:rPr>
        <w:t>Глава 1. Статистическое изучение трудового потенциала</w:t>
      </w:r>
      <w:bookmarkEnd w:id="1"/>
    </w:p>
    <w:p w:rsidR="00032E07" w:rsidRDefault="00032E07" w:rsidP="000E64BF">
      <w:pPr>
        <w:spacing w:line="360" w:lineRule="auto"/>
        <w:ind w:firstLine="709"/>
        <w:jc w:val="both"/>
        <w:rPr>
          <w:sz w:val="28"/>
          <w:szCs w:val="28"/>
        </w:rPr>
      </w:pPr>
    </w:p>
    <w:p w:rsidR="00032E07" w:rsidRDefault="00032E07" w:rsidP="0011724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2" w:name="_Toc279138932"/>
      <w:r>
        <w:rPr>
          <w:sz w:val="28"/>
          <w:szCs w:val="28"/>
        </w:rPr>
        <w:t xml:space="preserve">1.1 </w:t>
      </w:r>
      <w:r w:rsidR="00612E44">
        <w:rPr>
          <w:sz w:val="28"/>
          <w:szCs w:val="28"/>
        </w:rPr>
        <w:t>Статистика</w:t>
      </w:r>
      <w:r>
        <w:rPr>
          <w:sz w:val="28"/>
          <w:szCs w:val="28"/>
        </w:rPr>
        <w:t xml:space="preserve"> трудовых ресурсов</w:t>
      </w:r>
      <w:bookmarkEnd w:id="2"/>
    </w:p>
    <w:p w:rsidR="00032E07" w:rsidRDefault="00032E07" w:rsidP="000E64BF">
      <w:pPr>
        <w:spacing w:line="360" w:lineRule="auto"/>
        <w:ind w:firstLine="709"/>
        <w:jc w:val="both"/>
        <w:rPr>
          <w:sz w:val="28"/>
          <w:szCs w:val="28"/>
        </w:rPr>
      </w:pPr>
    </w:p>
    <w:p w:rsidR="00EC6C2A" w:rsidRPr="00EC6C2A" w:rsidRDefault="00EC6C2A" w:rsidP="00EC6C2A">
      <w:pPr>
        <w:spacing w:line="360" w:lineRule="auto"/>
        <w:ind w:firstLine="709"/>
        <w:jc w:val="both"/>
        <w:rPr>
          <w:sz w:val="28"/>
          <w:szCs w:val="28"/>
        </w:rPr>
      </w:pPr>
      <w:r w:rsidRPr="00EC6C2A">
        <w:rPr>
          <w:sz w:val="28"/>
          <w:szCs w:val="28"/>
        </w:rPr>
        <w:t>Трудовые ресурсы – это часть населения страны, обладающая необходимым физическим развитием, здоровьем, образованием, квалификацией и профессиональными знаниями для работы в народном хозяйстве. Статистика трудовых ресурсов изучает следующие категории:</w:t>
      </w:r>
    </w:p>
    <w:p w:rsidR="00EC6C2A" w:rsidRDefault="00EC6C2A" w:rsidP="00EC6C2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C6C2A">
        <w:rPr>
          <w:sz w:val="28"/>
          <w:szCs w:val="28"/>
        </w:rPr>
        <w:t xml:space="preserve">население в трудоспособном возрасте; </w:t>
      </w:r>
    </w:p>
    <w:p w:rsidR="00EC6C2A" w:rsidRDefault="00EC6C2A" w:rsidP="00EC6C2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C6C2A">
        <w:rPr>
          <w:sz w:val="28"/>
          <w:szCs w:val="28"/>
        </w:rPr>
        <w:t xml:space="preserve">трудоспособное население в трудоспособном возрасте; </w:t>
      </w:r>
    </w:p>
    <w:p w:rsidR="00EC6C2A" w:rsidRPr="00EC6C2A" w:rsidRDefault="00EC6C2A" w:rsidP="00EC6C2A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EC6C2A">
        <w:rPr>
          <w:sz w:val="28"/>
          <w:szCs w:val="28"/>
        </w:rPr>
        <w:t>трудовые ресурсы.</w:t>
      </w:r>
    </w:p>
    <w:p w:rsidR="00EC6C2A" w:rsidRPr="00EC6C2A" w:rsidRDefault="00EC6C2A" w:rsidP="00EC6C2A">
      <w:pPr>
        <w:spacing w:line="360" w:lineRule="auto"/>
        <w:ind w:firstLine="709"/>
        <w:jc w:val="both"/>
        <w:rPr>
          <w:sz w:val="28"/>
          <w:szCs w:val="28"/>
        </w:rPr>
      </w:pPr>
      <w:r w:rsidRPr="00EC6C2A">
        <w:rPr>
          <w:sz w:val="28"/>
          <w:szCs w:val="28"/>
        </w:rPr>
        <w:t>Численность трудовых ресурсов страны в первую очередь определяется численностью населения трудоспособного возраста.</w:t>
      </w:r>
    </w:p>
    <w:p w:rsidR="00EC6C2A" w:rsidRPr="00EC6C2A" w:rsidRDefault="00EC6C2A" w:rsidP="00EC6C2A">
      <w:pPr>
        <w:spacing w:line="360" w:lineRule="auto"/>
        <w:ind w:firstLine="709"/>
        <w:jc w:val="both"/>
        <w:rPr>
          <w:sz w:val="28"/>
          <w:szCs w:val="28"/>
        </w:rPr>
      </w:pPr>
      <w:r w:rsidRPr="00EC6C2A">
        <w:rPr>
          <w:sz w:val="28"/>
          <w:szCs w:val="28"/>
        </w:rPr>
        <w:t>Трудовые ресурсы в целом – это потенциальные трудовые ресурсы. Кроме них, различают еще и действующие (функционирующие или используемые) трудовые ресурсы. Это часть общих трудовых ресурсов, занятых в народном хозяйстве. Разность между потенциальными и действующими трудовыми ресурсами характеризует абсолютную величину неиспользованных трудовых ресурсов.</w:t>
      </w:r>
    </w:p>
    <w:p w:rsidR="00EC6C2A" w:rsidRPr="00EC6C2A" w:rsidRDefault="00EC6C2A" w:rsidP="00EC6C2A">
      <w:pPr>
        <w:spacing w:line="360" w:lineRule="auto"/>
        <w:ind w:firstLine="709"/>
        <w:jc w:val="both"/>
        <w:rPr>
          <w:sz w:val="28"/>
          <w:szCs w:val="28"/>
        </w:rPr>
      </w:pPr>
      <w:r w:rsidRPr="00EC6C2A">
        <w:rPr>
          <w:sz w:val="28"/>
          <w:szCs w:val="28"/>
        </w:rPr>
        <w:t>Для характеристики возрастной структуры населения с точки зрения трудовых ресурсов рассчитывают ряда относительных показателей структуры и координации. Это удельный вес лиц моложе трудоспособного возраста, трудоспособного и старше трудоспособного возраста в общей численности населения. Чем выше доля лиц в трудоспособном возрасте, тем эффективнее с точки зрения трудовых ресурсов возрастная структура населения</w:t>
      </w:r>
      <w:r w:rsidR="00282590">
        <w:rPr>
          <w:rStyle w:val="aa"/>
          <w:sz w:val="28"/>
          <w:szCs w:val="28"/>
        </w:rPr>
        <w:footnoteReference w:id="3"/>
      </w:r>
      <w:r w:rsidRPr="00EC6C2A">
        <w:rPr>
          <w:sz w:val="28"/>
          <w:szCs w:val="28"/>
        </w:rPr>
        <w:t>.</w:t>
      </w:r>
    </w:p>
    <w:p w:rsidR="00EC6C2A" w:rsidRPr="00EC6C2A" w:rsidRDefault="00EC6C2A" w:rsidP="00EC6C2A">
      <w:pPr>
        <w:spacing w:line="360" w:lineRule="auto"/>
        <w:ind w:firstLine="709"/>
        <w:jc w:val="both"/>
        <w:rPr>
          <w:sz w:val="28"/>
          <w:szCs w:val="28"/>
        </w:rPr>
      </w:pPr>
      <w:r w:rsidRPr="00EC6C2A">
        <w:rPr>
          <w:sz w:val="28"/>
          <w:szCs w:val="28"/>
        </w:rPr>
        <w:t>Трудоспособное население – это совокупность людей, способных к труду по возрасту и состоянию здоровья. Границы трудоспособного возраста устанавливаются законодательством о труде. В РБ трудоспособным населением считается возраст: для мужчин – 16-59 лет; для женщин – 16 – 54. Все остальное население считается нетрудоспособным по возрастному критерию. Оно делится на две специфические группы: население в дорабочем возрасте (10-15) и население в послерабочем возрасте (мужчины 60 лет и старше, женщины 55 лет и старше). Первая из них является источником возмещения убыли и пополнения трудовых ресурсов в будущем. Вторая – «пенсионная нагрузка» на работающее население.</w:t>
      </w:r>
    </w:p>
    <w:p w:rsidR="0061425B" w:rsidRDefault="0061425B" w:rsidP="0061425B">
      <w:pPr>
        <w:spacing w:line="360" w:lineRule="auto"/>
        <w:ind w:firstLine="709"/>
        <w:jc w:val="both"/>
        <w:rPr>
          <w:sz w:val="28"/>
          <w:szCs w:val="28"/>
        </w:rPr>
      </w:pP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23EEC">
        <w:rPr>
          <w:b/>
          <w:sz w:val="28"/>
          <w:szCs w:val="28"/>
        </w:rPr>
        <w:t>ссылке</w:t>
      </w:r>
      <w:r w:rsidRPr="0061425B">
        <w:rPr>
          <w:b/>
          <w:color w:val="FF0000"/>
          <w:sz w:val="28"/>
          <w:szCs w:val="28"/>
        </w:rPr>
        <w:t>.</w:t>
      </w:r>
    </w:p>
    <w:p w:rsidR="0061425B" w:rsidRDefault="0061425B" w:rsidP="0061425B">
      <w:pPr>
        <w:spacing w:line="360" w:lineRule="auto"/>
        <w:ind w:firstLine="709"/>
        <w:jc w:val="both"/>
        <w:rPr>
          <w:sz w:val="28"/>
          <w:szCs w:val="28"/>
        </w:rPr>
      </w:pPr>
    </w:p>
    <w:p w:rsidR="00612E44" w:rsidRPr="00612E44" w:rsidRDefault="00612E44" w:rsidP="0061425B">
      <w:pPr>
        <w:spacing w:line="360" w:lineRule="auto"/>
        <w:ind w:firstLine="709"/>
        <w:jc w:val="both"/>
        <w:rPr>
          <w:sz w:val="28"/>
          <w:szCs w:val="28"/>
        </w:rPr>
      </w:pPr>
      <w:r w:rsidRPr="00612E44">
        <w:rPr>
          <w:sz w:val="28"/>
          <w:szCs w:val="28"/>
        </w:rPr>
        <w:t>При механическом движении пополнение происходит вследствие иммиграции, а убыль – вследствие эмиграции населения.</w:t>
      </w:r>
    </w:p>
    <w:p w:rsidR="00E47840" w:rsidRDefault="00C012E2" w:rsidP="00C012E2">
      <w:pPr>
        <w:spacing w:line="360" w:lineRule="auto"/>
        <w:ind w:firstLine="709"/>
        <w:jc w:val="both"/>
        <w:rPr>
          <w:sz w:val="28"/>
          <w:szCs w:val="28"/>
        </w:rPr>
      </w:pPr>
      <w:r w:rsidRPr="00C012E2">
        <w:rPr>
          <w:sz w:val="28"/>
          <w:szCs w:val="28"/>
        </w:rPr>
        <w:t xml:space="preserve">Численность потенциальных трудовых ресурсов может быть определена на начало и на конец года с учетом и без учета сальдо миграции. </w:t>
      </w:r>
      <w:r>
        <w:rPr>
          <w:sz w:val="28"/>
          <w:szCs w:val="28"/>
        </w:rPr>
        <w:t>Р</w:t>
      </w:r>
      <w:r w:rsidRPr="00C012E2">
        <w:rPr>
          <w:sz w:val="28"/>
          <w:szCs w:val="28"/>
        </w:rPr>
        <w:t>азность между числом потенциальных ресурсов на начало и конец года представляет собой абсолютный естественный прирост</w:t>
      </w:r>
      <w:r w:rsidR="0028692E">
        <w:rPr>
          <w:rStyle w:val="aa"/>
          <w:sz w:val="28"/>
          <w:szCs w:val="28"/>
        </w:rPr>
        <w:footnoteReference w:id="4"/>
      </w:r>
      <w:r>
        <w:rPr>
          <w:sz w:val="28"/>
          <w:szCs w:val="28"/>
        </w:rPr>
        <w:t>.</w:t>
      </w:r>
    </w:p>
    <w:p w:rsidR="00E47840" w:rsidRDefault="00E47840" w:rsidP="00032E07">
      <w:pPr>
        <w:spacing w:line="360" w:lineRule="auto"/>
        <w:ind w:firstLine="709"/>
        <w:jc w:val="both"/>
        <w:rPr>
          <w:sz w:val="28"/>
          <w:szCs w:val="28"/>
        </w:rPr>
      </w:pPr>
    </w:p>
    <w:p w:rsidR="00E47840" w:rsidRDefault="00E47840" w:rsidP="0011724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3" w:name="_Toc279138933"/>
      <w:r>
        <w:rPr>
          <w:sz w:val="28"/>
          <w:szCs w:val="28"/>
        </w:rPr>
        <w:t xml:space="preserve">1.2 </w:t>
      </w:r>
      <w:r w:rsidR="00E83D5C" w:rsidRPr="00E83D5C">
        <w:rPr>
          <w:sz w:val="28"/>
          <w:szCs w:val="28"/>
        </w:rPr>
        <w:t>Прогноз развития трудовых ресурсов</w:t>
      </w:r>
      <w:bookmarkEnd w:id="3"/>
    </w:p>
    <w:p w:rsidR="00E47840" w:rsidRDefault="00E47840" w:rsidP="00032E07">
      <w:pPr>
        <w:spacing w:line="360" w:lineRule="auto"/>
        <w:ind w:firstLine="709"/>
        <w:jc w:val="both"/>
        <w:rPr>
          <w:sz w:val="28"/>
          <w:szCs w:val="28"/>
        </w:rPr>
      </w:pPr>
    </w:p>
    <w:p w:rsidR="00E83D5C" w:rsidRDefault="00E83D5C" w:rsidP="00E83D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Ранее было определено, что в</w:t>
      </w:r>
      <w:r w:rsidRPr="00E83D5C">
        <w:rPr>
          <w:sz w:val="28"/>
          <w:szCs w:val="28"/>
        </w:rPr>
        <w:t xml:space="preserve"> состав трудовых ресурсов включаются: трудоспособное население в трудоспособном возрасте; работающие подростки (до 16 лет); население старше рабочего возраста, принимающее участие в общественном производстве. К трудоспособному населению относятся лица в работоспособном возрасте, за исключением неработающих инвалидов I и II групп, а также лиц, перешедших на пенсию на льготных условиях раньше установленного в общем порядке рабочего возраста. </w:t>
      </w:r>
    </w:p>
    <w:p w:rsidR="00E83D5C" w:rsidRDefault="00E83D5C" w:rsidP="00E83D5C">
      <w:pPr>
        <w:spacing w:line="360" w:lineRule="auto"/>
        <w:ind w:firstLine="709"/>
        <w:jc w:val="both"/>
        <w:rPr>
          <w:sz w:val="27"/>
          <w:szCs w:val="27"/>
        </w:rPr>
      </w:pPr>
      <w:r w:rsidRPr="00E83D5C">
        <w:rPr>
          <w:sz w:val="28"/>
          <w:szCs w:val="28"/>
        </w:rPr>
        <w:t>При увеличении уровня рождаемости и продолжительности жизни будет иметь место рост численности населения а, следовательно, и трудовых ресурсов. Существенное влияние на величину трудовых ресурсов оказывают миграционные процессы. Прогнозирование трудовых ресурсов является составной частью процесса разработки демографических прогнозов.</w:t>
      </w:r>
      <w:r>
        <w:rPr>
          <w:sz w:val="27"/>
          <w:szCs w:val="27"/>
        </w:rPr>
        <w:t xml:space="preserve"> </w:t>
      </w:r>
    </w:p>
    <w:p w:rsidR="00E83D5C" w:rsidRDefault="00E83D5C" w:rsidP="00E83D5C">
      <w:pPr>
        <w:spacing w:line="360" w:lineRule="auto"/>
        <w:ind w:firstLine="709"/>
        <w:jc w:val="both"/>
        <w:rPr>
          <w:sz w:val="28"/>
          <w:szCs w:val="28"/>
        </w:rPr>
      </w:pPr>
      <w:r w:rsidRPr="00E83D5C">
        <w:rPr>
          <w:sz w:val="28"/>
          <w:szCs w:val="28"/>
        </w:rPr>
        <w:t>Демографические прогнозы базируются на показателях естественного и механического движения населения. Объектами демографических прогнозов является рождаемость, смертность, миграция, трудовые ресурсы и т.д. Точность демографических прогнозов зависит от многих факторов, но, прежде всего от дальности</w:t>
      </w:r>
      <w:r w:rsidR="00EE3DF1">
        <w:rPr>
          <w:rStyle w:val="aa"/>
          <w:sz w:val="28"/>
          <w:szCs w:val="28"/>
        </w:rPr>
        <w:footnoteReference w:id="5"/>
      </w:r>
      <w:r w:rsidRPr="00E83D5C">
        <w:rPr>
          <w:sz w:val="28"/>
          <w:szCs w:val="28"/>
        </w:rPr>
        <w:t xml:space="preserve">. Считается, что расхождение в 10% между прогнозом и фактом в долгосрочных прогнозах является удовлетворительным. Прогнозы на 5-10 лет следует разрабатывать с точностью 5%. Информационной базой прогноза является отчетность (текущий учет естественного и механического движения населения) и специально организованные статистические наблюдения (переписи, специальные выборочные социально - демографические обследования, различные списки и картотеки населения). </w:t>
      </w:r>
    </w:p>
    <w:p w:rsidR="00E83D5C" w:rsidRDefault="00E83D5C" w:rsidP="00E83D5C">
      <w:pPr>
        <w:spacing w:line="360" w:lineRule="auto"/>
        <w:ind w:firstLine="709"/>
        <w:jc w:val="both"/>
        <w:rPr>
          <w:sz w:val="28"/>
          <w:szCs w:val="28"/>
        </w:rPr>
      </w:pPr>
      <w:r w:rsidRPr="00E83D5C">
        <w:rPr>
          <w:sz w:val="28"/>
          <w:szCs w:val="28"/>
        </w:rPr>
        <w:t xml:space="preserve">Обычно используются методы экспертных оценок, методы экстраполяции, методы статистического моделирования, балансовый метод, нормативный метод. Перспективная численность населения определяется, исходя из численности населения в базисном периоде и ожидаемых коэффициентов рождаемости и смертности. </w:t>
      </w:r>
      <w:r>
        <w:rPr>
          <w:sz w:val="27"/>
          <w:szCs w:val="27"/>
        </w:rPr>
        <w:t>Чt = Чб + Кр.о * Чб - Кс.о * Чб.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hyperlink r:id="rId7" w:history="1">
        <w:r w:rsidRPr="0061425B">
          <w:rPr>
            <w:rStyle w:val="a3"/>
            <w:b/>
            <w:sz w:val="28"/>
            <w:szCs w:val="28"/>
          </w:rPr>
          <w:t>ссылке</w:t>
        </w:r>
      </w:hyperlink>
      <w:r w:rsidRPr="0061425B">
        <w:rPr>
          <w:b/>
          <w:color w:val="FF0000"/>
          <w:sz w:val="28"/>
          <w:szCs w:val="28"/>
        </w:rPr>
        <w:t>.</w:t>
      </w:r>
    </w:p>
    <w:p w:rsidR="00E83D5C" w:rsidRDefault="00E83D5C" w:rsidP="00E83D5C">
      <w:pPr>
        <w:spacing w:line="360" w:lineRule="auto"/>
        <w:ind w:firstLine="709"/>
        <w:jc w:val="both"/>
        <w:rPr>
          <w:sz w:val="28"/>
          <w:szCs w:val="28"/>
        </w:rPr>
      </w:pPr>
      <w:r w:rsidRPr="00E83D5C">
        <w:rPr>
          <w:sz w:val="28"/>
          <w:szCs w:val="28"/>
        </w:rPr>
        <w:t>Следующий этап - расчет показателей формирования трудовых ресурсов. Завершающий этап - расчет численности работников, занятых в отраслях народного хозяйства</w:t>
      </w:r>
      <w:r w:rsidR="005F0326">
        <w:rPr>
          <w:rStyle w:val="aa"/>
          <w:sz w:val="28"/>
          <w:szCs w:val="28"/>
        </w:rPr>
        <w:footnoteReference w:id="6"/>
      </w:r>
      <w:r w:rsidRPr="00E83D5C">
        <w:rPr>
          <w:sz w:val="28"/>
          <w:szCs w:val="28"/>
        </w:rPr>
        <w:t xml:space="preserve">. </w:t>
      </w:r>
    </w:p>
    <w:p w:rsidR="00E83D5C" w:rsidRPr="00032E07" w:rsidRDefault="00E83D5C" w:rsidP="00E83D5C">
      <w:pPr>
        <w:spacing w:line="360" w:lineRule="auto"/>
        <w:ind w:firstLine="709"/>
        <w:jc w:val="both"/>
        <w:rPr>
          <w:sz w:val="28"/>
          <w:szCs w:val="28"/>
        </w:rPr>
      </w:pPr>
      <w:r w:rsidRPr="00E83D5C">
        <w:rPr>
          <w:sz w:val="28"/>
          <w:szCs w:val="28"/>
        </w:rPr>
        <w:t>Численность трудоспособного населения в трудоспособном возрасте определяется путем вычитания из прогнозируемой численности населения в трудоспособном возрасте ожидаемого числа неработающих инвалидов I и II групп в трудоспособном возрасте, а также неработающих лиц трудоспособного возраста, получающих пенсию на льготных условиях.</w:t>
      </w:r>
    </w:p>
    <w:p w:rsidR="00E47840" w:rsidRDefault="00E47840" w:rsidP="00032E07">
      <w:pPr>
        <w:spacing w:line="360" w:lineRule="auto"/>
        <w:ind w:firstLine="709"/>
        <w:jc w:val="both"/>
        <w:rPr>
          <w:sz w:val="28"/>
          <w:szCs w:val="28"/>
        </w:rPr>
      </w:pPr>
    </w:p>
    <w:p w:rsidR="006808C4" w:rsidRPr="00E524AD" w:rsidRDefault="006808C4" w:rsidP="0011724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4" w:name="_Toc279138934"/>
      <w:r w:rsidR="00E524AD">
        <w:rPr>
          <w:sz w:val="28"/>
          <w:szCs w:val="28"/>
        </w:rPr>
        <w:t>2. Анализ трудовых ресурсов на примере Томской области</w:t>
      </w:r>
      <w:bookmarkEnd w:id="4"/>
    </w:p>
    <w:p w:rsidR="005F41E8" w:rsidRPr="00E524AD" w:rsidRDefault="005F41E8" w:rsidP="00032E07">
      <w:pPr>
        <w:spacing w:line="360" w:lineRule="auto"/>
        <w:ind w:firstLine="709"/>
        <w:jc w:val="both"/>
        <w:rPr>
          <w:sz w:val="28"/>
          <w:szCs w:val="28"/>
        </w:rPr>
      </w:pPr>
    </w:p>
    <w:p w:rsidR="005F41E8" w:rsidRPr="00E524AD" w:rsidRDefault="005F41E8" w:rsidP="0011724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5" w:name="_Toc279138935"/>
      <w:r>
        <w:rPr>
          <w:sz w:val="28"/>
          <w:szCs w:val="28"/>
        </w:rPr>
        <w:t xml:space="preserve">2.1 Анализ динамики численности и состава населения </w:t>
      </w:r>
      <w:r w:rsidR="00E524AD">
        <w:rPr>
          <w:sz w:val="28"/>
          <w:szCs w:val="28"/>
        </w:rPr>
        <w:t>Томской области</w:t>
      </w:r>
      <w:bookmarkEnd w:id="5"/>
    </w:p>
    <w:p w:rsidR="005F41E8" w:rsidRDefault="005F41E8" w:rsidP="00032E07">
      <w:pPr>
        <w:spacing w:line="360" w:lineRule="auto"/>
        <w:ind w:firstLine="709"/>
        <w:jc w:val="both"/>
        <w:rPr>
          <w:sz w:val="28"/>
          <w:szCs w:val="28"/>
        </w:rPr>
      </w:pPr>
    </w:p>
    <w:p w:rsidR="009B4CCC" w:rsidRPr="009B4CCC" w:rsidRDefault="009B4CCC" w:rsidP="009B4CCC">
      <w:pPr>
        <w:spacing w:line="360" w:lineRule="auto"/>
        <w:ind w:firstLine="709"/>
        <w:jc w:val="both"/>
        <w:rPr>
          <w:sz w:val="28"/>
          <w:szCs w:val="28"/>
        </w:rPr>
      </w:pPr>
      <w:r w:rsidRPr="009B4CCC">
        <w:rPr>
          <w:sz w:val="28"/>
          <w:szCs w:val="28"/>
        </w:rPr>
        <w:t xml:space="preserve">Население представляет собой сложную совокупность людей, проживающих в пределах определенных территорий и действующих в существующих общественных формациях. Оно характеризуется системой взаимосвязанных показателей, таких, как численность и плотность населения, его состав по полу и возрасту, национальности, языку, семейному положению, образованию, принадлежности к социальным группам и ряду других. </w:t>
      </w:r>
    </w:p>
    <w:p w:rsidR="009B4CCC" w:rsidRPr="009B4CCC" w:rsidRDefault="009B4CCC" w:rsidP="009B4CCC">
      <w:pPr>
        <w:spacing w:line="360" w:lineRule="auto"/>
        <w:ind w:firstLine="709"/>
        <w:jc w:val="both"/>
        <w:rPr>
          <w:sz w:val="28"/>
          <w:szCs w:val="28"/>
        </w:rPr>
      </w:pPr>
      <w:r w:rsidRPr="009B4CCC">
        <w:rPr>
          <w:sz w:val="28"/>
          <w:szCs w:val="28"/>
        </w:rPr>
        <w:t>Изучение динамики этих показателей во взаимосвязи с особенностями социально-экономической организации общества позволяет проследить изменения в условиях и характере воспроизводства населения. Эти изменения определяются законами развития общественных формаций</w:t>
      </w:r>
      <w:r w:rsidR="00A72752">
        <w:rPr>
          <w:rStyle w:val="aa"/>
          <w:sz w:val="28"/>
          <w:szCs w:val="28"/>
        </w:rPr>
        <w:footnoteReference w:id="7"/>
      </w:r>
      <w:r w:rsidRPr="009B4CCC">
        <w:rPr>
          <w:sz w:val="28"/>
          <w:szCs w:val="28"/>
        </w:rPr>
        <w:t>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23EEC">
        <w:rPr>
          <w:b/>
          <w:sz w:val="28"/>
          <w:szCs w:val="28"/>
        </w:rPr>
        <w:t>ссылке</w:t>
      </w:r>
      <w:r w:rsidRPr="0061425B">
        <w:rPr>
          <w:b/>
          <w:color w:val="FF0000"/>
          <w:sz w:val="28"/>
          <w:szCs w:val="28"/>
        </w:rPr>
        <w:t>.</w:t>
      </w:r>
    </w:p>
    <w:p w:rsidR="00584F5A" w:rsidRDefault="00584F5A" w:rsidP="00032E07">
      <w:pPr>
        <w:spacing w:line="360" w:lineRule="auto"/>
        <w:ind w:firstLine="709"/>
        <w:jc w:val="both"/>
        <w:rPr>
          <w:sz w:val="28"/>
          <w:szCs w:val="28"/>
        </w:rPr>
      </w:pPr>
    </w:p>
    <w:p w:rsidR="008436A1" w:rsidRPr="008436A1" w:rsidRDefault="00775BCC" w:rsidP="00843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в</w:t>
      </w:r>
      <w:r w:rsidR="008436A1" w:rsidRPr="008436A1">
        <w:rPr>
          <w:sz w:val="28"/>
          <w:szCs w:val="28"/>
        </w:rPr>
        <w:t xml:space="preserve"> перспективе обеспеченность экономики Томской области трудовыми ресурсами будет определяться негативными тенденциями демографического развития, характерными для всей страны, - сокращением численности населения в трудоспособном возрасте и увеличением его среднего возраста. Рост демографической нагрузки может привести к замедлению темпов экономического роста.</w:t>
      </w:r>
    </w:p>
    <w:p w:rsidR="008436A1" w:rsidRDefault="008436A1" w:rsidP="008436A1">
      <w:pPr>
        <w:spacing w:line="360" w:lineRule="auto"/>
        <w:ind w:firstLine="709"/>
        <w:jc w:val="both"/>
        <w:rPr>
          <w:sz w:val="28"/>
          <w:szCs w:val="28"/>
        </w:rPr>
      </w:pPr>
      <w:r w:rsidRPr="008436A1">
        <w:rPr>
          <w:sz w:val="28"/>
          <w:szCs w:val="28"/>
        </w:rPr>
        <w:t>Для Томской области прогнозная динамика численности населения в трудоспособном возрасте более проблемна в сравнении со среднероссийской. За период 2008 - 2020 гг. сокращение численности населения трудоспособного возраста может достичь 93 тыс. человек (на 13%).</w:t>
      </w:r>
    </w:p>
    <w:p w:rsidR="00775BCC" w:rsidRPr="00775BCC" w:rsidRDefault="00775BCC" w:rsidP="00775BCC">
      <w:pPr>
        <w:spacing w:line="360" w:lineRule="auto"/>
        <w:ind w:firstLine="709"/>
        <w:jc w:val="both"/>
        <w:rPr>
          <w:sz w:val="28"/>
          <w:szCs w:val="28"/>
        </w:rPr>
      </w:pPr>
      <w:r w:rsidRPr="00775BCC">
        <w:rPr>
          <w:sz w:val="28"/>
          <w:szCs w:val="28"/>
        </w:rPr>
        <w:t>Возрастная структура населения Томской области моложе среднероссийской, но постарение рабочей силы будет замедленным только в ближайшие годы. По данным прогноза Росстата, к 2020 году доля населения трудоспособного возраста в Томской области резко снизится (с 66,5% до 55,4%) и приблизится к среднероссийскому показателю.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hyperlink r:id="rId8" w:history="1">
        <w:r w:rsidRPr="0061425B">
          <w:rPr>
            <w:rStyle w:val="a3"/>
            <w:b/>
            <w:sz w:val="28"/>
            <w:szCs w:val="28"/>
          </w:rPr>
          <w:t>ссылке</w:t>
        </w:r>
      </w:hyperlink>
      <w:r w:rsidRPr="0061425B">
        <w:rPr>
          <w:b/>
          <w:color w:val="FF0000"/>
          <w:sz w:val="28"/>
          <w:szCs w:val="28"/>
        </w:rPr>
        <w:t>.</w:t>
      </w:r>
    </w:p>
    <w:p w:rsidR="00775BCC" w:rsidRPr="00775BCC" w:rsidRDefault="00775BCC" w:rsidP="00775BCC">
      <w:pPr>
        <w:spacing w:line="360" w:lineRule="auto"/>
        <w:ind w:firstLine="709"/>
        <w:jc w:val="both"/>
        <w:rPr>
          <w:sz w:val="28"/>
          <w:szCs w:val="28"/>
        </w:rPr>
      </w:pPr>
      <w:r w:rsidRPr="00775BCC">
        <w:rPr>
          <w:sz w:val="28"/>
          <w:szCs w:val="28"/>
        </w:rPr>
        <w:t>Закрепление на рынке труда области выпускников учреждений высшего профессионального образования, в том числе прибывших из других регионов, позволит смягчить проблему сокращения трудовых ресурсов.</w:t>
      </w:r>
    </w:p>
    <w:p w:rsidR="00C0632D" w:rsidRDefault="00C0632D" w:rsidP="00C0632D">
      <w:pPr>
        <w:spacing w:line="360" w:lineRule="auto"/>
        <w:ind w:firstLine="709"/>
        <w:jc w:val="both"/>
        <w:rPr>
          <w:sz w:val="28"/>
          <w:szCs w:val="28"/>
        </w:rPr>
      </w:pPr>
      <w:r w:rsidRPr="00C0632D">
        <w:rPr>
          <w:sz w:val="28"/>
          <w:szCs w:val="28"/>
        </w:rPr>
        <w:t>По особенностям демографического развития выделены 3 типа муниципальных образований:</w:t>
      </w:r>
      <w:r>
        <w:rPr>
          <w:sz w:val="28"/>
          <w:szCs w:val="28"/>
        </w:rPr>
        <w:t xml:space="preserve"> </w:t>
      </w:r>
    </w:p>
    <w:p w:rsidR="00C0632D" w:rsidRPr="00C0632D" w:rsidRDefault="00C0632D" w:rsidP="00C063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0632D">
        <w:rPr>
          <w:sz w:val="28"/>
          <w:szCs w:val="28"/>
        </w:rPr>
        <w:t>северные периферийные муниципальные образования несельскохозяйственной специализации (г. Кедровый, Александровский, Каргасокский, Парабельский, Колпашевский, Верхнекетский, Тегульдетский районы), в которых сохраняется естественный прирост населения или незначительная убыль, но продолжается миграционный отток населения;</w:t>
      </w:r>
    </w:p>
    <w:p w:rsidR="00C0632D" w:rsidRPr="00C0632D" w:rsidRDefault="00C0632D" w:rsidP="00C063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0632D">
        <w:rPr>
          <w:sz w:val="28"/>
          <w:szCs w:val="28"/>
        </w:rPr>
        <w:t>полупериферийные аграрные муниципальные районы южной зоны характеризуются сильной депопуляцией, миграционным оттоком, постарением населения;</w:t>
      </w:r>
    </w:p>
    <w:p w:rsidR="00C0632D" w:rsidRPr="00C0632D" w:rsidRDefault="00C0632D" w:rsidP="00C063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0632D">
        <w:rPr>
          <w:sz w:val="28"/>
          <w:szCs w:val="28"/>
        </w:rPr>
        <w:t>наиболее благополучные в демографическом отношении города: Томск, Северск, Стрежевой.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23EEC">
        <w:rPr>
          <w:b/>
          <w:sz w:val="28"/>
          <w:szCs w:val="28"/>
        </w:rPr>
        <w:t>ссылке</w:t>
      </w:r>
      <w:r w:rsidRPr="0061425B">
        <w:rPr>
          <w:b/>
          <w:color w:val="FF0000"/>
          <w:sz w:val="28"/>
          <w:szCs w:val="28"/>
        </w:rPr>
        <w:t>.</w:t>
      </w:r>
    </w:p>
    <w:p w:rsidR="000D7420" w:rsidRPr="000D7420" w:rsidRDefault="000D7420" w:rsidP="000D7420">
      <w:pPr>
        <w:spacing w:line="360" w:lineRule="auto"/>
        <w:ind w:firstLine="709"/>
        <w:jc w:val="both"/>
        <w:rPr>
          <w:sz w:val="28"/>
          <w:szCs w:val="28"/>
        </w:rPr>
      </w:pPr>
      <w:r w:rsidRPr="000D7420">
        <w:rPr>
          <w:sz w:val="28"/>
          <w:szCs w:val="28"/>
        </w:rPr>
        <w:t>До 2006 года рост числа занятых в Томской области был незначительным в силу недостаточного предложения новых рабочих мест, это общая проблема регионов с сырьевой специализацией. Она усугублялась оптимизацией занятости в нефтедобывающей отрасли в 2002 - 2003 гг. и снижением добычи нефти в 2005 году. Это объясняет спад уровня экономической активности населения и уровня занятости в 2003 - 2005 гг.</w:t>
      </w:r>
    </w:p>
    <w:p w:rsidR="000D7420" w:rsidRPr="000D7420" w:rsidRDefault="000D7420" w:rsidP="000D7420">
      <w:pPr>
        <w:spacing w:line="360" w:lineRule="auto"/>
        <w:ind w:firstLine="709"/>
        <w:jc w:val="both"/>
        <w:rPr>
          <w:sz w:val="28"/>
          <w:szCs w:val="28"/>
        </w:rPr>
      </w:pPr>
      <w:r w:rsidRPr="000D7420">
        <w:rPr>
          <w:sz w:val="28"/>
          <w:szCs w:val="28"/>
        </w:rPr>
        <w:t>Увеличение численности занятых в 2006 - 2007 гг. стало следствием роста спроса на рабочую силу во всех секторах экономики за счет ускоренного экономического роста.</w:t>
      </w:r>
    </w:p>
    <w:p w:rsidR="000D7420" w:rsidRPr="000D7420" w:rsidRDefault="000D7420" w:rsidP="000D7420">
      <w:pPr>
        <w:spacing w:line="360" w:lineRule="auto"/>
        <w:ind w:firstLine="709"/>
        <w:jc w:val="both"/>
        <w:rPr>
          <w:sz w:val="28"/>
          <w:szCs w:val="28"/>
        </w:rPr>
      </w:pPr>
      <w:r w:rsidRPr="000D7420">
        <w:rPr>
          <w:sz w:val="28"/>
          <w:szCs w:val="28"/>
        </w:rPr>
        <w:t>В городской местности этот показатель увеличился с 58,7% до 65%, в сельской местности сохранился на уровне 52,0%.</w:t>
      </w:r>
    </w:p>
    <w:p w:rsidR="000D7420" w:rsidRPr="000D7420" w:rsidRDefault="000D7420" w:rsidP="000D7420">
      <w:pPr>
        <w:spacing w:line="360" w:lineRule="auto"/>
        <w:ind w:firstLine="709"/>
        <w:jc w:val="both"/>
        <w:rPr>
          <w:sz w:val="28"/>
          <w:szCs w:val="28"/>
        </w:rPr>
      </w:pPr>
      <w:r w:rsidRPr="000D7420">
        <w:rPr>
          <w:sz w:val="28"/>
          <w:szCs w:val="28"/>
        </w:rPr>
        <w:t>Для области характерно преобладание мужской занятости. За период 2000 - 2008 гг. среди мужчин уровень занятости вырос с 63,6% до 69,9%, женщин - с 51,6% до 55,0%.</w:t>
      </w:r>
    </w:p>
    <w:p w:rsidR="000D7420" w:rsidRPr="000D7420" w:rsidRDefault="000D7420" w:rsidP="000D7420">
      <w:pPr>
        <w:spacing w:line="360" w:lineRule="auto"/>
        <w:ind w:firstLine="709"/>
        <w:jc w:val="both"/>
        <w:rPr>
          <w:sz w:val="28"/>
          <w:szCs w:val="28"/>
        </w:rPr>
      </w:pPr>
      <w:r w:rsidRPr="000D7420">
        <w:rPr>
          <w:sz w:val="28"/>
          <w:szCs w:val="28"/>
        </w:rPr>
        <w:t>Гендерное неравенство в уровне занятости обусловлено доминированием сырьевых отраслей в экономике области и, как следствие, - диспропорцией в оплате труда. Несмотря на сырьевую структуру экономики региона, доля женщин в общей численности занятых на крупных и средних предприятиях составляет 50% (выше среднероссийского показателя).</w:t>
      </w:r>
    </w:p>
    <w:p w:rsidR="000D7420" w:rsidRPr="000D7420" w:rsidRDefault="000D7420" w:rsidP="000D7420">
      <w:pPr>
        <w:spacing w:line="360" w:lineRule="auto"/>
        <w:ind w:firstLine="709"/>
        <w:jc w:val="both"/>
        <w:rPr>
          <w:sz w:val="28"/>
          <w:szCs w:val="28"/>
        </w:rPr>
      </w:pPr>
      <w:r w:rsidRPr="000D7420">
        <w:rPr>
          <w:sz w:val="28"/>
          <w:szCs w:val="28"/>
        </w:rPr>
        <w:t>Существенную часть незанятых граждан составляют молодые женщины, воспитывающие малолетних детей. Реализация демографической программы, направленной на повышение рождаемости, усиливает проблему совместимости функций матери и работника.</w:t>
      </w:r>
    </w:p>
    <w:p w:rsidR="000D7420" w:rsidRPr="000D7420" w:rsidRDefault="000D7420" w:rsidP="000D7420">
      <w:pPr>
        <w:spacing w:line="360" w:lineRule="auto"/>
        <w:ind w:firstLine="709"/>
        <w:jc w:val="both"/>
        <w:rPr>
          <w:sz w:val="28"/>
          <w:szCs w:val="28"/>
        </w:rPr>
      </w:pPr>
      <w:r w:rsidRPr="000D7420">
        <w:rPr>
          <w:sz w:val="28"/>
          <w:szCs w:val="28"/>
        </w:rPr>
        <w:t>Высокий образовательный уровень занятого населения свидетельствует о наличии потенциала Томской области в развитии высокотехнологичных отраслей.</w:t>
      </w:r>
    </w:p>
    <w:p w:rsidR="000D7420" w:rsidRPr="000D7420" w:rsidRDefault="000D7420" w:rsidP="000D7420">
      <w:pPr>
        <w:spacing w:line="360" w:lineRule="auto"/>
        <w:ind w:firstLine="709"/>
        <w:jc w:val="both"/>
        <w:rPr>
          <w:sz w:val="28"/>
          <w:szCs w:val="28"/>
        </w:rPr>
      </w:pPr>
      <w:r w:rsidRPr="000D7420">
        <w:rPr>
          <w:sz w:val="28"/>
          <w:szCs w:val="28"/>
        </w:rPr>
        <w:t>В 2008 году высшее и среднее профессиональное образование имели 55% занятого населения, что соответствует среднероссийскому уровню и выше уровня в Сибирском федеральном округе (50%).</w:t>
      </w:r>
    </w:p>
    <w:p w:rsidR="00775BCC" w:rsidRDefault="000D7420" w:rsidP="000D7420">
      <w:pPr>
        <w:spacing w:line="360" w:lineRule="auto"/>
        <w:ind w:firstLine="709"/>
        <w:jc w:val="both"/>
        <w:rPr>
          <w:sz w:val="28"/>
          <w:szCs w:val="28"/>
        </w:rPr>
      </w:pPr>
      <w:r w:rsidRPr="000D7420">
        <w:rPr>
          <w:sz w:val="28"/>
          <w:szCs w:val="28"/>
        </w:rPr>
        <w:t>Спецификой областного рынка труда является высокий уровень занятости пенсионеров, что обусловлено ранним выходом на пенсию работников в северных районах. Рост занятости пенсионеров повышает их экономическую независимость за счет снижения статуса на рынке труда. Пенсионеры преимущественно заняты на непрестижных рабочих местах в бюджетной сфере с низкой оплатой труда. За период 2000 - 2008 гг. численность занятых пенсионеров выросла на 56% и составила 35 тыс. человек.</w:t>
      </w:r>
    </w:p>
    <w:p w:rsidR="00640D2C" w:rsidRDefault="00640D2C" w:rsidP="000D74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2.</w:t>
      </w:r>
      <w:r w:rsidR="00B44539">
        <w:rPr>
          <w:sz w:val="28"/>
          <w:szCs w:val="28"/>
        </w:rPr>
        <w:t>2</w:t>
      </w:r>
      <w:r>
        <w:rPr>
          <w:sz w:val="28"/>
          <w:szCs w:val="28"/>
        </w:rPr>
        <w:t xml:space="preserve"> приведены данные по численности </w:t>
      </w:r>
      <w:r w:rsidRPr="00640D2C">
        <w:rPr>
          <w:sz w:val="28"/>
          <w:szCs w:val="28"/>
        </w:rPr>
        <w:t>экономически активного населения в Томской области</w:t>
      </w:r>
      <w:r>
        <w:rPr>
          <w:sz w:val="28"/>
          <w:szCs w:val="28"/>
        </w:rPr>
        <w:t xml:space="preserve"> на конец октября 2010 года</w:t>
      </w:r>
      <w:r w:rsidR="009C4EF2">
        <w:rPr>
          <w:rStyle w:val="aa"/>
          <w:sz w:val="28"/>
          <w:szCs w:val="28"/>
        </w:rPr>
        <w:footnoteReference w:id="8"/>
      </w:r>
    </w:p>
    <w:p w:rsidR="00640D2C" w:rsidRDefault="00640D2C" w:rsidP="000D74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2.</w:t>
      </w:r>
      <w:r w:rsidR="00B44539">
        <w:rPr>
          <w:sz w:val="28"/>
          <w:szCs w:val="28"/>
        </w:rPr>
        <w:t>2</w:t>
      </w:r>
      <w:r>
        <w:rPr>
          <w:sz w:val="28"/>
          <w:szCs w:val="28"/>
        </w:rPr>
        <w:t xml:space="preserve"> – Численность </w:t>
      </w:r>
      <w:r w:rsidRPr="00640D2C">
        <w:rPr>
          <w:sz w:val="28"/>
          <w:szCs w:val="28"/>
        </w:rPr>
        <w:t>экономически активного населения в Томской области</w:t>
      </w:r>
      <w:r>
        <w:rPr>
          <w:sz w:val="28"/>
          <w:szCs w:val="28"/>
        </w:rPr>
        <w:t xml:space="preserve"> на конец октября 2010 года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hyperlink r:id="rId9" w:history="1">
        <w:r w:rsidRPr="0061425B">
          <w:rPr>
            <w:rStyle w:val="a3"/>
            <w:b/>
            <w:sz w:val="28"/>
            <w:szCs w:val="28"/>
          </w:rPr>
          <w:t>ссылке</w:t>
        </w:r>
      </w:hyperlink>
      <w:r w:rsidRPr="0061425B">
        <w:rPr>
          <w:b/>
          <w:color w:val="FF0000"/>
          <w:sz w:val="28"/>
          <w:szCs w:val="28"/>
        </w:rPr>
        <w:t>.</w:t>
      </w:r>
    </w:p>
    <w:p w:rsidR="00B87EF3" w:rsidRDefault="00B87EF3" w:rsidP="00B87EF3">
      <w:pPr>
        <w:spacing w:line="360" w:lineRule="auto"/>
        <w:jc w:val="both"/>
        <w:rPr>
          <w:sz w:val="28"/>
          <w:szCs w:val="28"/>
        </w:rPr>
      </w:pPr>
    </w:p>
    <w:p w:rsidR="00B87EF3" w:rsidRDefault="00B87EF3" w:rsidP="00775BCC">
      <w:pPr>
        <w:spacing w:line="360" w:lineRule="auto"/>
        <w:ind w:firstLine="709"/>
        <w:jc w:val="both"/>
        <w:rPr>
          <w:sz w:val="28"/>
          <w:szCs w:val="28"/>
        </w:rPr>
      </w:pPr>
    </w:p>
    <w:p w:rsidR="00C24ADD" w:rsidRDefault="00C24ADD" w:rsidP="00C24ADD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6" w:name="_Toc279138937"/>
      <w:r>
        <w:rPr>
          <w:sz w:val="28"/>
          <w:szCs w:val="28"/>
        </w:rPr>
        <w:t>2.3 Отраслевая структура занятости населения</w:t>
      </w:r>
      <w:bookmarkEnd w:id="6"/>
    </w:p>
    <w:p w:rsidR="00C24ADD" w:rsidRDefault="00C24ADD" w:rsidP="00775BCC">
      <w:pPr>
        <w:spacing w:line="360" w:lineRule="auto"/>
        <w:ind w:firstLine="709"/>
        <w:jc w:val="both"/>
        <w:rPr>
          <w:sz w:val="28"/>
          <w:szCs w:val="28"/>
        </w:rPr>
      </w:pPr>
    </w:p>
    <w:p w:rsidR="00C0632D" w:rsidRDefault="00B44539" w:rsidP="00775B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о</w:t>
      </w:r>
      <w:r w:rsidRPr="00B44539">
        <w:rPr>
          <w:sz w:val="28"/>
          <w:szCs w:val="28"/>
        </w:rPr>
        <w:t>траслев</w:t>
      </w:r>
      <w:r>
        <w:rPr>
          <w:sz w:val="28"/>
          <w:szCs w:val="28"/>
        </w:rPr>
        <w:t>ую</w:t>
      </w:r>
      <w:r w:rsidRPr="00B44539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 xml:space="preserve">у </w:t>
      </w:r>
      <w:r w:rsidRPr="00B44539">
        <w:rPr>
          <w:sz w:val="28"/>
          <w:szCs w:val="28"/>
        </w:rPr>
        <w:t>занятого населения в экономике</w:t>
      </w:r>
      <w:r>
        <w:rPr>
          <w:sz w:val="28"/>
          <w:szCs w:val="28"/>
        </w:rPr>
        <w:t>.</w:t>
      </w:r>
    </w:p>
    <w:p w:rsidR="00B44539" w:rsidRPr="00B44539" w:rsidRDefault="00B44539" w:rsidP="00B44539">
      <w:pPr>
        <w:spacing w:line="360" w:lineRule="auto"/>
        <w:ind w:firstLine="709"/>
        <w:jc w:val="both"/>
        <w:rPr>
          <w:sz w:val="28"/>
          <w:szCs w:val="28"/>
        </w:rPr>
      </w:pPr>
      <w:r w:rsidRPr="00B44539">
        <w:rPr>
          <w:sz w:val="28"/>
          <w:szCs w:val="28"/>
        </w:rPr>
        <w:t>За период 2000 - 2008 гг. в отраслевой структуре занятых в экономике Томской области произошли значительные изменения. Доля занятых в секторе услуг выросла с 60,2% до 67,0% и стала выше среднероссийского показателя - 63,2%.</w:t>
      </w:r>
    </w:p>
    <w:p w:rsidR="00B44539" w:rsidRPr="00B44539" w:rsidRDefault="00B44539" w:rsidP="00B44539">
      <w:pPr>
        <w:spacing w:line="360" w:lineRule="auto"/>
        <w:ind w:firstLine="709"/>
        <w:jc w:val="both"/>
        <w:rPr>
          <w:sz w:val="28"/>
          <w:szCs w:val="28"/>
        </w:rPr>
      </w:pPr>
      <w:r w:rsidRPr="00B44539">
        <w:rPr>
          <w:sz w:val="28"/>
          <w:szCs w:val="28"/>
        </w:rPr>
        <w:t>Индустриальная занятость незначительно превышает среднероссийскую, поскольку ресурсодобывающие отрасли нетрудоемки. В 2008 году в обрабатывающем производстве доля занятых составила 10,3% (ниже среднероссийского уровня - 16,7%).</w:t>
      </w:r>
    </w:p>
    <w:p w:rsidR="00B44539" w:rsidRPr="00B44539" w:rsidRDefault="00B44539" w:rsidP="00B44539">
      <w:pPr>
        <w:spacing w:line="360" w:lineRule="auto"/>
        <w:ind w:firstLine="709"/>
        <w:jc w:val="both"/>
        <w:rPr>
          <w:sz w:val="28"/>
          <w:szCs w:val="28"/>
        </w:rPr>
      </w:pPr>
      <w:r w:rsidRPr="00B44539">
        <w:rPr>
          <w:sz w:val="28"/>
          <w:szCs w:val="28"/>
        </w:rPr>
        <w:t>В сельском хозяйстве, охоте и лесном хозяйстве доля занятых снизилась с 11,5% до 7,0% (среднероссийский показатель - 7,8%). При этом сельское хозяйство развито в южной части Томской области с лучшими природно-климатическими условиями, а доля отрасли в валовом региональном продукте невелика - не более 4%</w:t>
      </w:r>
      <w:r w:rsidR="009C4EF2">
        <w:rPr>
          <w:rStyle w:val="aa"/>
          <w:sz w:val="28"/>
          <w:szCs w:val="28"/>
        </w:rPr>
        <w:footnoteReference w:id="9"/>
      </w:r>
      <w:r w:rsidRPr="00B44539">
        <w:rPr>
          <w:sz w:val="28"/>
          <w:szCs w:val="28"/>
        </w:rPr>
        <w:t>.</w:t>
      </w:r>
    </w:p>
    <w:p w:rsidR="00B44539" w:rsidRPr="00B44539" w:rsidRDefault="00B44539" w:rsidP="00B44539">
      <w:pPr>
        <w:spacing w:line="360" w:lineRule="auto"/>
        <w:ind w:firstLine="709"/>
        <w:jc w:val="both"/>
        <w:rPr>
          <w:sz w:val="28"/>
          <w:szCs w:val="28"/>
        </w:rPr>
      </w:pPr>
      <w:r w:rsidRPr="00B44539">
        <w:rPr>
          <w:sz w:val="28"/>
          <w:szCs w:val="28"/>
        </w:rPr>
        <w:t>Все это указывает на структурные проблемы занятости в сельской местности и низкую трудовую мобильность сельского населения.</w:t>
      </w:r>
    </w:p>
    <w:p w:rsidR="00B44539" w:rsidRPr="00B44539" w:rsidRDefault="00B44539" w:rsidP="00B44539">
      <w:pPr>
        <w:spacing w:line="360" w:lineRule="auto"/>
        <w:ind w:firstLine="709"/>
        <w:jc w:val="both"/>
        <w:rPr>
          <w:sz w:val="28"/>
          <w:szCs w:val="28"/>
        </w:rPr>
      </w:pPr>
      <w:r w:rsidRPr="00B44539">
        <w:rPr>
          <w:sz w:val="28"/>
          <w:szCs w:val="28"/>
        </w:rPr>
        <w:t>Существенно изменилась структура занятости по формам собственности: доля занятых на частных предприятиях выросла с 76,6% до 84,9%. При этом доля работающих в организациях государственной и муниципальной формы собственности сократилась с 12,4% до 8,0%.</w:t>
      </w:r>
    </w:p>
    <w:p w:rsidR="00B44539" w:rsidRDefault="00B44539" w:rsidP="00B44539">
      <w:pPr>
        <w:spacing w:line="360" w:lineRule="auto"/>
        <w:ind w:firstLine="709"/>
        <w:jc w:val="both"/>
        <w:rPr>
          <w:sz w:val="28"/>
          <w:szCs w:val="28"/>
        </w:rPr>
      </w:pPr>
      <w:r w:rsidRPr="00B44539">
        <w:rPr>
          <w:sz w:val="28"/>
          <w:szCs w:val="28"/>
        </w:rPr>
        <w:t>Инновационную наукоемкую сферу характеризует более 350 инновационных фирм. Томская область находится в лидерах по численности персонала, занятого исследованиями и разработками. Это свыше 8 тыс. человек.</w:t>
      </w:r>
    </w:p>
    <w:p w:rsidR="004E55CF" w:rsidRDefault="00C24ADD" w:rsidP="00B445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з</w:t>
      </w:r>
      <w:r w:rsidR="004E55CF" w:rsidRPr="004E55CF">
        <w:rPr>
          <w:sz w:val="28"/>
          <w:szCs w:val="28"/>
        </w:rPr>
        <w:t>анятость на малых предприятиях</w:t>
      </w:r>
      <w:r w:rsidR="004E55CF">
        <w:rPr>
          <w:sz w:val="28"/>
          <w:szCs w:val="28"/>
        </w:rPr>
        <w:t>.</w:t>
      </w:r>
    </w:p>
    <w:p w:rsidR="004E55CF" w:rsidRDefault="004E55CF" w:rsidP="004E55CF">
      <w:pPr>
        <w:spacing w:line="360" w:lineRule="auto"/>
        <w:ind w:firstLine="709"/>
        <w:jc w:val="both"/>
        <w:rPr>
          <w:sz w:val="28"/>
          <w:szCs w:val="28"/>
        </w:rPr>
      </w:pPr>
      <w:r w:rsidRPr="004E55CF">
        <w:rPr>
          <w:sz w:val="28"/>
          <w:szCs w:val="28"/>
        </w:rPr>
        <w:t>Уровень занятости в частном секторе Томской области один из самых высоких в Сибирском федеральном округе и в целом по стране. Это подтверждает наличие благоприятных условий для развития бизнеса в регионе и высокую предпринимательскую активность населени</w:t>
      </w:r>
      <w:r>
        <w:rPr>
          <w:sz w:val="28"/>
          <w:szCs w:val="28"/>
        </w:rPr>
        <w:t>я.</w:t>
      </w:r>
    </w:p>
    <w:p w:rsidR="00FD30F3" w:rsidRDefault="004E55CF" w:rsidP="004E55CF">
      <w:pPr>
        <w:spacing w:line="360" w:lineRule="auto"/>
        <w:ind w:firstLine="709"/>
        <w:jc w:val="both"/>
        <w:rPr>
          <w:sz w:val="28"/>
          <w:szCs w:val="28"/>
        </w:rPr>
      </w:pPr>
      <w:r w:rsidRPr="004E55CF">
        <w:rPr>
          <w:sz w:val="28"/>
          <w:szCs w:val="28"/>
        </w:rPr>
        <w:t>За 2000 - 2008 гг. численность занятых на малых предприятиях в Томской области выросла в 2,5 раза и достигла 95,0 тыс. человек. Доля занятых на малых предприятиях</w:t>
      </w:r>
      <w:r w:rsidR="00C01A48">
        <w:rPr>
          <w:sz w:val="28"/>
          <w:szCs w:val="28"/>
        </w:rPr>
        <w:t xml:space="preserve"> от числа занятых в экономике</w:t>
      </w:r>
      <w:r w:rsidRPr="004E55CF">
        <w:rPr>
          <w:sz w:val="28"/>
          <w:szCs w:val="28"/>
        </w:rPr>
        <w:t xml:space="preserve"> </w:t>
      </w:r>
      <w:r w:rsidR="00FD30F3">
        <w:rPr>
          <w:sz w:val="28"/>
          <w:szCs w:val="28"/>
        </w:rPr>
        <w:t>приведена на рисунке 2.2.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23EEC">
        <w:rPr>
          <w:b/>
          <w:sz w:val="28"/>
          <w:szCs w:val="28"/>
        </w:rPr>
        <w:t>ссылке</w:t>
      </w:r>
      <w:r w:rsidRPr="0061425B">
        <w:rPr>
          <w:b/>
          <w:color w:val="FF0000"/>
          <w:sz w:val="28"/>
          <w:szCs w:val="28"/>
        </w:rPr>
        <w:t>.</w:t>
      </w:r>
    </w:p>
    <w:p w:rsidR="00FD30F3" w:rsidRDefault="00FD30F3" w:rsidP="004E55CF">
      <w:pPr>
        <w:spacing w:line="360" w:lineRule="auto"/>
        <w:ind w:firstLine="709"/>
        <w:jc w:val="both"/>
      </w:pPr>
    </w:p>
    <w:p w:rsidR="003E3073" w:rsidRDefault="003E3073" w:rsidP="003E3073">
      <w:pPr>
        <w:spacing w:line="360" w:lineRule="auto"/>
        <w:ind w:firstLine="709"/>
        <w:jc w:val="center"/>
        <w:rPr>
          <w:sz w:val="28"/>
          <w:szCs w:val="28"/>
        </w:rPr>
      </w:pPr>
      <w:r w:rsidRPr="003E3073">
        <w:rPr>
          <w:sz w:val="28"/>
          <w:szCs w:val="28"/>
        </w:rPr>
        <w:t xml:space="preserve">Рисунок 2.2 – </w:t>
      </w:r>
      <w:r w:rsidRPr="004E55CF">
        <w:rPr>
          <w:sz w:val="28"/>
          <w:szCs w:val="28"/>
        </w:rPr>
        <w:t>Доля занятых на малых</w:t>
      </w:r>
      <w:r>
        <w:rPr>
          <w:sz w:val="28"/>
          <w:szCs w:val="28"/>
        </w:rPr>
        <w:t xml:space="preserve"> и крупных</w:t>
      </w:r>
      <w:r w:rsidRPr="004E55CF">
        <w:rPr>
          <w:sz w:val="28"/>
          <w:szCs w:val="28"/>
        </w:rPr>
        <w:t xml:space="preserve"> предприятиях</w:t>
      </w:r>
      <w:r w:rsidR="00C01A48" w:rsidRPr="00C01A48">
        <w:rPr>
          <w:sz w:val="28"/>
          <w:szCs w:val="28"/>
        </w:rPr>
        <w:t xml:space="preserve"> </w:t>
      </w:r>
      <w:r w:rsidR="00C01A48">
        <w:rPr>
          <w:sz w:val="28"/>
          <w:szCs w:val="28"/>
        </w:rPr>
        <w:t>от числа занятых в экономике</w:t>
      </w:r>
      <w:r w:rsidR="00C01A48" w:rsidRPr="004E55CF">
        <w:rPr>
          <w:sz w:val="28"/>
          <w:szCs w:val="28"/>
        </w:rPr>
        <w:t xml:space="preserve"> </w:t>
      </w:r>
      <w:r>
        <w:rPr>
          <w:sz w:val="28"/>
          <w:szCs w:val="28"/>
        </w:rPr>
        <w:t>в Томской области</w:t>
      </w:r>
    </w:p>
    <w:p w:rsidR="003E3073" w:rsidRDefault="003E3073" w:rsidP="004E55CF">
      <w:pPr>
        <w:spacing w:line="360" w:lineRule="auto"/>
        <w:ind w:firstLine="709"/>
        <w:jc w:val="both"/>
        <w:rPr>
          <w:sz w:val="28"/>
          <w:szCs w:val="28"/>
        </w:rPr>
      </w:pPr>
    </w:p>
    <w:p w:rsidR="003E3073" w:rsidRDefault="003E3073" w:rsidP="004E55CF">
      <w:pPr>
        <w:spacing w:line="360" w:lineRule="auto"/>
        <w:ind w:firstLine="709"/>
        <w:jc w:val="both"/>
        <w:rPr>
          <w:sz w:val="28"/>
          <w:szCs w:val="28"/>
        </w:rPr>
      </w:pPr>
      <w:r w:rsidRPr="004E55CF">
        <w:rPr>
          <w:sz w:val="28"/>
          <w:szCs w:val="28"/>
        </w:rPr>
        <w:t xml:space="preserve">Доля занятых на малых предприятиях </w:t>
      </w:r>
      <w:r w:rsidR="004E55CF" w:rsidRPr="004E55CF">
        <w:rPr>
          <w:sz w:val="28"/>
          <w:szCs w:val="28"/>
        </w:rPr>
        <w:t>от общей численности трудоспособного населения</w:t>
      </w:r>
      <w:r>
        <w:rPr>
          <w:sz w:val="28"/>
          <w:szCs w:val="28"/>
        </w:rPr>
        <w:t xml:space="preserve"> приведена на рисунке 2.3</w:t>
      </w:r>
      <w:r w:rsidR="004E55CF" w:rsidRPr="004E55CF">
        <w:rPr>
          <w:sz w:val="28"/>
          <w:szCs w:val="28"/>
        </w:rPr>
        <w:t>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hyperlink r:id="rId10" w:history="1">
        <w:r w:rsidRPr="0061425B">
          <w:rPr>
            <w:rStyle w:val="a3"/>
            <w:b/>
            <w:sz w:val="28"/>
            <w:szCs w:val="28"/>
          </w:rPr>
          <w:t>ссылке</w:t>
        </w:r>
      </w:hyperlink>
      <w:r w:rsidRPr="0061425B">
        <w:rPr>
          <w:b/>
          <w:color w:val="FF0000"/>
          <w:sz w:val="28"/>
          <w:szCs w:val="28"/>
        </w:rPr>
        <w:t>.</w:t>
      </w:r>
    </w:p>
    <w:p w:rsidR="00FD30F3" w:rsidRDefault="00FD30F3" w:rsidP="004E55CF">
      <w:pPr>
        <w:spacing w:line="360" w:lineRule="auto"/>
        <w:ind w:firstLine="709"/>
        <w:jc w:val="both"/>
        <w:rPr>
          <w:sz w:val="28"/>
          <w:szCs w:val="28"/>
        </w:rPr>
      </w:pPr>
    </w:p>
    <w:p w:rsidR="00FD30F3" w:rsidRDefault="00C01A48" w:rsidP="00C01A4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2.3 – </w:t>
      </w:r>
      <w:r w:rsidRPr="004E55CF">
        <w:rPr>
          <w:sz w:val="28"/>
          <w:szCs w:val="28"/>
        </w:rPr>
        <w:t>Доля занятых на малых предприятиях от общей численности трудоспособного населения</w:t>
      </w:r>
    </w:p>
    <w:p w:rsidR="00043AE7" w:rsidRDefault="00043AE7" w:rsidP="004E55CF">
      <w:pPr>
        <w:spacing w:line="360" w:lineRule="auto"/>
        <w:ind w:firstLine="709"/>
        <w:jc w:val="both"/>
        <w:rPr>
          <w:sz w:val="28"/>
          <w:szCs w:val="28"/>
        </w:rPr>
      </w:pPr>
    </w:p>
    <w:p w:rsidR="00043AE7" w:rsidRDefault="004E55CF" w:rsidP="004E55CF">
      <w:pPr>
        <w:spacing w:line="360" w:lineRule="auto"/>
        <w:ind w:firstLine="709"/>
        <w:jc w:val="both"/>
        <w:rPr>
          <w:sz w:val="28"/>
          <w:szCs w:val="28"/>
        </w:rPr>
      </w:pPr>
      <w:r w:rsidRPr="004E55CF">
        <w:rPr>
          <w:sz w:val="28"/>
          <w:szCs w:val="28"/>
        </w:rPr>
        <w:t>В расчете на душу населения Томская область занимает 1-е место в России по объему инвестиций в основной капитал субъектов малого предпринимательства и 3-е место по приросту числа малых предприятий</w:t>
      </w:r>
      <w:r w:rsidR="005F0326">
        <w:rPr>
          <w:rStyle w:val="aa"/>
          <w:sz w:val="28"/>
          <w:szCs w:val="28"/>
        </w:rPr>
        <w:footnoteReference w:id="10"/>
      </w:r>
      <w:r w:rsidRPr="004E55CF">
        <w:rPr>
          <w:sz w:val="28"/>
          <w:szCs w:val="28"/>
        </w:rPr>
        <w:t>.</w:t>
      </w:r>
      <w:r w:rsidR="00117244">
        <w:rPr>
          <w:sz w:val="28"/>
          <w:szCs w:val="28"/>
        </w:rPr>
        <w:t xml:space="preserve"> </w:t>
      </w:r>
    </w:p>
    <w:p w:rsidR="00043AE7" w:rsidRDefault="004E55CF" w:rsidP="004E55CF">
      <w:pPr>
        <w:spacing w:line="360" w:lineRule="auto"/>
        <w:ind w:firstLine="709"/>
        <w:jc w:val="both"/>
        <w:rPr>
          <w:sz w:val="28"/>
          <w:szCs w:val="28"/>
        </w:rPr>
      </w:pPr>
      <w:r w:rsidRPr="004E55CF">
        <w:rPr>
          <w:sz w:val="28"/>
          <w:szCs w:val="28"/>
        </w:rPr>
        <w:t>Около двух третей занятых на малых предприятиях Томской области в разрезе видов экономической деятельности приходится на торговлю и бытовое обслуживание, обрабатывающие производства и строительство (22,8%, 21,3% и 19,4% соответственно).</w:t>
      </w:r>
      <w:r w:rsidR="00117244">
        <w:rPr>
          <w:sz w:val="28"/>
          <w:szCs w:val="28"/>
        </w:rPr>
        <w:t xml:space="preserve"> 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23EEC">
        <w:rPr>
          <w:b/>
          <w:sz w:val="28"/>
          <w:szCs w:val="28"/>
        </w:rPr>
        <w:t>ссылке</w:t>
      </w:r>
      <w:r w:rsidRPr="0061425B">
        <w:rPr>
          <w:b/>
          <w:color w:val="FF0000"/>
          <w:sz w:val="28"/>
          <w:szCs w:val="28"/>
        </w:rPr>
        <w:t>.</w:t>
      </w:r>
    </w:p>
    <w:p w:rsidR="001C08C3" w:rsidRDefault="00117244" w:rsidP="00C24AD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7" w:name="_Toc279138938"/>
      <w:r>
        <w:rPr>
          <w:sz w:val="28"/>
          <w:szCs w:val="28"/>
        </w:rPr>
        <w:t xml:space="preserve">3. </w:t>
      </w:r>
      <w:r w:rsidR="007C348D">
        <w:rPr>
          <w:sz w:val="28"/>
          <w:szCs w:val="28"/>
        </w:rPr>
        <w:t>Проблемы и перспективы развития трудовых ресурсов в Томской области</w:t>
      </w:r>
      <w:bookmarkEnd w:id="7"/>
    </w:p>
    <w:p w:rsidR="007C348D" w:rsidRDefault="007C348D" w:rsidP="001C08C3">
      <w:pPr>
        <w:spacing w:line="360" w:lineRule="auto"/>
        <w:ind w:firstLine="709"/>
        <w:jc w:val="both"/>
        <w:rPr>
          <w:sz w:val="28"/>
          <w:szCs w:val="28"/>
        </w:rPr>
      </w:pPr>
    </w:p>
    <w:p w:rsidR="007C348D" w:rsidRDefault="007C348D" w:rsidP="00C24ADD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8" w:name="_Toc279138939"/>
      <w:r>
        <w:rPr>
          <w:sz w:val="28"/>
          <w:szCs w:val="28"/>
        </w:rPr>
        <w:t>3.1 Основные проблемы развития рынка труда в Томской области</w:t>
      </w:r>
      <w:bookmarkEnd w:id="8"/>
    </w:p>
    <w:p w:rsidR="007C348D" w:rsidRDefault="007C348D" w:rsidP="001C08C3">
      <w:pPr>
        <w:spacing w:line="360" w:lineRule="auto"/>
        <w:ind w:firstLine="709"/>
        <w:jc w:val="both"/>
        <w:rPr>
          <w:sz w:val="28"/>
          <w:szCs w:val="28"/>
        </w:rPr>
      </w:pPr>
    </w:p>
    <w:p w:rsidR="007C348D" w:rsidRDefault="007C348D" w:rsidP="001C08C3">
      <w:pPr>
        <w:spacing w:line="360" w:lineRule="auto"/>
        <w:ind w:firstLine="709"/>
        <w:jc w:val="both"/>
        <w:rPr>
          <w:sz w:val="28"/>
          <w:szCs w:val="28"/>
        </w:rPr>
      </w:pPr>
      <w:r w:rsidRPr="007C348D">
        <w:rPr>
          <w:sz w:val="28"/>
          <w:szCs w:val="28"/>
        </w:rPr>
        <w:t>Мировой финансовый кризис приводит к сокращению количества рабочих мест, росту напряженности на рынке труда и безработицы</w:t>
      </w:r>
      <w:r>
        <w:rPr>
          <w:sz w:val="28"/>
          <w:szCs w:val="28"/>
        </w:rPr>
        <w:t>.</w:t>
      </w:r>
    </w:p>
    <w:p w:rsidR="007C348D" w:rsidRPr="007C348D" w:rsidRDefault="007C348D" w:rsidP="007C348D">
      <w:pPr>
        <w:spacing w:line="360" w:lineRule="auto"/>
        <w:ind w:firstLine="709"/>
        <w:jc w:val="both"/>
        <w:rPr>
          <w:sz w:val="28"/>
          <w:szCs w:val="28"/>
        </w:rPr>
      </w:pPr>
      <w:r w:rsidRPr="007C348D">
        <w:rPr>
          <w:sz w:val="28"/>
          <w:szCs w:val="28"/>
        </w:rPr>
        <w:t>Ограничения и риски в долгосрочном периоде</w:t>
      </w:r>
      <w:r>
        <w:rPr>
          <w:sz w:val="28"/>
          <w:szCs w:val="28"/>
        </w:rPr>
        <w:t xml:space="preserve"> таковы:</w:t>
      </w:r>
    </w:p>
    <w:p w:rsidR="007C348D" w:rsidRPr="007C348D" w:rsidRDefault="007C348D" w:rsidP="007C34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C348D">
        <w:rPr>
          <w:sz w:val="28"/>
          <w:szCs w:val="28"/>
        </w:rPr>
        <w:t>Экономические:</w:t>
      </w:r>
    </w:p>
    <w:p w:rsidR="007C348D" w:rsidRPr="007C348D" w:rsidRDefault="007C348D" w:rsidP="007C34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348D">
        <w:rPr>
          <w:sz w:val="28"/>
          <w:szCs w:val="28"/>
        </w:rPr>
        <w:t>высокая зависимость экономики Томской области от ресурсодобывающих отраслей свидетельствует о необходимости дальнейшего развития перерабатывающих производств и сферы услуг, модернизации инфраструктурных секторов. Роль добывающих производств в создании валового регионального продукта Томской области в 2 раза выше, чем в экономике страны. Около 45% всех инвестиций в основной капитал направляется в добывающие отрасли;</w:t>
      </w:r>
    </w:p>
    <w:p w:rsidR="007C348D" w:rsidRPr="007C348D" w:rsidRDefault="007C348D" w:rsidP="007C34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348D">
        <w:rPr>
          <w:sz w:val="28"/>
          <w:szCs w:val="28"/>
        </w:rPr>
        <w:t>ситуация на локальных рынках труда зависит от неравномерного экономического развития и распределения производительных сил внутри региона. Основным производственным центром является зона "Юг", включающая города Томск, ЗАТО Северск и Томский район. Здесь сосредоточена практически вся промышленность. Удельный вес промышленного производства в общем выпуске обрабатывающих отраслей промышленности составляет около 93%;</w:t>
      </w:r>
    </w:p>
    <w:p w:rsidR="007C348D" w:rsidRPr="007C348D" w:rsidRDefault="007C348D" w:rsidP="007C34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348D">
        <w:rPr>
          <w:sz w:val="28"/>
          <w:szCs w:val="28"/>
        </w:rPr>
        <w:t>формирование новой технологической базы экономических систем, основанной на использовании новейших достижений биотехнологий, информатики и нанотехнологий, усиливает конкуренцию среди наиболее квалифицированных кадров.</w:t>
      </w:r>
    </w:p>
    <w:p w:rsidR="007C348D" w:rsidRPr="007C348D" w:rsidRDefault="007C348D" w:rsidP="007C34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C348D">
        <w:rPr>
          <w:sz w:val="28"/>
          <w:szCs w:val="28"/>
        </w:rPr>
        <w:t>Демографические:</w:t>
      </w:r>
    </w:p>
    <w:p w:rsidR="0061425B" w:rsidRPr="0061425B" w:rsidRDefault="007C348D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1425B"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hyperlink r:id="rId11" w:history="1">
        <w:r w:rsidRPr="0061425B">
          <w:rPr>
            <w:rStyle w:val="a3"/>
            <w:b/>
            <w:sz w:val="28"/>
            <w:szCs w:val="28"/>
          </w:rPr>
          <w:t>ссылке</w:t>
        </w:r>
      </w:hyperlink>
      <w:r w:rsidRPr="0061425B">
        <w:rPr>
          <w:b/>
          <w:color w:val="FF0000"/>
          <w:sz w:val="28"/>
          <w:szCs w:val="28"/>
        </w:rPr>
        <w:t>.</w:t>
      </w:r>
    </w:p>
    <w:p w:rsidR="00BC6871" w:rsidRPr="00BC6871" w:rsidRDefault="00BC6871" w:rsidP="0061425B">
      <w:pPr>
        <w:spacing w:line="360" w:lineRule="auto"/>
        <w:ind w:firstLine="709"/>
        <w:jc w:val="both"/>
        <w:rPr>
          <w:sz w:val="28"/>
          <w:szCs w:val="28"/>
        </w:rPr>
      </w:pPr>
      <w:r w:rsidRPr="00BC6871">
        <w:rPr>
          <w:sz w:val="28"/>
          <w:szCs w:val="28"/>
        </w:rPr>
        <w:t>Потребность в рабочей силе для реализации инвестиционных проектов составит примерно 29 тыс. человек (2008 - 2025 гг.).</w:t>
      </w:r>
    </w:p>
    <w:p w:rsidR="00122071" w:rsidRDefault="00BC6871" w:rsidP="00BC6871">
      <w:pPr>
        <w:spacing w:line="360" w:lineRule="auto"/>
        <w:ind w:firstLine="709"/>
        <w:jc w:val="both"/>
        <w:rPr>
          <w:sz w:val="28"/>
          <w:szCs w:val="28"/>
        </w:rPr>
      </w:pPr>
      <w:r w:rsidRPr="00BC6871">
        <w:rPr>
          <w:sz w:val="28"/>
          <w:szCs w:val="28"/>
        </w:rPr>
        <w:t>В связи с экономическим кризисом часть инвестиционных проектов будет перенесена на более поздний период. Проекты, не требующие больших финансовых средств, будут реализованы в соответствии с намеченными сроками. Вероятнее всего не изменятся планы в отношении инвестиционных проектов, связанных с развитием транспортной инфраструктуры.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На I этапе реализации инвестиционных проектов потребность в рабочей силе будет связана в основном со строительными специальностями.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Особого внимания заслуживает реализация инвестиционного проекта по созданию особой экономической зоны технико-внедренческого типа в г. Томске, который позволит создать около 9000 рабочих мест и обеспечить возможности инновационного развития Томской области на долгосрочную перспективу.</w:t>
      </w:r>
    </w:p>
    <w:p w:rsidR="0061425B" w:rsidRPr="0061425B" w:rsidRDefault="0061425B" w:rsidP="0061425B">
      <w:pPr>
        <w:numPr>
          <w:ilvl w:val="0"/>
          <w:numId w:val="6"/>
        </w:numPr>
        <w:spacing w:line="360" w:lineRule="auto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numPr>
          <w:ilvl w:val="0"/>
          <w:numId w:val="6"/>
        </w:numPr>
        <w:spacing w:line="360" w:lineRule="auto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623EEC">
        <w:rPr>
          <w:b/>
          <w:sz w:val="28"/>
          <w:szCs w:val="28"/>
        </w:rPr>
        <w:t>ссылке</w:t>
      </w:r>
      <w:r w:rsidRPr="0061425B">
        <w:rPr>
          <w:b/>
          <w:color w:val="FF0000"/>
          <w:sz w:val="28"/>
          <w:szCs w:val="28"/>
        </w:rPr>
        <w:t>.</w:t>
      </w:r>
    </w:p>
    <w:p w:rsidR="000F6114" w:rsidRPr="000F6114" w:rsidRDefault="000F6114" w:rsidP="000F611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граждан пенсионного возраста ("молодые пенсионеры") на 4%.</w:t>
      </w:r>
    </w:p>
    <w:p w:rsidR="000F6114" w:rsidRPr="000F6114" w:rsidRDefault="000F6114" w:rsidP="000F611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При благоприятных условиях для возвращения на рынок труда экономически неактивного трудоспособного населения значительный потенциал рабочей силы имеется:</w:t>
      </w:r>
    </w:p>
    <w:p w:rsidR="000F6114" w:rsidRPr="000F6114" w:rsidRDefault="000F6114" w:rsidP="000F611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в неаграрных районах - до 58% экономически неактивных трудоспособных граждан;</w:t>
      </w:r>
    </w:p>
    <w:p w:rsidR="000F6114" w:rsidRPr="000F6114" w:rsidRDefault="000F6114" w:rsidP="000F611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аграрных районах южной зоны и крупных городах - 56% и 54% соответственно;</w:t>
      </w:r>
    </w:p>
    <w:p w:rsidR="000F6114" w:rsidRPr="000F6114" w:rsidRDefault="000F6114" w:rsidP="000F611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городах второго порядка - 47%.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Резервы экономической активности населения частично используются за счет лиц старше трудоспособного возраста. В среднем 20% представителей этой группы заняты. В течение первых 5 лет после оформления пенсии эти показатели в 1,5 раза выше. При увеличении занятого населения в возрасте старше трудоспособного во всех муниципальных образованиях до среднеобластного показателя общий уровень занятости населения вырастет на 1%.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Интеграция в рынок труда и эффективная занятость безработных граждан, обладающих недостаточной конкурентоспособностью (женщин, имеющих малолетних детей, пенсионеров, инвалидов), возможна при осуществлении специальных программ занятости.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Наибольший эффект может дать использование различных инструментов семейной и трудовой политики, что позволит учесть модели поведения социально-демографических групп населения с разным образовательным уровнем, трудовым и доходным статусом.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Сократить потери занятого населения возможно за счет: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F6114">
        <w:rPr>
          <w:sz w:val="28"/>
          <w:szCs w:val="28"/>
        </w:rPr>
        <w:t>создания качественных рабочих мест в секторе услуг с высокими требованиями к квалификации занятых и высоким уровнем оплаты труда. Более высокое образование расширяет границы трудоспособности;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F6114">
        <w:rPr>
          <w:sz w:val="28"/>
          <w:szCs w:val="28"/>
        </w:rPr>
        <w:t>увеличения числа рабочих мест с нестандартными режимами труда: неполным рабочим днем, гибким режимом занятости, работой на дому и пр.;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F6114">
        <w:rPr>
          <w:sz w:val="28"/>
          <w:szCs w:val="28"/>
        </w:rPr>
        <w:t>расширения доступности образования для инвалидов и членов их семей, создания специализированных рабочих мест;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F6114">
        <w:rPr>
          <w:sz w:val="28"/>
          <w:szCs w:val="28"/>
        </w:rPr>
        <w:t>развития рынка социальных услуг по уходу и воспитанию детей, который в настоящее время развит крайне слабо.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Межотраслевое и даже внутриотраслевое перераспределение трудовых ресурсов - значительный резерв сокращения разрыва между спросом и предложением на рынке труда. В условиях снижающегося предложения и растущей трудовой мобильности большинство высвобождаемых работников могут занять рабочие места более высокого качества, создаваемые на других предприятиях в процессе экономического роста.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Снижению напряженности на рынке труда может способствовать и перераспределение предложения труда между отдельными локальными рынками труда. Для Томской области более актуальна задача повышения внутрирегиональной мобильности населения, поскольку малые города и сельская местность Томской области не преодолели депрессивность.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hyperlink r:id="rId12" w:history="1">
        <w:r w:rsidRPr="0061425B">
          <w:rPr>
            <w:rStyle w:val="a3"/>
            <w:b/>
            <w:sz w:val="28"/>
            <w:szCs w:val="28"/>
          </w:rPr>
          <w:t>ссылке</w:t>
        </w:r>
      </w:hyperlink>
      <w:r w:rsidRPr="0061425B">
        <w:rPr>
          <w:b/>
          <w:color w:val="FF0000"/>
          <w:sz w:val="28"/>
          <w:szCs w:val="28"/>
        </w:rPr>
        <w:t>.</w:t>
      </w:r>
    </w:p>
    <w:p w:rsidR="000F6114" w:rsidRPr="000F6114" w:rsidRDefault="000F6114" w:rsidP="000F6114">
      <w:pPr>
        <w:spacing w:line="360" w:lineRule="auto"/>
        <w:ind w:firstLine="709"/>
        <w:jc w:val="both"/>
        <w:rPr>
          <w:sz w:val="28"/>
          <w:szCs w:val="28"/>
        </w:rPr>
      </w:pPr>
      <w:r w:rsidRPr="000F6114">
        <w:rPr>
          <w:sz w:val="28"/>
          <w:szCs w:val="28"/>
        </w:rPr>
        <w:t>С учетом максимального постарения населения аграрных районов юга меры по сокращению безработицы и стимулированию занятости в пенсионных возрастах могут несколько смягчить проблему сокращения численности трудовых ресурсов.</w:t>
      </w:r>
    </w:p>
    <w:p w:rsidR="006808C4" w:rsidRDefault="00E83D5C" w:rsidP="0019423E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9" w:name="_Toc279138942"/>
      <w:r>
        <w:rPr>
          <w:sz w:val="28"/>
          <w:szCs w:val="28"/>
        </w:rPr>
        <w:t>Заключение</w:t>
      </w:r>
      <w:bookmarkEnd w:id="9"/>
    </w:p>
    <w:p w:rsidR="00E83D5C" w:rsidRDefault="00E83D5C" w:rsidP="00032E07">
      <w:pPr>
        <w:spacing w:line="360" w:lineRule="auto"/>
        <w:ind w:firstLine="709"/>
        <w:jc w:val="both"/>
        <w:rPr>
          <w:sz w:val="28"/>
          <w:szCs w:val="28"/>
        </w:rPr>
      </w:pPr>
    </w:p>
    <w:p w:rsidR="00E83D5C" w:rsidRDefault="00E83D5C" w:rsidP="00E83D5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83D5C">
        <w:rPr>
          <w:sz w:val="28"/>
          <w:szCs w:val="28"/>
        </w:rPr>
        <w:t>Трудовые ресурсы</w:t>
      </w:r>
      <w:r>
        <w:rPr>
          <w:sz w:val="28"/>
          <w:szCs w:val="28"/>
        </w:rPr>
        <w:t xml:space="preserve"> – </w:t>
      </w:r>
      <w:r w:rsidRPr="00E83D5C">
        <w:rPr>
          <w:sz w:val="28"/>
          <w:szCs w:val="28"/>
        </w:rPr>
        <w:t>это часть населения, которая в силу совокупности физических способностей, специальных знаний и опыта может участвовать в создании материальных бл</w:t>
      </w:r>
      <w:r w:rsidR="006C2688">
        <w:rPr>
          <w:sz w:val="28"/>
          <w:szCs w:val="28"/>
        </w:rPr>
        <w:t>аг или трудиться в сфере услуг.</w:t>
      </w:r>
    </w:p>
    <w:p w:rsidR="0063194E" w:rsidRPr="0063194E" w:rsidRDefault="0063194E" w:rsidP="0063194E">
      <w:pPr>
        <w:spacing w:line="360" w:lineRule="auto"/>
        <w:ind w:firstLine="709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Численность населения является одним из важных условий материальной и социальной жизни общества. В условиях постсоциалистического общества люди с их производственным опытом и трудовыми навыками рассматривались только в качестве главной производительной силы, создателей материальных и духовных благ общества. Переход экономики Российской Федерации на рыночные отношения заставляет рассматривать население не только как активного участника производства и основную производительную силу общества, но и как главного потребителя, завершающего процесс производства и воспроизводителя самого населения</w:t>
      </w:r>
      <w:r w:rsidR="00A72752">
        <w:rPr>
          <w:rStyle w:val="aa"/>
          <w:sz w:val="28"/>
          <w:szCs w:val="28"/>
        </w:rPr>
        <w:footnoteReference w:id="11"/>
      </w:r>
      <w:r w:rsidRPr="0063194E">
        <w:rPr>
          <w:sz w:val="28"/>
          <w:szCs w:val="28"/>
        </w:rPr>
        <w:t>.</w:t>
      </w:r>
    </w:p>
    <w:p w:rsidR="0063194E" w:rsidRDefault="0063194E" w:rsidP="00E83D5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3194E">
        <w:rPr>
          <w:sz w:val="28"/>
          <w:szCs w:val="28"/>
        </w:rPr>
        <w:t>Численность населения в стране или отдельном регионе оказывает значительное влияние на их экономический потенциал, на развитие производительных сил общества. Однако прямой зависимости между этими двумя понятиями не прослеживается. Так, государства с высоким уровнем экономического развития при меньшей численности населения производят в десятки раз больше валового национального продукта, чем государства, превосходящие их по численности населения, но уступающие технической оснащенностью, производительностью труда, уровнем квалификации рабочей силы.</w:t>
      </w:r>
    </w:p>
    <w:p w:rsidR="0063194E" w:rsidRPr="0063194E" w:rsidRDefault="0063194E" w:rsidP="00631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трудовых ресурсов Томской области, следует отметить. </w:t>
      </w:r>
      <w:r w:rsidRPr="0063194E">
        <w:rPr>
          <w:sz w:val="28"/>
          <w:szCs w:val="28"/>
        </w:rPr>
        <w:t>Достижение цели и решение задач в условиях неблагоприятных демографических тенденций будут осуществляться за счет повышения экономической активности населения, привлечения рабочей силы из трудоизбыточных регионов и квалифицированных иностранных работников.</w:t>
      </w:r>
    </w:p>
    <w:p w:rsidR="0063194E" w:rsidRPr="0063194E" w:rsidRDefault="0063194E" w:rsidP="0063194E">
      <w:pPr>
        <w:spacing w:line="360" w:lineRule="auto"/>
        <w:ind w:firstLine="709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Обеспечение сбалансированности спроса и предложения на рынке труда возможно за счет повышения качества рабочей силы и рабочих мест, роста производительности труда.</w:t>
      </w:r>
    </w:p>
    <w:p w:rsidR="0063194E" w:rsidRPr="0063194E" w:rsidRDefault="0063194E" w:rsidP="0063194E">
      <w:pPr>
        <w:spacing w:line="360" w:lineRule="auto"/>
        <w:ind w:firstLine="709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В условиях финансово-экономического кризиса государственная политика на рынке труда Томской области будет направлена на смягчение негативных последствий высвобождения работников, сокращения доходов занятого населения, сохранение эффективных рабочих мест и кадрового потенциала</w:t>
      </w:r>
      <w:r w:rsidR="00A643B5">
        <w:rPr>
          <w:rStyle w:val="aa"/>
          <w:sz w:val="28"/>
          <w:szCs w:val="28"/>
        </w:rPr>
        <w:footnoteReference w:id="12"/>
      </w:r>
      <w:r w:rsidRPr="0063194E">
        <w:rPr>
          <w:sz w:val="28"/>
          <w:szCs w:val="28"/>
        </w:rPr>
        <w:t>.</w:t>
      </w:r>
    </w:p>
    <w:p w:rsidR="0063194E" w:rsidRPr="0063194E" w:rsidRDefault="0063194E" w:rsidP="0063194E">
      <w:pPr>
        <w:spacing w:line="360" w:lineRule="auto"/>
        <w:ind w:firstLine="709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Предполагается особое внимание уделять соблюдению работодателями трудовых прав и социальных гарантий высвобождаемым работникам.</w:t>
      </w:r>
    </w:p>
    <w:p w:rsidR="0063194E" w:rsidRDefault="0063194E" w:rsidP="0063194E">
      <w:pPr>
        <w:spacing w:line="360" w:lineRule="auto"/>
        <w:ind w:firstLine="709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Переобучение и повышение квалификации работников, находящихся под риском увольнения, позволят снизить напряженность на рынке труда, сформировать трудовой потенциал в соответствии с перспективной потребностью экономики.</w:t>
      </w:r>
    </w:p>
    <w:p w:rsidR="0063194E" w:rsidRPr="0063194E" w:rsidRDefault="0063194E" w:rsidP="0063194E">
      <w:pPr>
        <w:spacing w:line="360" w:lineRule="auto"/>
        <w:ind w:firstLine="709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Долгосрочной целью государственной политики на рынке труда Томской области являются качественные трудовые ресурсы и эффективный рынок труда для решения стратегических задач социально-экономического развития региона.</w:t>
      </w:r>
    </w:p>
    <w:p w:rsidR="0063194E" w:rsidRPr="0063194E" w:rsidRDefault="0063194E" w:rsidP="0063194E">
      <w:pPr>
        <w:spacing w:line="360" w:lineRule="auto"/>
        <w:ind w:firstLine="709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Для достижения цели выделены стратегические задачи:</w:t>
      </w:r>
    </w:p>
    <w:p w:rsidR="0063194E" w:rsidRPr="0063194E" w:rsidRDefault="0063194E" w:rsidP="0063194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формирование, сохранение и развитие кадрового потенциала;</w:t>
      </w:r>
    </w:p>
    <w:p w:rsidR="0063194E" w:rsidRPr="0063194E" w:rsidRDefault="0063194E" w:rsidP="0063194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создание условий для развития предпринимательской инициативы и самозанятости населения;</w:t>
      </w:r>
    </w:p>
    <w:p w:rsidR="0063194E" w:rsidRPr="0063194E" w:rsidRDefault="0063194E" w:rsidP="0063194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повышение эффективности функционирования рынка труда;</w:t>
      </w:r>
    </w:p>
    <w:p w:rsidR="0063194E" w:rsidRPr="0063194E" w:rsidRDefault="0063194E" w:rsidP="0063194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сокращение дифференциации на территориальных рынках труда;</w:t>
      </w:r>
    </w:p>
    <w:p w:rsidR="0063194E" w:rsidRPr="0063194E" w:rsidRDefault="0063194E" w:rsidP="0063194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улучшение условий и повышение оплаты труда, обеспечение защиты трудовых прав работников;</w:t>
      </w:r>
    </w:p>
    <w:p w:rsidR="0063194E" w:rsidRPr="0063194E" w:rsidRDefault="0063194E" w:rsidP="0063194E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3194E">
        <w:rPr>
          <w:sz w:val="28"/>
          <w:szCs w:val="28"/>
        </w:rPr>
        <w:t>создание условий для привлечения высококвалифицированных трудовых ресурсов.</w:t>
      </w:r>
    </w:p>
    <w:p w:rsidR="006C2688" w:rsidRDefault="006C2688" w:rsidP="0019423E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0" w:name="_Toc279138943"/>
      <w:r>
        <w:rPr>
          <w:sz w:val="28"/>
          <w:szCs w:val="28"/>
        </w:rPr>
        <w:t>Список использованной литературы</w:t>
      </w:r>
      <w:bookmarkEnd w:id="10"/>
    </w:p>
    <w:p w:rsidR="006C2688" w:rsidRDefault="006C2688" w:rsidP="00E83D5C">
      <w:pPr>
        <w:spacing w:line="360" w:lineRule="auto"/>
        <w:ind w:firstLine="709"/>
        <w:jc w:val="both"/>
        <w:rPr>
          <w:sz w:val="28"/>
          <w:szCs w:val="28"/>
        </w:rPr>
      </w:pPr>
    </w:p>
    <w:p w:rsidR="00282590" w:rsidRDefault="00A72752" w:rsidP="00631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82590">
        <w:rPr>
          <w:sz w:val="28"/>
          <w:szCs w:val="28"/>
        </w:rPr>
        <w:t xml:space="preserve">Гусаров В.М. Теория </w:t>
      </w:r>
      <w:r w:rsidR="00282590" w:rsidRPr="0063194E">
        <w:rPr>
          <w:sz w:val="28"/>
          <w:szCs w:val="28"/>
        </w:rPr>
        <w:t>статистики</w:t>
      </w:r>
      <w:r w:rsidR="00282590">
        <w:rPr>
          <w:sz w:val="28"/>
          <w:szCs w:val="28"/>
        </w:rPr>
        <w:t>. - М.: Аудит,2003.</w:t>
      </w:r>
    </w:p>
    <w:p w:rsidR="00282590" w:rsidRDefault="00A72752" w:rsidP="00631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82590">
        <w:rPr>
          <w:sz w:val="28"/>
          <w:szCs w:val="28"/>
        </w:rPr>
        <w:t xml:space="preserve">Ефимова М.Р., Петрова Е.В., Румянцев В.Н. Общая теория </w:t>
      </w:r>
      <w:r w:rsidR="00282590" w:rsidRPr="0063194E">
        <w:rPr>
          <w:sz w:val="28"/>
          <w:szCs w:val="28"/>
        </w:rPr>
        <w:t>статистики</w:t>
      </w:r>
      <w:r w:rsidR="00282590">
        <w:rPr>
          <w:sz w:val="28"/>
          <w:szCs w:val="28"/>
        </w:rPr>
        <w:t>. - М.: Инфра-М, 2002.</w:t>
      </w:r>
    </w:p>
    <w:p w:rsidR="00282590" w:rsidRDefault="00C62B8B" w:rsidP="00631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82590">
        <w:rPr>
          <w:sz w:val="28"/>
          <w:szCs w:val="28"/>
        </w:rPr>
        <w:t xml:space="preserve">Колесникова А.А. Первые шаги муниципальной </w:t>
      </w:r>
      <w:r w:rsidR="00282590" w:rsidRPr="0063194E">
        <w:rPr>
          <w:sz w:val="28"/>
          <w:szCs w:val="28"/>
        </w:rPr>
        <w:t>статистики</w:t>
      </w:r>
      <w:r w:rsidR="00282590">
        <w:rPr>
          <w:sz w:val="28"/>
          <w:szCs w:val="28"/>
        </w:rPr>
        <w:t xml:space="preserve"> // Вопросы </w:t>
      </w:r>
      <w:r w:rsidR="00282590" w:rsidRPr="0063194E">
        <w:rPr>
          <w:sz w:val="28"/>
          <w:szCs w:val="28"/>
        </w:rPr>
        <w:t>статистики</w:t>
      </w:r>
      <w:r w:rsidR="00282590">
        <w:rPr>
          <w:sz w:val="28"/>
          <w:szCs w:val="28"/>
        </w:rPr>
        <w:t>. - 2000. - № 1.</w:t>
      </w:r>
    </w:p>
    <w:p w:rsidR="00282590" w:rsidRPr="0019423E" w:rsidRDefault="00685775" w:rsidP="001942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2590" w:rsidRPr="0019423E">
        <w:rPr>
          <w:sz w:val="28"/>
          <w:szCs w:val="28"/>
        </w:rPr>
        <w:t>Курс социально – экономической статистики: Учебник для вузов/Под ред. проф. М.Г.Назирова. – М.: Ф</w:t>
      </w:r>
      <w:r w:rsidR="00282590">
        <w:rPr>
          <w:sz w:val="28"/>
          <w:szCs w:val="28"/>
        </w:rPr>
        <w:t xml:space="preserve">инстатинформ, ЮНИТИ-ДАНА, 2000 – </w:t>
      </w:r>
      <w:r w:rsidR="00282590" w:rsidRPr="0019423E">
        <w:rPr>
          <w:sz w:val="28"/>
          <w:szCs w:val="28"/>
        </w:rPr>
        <w:t>771 с.</w:t>
      </w:r>
    </w:p>
    <w:p w:rsidR="00282590" w:rsidRDefault="00685775" w:rsidP="00631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82590">
        <w:rPr>
          <w:sz w:val="28"/>
          <w:szCs w:val="28"/>
        </w:rPr>
        <w:t xml:space="preserve">Курс социально-экономической </w:t>
      </w:r>
      <w:r w:rsidR="00282590" w:rsidRPr="0063194E">
        <w:rPr>
          <w:sz w:val="28"/>
          <w:szCs w:val="28"/>
        </w:rPr>
        <w:t>статистики</w:t>
      </w:r>
      <w:r w:rsidR="00282590">
        <w:rPr>
          <w:sz w:val="28"/>
          <w:szCs w:val="28"/>
        </w:rPr>
        <w:t>: Учебник для вузов / Под ред. М.Г. Назарова. М.: Финстатинформ, 2000.</w:t>
      </w:r>
    </w:p>
    <w:p w:rsidR="00282590" w:rsidRDefault="00150644" w:rsidP="00631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82590">
        <w:rPr>
          <w:sz w:val="28"/>
          <w:szCs w:val="28"/>
        </w:rPr>
        <w:t xml:space="preserve">Пашинцева Н.И. О международном сотрудничестве по вопросам распространения статистической информации // Вопросы </w:t>
      </w:r>
      <w:r w:rsidR="00282590" w:rsidRPr="0063194E">
        <w:rPr>
          <w:sz w:val="28"/>
          <w:szCs w:val="28"/>
        </w:rPr>
        <w:t>статистики</w:t>
      </w:r>
      <w:r w:rsidR="00282590">
        <w:rPr>
          <w:sz w:val="28"/>
          <w:szCs w:val="28"/>
        </w:rPr>
        <w:t xml:space="preserve">. - 2000. - № 5. </w:t>
      </w:r>
    </w:p>
    <w:p w:rsidR="00282590" w:rsidRDefault="005F0326" w:rsidP="00631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82590">
        <w:rPr>
          <w:sz w:val="28"/>
          <w:szCs w:val="28"/>
        </w:rPr>
        <w:t>Российский статистический ежегодник. М.: Госкомстат РФ, 2009.</w:t>
      </w:r>
    </w:p>
    <w:p w:rsidR="00282590" w:rsidRDefault="005F0326" w:rsidP="00631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82590" w:rsidRPr="0019423E">
        <w:rPr>
          <w:sz w:val="28"/>
          <w:szCs w:val="28"/>
        </w:rPr>
        <w:t>Салин В.Н., Шпаковская Е.П. Социально-экономическая статистика: Учебник. – М.: Юрист, 2001. – 461 с.</w:t>
      </w:r>
    </w:p>
    <w:p w:rsidR="00282590" w:rsidRDefault="00A643B5" w:rsidP="00631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282590">
        <w:rPr>
          <w:sz w:val="28"/>
          <w:szCs w:val="28"/>
        </w:rPr>
        <w:t>Сиденко А.В., Попов Г.Ю., Матвеева В.М. Статистика: Учебник. М.: Дело и сервис, 2000.</w:t>
      </w:r>
    </w:p>
    <w:p w:rsidR="00282590" w:rsidRPr="0019423E" w:rsidRDefault="0028692E" w:rsidP="001942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82590" w:rsidRPr="0019423E">
        <w:rPr>
          <w:sz w:val="28"/>
          <w:szCs w:val="28"/>
        </w:rPr>
        <w:t>Социальная статистика: Учебник/Под ред. И.И. Елисеевой. – 3-е изд., перераб. и доп. – М.: Финансы и статистика, 2001. – 480 с.</w:t>
      </w:r>
    </w:p>
    <w:p w:rsidR="00282590" w:rsidRPr="0019423E" w:rsidRDefault="007836F6" w:rsidP="001942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282590" w:rsidRPr="0019423E">
        <w:rPr>
          <w:sz w:val="28"/>
          <w:szCs w:val="28"/>
        </w:rPr>
        <w:t>Социально – экономическая статистика: Учебно-методическое пособие/</w:t>
      </w:r>
      <w:r w:rsidR="00282590">
        <w:rPr>
          <w:sz w:val="28"/>
          <w:szCs w:val="28"/>
        </w:rPr>
        <w:t xml:space="preserve"> Под ред. Я.С. Мелкумов., 2004 – </w:t>
      </w:r>
      <w:r w:rsidR="00282590" w:rsidRPr="0019423E">
        <w:rPr>
          <w:sz w:val="28"/>
          <w:szCs w:val="28"/>
        </w:rPr>
        <w:t>200 с.</w:t>
      </w:r>
    </w:p>
    <w:p w:rsidR="00282590" w:rsidRDefault="007573FF" w:rsidP="00631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282590">
        <w:rPr>
          <w:sz w:val="28"/>
          <w:szCs w:val="28"/>
        </w:rPr>
        <w:t>Толстик Н.В., Матегорина Н.М. Статистика. - Ростов-на-Дону, Феникс, 2000.</w:t>
      </w:r>
    </w:p>
    <w:p w:rsidR="00B87EF3" w:rsidRDefault="009C4EF2" w:rsidP="00631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B87EF3">
        <w:rPr>
          <w:sz w:val="28"/>
          <w:szCs w:val="28"/>
        </w:rPr>
        <w:t xml:space="preserve">Официальный сайт территориального органа </w:t>
      </w:r>
      <w:r w:rsidR="0005665F">
        <w:rPr>
          <w:sz w:val="28"/>
          <w:szCs w:val="28"/>
        </w:rPr>
        <w:t xml:space="preserve">федеральной </w:t>
      </w:r>
      <w:r w:rsidR="00B87EF3">
        <w:rPr>
          <w:sz w:val="28"/>
          <w:szCs w:val="28"/>
        </w:rPr>
        <w:t xml:space="preserve">службы </w:t>
      </w:r>
      <w:r w:rsidR="0005665F">
        <w:rPr>
          <w:sz w:val="28"/>
          <w:szCs w:val="28"/>
        </w:rPr>
        <w:t xml:space="preserve">государственной статистики по Томской области </w:t>
      </w:r>
      <w:r w:rsidR="0005665F" w:rsidRPr="00623EEC">
        <w:rPr>
          <w:sz w:val="28"/>
          <w:szCs w:val="28"/>
        </w:rPr>
        <w:t>http://tmsk.gks.ru/</w:t>
      </w:r>
    </w:p>
    <w:p w:rsidR="0063194E" w:rsidRDefault="0063194E" w:rsidP="0063194E">
      <w:pPr>
        <w:spacing w:line="360" w:lineRule="auto"/>
        <w:ind w:firstLine="709"/>
        <w:jc w:val="both"/>
        <w:rPr>
          <w:sz w:val="28"/>
          <w:szCs w:val="28"/>
        </w:rPr>
      </w:pPr>
    </w:p>
    <w:p w:rsidR="004E11C3" w:rsidRDefault="004E11C3" w:rsidP="00E83D5C">
      <w:pPr>
        <w:spacing w:line="360" w:lineRule="auto"/>
        <w:ind w:firstLine="709"/>
        <w:jc w:val="both"/>
        <w:rPr>
          <w:sz w:val="28"/>
          <w:szCs w:val="28"/>
        </w:rPr>
        <w:sectPr w:rsidR="004E11C3" w:rsidSect="00117244">
          <w:headerReference w:type="even" r:id="rId13"/>
          <w:head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E11C3" w:rsidRDefault="004E11C3" w:rsidP="0019423E">
      <w:pPr>
        <w:spacing w:line="360" w:lineRule="auto"/>
        <w:ind w:firstLine="709"/>
        <w:jc w:val="center"/>
        <w:outlineLvl w:val="0"/>
        <w:rPr>
          <w:sz w:val="28"/>
          <w:szCs w:val="28"/>
        </w:rPr>
      </w:pPr>
      <w:bookmarkStart w:id="11" w:name="_Toc279138944"/>
      <w:r>
        <w:rPr>
          <w:sz w:val="28"/>
          <w:szCs w:val="28"/>
        </w:rPr>
        <w:t>Приложение А</w:t>
      </w:r>
      <w:bookmarkEnd w:id="11"/>
    </w:p>
    <w:p w:rsidR="004E11C3" w:rsidRDefault="004E11C3" w:rsidP="004E11C3">
      <w:pPr>
        <w:spacing w:line="360" w:lineRule="auto"/>
        <w:ind w:firstLine="709"/>
        <w:jc w:val="both"/>
        <w:rPr>
          <w:sz w:val="28"/>
          <w:szCs w:val="28"/>
        </w:rPr>
      </w:pP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>Вырезано.</w:t>
      </w:r>
    </w:p>
    <w:p w:rsidR="0061425B" w:rsidRPr="0061425B" w:rsidRDefault="0061425B" w:rsidP="0061425B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 w:rsidRPr="0061425B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hyperlink r:id="rId15" w:history="1">
        <w:r w:rsidRPr="0061425B">
          <w:rPr>
            <w:rStyle w:val="a3"/>
            <w:b/>
            <w:sz w:val="28"/>
            <w:szCs w:val="28"/>
          </w:rPr>
          <w:t>ссылке</w:t>
        </w:r>
      </w:hyperlink>
      <w:r w:rsidRPr="0061425B">
        <w:rPr>
          <w:b/>
          <w:color w:val="FF0000"/>
          <w:sz w:val="28"/>
          <w:szCs w:val="28"/>
        </w:rPr>
        <w:t>.</w:t>
      </w:r>
    </w:p>
    <w:p w:rsidR="004D2546" w:rsidRDefault="004D2546" w:rsidP="0061425B">
      <w:pPr>
        <w:spacing w:line="360" w:lineRule="auto"/>
        <w:ind w:firstLine="709"/>
        <w:jc w:val="center"/>
        <w:rPr>
          <w:sz w:val="28"/>
          <w:szCs w:val="28"/>
        </w:rPr>
      </w:pPr>
      <w:bookmarkStart w:id="12" w:name="_GoBack"/>
      <w:bookmarkEnd w:id="12"/>
    </w:p>
    <w:sectPr w:rsidR="004D2546" w:rsidSect="004E11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1AB" w:rsidRDefault="00A951AB">
      <w:r>
        <w:separator/>
      </w:r>
    </w:p>
  </w:endnote>
  <w:endnote w:type="continuationSeparator" w:id="0">
    <w:p w:rsidR="00A951AB" w:rsidRDefault="00A9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1AB" w:rsidRDefault="00A951AB">
      <w:r>
        <w:separator/>
      </w:r>
    </w:p>
  </w:footnote>
  <w:footnote w:type="continuationSeparator" w:id="0">
    <w:p w:rsidR="00A951AB" w:rsidRDefault="00A951AB">
      <w:r>
        <w:continuationSeparator/>
      </w:r>
    </w:p>
  </w:footnote>
  <w:footnote w:id="1">
    <w:p w:rsidR="00C62B8B" w:rsidRPr="00C62B8B" w:rsidRDefault="00C62B8B" w:rsidP="00C62B8B">
      <w:pPr>
        <w:pStyle w:val="a9"/>
        <w:jc w:val="both"/>
      </w:pPr>
      <w:r w:rsidRPr="00C62B8B">
        <w:rPr>
          <w:rStyle w:val="aa"/>
        </w:rPr>
        <w:footnoteRef/>
      </w:r>
      <w:r w:rsidRPr="00C62B8B">
        <w:t xml:space="preserve"> Курс социально – экономической статистики: Учебник для вузов/Под ред. проф. М.Г.Назирова. – М.: Финстатинформ, ЮНИТИ-ДАНА, 2000 – 771 с.</w:t>
      </w:r>
    </w:p>
  </w:footnote>
  <w:footnote w:id="2">
    <w:p w:rsidR="00150644" w:rsidRPr="00150644" w:rsidRDefault="00150644" w:rsidP="00150644">
      <w:pPr>
        <w:pStyle w:val="a9"/>
        <w:jc w:val="both"/>
      </w:pPr>
      <w:r w:rsidRPr="00150644">
        <w:rPr>
          <w:rStyle w:val="aa"/>
        </w:rPr>
        <w:footnoteRef/>
      </w:r>
      <w:r w:rsidRPr="00150644">
        <w:t xml:space="preserve"> Пашинцева Н.И. О международном сотрудничестве по вопросам распространения статистической информации // Вопросы статистики. - 2000. - № 5.</w:t>
      </w:r>
    </w:p>
  </w:footnote>
  <w:footnote w:id="3">
    <w:p w:rsidR="00282590" w:rsidRPr="00282590" w:rsidRDefault="00282590" w:rsidP="00282590">
      <w:pPr>
        <w:pStyle w:val="a9"/>
        <w:jc w:val="both"/>
      </w:pPr>
      <w:r w:rsidRPr="00282590">
        <w:rPr>
          <w:rStyle w:val="aa"/>
        </w:rPr>
        <w:footnoteRef/>
      </w:r>
      <w:r w:rsidRPr="00282590">
        <w:t xml:space="preserve"> Гусаров В.М. Теория статистики. - М.: Аудит,2003.</w:t>
      </w:r>
    </w:p>
  </w:footnote>
  <w:footnote w:id="4">
    <w:p w:rsidR="0028692E" w:rsidRPr="0028692E" w:rsidRDefault="0028692E" w:rsidP="0028692E">
      <w:pPr>
        <w:pStyle w:val="a9"/>
        <w:jc w:val="both"/>
      </w:pPr>
      <w:r w:rsidRPr="0028692E">
        <w:rPr>
          <w:rStyle w:val="aa"/>
        </w:rPr>
        <w:footnoteRef/>
      </w:r>
      <w:r w:rsidRPr="0028692E">
        <w:t xml:space="preserve"> Социальная статистика: Учебник/Под ред. И.И. Елисеевой. – 3-е изд., перераб. и доп. – М.: Финансы и статистика, 2001. – 480 с.</w:t>
      </w:r>
    </w:p>
  </w:footnote>
  <w:footnote w:id="5">
    <w:p w:rsidR="00EE3DF1" w:rsidRPr="007836F6" w:rsidRDefault="00EE3DF1" w:rsidP="007836F6">
      <w:pPr>
        <w:pStyle w:val="a9"/>
        <w:jc w:val="both"/>
      </w:pPr>
      <w:r w:rsidRPr="00EE3DF1">
        <w:rPr>
          <w:rStyle w:val="aa"/>
        </w:rPr>
        <w:footnoteRef/>
      </w:r>
      <w:r w:rsidRPr="00EE3DF1">
        <w:t xml:space="preserve"> Курс социально-экономической статистики: Учебник для вузов / Под ред. М.Г. Назарова. М.: </w:t>
      </w:r>
      <w:r w:rsidRPr="007836F6">
        <w:t>Финстатинформ, 2000.</w:t>
      </w:r>
    </w:p>
  </w:footnote>
  <w:footnote w:id="6">
    <w:p w:rsidR="005F0326" w:rsidRPr="005F0326" w:rsidRDefault="005F0326" w:rsidP="005F0326">
      <w:pPr>
        <w:pStyle w:val="a9"/>
        <w:jc w:val="both"/>
      </w:pPr>
      <w:r w:rsidRPr="005F0326">
        <w:rPr>
          <w:rStyle w:val="aa"/>
        </w:rPr>
        <w:footnoteRef/>
      </w:r>
      <w:r w:rsidRPr="005F0326">
        <w:t xml:space="preserve"> Салин В.Н., Шпаковская Е.П. Социально-экономическая статистика: Учебник. – М.: Юрист, 2001. – 461 с.</w:t>
      </w:r>
    </w:p>
  </w:footnote>
  <w:footnote w:id="7">
    <w:p w:rsidR="00A72752" w:rsidRPr="00A72752" w:rsidRDefault="00A72752" w:rsidP="00A72752">
      <w:pPr>
        <w:pStyle w:val="a9"/>
        <w:jc w:val="both"/>
      </w:pPr>
      <w:r w:rsidRPr="00A72752">
        <w:rPr>
          <w:rStyle w:val="aa"/>
        </w:rPr>
        <w:footnoteRef/>
      </w:r>
      <w:r w:rsidRPr="00A72752">
        <w:t xml:space="preserve"> Колесникова А.А. Первые шаги муниципальной статистики // Вопросы статистики. - 2000. - № 1.</w:t>
      </w:r>
    </w:p>
  </w:footnote>
  <w:footnote w:id="8">
    <w:p w:rsidR="009C4EF2" w:rsidRPr="009C4EF2" w:rsidRDefault="009C4EF2" w:rsidP="009C4EF2">
      <w:pPr>
        <w:pStyle w:val="a9"/>
        <w:jc w:val="both"/>
      </w:pPr>
      <w:r w:rsidRPr="009C4EF2">
        <w:rPr>
          <w:rStyle w:val="aa"/>
        </w:rPr>
        <w:footnoteRef/>
      </w:r>
      <w:r w:rsidRPr="009C4EF2">
        <w:t xml:space="preserve"> Официальный сайт территориального органа федеральной службы государственной статистики по Томской области </w:t>
      </w:r>
      <w:r w:rsidRPr="00623EEC">
        <w:t>http://tmsk.gks.ru/</w:t>
      </w:r>
    </w:p>
  </w:footnote>
  <w:footnote w:id="9">
    <w:p w:rsidR="009C4EF2" w:rsidRPr="009C4EF2" w:rsidRDefault="009C4EF2" w:rsidP="009C4EF2">
      <w:pPr>
        <w:pStyle w:val="a9"/>
        <w:jc w:val="both"/>
      </w:pPr>
      <w:r w:rsidRPr="009C4EF2">
        <w:rPr>
          <w:rStyle w:val="aa"/>
        </w:rPr>
        <w:footnoteRef/>
      </w:r>
      <w:r w:rsidRPr="009C4EF2">
        <w:t xml:space="preserve"> Официальный сайт территориального органа федеральной службы государственной статистики по Томской области </w:t>
      </w:r>
      <w:hyperlink r:id="rId1" w:history="1">
        <w:r w:rsidRPr="009C4EF2">
          <w:rPr>
            <w:rStyle w:val="a3"/>
          </w:rPr>
          <w:t>http://tmsk.gks.ru/</w:t>
        </w:r>
      </w:hyperlink>
    </w:p>
  </w:footnote>
  <w:footnote w:id="10">
    <w:p w:rsidR="005F0326" w:rsidRPr="005F0326" w:rsidRDefault="005F0326" w:rsidP="005F0326">
      <w:pPr>
        <w:pStyle w:val="a9"/>
        <w:jc w:val="both"/>
      </w:pPr>
      <w:r w:rsidRPr="005F0326">
        <w:rPr>
          <w:rStyle w:val="aa"/>
        </w:rPr>
        <w:footnoteRef/>
      </w:r>
      <w:r w:rsidRPr="005F0326">
        <w:t xml:space="preserve"> Российский статистический ежегодник. М.: Госкомстат РФ, 2009.</w:t>
      </w:r>
    </w:p>
  </w:footnote>
  <w:footnote w:id="11">
    <w:p w:rsidR="00A72752" w:rsidRPr="00A72752" w:rsidRDefault="00A72752" w:rsidP="00A72752">
      <w:pPr>
        <w:pStyle w:val="a9"/>
        <w:jc w:val="both"/>
      </w:pPr>
      <w:r w:rsidRPr="00A72752">
        <w:rPr>
          <w:rStyle w:val="aa"/>
        </w:rPr>
        <w:footnoteRef/>
      </w:r>
      <w:r w:rsidRPr="00A72752">
        <w:t xml:space="preserve"> Ефимова М.Р., Петрова Е.В., Румянцев В.Н. Общая теория статистики. - М.: Инфра-М, 2002.</w:t>
      </w:r>
    </w:p>
  </w:footnote>
  <w:footnote w:id="12">
    <w:p w:rsidR="00A643B5" w:rsidRPr="00A643B5" w:rsidRDefault="00A643B5" w:rsidP="00A643B5">
      <w:pPr>
        <w:pStyle w:val="a9"/>
        <w:jc w:val="both"/>
      </w:pPr>
      <w:r w:rsidRPr="00A643B5">
        <w:rPr>
          <w:rStyle w:val="aa"/>
        </w:rPr>
        <w:footnoteRef/>
      </w:r>
      <w:r w:rsidRPr="00A643B5">
        <w:t xml:space="preserve"> Сиденко А.В., Попов Г.Ю., Матвеева В.М. Статистика: Учебник. М.: Дело и сервис, 2000.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244" w:rsidRDefault="00117244" w:rsidP="0098199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7244" w:rsidRDefault="00117244" w:rsidP="00117244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244" w:rsidRDefault="00117244" w:rsidP="0098199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425B">
      <w:rPr>
        <w:rStyle w:val="a8"/>
        <w:noProof/>
      </w:rPr>
      <w:t>2</w:t>
    </w:r>
    <w:r>
      <w:rPr>
        <w:rStyle w:val="a8"/>
      </w:rPr>
      <w:fldChar w:fldCharType="end"/>
    </w:r>
  </w:p>
  <w:p w:rsidR="00117244" w:rsidRDefault="00117244" w:rsidP="0011724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0471B"/>
    <w:multiLevelType w:val="hybridMultilevel"/>
    <w:tmpl w:val="575A82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7C7099"/>
    <w:multiLevelType w:val="hybridMultilevel"/>
    <w:tmpl w:val="CE1207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D690A8D"/>
    <w:multiLevelType w:val="hybridMultilevel"/>
    <w:tmpl w:val="C9AE8F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68324B1"/>
    <w:multiLevelType w:val="hybridMultilevel"/>
    <w:tmpl w:val="81F62DF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57144E1"/>
    <w:multiLevelType w:val="hybridMultilevel"/>
    <w:tmpl w:val="779075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1155FC9"/>
    <w:multiLevelType w:val="hybridMultilevel"/>
    <w:tmpl w:val="F29625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7A773FC"/>
    <w:multiLevelType w:val="hybridMultilevel"/>
    <w:tmpl w:val="AC4A22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E057ABB"/>
    <w:multiLevelType w:val="hybridMultilevel"/>
    <w:tmpl w:val="61C2EC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DAD231A"/>
    <w:multiLevelType w:val="hybridMultilevel"/>
    <w:tmpl w:val="A10A92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CD3"/>
    <w:rsid w:val="00015D9D"/>
    <w:rsid w:val="00032E07"/>
    <w:rsid w:val="00040F66"/>
    <w:rsid w:val="00043AE7"/>
    <w:rsid w:val="0005665F"/>
    <w:rsid w:val="00095182"/>
    <w:rsid w:val="000D7420"/>
    <w:rsid w:val="000E64BF"/>
    <w:rsid w:val="000F6114"/>
    <w:rsid w:val="0011387E"/>
    <w:rsid w:val="00117244"/>
    <w:rsid w:val="00122071"/>
    <w:rsid w:val="00150644"/>
    <w:rsid w:val="0019423E"/>
    <w:rsid w:val="001C08C3"/>
    <w:rsid w:val="002626F9"/>
    <w:rsid w:val="00282590"/>
    <w:rsid w:val="0028692E"/>
    <w:rsid w:val="002A6F2F"/>
    <w:rsid w:val="003404EC"/>
    <w:rsid w:val="003E3073"/>
    <w:rsid w:val="004008EE"/>
    <w:rsid w:val="00401978"/>
    <w:rsid w:val="00465D7C"/>
    <w:rsid w:val="00467AAF"/>
    <w:rsid w:val="0049167B"/>
    <w:rsid w:val="004D2546"/>
    <w:rsid w:val="004E11C3"/>
    <w:rsid w:val="004E55CF"/>
    <w:rsid w:val="004F4EC2"/>
    <w:rsid w:val="00514906"/>
    <w:rsid w:val="00583CD3"/>
    <w:rsid w:val="00584F5A"/>
    <w:rsid w:val="005F0326"/>
    <w:rsid w:val="005F41E8"/>
    <w:rsid w:val="00602F84"/>
    <w:rsid w:val="00612E44"/>
    <w:rsid w:val="0061425B"/>
    <w:rsid w:val="00623EEC"/>
    <w:rsid w:val="0063194E"/>
    <w:rsid w:val="00640D2C"/>
    <w:rsid w:val="006808C4"/>
    <w:rsid w:val="00685775"/>
    <w:rsid w:val="006B0209"/>
    <w:rsid w:val="006C2688"/>
    <w:rsid w:val="006C5678"/>
    <w:rsid w:val="006D5172"/>
    <w:rsid w:val="00704B45"/>
    <w:rsid w:val="007573FF"/>
    <w:rsid w:val="00775BCC"/>
    <w:rsid w:val="00782FD7"/>
    <w:rsid w:val="007836F6"/>
    <w:rsid w:val="007B4403"/>
    <w:rsid w:val="007C348D"/>
    <w:rsid w:val="008232A9"/>
    <w:rsid w:val="008436A1"/>
    <w:rsid w:val="00854983"/>
    <w:rsid w:val="00900624"/>
    <w:rsid w:val="00941700"/>
    <w:rsid w:val="00981996"/>
    <w:rsid w:val="009B4CCC"/>
    <w:rsid w:val="009C4EF2"/>
    <w:rsid w:val="00A643B5"/>
    <w:rsid w:val="00A72752"/>
    <w:rsid w:val="00A951AB"/>
    <w:rsid w:val="00AC56C2"/>
    <w:rsid w:val="00B44539"/>
    <w:rsid w:val="00B60367"/>
    <w:rsid w:val="00B87EF3"/>
    <w:rsid w:val="00BC651F"/>
    <w:rsid w:val="00BC6871"/>
    <w:rsid w:val="00BD73B3"/>
    <w:rsid w:val="00C012E2"/>
    <w:rsid w:val="00C01A48"/>
    <w:rsid w:val="00C0632D"/>
    <w:rsid w:val="00C24ADD"/>
    <w:rsid w:val="00C62B8B"/>
    <w:rsid w:val="00C9597E"/>
    <w:rsid w:val="00D24E90"/>
    <w:rsid w:val="00D46C58"/>
    <w:rsid w:val="00E06A70"/>
    <w:rsid w:val="00E345A6"/>
    <w:rsid w:val="00E468C7"/>
    <w:rsid w:val="00E47840"/>
    <w:rsid w:val="00E524AD"/>
    <w:rsid w:val="00E56009"/>
    <w:rsid w:val="00E646DF"/>
    <w:rsid w:val="00E7752E"/>
    <w:rsid w:val="00E83D5C"/>
    <w:rsid w:val="00EA7612"/>
    <w:rsid w:val="00EC4C81"/>
    <w:rsid w:val="00EC6C2A"/>
    <w:rsid w:val="00EE3DF1"/>
    <w:rsid w:val="00F61BB6"/>
    <w:rsid w:val="00F7062E"/>
    <w:rsid w:val="00FA082B"/>
    <w:rsid w:val="00FD30F3"/>
    <w:rsid w:val="00FE3134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A2B9A-85E3-4D87-90BC-91057451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26F9"/>
    <w:rPr>
      <w:color w:val="0000FF"/>
      <w:u w:val="single"/>
    </w:rPr>
  </w:style>
  <w:style w:type="character" w:styleId="a4">
    <w:name w:val="FollowedHyperlink"/>
    <w:rsid w:val="00E468C7"/>
    <w:rPr>
      <w:color w:val="800080"/>
      <w:u w:val="single"/>
    </w:rPr>
  </w:style>
  <w:style w:type="paragraph" w:styleId="a5">
    <w:name w:val="Normal (Web)"/>
    <w:basedOn w:val="a"/>
    <w:rsid w:val="00612E44"/>
    <w:pPr>
      <w:spacing w:before="100" w:beforeAutospacing="1" w:after="100" w:afterAutospacing="1"/>
    </w:pPr>
    <w:rPr>
      <w:rFonts w:eastAsia="SimSun"/>
      <w:lang w:eastAsia="zh-CN"/>
    </w:rPr>
  </w:style>
  <w:style w:type="table" w:styleId="a6">
    <w:name w:val="Table Grid"/>
    <w:basedOn w:val="a1"/>
    <w:rsid w:val="00640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11724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17244"/>
  </w:style>
  <w:style w:type="paragraph" w:styleId="1">
    <w:name w:val="toc 1"/>
    <w:basedOn w:val="a"/>
    <w:next w:val="a"/>
    <w:autoRedefine/>
    <w:semiHidden/>
    <w:rsid w:val="0063194E"/>
  </w:style>
  <w:style w:type="paragraph" w:styleId="2">
    <w:name w:val="toc 2"/>
    <w:basedOn w:val="a"/>
    <w:next w:val="a"/>
    <w:autoRedefine/>
    <w:semiHidden/>
    <w:rsid w:val="0063194E"/>
    <w:pPr>
      <w:ind w:left="240"/>
    </w:pPr>
  </w:style>
  <w:style w:type="paragraph" w:styleId="a9">
    <w:name w:val="footnote text"/>
    <w:basedOn w:val="a"/>
    <w:semiHidden/>
    <w:rsid w:val="00282590"/>
    <w:rPr>
      <w:sz w:val="20"/>
      <w:szCs w:val="20"/>
    </w:rPr>
  </w:style>
  <w:style w:type="character" w:styleId="aa">
    <w:name w:val="footnote reference"/>
    <w:semiHidden/>
    <w:rsid w:val="002825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lomrus.ru/raboti/28729/2872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plomrus.ru/raboti/28729/28729" TargetMode="External"/><Relationship Id="rId12" Type="http://schemas.openxmlformats.org/officeDocument/2006/relationships/hyperlink" Target="http://www.diplomrus.ru/raboti/28729/2872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plomrus.ru/raboti/28729/287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iplomrus.ru/raboti/28729/28729" TargetMode="External"/><Relationship Id="rId10" Type="http://schemas.openxmlformats.org/officeDocument/2006/relationships/hyperlink" Target="http://www.diplomrus.ru/raboti/28729/287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plomrus.ru/raboti/28729/28729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tmsk.gks.ru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Важнейшие группировки трудовых ресурсов</vt:lpstr>
    </vt:vector>
  </TitlesOfParts>
  <Company>Reanimator Extreme Edition</Company>
  <LinksUpToDate>false</LinksUpToDate>
  <CharactersWithSpaces>29396</CharactersWithSpaces>
  <SharedDoc>false</SharedDoc>
  <HLinks>
    <vt:vector size="186" baseType="variant">
      <vt:variant>
        <vt:i4>7012466</vt:i4>
      </vt:variant>
      <vt:variant>
        <vt:i4>132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3276905</vt:i4>
      </vt:variant>
      <vt:variant>
        <vt:i4>129</vt:i4>
      </vt:variant>
      <vt:variant>
        <vt:i4>0</vt:i4>
      </vt:variant>
      <vt:variant>
        <vt:i4>5</vt:i4>
      </vt:variant>
      <vt:variant>
        <vt:lpwstr>http://tmsk.gks.ru/</vt:lpwstr>
      </vt:variant>
      <vt:variant>
        <vt:lpwstr/>
      </vt:variant>
      <vt:variant>
        <vt:i4>7012466</vt:i4>
      </vt:variant>
      <vt:variant>
        <vt:i4>126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7012466</vt:i4>
      </vt:variant>
      <vt:variant>
        <vt:i4>123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7012466</vt:i4>
      </vt:variant>
      <vt:variant>
        <vt:i4>120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7012466</vt:i4>
      </vt:variant>
      <vt:variant>
        <vt:i4>117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7012466</vt:i4>
      </vt:variant>
      <vt:variant>
        <vt:i4>114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7012466</vt:i4>
      </vt:variant>
      <vt:variant>
        <vt:i4>111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7012466</vt:i4>
      </vt:variant>
      <vt:variant>
        <vt:i4>108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7012466</vt:i4>
      </vt:variant>
      <vt:variant>
        <vt:i4>105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7012466</vt:i4>
      </vt:variant>
      <vt:variant>
        <vt:i4>102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7012466</vt:i4>
      </vt:variant>
      <vt:variant>
        <vt:i4>99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7012466</vt:i4>
      </vt:variant>
      <vt:variant>
        <vt:i4>96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7012466</vt:i4>
      </vt:variant>
      <vt:variant>
        <vt:i4>93</vt:i4>
      </vt:variant>
      <vt:variant>
        <vt:i4>0</vt:i4>
      </vt:variant>
      <vt:variant>
        <vt:i4>5</vt:i4>
      </vt:variant>
      <vt:variant>
        <vt:lpwstr>http://www.diplomrus.ru/raboti/28729/28729</vt:lpwstr>
      </vt:variant>
      <vt:variant>
        <vt:lpwstr/>
      </vt:variant>
      <vt:variant>
        <vt:i4>1900593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_Toc279138944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_Toc279138943</vt:lpwstr>
      </vt:variant>
      <vt:variant>
        <vt:i4>1900593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_Toc279138942</vt:lpwstr>
      </vt:variant>
      <vt:variant>
        <vt:i4>1900593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_Toc279138941</vt:lpwstr>
      </vt:variant>
      <vt:variant>
        <vt:i4>1900593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_Toc279138940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_Toc279138939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_Toc279138938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_Toc279138937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_Toc279138936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_Toc279138935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_Toc279138934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_Toc279138933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_Toc279138932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_Toc279138931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_Toc279138930</vt:lpwstr>
      </vt:variant>
      <vt:variant>
        <vt:i4>3276905</vt:i4>
      </vt:variant>
      <vt:variant>
        <vt:i4>3</vt:i4>
      </vt:variant>
      <vt:variant>
        <vt:i4>0</vt:i4>
      </vt:variant>
      <vt:variant>
        <vt:i4>5</vt:i4>
      </vt:variant>
      <vt:variant>
        <vt:lpwstr>http://tmsk.gks.ru/</vt:lpwstr>
      </vt:variant>
      <vt:variant>
        <vt:lpwstr/>
      </vt:variant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http://tmsk.gks.ru/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Важнейшие группировки трудовых ресурсов</dc:title>
  <dc:subject/>
  <dc:creator>User</dc:creator>
  <cp:keywords/>
  <cp:lastModifiedBy>Irina</cp:lastModifiedBy>
  <cp:revision>2</cp:revision>
  <dcterms:created xsi:type="dcterms:W3CDTF">2014-07-20T10:58:00Z</dcterms:created>
  <dcterms:modified xsi:type="dcterms:W3CDTF">2014-07-20T10:58:00Z</dcterms:modified>
</cp:coreProperties>
</file>