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12" w:rsidRDefault="00EF298F">
      <w:pPr>
        <w:pStyle w:val="1"/>
        <w:jc w:val="center"/>
      </w:pPr>
      <w:r>
        <w:t>Поиск: Р›РёС‚РµСЂР°С‚СѓСЂРЅС‹Р№ РіРµСЂРѕР№ Р’РђРЎР Р›Р¬РљРћР’</w:t>
      </w:r>
    </w:p>
    <w:p w:rsidR="00182A12" w:rsidRPr="00EF298F" w:rsidRDefault="00EF298F">
      <w:pPr>
        <w:pStyle w:val="a3"/>
      </w:pPr>
      <w:r>
        <w:t xml:space="preserve">ВАСИЛЬКОВ - герой комедии А.Н.Островского «Бешеные деньги» (1870). Название пьесы образно характеризует наступивший в результате реформ «век практический». В. по своей хватке и деловым качествам как нельзя лучше соответствует духу времени. Он знает, как добывать деньги, и умеет это делать. Один из героев пьесы признается: «Мне страшно его, точно сила какая-то идет на тебя». Этой силой отличаются все дельцы новейшей формации, выведенные в поздних пьесах Островского: Беркутов («Волки и овцы»), Прибытков («Последняя жертва»), Паратов, Кнуров и Вожеватов («Бесприданница»), Великатов («Таланты и поклонники»), Муров («Без вины виноватые»). В деловых операциях В. основателен, серьезен и ответствен: «Что я сказал, то и будет, я даром слова не говорю». Но он «в любви еще юноша», вынужденный как заклинание повторять: «Я, как бы ни увлекался, из бюджета не выйду». Влюбившись в гордую столичную красавицу Лидию Чебоксарову, он вынужден считаться с ее запросами и великосветскими привычками. Лидия как «бабочка», которая не может жить без «золотой пыли». Для нее настоящая жизнь там, где «блеск, раболепство мужчин и безумная роскошь». «Бюджет» В. для нее - лишь «жалкий, мещанский, копеечный расчет», с которым она не в силах примириться. Конфликт между «богиней беззаботного счастья» Лидией и «грубым идолом труда и промышленности» В. приобретает форму по- единка между мужем и женой, в котором «женские подвиги» Лидии наталкиваются на твердую волю В. (характерно первонач. название комедии - «Коса - на камень»). «Усмирение своенравной» привело к тому, что Лидия согласилась пройти школу смирения в «экономках» у собственного мужа. Но «слабое сердце» В. в этой борьбе окрепло и ожесточилось. Из «чувствительного» юноши В. превратился в разумного, сильного мужчину, который уже никогда «из бюджета не выйдет». Его «душа убита», поэзия искреннего чувства уходит из его жизни, несовместимая с духом времени, эпохой «бешеных денег». Первый исполнитель роли В. - П.В.Васильев (1870). Среди других исполнителей - К.Н.Рыбаков (1875), Н.К.Яковлев (1933), Ю.ККаюров (1969). Лит.: Алперс Б.В. «Бешеные деньги» в Малом театре // Алперс Б.В. Театральные очерки. М., 1977. Т.2. </w:t>
      </w:r>
      <w:bookmarkStart w:id="0" w:name="_GoBack"/>
      <w:bookmarkEnd w:id="0"/>
    </w:p>
    <w:sectPr w:rsidR="00182A12" w:rsidRPr="00EF29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98F"/>
    <w:rsid w:val="00182A12"/>
    <w:rsid w:val="00C25075"/>
    <w:rsid w:val="00E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9A9DF-1134-43F1-8CAB-1CF22670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>diakov.net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Р’РђРЎР Р›Р¬РљРћР’</dc:title>
  <dc:subject/>
  <dc:creator>Irina</dc:creator>
  <cp:keywords/>
  <dc:description/>
  <cp:lastModifiedBy>Irina</cp:lastModifiedBy>
  <cp:revision>2</cp:revision>
  <dcterms:created xsi:type="dcterms:W3CDTF">2014-07-12T19:57:00Z</dcterms:created>
  <dcterms:modified xsi:type="dcterms:W3CDTF">2014-07-12T19:57:00Z</dcterms:modified>
</cp:coreProperties>
</file>