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B7" w:rsidRDefault="005B56A7">
      <w:pPr>
        <w:pStyle w:val="1"/>
        <w:jc w:val="center"/>
      </w:pPr>
      <w:r>
        <w:t>Толстой л. н. - Диалектика души героя романа л. н. толстого война и мир</w:t>
      </w:r>
    </w:p>
    <w:p w:rsidR="00FE5DB7" w:rsidRPr="005B56A7" w:rsidRDefault="005B56A7">
      <w:pPr>
        <w:pStyle w:val="a3"/>
        <w:spacing w:after="240" w:afterAutospacing="0"/>
      </w:pPr>
      <w:r>
        <w:t>Л.Н. Толстой является великим художником-реалистом. Из-под его пера вышла новая форма исторического романа: роман-эпопея. В этом романе наряду с историческими событиями, он изображает быт помещичьей России и мир аристократического общества. Здесь показаны представители различных слоев дворянства. Людьми передового, мыслящего дворянства являются Андрей Болконский и Пьер Безухов, к которым писатель относится с большой симпатией. Впервые Толстой знакомит нас с Андреем Болконским в салоне Анны Павловны Шерер, фрейлины императрицы, и описывает его внешность. Писатель много внимания уделяет выражению скуки и недовольства на лице князя: у него был \"усталый скучный взгляд\", часто \"гримаса портит его красивое лицо\". Андрей Болконский получил хорошее образование и воспитание. Его отец - сподвижник Суворова, символ эпохи XVIII века. Именно отец научил князя Болконского ценить в людях такие человеческие достоинства, как верность чести и долгу. Отправляя сына на войну (имеется в виду война 1805-1807 гг.), старый князь говорит ему на прощание: \"Помни одно, князь Андрей, коли тебя убьют, мне, старику, больно будет, а коли узнаю, что повел не как сын Болконского, мне стыдно будет\".Андрей Болконский с презрением относится к светскому обществу, это презрение ему передалось от отца.</w:t>
      </w:r>
      <w:r>
        <w:br/>
        <w:t>Людей, которые собираются в салоне А.П. Шерер, он называет \"глупым обществом\", так как его не удовлетворяет эта праздная, пустая, никчемная жизнь. Не зря он говорит Пьеру Безухову: \"Жизнь, которую я здесь веду, эта жизнь не по мне\". И еще: \"Гостиные, балы, сплетни, тщеславие, ничтожество - вот заколдованный круг, из которого я не могу выйти\".Князь Андрей - богато одаренная натура. Он живет в эпоху французской революции и Отечественной войны 1812 года. В такой обстановке князь Андрей ищет смысл жизни.</w:t>
      </w:r>
      <w:r>
        <w:br/>
        <w:t>Сначала это мечты о \"своем Тулоне\", мечты о славе. Но ранение на Аустерлицком поле приводит героя к разочарованию. Вообще история его жизни - это цепь разочарований героя: сначала в славе, затем в общественно-политической деятельности, и, наконец, в любви.Далеко не случайно, что Андрею суждено умереть на героическом взлете русской жизни, а Пьеру пережить его; далеко не случайно, что Наташа Ростова останется для Андрея всего лишь невестой, а для Пьера будет женой.В разговоре с Пьером накануне Бородинского сражения князь Андрей глубоко осознает народный характер этой войны. Князь Андрей говорит Пьеру о том, что успех сражения \"никогда не зависел и не будет зависеть ни от позиции, ни от вооружения, ни даже от числа; а уж меньше всего от позиции\". \"А от чего же?\" - спрашивает Пьер. И слышит в ответ: \"От того чувства,</w:t>
      </w:r>
      <w:r>
        <w:br/>
        <w:t>которое есть во мне, в нем, - он указал на Тимохина, - в каждом солдате\".Однако стать такими, как они, породниться душою с простыми солдатами Князю Андрею не суждено. В роковую минуту смертельного ранения князь Андрей испытывает последний, страстный и мучительный порыв к жизни земной: \"совершенно новым завистливым взглядом\" он смотрит на \"траву и полынь\". И потом, уже на носилках он подумает: \"Отчего мне так жалко было расставаться с жизнью? Что-то было в этой жизни, чего я не понимал и не понимаю.\"</w:t>
      </w:r>
      <w:r>
        <w:br/>
        <w:t>Глубоко символично, что под Аустерлицем князю открылось отрешенное от суеты мирской голубое, высокое небо, а под Бородиным - близкая, но не дающаяся ему в руки земля, завистливый взгляд на нее. В умирающем князе Андрее небо и земля, смерть и жизнь борются друг с другом. Эта борьба проявляется в двух формах любви: одна - земная, любовь к Наташе; другая - идеальная любовь ко всем людям. И как только любовь ко всем людям проникает в него, князь Андрей чувствует отрешенность от жизни, освобождение и удаление от нее. Любить всех – значит не жить земной жизнью, значит умереть.</w:t>
      </w:r>
      <w:r>
        <w:br/>
        <w:t>Земля, к которой страстно потянулся князь Андрей, так и не далась в его руки, уплыла, оставив в его душе чувство тревожного недоумения, неразгаданной тайны. Восторжествовало величественное, отрешенное от мирских треволнений небо, а вслед за ним наступила смерть. Князь Андрей умер не только от раны. Его смерть связана с особенностями характера и положения в мире людей. Его поманили, позвали к себе, но ускользнули, оставшись недосягаемыми, те духовные ценности, которые сделал судьбоносным 1812 год.</w:t>
      </w:r>
      <w:r>
        <w:br/>
      </w:r>
      <w:bookmarkStart w:id="0" w:name="_GoBack"/>
      <w:bookmarkEnd w:id="0"/>
    </w:p>
    <w:sectPr w:rsidR="00FE5DB7" w:rsidRPr="005B5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6A7"/>
    <w:rsid w:val="005B56A7"/>
    <w:rsid w:val="00FC7DAD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5611D-3F0A-41E2-A105-72CADF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Диалектика души героя романа л. н. толстого война и мир</dc:title>
  <dc:subject/>
  <dc:creator>admin</dc:creator>
  <cp:keywords/>
  <dc:description/>
  <cp:lastModifiedBy>admin</cp:lastModifiedBy>
  <cp:revision>2</cp:revision>
  <dcterms:created xsi:type="dcterms:W3CDTF">2014-07-11T09:58:00Z</dcterms:created>
  <dcterms:modified xsi:type="dcterms:W3CDTF">2014-07-11T09:58:00Z</dcterms:modified>
</cp:coreProperties>
</file>