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495" w:rsidRDefault="0040504B">
      <w:pPr>
        <w:pStyle w:val="1"/>
        <w:jc w:val="center"/>
      </w:pPr>
      <w:r>
        <w:t>Поиск: Р›РёС‚РµСЂР°С‚СѓСЂРЅС‹Р№ РіРµСЂРѕР№ РљРђРџР РўРђРќ РљРћРџР•Р™РљР Рќ</w:t>
      </w:r>
    </w:p>
    <w:p w:rsidR="009C7495" w:rsidRPr="0040504B" w:rsidRDefault="0040504B">
      <w:pPr>
        <w:pStyle w:val="a3"/>
      </w:pPr>
      <w:r>
        <w:t>КАПИТАН КОПЕЙКИН - герой «Повести о капитане Копейкине» в поэме Н.В.Гоголя «Мертвые души» (перв. том 1842 под ценз, назв. «Похождения Чичикова, или Мертвые души»; втор, том 1842-1845). «Повесть о капитане Копейкине» существует в трех основных редакциях; в современных изданиях печатается вторая, не пропущенная цензурой. Фольклорный источник образа К.К.- цикл разбойничьих песен о воре Копейкине, в особенности «Копейкин со Степаном на Волге». Возможные литературные источники - «Вадим» М.Ю.Лермонтова, «Дубровский» и «Капитанская дочка» А.С.Пушкина. Метафорический смысл образа К.К. заключен в имени, реализующем пословицу: «жизнь - копейка» (ср. в первоначальной редакции: «все привыкло, знаете, к распускной жизни, всякому жизнь - копейка, забубешь везде такой, хоть трава не расти…»). Хотя К.К. формально не связан с прочими персонажами поэмы, тем не менее ассоциативно образ К.К. обращен к Чичикову («рыцарю копейки») - тоже разбойнику, грабящему казну. Рассказ почтмейстера о К.К. вызван растерянностью «отцов города» перед аферой Чичикова и слухами о его разбойничьем прошлом. С Чичиковым К.К. также связывает дух авантюризма и общее стремление обрести жизненное благополучие «богатством неправедным». Наконец, главнейший символ поэмы - «копейка». (Ср. завещание отца Чичикова, воплощенное сыном в жизнь: «больше всего береги и копи копейку: эта вещь надежнее всего на свете. Товарищ или приятель тебя надует и в беде первый тебя выаст, а копейка не выдаст &lt; ...&gt; Все сделаешь и все прошибешь на свете копейкой».) К.К.- участник войны 1812г., инвалид; под Красным или Лейпцигом ему оторвало руку и ногу. К.К. приезжает в Петербург с целью выхлопотать пенсию, ибо, по его словам, «жиз-нию жертвовал, проливал кровь». Министр, «генерал-аншеф», пообещал на днях решить его вопрос. К.К. в расчете на скорое получение денег, искушаемый соблазнами Петербурга, «сказочной Шехерезадой», устраивает кутеж. Между тем в приемной министра пенсию ему не назначают, «подносят все одно и то же блюдо: «завтра»». К.К. бунтует, вследствие чего по приказу министра его отправляют за казенный счет на место жительства. Тогда К.К. становится атаманом шайки разбойников в рязанских лесах (вторая и третья редакции). В первоначальной редакции «Повести», сверх того, К.К. грабит исключительно казенное имущество, сколачивает капитал и бежит в Соединенные Штаты, откуда пишет покаянное письмо государю с просьбой помиловать его товарищей. Государь оказывается великодушным: повелевает не преследовать виновных и, исправляя упущение своих чиновников, основывает инвалидный капитал, гарантирующий улучшение жизни раненых. Образ К.К. двойствен у Гоголя. С одной стороны, чиновно-полицейская Россия, бездушный бюрократический Петербург намерены без жалости уничтожить К.К., как раздавили они Башмачкина, Пискарева, Поприщина; «преступное равнодушие столицы превратило защитника родины в атамана разбойничьей шайки» (В.Маркович). Петербург сближается с библейским Вавилоном, погрязшем в грехах, идолопоклонстве, забвении заповедей (Е.Смирнова), звучит тема грядущего возмездия (ср. с Башмачкиным, срывающим шинели в эпилоге). Вместе с тем К.К. отнюдь не пассивен: подобно Поприщину, он требует мгновенного исполнения своей эгоистической претензии. Но если в подобной ситуации Башмачкин кончает смертью, а Поприщин безумием, то К.К выбирает бунт против государства как выход из социального тупика. Разбоем К.К. стремится достичь социальной справедливости. Резкий противник бунта, Гоголь снижает образ К.К., выделяя в нем хлестаковско-ноздрев-скую стихию. К.К. одержим страстями зависти и гнева: он ест «огурец соленый да хлеба на два гроша», а в ресторане «котлетки с трюфелями», арбуз-громадище, дилижанс эдакой, ищет дурака, который бы заплатил сто рублей (ср. хлестаковский «в семьсот рублей арбуз»). Эти страсти порождены главной страстью - к копейке, перед ней бессилен и герой 1812 г. Страсти губят душу К.К. Хаотичному, бунтующему, дробящему мир К.К. противостоит утопический образ мудрого и милостивого государя-миротворца, каким хотел бы видеть его Гоголь, писавший в «Выбранных местах из переписки с друзьями»: «Власть государя явление бессмысленное, если он не почувствует, что должен быть образом Божиим на земле».</w:t>
      </w:r>
    </w:p>
    <w:p w:rsidR="009C7495" w:rsidRDefault="0040504B">
      <w:pPr>
        <w:pStyle w:val="a3"/>
      </w:pPr>
      <w:r>
        <w:t xml:space="preserve">Лит. Смирнова-Чикина Е. Комментарии к поэме Н.В.Гоголя «Мертвые души». Л., 1934; Степанов Н. Гоголевская «Повесть о капитане Копейкине» и ее источник // Известия ОЛЯ АН СССР. Вып. 1. T.XVIII. М, 1959; Манн Ю. Смелость изобретения. Черты художественного мира Гоголя. М., 1979; Смирнова Е.А. О многосмысленности «Мертвых душ» // Контекст-1982. М., 1983; Маркович В. Петербургские повести Н.В.Гоголя. Л., 1989; См. также Лит.: к статье «Чичиков». </w:t>
      </w:r>
      <w:bookmarkStart w:id="0" w:name="_GoBack"/>
      <w:bookmarkEnd w:id="0"/>
    </w:p>
    <w:sectPr w:rsidR="009C74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04B"/>
    <w:rsid w:val="0040504B"/>
    <w:rsid w:val="005F5B99"/>
    <w:rsid w:val="009C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15674-539D-4488-9DBF-399A0809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РљРђРџР РўРђРќ РљРћРџР•Р™РљР Рќ</dc:title>
  <dc:subject/>
  <dc:creator>admin</dc:creator>
  <cp:keywords/>
  <dc:description/>
  <cp:lastModifiedBy>admin</cp:lastModifiedBy>
  <cp:revision>2</cp:revision>
  <dcterms:created xsi:type="dcterms:W3CDTF">2014-07-09T22:35:00Z</dcterms:created>
  <dcterms:modified xsi:type="dcterms:W3CDTF">2014-07-09T22:35:00Z</dcterms:modified>
</cp:coreProperties>
</file>