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3E" w:rsidRDefault="00FC777E">
      <w:pPr>
        <w:pStyle w:val="1"/>
        <w:jc w:val="center"/>
      </w:pPr>
      <w:r>
        <w:t>Сочинения на свободную тему - Великий сын россии жизнь деятельность судьба а. и. солженицына</w:t>
      </w:r>
    </w:p>
    <w:p w:rsidR="009C7C3E" w:rsidRPr="00FC777E" w:rsidRDefault="00FC777E">
      <w:pPr>
        <w:pStyle w:val="a3"/>
      </w:pPr>
      <w:r>
        <w:t>    Александр Исаевич Солженицын - один из величайших патриотов России в истинном значении этого слова. Его жизнь - это подготовка к жертвенности и “крестный путь” во имя торжества истины. Он почти ровесник революции (родился 11 декабря 1918 года), поэтому на его долю выпало немало испытаний: голод и лишения в юности не смогли помешать выучиться в университете на физико-математическом факультете. Не обошла стороной Солженицына и война, с 1942 по февраль 1945 служил он в “звукобатарее”, а затем ГУЛАГ - осужден на восемь лет, было еще и испытание болезнью - раком. Но выжил, выстоял, не сломался.</w:t>
      </w:r>
      <w:r>
        <w:br/>
        <w:t>    Сам Солженицын объясняет это “богоизбранничеством”. Он отмечен судьбой, чтобы нести людям слово правды. А как иначе объяснить такое “долгожительство” в литературе. Пережитого писателем хватило бы на несколько жизней, а он до сих пор остается в строю, ежедневно работает над новыми литературными произведениями, хотя перешагнул восьмидесятилетний рубеж.</w:t>
      </w:r>
      <w:r>
        <w:br/>
        <w:t>    О Солженицыне заговорили в 1962 году, когда в журнале “Новый мир” был напечатан его рассказ “Один день Ивана Денисовича”, затем появились “Матренин двор”, “Случай на станция Кочетовка”, “Захар-Калита”, “Крохотки”, а потом за границей стал печататься “Архипелаг ГУЛАГ”, за который в 1970 году Солженицын был удостоен Нобелевской премии. В России же - полнейшее забвение, повторный арест, а затем высылка в 1974 году в Западную Германию.</w:t>
      </w:r>
      <w:r>
        <w:br/>
        <w:t>    Солженицын не “опьянел от свободы”. Он смог разобраться и увидеть “торгашескую” суть западной культуры. Александр Исаевич уехал не добровольно, его выгнали из СССР, лишив гражданства, но он всегда надеялся, что правда и справедливость восторжествуют, он вернется в Россию, сыном которой не переставал себя считать. Один за другим начинают выходить его романы: “В круге первом”, “Красное колесо”, “Раковый корпус”.</w:t>
      </w:r>
      <w:r>
        <w:br/>
        <w:t>    В России грянула “перестройка”, кардинально изменились порядки. Стало возможным напечатать собрание сочинений, а затем и вернуться.</w:t>
      </w:r>
      <w:r>
        <w:br/>
        <w:t>    Солженицын предпочел прилететь не в Москву, а на Дальний Восток, чтобы своими глазами увидеть новую нищую и унижаемую Россию, Да, рухнул режим, против которого столько лет боролся “диссидент №1”. Но что пришло взамен - нищета народа, та же ложь властей, те же коммунисты, “переродившиеся” то ли в демократов, то ли в фашистов. С болью и гневом выступает Солженицын от лица народа, в очередной раз обманутого властью.</w:t>
      </w:r>
      <w:r>
        <w:br/>
        <w:t>    Александр Исаевич с присущей ему энергией начинает вести публицистические передачи на телевидении, но вскоре его отрешают от этой “трибуны”, но писатель не сдается. Его ясный и пытливый ум позволяет видеть дальше многих. Его оружием остается перо. В связи с восьмидесятилетием власти хотели наградить А. И. Солженицына орденом Андрея Первозванного - высшей наградой России, но писатель отказался. Он сказал, что когда Россия разорена, народ бедствует, ему стыдно, да и не за что получать награду.</w:t>
      </w:r>
      <w:r>
        <w:br/>
        <w:t>    Писатель оказался верен своим принципам и России. Такое не забывается.</w:t>
      </w:r>
      <w:r>
        <w:br/>
        <w:t>    Можно много говорить о достоинствах и недостатках Солженицына-писателя, но то, что он великий гражданин России, - это бесспорно!</w:t>
      </w:r>
      <w:bookmarkStart w:id="0" w:name="_GoBack"/>
      <w:bookmarkEnd w:id="0"/>
    </w:p>
    <w:sectPr w:rsidR="009C7C3E" w:rsidRPr="00FC77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777E"/>
    <w:rsid w:val="009C7C3E"/>
    <w:rsid w:val="00B06F1D"/>
    <w:rsid w:val="00F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6DEE-DA2E-4CBD-AD69-C77F4D76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Великий сын россии жизнь деятельность судьба а. и. солженицына</dc:title>
  <dc:subject/>
  <dc:creator>admin</dc:creator>
  <cp:keywords/>
  <dc:description/>
  <cp:lastModifiedBy>admin</cp:lastModifiedBy>
  <cp:revision>2</cp:revision>
  <dcterms:created xsi:type="dcterms:W3CDTF">2014-06-22T23:38:00Z</dcterms:created>
  <dcterms:modified xsi:type="dcterms:W3CDTF">2014-06-22T23:38:00Z</dcterms:modified>
</cp:coreProperties>
</file>