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FF0" w:rsidRDefault="003C3FF0" w:rsidP="003C3FF0">
      <w:pPr>
        <w:jc w:val="center"/>
        <w:rPr>
          <w:sz w:val="28"/>
          <w:szCs w:val="28"/>
        </w:rPr>
      </w:pPr>
      <w:r>
        <w:rPr>
          <w:sz w:val="28"/>
          <w:szCs w:val="28"/>
        </w:rPr>
        <w:t>ФЕДЕРАЛЬНОЕ АГЕНТСТВО ПО ОБРАЗОВАНИЮ</w:t>
      </w:r>
    </w:p>
    <w:p w:rsidR="003C3FF0" w:rsidRDefault="003C3FF0" w:rsidP="003C3FF0">
      <w:pPr>
        <w:jc w:val="center"/>
        <w:rPr>
          <w:sz w:val="28"/>
          <w:szCs w:val="28"/>
        </w:rPr>
      </w:pPr>
    </w:p>
    <w:p w:rsidR="003C3FF0" w:rsidRDefault="003C3FF0" w:rsidP="003C3FF0">
      <w:pPr>
        <w:jc w:val="center"/>
        <w:rPr>
          <w:sz w:val="28"/>
          <w:szCs w:val="28"/>
        </w:rPr>
      </w:pPr>
      <w:r>
        <w:rPr>
          <w:sz w:val="28"/>
          <w:szCs w:val="28"/>
        </w:rPr>
        <w:t>ГОУВПО «Самарский государственный архитектурно-строительный университет»</w:t>
      </w:r>
    </w:p>
    <w:p w:rsidR="003C3FF0" w:rsidRDefault="003C3FF0" w:rsidP="003C3FF0">
      <w:pPr>
        <w:jc w:val="center"/>
        <w:rPr>
          <w:sz w:val="28"/>
          <w:szCs w:val="28"/>
        </w:rPr>
      </w:pPr>
    </w:p>
    <w:p w:rsidR="003C3FF0" w:rsidRDefault="003C3FF0" w:rsidP="003C3FF0">
      <w:pPr>
        <w:jc w:val="center"/>
        <w:rPr>
          <w:sz w:val="28"/>
          <w:szCs w:val="28"/>
        </w:rPr>
      </w:pPr>
      <w:r>
        <w:rPr>
          <w:sz w:val="28"/>
          <w:szCs w:val="28"/>
        </w:rPr>
        <w:t>Факультет информационных систем и технологий</w:t>
      </w:r>
    </w:p>
    <w:p w:rsidR="003C3FF0" w:rsidRDefault="003C3FF0" w:rsidP="003C3FF0">
      <w:pPr>
        <w:jc w:val="center"/>
        <w:rPr>
          <w:sz w:val="28"/>
          <w:szCs w:val="28"/>
        </w:rPr>
      </w:pPr>
    </w:p>
    <w:p w:rsidR="003C3FF0" w:rsidRDefault="003C3FF0" w:rsidP="003C3FF0">
      <w:pPr>
        <w:jc w:val="center"/>
        <w:rPr>
          <w:sz w:val="28"/>
          <w:szCs w:val="28"/>
        </w:rPr>
      </w:pPr>
      <w:r>
        <w:rPr>
          <w:sz w:val="28"/>
          <w:szCs w:val="28"/>
        </w:rPr>
        <w:t>Кафедра прикладной математики и вычислительной техники</w:t>
      </w:r>
    </w:p>
    <w:p w:rsidR="003C3FF0" w:rsidRDefault="003C3FF0" w:rsidP="003C3FF0">
      <w:pPr>
        <w:rPr>
          <w:sz w:val="28"/>
          <w:szCs w:val="28"/>
        </w:rPr>
      </w:pPr>
    </w:p>
    <w:p w:rsidR="003C3FF0" w:rsidRDefault="003C3FF0" w:rsidP="003C3FF0">
      <w:pPr>
        <w:rPr>
          <w:sz w:val="28"/>
          <w:szCs w:val="28"/>
        </w:rPr>
      </w:pPr>
    </w:p>
    <w:p w:rsidR="003C3FF0" w:rsidRDefault="003C3FF0" w:rsidP="003C3FF0">
      <w:pPr>
        <w:rPr>
          <w:sz w:val="28"/>
          <w:szCs w:val="28"/>
        </w:rPr>
      </w:pPr>
    </w:p>
    <w:p w:rsidR="003C3FF0" w:rsidRDefault="008F1947" w:rsidP="003C3FF0">
      <w:pPr>
        <w:jc w:val="center"/>
        <w:rPr>
          <w:sz w:val="28"/>
          <w:szCs w:val="28"/>
        </w:rPr>
      </w:pPr>
      <w:r>
        <w:rPr>
          <w:sz w:val="28"/>
          <w:szCs w:val="28"/>
        </w:rPr>
        <w:t>Реферат</w:t>
      </w:r>
    </w:p>
    <w:p w:rsidR="003C3FF0" w:rsidRDefault="003C3FF0" w:rsidP="003C3FF0">
      <w:pPr>
        <w:jc w:val="center"/>
        <w:rPr>
          <w:sz w:val="28"/>
          <w:szCs w:val="28"/>
        </w:rPr>
      </w:pPr>
    </w:p>
    <w:p w:rsidR="003C3FF0" w:rsidRDefault="003C3FF0" w:rsidP="003C3FF0">
      <w:pPr>
        <w:jc w:val="center"/>
        <w:rPr>
          <w:sz w:val="28"/>
          <w:szCs w:val="28"/>
        </w:rPr>
      </w:pPr>
      <w:r>
        <w:rPr>
          <w:sz w:val="28"/>
          <w:szCs w:val="28"/>
        </w:rPr>
        <w:t>по дисциплине</w:t>
      </w:r>
    </w:p>
    <w:p w:rsidR="003C3FF0" w:rsidRDefault="003C3FF0" w:rsidP="003C3FF0">
      <w:pPr>
        <w:jc w:val="center"/>
        <w:rPr>
          <w:sz w:val="28"/>
          <w:szCs w:val="28"/>
        </w:rPr>
      </w:pPr>
      <w:r>
        <w:rPr>
          <w:sz w:val="28"/>
          <w:szCs w:val="28"/>
        </w:rPr>
        <w:t>ТЕХНОЛОГИЯ</w:t>
      </w:r>
    </w:p>
    <w:p w:rsidR="003C3FF0" w:rsidRDefault="003C3FF0" w:rsidP="003C3FF0">
      <w:pPr>
        <w:jc w:val="center"/>
        <w:rPr>
          <w:sz w:val="28"/>
          <w:szCs w:val="28"/>
        </w:rPr>
      </w:pPr>
      <w:r>
        <w:rPr>
          <w:sz w:val="28"/>
          <w:szCs w:val="28"/>
        </w:rPr>
        <w:t>НАУЧНЫХ ИССЛЕДОВАНИЙ</w:t>
      </w:r>
    </w:p>
    <w:p w:rsidR="003C3FF0" w:rsidRDefault="003C3FF0" w:rsidP="003C3FF0">
      <w:pPr>
        <w:jc w:val="center"/>
        <w:rPr>
          <w:sz w:val="28"/>
          <w:szCs w:val="28"/>
        </w:rPr>
      </w:pPr>
    </w:p>
    <w:p w:rsidR="003C3FF0" w:rsidRDefault="003C3FF0" w:rsidP="003C3FF0">
      <w:pPr>
        <w:jc w:val="center"/>
        <w:rPr>
          <w:sz w:val="28"/>
          <w:szCs w:val="28"/>
        </w:rPr>
      </w:pPr>
      <w:r>
        <w:rPr>
          <w:sz w:val="28"/>
          <w:szCs w:val="28"/>
        </w:rPr>
        <w:t>на тему</w:t>
      </w:r>
    </w:p>
    <w:p w:rsidR="003C3FF0" w:rsidRDefault="003C3FF0" w:rsidP="003C3FF0">
      <w:pPr>
        <w:jc w:val="center"/>
        <w:rPr>
          <w:sz w:val="28"/>
          <w:szCs w:val="28"/>
        </w:rPr>
      </w:pPr>
    </w:p>
    <w:p w:rsidR="003C3FF0" w:rsidRDefault="003C3FF0" w:rsidP="003C3FF0">
      <w:pPr>
        <w:jc w:val="center"/>
        <w:rPr>
          <w:sz w:val="28"/>
          <w:szCs w:val="28"/>
        </w:rPr>
      </w:pPr>
      <w:r>
        <w:rPr>
          <w:sz w:val="28"/>
          <w:szCs w:val="28"/>
        </w:rPr>
        <w:t>«</w:t>
      </w:r>
      <w:r w:rsidR="00C10023">
        <w:rPr>
          <w:sz w:val="28"/>
          <w:szCs w:val="28"/>
          <w:u w:val="single"/>
        </w:rPr>
        <w:t>Течение жидкости в цилиндрической трубе</w:t>
      </w:r>
      <w:r>
        <w:rPr>
          <w:sz w:val="28"/>
          <w:szCs w:val="28"/>
        </w:rPr>
        <w:t>»</w:t>
      </w:r>
    </w:p>
    <w:p w:rsidR="003C3FF0" w:rsidRDefault="003C3FF0" w:rsidP="003C3FF0">
      <w:pPr>
        <w:rPr>
          <w:sz w:val="28"/>
          <w:szCs w:val="28"/>
        </w:rPr>
      </w:pPr>
    </w:p>
    <w:p w:rsidR="003C3FF0" w:rsidRDefault="008F1947" w:rsidP="003C3FF0">
      <w:pPr>
        <w:jc w:val="center"/>
        <w:rPr>
          <w:sz w:val="28"/>
          <w:szCs w:val="28"/>
        </w:rPr>
      </w:pPr>
      <w:r>
        <w:rPr>
          <w:sz w:val="28"/>
          <w:szCs w:val="28"/>
          <w:u w:val="single"/>
        </w:rPr>
        <w:t>4</w:t>
      </w:r>
      <w:r w:rsidR="003C3FF0">
        <w:rPr>
          <w:sz w:val="28"/>
          <w:szCs w:val="28"/>
        </w:rPr>
        <w:t xml:space="preserve"> СЕМЕСТР </w:t>
      </w:r>
      <w:r w:rsidR="003C3FF0" w:rsidRPr="00105E7E">
        <w:rPr>
          <w:sz w:val="28"/>
          <w:szCs w:val="28"/>
          <w:u w:val="single"/>
        </w:rPr>
        <w:t xml:space="preserve"> </w:t>
      </w:r>
      <w:r w:rsidR="003C3FF0">
        <w:rPr>
          <w:sz w:val="28"/>
          <w:szCs w:val="28"/>
          <w:u w:val="single"/>
        </w:rPr>
        <w:t>2</w:t>
      </w:r>
      <w:r w:rsidR="003C3FF0">
        <w:rPr>
          <w:sz w:val="28"/>
          <w:szCs w:val="28"/>
        </w:rPr>
        <w:t xml:space="preserve"> </w:t>
      </w:r>
      <w:r w:rsidR="003C3FF0" w:rsidRPr="00F916A8">
        <w:rPr>
          <w:sz w:val="28"/>
          <w:szCs w:val="28"/>
        </w:rPr>
        <w:t>КУРС</w:t>
      </w:r>
    </w:p>
    <w:p w:rsidR="003C3FF0" w:rsidRDefault="003C3FF0" w:rsidP="003C3FF0">
      <w:pPr>
        <w:jc w:val="center"/>
        <w:rPr>
          <w:sz w:val="28"/>
          <w:szCs w:val="28"/>
        </w:rPr>
      </w:pPr>
    </w:p>
    <w:p w:rsidR="003C3FF0" w:rsidRDefault="003C3FF0" w:rsidP="003C3FF0">
      <w:pPr>
        <w:jc w:val="center"/>
        <w:rPr>
          <w:sz w:val="28"/>
          <w:szCs w:val="28"/>
        </w:rPr>
      </w:pPr>
    </w:p>
    <w:p w:rsidR="003C3FF0" w:rsidRDefault="003C3FF0" w:rsidP="003C3FF0">
      <w:pPr>
        <w:jc w:val="center"/>
        <w:rPr>
          <w:sz w:val="28"/>
          <w:szCs w:val="28"/>
        </w:rPr>
      </w:pPr>
      <w:r>
        <w:rPr>
          <w:sz w:val="28"/>
          <w:szCs w:val="28"/>
        </w:rPr>
        <w:t>Научны</w:t>
      </w:r>
      <w:r w:rsidR="008F1947">
        <w:rPr>
          <w:sz w:val="28"/>
          <w:szCs w:val="28"/>
        </w:rPr>
        <w:t>е</w:t>
      </w:r>
      <w:r>
        <w:rPr>
          <w:sz w:val="28"/>
          <w:szCs w:val="28"/>
        </w:rPr>
        <w:t xml:space="preserve"> руководител</w:t>
      </w:r>
      <w:r w:rsidR="008F1947">
        <w:rPr>
          <w:sz w:val="28"/>
          <w:szCs w:val="28"/>
        </w:rPr>
        <w:t>и</w:t>
      </w:r>
      <w:r>
        <w:rPr>
          <w:sz w:val="28"/>
          <w:szCs w:val="28"/>
        </w:rPr>
        <w:t xml:space="preserve">: </w:t>
      </w:r>
      <w:r w:rsidR="008F1947">
        <w:rPr>
          <w:sz w:val="28"/>
          <w:szCs w:val="28"/>
        </w:rPr>
        <w:t xml:space="preserve">Пиявский С.А; </w:t>
      </w:r>
      <w:r w:rsidR="00C10023">
        <w:rPr>
          <w:sz w:val="28"/>
          <w:szCs w:val="28"/>
        </w:rPr>
        <w:t>Сем</w:t>
      </w:r>
      <w:r w:rsidR="005A6479">
        <w:rPr>
          <w:sz w:val="28"/>
          <w:szCs w:val="28"/>
        </w:rPr>
        <w:t>е</w:t>
      </w:r>
      <w:r w:rsidR="00C10023">
        <w:rPr>
          <w:sz w:val="28"/>
          <w:szCs w:val="28"/>
        </w:rPr>
        <w:t>нов</w:t>
      </w:r>
      <w:r>
        <w:rPr>
          <w:sz w:val="28"/>
          <w:szCs w:val="28"/>
        </w:rPr>
        <w:t xml:space="preserve"> </w:t>
      </w:r>
      <w:r w:rsidR="00C10023">
        <w:rPr>
          <w:sz w:val="28"/>
          <w:szCs w:val="28"/>
        </w:rPr>
        <w:t>А</w:t>
      </w:r>
      <w:r>
        <w:rPr>
          <w:sz w:val="28"/>
          <w:szCs w:val="28"/>
        </w:rPr>
        <w:t>.</w:t>
      </w:r>
      <w:r w:rsidR="00C10023">
        <w:rPr>
          <w:sz w:val="28"/>
          <w:szCs w:val="28"/>
        </w:rPr>
        <w:t>В.</w:t>
      </w:r>
    </w:p>
    <w:p w:rsidR="003C3FF0" w:rsidRDefault="003C3FF0" w:rsidP="003C3FF0">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7"/>
        <w:gridCol w:w="4778"/>
      </w:tblGrid>
      <w:tr w:rsidR="003C3FF0" w:rsidRPr="00FC6F21" w:rsidTr="00FC6F21">
        <w:tc>
          <w:tcPr>
            <w:tcW w:w="4777" w:type="dxa"/>
          </w:tcPr>
          <w:p w:rsidR="003C3FF0" w:rsidRPr="00FC6F21" w:rsidRDefault="003C3FF0" w:rsidP="003C3FF0">
            <w:pPr>
              <w:rPr>
                <w:sz w:val="28"/>
                <w:szCs w:val="28"/>
              </w:rPr>
            </w:pPr>
            <w:r w:rsidRPr="00FC6F21">
              <w:rPr>
                <w:sz w:val="28"/>
                <w:szCs w:val="28"/>
              </w:rPr>
              <w:t>Проверили:</w:t>
            </w:r>
          </w:p>
        </w:tc>
        <w:tc>
          <w:tcPr>
            <w:tcW w:w="4778" w:type="dxa"/>
          </w:tcPr>
          <w:p w:rsidR="003C3FF0" w:rsidRPr="00FC6F21" w:rsidRDefault="003C3FF0" w:rsidP="003C3FF0">
            <w:pPr>
              <w:rPr>
                <w:sz w:val="28"/>
                <w:szCs w:val="28"/>
              </w:rPr>
            </w:pPr>
            <w:r w:rsidRPr="00FC6F21">
              <w:rPr>
                <w:sz w:val="28"/>
                <w:szCs w:val="28"/>
              </w:rPr>
              <w:t xml:space="preserve">Выполнил:  </w:t>
            </w:r>
          </w:p>
          <w:p w:rsidR="003C3FF0" w:rsidRPr="00FC6F21" w:rsidRDefault="005A6479" w:rsidP="003C3FF0">
            <w:pPr>
              <w:rPr>
                <w:sz w:val="28"/>
                <w:szCs w:val="28"/>
              </w:rPr>
            </w:pPr>
            <w:r>
              <w:rPr>
                <w:sz w:val="28"/>
                <w:szCs w:val="28"/>
              </w:rPr>
              <w:t xml:space="preserve">студент ГИП -107 </w:t>
            </w:r>
            <w:r w:rsidR="003C3FF0" w:rsidRPr="00FC6F21">
              <w:rPr>
                <w:sz w:val="28"/>
                <w:szCs w:val="28"/>
              </w:rPr>
              <w:t xml:space="preserve">  </w:t>
            </w:r>
            <w:r>
              <w:rPr>
                <w:sz w:val="28"/>
                <w:szCs w:val="28"/>
              </w:rPr>
              <w:t>Сапов И.С.</w:t>
            </w:r>
            <w:r w:rsidR="003C3FF0" w:rsidRPr="00FC6F21">
              <w:rPr>
                <w:sz w:val="28"/>
                <w:szCs w:val="28"/>
              </w:rPr>
              <w:t xml:space="preserve">  </w:t>
            </w:r>
            <w:r w:rsidR="003C3FF0" w:rsidRPr="00FC6F21">
              <w:rPr>
                <w:sz w:val="16"/>
                <w:szCs w:val="16"/>
              </w:rPr>
              <w:t xml:space="preserve">                    </w:t>
            </w:r>
            <w:r w:rsidR="003C3FF0" w:rsidRPr="00FC6F21">
              <w:rPr>
                <w:sz w:val="28"/>
                <w:szCs w:val="28"/>
              </w:rPr>
              <w:t xml:space="preserve">  </w:t>
            </w:r>
          </w:p>
        </w:tc>
      </w:tr>
      <w:tr w:rsidR="003C3FF0" w:rsidRPr="00FC6F21" w:rsidTr="00FC6F21">
        <w:tc>
          <w:tcPr>
            <w:tcW w:w="4777" w:type="dxa"/>
          </w:tcPr>
          <w:p w:rsidR="003C3FF0" w:rsidRPr="00FC6F21" w:rsidRDefault="003C3FF0" w:rsidP="003C3FF0">
            <w:pPr>
              <w:rPr>
                <w:sz w:val="28"/>
                <w:szCs w:val="28"/>
              </w:rPr>
            </w:pPr>
            <w:r w:rsidRPr="00FC6F21">
              <w:rPr>
                <w:sz w:val="28"/>
                <w:szCs w:val="28"/>
              </w:rPr>
              <w:t xml:space="preserve">1. </w:t>
            </w:r>
            <w:r w:rsidR="00C10023">
              <w:rPr>
                <w:sz w:val="16"/>
                <w:szCs w:val="16"/>
              </w:rPr>
              <w:t>ФИО</w:t>
            </w:r>
            <w:r w:rsidRPr="00FC6F21">
              <w:rPr>
                <w:sz w:val="16"/>
                <w:szCs w:val="16"/>
              </w:rPr>
              <w:t xml:space="preserve">                  оценка              подпись                    дата</w:t>
            </w:r>
          </w:p>
        </w:tc>
        <w:tc>
          <w:tcPr>
            <w:tcW w:w="4778" w:type="dxa"/>
            <w:vAlign w:val="bottom"/>
          </w:tcPr>
          <w:p w:rsidR="003C3FF0" w:rsidRPr="00FC6F21" w:rsidRDefault="003C3FF0" w:rsidP="00FC6F21">
            <w:pPr>
              <w:jc w:val="center"/>
              <w:rPr>
                <w:sz w:val="16"/>
                <w:szCs w:val="16"/>
              </w:rPr>
            </w:pPr>
            <w:r w:rsidRPr="00FC6F21">
              <w:rPr>
                <w:sz w:val="16"/>
                <w:szCs w:val="16"/>
              </w:rPr>
              <w:t>подпись                    дата</w:t>
            </w:r>
          </w:p>
        </w:tc>
      </w:tr>
      <w:tr w:rsidR="003C3FF0" w:rsidRPr="00FC6F21" w:rsidTr="00FC6F21">
        <w:tc>
          <w:tcPr>
            <w:tcW w:w="4777" w:type="dxa"/>
          </w:tcPr>
          <w:p w:rsidR="003C3FF0" w:rsidRPr="00FC6F21" w:rsidRDefault="003C3FF0" w:rsidP="003C3FF0">
            <w:pPr>
              <w:rPr>
                <w:sz w:val="28"/>
                <w:szCs w:val="28"/>
              </w:rPr>
            </w:pPr>
            <w:r w:rsidRPr="00FC6F21">
              <w:rPr>
                <w:sz w:val="28"/>
                <w:szCs w:val="28"/>
              </w:rPr>
              <w:t>2.</w:t>
            </w:r>
            <w:r w:rsidRPr="00FC6F21">
              <w:rPr>
                <w:sz w:val="16"/>
                <w:szCs w:val="16"/>
              </w:rPr>
              <w:t xml:space="preserve"> </w:t>
            </w:r>
            <w:r w:rsidR="00C10023">
              <w:rPr>
                <w:sz w:val="16"/>
                <w:szCs w:val="16"/>
              </w:rPr>
              <w:t>ФИО</w:t>
            </w:r>
            <w:r w:rsidRPr="00FC6F21">
              <w:rPr>
                <w:sz w:val="16"/>
                <w:szCs w:val="16"/>
              </w:rPr>
              <w:t xml:space="preserve">                   оценка           подпись                    дата</w:t>
            </w:r>
          </w:p>
        </w:tc>
        <w:tc>
          <w:tcPr>
            <w:tcW w:w="4778" w:type="dxa"/>
          </w:tcPr>
          <w:p w:rsidR="003C3FF0" w:rsidRPr="00FC6F21" w:rsidRDefault="003C3FF0" w:rsidP="003C3FF0">
            <w:pPr>
              <w:rPr>
                <w:sz w:val="28"/>
                <w:szCs w:val="28"/>
              </w:rPr>
            </w:pPr>
          </w:p>
        </w:tc>
      </w:tr>
      <w:tr w:rsidR="003C3FF0" w:rsidRPr="00FC6F21" w:rsidTr="00FC6F21">
        <w:tc>
          <w:tcPr>
            <w:tcW w:w="4777" w:type="dxa"/>
          </w:tcPr>
          <w:p w:rsidR="003C3FF0" w:rsidRPr="00FC6F21" w:rsidRDefault="003C3FF0" w:rsidP="003C3FF0">
            <w:pPr>
              <w:rPr>
                <w:sz w:val="28"/>
                <w:szCs w:val="28"/>
              </w:rPr>
            </w:pPr>
          </w:p>
        </w:tc>
        <w:tc>
          <w:tcPr>
            <w:tcW w:w="4778" w:type="dxa"/>
          </w:tcPr>
          <w:p w:rsidR="003C3FF0" w:rsidRPr="00FC6F21" w:rsidRDefault="003C3FF0" w:rsidP="003C3FF0">
            <w:pPr>
              <w:rPr>
                <w:sz w:val="28"/>
                <w:szCs w:val="28"/>
              </w:rPr>
            </w:pPr>
          </w:p>
        </w:tc>
      </w:tr>
      <w:tr w:rsidR="003C3FF0" w:rsidRPr="00FC6F21" w:rsidTr="00FC6F21">
        <w:tc>
          <w:tcPr>
            <w:tcW w:w="4777" w:type="dxa"/>
          </w:tcPr>
          <w:p w:rsidR="003C3FF0" w:rsidRPr="00FC6F21" w:rsidRDefault="003C3FF0" w:rsidP="003C3FF0">
            <w:pPr>
              <w:rPr>
                <w:sz w:val="28"/>
                <w:szCs w:val="28"/>
              </w:rPr>
            </w:pPr>
          </w:p>
        </w:tc>
        <w:tc>
          <w:tcPr>
            <w:tcW w:w="4778" w:type="dxa"/>
          </w:tcPr>
          <w:p w:rsidR="003C3FF0" w:rsidRPr="00FC6F21" w:rsidRDefault="003C3FF0" w:rsidP="003C3FF0">
            <w:pPr>
              <w:rPr>
                <w:sz w:val="28"/>
                <w:szCs w:val="28"/>
              </w:rPr>
            </w:pPr>
          </w:p>
        </w:tc>
      </w:tr>
    </w:tbl>
    <w:p w:rsidR="003C3FF0" w:rsidRDefault="003C3FF0" w:rsidP="003C3FF0">
      <w:pPr>
        <w:rPr>
          <w:sz w:val="28"/>
          <w:szCs w:val="28"/>
        </w:rPr>
      </w:pPr>
    </w:p>
    <w:p w:rsidR="003C3FF0" w:rsidRDefault="003C3FF0" w:rsidP="003C3FF0">
      <w:pPr>
        <w:rPr>
          <w:sz w:val="28"/>
          <w:szCs w:val="28"/>
        </w:rPr>
      </w:pPr>
    </w:p>
    <w:p w:rsidR="003C3FF0" w:rsidRDefault="003C3FF0" w:rsidP="003C3FF0">
      <w:pPr>
        <w:rPr>
          <w:sz w:val="28"/>
          <w:szCs w:val="28"/>
        </w:rPr>
      </w:pPr>
      <w:r>
        <w:rPr>
          <w:sz w:val="28"/>
          <w:szCs w:val="28"/>
        </w:rPr>
        <w:t>Общая оценка _______________</w:t>
      </w:r>
    </w:p>
    <w:p w:rsidR="003C3FF0" w:rsidRDefault="003C3FF0" w:rsidP="003C3FF0">
      <w:pPr>
        <w:rPr>
          <w:sz w:val="28"/>
          <w:szCs w:val="28"/>
        </w:rPr>
      </w:pPr>
    </w:p>
    <w:p w:rsidR="003C3FF0" w:rsidRDefault="003C3FF0" w:rsidP="003C3FF0">
      <w:pPr>
        <w:rPr>
          <w:sz w:val="28"/>
          <w:szCs w:val="28"/>
        </w:rPr>
      </w:pPr>
      <w:r>
        <w:rPr>
          <w:sz w:val="28"/>
          <w:szCs w:val="28"/>
        </w:rPr>
        <w:t xml:space="preserve">Методический руководитель </w:t>
      </w:r>
      <w:r>
        <w:rPr>
          <w:sz w:val="16"/>
          <w:szCs w:val="16"/>
        </w:rPr>
        <w:t xml:space="preserve">               оценка          </w:t>
      </w:r>
      <w:r w:rsidRPr="000E4BD3">
        <w:rPr>
          <w:sz w:val="16"/>
          <w:szCs w:val="16"/>
        </w:rPr>
        <w:t xml:space="preserve">                 дата</w:t>
      </w:r>
    </w:p>
    <w:p w:rsidR="003C3FF0" w:rsidRDefault="003C3FF0" w:rsidP="003C3FF0">
      <w:pPr>
        <w:rPr>
          <w:sz w:val="28"/>
          <w:szCs w:val="28"/>
        </w:rPr>
      </w:pPr>
    </w:p>
    <w:p w:rsidR="003C3FF0" w:rsidRDefault="003C3FF0" w:rsidP="003C3FF0">
      <w:pPr>
        <w:rPr>
          <w:sz w:val="28"/>
          <w:szCs w:val="28"/>
        </w:rPr>
      </w:pPr>
    </w:p>
    <w:p w:rsidR="003C3FF0" w:rsidRPr="00433AC4" w:rsidRDefault="003C3FF0" w:rsidP="003C3FF0">
      <w:pPr>
        <w:jc w:val="center"/>
        <w:rPr>
          <w:sz w:val="28"/>
          <w:szCs w:val="28"/>
        </w:rPr>
      </w:pPr>
      <w:smartTag w:uri="urn:schemas-microsoft-com:office:smarttags" w:element="metricconverter">
        <w:smartTagPr>
          <w:attr w:name="ProductID" w:val="2008 г"/>
        </w:smartTagPr>
        <w:r>
          <w:rPr>
            <w:sz w:val="28"/>
            <w:szCs w:val="28"/>
          </w:rPr>
          <w:t xml:space="preserve">2008 </w:t>
        </w:r>
        <w:r w:rsidR="00433AC4">
          <w:rPr>
            <w:sz w:val="28"/>
            <w:szCs w:val="28"/>
          </w:rPr>
          <w:t>г</w:t>
        </w:r>
      </w:smartTag>
    </w:p>
    <w:p w:rsidR="003C3FF0" w:rsidRDefault="00280F0A">
      <w:pPr>
        <w:rPr>
          <w:sz w:val="36"/>
          <w:szCs w:val="36"/>
        </w:rPr>
      </w:pPr>
      <w:r>
        <w:rPr>
          <w:sz w:val="36"/>
          <w:szCs w:val="36"/>
        </w:rPr>
        <w:t xml:space="preserve">                     </w:t>
      </w:r>
    </w:p>
    <w:p w:rsidR="003C3FF0" w:rsidRDefault="003C3FF0">
      <w:pPr>
        <w:rPr>
          <w:sz w:val="36"/>
          <w:szCs w:val="36"/>
        </w:rPr>
      </w:pPr>
    </w:p>
    <w:p w:rsidR="00421704" w:rsidRDefault="00421704">
      <w:pPr>
        <w:rPr>
          <w:sz w:val="36"/>
          <w:szCs w:val="36"/>
        </w:rPr>
      </w:pPr>
    </w:p>
    <w:p w:rsidR="00280F0A" w:rsidRDefault="00421704">
      <w:pPr>
        <w:rPr>
          <w:sz w:val="36"/>
          <w:szCs w:val="36"/>
        </w:rPr>
      </w:pPr>
      <w:r>
        <w:rPr>
          <w:sz w:val="36"/>
          <w:szCs w:val="36"/>
        </w:rPr>
        <w:t xml:space="preserve">                   </w:t>
      </w:r>
      <w:r w:rsidR="00280F0A" w:rsidRPr="00280F0A">
        <w:rPr>
          <w:sz w:val="36"/>
          <w:szCs w:val="36"/>
        </w:rPr>
        <w:t>Аннотация к научной работе</w:t>
      </w:r>
    </w:p>
    <w:p w:rsidR="00280F0A" w:rsidRDefault="00280F0A">
      <w:pPr>
        <w:rPr>
          <w:sz w:val="36"/>
          <w:szCs w:val="36"/>
        </w:rPr>
      </w:pPr>
      <w:r>
        <w:rPr>
          <w:sz w:val="36"/>
          <w:szCs w:val="36"/>
        </w:rPr>
        <w:t xml:space="preserve">                                    Тема работы: </w:t>
      </w:r>
    </w:p>
    <w:p w:rsidR="00280F0A" w:rsidRDefault="00280F0A">
      <w:pPr>
        <w:rPr>
          <w:sz w:val="36"/>
          <w:szCs w:val="36"/>
        </w:rPr>
      </w:pPr>
      <w:r>
        <w:rPr>
          <w:sz w:val="36"/>
          <w:szCs w:val="36"/>
        </w:rPr>
        <w:t>«</w:t>
      </w:r>
      <w:r w:rsidR="00C10023">
        <w:rPr>
          <w:sz w:val="36"/>
          <w:szCs w:val="36"/>
        </w:rPr>
        <w:t>Течение жидкости в цилиндрической трубе</w:t>
      </w:r>
      <w:r>
        <w:rPr>
          <w:sz w:val="36"/>
          <w:szCs w:val="36"/>
        </w:rPr>
        <w:t>»</w:t>
      </w:r>
    </w:p>
    <w:p w:rsidR="00280F0A" w:rsidRDefault="00280F0A">
      <w:pPr>
        <w:rPr>
          <w:sz w:val="28"/>
          <w:szCs w:val="28"/>
        </w:rPr>
      </w:pPr>
      <w:r>
        <w:rPr>
          <w:sz w:val="28"/>
          <w:szCs w:val="28"/>
        </w:rPr>
        <w:t xml:space="preserve">                                   Работу выполнил студент </w:t>
      </w:r>
      <w:r>
        <w:rPr>
          <w:sz w:val="28"/>
          <w:szCs w:val="28"/>
          <w:lang w:val="en-US"/>
        </w:rPr>
        <w:t>II</w:t>
      </w:r>
      <w:r>
        <w:rPr>
          <w:sz w:val="28"/>
          <w:szCs w:val="28"/>
        </w:rPr>
        <w:t xml:space="preserve"> курса </w:t>
      </w:r>
      <w:r w:rsidR="00C10023">
        <w:rPr>
          <w:sz w:val="28"/>
          <w:szCs w:val="28"/>
        </w:rPr>
        <w:t>Сапов</w:t>
      </w:r>
      <w:r>
        <w:rPr>
          <w:sz w:val="28"/>
          <w:szCs w:val="28"/>
        </w:rPr>
        <w:t xml:space="preserve"> </w:t>
      </w:r>
      <w:r w:rsidR="00C10023">
        <w:rPr>
          <w:sz w:val="28"/>
          <w:szCs w:val="28"/>
        </w:rPr>
        <w:t>И</w:t>
      </w:r>
      <w:r>
        <w:rPr>
          <w:sz w:val="28"/>
          <w:szCs w:val="28"/>
        </w:rPr>
        <w:t>.</w:t>
      </w:r>
      <w:r w:rsidR="00C10023">
        <w:rPr>
          <w:sz w:val="28"/>
          <w:szCs w:val="28"/>
        </w:rPr>
        <w:t>С</w:t>
      </w:r>
      <w:r>
        <w:rPr>
          <w:sz w:val="28"/>
          <w:szCs w:val="28"/>
        </w:rPr>
        <w:t>.</w:t>
      </w:r>
    </w:p>
    <w:p w:rsidR="00280F0A" w:rsidRDefault="00280F0A">
      <w:pPr>
        <w:rPr>
          <w:sz w:val="28"/>
          <w:szCs w:val="28"/>
        </w:rPr>
      </w:pPr>
      <w:r>
        <w:rPr>
          <w:sz w:val="28"/>
          <w:szCs w:val="28"/>
        </w:rPr>
        <w:t xml:space="preserve">                                   Научный руководитель: проф. Д.Т.Н </w:t>
      </w:r>
      <w:r w:rsidR="00C10023">
        <w:rPr>
          <w:sz w:val="28"/>
          <w:szCs w:val="28"/>
        </w:rPr>
        <w:t>Семёнов</w:t>
      </w:r>
      <w:r>
        <w:rPr>
          <w:sz w:val="28"/>
          <w:szCs w:val="28"/>
        </w:rPr>
        <w:t xml:space="preserve"> </w:t>
      </w:r>
      <w:r w:rsidR="00C10023">
        <w:rPr>
          <w:sz w:val="28"/>
          <w:szCs w:val="28"/>
        </w:rPr>
        <w:t>А</w:t>
      </w:r>
      <w:r>
        <w:rPr>
          <w:sz w:val="28"/>
          <w:szCs w:val="28"/>
        </w:rPr>
        <w:t>.</w:t>
      </w:r>
      <w:r w:rsidR="00C10023">
        <w:rPr>
          <w:sz w:val="28"/>
          <w:szCs w:val="28"/>
        </w:rPr>
        <w:t>В</w:t>
      </w:r>
      <w:r>
        <w:rPr>
          <w:sz w:val="28"/>
          <w:szCs w:val="28"/>
        </w:rPr>
        <w:t>.</w:t>
      </w:r>
    </w:p>
    <w:p w:rsidR="00280F0A" w:rsidRDefault="00280F0A">
      <w:pPr>
        <w:rPr>
          <w:sz w:val="28"/>
          <w:szCs w:val="28"/>
        </w:rPr>
      </w:pPr>
      <w:r>
        <w:rPr>
          <w:sz w:val="28"/>
          <w:szCs w:val="28"/>
        </w:rPr>
        <w:t xml:space="preserve">                   </w:t>
      </w:r>
      <w:r>
        <w:rPr>
          <w:sz w:val="36"/>
          <w:szCs w:val="36"/>
        </w:rPr>
        <w:t xml:space="preserve">            </w:t>
      </w:r>
      <w:r>
        <w:rPr>
          <w:sz w:val="28"/>
          <w:szCs w:val="28"/>
        </w:rPr>
        <w:t>Методический руководитель: проф. Д.Т.Н Пиявский С.А.</w:t>
      </w:r>
    </w:p>
    <w:p w:rsidR="00280F0A" w:rsidRDefault="00280F0A">
      <w:pPr>
        <w:rPr>
          <w:sz w:val="28"/>
          <w:szCs w:val="28"/>
        </w:rPr>
      </w:pPr>
    </w:p>
    <w:p w:rsidR="00280F0A" w:rsidRDefault="00280F0A">
      <w:pPr>
        <w:rPr>
          <w:sz w:val="40"/>
          <w:szCs w:val="40"/>
        </w:rPr>
      </w:pPr>
      <w:r>
        <w:rPr>
          <w:sz w:val="28"/>
          <w:szCs w:val="28"/>
        </w:rPr>
        <w:t xml:space="preserve">                                          </w:t>
      </w:r>
      <w:r w:rsidR="00C10023">
        <w:rPr>
          <w:sz w:val="40"/>
          <w:szCs w:val="40"/>
        </w:rPr>
        <w:t>Цель работы</w:t>
      </w:r>
    </w:p>
    <w:p w:rsidR="00280F0A" w:rsidRDefault="007D0BC3" w:rsidP="00BF1514">
      <w:pPr>
        <w:ind w:firstLine="360"/>
        <w:rPr>
          <w:sz w:val="28"/>
          <w:szCs w:val="28"/>
        </w:rPr>
      </w:pPr>
      <w:r>
        <w:rPr>
          <w:sz w:val="28"/>
          <w:szCs w:val="28"/>
        </w:rPr>
        <w:t>Вычислить интеграл и получить графики, удовлетворяющие заданным условиям.</w:t>
      </w:r>
    </w:p>
    <w:p w:rsidR="00BF1514" w:rsidRDefault="00BF1514">
      <w:pPr>
        <w:rPr>
          <w:sz w:val="28"/>
          <w:szCs w:val="28"/>
        </w:rPr>
      </w:pPr>
    </w:p>
    <w:p w:rsidR="00BF1514" w:rsidRDefault="00BF1514">
      <w:pPr>
        <w:rPr>
          <w:sz w:val="28"/>
          <w:szCs w:val="28"/>
        </w:rPr>
      </w:pPr>
    </w:p>
    <w:p w:rsidR="00912B0B" w:rsidRDefault="00912B0B" w:rsidP="00912B0B">
      <w:pPr>
        <w:jc w:val="center"/>
        <w:rPr>
          <w:sz w:val="28"/>
          <w:szCs w:val="28"/>
        </w:rPr>
      </w:pPr>
    </w:p>
    <w:p w:rsidR="00912B0B" w:rsidRDefault="00912B0B" w:rsidP="00912B0B">
      <w:pPr>
        <w:jc w:val="center"/>
        <w:rPr>
          <w:sz w:val="28"/>
          <w:szCs w:val="28"/>
        </w:rPr>
      </w:pPr>
    </w:p>
    <w:p w:rsidR="00912B0B" w:rsidRDefault="00912B0B" w:rsidP="00912B0B">
      <w:pPr>
        <w:jc w:val="center"/>
        <w:rPr>
          <w:sz w:val="28"/>
          <w:szCs w:val="28"/>
        </w:rPr>
      </w:pPr>
    </w:p>
    <w:p w:rsidR="00912B0B" w:rsidRDefault="00912B0B" w:rsidP="00912B0B">
      <w:pPr>
        <w:jc w:val="center"/>
        <w:rPr>
          <w:sz w:val="28"/>
          <w:szCs w:val="28"/>
        </w:rPr>
      </w:pPr>
    </w:p>
    <w:p w:rsidR="00912B0B" w:rsidRDefault="00912B0B" w:rsidP="00912B0B">
      <w:pPr>
        <w:jc w:val="center"/>
        <w:rPr>
          <w:sz w:val="28"/>
          <w:szCs w:val="28"/>
        </w:rPr>
      </w:pPr>
    </w:p>
    <w:p w:rsidR="00912B0B" w:rsidRDefault="00912B0B" w:rsidP="00912B0B">
      <w:pPr>
        <w:jc w:val="center"/>
        <w:rPr>
          <w:sz w:val="28"/>
          <w:szCs w:val="28"/>
        </w:rPr>
      </w:pPr>
    </w:p>
    <w:p w:rsidR="00BF1514" w:rsidRDefault="00912B0B" w:rsidP="00912B0B">
      <w:pPr>
        <w:jc w:val="center"/>
        <w:rPr>
          <w:sz w:val="28"/>
          <w:szCs w:val="28"/>
        </w:rPr>
      </w:pPr>
      <w:r>
        <w:rPr>
          <w:sz w:val="28"/>
          <w:szCs w:val="28"/>
        </w:rPr>
        <w:t>Содержание</w:t>
      </w:r>
    </w:p>
    <w:p w:rsidR="00BF1514" w:rsidRDefault="00BF1514">
      <w:pPr>
        <w:rPr>
          <w:sz w:val="28"/>
          <w:szCs w:val="28"/>
        </w:rPr>
      </w:pPr>
    </w:p>
    <w:p w:rsidR="002971A5" w:rsidRDefault="00912B0B">
      <w:pPr>
        <w:pStyle w:val="11"/>
        <w:tabs>
          <w:tab w:val="right" w:leader="dot" w:pos="9345"/>
        </w:tabs>
        <w:rPr>
          <w:noProof/>
          <w:sz w:val="24"/>
        </w:rPr>
      </w:pPr>
      <w:r>
        <w:rPr>
          <w:szCs w:val="28"/>
        </w:rPr>
        <w:fldChar w:fldCharType="begin"/>
      </w:r>
      <w:r>
        <w:rPr>
          <w:szCs w:val="28"/>
        </w:rPr>
        <w:instrText xml:space="preserve"> TOC \o "1-3" \h \z \u </w:instrText>
      </w:r>
      <w:r>
        <w:rPr>
          <w:szCs w:val="28"/>
        </w:rPr>
        <w:fldChar w:fldCharType="separate"/>
      </w:r>
      <w:hyperlink w:anchor="_Toc231346406" w:history="1">
        <w:r w:rsidR="002971A5" w:rsidRPr="00837197">
          <w:rPr>
            <w:rStyle w:val="a5"/>
            <w:noProof/>
          </w:rPr>
          <w:t>Теоретические основы</w:t>
        </w:r>
        <w:r w:rsidR="002971A5">
          <w:rPr>
            <w:noProof/>
            <w:webHidden/>
          </w:rPr>
          <w:tab/>
        </w:r>
        <w:r w:rsidR="002971A5">
          <w:rPr>
            <w:noProof/>
            <w:webHidden/>
          </w:rPr>
          <w:fldChar w:fldCharType="begin"/>
        </w:r>
        <w:r w:rsidR="002971A5">
          <w:rPr>
            <w:noProof/>
            <w:webHidden/>
          </w:rPr>
          <w:instrText xml:space="preserve"> PAGEREF _Toc231346406 \h </w:instrText>
        </w:r>
        <w:r w:rsidR="002971A5">
          <w:rPr>
            <w:noProof/>
            <w:webHidden/>
          </w:rPr>
        </w:r>
        <w:r w:rsidR="002971A5">
          <w:rPr>
            <w:noProof/>
            <w:webHidden/>
          </w:rPr>
          <w:fldChar w:fldCharType="separate"/>
        </w:r>
        <w:r w:rsidR="002971A5">
          <w:rPr>
            <w:noProof/>
            <w:webHidden/>
          </w:rPr>
          <w:t>3</w:t>
        </w:r>
        <w:r w:rsidR="002971A5">
          <w:rPr>
            <w:noProof/>
            <w:webHidden/>
          </w:rPr>
          <w:fldChar w:fldCharType="end"/>
        </w:r>
      </w:hyperlink>
    </w:p>
    <w:p w:rsidR="002971A5" w:rsidRDefault="006B3F5D">
      <w:pPr>
        <w:pStyle w:val="11"/>
        <w:tabs>
          <w:tab w:val="right" w:leader="dot" w:pos="9345"/>
        </w:tabs>
        <w:rPr>
          <w:noProof/>
          <w:sz w:val="24"/>
        </w:rPr>
      </w:pPr>
      <w:hyperlink w:anchor="_Toc231346407" w:history="1">
        <w:r w:rsidR="002971A5" w:rsidRPr="00837197">
          <w:rPr>
            <w:rStyle w:val="a5"/>
            <w:noProof/>
          </w:rPr>
          <w:t>Вычисление интеграла</w:t>
        </w:r>
        <w:r w:rsidR="002971A5">
          <w:rPr>
            <w:noProof/>
            <w:webHidden/>
          </w:rPr>
          <w:tab/>
        </w:r>
        <w:r w:rsidR="002971A5">
          <w:rPr>
            <w:noProof/>
            <w:webHidden/>
          </w:rPr>
          <w:fldChar w:fldCharType="begin"/>
        </w:r>
        <w:r w:rsidR="002971A5">
          <w:rPr>
            <w:noProof/>
            <w:webHidden/>
          </w:rPr>
          <w:instrText xml:space="preserve"> PAGEREF _Toc231346407 \h </w:instrText>
        </w:r>
        <w:r w:rsidR="002971A5">
          <w:rPr>
            <w:noProof/>
            <w:webHidden/>
          </w:rPr>
        </w:r>
        <w:r w:rsidR="002971A5">
          <w:rPr>
            <w:noProof/>
            <w:webHidden/>
          </w:rPr>
          <w:fldChar w:fldCharType="separate"/>
        </w:r>
        <w:r w:rsidR="002971A5">
          <w:rPr>
            <w:noProof/>
            <w:webHidden/>
          </w:rPr>
          <w:t>5</w:t>
        </w:r>
        <w:r w:rsidR="002971A5">
          <w:rPr>
            <w:noProof/>
            <w:webHidden/>
          </w:rPr>
          <w:fldChar w:fldCharType="end"/>
        </w:r>
      </w:hyperlink>
    </w:p>
    <w:p w:rsidR="002971A5" w:rsidRDefault="006B3F5D">
      <w:pPr>
        <w:pStyle w:val="11"/>
        <w:tabs>
          <w:tab w:val="right" w:leader="dot" w:pos="9345"/>
        </w:tabs>
        <w:rPr>
          <w:noProof/>
          <w:sz w:val="24"/>
        </w:rPr>
      </w:pPr>
      <w:hyperlink w:anchor="_Toc231346408" w:history="1">
        <w:r w:rsidR="002971A5" w:rsidRPr="00837197">
          <w:rPr>
            <w:rStyle w:val="a5"/>
            <w:noProof/>
          </w:rPr>
          <w:t>Программирования графика</w:t>
        </w:r>
        <w:r w:rsidR="002971A5">
          <w:rPr>
            <w:noProof/>
            <w:webHidden/>
          </w:rPr>
          <w:tab/>
        </w:r>
        <w:r w:rsidR="002971A5">
          <w:rPr>
            <w:noProof/>
            <w:webHidden/>
          </w:rPr>
          <w:fldChar w:fldCharType="begin"/>
        </w:r>
        <w:r w:rsidR="002971A5">
          <w:rPr>
            <w:noProof/>
            <w:webHidden/>
          </w:rPr>
          <w:instrText xml:space="preserve"> PAGEREF _Toc231346408 \h </w:instrText>
        </w:r>
        <w:r w:rsidR="002971A5">
          <w:rPr>
            <w:noProof/>
            <w:webHidden/>
          </w:rPr>
        </w:r>
        <w:r w:rsidR="002971A5">
          <w:rPr>
            <w:noProof/>
            <w:webHidden/>
          </w:rPr>
          <w:fldChar w:fldCharType="separate"/>
        </w:r>
        <w:r w:rsidR="002971A5">
          <w:rPr>
            <w:noProof/>
            <w:webHidden/>
          </w:rPr>
          <w:t>6</w:t>
        </w:r>
        <w:r w:rsidR="002971A5">
          <w:rPr>
            <w:noProof/>
            <w:webHidden/>
          </w:rPr>
          <w:fldChar w:fldCharType="end"/>
        </w:r>
      </w:hyperlink>
    </w:p>
    <w:p w:rsidR="002971A5" w:rsidRDefault="006B3F5D">
      <w:pPr>
        <w:pStyle w:val="11"/>
        <w:tabs>
          <w:tab w:val="right" w:leader="dot" w:pos="9345"/>
        </w:tabs>
        <w:rPr>
          <w:noProof/>
          <w:sz w:val="24"/>
        </w:rPr>
      </w:pPr>
      <w:hyperlink w:anchor="_Toc231346409" w:history="1">
        <w:r w:rsidR="002971A5" w:rsidRPr="00837197">
          <w:rPr>
            <w:rStyle w:val="a5"/>
            <w:noProof/>
          </w:rPr>
          <w:t>Дальнейшее направление работы</w:t>
        </w:r>
        <w:r w:rsidR="002971A5">
          <w:rPr>
            <w:noProof/>
            <w:webHidden/>
          </w:rPr>
          <w:tab/>
        </w:r>
        <w:r w:rsidR="002971A5">
          <w:rPr>
            <w:noProof/>
            <w:webHidden/>
          </w:rPr>
          <w:fldChar w:fldCharType="begin"/>
        </w:r>
        <w:r w:rsidR="002971A5">
          <w:rPr>
            <w:noProof/>
            <w:webHidden/>
          </w:rPr>
          <w:instrText xml:space="preserve"> PAGEREF _Toc231346409 \h </w:instrText>
        </w:r>
        <w:r w:rsidR="002971A5">
          <w:rPr>
            <w:noProof/>
            <w:webHidden/>
          </w:rPr>
        </w:r>
        <w:r w:rsidR="002971A5">
          <w:rPr>
            <w:noProof/>
            <w:webHidden/>
          </w:rPr>
          <w:fldChar w:fldCharType="separate"/>
        </w:r>
        <w:r w:rsidR="002971A5">
          <w:rPr>
            <w:noProof/>
            <w:webHidden/>
          </w:rPr>
          <w:t>7</w:t>
        </w:r>
        <w:r w:rsidR="002971A5">
          <w:rPr>
            <w:noProof/>
            <w:webHidden/>
          </w:rPr>
          <w:fldChar w:fldCharType="end"/>
        </w:r>
      </w:hyperlink>
    </w:p>
    <w:p w:rsidR="002971A5" w:rsidRDefault="006B3F5D">
      <w:pPr>
        <w:pStyle w:val="11"/>
        <w:tabs>
          <w:tab w:val="right" w:leader="dot" w:pos="9345"/>
        </w:tabs>
        <w:rPr>
          <w:noProof/>
          <w:sz w:val="24"/>
        </w:rPr>
      </w:pPr>
      <w:hyperlink w:anchor="_Toc231346410" w:history="1">
        <w:r w:rsidR="002971A5" w:rsidRPr="00837197">
          <w:rPr>
            <w:rStyle w:val="a5"/>
            <w:noProof/>
          </w:rPr>
          <w:t>Список литературы</w:t>
        </w:r>
        <w:r w:rsidR="002971A5">
          <w:rPr>
            <w:noProof/>
            <w:webHidden/>
          </w:rPr>
          <w:tab/>
        </w:r>
        <w:r w:rsidR="002971A5">
          <w:rPr>
            <w:noProof/>
            <w:webHidden/>
          </w:rPr>
          <w:fldChar w:fldCharType="begin"/>
        </w:r>
        <w:r w:rsidR="002971A5">
          <w:rPr>
            <w:noProof/>
            <w:webHidden/>
          </w:rPr>
          <w:instrText xml:space="preserve"> PAGEREF _Toc231346410 \h </w:instrText>
        </w:r>
        <w:r w:rsidR="002971A5">
          <w:rPr>
            <w:noProof/>
            <w:webHidden/>
          </w:rPr>
        </w:r>
        <w:r w:rsidR="002971A5">
          <w:rPr>
            <w:noProof/>
            <w:webHidden/>
          </w:rPr>
          <w:fldChar w:fldCharType="separate"/>
        </w:r>
        <w:r w:rsidR="002971A5">
          <w:rPr>
            <w:noProof/>
            <w:webHidden/>
          </w:rPr>
          <w:t>8</w:t>
        </w:r>
        <w:r w:rsidR="002971A5">
          <w:rPr>
            <w:noProof/>
            <w:webHidden/>
          </w:rPr>
          <w:fldChar w:fldCharType="end"/>
        </w:r>
      </w:hyperlink>
    </w:p>
    <w:p w:rsidR="00BF1514" w:rsidRPr="00C10023" w:rsidRDefault="00912B0B">
      <w:pPr>
        <w:rPr>
          <w:sz w:val="28"/>
          <w:szCs w:val="28"/>
        </w:rPr>
      </w:pPr>
      <w:r>
        <w:rPr>
          <w:sz w:val="28"/>
          <w:szCs w:val="28"/>
        </w:rPr>
        <w:fldChar w:fldCharType="end"/>
      </w:r>
    </w:p>
    <w:p w:rsidR="00A11AE8" w:rsidRPr="00C10023" w:rsidRDefault="00A11AE8">
      <w:pPr>
        <w:rPr>
          <w:sz w:val="28"/>
          <w:szCs w:val="28"/>
        </w:rPr>
      </w:pPr>
    </w:p>
    <w:p w:rsidR="00A11AE8" w:rsidRPr="00C10023" w:rsidRDefault="00A11AE8">
      <w:pPr>
        <w:rPr>
          <w:sz w:val="28"/>
          <w:szCs w:val="28"/>
        </w:rPr>
      </w:pPr>
    </w:p>
    <w:p w:rsidR="00A11AE8" w:rsidRPr="00C10023" w:rsidRDefault="00A11AE8">
      <w:pPr>
        <w:rPr>
          <w:sz w:val="28"/>
          <w:szCs w:val="28"/>
        </w:rPr>
      </w:pPr>
    </w:p>
    <w:p w:rsidR="00A11AE8" w:rsidRPr="00C10023" w:rsidRDefault="00A11AE8">
      <w:pPr>
        <w:rPr>
          <w:sz w:val="28"/>
          <w:szCs w:val="28"/>
        </w:rPr>
      </w:pPr>
    </w:p>
    <w:p w:rsidR="00A11AE8" w:rsidRPr="00C10023" w:rsidRDefault="00A11AE8">
      <w:pPr>
        <w:rPr>
          <w:sz w:val="28"/>
          <w:szCs w:val="28"/>
        </w:rPr>
      </w:pPr>
    </w:p>
    <w:p w:rsidR="00A11AE8" w:rsidRPr="00C10023" w:rsidRDefault="00A11AE8">
      <w:pPr>
        <w:rPr>
          <w:sz w:val="28"/>
          <w:szCs w:val="28"/>
        </w:rPr>
      </w:pPr>
    </w:p>
    <w:p w:rsidR="00A11AE8" w:rsidRPr="00C10023" w:rsidRDefault="00A11AE8">
      <w:pPr>
        <w:rPr>
          <w:sz w:val="28"/>
          <w:szCs w:val="28"/>
        </w:rPr>
      </w:pPr>
    </w:p>
    <w:p w:rsidR="00A11AE8" w:rsidRPr="00C10023" w:rsidRDefault="00A11AE8">
      <w:pPr>
        <w:rPr>
          <w:sz w:val="28"/>
          <w:szCs w:val="28"/>
        </w:rPr>
      </w:pPr>
    </w:p>
    <w:p w:rsidR="00A11AE8" w:rsidRPr="00C10023" w:rsidRDefault="00A11AE8">
      <w:pPr>
        <w:rPr>
          <w:sz w:val="28"/>
          <w:szCs w:val="28"/>
        </w:rPr>
      </w:pPr>
    </w:p>
    <w:p w:rsidR="00A11AE8" w:rsidRPr="00C10023" w:rsidRDefault="00A11AE8">
      <w:pPr>
        <w:rPr>
          <w:sz w:val="28"/>
          <w:szCs w:val="28"/>
        </w:rPr>
      </w:pPr>
    </w:p>
    <w:p w:rsidR="00A11AE8" w:rsidRPr="00C10023" w:rsidRDefault="00A11AE8">
      <w:pPr>
        <w:rPr>
          <w:sz w:val="28"/>
          <w:szCs w:val="28"/>
        </w:rPr>
      </w:pPr>
    </w:p>
    <w:p w:rsidR="00A11AE8" w:rsidRPr="00C10023" w:rsidRDefault="00A11AE8">
      <w:pPr>
        <w:rPr>
          <w:sz w:val="28"/>
          <w:szCs w:val="28"/>
        </w:rPr>
      </w:pPr>
    </w:p>
    <w:p w:rsidR="00A11AE8" w:rsidRPr="00C10023" w:rsidRDefault="00A11AE8">
      <w:pPr>
        <w:rPr>
          <w:sz w:val="28"/>
          <w:szCs w:val="28"/>
        </w:rPr>
      </w:pPr>
    </w:p>
    <w:p w:rsidR="00A11AE8" w:rsidRPr="00C10023" w:rsidRDefault="00A11AE8">
      <w:pPr>
        <w:rPr>
          <w:sz w:val="28"/>
          <w:szCs w:val="28"/>
        </w:rPr>
      </w:pPr>
    </w:p>
    <w:p w:rsidR="00A11AE8" w:rsidRPr="00C10023" w:rsidRDefault="00A11AE8">
      <w:pPr>
        <w:rPr>
          <w:sz w:val="28"/>
          <w:szCs w:val="28"/>
        </w:rPr>
      </w:pPr>
    </w:p>
    <w:p w:rsidR="00A11AE8" w:rsidRPr="00C10023" w:rsidRDefault="00A11AE8">
      <w:pPr>
        <w:rPr>
          <w:sz w:val="28"/>
          <w:szCs w:val="28"/>
        </w:rPr>
      </w:pPr>
    </w:p>
    <w:p w:rsidR="007D0BC3" w:rsidRDefault="007D0BC3" w:rsidP="00714215">
      <w:pPr>
        <w:pStyle w:val="1"/>
      </w:pPr>
    </w:p>
    <w:p w:rsidR="00A12AD1" w:rsidRPr="007511D2" w:rsidRDefault="00BF1514" w:rsidP="00714215">
      <w:pPr>
        <w:pStyle w:val="1"/>
      </w:pPr>
      <w:bookmarkStart w:id="0" w:name="_Toc231346406"/>
      <w:r>
        <w:t>Теоретические основы</w:t>
      </w:r>
      <w:bookmarkEnd w:id="0"/>
    </w:p>
    <w:p w:rsidR="00A12AD1" w:rsidRDefault="00A12AD1" w:rsidP="00A12AD1"/>
    <w:p w:rsidR="00FE0DE8" w:rsidRDefault="00FE0DE8" w:rsidP="00FE0DE8"/>
    <w:p w:rsidR="0043688C" w:rsidRDefault="0043688C" w:rsidP="0043688C">
      <w:pPr>
        <w:ind w:firstLine="360"/>
      </w:pPr>
      <w:r>
        <w:t>Гидроаэромеханика</w:t>
      </w:r>
      <w:r w:rsidRPr="00FE0DE8">
        <w:t xml:space="preserve"> – наука о движении и равновесии жидкостей и газов. При планировании физических экспериментов или при их проведении необходимо создавать теоретические модели, которые либо предсказывают возможные результаты этих экспериментов, либо объясняют уже полученные. Только в тесном взаимодействии теории и эксперимента можно понять то, что происходит в окружающем нас физическом мире. Для создания той или иной количественной или качественной модели физического явления необходим математический фундамент, на основе которого строятся такие модели. Под математическим фундаментом в данном случае подразумеваются те дифференциальные уравнения и те граничные и начальные условия, с помощью которых можно было бы описывать рассматриваемое физическое явление. Гидромеханика и предлагает модели и аппарат для исследования явлений, происходящих в жидкостях и газах.</w:t>
      </w:r>
    </w:p>
    <w:p w:rsidR="0043688C" w:rsidRDefault="0043688C" w:rsidP="0043688C">
      <w:pPr>
        <w:ind w:firstLine="360"/>
      </w:pPr>
      <w:r>
        <w:t>Применение ЭВМ для решения задач гидроаэромеханики изменило методы решения задач. При пользовании ЭВМ решение производится часто прямым интегрированием исходной системы уравнений, описывающей движение жидкости или газа и все физические процессы, сопровождающие это движение. Прогресс теоретических методов гидроаэромеханики и развитие ЭВМ позволяют решать всё более сложные задачи.</w:t>
      </w:r>
    </w:p>
    <w:p w:rsidR="006F3DD7" w:rsidRDefault="006F3DD7" w:rsidP="006F3DD7">
      <w:pPr>
        <w:ind w:firstLine="360"/>
      </w:pPr>
      <w:r>
        <w:t>Различают два режима течения жидкости:</w:t>
      </w:r>
    </w:p>
    <w:p w:rsidR="006F3DD7" w:rsidRDefault="00A6720B" w:rsidP="006F3DD7">
      <w:pPr>
        <w:ind w:firstLine="360"/>
      </w:pPr>
      <w:r>
        <w:t xml:space="preserve">Течение называют </w:t>
      </w:r>
      <w:r w:rsidRPr="00A6720B">
        <w:rPr>
          <w:i/>
        </w:rPr>
        <w:t>ламинарным</w:t>
      </w:r>
      <w:r>
        <w:t>, если, вдоль потока каждый выделенный тонкий слой скользит относительно соседних, не перемешиваясь с ними, и турбулентным, если вдоль потока происходит интенсивное вихреобразование и перемешивание жидкости.</w:t>
      </w:r>
    </w:p>
    <w:p w:rsidR="00A6720B" w:rsidRDefault="00A6720B" w:rsidP="006F3DD7">
      <w:pPr>
        <w:ind w:firstLine="360"/>
      </w:pPr>
      <w:r>
        <w:t xml:space="preserve">Ламинарное течение жидкости наблюдается при небольших скоростях её движения. Внешний слой жидкости, примыкающий к поверхности трубы, в которой она течёт, из-за сил молекулярного сцепления прилипает к ней и остается неподвижным. Скорости последующих слоев </w:t>
      </w:r>
      <w:r w:rsidR="00C42CB5">
        <w:t>тем больше, чем больше их расстояние от поверхности трубы, и наибольшей скоростью обладает слой, движущийся вдоль оси трубы.</w:t>
      </w:r>
    </w:p>
    <w:p w:rsidR="00C42CB5" w:rsidRDefault="00C42CB5" w:rsidP="006F3DD7">
      <w:pPr>
        <w:ind w:firstLine="360"/>
      </w:pPr>
      <w:r>
        <w:t>При турбулентном течении частицы жидкости приобретают составляющие скоростей, перпендикулярные течению, поэтому они могут переходить из одного слоя в другой. Скорость частиц жидкости быстро возрастает по мере удаления от поверхности трубы, а затем изменяется довольно незначительно. Так как частицы жидкости переходят из одного слоя в другой, то их скорости в различных слоях мало отличаются между собой.</w:t>
      </w:r>
    </w:p>
    <w:p w:rsidR="006F3DD7" w:rsidRDefault="006F3DD7" w:rsidP="006F3DD7">
      <w:pPr>
        <w:ind w:firstLine="360"/>
      </w:pPr>
    </w:p>
    <w:p w:rsidR="006F3DD7" w:rsidRDefault="006B3F5D" w:rsidP="006F3DD7">
      <w:pPr>
        <w:ind w:firstLine="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75pt;height:171.75pt">
            <v:imagedata r:id="rId5" o:title=""/>
          </v:shape>
        </w:pict>
      </w:r>
    </w:p>
    <w:p w:rsidR="006F3DD7" w:rsidRPr="006F3DD7" w:rsidRDefault="006F3DD7" w:rsidP="006F3DD7">
      <w:pPr>
        <w:ind w:firstLine="360"/>
        <w:rPr>
          <w:b/>
        </w:rPr>
      </w:pPr>
      <w:r w:rsidRPr="006F3DD7">
        <w:rPr>
          <w:b/>
        </w:rPr>
        <w:t>Схематичное изображение ламинарного (a) и турбулентного (b) течения в плоском слое</w:t>
      </w:r>
    </w:p>
    <w:p w:rsidR="006F3DD7" w:rsidRDefault="006F3DD7" w:rsidP="005E7A34">
      <w:pPr>
        <w:ind w:firstLine="360"/>
        <w:jc w:val="both"/>
      </w:pPr>
    </w:p>
    <w:p w:rsidR="0043688C" w:rsidRPr="00904294" w:rsidRDefault="0043688C" w:rsidP="005E7A34">
      <w:pPr>
        <w:ind w:firstLine="360"/>
        <w:jc w:val="both"/>
      </w:pPr>
      <w:r w:rsidRPr="00904294">
        <w:t>Задача теоретического описания турбулентности и перехода от ламинарного течения к турбулентному ещё остается загадкой современно</w:t>
      </w:r>
      <w:r>
        <w:t>й физики. Продолжая исследования</w:t>
      </w:r>
      <w:r w:rsidRPr="00904294">
        <w:t>, описа</w:t>
      </w:r>
      <w:r>
        <w:t>нные в пособии «Элементы гидроаэ</w:t>
      </w:r>
      <w:r w:rsidRPr="00904294">
        <w:t>родинамики» была предпринята попытка более точного решения уравнения предложенного Л. Прандтлем, способного описать оба р</w:t>
      </w:r>
      <w:r>
        <w:t>ежима</w:t>
      </w:r>
      <w:r w:rsidRPr="00904294">
        <w:t xml:space="preserve">: </w:t>
      </w:r>
    </w:p>
    <w:p w:rsidR="0043688C" w:rsidRPr="00904294" w:rsidRDefault="007E07EC" w:rsidP="0043688C">
      <w:pPr>
        <w:jc w:val="right"/>
      </w:pPr>
      <w:r w:rsidRPr="00536E4E">
        <w:rPr>
          <w:position w:val="-32"/>
        </w:rPr>
        <w:object w:dxaOrig="3500" w:dyaOrig="780">
          <v:shape id="_x0000_i1026" type="#_x0000_t75" style="width:238.5pt;height:38.25pt" o:ole="">
            <v:imagedata r:id="rId6" o:title=""/>
          </v:shape>
          <o:OLEObject Type="Embed" ProgID="Equation.3" ShapeID="_x0000_i1026" DrawAspect="Content" ObjectID="_1468514893" r:id="rId7"/>
        </w:object>
      </w:r>
      <w:r w:rsidR="0043688C">
        <w:t xml:space="preserve">                           </w:t>
      </w:r>
      <w:r w:rsidR="0043688C" w:rsidRPr="00904294">
        <w:t xml:space="preserve"> (1)</w:t>
      </w:r>
    </w:p>
    <w:p w:rsidR="0043688C" w:rsidRDefault="0043688C" w:rsidP="0043688C">
      <w:pPr>
        <w:jc w:val="both"/>
      </w:pPr>
      <w:r w:rsidRPr="00904294">
        <w:t xml:space="preserve">Здесь: </w:t>
      </w:r>
      <w:r w:rsidRPr="008A4F16">
        <w:rPr>
          <w:position w:val="-8"/>
          <w:lang w:val="en-US"/>
        </w:rPr>
        <w:object w:dxaOrig="820" w:dyaOrig="300">
          <v:shape id="_x0000_i1027" type="#_x0000_t75" style="width:47.25pt;height:15.75pt" o:ole="">
            <v:imagedata r:id="rId8" o:title=""/>
          </v:shape>
          <o:OLEObject Type="Embed" ProgID="Equation.3" ShapeID="_x0000_i1027" DrawAspect="Content" ObjectID="_1468514894" r:id="rId9"/>
        </w:object>
      </w:r>
      <w:r w:rsidRPr="00904294">
        <w:t>профиль скоростей жидкости, движущ</w:t>
      </w:r>
      <w:r>
        <w:t>ей</w:t>
      </w:r>
      <w:r w:rsidRPr="00904294">
        <w:t xml:space="preserve">ся в цилиндрической трубе при градиенте </w:t>
      </w:r>
      <w:r w:rsidR="007E07EC" w:rsidRPr="00904294">
        <w:rPr>
          <w:position w:val="-24"/>
          <w:lang w:val="en-US"/>
        </w:rPr>
        <w:object w:dxaOrig="800" w:dyaOrig="620">
          <v:shape id="_x0000_i1028" type="#_x0000_t75" style="width:1in;height:33pt" o:ole="">
            <v:imagedata r:id="rId10" o:title=""/>
          </v:shape>
          <o:OLEObject Type="Embed" ProgID="Equation.3" ShapeID="_x0000_i1028" DrawAspect="Content" ObjectID="_1468514895" r:id="rId11"/>
        </w:object>
      </w:r>
      <w:r w:rsidRPr="00904294">
        <w:t xml:space="preserve">, </w:t>
      </w:r>
      <w:r w:rsidR="007E07EC" w:rsidRPr="00904294">
        <w:rPr>
          <w:position w:val="-32"/>
          <w:lang w:val="en-US"/>
        </w:rPr>
        <w:object w:dxaOrig="4300" w:dyaOrig="780">
          <v:shape id="_x0000_i1029" type="#_x0000_t75" style="width:246.75pt;height:34.5pt" o:ole="">
            <v:imagedata r:id="rId12" o:title=""/>
          </v:shape>
          <o:OLEObject Type="Embed" ProgID="Equation.3" ShapeID="_x0000_i1029" DrawAspect="Content" ObjectID="_1468514896" r:id="rId13"/>
        </w:object>
      </w:r>
    </w:p>
    <w:p w:rsidR="0043688C" w:rsidRPr="00904294" w:rsidRDefault="0043688C" w:rsidP="0043688C">
      <w:pPr>
        <w:jc w:val="both"/>
      </w:pPr>
      <w:r w:rsidRPr="00904294">
        <w:t>параметр характеризующий время турбулентного перемешивания.</w:t>
      </w:r>
    </w:p>
    <w:p w:rsidR="0043688C" w:rsidRPr="00904294" w:rsidRDefault="0043688C" w:rsidP="0043688C">
      <w:pPr>
        <w:ind w:firstLine="567"/>
        <w:jc w:val="both"/>
      </w:pPr>
      <w:r w:rsidRPr="00904294">
        <w:t xml:space="preserve">По сути, приведенное выражение </w:t>
      </w:r>
      <w:r w:rsidRPr="00904294">
        <w:rPr>
          <w:b/>
        </w:rPr>
        <w:t>τ</w:t>
      </w:r>
      <w:r w:rsidRPr="00904294">
        <w:t xml:space="preserve"> – есть основной результат наших численных экспериментов, так как другие выражения </w:t>
      </w:r>
      <w:r w:rsidRPr="00904294">
        <w:rPr>
          <w:b/>
        </w:rPr>
        <w:t xml:space="preserve">τ, </w:t>
      </w:r>
      <w:r w:rsidRPr="00904294">
        <w:t xml:space="preserve">предложенные Л. Прандтлем, </w:t>
      </w:r>
      <w:r>
        <w:t>Т</w:t>
      </w:r>
      <w:r w:rsidRPr="00904294">
        <w:t>. Ка</w:t>
      </w:r>
      <w:r>
        <w:t>р</w:t>
      </w:r>
      <w:r w:rsidRPr="00904294">
        <w:t>маном, А.Д. Альтшулем, П.К. Конаковым приводят к противоречивым результатам: либо не монотонным профилям скоростей, либо бесконечным скоростям движения. Лучшие результаты получены на основе приведенного выше выражения А.А. Саткевича с поправкой на “прилипание” – α.</w:t>
      </w:r>
    </w:p>
    <w:p w:rsidR="0043688C" w:rsidRPr="00536E4E" w:rsidRDefault="0043688C" w:rsidP="0043688C">
      <w:pPr>
        <w:ind w:firstLine="567"/>
        <w:jc w:val="both"/>
      </w:pPr>
      <w:r w:rsidRPr="00904294">
        <w:t>Решение уравнения (1) при этом записывается в виде</w:t>
      </w:r>
    </w:p>
    <w:p w:rsidR="0043688C" w:rsidRDefault="007E07EC" w:rsidP="0043688C">
      <w:pPr>
        <w:ind w:firstLine="360"/>
        <w:jc w:val="right"/>
      </w:pPr>
      <w:r w:rsidRPr="00BA292C">
        <w:rPr>
          <w:rFonts w:ascii="Arial Black" w:hAnsi="Arial Black"/>
          <w:position w:val="-40"/>
          <w:lang w:val="en-US"/>
        </w:rPr>
        <w:object w:dxaOrig="5240" w:dyaOrig="940">
          <v:shape id="_x0000_i1030" type="#_x0000_t75" style="width:280.5pt;height:45pt" o:ole="">
            <v:imagedata r:id="rId14" o:title=""/>
          </v:shape>
          <o:OLEObject Type="Embed" ProgID="Equation.3" ShapeID="_x0000_i1030" DrawAspect="Content" ObjectID="_1468514897" r:id="rId15"/>
        </w:object>
      </w:r>
      <w:r w:rsidR="0043688C" w:rsidRPr="00904294">
        <w:t>,</w:t>
      </w:r>
      <w:r w:rsidR="0043688C">
        <w:t xml:space="preserve">                </w:t>
      </w:r>
      <w:r w:rsidR="0043688C" w:rsidRPr="00904294">
        <w:t>(2)</w:t>
      </w:r>
    </w:p>
    <w:p w:rsidR="0043688C" w:rsidRPr="005D0F42" w:rsidRDefault="0043688C" w:rsidP="0043688C">
      <w:pPr>
        <w:jc w:val="both"/>
      </w:pPr>
      <w:r w:rsidRPr="00904294">
        <w:t xml:space="preserve">где </w:t>
      </w:r>
      <w:r w:rsidR="007E07EC" w:rsidRPr="00536E4E">
        <w:rPr>
          <w:position w:val="-32"/>
          <w:lang w:val="en-US"/>
        </w:rPr>
        <w:object w:dxaOrig="1520" w:dyaOrig="740">
          <v:shape id="_x0000_i1031" type="#_x0000_t75" style="width:70.5pt;height:35.25pt" o:ole="">
            <v:imagedata r:id="rId16" o:title=""/>
          </v:shape>
          <o:OLEObject Type="Embed" ProgID="Equation.3" ShapeID="_x0000_i1031" DrawAspect="Content" ObjectID="_1468514898" r:id="rId17"/>
        </w:object>
      </w:r>
      <w:r w:rsidRPr="00904294">
        <w:t xml:space="preserve">, </w:t>
      </w:r>
      <w:r w:rsidR="007E07EC" w:rsidRPr="00536E4E">
        <w:rPr>
          <w:position w:val="-32"/>
          <w:lang w:val="en-US"/>
        </w:rPr>
        <w:object w:dxaOrig="2079" w:dyaOrig="780">
          <v:shape id="_x0000_i1032" type="#_x0000_t75" style="width:95.25pt;height:36.75pt" o:ole="">
            <v:imagedata r:id="rId18" o:title=""/>
          </v:shape>
          <o:OLEObject Type="Embed" ProgID="Equation.3" ShapeID="_x0000_i1032" DrawAspect="Content" ObjectID="_1468514899" r:id="rId19"/>
        </w:object>
      </w:r>
      <w:r>
        <w:t>.</w:t>
      </w:r>
    </w:p>
    <w:p w:rsidR="0043688C" w:rsidRPr="00904294" w:rsidRDefault="0043688C" w:rsidP="0043688C">
      <w:pPr>
        <w:ind w:firstLine="567"/>
        <w:jc w:val="both"/>
      </w:pPr>
      <w:r w:rsidRPr="00904294">
        <w:t xml:space="preserve">Подчеркнем, что решение (2) в отличие от известных полуэмпирических теорий всегда удовлетворяет естественным, физическим условиям: </w:t>
      </w:r>
      <w:r w:rsidR="007E07EC" w:rsidRPr="00BA292C">
        <w:rPr>
          <w:position w:val="-12"/>
          <w:lang w:val="en-US"/>
        </w:rPr>
        <w:object w:dxaOrig="2480" w:dyaOrig="420">
          <v:shape id="_x0000_i1033" type="#_x0000_t75" style="width:114pt;height:21pt" o:ole="">
            <v:imagedata r:id="rId20" o:title=""/>
          </v:shape>
          <o:OLEObject Type="Embed" ProgID="Equation.3" ShapeID="_x0000_i1033" DrawAspect="Content" ObjectID="_1468514900" r:id="rId21"/>
        </w:object>
      </w:r>
      <w:r w:rsidRPr="00904294">
        <w:t>, что несложно проверить.</w:t>
      </w:r>
    </w:p>
    <w:p w:rsidR="0043688C" w:rsidRPr="0043688C" w:rsidRDefault="0043688C" w:rsidP="0043688C">
      <w:pPr>
        <w:ind w:firstLine="567"/>
        <w:jc w:val="both"/>
      </w:pPr>
      <w:r w:rsidRPr="00904294">
        <w:t>В частном случае решение (2) дает ламина</w:t>
      </w:r>
      <w:r>
        <w:t xml:space="preserve">рное решение Пуазейля (при малых </w:t>
      </w:r>
      <w:r w:rsidRPr="00904294">
        <w:rPr>
          <w:b/>
        </w:rPr>
        <w:t>γ</w:t>
      </w:r>
      <w:r w:rsidRPr="00904294">
        <w:t>):</w:t>
      </w:r>
      <w:r w:rsidRPr="00536E4E">
        <w:t xml:space="preserve"> </w:t>
      </w:r>
      <w:r w:rsidR="007E07EC" w:rsidRPr="00BA292C">
        <w:rPr>
          <w:position w:val="-32"/>
          <w:lang w:val="en-US"/>
        </w:rPr>
        <w:object w:dxaOrig="2680" w:dyaOrig="740">
          <v:shape id="_x0000_i1034" type="#_x0000_t75" style="width:135pt;height:33.75pt" o:ole="">
            <v:imagedata r:id="rId22" o:title=""/>
          </v:shape>
          <o:OLEObject Type="Embed" ProgID="Equation.3" ShapeID="_x0000_i1034" DrawAspect="Content" ObjectID="_1468514901" r:id="rId23"/>
        </w:object>
      </w:r>
      <w:r>
        <w:t>, и турбулентное решение</w:t>
      </w:r>
      <w:r w:rsidRPr="00904294">
        <w:t xml:space="preserve"> (при больших </w:t>
      </w:r>
      <w:r w:rsidRPr="00904294">
        <w:rPr>
          <w:b/>
        </w:rPr>
        <w:t>γ</w:t>
      </w:r>
      <w:r w:rsidRPr="00904294">
        <w:t>):</w:t>
      </w:r>
      <w:r>
        <w:t xml:space="preserve">   </w:t>
      </w:r>
      <w:r w:rsidR="007E07EC" w:rsidRPr="00BA292C">
        <w:rPr>
          <w:position w:val="-28"/>
          <w:lang w:val="en-US"/>
        </w:rPr>
        <w:object w:dxaOrig="3879" w:dyaOrig="700">
          <v:shape id="_x0000_i1035" type="#_x0000_t75" style="width:243pt;height:36pt" o:ole="">
            <v:imagedata r:id="rId24" o:title=""/>
          </v:shape>
          <o:OLEObject Type="Embed" ProgID="Equation.3" ShapeID="_x0000_i1035" DrawAspect="Content" ObjectID="_1468514902" r:id="rId25"/>
        </w:object>
      </w:r>
    </w:p>
    <w:p w:rsidR="0043688C" w:rsidRPr="002F0EC5" w:rsidRDefault="0043688C" w:rsidP="0043688C">
      <w:pPr>
        <w:ind w:firstLine="567"/>
        <w:jc w:val="both"/>
      </w:pPr>
      <w:r>
        <w:t xml:space="preserve">Введённый нами параметр прилипания может быть сколь угодно малым. Его математический смысл прост, он позволяет исключить абсурдные бесконечные скорости на стенке, присущие полуэмпирическим теориям турбулентного течения. Он так же может характеризовать </w:t>
      </w:r>
      <w:r w:rsidRPr="002F0EC5">
        <w:t>“</w:t>
      </w:r>
      <w:r>
        <w:t>прилипание</w:t>
      </w:r>
      <w:r w:rsidRPr="002F0EC5">
        <w:t>”</w:t>
      </w:r>
      <w:r>
        <w:t xml:space="preserve"> жидкости к стенке трубы.</w:t>
      </w:r>
    </w:p>
    <w:p w:rsidR="007E07EC" w:rsidRDefault="007E07EC" w:rsidP="0043688C">
      <w:pPr>
        <w:ind w:firstLine="567"/>
        <w:jc w:val="both"/>
      </w:pPr>
    </w:p>
    <w:p w:rsidR="0043688C" w:rsidRDefault="0043688C" w:rsidP="0043688C">
      <w:pPr>
        <w:ind w:firstLine="567"/>
        <w:jc w:val="both"/>
      </w:pPr>
      <w:r>
        <w:t>Сопоставление решения (2) с другими данными велось на основе вычисления относительных скоростей течения:</w:t>
      </w:r>
    </w:p>
    <w:p w:rsidR="005E7A34" w:rsidRDefault="005E7A34" w:rsidP="0043688C">
      <w:pPr>
        <w:ind w:firstLine="567"/>
        <w:jc w:val="both"/>
      </w:pPr>
    </w:p>
    <w:p w:rsidR="007E07EC" w:rsidRDefault="006B3F5D" w:rsidP="005E7A34">
      <w:pPr>
        <w:ind w:firstLine="360"/>
      </w:pPr>
      <w:r>
        <w:pict>
          <v:shape id="_x0000_i1036" type="#_x0000_t75" style="width:252pt;height:112.5pt">
            <v:imagedata r:id="rId26" o:title=""/>
          </v:shape>
        </w:pict>
      </w:r>
      <w:r w:rsidR="005E7A34">
        <w:t xml:space="preserve">                     (3)   </w:t>
      </w:r>
    </w:p>
    <w:p w:rsidR="007E07EC" w:rsidRDefault="007E07EC" w:rsidP="005E7A34">
      <w:pPr>
        <w:ind w:firstLine="360"/>
      </w:pPr>
    </w:p>
    <w:p w:rsidR="00BF1514" w:rsidRPr="0043688C" w:rsidRDefault="00C42CB5" w:rsidP="007E07EC">
      <w:pPr>
        <w:rPr>
          <w:rStyle w:val="10"/>
          <w:rFonts w:ascii="Times New Roman" w:hAnsi="Times New Roman" w:cs="Times New Roman"/>
          <w:b w:val="0"/>
          <w:bCs w:val="0"/>
          <w:kern w:val="0"/>
          <w:sz w:val="24"/>
          <w:szCs w:val="24"/>
        </w:rPr>
      </w:pPr>
      <w:bookmarkStart w:id="1" w:name="_Toc231346407"/>
      <w:r>
        <w:rPr>
          <w:rStyle w:val="10"/>
        </w:rPr>
        <w:t>Вычисление</w:t>
      </w:r>
      <w:r w:rsidR="00BF1514" w:rsidRPr="00714215">
        <w:rPr>
          <w:rStyle w:val="10"/>
        </w:rPr>
        <w:t xml:space="preserve"> интеграла</w:t>
      </w:r>
      <w:bookmarkEnd w:id="1"/>
    </w:p>
    <w:p w:rsidR="00714215" w:rsidRDefault="00714215" w:rsidP="00714215">
      <w:pPr>
        <w:rPr>
          <w:rStyle w:val="10"/>
        </w:rPr>
      </w:pPr>
    </w:p>
    <w:p w:rsidR="00714215" w:rsidRDefault="00714215" w:rsidP="00714215">
      <w:pPr>
        <w:ind w:firstLine="180"/>
      </w:pPr>
      <w:r>
        <w:t>Я воспользовался методом трапеций, который заключается в следующем</w:t>
      </w:r>
      <w:r w:rsidR="00971D9F">
        <w:t>:</w:t>
      </w:r>
    </w:p>
    <w:p w:rsidR="00971D9F" w:rsidRDefault="00971D9F" w:rsidP="00714215">
      <w:pPr>
        <w:ind w:firstLine="180"/>
      </w:pPr>
    </w:p>
    <w:p w:rsidR="006047D6" w:rsidRDefault="006047D6" w:rsidP="006047D6">
      <w:pPr>
        <w:ind w:firstLine="180"/>
      </w:pPr>
      <w:r>
        <w:t>В данном методе f(x) заменяется на линейный интерполяционный многочлен, т.е. на элементарном отрезке [ xi-1 , xi ] подынтегральная функция представляет собой отрезок прямой линии. Значение I в пределах [ xi-1 , xi ] , равное площади криволинейной фигуры, заменяется площадью прямоугольной трапеции с высотой hi и основаниями f(xi-1) , f(xi) :</w:t>
      </w:r>
    </w:p>
    <w:p w:rsidR="006047D6" w:rsidRDefault="006047D6" w:rsidP="006047D6">
      <w:pPr>
        <w:ind w:firstLine="180"/>
      </w:pPr>
    </w:p>
    <w:p w:rsidR="006047D6" w:rsidRPr="006047D6" w:rsidRDefault="006047D6" w:rsidP="006047D6">
      <w:pPr>
        <w:ind w:firstLine="180"/>
        <w:rPr>
          <w:lang w:val="en-US"/>
        </w:rPr>
      </w:pPr>
      <w:r w:rsidRPr="006047D6">
        <w:rPr>
          <w:lang w:val="en-US"/>
        </w:rPr>
        <w:t>Si = 0.5 (yi-1 + yi) hi ,   i=1,2,...n .</w:t>
      </w:r>
    </w:p>
    <w:p w:rsidR="006047D6" w:rsidRPr="006047D6" w:rsidRDefault="006047D6" w:rsidP="006047D6">
      <w:pPr>
        <w:ind w:firstLine="180"/>
        <w:rPr>
          <w:lang w:val="en-US"/>
        </w:rPr>
      </w:pPr>
    </w:p>
    <w:p w:rsidR="006047D6" w:rsidRDefault="006047D6" w:rsidP="006047D6">
      <w:pPr>
        <w:ind w:firstLine="180"/>
      </w:pPr>
      <w:r>
        <w:t>После сложения этих соотношений получим формулу трапеций</w:t>
      </w:r>
    </w:p>
    <w:p w:rsidR="006047D6" w:rsidRDefault="006047D6" w:rsidP="006047D6">
      <w:pPr>
        <w:ind w:firstLine="180"/>
      </w:pPr>
    </w:p>
    <w:p w:rsidR="006047D6" w:rsidRDefault="006047D6" w:rsidP="006047D6">
      <w:pPr>
        <w:ind w:firstLine="180"/>
      </w:pPr>
      <w:r>
        <w:t xml:space="preserve">I =  0.5 </w:t>
      </w:r>
      <w:r w:rsidRPr="006047D6">
        <w:rPr>
          <w:position w:val="-30"/>
        </w:rPr>
        <w:object w:dxaOrig="1719" w:dyaOrig="720">
          <v:shape id="_x0000_i1037" type="#_x0000_t75" style="width:86.25pt;height:36pt" o:ole="">
            <v:imagedata r:id="rId27" o:title=""/>
          </v:shape>
          <o:OLEObject Type="Embed" ProgID="Equation.3" ShapeID="_x0000_i1037" DrawAspect="Content" ObjectID="_1468514903" r:id="rId28"/>
        </w:object>
      </w:r>
      <w:r>
        <w:t xml:space="preserve"> </w:t>
      </w:r>
      <w:r w:rsidRPr="006047D6">
        <w:t xml:space="preserve"> </w:t>
      </w:r>
    </w:p>
    <w:p w:rsidR="006047D6" w:rsidRDefault="006047D6" w:rsidP="006047D6">
      <w:pPr>
        <w:ind w:firstLine="180"/>
      </w:pPr>
    </w:p>
    <w:p w:rsidR="006047D6" w:rsidRDefault="006047D6" w:rsidP="006047D6">
      <w:pPr>
        <w:ind w:firstLine="180"/>
      </w:pPr>
      <w:r>
        <w:t>Если шаг интегрирования постоянный ( hi = h = const ) , то</w:t>
      </w:r>
    </w:p>
    <w:p w:rsidR="006047D6" w:rsidRDefault="006047D6" w:rsidP="006047D6">
      <w:pPr>
        <w:ind w:firstLine="180"/>
      </w:pPr>
    </w:p>
    <w:p w:rsidR="006047D6" w:rsidRDefault="006047D6" w:rsidP="006047D6">
      <w:pPr>
        <w:ind w:firstLine="180"/>
      </w:pPr>
      <w:r>
        <w:t xml:space="preserve">I = h ( (y0 + yn)/2 + </w:t>
      </w:r>
      <w:r w:rsidRPr="006047D6">
        <w:rPr>
          <w:position w:val="-32"/>
        </w:rPr>
        <w:object w:dxaOrig="520" w:dyaOrig="740">
          <v:shape id="_x0000_i1038" type="#_x0000_t75" style="width:26.25pt;height:36.75pt" o:ole="">
            <v:imagedata r:id="rId29" o:title=""/>
          </v:shape>
          <o:OLEObject Type="Embed" ProgID="Equation.3" ShapeID="_x0000_i1038" DrawAspect="Content" ObjectID="_1468514904" r:id="rId30"/>
        </w:object>
      </w:r>
      <w:r>
        <w:t>) + R</w:t>
      </w:r>
    </w:p>
    <w:p w:rsidR="006047D6" w:rsidRDefault="006047D6" w:rsidP="006047D6">
      <w:pPr>
        <w:ind w:firstLine="180"/>
      </w:pPr>
    </w:p>
    <w:p w:rsidR="006047D6" w:rsidRDefault="006047D6" w:rsidP="006047D6">
      <w:pPr>
        <w:ind w:firstLine="180"/>
      </w:pPr>
    </w:p>
    <w:p w:rsidR="00971D9F" w:rsidRPr="00714215" w:rsidRDefault="00971D9F" w:rsidP="006047D6">
      <w:pPr>
        <w:ind w:firstLine="180"/>
      </w:pPr>
    </w:p>
    <w:p w:rsidR="00714215" w:rsidRPr="00714215" w:rsidRDefault="00714215" w:rsidP="00714215"/>
    <w:p w:rsidR="00912B0B" w:rsidRDefault="00BF1514" w:rsidP="00714215">
      <w:pPr>
        <w:pStyle w:val="1"/>
      </w:pPr>
      <w:r>
        <w:rPr>
          <w:rStyle w:val="10"/>
        </w:rPr>
        <w:br w:type="page"/>
      </w:r>
      <w:bookmarkStart w:id="2" w:name="_Toc231346408"/>
      <w:r w:rsidRPr="00BF1514">
        <w:t>Программировани</w:t>
      </w:r>
      <w:r w:rsidR="007E07EC">
        <w:t>е</w:t>
      </w:r>
      <w:r w:rsidRPr="00BF1514">
        <w:t xml:space="preserve"> графика</w:t>
      </w:r>
      <w:bookmarkEnd w:id="2"/>
    </w:p>
    <w:p w:rsidR="006047D6" w:rsidRDefault="006047D6" w:rsidP="006047D6"/>
    <w:p w:rsidR="006047D6" w:rsidRDefault="00402DA4" w:rsidP="006047D6">
      <w:r>
        <w:t>Рассчитав интеграл методом трапеций на компьютере, я получил график</w:t>
      </w:r>
      <w:r w:rsidR="007E07EC">
        <w:t>:</w:t>
      </w:r>
    </w:p>
    <w:p w:rsidR="00402DA4" w:rsidRDefault="00402DA4" w:rsidP="006047D6"/>
    <w:p w:rsidR="00402DA4" w:rsidRPr="007D738E" w:rsidRDefault="006B3F5D" w:rsidP="006047D6">
      <w:r>
        <w:pict>
          <v:shape id="Рисунок 1" o:spid="_x0000_i1039" type="#_x0000_t75" style="width:484.5pt;height:363.75pt;visibility:visible">
            <v:imagedata r:id="rId31" o:title=""/>
          </v:shape>
        </w:pict>
      </w:r>
    </w:p>
    <w:p w:rsidR="00402DA4" w:rsidRDefault="00402DA4" w:rsidP="00402DA4">
      <w:pPr>
        <w:pStyle w:val="1"/>
        <w:ind w:left="360"/>
      </w:pPr>
    </w:p>
    <w:p w:rsidR="007D738E" w:rsidRDefault="006B3F5D" w:rsidP="00402DA4">
      <w:pPr>
        <w:rPr>
          <w:lang w:val="en-US"/>
        </w:rPr>
      </w:pPr>
      <w:r>
        <w:pict>
          <v:shape id="_x0000_i1040" type="#_x0000_t75" style="width:315pt;height:124.5pt">
            <v:imagedata r:id="rId26" o:title=""/>
          </v:shape>
        </w:pict>
      </w:r>
    </w:p>
    <w:p w:rsidR="007D738E" w:rsidRDefault="007D738E" w:rsidP="00402DA4">
      <w:pPr>
        <w:rPr>
          <w:lang w:val="en-US"/>
        </w:rPr>
      </w:pPr>
    </w:p>
    <w:p w:rsidR="007D738E" w:rsidRPr="007E07EC" w:rsidRDefault="007E07EC" w:rsidP="00402DA4">
      <w:r w:rsidRPr="00536E4E">
        <w:rPr>
          <w:position w:val="-32"/>
          <w:lang w:val="en-US"/>
        </w:rPr>
        <w:object w:dxaOrig="1520" w:dyaOrig="740">
          <v:shape id="_x0000_i1041" type="#_x0000_t75" style="width:81pt;height:40.5pt" o:ole="">
            <v:imagedata r:id="rId16" o:title=""/>
          </v:shape>
          <o:OLEObject Type="Embed" ProgID="Equation.3" ShapeID="_x0000_i1041" DrawAspect="Content" ObjectID="_1468514905" r:id="rId32"/>
        </w:object>
      </w:r>
      <w:r w:rsidRPr="00904294">
        <w:t xml:space="preserve">, </w:t>
      </w:r>
      <w:r w:rsidRPr="00536E4E">
        <w:rPr>
          <w:position w:val="-32"/>
          <w:lang w:val="en-US"/>
        </w:rPr>
        <w:object w:dxaOrig="2079" w:dyaOrig="780">
          <v:shape id="_x0000_i1042" type="#_x0000_t75" style="width:111pt;height:42.75pt" o:ole="">
            <v:imagedata r:id="rId18" o:title=""/>
          </v:shape>
          <o:OLEObject Type="Embed" ProgID="Equation.3" ShapeID="_x0000_i1042" DrawAspect="Content" ObjectID="_1468514906" r:id="rId33"/>
        </w:object>
      </w:r>
      <w:r>
        <w:t>,</w:t>
      </w:r>
      <w:r w:rsidRPr="00904294">
        <w:rPr>
          <w:position w:val="-24"/>
          <w:lang w:val="en-US"/>
        </w:rPr>
        <w:object w:dxaOrig="800" w:dyaOrig="620">
          <v:shape id="_x0000_i1043" type="#_x0000_t75" style="width:87pt;height:40.5pt" o:ole="">
            <v:imagedata r:id="rId10" o:title=""/>
          </v:shape>
          <o:OLEObject Type="Embed" ProgID="Equation.3" ShapeID="_x0000_i1043" DrawAspect="Content" ObjectID="_1468514907" r:id="rId34"/>
        </w:object>
      </w:r>
      <w:r w:rsidRPr="007E07EC">
        <w:rPr>
          <w:sz w:val="28"/>
          <w:szCs w:val="28"/>
        </w:rPr>
        <w:t>(градиент давления)</w:t>
      </w:r>
    </w:p>
    <w:p w:rsidR="007E07EC" w:rsidRDefault="007E07EC" w:rsidP="00402DA4">
      <w:pPr>
        <w:rPr>
          <w:sz w:val="32"/>
          <w:szCs w:val="32"/>
        </w:rPr>
      </w:pPr>
    </w:p>
    <w:p w:rsidR="007D738E" w:rsidRDefault="00476F29" w:rsidP="00402DA4">
      <w:pPr>
        <w:rPr>
          <w:sz w:val="28"/>
          <w:szCs w:val="28"/>
        </w:rPr>
      </w:pPr>
      <w:r w:rsidRPr="00987632">
        <w:rPr>
          <w:sz w:val="32"/>
          <w:szCs w:val="32"/>
          <w:lang w:val="en-US"/>
        </w:rPr>
        <w:t>R</w:t>
      </w:r>
      <w:r w:rsidRPr="00987632">
        <w:rPr>
          <w:sz w:val="32"/>
          <w:szCs w:val="32"/>
        </w:rPr>
        <w:t xml:space="preserve"> – радиус трубы</w:t>
      </w:r>
      <w:r w:rsidR="00E76D2D" w:rsidRPr="00E76D2D">
        <w:rPr>
          <w:sz w:val="32"/>
          <w:szCs w:val="32"/>
        </w:rPr>
        <w:t xml:space="preserve"> (</w:t>
      </w:r>
      <w:r w:rsidR="00E76D2D">
        <w:rPr>
          <w:sz w:val="32"/>
          <w:szCs w:val="32"/>
        </w:rPr>
        <w:t>в метрах</w:t>
      </w:r>
      <w:r w:rsidR="00E76D2D" w:rsidRPr="00E76D2D">
        <w:rPr>
          <w:sz w:val="32"/>
          <w:szCs w:val="32"/>
        </w:rPr>
        <w:t>)</w:t>
      </w:r>
      <w:r w:rsidRPr="00987632">
        <w:rPr>
          <w:sz w:val="32"/>
          <w:szCs w:val="32"/>
        </w:rPr>
        <w:t xml:space="preserve">, </w:t>
      </w:r>
      <w:r w:rsidRPr="00987632">
        <w:rPr>
          <w:sz w:val="32"/>
          <w:szCs w:val="32"/>
          <w:lang w:val="en-US"/>
        </w:rPr>
        <w:t>r</w:t>
      </w:r>
      <w:r w:rsidRPr="00987632">
        <w:rPr>
          <w:sz w:val="32"/>
          <w:szCs w:val="32"/>
        </w:rPr>
        <w:t xml:space="preserve"> – текущее положение (</w:t>
      </w:r>
      <w:r w:rsidRPr="00987632">
        <w:rPr>
          <w:sz w:val="32"/>
          <w:szCs w:val="32"/>
          <w:lang w:val="en-US"/>
        </w:rPr>
        <w:t>r</w:t>
      </w:r>
      <w:r w:rsidRPr="00987632">
        <w:rPr>
          <w:sz w:val="32"/>
          <w:szCs w:val="32"/>
        </w:rPr>
        <w:t xml:space="preserve"> = 0 – ось цилиндрической трубы)</w:t>
      </w:r>
      <w:r w:rsidR="00E76D2D" w:rsidRPr="00E76D2D">
        <w:rPr>
          <w:sz w:val="32"/>
          <w:szCs w:val="32"/>
        </w:rPr>
        <w:t xml:space="preserve"> (</w:t>
      </w:r>
      <w:r w:rsidR="00E76D2D">
        <w:rPr>
          <w:sz w:val="32"/>
          <w:szCs w:val="32"/>
        </w:rPr>
        <w:t>в метрах</w:t>
      </w:r>
      <w:r w:rsidR="00E76D2D" w:rsidRPr="00E76D2D">
        <w:rPr>
          <w:sz w:val="32"/>
          <w:szCs w:val="32"/>
        </w:rPr>
        <w:t>)</w:t>
      </w:r>
      <w:r w:rsidRPr="00987632">
        <w:rPr>
          <w:sz w:val="32"/>
          <w:szCs w:val="32"/>
        </w:rPr>
        <w:t xml:space="preserve">, </w:t>
      </w:r>
      <w:r w:rsidRPr="00987632">
        <w:rPr>
          <w:sz w:val="32"/>
          <w:szCs w:val="32"/>
          <w:lang w:val="en-US"/>
        </w:rPr>
        <w:t>V</w:t>
      </w:r>
      <w:r w:rsidRPr="00987632">
        <w:rPr>
          <w:sz w:val="32"/>
          <w:szCs w:val="32"/>
        </w:rPr>
        <w:t>(</w:t>
      </w:r>
      <w:r w:rsidR="00F477CC">
        <w:rPr>
          <w:sz w:val="32"/>
          <w:szCs w:val="32"/>
          <w:lang w:val="en-US"/>
        </w:rPr>
        <w:t>r</w:t>
      </w:r>
      <w:r w:rsidRPr="00987632">
        <w:rPr>
          <w:sz w:val="32"/>
          <w:szCs w:val="32"/>
        </w:rPr>
        <w:t xml:space="preserve">) – скорость течения жидкости </w:t>
      </w:r>
      <w:r w:rsidR="00987632" w:rsidRPr="00987632">
        <w:rPr>
          <w:sz w:val="32"/>
          <w:szCs w:val="32"/>
        </w:rPr>
        <w:t xml:space="preserve">в данном положении </w:t>
      </w:r>
      <w:r w:rsidR="00C42CB5">
        <w:rPr>
          <w:sz w:val="32"/>
          <w:szCs w:val="32"/>
          <w:lang w:val="en-US"/>
        </w:rPr>
        <w:t>r</w:t>
      </w:r>
      <w:r w:rsidR="00C42CB5" w:rsidRPr="00C42CB5">
        <w:rPr>
          <w:sz w:val="32"/>
          <w:szCs w:val="32"/>
        </w:rPr>
        <w:t xml:space="preserve"> </w:t>
      </w:r>
      <w:r w:rsidR="00E76D2D" w:rsidRPr="00E76D2D">
        <w:rPr>
          <w:sz w:val="32"/>
          <w:szCs w:val="32"/>
        </w:rPr>
        <w:t>(</w:t>
      </w:r>
      <w:r w:rsidR="00E76D2D">
        <w:rPr>
          <w:sz w:val="32"/>
          <w:szCs w:val="32"/>
        </w:rPr>
        <w:t>в метрах на секунду</w:t>
      </w:r>
      <w:r w:rsidR="00E76D2D" w:rsidRPr="00E76D2D">
        <w:rPr>
          <w:sz w:val="32"/>
          <w:szCs w:val="32"/>
        </w:rPr>
        <w:t>)</w:t>
      </w:r>
      <w:r w:rsidR="00E76D2D">
        <w:rPr>
          <w:sz w:val="32"/>
          <w:szCs w:val="32"/>
        </w:rPr>
        <w:t>.</w:t>
      </w:r>
      <w:r w:rsidR="00F477CC" w:rsidRPr="00F477CC">
        <w:t xml:space="preserve"> </w:t>
      </w:r>
      <w:r w:rsidR="00F477CC" w:rsidRPr="00F477CC">
        <w:rPr>
          <w:position w:val="-10"/>
          <w:lang w:val="en-US"/>
        </w:rPr>
        <w:object w:dxaOrig="260" w:dyaOrig="279">
          <v:shape id="_x0000_i1044" type="#_x0000_t75" style="width:14.25pt;height:15pt" o:ole="">
            <v:imagedata r:id="rId35" o:title=""/>
          </v:shape>
          <o:OLEObject Type="Embed" ProgID="Equation.3" ShapeID="_x0000_i1044" DrawAspect="Content" ObjectID="_1468514908" r:id="rId36"/>
        </w:object>
      </w:r>
      <w:r w:rsidR="00F477CC" w:rsidRPr="00840957">
        <w:rPr>
          <w:sz w:val="28"/>
          <w:szCs w:val="28"/>
        </w:rPr>
        <w:t>= 0</w:t>
      </w:r>
      <w:r w:rsidR="00F477CC" w:rsidRPr="00F477CC">
        <w:rPr>
          <w:sz w:val="28"/>
          <w:szCs w:val="28"/>
        </w:rPr>
        <w:t>,4</w:t>
      </w:r>
      <w:r w:rsidR="00F477CC">
        <w:rPr>
          <w:sz w:val="28"/>
          <w:szCs w:val="28"/>
        </w:rPr>
        <w:t>;</w:t>
      </w:r>
    </w:p>
    <w:p w:rsidR="00F477CC" w:rsidRPr="000B6BF1" w:rsidRDefault="00F477CC" w:rsidP="00402DA4">
      <w:pPr>
        <w:rPr>
          <w:sz w:val="32"/>
          <w:szCs w:val="32"/>
        </w:rPr>
      </w:pPr>
      <w:r w:rsidRPr="00F477CC">
        <w:rPr>
          <w:position w:val="-10"/>
          <w:lang w:val="en-US"/>
        </w:rPr>
        <w:object w:dxaOrig="220" w:dyaOrig="279">
          <v:shape id="_x0000_i1045" type="#_x0000_t75" style="width:12pt;height:15pt" o:ole="">
            <v:imagedata r:id="rId37" o:title=""/>
          </v:shape>
          <o:OLEObject Type="Embed" ProgID="Equation.3" ShapeID="_x0000_i1045" DrawAspect="Content" ObjectID="_1468514909" r:id="rId38"/>
        </w:object>
      </w:r>
      <w:r>
        <w:t xml:space="preserve"> </w:t>
      </w:r>
      <w:r w:rsidRPr="00F477CC">
        <w:rPr>
          <w:sz w:val="28"/>
          <w:szCs w:val="28"/>
        </w:rPr>
        <w:t>- вязкость</w:t>
      </w:r>
      <w:r>
        <w:rPr>
          <w:sz w:val="28"/>
          <w:szCs w:val="28"/>
        </w:rPr>
        <w:t xml:space="preserve">, </w:t>
      </w:r>
      <w:r w:rsidRPr="00F477CC">
        <w:rPr>
          <w:position w:val="-10"/>
          <w:lang w:val="en-US"/>
        </w:rPr>
        <w:object w:dxaOrig="260" w:dyaOrig="279">
          <v:shape id="_x0000_i1046" type="#_x0000_t75" style="width:14.25pt;height:15pt" o:ole="">
            <v:imagedata r:id="rId39" o:title=""/>
          </v:shape>
          <o:OLEObject Type="Embed" ProgID="Equation.3" ShapeID="_x0000_i1046" DrawAspect="Content" ObjectID="_1468514910" r:id="rId40"/>
        </w:object>
      </w:r>
      <w:r>
        <w:t xml:space="preserve">- </w:t>
      </w:r>
      <w:r w:rsidRPr="00F477CC">
        <w:rPr>
          <w:sz w:val="28"/>
          <w:szCs w:val="28"/>
        </w:rPr>
        <w:t>плотность</w:t>
      </w:r>
      <w:r>
        <w:rPr>
          <w:sz w:val="28"/>
          <w:szCs w:val="28"/>
        </w:rPr>
        <w:t xml:space="preserve"> жидкости, </w:t>
      </w:r>
      <w:r w:rsidRPr="00F477CC">
        <w:rPr>
          <w:position w:val="-6"/>
          <w:lang w:val="en-US"/>
        </w:rPr>
        <w:object w:dxaOrig="260" w:dyaOrig="240">
          <v:shape id="_x0000_i1047" type="#_x0000_t75" style="width:14.25pt;height:13.5pt" o:ole="">
            <v:imagedata r:id="rId41" o:title=""/>
          </v:shape>
          <o:OLEObject Type="Embed" ProgID="Equation.3" ShapeID="_x0000_i1047" DrawAspect="Content" ObjectID="_1468514911" r:id="rId42"/>
        </w:object>
      </w:r>
      <w:r>
        <w:t xml:space="preserve"> </w:t>
      </w:r>
      <w:r w:rsidRPr="000B6BF1">
        <w:rPr>
          <w:sz w:val="28"/>
          <w:szCs w:val="28"/>
        </w:rPr>
        <w:t xml:space="preserve">- </w:t>
      </w:r>
      <w:r w:rsidR="000B6BF1" w:rsidRPr="000B6BF1">
        <w:rPr>
          <w:sz w:val="28"/>
          <w:szCs w:val="28"/>
        </w:rPr>
        <w:t xml:space="preserve">коэффициент </w:t>
      </w:r>
      <w:r w:rsidR="000B6BF1" w:rsidRPr="00840957">
        <w:rPr>
          <w:sz w:val="28"/>
          <w:szCs w:val="28"/>
        </w:rPr>
        <w:t>“</w:t>
      </w:r>
      <w:r w:rsidR="000B6BF1" w:rsidRPr="000B6BF1">
        <w:rPr>
          <w:sz w:val="28"/>
          <w:szCs w:val="28"/>
        </w:rPr>
        <w:t>прилипания</w:t>
      </w:r>
      <w:r w:rsidR="000B6BF1" w:rsidRPr="00840957">
        <w:rPr>
          <w:sz w:val="28"/>
          <w:szCs w:val="28"/>
        </w:rPr>
        <w:t>”</w:t>
      </w:r>
      <w:r w:rsidR="000B6BF1">
        <w:rPr>
          <w:sz w:val="28"/>
          <w:szCs w:val="28"/>
        </w:rPr>
        <w:t>.</w:t>
      </w:r>
    </w:p>
    <w:p w:rsidR="007D738E" w:rsidRPr="00987632" w:rsidRDefault="007D738E" w:rsidP="00402DA4">
      <w:pPr>
        <w:rPr>
          <w:sz w:val="32"/>
          <w:szCs w:val="32"/>
        </w:rPr>
      </w:pPr>
    </w:p>
    <w:p w:rsidR="007D738E" w:rsidRPr="00987632" w:rsidRDefault="007D738E" w:rsidP="00402DA4">
      <w:pPr>
        <w:rPr>
          <w:sz w:val="32"/>
          <w:szCs w:val="32"/>
        </w:rPr>
      </w:pPr>
    </w:p>
    <w:p w:rsidR="00840957" w:rsidRPr="00840957" w:rsidRDefault="00840957" w:rsidP="00840957">
      <w:pPr>
        <w:pStyle w:val="1"/>
      </w:pPr>
      <w:r>
        <w:t>Выводы</w:t>
      </w:r>
    </w:p>
    <w:p w:rsidR="00840957" w:rsidRPr="00840957" w:rsidRDefault="00840957" w:rsidP="00840957">
      <w:pPr>
        <w:pStyle w:val="1"/>
        <w:rPr>
          <w:rFonts w:ascii="Times New Roman" w:hAnsi="Times New Roman" w:cs="Times New Roman"/>
          <w:b w:val="0"/>
          <w:sz w:val="24"/>
          <w:szCs w:val="24"/>
        </w:rPr>
      </w:pPr>
      <w:r w:rsidRPr="00840957">
        <w:rPr>
          <w:rFonts w:ascii="Times New Roman" w:hAnsi="Times New Roman" w:cs="Times New Roman"/>
          <w:b w:val="0"/>
          <w:sz w:val="24"/>
          <w:szCs w:val="24"/>
        </w:rPr>
        <w:t>Полученный график   совпадает с экспериментальными данными как для ламинарного так и для турбулентного течений.</w:t>
      </w:r>
    </w:p>
    <w:p w:rsidR="00840957" w:rsidRPr="00840957" w:rsidRDefault="00840957" w:rsidP="00840957">
      <w:pPr>
        <w:pStyle w:val="1"/>
        <w:rPr>
          <w:rFonts w:ascii="Times New Roman" w:hAnsi="Times New Roman" w:cs="Times New Roman"/>
          <w:b w:val="0"/>
          <w:sz w:val="24"/>
          <w:szCs w:val="24"/>
        </w:rPr>
      </w:pPr>
      <w:r w:rsidRPr="00840957">
        <w:rPr>
          <w:rFonts w:ascii="Times New Roman" w:hAnsi="Times New Roman" w:cs="Times New Roman"/>
          <w:b w:val="0"/>
          <w:sz w:val="24"/>
          <w:szCs w:val="24"/>
        </w:rPr>
        <w:t xml:space="preserve">Следовательно интегральное уравнение способно описывать распределение скоростей от центра трубы до её стенки в обоих режимах течения жидкости. </w:t>
      </w:r>
    </w:p>
    <w:p w:rsidR="00A11AE8" w:rsidRDefault="007F1CD6" w:rsidP="00840957">
      <w:pPr>
        <w:pStyle w:val="1"/>
      </w:pPr>
      <w:r>
        <w:br w:type="page"/>
      </w:r>
      <w:bookmarkStart w:id="3" w:name="_Toc231346410"/>
      <w:r>
        <w:t>Список литературы</w:t>
      </w:r>
      <w:bookmarkEnd w:id="3"/>
    </w:p>
    <w:p w:rsidR="007D3E53" w:rsidRDefault="007D3E53" w:rsidP="007D3E53">
      <w:pPr>
        <w:spacing w:line="480" w:lineRule="auto"/>
      </w:pPr>
      <w:r>
        <w:rPr>
          <w:sz w:val="28"/>
        </w:rPr>
        <w:t>1) Семёнов, А.В</w:t>
      </w:r>
      <w:r>
        <w:rPr>
          <w:b/>
          <w:bCs/>
        </w:rPr>
        <w:t xml:space="preserve">. </w:t>
      </w:r>
      <w:r>
        <w:t xml:space="preserve"> Элементы гидроаэромеханики</w:t>
      </w:r>
      <w:r w:rsidRPr="00277159">
        <w:t>:</w:t>
      </w:r>
      <w:r>
        <w:t xml:space="preserve"> Учебное пособие/А.В.Семенов//Самарск</w:t>
      </w:r>
      <w:r w:rsidR="00335B33">
        <w:t>ий гос. арх.-строит. ун-т. -2007. -С.3-11</w:t>
      </w:r>
      <w:r>
        <w:t>.</w:t>
      </w:r>
    </w:p>
    <w:p w:rsidR="007D3E53" w:rsidRPr="007D3E53" w:rsidRDefault="007D3E53" w:rsidP="007F1CD6"/>
    <w:p w:rsidR="007D3E53" w:rsidRDefault="007D3E53" w:rsidP="007D3E53">
      <w:pPr>
        <w:spacing w:line="480" w:lineRule="auto"/>
      </w:pPr>
      <w:r>
        <w:rPr>
          <w:sz w:val="28"/>
        </w:rPr>
        <w:t>2)</w:t>
      </w:r>
      <w:r w:rsidRPr="007D3E53">
        <w:rPr>
          <w:sz w:val="28"/>
        </w:rPr>
        <w:t xml:space="preserve"> </w:t>
      </w:r>
      <w:r>
        <w:rPr>
          <w:sz w:val="28"/>
        </w:rPr>
        <w:t>Пиявский, С.А</w:t>
      </w:r>
      <w:r>
        <w:rPr>
          <w:b/>
          <w:bCs/>
        </w:rPr>
        <w:t xml:space="preserve">. </w:t>
      </w:r>
      <w:r>
        <w:t xml:space="preserve"> Технология научных исследований</w:t>
      </w:r>
      <w:r w:rsidRPr="00277159">
        <w:t>:</w:t>
      </w:r>
      <w:r>
        <w:t xml:space="preserve"> Учебное пособие/С.А.Пиявский//Самарский гос. арх.-строит. ун-т. -2006. -С.5-12.</w:t>
      </w:r>
    </w:p>
    <w:p w:rsidR="00C10023" w:rsidRPr="007D3E53" w:rsidRDefault="00C10023" w:rsidP="00BF1514"/>
    <w:p w:rsidR="00BF1514" w:rsidRPr="00BF1514" w:rsidRDefault="00BF1514" w:rsidP="00BF1514"/>
    <w:p w:rsidR="00BF1514" w:rsidRPr="00BF1514" w:rsidRDefault="00BF1514" w:rsidP="00BF1514"/>
    <w:p w:rsidR="00BF1514" w:rsidRDefault="00BF1514" w:rsidP="00BF1514">
      <w:pPr>
        <w:pStyle w:val="1"/>
      </w:pPr>
      <w:r>
        <w:rPr>
          <w:rFonts w:ascii="Verdana" w:hAnsi="Verdana"/>
          <w:color w:val="000022"/>
        </w:rPr>
        <w:t xml:space="preserve"> </w:t>
      </w:r>
    </w:p>
    <w:p w:rsidR="00E24C9F" w:rsidRDefault="00E24C9F" w:rsidP="00BB1B8D">
      <w:pPr>
        <w:pStyle w:val="a4"/>
        <w:jc w:val="both"/>
        <w:rPr>
          <w:rFonts w:ascii="Verdana" w:hAnsi="Verdana"/>
          <w:color w:val="000000"/>
          <w:sz w:val="18"/>
          <w:szCs w:val="18"/>
        </w:rPr>
      </w:pPr>
    </w:p>
    <w:p w:rsidR="00BB1B8D" w:rsidRDefault="00BB1B8D" w:rsidP="00A11AE8">
      <w:pPr>
        <w:pStyle w:val="a4"/>
        <w:shd w:val="clear" w:color="auto" w:fill="F8FCFF"/>
      </w:pPr>
    </w:p>
    <w:p w:rsidR="00A11AE8" w:rsidRDefault="00A11AE8" w:rsidP="00A11AE8">
      <w:pPr>
        <w:pStyle w:val="HTML"/>
        <w:jc w:val="both"/>
      </w:pPr>
    </w:p>
    <w:p w:rsidR="00A11AE8" w:rsidRPr="00A11AE8" w:rsidRDefault="00A11AE8">
      <w:pPr>
        <w:rPr>
          <w:sz w:val="28"/>
          <w:szCs w:val="28"/>
        </w:rPr>
      </w:pPr>
      <w:bookmarkStart w:id="4" w:name="_GoBack"/>
      <w:bookmarkEnd w:id="4"/>
    </w:p>
    <w:sectPr w:rsidR="00A11AE8" w:rsidRPr="00A11A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895778"/>
    <w:multiLevelType w:val="multilevel"/>
    <w:tmpl w:val="C4CA1D0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7BDF64B4"/>
    <w:multiLevelType w:val="hybridMultilevel"/>
    <w:tmpl w:val="2602873E"/>
    <w:lvl w:ilvl="0" w:tplc="27AC4F4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0F0A"/>
    <w:rsid w:val="00056A77"/>
    <w:rsid w:val="000B6BF1"/>
    <w:rsid w:val="001072BD"/>
    <w:rsid w:val="00173550"/>
    <w:rsid w:val="00177A23"/>
    <w:rsid w:val="002305DC"/>
    <w:rsid w:val="00280F0A"/>
    <w:rsid w:val="002971A5"/>
    <w:rsid w:val="003160FA"/>
    <w:rsid w:val="00335B33"/>
    <w:rsid w:val="003C3FF0"/>
    <w:rsid w:val="00402DA4"/>
    <w:rsid w:val="00421704"/>
    <w:rsid w:val="00433AC4"/>
    <w:rsid w:val="0043688C"/>
    <w:rsid w:val="004462C7"/>
    <w:rsid w:val="00476F29"/>
    <w:rsid w:val="004A4652"/>
    <w:rsid w:val="005A6479"/>
    <w:rsid w:val="005E7A34"/>
    <w:rsid w:val="006047D6"/>
    <w:rsid w:val="006B3F5D"/>
    <w:rsid w:val="006F3DD7"/>
    <w:rsid w:val="00714215"/>
    <w:rsid w:val="007511D2"/>
    <w:rsid w:val="007A7308"/>
    <w:rsid w:val="007C3C43"/>
    <w:rsid w:val="007D0BC3"/>
    <w:rsid w:val="007D3E53"/>
    <w:rsid w:val="007D5E02"/>
    <w:rsid w:val="007D738E"/>
    <w:rsid w:val="007E07EC"/>
    <w:rsid w:val="007F1CD6"/>
    <w:rsid w:val="00840957"/>
    <w:rsid w:val="00847800"/>
    <w:rsid w:val="008F1947"/>
    <w:rsid w:val="00912B0B"/>
    <w:rsid w:val="00971D9F"/>
    <w:rsid w:val="00987632"/>
    <w:rsid w:val="00A076A1"/>
    <w:rsid w:val="00A11AE8"/>
    <w:rsid w:val="00A12AD1"/>
    <w:rsid w:val="00A6720B"/>
    <w:rsid w:val="00BB1B8D"/>
    <w:rsid w:val="00BF1514"/>
    <w:rsid w:val="00C10023"/>
    <w:rsid w:val="00C42CB5"/>
    <w:rsid w:val="00C6695F"/>
    <w:rsid w:val="00D20B85"/>
    <w:rsid w:val="00DB2DC7"/>
    <w:rsid w:val="00E24C9F"/>
    <w:rsid w:val="00E62C09"/>
    <w:rsid w:val="00E76D2D"/>
    <w:rsid w:val="00F245B8"/>
    <w:rsid w:val="00F477CC"/>
    <w:rsid w:val="00F66D35"/>
    <w:rsid w:val="00F826AB"/>
    <w:rsid w:val="00FC6F21"/>
    <w:rsid w:val="00FE0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9"/>
    <o:shapelayout v:ext="edit">
      <o:idmap v:ext="edit" data="1"/>
    </o:shapelayout>
  </w:shapeDefaults>
  <w:decimalSymbol w:val=","/>
  <w:listSeparator w:val=";"/>
  <w15:chartTrackingRefBased/>
  <w15:docId w15:val="{E9A14205-1E5D-4010-B2B1-A1C739BE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BF1514"/>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C3F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A11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rsid w:val="00A11AE8"/>
    <w:rPr>
      <w:rFonts w:ascii="Courier New" w:hAnsi="Courier New" w:cs="Courier New"/>
    </w:rPr>
  </w:style>
  <w:style w:type="paragraph" w:styleId="a4">
    <w:name w:val="Normal (Web)"/>
    <w:basedOn w:val="a"/>
    <w:uiPriority w:val="99"/>
    <w:unhideWhenUsed/>
    <w:rsid w:val="00A11AE8"/>
    <w:pPr>
      <w:spacing w:before="100" w:beforeAutospacing="1" w:after="100" w:afterAutospacing="1"/>
    </w:pPr>
  </w:style>
  <w:style w:type="character" w:styleId="a5">
    <w:name w:val="Hyperlink"/>
    <w:basedOn w:val="a0"/>
    <w:uiPriority w:val="99"/>
    <w:unhideWhenUsed/>
    <w:rsid w:val="00A11AE8"/>
    <w:rPr>
      <w:color w:val="0000FF"/>
      <w:u w:val="single"/>
    </w:rPr>
  </w:style>
  <w:style w:type="paragraph" w:styleId="11">
    <w:name w:val="toc 1"/>
    <w:basedOn w:val="a"/>
    <w:next w:val="a"/>
    <w:autoRedefine/>
    <w:semiHidden/>
    <w:rsid w:val="00912B0B"/>
    <w:rPr>
      <w:sz w:val="28"/>
    </w:rPr>
  </w:style>
  <w:style w:type="character" w:customStyle="1" w:styleId="10">
    <w:name w:val="Заголовок 1 Знак"/>
    <w:basedOn w:val="a0"/>
    <w:link w:val="1"/>
    <w:rsid w:val="00BF1514"/>
    <w:rPr>
      <w:rFonts w:ascii="Arial" w:hAnsi="Arial" w:cs="Arial"/>
      <w:b/>
      <w:bCs/>
      <w:kern w:val="32"/>
      <w:sz w:val="32"/>
      <w:szCs w:val="32"/>
      <w:lang w:val="ru-RU" w:eastAsia="ru-RU" w:bidi="ar-SA"/>
    </w:rPr>
  </w:style>
  <w:style w:type="paragraph" w:styleId="2">
    <w:name w:val="toc 2"/>
    <w:basedOn w:val="a"/>
    <w:next w:val="a"/>
    <w:autoRedefine/>
    <w:semiHidden/>
    <w:rsid w:val="00912B0B"/>
    <w:pPr>
      <w:ind w:left="240"/>
    </w:pPr>
    <w:rPr>
      <w:sz w:val="28"/>
    </w:rPr>
  </w:style>
  <w:style w:type="paragraph" w:styleId="3">
    <w:name w:val="toc 3"/>
    <w:basedOn w:val="a"/>
    <w:next w:val="a"/>
    <w:autoRedefine/>
    <w:semiHidden/>
    <w:rsid w:val="00912B0B"/>
    <w:pPr>
      <w:ind w:left="48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87083">
      <w:bodyDiv w:val="1"/>
      <w:marLeft w:val="0"/>
      <w:marRight w:val="0"/>
      <w:marTop w:val="0"/>
      <w:marBottom w:val="0"/>
      <w:divBdr>
        <w:top w:val="none" w:sz="0" w:space="0" w:color="auto"/>
        <w:left w:val="none" w:sz="0" w:space="0" w:color="auto"/>
        <w:bottom w:val="none" w:sz="0" w:space="0" w:color="auto"/>
        <w:right w:val="none" w:sz="0" w:space="0" w:color="auto"/>
      </w:divBdr>
    </w:div>
    <w:div w:id="287318216">
      <w:bodyDiv w:val="1"/>
      <w:marLeft w:val="0"/>
      <w:marRight w:val="0"/>
      <w:marTop w:val="0"/>
      <w:marBottom w:val="0"/>
      <w:divBdr>
        <w:top w:val="none" w:sz="0" w:space="0" w:color="auto"/>
        <w:left w:val="none" w:sz="0" w:space="0" w:color="auto"/>
        <w:bottom w:val="none" w:sz="0" w:space="0" w:color="auto"/>
        <w:right w:val="none" w:sz="0" w:space="0" w:color="auto"/>
      </w:divBdr>
    </w:div>
    <w:div w:id="765737019">
      <w:bodyDiv w:val="1"/>
      <w:marLeft w:val="0"/>
      <w:marRight w:val="0"/>
      <w:marTop w:val="0"/>
      <w:marBottom w:val="0"/>
      <w:divBdr>
        <w:top w:val="none" w:sz="0" w:space="0" w:color="auto"/>
        <w:left w:val="none" w:sz="0" w:space="0" w:color="auto"/>
        <w:bottom w:val="none" w:sz="0" w:space="0" w:color="auto"/>
        <w:right w:val="none" w:sz="0" w:space="0" w:color="auto"/>
      </w:divBdr>
      <w:divsChild>
        <w:div w:id="1337272034">
          <w:marLeft w:val="0"/>
          <w:marRight w:val="0"/>
          <w:marTop w:val="0"/>
          <w:marBottom w:val="0"/>
          <w:divBdr>
            <w:top w:val="none" w:sz="0" w:space="0" w:color="auto"/>
            <w:left w:val="none" w:sz="0" w:space="0" w:color="auto"/>
            <w:bottom w:val="none" w:sz="0" w:space="0" w:color="auto"/>
            <w:right w:val="none" w:sz="0" w:space="0" w:color="auto"/>
          </w:divBdr>
          <w:divsChild>
            <w:div w:id="199246795">
              <w:marLeft w:val="0"/>
              <w:marRight w:val="0"/>
              <w:marTop w:val="0"/>
              <w:marBottom w:val="0"/>
              <w:divBdr>
                <w:top w:val="none" w:sz="0" w:space="0" w:color="auto"/>
                <w:left w:val="none" w:sz="0" w:space="0" w:color="auto"/>
                <w:bottom w:val="none" w:sz="0" w:space="0" w:color="auto"/>
                <w:right w:val="none" w:sz="0" w:space="0" w:color="auto"/>
              </w:divBdr>
              <w:divsChild>
                <w:div w:id="988363180">
                  <w:marLeft w:val="0"/>
                  <w:marRight w:val="0"/>
                  <w:marTop w:val="0"/>
                  <w:marBottom w:val="0"/>
                  <w:divBdr>
                    <w:top w:val="none" w:sz="0" w:space="0" w:color="auto"/>
                    <w:left w:val="none" w:sz="0" w:space="0" w:color="auto"/>
                    <w:bottom w:val="none" w:sz="0" w:space="0" w:color="auto"/>
                    <w:right w:val="none" w:sz="0" w:space="0" w:color="auto"/>
                  </w:divBdr>
                  <w:divsChild>
                    <w:div w:id="186944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249819">
      <w:bodyDiv w:val="1"/>
      <w:marLeft w:val="0"/>
      <w:marRight w:val="0"/>
      <w:marTop w:val="0"/>
      <w:marBottom w:val="0"/>
      <w:divBdr>
        <w:top w:val="none" w:sz="0" w:space="0" w:color="auto"/>
        <w:left w:val="none" w:sz="0" w:space="0" w:color="auto"/>
        <w:bottom w:val="none" w:sz="0" w:space="0" w:color="auto"/>
        <w:right w:val="none" w:sz="0" w:space="0" w:color="auto"/>
      </w:divBdr>
      <w:divsChild>
        <w:div w:id="1830319073">
          <w:marLeft w:val="0"/>
          <w:marRight w:val="0"/>
          <w:marTop w:val="0"/>
          <w:marBottom w:val="0"/>
          <w:divBdr>
            <w:top w:val="none" w:sz="0" w:space="0" w:color="auto"/>
            <w:left w:val="none" w:sz="0" w:space="0" w:color="auto"/>
            <w:bottom w:val="none" w:sz="0" w:space="0" w:color="auto"/>
            <w:right w:val="none" w:sz="0" w:space="0" w:color="auto"/>
          </w:divBdr>
          <w:divsChild>
            <w:div w:id="2111388085">
              <w:marLeft w:val="0"/>
              <w:marRight w:val="0"/>
              <w:marTop w:val="0"/>
              <w:marBottom w:val="0"/>
              <w:divBdr>
                <w:top w:val="none" w:sz="0" w:space="0" w:color="auto"/>
                <w:left w:val="none" w:sz="0" w:space="0" w:color="auto"/>
                <w:bottom w:val="none" w:sz="0" w:space="0" w:color="auto"/>
                <w:right w:val="none" w:sz="0" w:space="0" w:color="auto"/>
              </w:divBdr>
              <w:divsChild>
                <w:div w:id="1540968971">
                  <w:marLeft w:val="0"/>
                  <w:marRight w:val="0"/>
                  <w:marTop w:val="0"/>
                  <w:marBottom w:val="0"/>
                  <w:divBdr>
                    <w:top w:val="none" w:sz="0" w:space="0" w:color="auto"/>
                    <w:left w:val="none" w:sz="0" w:space="0" w:color="auto"/>
                    <w:bottom w:val="none" w:sz="0" w:space="0" w:color="auto"/>
                    <w:right w:val="none" w:sz="0" w:space="0" w:color="auto"/>
                  </w:divBdr>
                  <w:divsChild>
                    <w:div w:id="144225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59600">
      <w:bodyDiv w:val="1"/>
      <w:marLeft w:val="0"/>
      <w:marRight w:val="0"/>
      <w:marTop w:val="0"/>
      <w:marBottom w:val="0"/>
      <w:divBdr>
        <w:top w:val="none" w:sz="0" w:space="0" w:color="auto"/>
        <w:left w:val="none" w:sz="0" w:space="0" w:color="auto"/>
        <w:bottom w:val="none" w:sz="0" w:space="0" w:color="auto"/>
        <w:right w:val="none" w:sz="0" w:space="0" w:color="auto"/>
      </w:divBdr>
      <w:divsChild>
        <w:div w:id="645939373">
          <w:marLeft w:val="0"/>
          <w:marRight w:val="0"/>
          <w:marTop w:val="0"/>
          <w:marBottom w:val="0"/>
          <w:divBdr>
            <w:top w:val="none" w:sz="0" w:space="0" w:color="auto"/>
            <w:left w:val="none" w:sz="0" w:space="0" w:color="auto"/>
            <w:bottom w:val="none" w:sz="0" w:space="0" w:color="auto"/>
            <w:right w:val="none" w:sz="0" w:space="0" w:color="auto"/>
          </w:divBdr>
          <w:divsChild>
            <w:div w:id="1559781527">
              <w:marLeft w:val="0"/>
              <w:marRight w:val="0"/>
              <w:marTop w:val="0"/>
              <w:marBottom w:val="0"/>
              <w:divBdr>
                <w:top w:val="none" w:sz="0" w:space="0" w:color="auto"/>
                <w:left w:val="none" w:sz="0" w:space="0" w:color="auto"/>
                <w:bottom w:val="none" w:sz="0" w:space="0" w:color="auto"/>
                <w:right w:val="none" w:sz="0" w:space="0" w:color="auto"/>
              </w:divBdr>
              <w:divsChild>
                <w:div w:id="419104487">
                  <w:marLeft w:val="0"/>
                  <w:marRight w:val="0"/>
                  <w:marTop w:val="0"/>
                  <w:marBottom w:val="0"/>
                  <w:divBdr>
                    <w:top w:val="none" w:sz="0" w:space="0" w:color="auto"/>
                    <w:left w:val="none" w:sz="0" w:space="0" w:color="auto"/>
                    <w:bottom w:val="none" w:sz="0" w:space="0" w:color="auto"/>
                    <w:right w:val="none" w:sz="0" w:space="0" w:color="auto"/>
                  </w:divBdr>
                  <w:divsChild>
                    <w:div w:id="210502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793567">
      <w:bodyDiv w:val="1"/>
      <w:marLeft w:val="0"/>
      <w:marRight w:val="0"/>
      <w:marTop w:val="0"/>
      <w:marBottom w:val="0"/>
      <w:divBdr>
        <w:top w:val="none" w:sz="0" w:space="0" w:color="auto"/>
        <w:left w:val="none" w:sz="0" w:space="0" w:color="auto"/>
        <w:bottom w:val="none" w:sz="0" w:space="0" w:color="auto"/>
        <w:right w:val="none" w:sz="0" w:space="0" w:color="auto"/>
      </w:divBdr>
    </w:div>
    <w:div w:id="158815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emf"/><Relationship Id="rId39" Type="http://schemas.openxmlformats.org/officeDocument/2006/relationships/image" Target="media/image18.wmf"/><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oleObject" Target="embeddings/oleObject19.bin"/><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4.wmf"/><Relationship Id="rId41"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oleObject" Target="embeddings/oleObject18.bin"/><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1.bin"/><Relationship Id="rId36" Type="http://schemas.openxmlformats.org/officeDocument/2006/relationships/oleObject" Target="embeddings/oleObject16.bin"/><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image" Target="media/image15.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fontTable" Target="fontTable.xml"/><Relationship Id="rId8" Type="http://schemas.openxmlformats.org/officeDocument/2006/relationships/image" Target="media/image3.wmf"/><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7.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1184</Words>
  <Characters>6749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SPY</Company>
  <LinksUpToDate>false</LinksUpToDate>
  <CharactersWithSpaces>7918</CharactersWithSpaces>
  <SharedDoc>false</SharedDoc>
  <HLinks>
    <vt:vector size="30" baseType="variant">
      <vt:variant>
        <vt:i4>1048627</vt:i4>
      </vt:variant>
      <vt:variant>
        <vt:i4>26</vt:i4>
      </vt:variant>
      <vt:variant>
        <vt:i4>0</vt:i4>
      </vt:variant>
      <vt:variant>
        <vt:i4>5</vt:i4>
      </vt:variant>
      <vt:variant>
        <vt:lpwstr/>
      </vt:variant>
      <vt:variant>
        <vt:lpwstr>_Toc231346410</vt:lpwstr>
      </vt:variant>
      <vt:variant>
        <vt:i4>1114163</vt:i4>
      </vt:variant>
      <vt:variant>
        <vt:i4>20</vt:i4>
      </vt:variant>
      <vt:variant>
        <vt:i4>0</vt:i4>
      </vt:variant>
      <vt:variant>
        <vt:i4>5</vt:i4>
      </vt:variant>
      <vt:variant>
        <vt:lpwstr/>
      </vt:variant>
      <vt:variant>
        <vt:lpwstr>_Toc231346409</vt:lpwstr>
      </vt:variant>
      <vt:variant>
        <vt:i4>1114163</vt:i4>
      </vt:variant>
      <vt:variant>
        <vt:i4>14</vt:i4>
      </vt:variant>
      <vt:variant>
        <vt:i4>0</vt:i4>
      </vt:variant>
      <vt:variant>
        <vt:i4>5</vt:i4>
      </vt:variant>
      <vt:variant>
        <vt:lpwstr/>
      </vt:variant>
      <vt:variant>
        <vt:lpwstr>_Toc231346408</vt:lpwstr>
      </vt:variant>
      <vt:variant>
        <vt:i4>1114163</vt:i4>
      </vt:variant>
      <vt:variant>
        <vt:i4>8</vt:i4>
      </vt:variant>
      <vt:variant>
        <vt:i4>0</vt:i4>
      </vt:variant>
      <vt:variant>
        <vt:i4>5</vt:i4>
      </vt:variant>
      <vt:variant>
        <vt:lpwstr/>
      </vt:variant>
      <vt:variant>
        <vt:lpwstr>_Toc231346407</vt:lpwstr>
      </vt:variant>
      <vt:variant>
        <vt:i4>1114163</vt:i4>
      </vt:variant>
      <vt:variant>
        <vt:i4>2</vt:i4>
      </vt:variant>
      <vt:variant>
        <vt:i4>0</vt:i4>
      </vt:variant>
      <vt:variant>
        <vt:i4>5</vt:i4>
      </vt:variant>
      <vt:variant>
        <vt:lpwstr/>
      </vt:variant>
      <vt:variant>
        <vt:lpwstr>_Toc231346406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007</dc:creator>
  <cp:keywords/>
  <dc:description/>
  <cp:lastModifiedBy>Irina</cp:lastModifiedBy>
  <cp:revision>2</cp:revision>
  <dcterms:created xsi:type="dcterms:W3CDTF">2014-08-02T17:01:00Z</dcterms:created>
  <dcterms:modified xsi:type="dcterms:W3CDTF">2014-08-02T17:01:00Z</dcterms:modified>
</cp:coreProperties>
</file>