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EEE" w:rsidRDefault="000356A0">
      <w:pPr>
        <w:pStyle w:val="1"/>
        <w:jc w:val="center"/>
      </w:pPr>
      <w:r>
        <w:t>Толстой л. н. - Антитеза как художественное средство</w:t>
      </w:r>
    </w:p>
    <w:p w:rsidR="00850EEE" w:rsidRPr="000356A0" w:rsidRDefault="000356A0">
      <w:pPr>
        <w:pStyle w:val="a3"/>
      </w:pPr>
      <w:r>
        <w:t>Антитеза (противопоставление) - один из наиболее часто используемых приемов, применяемых для раскрытия образов в художественном произведении. Сущность антитезы как тропа состоит в сопоставлении противоположностей, антагонистичных друг другу понятий или образов. Одним из наиболее ярких произведений, построенных на приеме противопоставления, является роман Л. Н. Толстого «Война и мир». В нем антитеза является основным приемом, заложена в фундамент построения системы образов.</w:t>
      </w:r>
      <w:r>
        <w:br/>
      </w:r>
      <w:r>
        <w:br/>
        <w:t>Всех персонажей романа-эпопеи можно довольно однозначно разделить на два лагеря, или два мира - «живой» и «мертвый». Действие в романе разворачивается в двух параллельных плоскостях - плоскость «мира» и плоскость «войны». Для каждой из плоскостей автор выбирает определенные дифференциации героев, определяется принадлежность к «мертвому» или «живому» началу.</w:t>
      </w:r>
      <w:r>
        <w:br/>
      </w:r>
      <w:r>
        <w:br/>
        <w:t>При описании мира доминирующим критерием, на основе которого происходит противопоставление персонажей, является отношение к семье, к детям. В «мертвом» мире, где все подчинено единственной цели, состоящей в увеличении собственного состояния любыми способами, заключение брака выступает лишь как одно из возможных средств. Ни для кого из принадлежащих к данному лагерю не составляет трудностей перешагнуть через семью, равно как и через прочие моральные устои. В этом отношении наиболее ярким является образ Элен. Единственной целью, с которой она вступила в брак с Пьером Безуховым - наследником всего состояния графа Безухова, было получение части наследства. Разрыв с мужем и получение большей половины его богатства является логическим завершением построенной ею интриги.</w:t>
      </w:r>
      <w:r>
        <w:br/>
      </w:r>
      <w:r>
        <w:br/>
        <w:t>В качестве примера абсолютной незначимости моральных устоев для представителей «мертвого» мира можно привести сцену «схватки» за мозаиковый портфель умирающего графа Безухова.«Сражение» разворачивается фактически перед глазами умирающего, но данное обстоятельство не имеет никакого значения ни для князя Василия, ни для княгини Друбецкой, в равной мере стремящихся выиграть «бой» любыми средствами.</w:t>
      </w:r>
      <w:r>
        <w:br/>
      </w:r>
      <w:r>
        <w:br/>
        <w:t>Совершенно противоположное отношение к моральным ценностям царит в мире «живом». Для его представителей семья, дети являют собой высший идеал, становятся истинной целью человеческой жизни. Наиболее показательна в данном отношении семья Ростовых, атмосфера в которой - любовь и полное взаимопонимание - прямо противоположна интригам, зависти и злости в семье Курагиных. Дом Ростовых открыт для каждого, и любой пришедший к ним будет принят с должной добротой и радушием. Не случайно после возвращения с фронта Николай Ростов направляется именно в родительский дом. Характерно также различие между отношением к детям в семьях Курагиных и Ростовых. Единственное желание князя Василия - поскорее избавиться от «спокойного дурака» Ипполита и «беспокойного дурака» Анатоля, при этом еще и приумножив свое состояние. Напротив, для Ростовых дети представляют важную ценность и никакой ребенок не может быть нелюбимым.</w:t>
      </w:r>
      <w:r>
        <w:br/>
      </w:r>
      <w:r>
        <w:br/>
        <w:t>Но кроме плоскости мира в романе существует плоскость войны, где герои предстают в совершенно иной ипостаси. Основным критерием в данной плоскости, по которому происходит разделение людей по «лагерям», Толстой выбирает отношение к Родине, проявление патриотизма.</w:t>
      </w:r>
      <w:r>
        <w:br/>
      </w:r>
      <w:r>
        <w:br/>
        <w:t>Мир «живой» - это мир истинных патриотов, чувства которых по отношению к Родине совершенно искренны и неподдельны. Андрей Болконский не руководствуется никакими иными соображениями, кроме мыслей о защите Отечества, когда пытается противостоять всеобщей панике и отступлению под Аустерлицем. Князь Андрей не задумывается ни о повышении, ни о наградах, он подчиняется лишь собственному чувству долга. Полной противоположностью Андрею Болконскому является Борис Друбецкой. Основной своей задачей он видит не защиту Отечества, а продвижение по службе, причем не заслугами на поле боя, а лестью, лицемерием, подхалимством по отношению к начальству. Для него ничего не значит судьба людей, он готов ими пожертвовать ради собственного повышения и представления к награде.</w:t>
      </w:r>
      <w:r>
        <w:br/>
      </w:r>
      <w:r>
        <w:br/>
        <w:t>В несколько иной форме проявляют патриотизм Ростовы. Николай не может убить человека вне зависимости от того, на чьей стороне он находится, но при отступлении из Москвы Ростовы жертвуют собственным имуществом ради спасения раненых. Совершенно по-иному ведет себя Берг. Пользуясь всеобщим бедствием и смятением, ему удается приобрести «шифоньерку» за ничтожно малую цену, причем эта «сделка» становится предметом его гордости.</w:t>
      </w:r>
      <w:r>
        <w:br/>
      </w:r>
      <w:r>
        <w:br/>
        <w:t>Истинный патриотизм также демонстрируют герои, не принадлежащие ни к одному из миров и действующие только в плоскости войны, но также противопоставленные «мертвому» лагерю. Наиболее показателен в этом отношении подвиг капитана Тушина, и особенно его восприятие своего героизма. Тушин даже не задумывался о героической сути своего поступка - напротив, он пытается оправдаться и просит помощи у Андрея Болконского. По мысли Толстого, истинный патриот даже не замечает того факта, что он совершает подвиг, - для него это лишь долг перед Родиной, лишенный всякого героического флера. Под это определение подходит подвиг и батареи Тушина, и батареи Раевского, совершенный самыми обыкновенными, ничем не примечательными людьми.</w:t>
      </w:r>
      <w:r>
        <w:br/>
      </w:r>
      <w:r>
        <w:br/>
        <w:t>Таким образом, прием антитезы является базовым для построения системы образов романа и характеристики основных персонажей.</w:t>
      </w:r>
      <w:r>
        <w:br/>
      </w:r>
      <w:r>
        <w:br/>
        <w:t>Фактически антитеза, противопоставление двух миров - «мертвого» и «живого» - составляет основу произведения, определяет его структуру. И, строя роман по принципу антитезы, Л. Н. Толстой развенчивает «мертвый» мир, показывает его несостоятельность и утверждает человеческие и христианские идеалы, которыми руководствуется мир «живой».</w:t>
      </w:r>
      <w:bookmarkStart w:id="0" w:name="_GoBack"/>
      <w:bookmarkEnd w:id="0"/>
    </w:p>
    <w:sectPr w:rsidR="00850EEE" w:rsidRPr="000356A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56A0"/>
    <w:rsid w:val="000356A0"/>
    <w:rsid w:val="002205F7"/>
    <w:rsid w:val="00850E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853446-50D4-442A-8448-32262EFFC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838</Words>
  <Characters>4780</Characters>
  <Application>Microsoft Office Word</Application>
  <DocSecurity>0</DocSecurity>
  <Lines>39</Lines>
  <Paragraphs>11</Paragraphs>
  <ScaleCrop>false</ScaleCrop>
  <Company/>
  <LinksUpToDate>false</LinksUpToDate>
  <CharactersWithSpaces>5607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Толстой л. н. - Антитеза как художественное средство</dc:title>
  <dc:subject/>
  <dc:creator>admin</dc:creator>
  <cp:keywords/>
  <dc:description/>
  <cp:lastModifiedBy>admin</cp:lastModifiedBy>
  <cp:revision>2</cp:revision>
  <dcterms:created xsi:type="dcterms:W3CDTF">2014-07-09T21:44:00Z</dcterms:created>
  <dcterms:modified xsi:type="dcterms:W3CDTF">2014-07-09T21:44:00Z</dcterms:modified>
</cp:coreProperties>
</file>