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0C" w:rsidRDefault="004327F7">
      <w:pPr>
        <w:pStyle w:val="1"/>
        <w:jc w:val="center"/>
      </w:pPr>
      <w:r>
        <w:t>Поиск: Р РІР°РЅРѕРІ Рі. - РєР°Рє СЃР»РѕРІРѕ РЅР°С€Рµ РѕС‚Р·РѕРІРµС‚СЃСЏ</w:t>
      </w:r>
    </w:p>
    <w:p w:rsidR="009A070C" w:rsidRPr="004327F7" w:rsidRDefault="004327F7">
      <w:pPr>
        <w:pStyle w:val="a3"/>
      </w:pPr>
      <w:r>
        <w:t>    “Бедные люди” - пример тавтологии,</w:t>
      </w:r>
      <w:r>
        <w:br/>
        <w:t>    Кем это сказано? Может быть мной.</w:t>
      </w:r>
      <w:r>
        <w:br/>
        <w:t>    Г. Иванов</w:t>
      </w:r>
      <w:r>
        <w:br/>
        <w:t>    </w:t>
      </w:r>
      <w:r>
        <w:br/>
        <w:t>    Стихи Георгия Иванова, приведенные эпиграфом, отвергают право собственности в искусстве. Поэт считал, что всякая мысль должна быть продолжена и усовершенствована. Особенно художественная мысль.</w:t>
      </w:r>
      <w:r>
        <w:br/>
        <w:t>    Итак, в русском языке и в отечественной литературе нередко встречаются ходовые выражения, чему способствуют такие гениальные произведения, как, например, “Горе от ума” Грибоедова и “Евгений Онегин” Пушкина. Но надо, мне кажется, предполагать, что, так сказать, идеальный первоисточник может оказаться где-то в глубине веков. Кто возьмется установить, собственные ли некоторые словесные построения Пушкина или он позаимствовал их у своей няни? А стихотворение Пушкина “В крови горит огонь желаний”? Точно слышится голос библейского времени, а именно “Песни песней” царя Соломона: “Да лобзает меня лобзанием уст твоих”.</w:t>
      </w:r>
      <w:r>
        <w:br/>
        <w:t>    Известная фраза “дым отечества”, если представить ее звучание как бы в первый раз, произведет странное впечатление. Что-что, а отечество дымить не может. Но Тютчев пишет:</w:t>
      </w:r>
      <w:r>
        <w:br/>
        <w:t>    </w:t>
      </w:r>
      <w:r>
        <w:br/>
        <w:t>    “И дым отечества нам сладок и приятен!”</w:t>
      </w:r>
      <w:r>
        <w:br/>
        <w:t>    Так поэтически век прошлый говорит,</w:t>
      </w:r>
      <w:r>
        <w:br/>
        <w:t>    А в наш - и сам талант все ищет в солнце пятен,</w:t>
      </w:r>
      <w:r>
        <w:br/>
        <w:t>    И смрадным дымом он отечество коптит.</w:t>
      </w:r>
      <w:r>
        <w:br/>
        <w:t>    </w:t>
      </w:r>
      <w:r>
        <w:br/>
        <w:t>    Фразой “отечество коптит” поэт запустил в Тургенева, который покинул отечество и написал произведение “Дым”. Все сходится, но, увы, стоит оглядеться, как почти такую же фразу находим у Грибоедова и ранее у Державина: “Отечества и дым нам сладок и приятен”. Мне кажется, державинская мысль о “дыме” звучит лучше, потому что я ее понимаю как “даже дым... сладок и приятен, если он отечественный”.</w:t>
      </w:r>
      <w:r>
        <w:br/>
        <w:t>    Порой наши поэты заимствуют фразы из зарубежной литературы. Так, например, Аполлон Григорьев в своем стихотворении “Искусство и правда” пишет:</w:t>
      </w:r>
      <w:r>
        <w:br/>
        <w:t>    </w:t>
      </w:r>
      <w:r>
        <w:br/>
        <w:t>    Я помню, как в испуге диком</w:t>
      </w:r>
      <w:r>
        <w:br/>
        <w:t>    Он леденил всего меня</w:t>
      </w:r>
      <w:r>
        <w:br/>
        <w:t>    Отчаянья последним криком:</w:t>
      </w:r>
      <w:r>
        <w:br/>
        <w:t>     “Коня, полцарства за коня!”</w:t>
      </w:r>
      <w:r>
        <w:br/>
        <w:t>    </w:t>
      </w:r>
      <w:r>
        <w:br/>
        <w:t>    Речь идет о драматическом актере П. С. Мочалове, изумительная игра которого произвела большое впечатление на поэта. Но Мочалов играл Ричарда III, и, значит, знаменитое восклицание: “Коня, полцарства за коня!” - принадлежит не Григорьеву, а Шекспиру.</w:t>
      </w:r>
      <w:r>
        <w:br/>
        <w:t>    В русской литературе масса примеров, так сказать, взаимного заимствования для пользы дела. Всем известна фраза Грибоедова:</w:t>
      </w:r>
      <w:r>
        <w:br/>
        <w:t>    </w:t>
      </w:r>
      <w:r>
        <w:br/>
        <w:t>    Что за комиссия, Создатель,</w:t>
      </w:r>
      <w:r>
        <w:br/>
        <w:t>    Быть взрослой дочери отцом!</w:t>
      </w:r>
      <w:r>
        <w:br/>
        <w:t>    </w:t>
      </w:r>
      <w:r>
        <w:br/>
        <w:t>    Тургенев оценил мысль Грибоедова и написал:</w:t>
      </w:r>
      <w:r>
        <w:br/>
        <w:t>    </w:t>
      </w:r>
      <w:r>
        <w:br/>
        <w:t>    Что за комиссия, Создатель,</w:t>
      </w:r>
      <w:r>
        <w:br/>
        <w:t>    Быть братом выросшей сестры!</w:t>
      </w:r>
      <w:r>
        <w:br/>
        <w:t>    </w:t>
      </w:r>
      <w:r>
        <w:br/>
        <w:t>    Люди старшего поколения помнят романс Аренского, в котором звучали слова “Как хороши, как свежи были розы”. Конечно, сразу же приходят на ум северянинские “Классические розы”:</w:t>
      </w:r>
      <w:r>
        <w:br/>
        <w:t>    </w:t>
      </w:r>
      <w:r>
        <w:br/>
        <w:t>    В те времена, когда родились грезы</w:t>
      </w:r>
      <w:r>
        <w:br/>
        <w:t>    В сердцах людей прозрачны и ясны,</w:t>
      </w:r>
      <w:r>
        <w:br/>
        <w:t>    Как хороши, как свежи были розы</w:t>
      </w:r>
      <w:r>
        <w:br/>
        <w:t>    Моей любви и славы и весны!</w:t>
      </w:r>
      <w:r>
        <w:br/>
        <w:t>    </w:t>
      </w:r>
      <w:r>
        <w:br/>
        <w:t>    Наверное, стоит в связи с этим вспомнить еще одни розы. Иван Петрович Мят лев в журнале “Современник” опубликовал их еще в 1843 году:</w:t>
      </w:r>
      <w:r>
        <w:br/>
        <w:t>    </w:t>
      </w:r>
      <w:r>
        <w:br/>
        <w:t>    Как хороши, как свежи были розы</w:t>
      </w:r>
      <w:r>
        <w:br/>
        <w:t>    В моем саду! Как взор полыцали мой!</w:t>
      </w:r>
      <w:r>
        <w:br/>
        <w:t>    Как я молил весенние морозы</w:t>
      </w:r>
      <w:r>
        <w:br/>
        <w:t>     Не трогать их холодною рукой...</w:t>
      </w:r>
      <w:r>
        <w:br/>
        <w:t>    </w:t>
      </w:r>
      <w:r>
        <w:br/>
        <w:t>    Приведу также еще две строки их стихотворения Мятлева, чтобы окончательно убедиться в том, что Северянин это стихотворение читал:</w:t>
      </w:r>
      <w:r>
        <w:br/>
        <w:t>    </w:t>
      </w:r>
      <w:r>
        <w:br/>
        <w:t>    И где ж она? В погосте белый камень,</w:t>
      </w:r>
      <w:r>
        <w:br/>
        <w:t>    На камне - роз моих завянувший венок.</w:t>
      </w:r>
      <w:r>
        <w:br/>
        <w:t>    </w:t>
      </w:r>
      <w:r>
        <w:br/>
        <w:t>    Как видим, розы кочуют от одного автора к другому, но свежести своей не потеряли.</w:t>
      </w:r>
      <w:r>
        <w:br/>
        <w:t>    Особенно часты заимствования, когда обыгрывается тема памятника. Вспомним Пушкина:</w:t>
      </w:r>
      <w:r>
        <w:br/>
        <w:t>    </w:t>
      </w:r>
      <w:r>
        <w:br/>
        <w:t>    Я памятник себе воздвиг нерукотворный,</w:t>
      </w:r>
      <w:r>
        <w:br/>
        <w:t>    К нему не зарастет народная тропа...</w:t>
      </w:r>
      <w:r>
        <w:br/>
        <w:t>    </w:t>
      </w:r>
      <w:r>
        <w:br/>
        <w:t>    Тут же возникают державинские строки:</w:t>
      </w:r>
      <w:r>
        <w:br/>
        <w:t>    </w:t>
      </w:r>
      <w:r>
        <w:br/>
        <w:t>    Я памятник себе воздвиг чудесный, вечный;</w:t>
      </w:r>
      <w:r>
        <w:br/>
        <w:t>    Металлов тверже он и выше пирамид...</w:t>
      </w:r>
      <w:r>
        <w:br/>
        <w:t>    </w:t>
      </w:r>
      <w:r>
        <w:br/>
        <w:t>    Но есть и еще стариннее. Ломоносов заявляет:</w:t>
      </w:r>
      <w:r>
        <w:br/>
        <w:t>    </w:t>
      </w:r>
      <w:r>
        <w:br/>
        <w:t>    Я знак бессмертия себе воздвигнул</w:t>
      </w:r>
      <w:r>
        <w:br/>
        <w:t>    Превыше пирамид и крепче меди...</w:t>
      </w:r>
      <w:r>
        <w:br/>
        <w:t>    </w:t>
      </w:r>
      <w:r>
        <w:br/>
        <w:t>    Эстафета в культуре помогает воздвигнуть один общий памятник, но живой русской поэзии, которая, в отличие от памятника, “построенного в боях социализма”, действительно переживет века.</w:t>
      </w:r>
      <w:bookmarkStart w:id="0" w:name="_GoBack"/>
      <w:bookmarkEnd w:id="0"/>
    </w:p>
    <w:sectPr w:rsidR="009A070C" w:rsidRPr="004327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7F7"/>
    <w:rsid w:val="004327F7"/>
    <w:rsid w:val="0068658C"/>
    <w:rsid w:val="009A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B09E1-40A9-4AC5-9F03-673C8C5B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3565</Characters>
  <Application>Microsoft Office Word</Application>
  <DocSecurity>0</DocSecurity>
  <Lines>29</Lines>
  <Paragraphs>8</Paragraphs>
  <ScaleCrop>false</ScaleCrop>
  <Company>diakov.net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 РІР°РЅРѕРІ Рі. - РєР°Рє СЃР»РѕРІРѕ РЅР°С€Рµ РѕС‚Р·РѕРІРµС‚СЃСЏ</dc:title>
  <dc:subject/>
  <dc:creator>Irina</dc:creator>
  <cp:keywords/>
  <dc:description/>
  <cp:lastModifiedBy>Irina</cp:lastModifiedBy>
  <cp:revision>2</cp:revision>
  <dcterms:created xsi:type="dcterms:W3CDTF">2014-08-30T01:14:00Z</dcterms:created>
  <dcterms:modified xsi:type="dcterms:W3CDTF">2014-08-30T01:14:00Z</dcterms:modified>
</cp:coreProperties>
</file>