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08F" w:rsidRDefault="00A3708F" w:rsidP="00E119B2">
      <w:pPr>
        <w:spacing w:after="0" w:line="360" w:lineRule="auto"/>
        <w:jc w:val="center"/>
        <w:rPr>
          <w:rFonts w:ascii="Times New Roman" w:hAnsi="Times New Roman"/>
          <w:b/>
          <w:bCs/>
          <w:spacing w:val="30"/>
          <w:sz w:val="28"/>
          <w:szCs w:val="28"/>
        </w:rPr>
      </w:pPr>
    </w:p>
    <w:p w:rsidR="00C13A48" w:rsidRPr="00BF4071" w:rsidRDefault="00C13A48" w:rsidP="00E119B2">
      <w:pPr>
        <w:spacing w:after="0" w:line="360" w:lineRule="auto"/>
        <w:jc w:val="center"/>
        <w:rPr>
          <w:rFonts w:ascii="Times New Roman" w:hAnsi="Times New Roman"/>
          <w:b/>
          <w:bCs/>
          <w:spacing w:val="30"/>
          <w:sz w:val="28"/>
          <w:szCs w:val="28"/>
        </w:rPr>
      </w:pPr>
      <w:r w:rsidRPr="00BF4071">
        <w:rPr>
          <w:rFonts w:ascii="Times New Roman" w:hAnsi="Times New Roman"/>
          <w:b/>
          <w:bCs/>
          <w:spacing w:val="30"/>
          <w:sz w:val="28"/>
          <w:szCs w:val="28"/>
        </w:rPr>
        <w:t>Министерство образования и науки Украины</w:t>
      </w:r>
    </w:p>
    <w:p w:rsidR="00C13A48" w:rsidRPr="00BF4071" w:rsidRDefault="00C13A48" w:rsidP="00E119B2">
      <w:pPr>
        <w:spacing w:after="0" w:line="360" w:lineRule="auto"/>
        <w:jc w:val="center"/>
        <w:rPr>
          <w:rFonts w:ascii="Times New Roman" w:hAnsi="Times New Roman"/>
          <w:b/>
          <w:bCs/>
          <w:spacing w:val="30"/>
          <w:sz w:val="28"/>
          <w:szCs w:val="28"/>
        </w:rPr>
      </w:pPr>
      <w:r w:rsidRPr="00BF4071">
        <w:rPr>
          <w:rFonts w:ascii="Times New Roman" w:hAnsi="Times New Roman"/>
          <w:b/>
          <w:bCs/>
          <w:spacing w:val="30"/>
          <w:sz w:val="28"/>
          <w:szCs w:val="28"/>
        </w:rPr>
        <w:t>Днепропетровский национальный университет им.О.Гончара</w:t>
      </w:r>
    </w:p>
    <w:p w:rsidR="00C13A48" w:rsidRPr="00BF4071" w:rsidRDefault="00C13A48" w:rsidP="00E119B2">
      <w:pPr>
        <w:spacing w:after="0" w:line="360" w:lineRule="auto"/>
        <w:jc w:val="center"/>
        <w:rPr>
          <w:rFonts w:ascii="Times New Roman" w:hAnsi="Times New Roman"/>
          <w:b/>
          <w:bCs/>
          <w:spacing w:val="30"/>
          <w:sz w:val="28"/>
          <w:szCs w:val="28"/>
        </w:rPr>
      </w:pPr>
      <w:r w:rsidRPr="00BF4071">
        <w:rPr>
          <w:rFonts w:ascii="Times New Roman" w:hAnsi="Times New Roman"/>
          <w:b/>
          <w:bCs/>
          <w:spacing w:val="30"/>
          <w:sz w:val="28"/>
          <w:szCs w:val="28"/>
        </w:rPr>
        <w:t>Факультет украинской и иностранной филологии и искусства</w:t>
      </w:r>
    </w:p>
    <w:p w:rsidR="00C13A48" w:rsidRPr="00BF4071" w:rsidRDefault="00C13A48" w:rsidP="00E119B2">
      <w:pPr>
        <w:spacing w:after="0" w:line="360" w:lineRule="auto"/>
        <w:jc w:val="center"/>
        <w:rPr>
          <w:rFonts w:ascii="Times New Roman" w:hAnsi="Times New Roman"/>
          <w:b/>
          <w:bCs/>
          <w:spacing w:val="30"/>
          <w:sz w:val="28"/>
          <w:szCs w:val="28"/>
        </w:rPr>
      </w:pPr>
      <w:r w:rsidRPr="00BF4071">
        <w:rPr>
          <w:rFonts w:ascii="Times New Roman" w:hAnsi="Times New Roman"/>
          <w:b/>
          <w:bCs/>
          <w:spacing w:val="30"/>
          <w:sz w:val="28"/>
          <w:szCs w:val="28"/>
        </w:rPr>
        <w:t>Кафедра зарубежной  литературы</w:t>
      </w:r>
    </w:p>
    <w:p w:rsidR="00C13A48" w:rsidRPr="00BF4071" w:rsidRDefault="00C13A48" w:rsidP="00E119B2">
      <w:pPr>
        <w:spacing w:after="0" w:line="360" w:lineRule="auto"/>
        <w:jc w:val="center"/>
        <w:rPr>
          <w:rFonts w:ascii="Times New Roman" w:hAnsi="Times New Roman"/>
          <w:b/>
          <w:bCs/>
          <w:spacing w:val="30"/>
          <w:sz w:val="28"/>
          <w:szCs w:val="28"/>
        </w:rPr>
      </w:pPr>
    </w:p>
    <w:p w:rsidR="00C13A48" w:rsidRPr="00BF4071" w:rsidRDefault="00C13A48" w:rsidP="00E119B2">
      <w:pPr>
        <w:spacing w:after="0" w:line="360" w:lineRule="auto"/>
        <w:jc w:val="center"/>
        <w:rPr>
          <w:rFonts w:ascii="Times New Roman" w:hAnsi="Times New Roman"/>
          <w:b/>
          <w:bCs/>
          <w:spacing w:val="30"/>
          <w:sz w:val="28"/>
          <w:szCs w:val="28"/>
        </w:rPr>
      </w:pPr>
    </w:p>
    <w:p w:rsidR="00C13A48" w:rsidRPr="00BF4071" w:rsidRDefault="00C13A48" w:rsidP="00E119B2">
      <w:pPr>
        <w:spacing w:after="0" w:line="360" w:lineRule="auto"/>
        <w:jc w:val="center"/>
        <w:rPr>
          <w:rFonts w:ascii="Times New Roman" w:hAnsi="Times New Roman"/>
          <w:b/>
          <w:bCs/>
          <w:spacing w:val="30"/>
          <w:sz w:val="28"/>
          <w:szCs w:val="28"/>
        </w:rPr>
      </w:pPr>
    </w:p>
    <w:p w:rsidR="00C13A48" w:rsidRPr="00BF4071" w:rsidRDefault="00C13A48" w:rsidP="00E119B2">
      <w:pPr>
        <w:spacing w:after="0" w:line="360" w:lineRule="auto"/>
        <w:jc w:val="center"/>
        <w:rPr>
          <w:rFonts w:ascii="Times New Roman" w:hAnsi="Times New Roman"/>
          <w:b/>
          <w:bCs/>
          <w:spacing w:val="30"/>
          <w:sz w:val="28"/>
          <w:szCs w:val="28"/>
        </w:rPr>
      </w:pPr>
      <w:r w:rsidRPr="00BF4071">
        <w:rPr>
          <w:rFonts w:ascii="Times New Roman" w:hAnsi="Times New Roman"/>
          <w:b/>
          <w:bCs/>
          <w:spacing w:val="30"/>
          <w:sz w:val="28"/>
          <w:szCs w:val="28"/>
        </w:rPr>
        <w:t>Курсовая работа</w:t>
      </w:r>
    </w:p>
    <w:p w:rsidR="00C13A48" w:rsidRPr="00BF4071" w:rsidRDefault="00C13A48" w:rsidP="00E119B2">
      <w:pPr>
        <w:spacing w:after="0" w:line="360" w:lineRule="auto"/>
        <w:jc w:val="center"/>
        <w:rPr>
          <w:rFonts w:ascii="Times New Roman" w:hAnsi="Times New Roman"/>
          <w:b/>
          <w:bCs/>
          <w:spacing w:val="30"/>
          <w:sz w:val="28"/>
          <w:szCs w:val="28"/>
        </w:rPr>
      </w:pPr>
      <w:r w:rsidRPr="00BF4071">
        <w:rPr>
          <w:rFonts w:ascii="Times New Roman" w:hAnsi="Times New Roman"/>
          <w:b/>
          <w:bCs/>
          <w:spacing w:val="30"/>
          <w:sz w:val="28"/>
          <w:szCs w:val="28"/>
        </w:rPr>
        <w:t>Особенности комического в произведении Вильяма Шекспира «Бесплодные усилия любви»</w:t>
      </w: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r w:rsidRPr="00BF4071">
        <w:rPr>
          <w:rFonts w:ascii="Times New Roman" w:hAnsi="Times New Roman"/>
          <w:b/>
          <w:bCs/>
          <w:spacing w:val="30"/>
          <w:sz w:val="28"/>
          <w:szCs w:val="28"/>
        </w:rPr>
        <w:t>Выполнила:</w:t>
      </w:r>
    </w:p>
    <w:p w:rsidR="00C13A48" w:rsidRPr="00BF4071" w:rsidRDefault="00C13A48" w:rsidP="00E119B2">
      <w:pPr>
        <w:spacing w:after="0" w:line="360" w:lineRule="auto"/>
        <w:rPr>
          <w:rFonts w:ascii="Times New Roman" w:hAnsi="Times New Roman"/>
          <w:b/>
          <w:bCs/>
          <w:spacing w:val="30"/>
          <w:sz w:val="28"/>
          <w:szCs w:val="28"/>
        </w:rPr>
      </w:pPr>
      <w:r w:rsidRPr="00BF4071">
        <w:rPr>
          <w:rFonts w:ascii="Times New Roman" w:hAnsi="Times New Roman"/>
          <w:b/>
          <w:bCs/>
          <w:spacing w:val="30"/>
          <w:sz w:val="28"/>
          <w:szCs w:val="28"/>
        </w:rPr>
        <w:t>Студентка группы УА-09-5                                                        Воронцова А.Е.</w:t>
      </w: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r w:rsidRPr="00BF4071">
        <w:rPr>
          <w:rFonts w:ascii="Times New Roman" w:hAnsi="Times New Roman"/>
          <w:b/>
          <w:bCs/>
          <w:spacing w:val="30"/>
          <w:sz w:val="28"/>
          <w:szCs w:val="28"/>
        </w:rPr>
        <w:t>Руководитель работы:</w:t>
      </w:r>
    </w:p>
    <w:p w:rsidR="00C13A48" w:rsidRPr="00BF4071" w:rsidRDefault="00C13A48" w:rsidP="00E119B2">
      <w:pPr>
        <w:spacing w:after="0" w:line="360" w:lineRule="auto"/>
        <w:rPr>
          <w:rFonts w:ascii="Times New Roman" w:hAnsi="Times New Roman"/>
          <w:b/>
          <w:bCs/>
          <w:spacing w:val="30"/>
          <w:sz w:val="28"/>
          <w:szCs w:val="28"/>
        </w:rPr>
      </w:pPr>
      <w:r w:rsidRPr="00BF4071">
        <w:rPr>
          <w:rFonts w:ascii="Times New Roman" w:hAnsi="Times New Roman"/>
          <w:b/>
          <w:bCs/>
          <w:spacing w:val="30"/>
          <w:sz w:val="28"/>
          <w:szCs w:val="28"/>
        </w:rPr>
        <w:t>Ст. преподаватель                                                                          Привалова Л.П.</w:t>
      </w: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2222EB">
      <w:pPr>
        <w:spacing w:after="0" w:line="360" w:lineRule="auto"/>
        <w:jc w:val="both"/>
        <w:rPr>
          <w:rFonts w:ascii="Times New Roman" w:hAnsi="Times New Roman"/>
          <w:b/>
          <w:bCs/>
          <w:spacing w:val="30"/>
          <w:sz w:val="28"/>
          <w:szCs w:val="28"/>
        </w:rPr>
      </w:pPr>
      <w:r w:rsidRPr="00BF4071">
        <w:rPr>
          <w:rFonts w:ascii="Times New Roman" w:hAnsi="Times New Roman"/>
          <w:b/>
          <w:bCs/>
          <w:spacing w:val="30"/>
          <w:sz w:val="28"/>
          <w:szCs w:val="28"/>
        </w:rPr>
        <w:t xml:space="preserve"> </w:t>
      </w:r>
      <w:r>
        <w:rPr>
          <w:rFonts w:ascii="Times New Roman" w:hAnsi="Times New Roman"/>
          <w:b/>
          <w:bCs/>
          <w:spacing w:val="30"/>
          <w:sz w:val="28"/>
          <w:szCs w:val="28"/>
        </w:rPr>
        <w:t xml:space="preserve">                    </w:t>
      </w:r>
      <w:r w:rsidRPr="00BF4071">
        <w:rPr>
          <w:rFonts w:ascii="Times New Roman" w:hAnsi="Times New Roman"/>
          <w:b/>
          <w:bCs/>
          <w:spacing w:val="30"/>
          <w:sz w:val="28"/>
          <w:szCs w:val="28"/>
        </w:rPr>
        <w:t xml:space="preserve"> Днепропетровск 2010</w:t>
      </w:r>
    </w:p>
    <w:p w:rsidR="00C13A48" w:rsidRPr="00BF4071" w:rsidRDefault="00C13A48" w:rsidP="00E119B2">
      <w:pPr>
        <w:spacing w:after="0" w:line="360" w:lineRule="auto"/>
        <w:rPr>
          <w:rFonts w:ascii="Times New Roman" w:hAnsi="Times New Roman"/>
          <w:bCs/>
          <w:spacing w:val="30"/>
          <w:sz w:val="28"/>
          <w:szCs w:val="28"/>
        </w:rPr>
      </w:pPr>
      <w:r w:rsidRPr="00BF4071">
        <w:rPr>
          <w:rFonts w:ascii="Times New Roman" w:hAnsi="Times New Roman"/>
          <w:bCs/>
          <w:spacing w:val="30"/>
          <w:sz w:val="28"/>
          <w:szCs w:val="28"/>
        </w:rPr>
        <w:t xml:space="preserve">                                                     </w:t>
      </w:r>
    </w:p>
    <w:p w:rsidR="00C13A48" w:rsidRPr="00BF4071" w:rsidRDefault="00C13A48" w:rsidP="00E119B2">
      <w:pPr>
        <w:spacing w:after="0" w:line="360" w:lineRule="auto"/>
        <w:rPr>
          <w:rFonts w:ascii="Times New Roman" w:hAnsi="Times New Roman"/>
          <w:b/>
          <w:bCs/>
          <w:spacing w:val="30"/>
          <w:sz w:val="28"/>
          <w:szCs w:val="28"/>
        </w:rPr>
      </w:pPr>
      <w:r w:rsidRPr="00BF4071">
        <w:rPr>
          <w:rFonts w:ascii="Times New Roman" w:hAnsi="Times New Roman"/>
          <w:b/>
          <w:bCs/>
          <w:spacing w:val="30"/>
          <w:sz w:val="28"/>
          <w:szCs w:val="28"/>
        </w:rPr>
        <w:t xml:space="preserve"> Аннотация</w:t>
      </w:r>
    </w:p>
    <w:p w:rsidR="00C13A48" w:rsidRPr="00BF4071" w:rsidRDefault="00C13A48" w:rsidP="00E119B2">
      <w:pPr>
        <w:spacing w:after="0" w:line="360" w:lineRule="auto"/>
        <w:rPr>
          <w:rFonts w:ascii="Times New Roman" w:hAnsi="Times New Roman"/>
          <w:bCs/>
          <w:spacing w:val="30"/>
          <w:sz w:val="28"/>
          <w:szCs w:val="28"/>
        </w:rPr>
      </w:pPr>
      <w:r w:rsidRPr="00BF4071">
        <w:rPr>
          <w:rFonts w:ascii="Times New Roman" w:hAnsi="Times New Roman"/>
          <w:bCs/>
          <w:spacing w:val="30"/>
          <w:sz w:val="28"/>
          <w:szCs w:val="28"/>
        </w:rPr>
        <w:t>Факультет украинской и иностранной филологии  и искусства</w:t>
      </w:r>
    </w:p>
    <w:p w:rsidR="00C13A48" w:rsidRPr="00BF4071" w:rsidRDefault="00C13A48" w:rsidP="00E119B2">
      <w:pPr>
        <w:spacing w:after="0" w:line="360" w:lineRule="auto"/>
        <w:rPr>
          <w:rFonts w:ascii="Times New Roman" w:hAnsi="Times New Roman"/>
          <w:bCs/>
          <w:spacing w:val="30"/>
          <w:sz w:val="28"/>
          <w:szCs w:val="28"/>
        </w:rPr>
      </w:pPr>
      <w:r w:rsidRPr="00BF4071">
        <w:rPr>
          <w:rFonts w:ascii="Times New Roman" w:hAnsi="Times New Roman"/>
          <w:bCs/>
          <w:spacing w:val="30"/>
          <w:sz w:val="28"/>
          <w:szCs w:val="28"/>
        </w:rPr>
        <w:t>Кафедра зарубежной литературы</w:t>
      </w:r>
    </w:p>
    <w:p w:rsidR="00C13A48" w:rsidRPr="00BF4071" w:rsidRDefault="00C13A48" w:rsidP="00E119B2">
      <w:pPr>
        <w:spacing w:after="0" w:line="360" w:lineRule="auto"/>
        <w:rPr>
          <w:rFonts w:ascii="Times New Roman" w:hAnsi="Times New Roman"/>
          <w:bCs/>
          <w:spacing w:val="30"/>
          <w:sz w:val="28"/>
          <w:szCs w:val="28"/>
        </w:rPr>
      </w:pPr>
      <w:r w:rsidRPr="00BF4071">
        <w:rPr>
          <w:rFonts w:ascii="Times New Roman" w:hAnsi="Times New Roman"/>
          <w:bCs/>
          <w:spacing w:val="30"/>
          <w:sz w:val="28"/>
          <w:szCs w:val="28"/>
        </w:rPr>
        <w:t>Выполнила: студентка группы УА-09-5 Воронцова А.Е.</w:t>
      </w:r>
    </w:p>
    <w:p w:rsidR="00C13A48" w:rsidRPr="00BF4071" w:rsidRDefault="00C13A48" w:rsidP="00E119B2">
      <w:pPr>
        <w:spacing w:after="0" w:line="360" w:lineRule="auto"/>
        <w:rPr>
          <w:rFonts w:ascii="Times New Roman" w:hAnsi="Times New Roman"/>
          <w:bCs/>
          <w:spacing w:val="30"/>
          <w:sz w:val="28"/>
          <w:szCs w:val="28"/>
        </w:rPr>
      </w:pPr>
      <w:r w:rsidRPr="00BF4071">
        <w:rPr>
          <w:rFonts w:ascii="Times New Roman" w:hAnsi="Times New Roman"/>
          <w:bCs/>
          <w:spacing w:val="30"/>
          <w:sz w:val="28"/>
          <w:szCs w:val="28"/>
        </w:rPr>
        <w:t>Руководитель: Привалова Л.П.</w:t>
      </w:r>
    </w:p>
    <w:p w:rsidR="00C13A48" w:rsidRPr="00BF4071" w:rsidRDefault="00C13A48" w:rsidP="00E119B2">
      <w:pPr>
        <w:spacing w:after="0" w:line="360" w:lineRule="auto"/>
        <w:rPr>
          <w:rFonts w:ascii="Times New Roman" w:hAnsi="Times New Roman"/>
          <w:bCs/>
          <w:spacing w:val="30"/>
          <w:sz w:val="28"/>
          <w:szCs w:val="28"/>
        </w:rPr>
      </w:pPr>
      <w:r w:rsidRPr="00BF4071">
        <w:rPr>
          <w:rFonts w:ascii="Times New Roman" w:hAnsi="Times New Roman"/>
          <w:bCs/>
          <w:spacing w:val="30"/>
          <w:sz w:val="28"/>
          <w:szCs w:val="28"/>
        </w:rPr>
        <w:t>Курсовая работа: 20 страниц</w:t>
      </w:r>
    </w:p>
    <w:p w:rsidR="00C13A48" w:rsidRPr="00BF4071" w:rsidRDefault="00C13A48" w:rsidP="00E119B2">
      <w:pPr>
        <w:spacing w:after="0" w:line="360" w:lineRule="auto"/>
        <w:rPr>
          <w:rFonts w:ascii="Times New Roman" w:hAnsi="Times New Roman"/>
          <w:bCs/>
          <w:spacing w:val="30"/>
          <w:sz w:val="28"/>
          <w:szCs w:val="28"/>
        </w:rPr>
      </w:pPr>
      <w:r w:rsidRPr="00BF4071">
        <w:rPr>
          <w:rFonts w:ascii="Times New Roman" w:hAnsi="Times New Roman"/>
          <w:bCs/>
          <w:spacing w:val="30"/>
          <w:sz w:val="28"/>
          <w:szCs w:val="28"/>
        </w:rPr>
        <w:t>Цель работы: проанализировать особенности художественного оформления комедии Вильяма Шекспира «Бесплодные усилия любви»</w:t>
      </w: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p>
    <w:p w:rsidR="00C13A48" w:rsidRPr="00BF4071" w:rsidRDefault="00C13A48" w:rsidP="00E119B2">
      <w:pPr>
        <w:spacing w:after="0" w:line="360" w:lineRule="auto"/>
        <w:rPr>
          <w:rFonts w:ascii="Times New Roman" w:hAnsi="Times New Roman"/>
          <w:b/>
          <w:bCs/>
          <w:spacing w:val="30"/>
          <w:sz w:val="28"/>
          <w:szCs w:val="28"/>
        </w:rPr>
      </w:pPr>
      <w:r w:rsidRPr="00BF4071">
        <w:rPr>
          <w:rFonts w:ascii="Times New Roman" w:hAnsi="Times New Roman"/>
          <w:b/>
          <w:bCs/>
          <w:spacing w:val="30"/>
          <w:sz w:val="28"/>
          <w:szCs w:val="28"/>
        </w:rPr>
        <w:t>ВВЕДЕНИЕ</w:t>
      </w:r>
    </w:p>
    <w:p w:rsidR="00C13A48" w:rsidRPr="00BF4071" w:rsidRDefault="00C13A48" w:rsidP="00E119B2">
      <w:pPr>
        <w:spacing w:after="0" w:line="360" w:lineRule="auto"/>
        <w:rPr>
          <w:rFonts w:ascii="Times New Roman" w:hAnsi="Times New Roman"/>
          <w:spacing w:val="30"/>
          <w:sz w:val="28"/>
          <w:szCs w:val="28"/>
        </w:rPr>
      </w:pPr>
      <w:r w:rsidRPr="00BF4071">
        <w:rPr>
          <w:rFonts w:ascii="Times New Roman" w:hAnsi="Times New Roman"/>
          <w:spacing w:val="30"/>
          <w:sz w:val="28"/>
          <w:szCs w:val="28"/>
        </w:rPr>
        <w:t xml:space="preserve">          Уроженец провинциального городка Стратфорд-на-Эйвоне, сын ремесленника и торговца, получивший лишь начальное образо</w:t>
      </w:r>
      <w:r w:rsidRPr="00BF4071">
        <w:rPr>
          <w:rFonts w:ascii="Times New Roman" w:hAnsi="Times New Roman"/>
          <w:spacing w:val="30"/>
          <w:sz w:val="28"/>
          <w:szCs w:val="28"/>
        </w:rPr>
        <w:softHyphen/>
        <w:t>вание, он в двадцать лет покинул родной город и через пять лет оказался актером лондонской театральной труппы. Попробовав свои силы в драме, он пытался завоевать признание как поэт, из</w:t>
      </w:r>
      <w:r w:rsidRPr="00BF4071">
        <w:rPr>
          <w:rFonts w:ascii="Times New Roman" w:hAnsi="Times New Roman"/>
          <w:spacing w:val="30"/>
          <w:sz w:val="28"/>
          <w:szCs w:val="28"/>
        </w:rPr>
        <w:softHyphen/>
        <w:t>дав поэмы «Венера и Адонис» и «Лукреция». Поэмы были заме</w:t>
      </w:r>
      <w:r w:rsidRPr="00BF4071">
        <w:rPr>
          <w:rFonts w:ascii="Times New Roman" w:hAnsi="Times New Roman"/>
          <w:spacing w:val="30"/>
          <w:sz w:val="28"/>
          <w:szCs w:val="28"/>
        </w:rPr>
        <w:softHyphen/>
        <w:t>чены и даже имели успех у образованных читателей. Но средств к существованию поэзия не давала, если не считать подачек мецена</w:t>
      </w:r>
      <w:r w:rsidRPr="00BF4071">
        <w:rPr>
          <w:rFonts w:ascii="Times New Roman" w:hAnsi="Times New Roman"/>
          <w:spacing w:val="30"/>
          <w:sz w:val="28"/>
          <w:szCs w:val="28"/>
        </w:rPr>
        <w:softHyphen/>
        <w:t>тов. Шекспир вернулся к драматургии и писал для своей труппы по одной -две пьесы в год. Впрочем, и писания для театра не при</w:t>
      </w:r>
      <w:r w:rsidRPr="00BF4071">
        <w:rPr>
          <w:rFonts w:ascii="Times New Roman" w:hAnsi="Times New Roman"/>
          <w:spacing w:val="30"/>
          <w:sz w:val="28"/>
          <w:szCs w:val="28"/>
        </w:rPr>
        <w:softHyphen/>
        <w:t>носили автору большого вознаграждения. Средства к существова</w:t>
      </w:r>
      <w:r w:rsidRPr="00BF4071">
        <w:rPr>
          <w:rFonts w:ascii="Times New Roman" w:hAnsi="Times New Roman"/>
          <w:spacing w:val="30"/>
          <w:sz w:val="28"/>
          <w:szCs w:val="28"/>
        </w:rPr>
        <w:softHyphen/>
        <w:t>нию Шекспир получал как актер и пайщик труппы, признанной лучшей среди лондонских актерских товариществ.</w:t>
      </w:r>
    </w:p>
    <w:p w:rsidR="00C13A48" w:rsidRPr="00BF4071" w:rsidRDefault="00C13A48" w:rsidP="00E119B2">
      <w:pPr>
        <w:spacing w:after="0" w:line="360" w:lineRule="auto"/>
        <w:ind w:firstLine="851"/>
        <w:rPr>
          <w:rFonts w:ascii="Times New Roman" w:hAnsi="Times New Roman"/>
          <w:spacing w:val="30"/>
          <w:sz w:val="28"/>
          <w:szCs w:val="28"/>
        </w:rPr>
      </w:pPr>
      <w:r w:rsidRPr="00BF4071">
        <w:rPr>
          <w:rFonts w:ascii="Times New Roman" w:hAnsi="Times New Roman"/>
          <w:spacing w:val="30"/>
          <w:sz w:val="28"/>
          <w:szCs w:val="28"/>
        </w:rPr>
        <w:t>Эта труппа построила для себя большое театральное здание «Глобус», она удостоилась в 1603 году наименования королев</w:t>
      </w:r>
      <w:r w:rsidRPr="00BF4071">
        <w:rPr>
          <w:rFonts w:ascii="Times New Roman" w:hAnsi="Times New Roman"/>
          <w:spacing w:val="30"/>
          <w:sz w:val="28"/>
          <w:szCs w:val="28"/>
        </w:rPr>
        <w:softHyphen/>
        <w:t>ской труппы. Актеры играли обычно для самой разнообразной городской публики, а в праздники их приглашали играть при дворе.</w:t>
      </w:r>
    </w:p>
    <w:p w:rsidR="00C13A48" w:rsidRPr="00BF4071" w:rsidRDefault="00C13A48" w:rsidP="00E119B2">
      <w:pPr>
        <w:spacing w:after="0" w:line="360" w:lineRule="auto"/>
        <w:ind w:firstLine="851"/>
        <w:rPr>
          <w:rFonts w:ascii="Times New Roman" w:hAnsi="Times New Roman"/>
          <w:spacing w:val="30"/>
          <w:sz w:val="28"/>
          <w:szCs w:val="28"/>
        </w:rPr>
      </w:pPr>
      <w:r w:rsidRPr="00BF4071">
        <w:rPr>
          <w:rFonts w:ascii="Times New Roman" w:hAnsi="Times New Roman"/>
          <w:spacing w:val="30"/>
          <w:sz w:val="28"/>
          <w:szCs w:val="28"/>
        </w:rPr>
        <w:t>Так жил Шекспир год за годом, сочиняя пьесы, участвуя в исполнении их (а также пьес других авторов), копя деньги и вкла</w:t>
      </w:r>
      <w:r w:rsidRPr="00BF4071">
        <w:rPr>
          <w:rFonts w:ascii="Times New Roman" w:hAnsi="Times New Roman"/>
          <w:spacing w:val="30"/>
          <w:sz w:val="28"/>
          <w:szCs w:val="28"/>
        </w:rPr>
        <w:softHyphen/>
        <w:t>дывая их в недвижимость в родном городе. Ему было немногим за сорок лет, когда он оставил актерскую профессию и вернул</w:t>
      </w:r>
      <w:r w:rsidRPr="00BF4071">
        <w:rPr>
          <w:rFonts w:ascii="Times New Roman" w:hAnsi="Times New Roman"/>
          <w:spacing w:val="30"/>
          <w:sz w:val="28"/>
          <w:szCs w:val="28"/>
        </w:rPr>
        <w:softHyphen/>
        <w:t>ся, в Стратфорд, где приобрел для себя самый большой камен</w:t>
      </w:r>
      <w:r w:rsidRPr="00BF4071">
        <w:rPr>
          <w:rFonts w:ascii="Times New Roman" w:hAnsi="Times New Roman"/>
          <w:spacing w:val="30"/>
          <w:sz w:val="28"/>
          <w:szCs w:val="28"/>
        </w:rPr>
        <w:softHyphen/>
        <w:t>ный дом в городке. Здесь он прожил последние годы в кругу семьи (жена и две дочери, сын Гамлет умер в одиннадцать</w:t>
      </w:r>
      <w:r w:rsidRPr="00BF4071">
        <w:rPr>
          <w:rFonts w:ascii="Times New Roman" w:hAnsi="Times New Roman"/>
          <w:b/>
          <w:spacing w:val="30"/>
          <w:sz w:val="28"/>
          <w:szCs w:val="28"/>
        </w:rPr>
        <w:t xml:space="preserve"> </w:t>
      </w:r>
      <w:r w:rsidRPr="00BF4071">
        <w:rPr>
          <w:rFonts w:ascii="Times New Roman" w:hAnsi="Times New Roman"/>
          <w:spacing w:val="30"/>
          <w:sz w:val="28"/>
          <w:szCs w:val="28"/>
        </w:rPr>
        <w:t>лет). В пятьдесят два года Шекспир скончался и был похоронен в местном храме как один из самых почтенных горожан Стратфорда.</w:t>
      </w:r>
    </w:p>
    <w:p w:rsidR="00C13A48" w:rsidRPr="00BF4071" w:rsidRDefault="00C13A48" w:rsidP="00E119B2">
      <w:pPr>
        <w:spacing w:after="0" w:line="360" w:lineRule="auto"/>
        <w:ind w:firstLine="851"/>
        <w:rPr>
          <w:rFonts w:ascii="Times New Roman" w:hAnsi="Times New Roman"/>
          <w:spacing w:val="30"/>
          <w:sz w:val="28"/>
          <w:szCs w:val="28"/>
        </w:rPr>
      </w:pPr>
      <w:r w:rsidRPr="00BF4071">
        <w:rPr>
          <w:rFonts w:ascii="Times New Roman" w:hAnsi="Times New Roman"/>
          <w:spacing w:val="30"/>
          <w:sz w:val="28"/>
          <w:szCs w:val="28"/>
        </w:rPr>
        <w:t>Есть несомненное несоответствие между красочной и полной драматизма жизнью героев Шекспира и будничным, монотонным существованием</w:t>
      </w:r>
      <w:r w:rsidRPr="00BF4071">
        <w:rPr>
          <w:rFonts w:ascii="Times New Roman" w:hAnsi="Times New Roman"/>
          <w:b/>
          <w:spacing w:val="30"/>
          <w:sz w:val="28"/>
          <w:szCs w:val="28"/>
        </w:rPr>
        <w:t xml:space="preserve"> </w:t>
      </w:r>
      <w:r w:rsidRPr="00BF4071">
        <w:rPr>
          <w:rFonts w:ascii="Times New Roman" w:hAnsi="Times New Roman"/>
          <w:bCs/>
          <w:spacing w:val="30"/>
          <w:sz w:val="28"/>
          <w:szCs w:val="28"/>
        </w:rPr>
        <w:t>их</w:t>
      </w:r>
      <w:r w:rsidRPr="00BF4071">
        <w:rPr>
          <w:rFonts w:ascii="Times New Roman" w:hAnsi="Times New Roman"/>
          <w:spacing w:val="30"/>
          <w:sz w:val="28"/>
          <w:szCs w:val="28"/>
        </w:rPr>
        <w:t xml:space="preserve"> создателя. Скептики стали сомневаться: как мог этот обыватель, жалкий актер без университетского образова</w:t>
      </w:r>
      <w:r w:rsidRPr="00BF4071">
        <w:rPr>
          <w:rFonts w:ascii="Times New Roman" w:hAnsi="Times New Roman"/>
          <w:spacing w:val="30"/>
          <w:sz w:val="28"/>
          <w:szCs w:val="28"/>
        </w:rPr>
        <w:softHyphen/>
        <w:t>ния написать драмы, содержащие столь много необыкновенных со</w:t>
      </w:r>
      <w:r w:rsidRPr="00BF4071">
        <w:rPr>
          <w:rFonts w:ascii="Times New Roman" w:hAnsi="Times New Roman"/>
          <w:spacing w:val="30"/>
          <w:sz w:val="28"/>
          <w:szCs w:val="28"/>
        </w:rPr>
        <w:softHyphen/>
        <w:t>бытий, таких грандиозных героев и такие бурные страсти? Есть люди, которые с трудом верят в это. Особенно смущает, как мог недоучка вложить в свои произведения столь глубокие мысли, что и поныне мудрейшие из мудрых восхищаются ими. Конечно, если отождествлять ум и талант с дипломами и учеными звания</w:t>
      </w:r>
      <w:r w:rsidRPr="00BF4071">
        <w:rPr>
          <w:rFonts w:ascii="Times New Roman" w:hAnsi="Times New Roman"/>
          <w:spacing w:val="30"/>
          <w:sz w:val="28"/>
          <w:szCs w:val="28"/>
        </w:rPr>
        <w:softHyphen/>
        <w:t>ми, то это покажется невероятным.</w:t>
      </w:r>
    </w:p>
    <w:p w:rsidR="00C13A48" w:rsidRPr="00BF4071" w:rsidRDefault="00C13A48" w:rsidP="00E119B2">
      <w:pPr>
        <w:spacing w:after="0" w:line="360" w:lineRule="auto"/>
        <w:ind w:firstLine="851"/>
        <w:rPr>
          <w:rFonts w:ascii="Times New Roman" w:hAnsi="Times New Roman"/>
          <w:spacing w:val="30"/>
          <w:sz w:val="28"/>
          <w:szCs w:val="28"/>
        </w:rPr>
      </w:pPr>
      <w:r w:rsidRPr="00BF4071">
        <w:rPr>
          <w:rFonts w:ascii="Times New Roman" w:hAnsi="Times New Roman"/>
          <w:spacing w:val="30"/>
          <w:sz w:val="28"/>
          <w:szCs w:val="28"/>
        </w:rPr>
        <w:t>Шекспир - одно из тех чудес света, которым не перестаешь удивляться: история движется гигантскими шагами, меняется облик планеты, а людям все еще нужно то, что создал этот поэт, отдаленный от нас несколькими столетиями. Чем более зрелым становится человечество в духовном отношении, тем больше открывает оно глубин в творчестве Шекспира. Десятки, сотни жизненных положений, в каких оказываются люди, были точно уловлены и запечатлены Шекспиром в его драмах. Все драматичное, что случается с разными людьми и с обществом в целом, было изображено Шекспиром с той степенью типизации и художественного обобщения, которая позволяет в разные времена и в, казалось бы, изменившихся условиях узнавать себя в его произведениях. Да, самое большое, самое сильное впечатление, оставляемое Шекспиром, - жизненность его искусства. Оно не определяется точностью деталей, совпадением частностей с тем, что непосредственно знакомо каждому. Быт, нравы, обстоятельства, изображенные в его драмах, подчас далеки от наших, и, тем не менее, в том, что он изобразил, ощущается та высшая правда, какая доступна только самому великому искусству. Она не зависит от схожести с жизнью каждого из нас. Можно не быть в тех ситуациях, в каких оказались Ромео и Джульетта, Виола или Розалинда, Брут и Гамлет, король Лир или Макбет, но через их судьбы и переживания наш собственный опыт становится богаче. Шекспир расширяет наш духовный горизонт. Мы познаем жизнь драматически напряженную, чем наше повседневное бытие, выходим за рамки своего мирка и попадаем в большой мир. Благодаря этим и подобным творениям мы начинаем понимать, что такое настоящая жизнь. Историк, философ, моралист и психолог находят у Шекспира подтверждения открываемых ими истин. А он, художник, не мудрствуя и не поучая, воплощал эти истины как историю отдельных человеческих судеб. И делал он это так, что читатель и зритель его драм приобщается к пониманию того, как движется история, проникается желанием поразмыслить над сущностью важнейших жизненных явлений, лучше постигает себя и окружающих.</w:t>
      </w:r>
    </w:p>
    <w:p w:rsidR="00C13A48" w:rsidRPr="00BF4071" w:rsidRDefault="00C13A48" w:rsidP="00E119B2">
      <w:pPr>
        <w:spacing w:after="0" w:line="360" w:lineRule="auto"/>
        <w:ind w:firstLine="851"/>
        <w:rPr>
          <w:rFonts w:ascii="Times New Roman" w:hAnsi="Times New Roman"/>
          <w:spacing w:val="30"/>
          <w:sz w:val="28"/>
          <w:szCs w:val="28"/>
        </w:rPr>
      </w:pPr>
      <w:r w:rsidRPr="00BF4071">
        <w:rPr>
          <w:rFonts w:ascii="Times New Roman" w:hAnsi="Times New Roman"/>
          <w:spacing w:val="30"/>
          <w:sz w:val="28"/>
          <w:szCs w:val="28"/>
        </w:rPr>
        <w:t xml:space="preserve">Комедии Шекспира почти свободны от сатирических элементов. Остроумное и весёлое в них не связано с осмеиванием пороков отдельных лиц или всего общества. Оно здесь результат проделок или следствие забавных случайностей, совпадений или недоразумений. Юмор сопутствует в комедиях Шекспира лиризму, подчас переплетается, с ним. Шекспировским комедиям присущ смех, но не осмеяние. Его комедии можно в полном смысле слова назвать праздничными, потому-что они пробуждают радость и веселье. Они являются праздничными еще и в другом смысле. Не так было в древности. Театральные представления Древней Греции были частью общенародных празднеств. То же можно сказать и о народном театре средневековой Европы. Шекспир жил на переломе. Его театр еще сохранял многие элементы народных празднеств, но уже в некоторой степени становился театром в нынешнем смысле. Цельность и сила характера отличают молодых героев и героинь комедий. Особенно прелестны шекспировские девушки, преданные в любви, стойкие в жизненной борьбе, тонкие в чувствах и остроумные в беседах. Рядом с этими героями романтического плана Шекспир выводит целую галерею комедийных персонажей - это его чудаки-простолюдины, педанты и констебли, смешные и не сознающие своего комизма, тогда как шуты - потешники и острословы по профессии. Радостное, весеннее ощущение жизни нигде не проявилось у Шекспира так полнокровно, как в его комедиях. </w:t>
      </w:r>
    </w:p>
    <w:p w:rsidR="00C13A48" w:rsidRPr="00BF4071" w:rsidRDefault="00C13A48" w:rsidP="00E119B2">
      <w:pPr>
        <w:spacing w:after="0" w:line="240" w:lineRule="auto"/>
        <w:ind w:right="227"/>
        <w:jc w:val="both"/>
        <w:rPr>
          <w:rFonts w:ascii="Times New Roman" w:hAnsi="Times New Roman"/>
          <w:spacing w:val="30"/>
          <w:position w:val="20"/>
          <w:sz w:val="28"/>
          <w:szCs w:val="28"/>
          <w:lang w:eastAsia="uk-UA"/>
        </w:rPr>
      </w:pPr>
      <w:r w:rsidRPr="00BF4071">
        <w:rPr>
          <w:rFonts w:ascii="Times New Roman" w:hAnsi="Times New Roman"/>
          <w:spacing w:val="30"/>
          <w:position w:val="20"/>
          <w:sz w:val="28"/>
          <w:szCs w:val="28"/>
        </w:rPr>
        <w:t>Пятнадцать пьес Шекспира посвящены английской истории или английским легендам.</w:t>
      </w:r>
      <w:r w:rsidRPr="00BF4071">
        <w:rPr>
          <w:rFonts w:ascii="Times New Roman" w:hAnsi="Times New Roman"/>
          <w:spacing w:val="30"/>
          <w:position w:val="20"/>
          <w:sz w:val="28"/>
          <w:szCs w:val="28"/>
          <w:lang w:eastAsia="uk-UA"/>
        </w:rPr>
        <w:t xml:space="preserve"> Достаточно прочитать комедии, чтобы невольно составился ряд общих заключений. Основу каждой из них можно найти в сочинениях Боккаччо, Ариоста, в современных пастушеских романах, проникших в Англию из Испании или из той же Италии, или даже в идиллических повестях английских писателей вроде Лоджа (Как вам угодно), а отчасти и в сочинениях Плавта (Комедия ошибок). Во всех комедиях, кроме разве Укрощения строптивой и Комедии ошибок, неизменно бросается в глаза множество черт первостепенной важности и изумительной силы рядом с любовными и пасторальными шаблонами. Эти черты с течением времени занимают все больше места, и по их развитию можно судить о сравнительной зрелости пьесы. Эти черты - характеры женщин, роли шутов, отдельные комические типы и, наконец, идеи общественного значения. </w:t>
      </w:r>
    </w:p>
    <w:p w:rsidR="00C13A48" w:rsidRPr="00BF4071" w:rsidRDefault="00C13A48" w:rsidP="00E119B2">
      <w:pPr>
        <w:spacing w:after="0" w:line="360" w:lineRule="auto"/>
        <w:jc w:val="both"/>
        <w:rPr>
          <w:rFonts w:ascii="Times New Roman" w:hAnsi="Times New Roman"/>
          <w:spacing w:val="30"/>
          <w:sz w:val="28"/>
          <w:szCs w:val="28"/>
        </w:rPr>
      </w:pPr>
      <w:r w:rsidRPr="00BF4071">
        <w:rPr>
          <w:rFonts w:ascii="Times New Roman" w:hAnsi="Times New Roman"/>
          <w:spacing w:val="30"/>
          <w:sz w:val="28"/>
          <w:szCs w:val="28"/>
          <w:lang w:eastAsia="uk-UA"/>
        </w:rPr>
        <w:t xml:space="preserve"> </w:t>
      </w:r>
      <w:r w:rsidRPr="00BF4071">
        <w:rPr>
          <w:rFonts w:ascii="Times New Roman" w:hAnsi="Times New Roman"/>
          <w:spacing w:val="30"/>
          <w:sz w:val="28"/>
          <w:szCs w:val="28"/>
        </w:rPr>
        <w:t xml:space="preserve"> В этих замечательных романтических пьесах действие происходит в Италии в эпоху Возрождения и прилегающих к ней областях. Действующие лица этих пьес являются (более или менее) современниками Шекспира. Реальной исторической подоплеки нет; хотя некоторые события можно привязать к определённому году, однако большого значения оно не имеет. Но всё же одной из самых ранних считается комедия «Бесплодные усилия любви»  о которой и пойдёт речь в данной курсовой.</w:t>
      </w:r>
    </w:p>
    <w:p w:rsidR="00C13A48" w:rsidRPr="00BF4071" w:rsidRDefault="00C13A48" w:rsidP="00E119B2">
      <w:pPr>
        <w:spacing w:after="0" w:line="360" w:lineRule="auto"/>
        <w:jc w:val="both"/>
        <w:rPr>
          <w:rFonts w:ascii="Times New Roman" w:hAnsi="Times New Roman"/>
          <w:spacing w:val="30"/>
          <w:sz w:val="28"/>
          <w:szCs w:val="28"/>
        </w:rPr>
      </w:pPr>
    </w:p>
    <w:p w:rsidR="00C13A48" w:rsidRPr="00BF4071" w:rsidRDefault="00C13A48" w:rsidP="00E119B2">
      <w:pPr>
        <w:spacing w:after="0" w:line="360" w:lineRule="auto"/>
        <w:jc w:val="both"/>
        <w:rPr>
          <w:rFonts w:ascii="Times New Roman" w:hAnsi="Times New Roman"/>
          <w:b/>
          <w:spacing w:val="30"/>
          <w:sz w:val="28"/>
          <w:szCs w:val="28"/>
        </w:rPr>
      </w:pPr>
      <w:r w:rsidRPr="00BF4071">
        <w:rPr>
          <w:rFonts w:ascii="Times New Roman" w:hAnsi="Times New Roman"/>
          <w:b/>
          <w:spacing w:val="30"/>
          <w:sz w:val="28"/>
          <w:szCs w:val="28"/>
        </w:rPr>
        <w:t>Глава 1</w:t>
      </w:r>
    </w:p>
    <w:p w:rsidR="00C13A48" w:rsidRPr="00BF4071" w:rsidRDefault="00C13A48" w:rsidP="00E119B2">
      <w:pPr>
        <w:spacing w:after="0" w:line="360" w:lineRule="auto"/>
        <w:jc w:val="both"/>
        <w:rPr>
          <w:rFonts w:ascii="Times New Roman" w:hAnsi="Times New Roman"/>
          <w:b/>
          <w:spacing w:val="30"/>
          <w:sz w:val="28"/>
          <w:szCs w:val="28"/>
        </w:rPr>
      </w:pPr>
      <w:r w:rsidRPr="00BF4071">
        <w:rPr>
          <w:rFonts w:ascii="Times New Roman" w:hAnsi="Times New Roman"/>
          <w:b/>
          <w:spacing w:val="30"/>
          <w:sz w:val="28"/>
          <w:szCs w:val="28"/>
        </w:rPr>
        <w:t>Основные персонажи,  раскрывающие комедийность пьесы.</w:t>
      </w:r>
    </w:p>
    <w:p w:rsidR="00C13A48" w:rsidRPr="00BF4071" w:rsidRDefault="00C13A48" w:rsidP="00E119B2">
      <w:pPr>
        <w:spacing w:after="0" w:line="360" w:lineRule="auto"/>
        <w:jc w:val="both"/>
        <w:rPr>
          <w:rFonts w:ascii="Times New Roman" w:hAnsi="Times New Roman"/>
          <w:spacing w:val="30"/>
          <w:sz w:val="28"/>
          <w:szCs w:val="28"/>
        </w:rPr>
      </w:pPr>
      <w:r w:rsidRPr="00BF4071">
        <w:rPr>
          <w:rFonts w:ascii="Times New Roman" w:hAnsi="Times New Roman"/>
          <w:spacing w:val="30"/>
          <w:sz w:val="28"/>
          <w:szCs w:val="28"/>
        </w:rPr>
        <w:t>Комедия была впервые издана в 1588 г. Под названием «Забавная и остроумная комедия называемая Бесплодные усилия любви, как она была представлена перед её величеством в минувшее Рождество, вновь исправленная и дополненная У. Шекспиром». Уже такое название показывает, что пьеса была написана гораздо раньше.</w:t>
      </w:r>
    </w:p>
    <w:p w:rsidR="00C13A48" w:rsidRPr="00BF4071" w:rsidRDefault="00C13A48" w:rsidP="00E119B2">
      <w:pPr>
        <w:spacing w:after="0" w:line="360" w:lineRule="auto"/>
        <w:jc w:val="both"/>
        <w:rPr>
          <w:rFonts w:ascii="Times New Roman" w:hAnsi="Times New Roman"/>
          <w:spacing w:val="30"/>
          <w:sz w:val="28"/>
          <w:szCs w:val="28"/>
        </w:rPr>
      </w:pPr>
      <w:r w:rsidRPr="00BF4071">
        <w:rPr>
          <w:rFonts w:ascii="Times New Roman" w:hAnsi="Times New Roman"/>
          <w:spacing w:val="30"/>
          <w:sz w:val="28"/>
          <w:szCs w:val="28"/>
        </w:rPr>
        <w:t>Написание пьесы именно в это время подтверждается характерными для раннего Шекспира стилистическими приемами, в первую очередь очень большим количеством рифмованных стихов, превышающих половину всего текста. Композиция очень симметрична. Королю и трем придворным противостоят принцесса и три дамы. Диалоги состоят из соразмерных реплик, их рисунок подчиняется правилам светского этикета. Введение комической интриги, пародирующей основную, которая в последствии неоднократно применялось Шекспиром, характерно для Лили (особенно для его комедии «Эндимион»).</w:t>
      </w:r>
    </w:p>
    <w:p w:rsidR="00C13A48" w:rsidRPr="00BF4071" w:rsidRDefault="00C13A48" w:rsidP="00E119B2">
      <w:pPr>
        <w:spacing w:after="0" w:line="360" w:lineRule="auto"/>
        <w:jc w:val="both"/>
        <w:rPr>
          <w:rFonts w:ascii="Times New Roman" w:hAnsi="Times New Roman"/>
          <w:spacing w:val="30"/>
          <w:sz w:val="28"/>
          <w:szCs w:val="28"/>
        </w:rPr>
      </w:pPr>
      <w:r w:rsidRPr="00BF4071">
        <w:rPr>
          <w:rFonts w:ascii="Times New Roman" w:hAnsi="Times New Roman"/>
          <w:spacing w:val="30"/>
          <w:sz w:val="28"/>
          <w:szCs w:val="28"/>
        </w:rPr>
        <w:t>Довольно интересный герой, который является гостем при дворе короля и Наварры Фердинанда и служит им развлечением во время их «учения»  - это дон Адриано де Армадо, чье испанское происхождение и фамилия напоминали о недавней победе над Непобедимой Армадой. При этом, однако, в Армаду мало национальных черт – больше всего он напоминает Капитана из итальянской «комедии дель арте». В то же время чем-то он напоминает и Дон Кихота – не романтизированного рыцаря последующих веков, а настоящего героя из еще не созданного романа Сервантеса. Король имеет очень хорошее мнение о нём:</w:t>
      </w:r>
    </w:p>
    <w:p w:rsidR="00C13A48" w:rsidRPr="00BF4071" w:rsidRDefault="00C13A48" w:rsidP="00E119B2">
      <w:pPr>
        <w:rPr>
          <w:rFonts w:ascii="Times New Roman" w:hAnsi="Times New Roman"/>
          <w:spacing w:val="30"/>
          <w:sz w:val="28"/>
          <w:szCs w:val="28"/>
        </w:rPr>
      </w:pPr>
      <w:r w:rsidRPr="00BF4071">
        <w:rPr>
          <w:rFonts w:ascii="Times New Roman" w:hAnsi="Times New Roman"/>
          <w:spacing w:val="30"/>
          <w:sz w:val="28"/>
          <w:szCs w:val="28"/>
        </w:rPr>
        <w:t xml:space="preserve"> Один испанец, отпрыск рода </w:t>
      </w:r>
    </w:p>
    <w:p w:rsidR="00C13A48" w:rsidRPr="00BF4071" w:rsidRDefault="00C13A48" w:rsidP="00E119B2">
      <w:pPr>
        <w:rPr>
          <w:rFonts w:ascii="Times New Roman" w:hAnsi="Times New Roman"/>
          <w:spacing w:val="30"/>
          <w:sz w:val="28"/>
          <w:szCs w:val="28"/>
        </w:rPr>
      </w:pPr>
      <w:r w:rsidRPr="00BF4071">
        <w:rPr>
          <w:rFonts w:ascii="Times New Roman" w:hAnsi="Times New Roman"/>
          <w:spacing w:val="30"/>
          <w:sz w:val="28"/>
          <w:szCs w:val="28"/>
        </w:rPr>
        <w:t xml:space="preserve"> Дворян кастильских, при дворе гостит. </w:t>
      </w:r>
    </w:p>
    <w:p w:rsidR="00C13A48" w:rsidRPr="00BF4071" w:rsidRDefault="00C13A48" w:rsidP="00E119B2">
      <w:pPr>
        <w:rPr>
          <w:rFonts w:ascii="Times New Roman" w:hAnsi="Times New Roman"/>
          <w:spacing w:val="30"/>
          <w:sz w:val="28"/>
          <w:szCs w:val="28"/>
        </w:rPr>
      </w:pPr>
      <w:r w:rsidRPr="00BF4071">
        <w:rPr>
          <w:rFonts w:ascii="Times New Roman" w:hAnsi="Times New Roman"/>
          <w:spacing w:val="30"/>
          <w:sz w:val="28"/>
          <w:szCs w:val="28"/>
        </w:rPr>
        <w:t xml:space="preserve"> Он искушен во всех новинках моды; </w:t>
      </w:r>
    </w:p>
    <w:p w:rsidR="00C13A48" w:rsidRPr="00BF4071" w:rsidRDefault="00C13A48" w:rsidP="00E119B2">
      <w:pPr>
        <w:rPr>
          <w:rFonts w:ascii="Times New Roman" w:hAnsi="Times New Roman"/>
          <w:spacing w:val="30"/>
          <w:sz w:val="28"/>
          <w:szCs w:val="28"/>
        </w:rPr>
      </w:pPr>
      <w:r w:rsidRPr="00BF4071">
        <w:rPr>
          <w:rFonts w:ascii="Times New Roman" w:hAnsi="Times New Roman"/>
          <w:spacing w:val="30"/>
          <w:sz w:val="28"/>
          <w:szCs w:val="28"/>
        </w:rPr>
        <w:t xml:space="preserve"> Сентенциями мозг его набит; </w:t>
      </w:r>
    </w:p>
    <w:p w:rsidR="00C13A48" w:rsidRPr="00BF4071" w:rsidRDefault="00C13A48" w:rsidP="00E119B2">
      <w:pPr>
        <w:rPr>
          <w:rFonts w:ascii="Times New Roman" w:hAnsi="Times New Roman"/>
          <w:spacing w:val="30"/>
          <w:sz w:val="28"/>
          <w:szCs w:val="28"/>
        </w:rPr>
      </w:pPr>
      <w:r w:rsidRPr="00BF4071">
        <w:rPr>
          <w:rFonts w:ascii="Times New Roman" w:hAnsi="Times New Roman"/>
          <w:spacing w:val="30"/>
          <w:sz w:val="28"/>
          <w:szCs w:val="28"/>
        </w:rPr>
        <w:t xml:space="preserve"> Он из людей, которых опьяняет </w:t>
      </w:r>
    </w:p>
    <w:p w:rsidR="00C13A48" w:rsidRPr="00BF4071" w:rsidRDefault="00C13A48" w:rsidP="00E119B2">
      <w:pPr>
        <w:rPr>
          <w:rFonts w:ascii="Times New Roman" w:hAnsi="Times New Roman"/>
          <w:spacing w:val="30"/>
          <w:sz w:val="28"/>
          <w:szCs w:val="28"/>
        </w:rPr>
      </w:pPr>
      <w:r w:rsidRPr="00BF4071">
        <w:rPr>
          <w:rFonts w:ascii="Times New Roman" w:hAnsi="Times New Roman"/>
          <w:spacing w:val="30"/>
          <w:sz w:val="28"/>
          <w:szCs w:val="28"/>
        </w:rPr>
        <w:t xml:space="preserve"> Звук собственных речей, как сила чар; </w:t>
      </w:r>
    </w:p>
    <w:p w:rsidR="00C13A48" w:rsidRPr="00BF4071" w:rsidRDefault="00C13A48" w:rsidP="00E119B2">
      <w:pPr>
        <w:rPr>
          <w:rFonts w:ascii="Times New Roman" w:hAnsi="Times New Roman"/>
          <w:spacing w:val="30"/>
          <w:sz w:val="28"/>
          <w:szCs w:val="28"/>
        </w:rPr>
      </w:pPr>
      <w:r w:rsidRPr="00BF4071">
        <w:rPr>
          <w:rFonts w:ascii="Times New Roman" w:hAnsi="Times New Roman"/>
          <w:spacing w:val="30"/>
          <w:sz w:val="28"/>
          <w:szCs w:val="28"/>
        </w:rPr>
        <w:t xml:space="preserve"> И правый, и неправый избирает </w:t>
      </w:r>
    </w:p>
    <w:p w:rsidR="00C13A48" w:rsidRPr="00BF4071" w:rsidRDefault="00C13A48" w:rsidP="00E119B2">
      <w:pPr>
        <w:rPr>
          <w:rFonts w:ascii="Times New Roman" w:hAnsi="Times New Roman"/>
          <w:spacing w:val="30"/>
          <w:sz w:val="28"/>
          <w:szCs w:val="28"/>
        </w:rPr>
      </w:pPr>
      <w:r w:rsidRPr="00BF4071">
        <w:rPr>
          <w:rFonts w:ascii="Times New Roman" w:hAnsi="Times New Roman"/>
          <w:spacing w:val="30"/>
          <w:sz w:val="28"/>
          <w:szCs w:val="28"/>
        </w:rPr>
        <w:t xml:space="preserve"> Его судьей в решенье разных свар. </w:t>
      </w:r>
    </w:p>
    <w:p w:rsidR="00C13A48" w:rsidRPr="00BF4071" w:rsidRDefault="00C13A48" w:rsidP="00E119B2">
      <w:pPr>
        <w:rPr>
          <w:rFonts w:ascii="Times New Roman" w:hAnsi="Times New Roman"/>
          <w:spacing w:val="30"/>
          <w:sz w:val="28"/>
          <w:szCs w:val="28"/>
        </w:rPr>
      </w:pPr>
      <w:r w:rsidRPr="00BF4071">
        <w:rPr>
          <w:rFonts w:ascii="Times New Roman" w:hAnsi="Times New Roman"/>
          <w:spacing w:val="30"/>
          <w:sz w:val="28"/>
          <w:szCs w:val="28"/>
        </w:rPr>
        <w:t xml:space="preserve"> Армадо, детище воображенья</w:t>
      </w:r>
    </w:p>
    <w:p w:rsidR="00C13A48" w:rsidRPr="00BF4071" w:rsidRDefault="00C13A48" w:rsidP="00E119B2">
      <w:pPr>
        <w:rPr>
          <w:rFonts w:ascii="Times New Roman" w:hAnsi="Times New Roman"/>
          <w:spacing w:val="30"/>
          <w:sz w:val="28"/>
          <w:szCs w:val="28"/>
        </w:rPr>
      </w:pPr>
      <w:r w:rsidRPr="00BF4071">
        <w:rPr>
          <w:rFonts w:ascii="Times New Roman" w:hAnsi="Times New Roman"/>
          <w:spacing w:val="30"/>
          <w:sz w:val="28"/>
          <w:szCs w:val="28"/>
        </w:rPr>
        <w:t>(1-й акт 1-я сцена)</w:t>
      </w:r>
    </w:p>
    <w:p w:rsidR="00C13A48" w:rsidRPr="00BF4071" w:rsidRDefault="00C13A48" w:rsidP="00E119B2">
      <w:pPr>
        <w:spacing w:after="0" w:line="360" w:lineRule="auto"/>
        <w:jc w:val="both"/>
        <w:rPr>
          <w:rFonts w:ascii="Times New Roman" w:hAnsi="Times New Roman"/>
          <w:spacing w:val="30"/>
          <w:sz w:val="28"/>
          <w:szCs w:val="28"/>
        </w:rPr>
      </w:pPr>
      <w:r w:rsidRPr="00BF4071">
        <w:rPr>
          <w:rFonts w:ascii="Times New Roman" w:hAnsi="Times New Roman"/>
          <w:spacing w:val="30"/>
          <w:sz w:val="28"/>
          <w:szCs w:val="28"/>
        </w:rPr>
        <w:t>Другой комический персонаж, Олоферн, чье имя заимствовано из романа Франсуа Рабле «Гаргантюа и Пантагрюэль», - это Педант все той же итальянской комедии. Его дополняют почитатель, священник Натаниэль. Эти герои раскрыты в комедии как чересчур начитанные и выставляющие на показ свои острый и сильный ум вельможи, что не раз подчеркивается Шекспиром в  их диалогах. Частое использование слов и фраз на латыни, которые являются чересчур закрученными и заумными  всякий раз вылетают из уст Олоферона и Натаниэля,  тем самым делая их предметом насмешек со стороны придворных:</w:t>
      </w:r>
    </w:p>
    <w:p w:rsidR="00C13A48" w:rsidRPr="00BF4071" w:rsidRDefault="00C13A48" w:rsidP="00E119B2">
      <w:pPr>
        <w:rPr>
          <w:rFonts w:ascii="Times New Roman" w:hAnsi="Times New Roman"/>
          <w:spacing w:val="30"/>
          <w:sz w:val="28"/>
          <w:szCs w:val="28"/>
        </w:rPr>
        <w:sectPr w:rsidR="00C13A48" w:rsidRPr="00BF4071" w:rsidSect="00BD641D">
          <w:footerReference w:type="default" r:id="rId7"/>
          <w:pgSz w:w="11906" w:h="16838"/>
          <w:pgMar w:top="1134" w:right="850" w:bottom="1134" w:left="1701" w:header="709" w:footer="709" w:gutter="0"/>
          <w:cols w:space="708"/>
          <w:titlePg/>
          <w:docGrid w:linePitch="360"/>
        </w:sectPr>
      </w:pPr>
    </w:p>
    <w:p w:rsidR="00C13A48" w:rsidRPr="00BF4071" w:rsidRDefault="00C13A48" w:rsidP="00E119B2">
      <w:pPr>
        <w:rPr>
          <w:rFonts w:ascii="Times New Roman" w:hAnsi="Times New Roman"/>
          <w:spacing w:val="30"/>
          <w:sz w:val="28"/>
          <w:szCs w:val="28"/>
        </w:rPr>
      </w:pPr>
      <w:r w:rsidRPr="00BF4071">
        <w:rPr>
          <w:rFonts w:ascii="Times New Roman" w:hAnsi="Times New Roman"/>
          <w:spacing w:val="30"/>
          <w:sz w:val="28"/>
          <w:szCs w:val="28"/>
        </w:rPr>
        <w:t xml:space="preserve">Мотылек </w:t>
      </w:r>
    </w:p>
    <w:p w:rsidR="00C13A48" w:rsidRPr="00BF4071" w:rsidRDefault="00C13A48" w:rsidP="00E119B2">
      <w:pPr>
        <w:rPr>
          <w:rFonts w:ascii="Times New Roman" w:hAnsi="Times New Roman"/>
          <w:spacing w:val="30"/>
          <w:sz w:val="28"/>
          <w:szCs w:val="28"/>
        </w:rPr>
      </w:pPr>
      <w:r w:rsidRPr="00BF4071">
        <w:rPr>
          <w:rFonts w:ascii="Times New Roman" w:hAnsi="Times New Roman"/>
          <w:spacing w:val="30"/>
          <w:sz w:val="28"/>
          <w:szCs w:val="28"/>
        </w:rPr>
        <w:t xml:space="preserve"> Они оба побывали на каком-то словесном пиру и наворовали там объедков. </w:t>
      </w:r>
    </w:p>
    <w:p w:rsidR="00C13A48" w:rsidRPr="00BF4071" w:rsidRDefault="00C13A48" w:rsidP="00E119B2">
      <w:pPr>
        <w:rPr>
          <w:rFonts w:ascii="Times New Roman" w:hAnsi="Times New Roman"/>
          <w:spacing w:val="30"/>
          <w:sz w:val="28"/>
          <w:szCs w:val="28"/>
        </w:rPr>
      </w:pPr>
      <w:r w:rsidRPr="00BF4071">
        <w:rPr>
          <w:rFonts w:ascii="Times New Roman" w:hAnsi="Times New Roman"/>
          <w:spacing w:val="30"/>
          <w:sz w:val="28"/>
          <w:szCs w:val="28"/>
        </w:rPr>
        <w:t xml:space="preserve"> Башка </w:t>
      </w:r>
    </w:p>
    <w:p w:rsidR="00C13A48" w:rsidRPr="00BF4071" w:rsidRDefault="00C13A48" w:rsidP="00B36640">
      <w:pPr>
        <w:rPr>
          <w:rFonts w:ascii="Times New Roman" w:hAnsi="Times New Roman"/>
          <w:spacing w:val="30"/>
          <w:sz w:val="28"/>
          <w:szCs w:val="28"/>
        </w:rPr>
      </w:pPr>
      <w:r w:rsidRPr="00BF4071">
        <w:rPr>
          <w:rFonts w:ascii="Times New Roman" w:hAnsi="Times New Roman"/>
          <w:spacing w:val="30"/>
          <w:sz w:val="28"/>
          <w:szCs w:val="28"/>
        </w:rPr>
        <w:t xml:space="preserve"> Да они уж давно на словесной помойке отбросами кормятся. Удивляюсь я, как это твой хозяин еще не сожрал тебя, приняв За чье-нибудь чужое слово. Ведь ты на целую голову короче такого словечка, как honorificabilitudinitatibus {Бессмысленное слово, склеенное из ряда латинских слов и слогов.}. Тебя-то уж легче проглотить, чем вино с зажженной паклей на закуску. </w:t>
      </w:r>
    </w:p>
    <w:p w:rsidR="00C13A48" w:rsidRPr="00BF4071" w:rsidRDefault="00C13A48" w:rsidP="00B36640">
      <w:pPr>
        <w:rPr>
          <w:rFonts w:ascii="Times New Roman" w:hAnsi="Times New Roman"/>
          <w:spacing w:val="30"/>
          <w:sz w:val="28"/>
          <w:szCs w:val="28"/>
        </w:rPr>
      </w:pPr>
      <w:r w:rsidRPr="00BF4071">
        <w:rPr>
          <w:rFonts w:ascii="Times New Roman" w:hAnsi="Times New Roman"/>
          <w:spacing w:val="30"/>
          <w:sz w:val="28"/>
          <w:szCs w:val="28"/>
        </w:rPr>
        <w:t>(акт  5-й сцена 1-я)</w:t>
      </w:r>
    </w:p>
    <w:p w:rsidR="00C13A48" w:rsidRPr="00BF4071" w:rsidRDefault="00C13A48" w:rsidP="00E119B2">
      <w:pPr>
        <w:spacing w:after="0" w:line="360" w:lineRule="auto"/>
        <w:jc w:val="both"/>
        <w:rPr>
          <w:rFonts w:ascii="Times New Roman" w:hAnsi="Times New Roman"/>
          <w:spacing w:val="30"/>
          <w:sz w:val="28"/>
          <w:szCs w:val="28"/>
        </w:rPr>
      </w:pPr>
      <w:r w:rsidRPr="00BF4071">
        <w:rPr>
          <w:rFonts w:ascii="Times New Roman" w:hAnsi="Times New Roman"/>
          <w:spacing w:val="30"/>
          <w:sz w:val="28"/>
          <w:szCs w:val="28"/>
        </w:rPr>
        <w:t xml:space="preserve">Этим персонажем противостоят чисто английские герои. Крестьянин Костард, известный в русском переводе как Башка, хоть и похож на итальянского «второго Дзанни», все же в первую очередь английский клоун. Он является одним из самых комических персонажей в комедии. Показывая свою глупость он веселит не только короля и его свиту , но и самого читателя. Другой клоун – это констебль Тупица. </w:t>
      </w:r>
    </w:p>
    <w:p w:rsidR="00C13A48" w:rsidRPr="00BF4071" w:rsidRDefault="00C13A48" w:rsidP="00E119B2">
      <w:pPr>
        <w:spacing w:after="0" w:line="360" w:lineRule="auto"/>
        <w:jc w:val="both"/>
        <w:rPr>
          <w:rFonts w:ascii="Times New Roman" w:hAnsi="Times New Roman"/>
          <w:spacing w:val="30"/>
          <w:sz w:val="28"/>
          <w:szCs w:val="28"/>
        </w:rPr>
      </w:pPr>
      <w:r w:rsidRPr="00BF4071">
        <w:rPr>
          <w:rFonts w:ascii="Times New Roman" w:hAnsi="Times New Roman"/>
          <w:spacing w:val="30"/>
          <w:sz w:val="28"/>
          <w:szCs w:val="28"/>
        </w:rPr>
        <w:t xml:space="preserve">Жакнетта, возлюбленная Армадо и одержавшего победу над испанцем Башки, несмотря на свое французское имя, - жизнерадостная английская крестьянка. </w:t>
      </w:r>
    </w:p>
    <w:p w:rsidR="00C13A48" w:rsidRPr="00BF4071" w:rsidRDefault="00C13A48" w:rsidP="00E119B2">
      <w:pPr>
        <w:spacing w:after="0" w:line="360" w:lineRule="auto"/>
        <w:jc w:val="both"/>
        <w:rPr>
          <w:rFonts w:ascii="Times New Roman" w:hAnsi="Times New Roman"/>
          <w:spacing w:val="30"/>
          <w:sz w:val="28"/>
          <w:szCs w:val="28"/>
        </w:rPr>
      </w:pPr>
      <w:r w:rsidRPr="00BF4071">
        <w:rPr>
          <w:rFonts w:ascii="Times New Roman" w:hAnsi="Times New Roman"/>
          <w:spacing w:val="30"/>
          <w:sz w:val="28"/>
          <w:szCs w:val="28"/>
        </w:rPr>
        <w:t xml:space="preserve">Среди главных персонажей резко выделяется Бирон. Он еще в первом акте иронизировал над затеей короля: </w:t>
      </w:r>
    </w:p>
    <w:p w:rsidR="00C13A48" w:rsidRPr="00BF4071" w:rsidRDefault="00C13A48" w:rsidP="00E119B2">
      <w:pPr>
        <w:spacing w:after="0" w:line="360" w:lineRule="auto"/>
        <w:rPr>
          <w:rFonts w:ascii="Times New Roman" w:hAnsi="Times New Roman"/>
          <w:i/>
          <w:spacing w:val="30"/>
          <w:sz w:val="28"/>
          <w:szCs w:val="28"/>
        </w:rPr>
      </w:pPr>
    </w:p>
    <w:p w:rsidR="00C13A48" w:rsidRPr="00BF4071" w:rsidRDefault="00C13A48" w:rsidP="00E119B2">
      <w:pPr>
        <w:spacing w:after="0" w:line="360" w:lineRule="auto"/>
        <w:rPr>
          <w:rFonts w:ascii="Times New Roman" w:hAnsi="Times New Roman"/>
          <w:i/>
          <w:spacing w:val="30"/>
          <w:sz w:val="28"/>
          <w:szCs w:val="28"/>
        </w:rPr>
      </w:pPr>
      <w:r w:rsidRPr="00BF4071">
        <w:rPr>
          <w:rFonts w:ascii="Times New Roman" w:hAnsi="Times New Roman"/>
          <w:i/>
          <w:spacing w:val="30"/>
          <w:sz w:val="28"/>
          <w:szCs w:val="28"/>
        </w:rPr>
        <w:t>Чтоб правды свет найти, иной корпит</w:t>
      </w:r>
    </w:p>
    <w:p w:rsidR="00C13A48" w:rsidRPr="00BF4071" w:rsidRDefault="00C13A48" w:rsidP="00E119B2">
      <w:pPr>
        <w:spacing w:after="0" w:line="360" w:lineRule="auto"/>
        <w:rPr>
          <w:rFonts w:ascii="Times New Roman" w:hAnsi="Times New Roman"/>
          <w:i/>
          <w:spacing w:val="30"/>
          <w:sz w:val="28"/>
          <w:szCs w:val="28"/>
        </w:rPr>
      </w:pPr>
      <w:r w:rsidRPr="00BF4071">
        <w:rPr>
          <w:rFonts w:ascii="Times New Roman" w:hAnsi="Times New Roman"/>
          <w:i/>
          <w:spacing w:val="30"/>
          <w:sz w:val="28"/>
          <w:szCs w:val="28"/>
        </w:rPr>
        <w:t>Над книгами, меж тем как правда это</w:t>
      </w:r>
    </w:p>
    <w:p w:rsidR="00C13A48" w:rsidRPr="00BF4071" w:rsidRDefault="00C13A48" w:rsidP="00E119B2">
      <w:pPr>
        <w:spacing w:after="0" w:line="360" w:lineRule="auto"/>
        <w:rPr>
          <w:rFonts w:ascii="Times New Roman" w:hAnsi="Times New Roman"/>
          <w:i/>
          <w:spacing w:val="30"/>
          <w:sz w:val="28"/>
          <w:szCs w:val="28"/>
        </w:rPr>
      </w:pPr>
      <w:r w:rsidRPr="00BF4071">
        <w:rPr>
          <w:rFonts w:ascii="Times New Roman" w:hAnsi="Times New Roman"/>
          <w:i/>
          <w:spacing w:val="30"/>
          <w:sz w:val="28"/>
          <w:szCs w:val="28"/>
        </w:rPr>
        <w:t xml:space="preserve"> Глаза ему сиянием слепит.</w:t>
      </w:r>
    </w:p>
    <w:p w:rsidR="00C13A48" w:rsidRPr="00BF4071" w:rsidRDefault="00C13A48" w:rsidP="00E119B2">
      <w:pPr>
        <w:spacing w:after="0" w:line="360" w:lineRule="auto"/>
        <w:rPr>
          <w:rFonts w:ascii="Times New Roman" w:hAnsi="Times New Roman"/>
          <w:i/>
          <w:spacing w:val="30"/>
          <w:sz w:val="28"/>
          <w:szCs w:val="28"/>
        </w:rPr>
      </w:pPr>
      <w:r w:rsidRPr="00BF4071">
        <w:rPr>
          <w:rFonts w:ascii="Times New Roman" w:hAnsi="Times New Roman"/>
          <w:i/>
          <w:spacing w:val="30"/>
          <w:sz w:val="28"/>
          <w:szCs w:val="28"/>
        </w:rPr>
        <w:t>Свет, алча свет, свет крадет у света.</w:t>
      </w:r>
    </w:p>
    <w:p w:rsidR="00C13A48" w:rsidRPr="00BF4071" w:rsidRDefault="00C13A48" w:rsidP="00E119B2">
      <w:pPr>
        <w:spacing w:after="0" w:line="360" w:lineRule="auto"/>
        <w:rPr>
          <w:rFonts w:ascii="Times New Roman" w:hAnsi="Times New Roman"/>
          <w:i/>
          <w:spacing w:val="30"/>
          <w:sz w:val="28"/>
          <w:szCs w:val="28"/>
        </w:rPr>
      </w:pPr>
      <w:r w:rsidRPr="00BF4071">
        <w:rPr>
          <w:rFonts w:ascii="Times New Roman" w:hAnsi="Times New Roman"/>
          <w:i/>
          <w:spacing w:val="30"/>
          <w:sz w:val="28"/>
          <w:szCs w:val="28"/>
        </w:rPr>
        <w:t>Пока отыщешь свет во мраке лет,</w:t>
      </w:r>
    </w:p>
    <w:p w:rsidR="00C13A48" w:rsidRPr="00BF4071" w:rsidRDefault="00C13A48" w:rsidP="00E119B2">
      <w:pPr>
        <w:spacing w:after="0" w:line="360" w:lineRule="auto"/>
        <w:rPr>
          <w:rFonts w:ascii="Times New Roman" w:hAnsi="Times New Roman"/>
          <w:i/>
          <w:spacing w:val="30"/>
          <w:sz w:val="28"/>
          <w:szCs w:val="28"/>
        </w:rPr>
      </w:pPr>
      <w:r w:rsidRPr="00BF4071">
        <w:rPr>
          <w:rFonts w:ascii="Times New Roman" w:hAnsi="Times New Roman"/>
          <w:i/>
          <w:spacing w:val="30"/>
          <w:sz w:val="28"/>
          <w:szCs w:val="28"/>
        </w:rPr>
        <w:t>В твоих очах уже померкнет свет.</w:t>
      </w:r>
    </w:p>
    <w:p w:rsidR="00C13A48" w:rsidRPr="00BF4071" w:rsidRDefault="00C13A48" w:rsidP="00E119B2">
      <w:pPr>
        <w:spacing w:after="0" w:line="360" w:lineRule="auto"/>
        <w:jc w:val="both"/>
        <w:rPr>
          <w:rFonts w:ascii="Times New Roman" w:hAnsi="Times New Roman"/>
          <w:spacing w:val="30"/>
          <w:sz w:val="28"/>
          <w:szCs w:val="28"/>
        </w:rPr>
      </w:pPr>
      <w:r w:rsidRPr="00BF4071">
        <w:rPr>
          <w:rFonts w:ascii="Times New Roman" w:hAnsi="Times New Roman"/>
          <w:spacing w:val="30"/>
          <w:sz w:val="28"/>
          <w:szCs w:val="28"/>
        </w:rPr>
        <w:t xml:space="preserve">(перевод Ю. Корнеева) </w:t>
      </w:r>
    </w:p>
    <w:p w:rsidR="00C13A48" w:rsidRPr="00BF4071" w:rsidRDefault="00C13A48" w:rsidP="00E119B2">
      <w:pPr>
        <w:spacing w:after="0" w:line="360" w:lineRule="auto"/>
        <w:jc w:val="both"/>
        <w:rPr>
          <w:rFonts w:ascii="Times New Roman" w:hAnsi="Times New Roman"/>
          <w:spacing w:val="30"/>
          <w:sz w:val="28"/>
          <w:szCs w:val="28"/>
        </w:rPr>
      </w:pPr>
    </w:p>
    <w:p w:rsidR="00C13A48" w:rsidRPr="00BF4071" w:rsidRDefault="00C13A48" w:rsidP="00E119B2">
      <w:pPr>
        <w:spacing w:after="0" w:line="360" w:lineRule="auto"/>
        <w:jc w:val="both"/>
        <w:rPr>
          <w:rFonts w:ascii="Times New Roman" w:hAnsi="Times New Roman"/>
          <w:spacing w:val="30"/>
          <w:sz w:val="28"/>
          <w:szCs w:val="28"/>
        </w:rPr>
      </w:pPr>
      <w:r w:rsidRPr="00BF4071">
        <w:rPr>
          <w:rFonts w:ascii="Times New Roman" w:hAnsi="Times New Roman"/>
          <w:spacing w:val="30"/>
          <w:sz w:val="28"/>
          <w:szCs w:val="28"/>
        </w:rPr>
        <w:t xml:space="preserve">В последних двух актах Бирон произносит монологи, выражающие идею пьесы. Он отрекается от эвфуистского притворства, обещая «при помощи сермяжных» «да» и «нет», отныне объяснятся в страсти нежной» затем вас восхваляет любовь: </w:t>
      </w:r>
    </w:p>
    <w:p w:rsidR="00C13A48" w:rsidRPr="00BF4071" w:rsidRDefault="00C13A48" w:rsidP="00E119B2">
      <w:pPr>
        <w:spacing w:after="0" w:line="360" w:lineRule="auto"/>
        <w:ind w:firstLine="709"/>
        <w:jc w:val="both"/>
        <w:rPr>
          <w:rFonts w:ascii="Times New Roman" w:hAnsi="Times New Roman"/>
          <w:i/>
          <w:spacing w:val="30"/>
          <w:sz w:val="28"/>
          <w:szCs w:val="28"/>
        </w:rPr>
      </w:pPr>
      <w:r w:rsidRPr="00BF4071">
        <w:rPr>
          <w:rFonts w:ascii="Times New Roman" w:hAnsi="Times New Roman"/>
          <w:i/>
          <w:spacing w:val="30"/>
          <w:sz w:val="28"/>
          <w:szCs w:val="28"/>
        </w:rPr>
        <w:t>Из женских глаз доктрину вывожу я:</w:t>
      </w:r>
    </w:p>
    <w:p w:rsidR="00C13A48" w:rsidRPr="00BF4071" w:rsidRDefault="00C13A48" w:rsidP="00E119B2">
      <w:pPr>
        <w:spacing w:after="0" w:line="360" w:lineRule="auto"/>
        <w:ind w:firstLine="709"/>
        <w:jc w:val="both"/>
        <w:rPr>
          <w:rFonts w:ascii="Times New Roman" w:hAnsi="Times New Roman"/>
          <w:i/>
          <w:spacing w:val="30"/>
          <w:sz w:val="28"/>
          <w:szCs w:val="28"/>
        </w:rPr>
      </w:pPr>
      <w:r w:rsidRPr="00BF4071">
        <w:rPr>
          <w:rFonts w:ascii="Times New Roman" w:hAnsi="Times New Roman"/>
          <w:i/>
          <w:spacing w:val="30"/>
          <w:sz w:val="28"/>
          <w:szCs w:val="28"/>
        </w:rPr>
        <w:t>Лишь в них сверкает пламя Прометея,</w:t>
      </w:r>
    </w:p>
    <w:p w:rsidR="00C13A48" w:rsidRPr="00BF4071" w:rsidRDefault="00C13A48" w:rsidP="00E119B2">
      <w:pPr>
        <w:spacing w:after="0" w:line="360" w:lineRule="auto"/>
        <w:ind w:firstLine="709"/>
        <w:jc w:val="both"/>
        <w:rPr>
          <w:rFonts w:ascii="Times New Roman" w:hAnsi="Times New Roman"/>
          <w:i/>
          <w:spacing w:val="30"/>
          <w:sz w:val="28"/>
          <w:szCs w:val="28"/>
        </w:rPr>
      </w:pPr>
      <w:r w:rsidRPr="00BF4071">
        <w:rPr>
          <w:rFonts w:ascii="Times New Roman" w:hAnsi="Times New Roman"/>
          <w:i/>
          <w:spacing w:val="30"/>
          <w:sz w:val="28"/>
          <w:szCs w:val="28"/>
        </w:rPr>
        <w:t>Лишь в них – науки, книги и искусства,</w:t>
      </w:r>
    </w:p>
    <w:p w:rsidR="00C13A48" w:rsidRPr="00BF4071" w:rsidRDefault="00C13A48" w:rsidP="00E119B2">
      <w:pPr>
        <w:spacing w:after="0" w:line="360" w:lineRule="auto"/>
        <w:ind w:firstLine="709"/>
        <w:rPr>
          <w:rFonts w:ascii="Times New Roman" w:hAnsi="Times New Roman"/>
          <w:spacing w:val="30"/>
          <w:sz w:val="28"/>
          <w:szCs w:val="28"/>
        </w:rPr>
      </w:pPr>
      <w:r w:rsidRPr="00BF4071">
        <w:rPr>
          <w:rFonts w:ascii="Times New Roman" w:hAnsi="Times New Roman"/>
          <w:i/>
          <w:spacing w:val="30"/>
          <w:sz w:val="28"/>
          <w:szCs w:val="28"/>
        </w:rPr>
        <w:t>Которыми питается весь мир.</w:t>
      </w:r>
    </w:p>
    <w:p w:rsidR="00C13A48" w:rsidRPr="00BF4071" w:rsidRDefault="00C13A48" w:rsidP="00E119B2">
      <w:pPr>
        <w:spacing w:after="0" w:line="360" w:lineRule="auto"/>
        <w:ind w:firstLine="709"/>
        <w:rPr>
          <w:rFonts w:ascii="Times New Roman" w:hAnsi="Times New Roman"/>
          <w:spacing w:val="30"/>
          <w:sz w:val="28"/>
          <w:szCs w:val="28"/>
        </w:rPr>
      </w:pPr>
      <w:r w:rsidRPr="00BF4071">
        <w:rPr>
          <w:rFonts w:ascii="Times New Roman" w:hAnsi="Times New Roman"/>
          <w:spacing w:val="30"/>
          <w:sz w:val="28"/>
          <w:szCs w:val="28"/>
        </w:rPr>
        <w:t>(Надо сказать что реальный маршал Бирон прожил Довольно Трагическую жизнь, и через много лет это нашло отражение в пьесе Джорджа Чапмена «Заговор и трагедия Шарля, герцога Бирона»)</w:t>
      </w:r>
    </w:p>
    <w:p w:rsidR="00C13A48" w:rsidRPr="00BF4071" w:rsidRDefault="00C13A48" w:rsidP="00E119B2">
      <w:pPr>
        <w:spacing w:after="0" w:line="360" w:lineRule="auto"/>
        <w:ind w:firstLine="709"/>
        <w:rPr>
          <w:rFonts w:ascii="Times New Roman" w:hAnsi="Times New Roman"/>
          <w:spacing w:val="30"/>
          <w:sz w:val="28"/>
          <w:szCs w:val="28"/>
        </w:rPr>
      </w:pPr>
      <w:r w:rsidRPr="00BF4071">
        <w:rPr>
          <w:rFonts w:ascii="Times New Roman" w:hAnsi="Times New Roman"/>
          <w:spacing w:val="30"/>
          <w:sz w:val="28"/>
          <w:szCs w:val="28"/>
        </w:rPr>
        <w:t>Хорошим примером объединения юмора, сарказма и иронии являются прибывшая в Наваррию по делам французская принцесса и её придворные дамы Розалина, Мария и Катерина. Своим острым словцом, которое является одновременно и оружием и защитой от надоедливых мужчин, они ловко справляются и с самим королём и с его свитой.</w:t>
      </w:r>
    </w:p>
    <w:p w:rsidR="00C13A48" w:rsidRPr="00BF4071" w:rsidRDefault="00C13A48" w:rsidP="00E119B2">
      <w:pPr>
        <w:spacing w:after="0" w:line="360" w:lineRule="auto"/>
        <w:ind w:firstLine="709"/>
        <w:jc w:val="both"/>
        <w:rPr>
          <w:rFonts w:ascii="Times New Roman" w:hAnsi="Times New Roman"/>
          <w:spacing w:val="30"/>
          <w:sz w:val="28"/>
          <w:szCs w:val="28"/>
        </w:rPr>
      </w:pPr>
      <w:r w:rsidRPr="00BF4071">
        <w:rPr>
          <w:rFonts w:ascii="Times New Roman" w:hAnsi="Times New Roman"/>
          <w:spacing w:val="30"/>
          <w:sz w:val="28"/>
          <w:szCs w:val="28"/>
        </w:rPr>
        <w:t xml:space="preserve">Счастливого конца в комедии Шекспира нет. Становиться известно о смерти отца принцессы (на самом деле Генрих </w:t>
      </w:r>
      <w:r w:rsidRPr="00BF4071">
        <w:rPr>
          <w:rFonts w:ascii="Times New Roman" w:hAnsi="Times New Roman"/>
          <w:spacing w:val="30"/>
          <w:sz w:val="28"/>
          <w:szCs w:val="28"/>
          <w:lang w:val="en-US"/>
        </w:rPr>
        <w:t>II</w:t>
      </w:r>
      <w:r w:rsidRPr="00BF4071">
        <w:rPr>
          <w:rFonts w:ascii="Times New Roman" w:hAnsi="Times New Roman"/>
          <w:spacing w:val="30"/>
          <w:sz w:val="28"/>
          <w:szCs w:val="28"/>
        </w:rPr>
        <w:t xml:space="preserve"> погиб во время рыцарского турнира ,когда его дочь была еще маленькой девочкой) год .В пьесе смерть французского короля – удобный предлог закончить всё более замысловатую игру в куртуазную любовь, пока та не приняла слишком серьёзный характер. Фантастический двор короля Наварры сталкивается с реальной жизнью; принцессе  необходимо вернуться в Париж и приступить к сложной процедуре престолонаследия.</w:t>
      </w:r>
    </w:p>
    <w:p w:rsidR="00C13A48" w:rsidRPr="00BF4071" w:rsidRDefault="00C13A48" w:rsidP="00E119B2">
      <w:pPr>
        <w:spacing w:after="0" w:line="360" w:lineRule="auto"/>
        <w:ind w:firstLine="709"/>
        <w:jc w:val="both"/>
        <w:rPr>
          <w:rFonts w:ascii="Times New Roman" w:hAnsi="Times New Roman"/>
          <w:spacing w:val="30"/>
          <w:sz w:val="28"/>
          <w:szCs w:val="28"/>
        </w:rPr>
      </w:pPr>
      <w:r w:rsidRPr="00BF4071">
        <w:rPr>
          <w:rFonts w:ascii="Times New Roman" w:hAnsi="Times New Roman"/>
          <w:spacing w:val="30"/>
          <w:sz w:val="28"/>
          <w:szCs w:val="28"/>
        </w:rPr>
        <w:t>Мужчины настаивают на том, что хотя игра закончена, однако их чувства искренни. Дамы приказывают кавалерам на протяжении года вести такой же аскетический образ жизни, к которому они готовились, а если к тому времени их любовь не пройдет, она будет вознаграждена.</w:t>
      </w:r>
    </w:p>
    <w:p w:rsidR="00C13A48" w:rsidRPr="00BF4071" w:rsidRDefault="00C13A48" w:rsidP="00E119B2">
      <w:pPr>
        <w:spacing w:after="0" w:line="360" w:lineRule="auto"/>
        <w:ind w:firstLine="709"/>
        <w:jc w:val="both"/>
        <w:rPr>
          <w:rFonts w:ascii="Times New Roman" w:hAnsi="Times New Roman"/>
          <w:spacing w:val="30"/>
          <w:sz w:val="28"/>
          <w:szCs w:val="28"/>
        </w:rPr>
      </w:pPr>
    </w:p>
    <w:p w:rsidR="00C13A48" w:rsidRPr="00BF4071" w:rsidRDefault="00C13A48" w:rsidP="00B36640">
      <w:pPr>
        <w:spacing w:after="0" w:line="360" w:lineRule="auto"/>
        <w:jc w:val="both"/>
        <w:rPr>
          <w:rFonts w:ascii="Times New Roman" w:hAnsi="Times New Roman"/>
          <w:b/>
          <w:spacing w:val="30"/>
          <w:sz w:val="28"/>
          <w:szCs w:val="28"/>
        </w:rPr>
      </w:pPr>
      <w:r w:rsidRPr="00BF4071">
        <w:rPr>
          <w:rFonts w:ascii="Times New Roman" w:hAnsi="Times New Roman"/>
          <w:b/>
          <w:spacing w:val="30"/>
          <w:sz w:val="28"/>
          <w:szCs w:val="28"/>
        </w:rPr>
        <w:t>Глава 2</w:t>
      </w:r>
    </w:p>
    <w:p w:rsidR="00C13A48" w:rsidRPr="00BF4071" w:rsidRDefault="00C13A48" w:rsidP="00B36640">
      <w:pPr>
        <w:spacing w:after="0"/>
        <w:rPr>
          <w:rFonts w:ascii="Times New Roman" w:hAnsi="Times New Roman"/>
          <w:spacing w:val="30"/>
          <w:sz w:val="28"/>
          <w:szCs w:val="28"/>
        </w:rPr>
      </w:pPr>
      <w:r w:rsidRPr="00BF4071">
        <w:rPr>
          <w:rFonts w:ascii="Times New Roman" w:hAnsi="Times New Roman"/>
          <w:b/>
          <w:bCs/>
          <w:spacing w:val="30"/>
          <w:sz w:val="28"/>
          <w:szCs w:val="28"/>
        </w:rPr>
        <w:t xml:space="preserve">Пародия и пародическое использование в комедии </w:t>
      </w:r>
    </w:p>
    <w:p w:rsidR="00C13A48" w:rsidRPr="00BF4071" w:rsidRDefault="00C13A48" w:rsidP="00E119B2">
      <w:pPr>
        <w:spacing w:after="0"/>
        <w:ind w:firstLine="567"/>
        <w:jc w:val="both"/>
        <w:rPr>
          <w:rFonts w:ascii="Times New Roman" w:hAnsi="Times New Roman"/>
          <w:spacing w:val="30"/>
          <w:sz w:val="28"/>
          <w:szCs w:val="28"/>
        </w:rPr>
      </w:pPr>
      <w:r w:rsidRPr="00BF4071">
        <w:rPr>
          <w:rFonts w:ascii="Times New Roman" w:hAnsi="Times New Roman"/>
          <w:spacing w:val="30"/>
          <w:sz w:val="28"/>
          <w:szCs w:val="28"/>
        </w:rPr>
        <w:t xml:space="preserve">Чередование сцен верхнего и нижнего планов позволяет говорить о том, что Шекспир создал автопародию как на архитектонику собственной пьесы, так и на ее образы. </w:t>
      </w:r>
    </w:p>
    <w:p w:rsidR="00C13A48" w:rsidRPr="00BF4071" w:rsidRDefault="00C13A48" w:rsidP="00E119B2">
      <w:pPr>
        <w:spacing w:after="0"/>
        <w:ind w:firstLine="567"/>
        <w:jc w:val="both"/>
        <w:rPr>
          <w:rFonts w:ascii="Times New Roman" w:hAnsi="Times New Roman"/>
          <w:spacing w:val="30"/>
          <w:sz w:val="28"/>
          <w:szCs w:val="28"/>
        </w:rPr>
      </w:pPr>
      <w:r w:rsidRPr="00BF4071">
        <w:rPr>
          <w:rFonts w:ascii="Times New Roman" w:hAnsi="Times New Roman"/>
          <w:spacing w:val="30"/>
          <w:sz w:val="28"/>
          <w:szCs w:val="28"/>
        </w:rPr>
        <w:t xml:space="preserve">Пародия - синтез литературы и критики. Ее критическая функция заключается в истолковании «второго», пародируемого плана. Стиль его становится содержанием пародии, а стиль самой пародии демонстрирует отношение пародиста к изображаемому, его умение выделить и обыграть наиболее важные черты оригинала. Так в пародии возникает контраст двух произведений, их своеобразное диалектическое единство. И здесь на первый план выходит эстетическая программа самого пародиста. </w:t>
      </w:r>
    </w:p>
    <w:p w:rsidR="00C13A48" w:rsidRPr="00BF4071" w:rsidRDefault="00C13A48" w:rsidP="00E119B2">
      <w:pPr>
        <w:spacing w:after="0"/>
        <w:ind w:firstLine="567"/>
        <w:jc w:val="both"/>
        <w:rPr>
          <w:rFonts w:ascii="Times New Roman" w:hAnsi="Times New Roman"/>
          <w:spacing w:val="30"/>
          <w:sz w:val="28"/>
          <w:szCs w:val="28"/>
        </w:rPr>
      </w:pPr>
      <w:r w:rsidRPr="00BF4071">
        <w:rPr>
          <w:rFonts w:ascii="Times New Roman" w:hAnsi="Times New Roman"/>
          <w:spacing w:val="30"/>
          <w:sz w:val="28"/>
          <w:szCs w:val="28"/>
        </w:rPr>
        <w:t xml:space="preserve">В свете всего вышесказанного посмотрим на комедию Шекспира. Во время ее написания стиль драматурга находился под влиянием так называемого «эвфуистического» стиля, отличавшегося пышностью и вычурностью. Молодой Шекспир пишет изысканную поэзию, в ранних драмах он  наделяет своих героев витиеватой речью. Украшения стиля были органическими чертами созданных Шекспиром героев. Отдал он им дань и в серьезной драматической линии «Бесплодных усилий любви». Этот стиль присущ и самому королю Генриху, и его придворным (акт I, сц. I). На риторически противопоставленных эпитетах построена и речь принцессы (акт II, сц. I). </w:t>
      </w:r>
    </w:p>
    <w:p w:rsidR="00C13A48" w:rsidRPr="00BF4071" w:rsidRDefault="00C13A48" w:rsidP="00E119B2">
      <w:pPr>
        <w:spacing w:after="0"/>
        <w:ind w:firstLine="567"/>
        <w:jc w:val="both"/>
        <w:rPr>
          <w:rFonts w:ascii="Times New Roman" w:hAnsi="Times New Roman"/>
          <w:spacing w:val="30"/>
          <w:sz w:val="28"/>
          <w:szCs w:val="28"/>
        </w:rPr>
      </w:pPr>
      <w:r w:rsidRPr="00BF4071">
        <w:rPr>
          <w:rFonts w:ascii="Times New Roman" w:hAnsi="Times New Roman"/>
          <w:spacing w:val="30"/>
          <w:sz w:val="28"/>
          <w:szCs w:val="28"/>
        </w:rPr>
        <w:t xml:space="preserve">Но Шекспир не просто использует эвфуистический стиль. Он может и оценить его издержки. Так, в «Бесплодных усилиях любви» появляются комические персонажи, в речах которых гипертрофированно отражаются черты эвфуистического стиля, характерного для главных героев. Так возникает комический характер с весьма знаменательным именем. Это - испанский рыцарь дон Адриано де Армадо (намек на разгром испанской Непобедимой армады англичанами). Он оказывается «переложением» главных героев. Он - и их продолжение, в котором их черты доведены до крайности. «В Армадо - пропасть блеска и ума, /Он - рыцарь моды и речист весьма», - замечает один из героев (акт I, сц. 1). Дон Армадо полностью соответствует данной ему характеристике. Его речь почти полностью состоит из «эвфуизмов». Она характеризует его еще до того, как он появляется на сцене. В письме дона Армадо, которое читает король, Шекспир уже создает комический образ рыцаря, чей стиль отражает способ его мышления. Вместе с тем напыщенность его речей гиперболизирует напыщенность речи и короля, и его придворных. Если они облекают в эвфуистические выражения простые мысли, дон Армадо определяет при помощи эвфуизмов наипростейшие слова (акт I, сц. I): «атрибуты моей доблести» - так величает он свои усы, «вместилище для ярости твоих законов» - этими выражениями пересыпана речь рыцаря. Эти преувеличения доходят до алогизма. Но очень часто этот алогизм лишь отражает алогичность мышления короля Генриха. Его отказ от реальной жизни ради задуманной им научной схемы высвечивается рассказом дона Армадо о том, как он выслеживал нарушивших приказ влюбленных. </w:t>
      </w:r>
    </w:p>
    <w:p w:rsidR="00C13A48" w:rsidRPr="00BF4071" w:rsidRDefault="00C13A48" w:rsidP="00E119B2">
      <w:pPr>
        <w:spacing w:after="0"/>
        <w:ind w:firstLine="567"/>
        <w:jc w:val="both"/>
        <w:rPr>
          <w:rFonts w:ascii="Times New Roman" w:hAnsi="Times New Roman"/>
          <w:spacing w:val="30"/>
          <w:sz w:val="28"/>
          <w:szCs w:val="28"/>
        </w:rPr>
      </w:pPr>
      <w:r w:rsidRPr="00BF4071">
        <w:rPr>
          <w:rFonts w:ascii="Times New Roman" w:hAnsi="Times New Roman"/>
          <w:spacing w:val="30"/>
          <w:sz w:val="28"/>
          <w:szCs w:val="28"/>
        </w:rPr>
        <w:t xml:space="preserve">Подобно тому, как составляют пару король Генрих и постоянно отрезвляющий его герой Бирон, в пару дону Армадо дан паж Мотылек. В его обязанности входит, как и у Бирона по отношению к королю, критическая оценка действий хозяина. Речь Мотылька, как и речи Бирона, - это постоянное упражнение в остроумии. Но Бирон поднимает сложные жизненные вопросы. Ответы Мотылька на реплики дона Армадо - это схоластические выкладки, которые в перевернутом виде отражают суть речей Бирона. Так Шекспир использует еще один прием пародирования. Внешне противоположные герои оказываются по сути близки друг другу. </w:t>
      </w:r>
    </w:p>
    <w:p w:rsidR="00C13A48" w:rsidRPr="00BF4071" w:rsidRDefault="00C13A48" w:rsidP="00E119B2">
      <w:pPr>
        <w:spacing w:after="0"/>
        <w:ind w:firstLine="567"/>
        <w:jc w:val="both"/>
        <w:rPr>
          <w:rFonts w:ascii="Times New Roman" w:hAnsi="Times New Roman"/>
          <w:spacing w:val="30"/>
          <w:sz w:val="28"/>
          <w:szCs w:val="28"/>
        </w:rPr>
      </w:pPr>
      <w:r w:rsidRPr="00BF4071">
        <w:rPr>
          <w:rFonts w:ascii="Times New Roman" w:hAnsi="Times New Roman"/>
          <w:spacing w:val="30"/>
          <w:sz w:val="28"/>
          <w:szCs w:val="28"/>
        </w:rPr>
        <w:t xml:space="preserve">Речи персонажей «серьезной» линии построены по всем правилам риторики. Первая часть риторики - «изобретение». Ее главное условие - найти тему для изложения и показать, каким способом она будет рассказана. Такая тема звучит в устах короля, договорившегося с друзьями отказаться от радостей жизни и предаться наукам. Эта же тема вторично звучит в устах учителя Олоферна (чье имя перекликается с именем героя Рабле). Как и дон Армадо, это - еще одна пародийная ипостась короля. Он и деревенский священник Натанаэль резко снижают «ученые» речи короля. Их главное занятие - щеголять «умными» фразами. Не менее часто в устах Олоферна звучит латынь. Шекспир использует здесь пародийный прием механизации. Он несколько назойливо повторяет структу-ру высказывания. Упрощенная в устах Олоферна, она звучит насмешкой. Для самой пародии такая «механизированная» сущность героя становится художественной ценностью, выделяющей отдельные черты стиля, намеченного в главной линии. Развиваясь спиралевидно, тот же самый образ становится для пародии темой, переведенной в иной план. Пародией здесь оказывается не столько жанр, сколько сама техника, подразумевающая определенные операции над словом. Амбивалентность пародии Шекспира подразумевает одновременность и «за», и «против». </w:t>
      </w:r>
    </w:p>
    <w:p w:rsidR="00C13A48" w:rsidRPr="00BF4071" w:rsidRDefault="00C13A48" w:rsidP="00E119B2">
      <w:pPr>
        <w:spacing w:after="0"/>
        <w:ind w:firstLine="567"/>
        <w:jc w:val="both"/>
        <w:rPr>
          <w:rFonts w:ascii="Times New Roman" w:hAnsi="Times New Roman"/>
          <w:spacing w:val="30"/>
          <w:sz w:val="28"/>
          <w:szCs w:val="28"/>
        </w:rPr>
      </w:pPr>
      <w:r w:rsidRPr="00BF4071">
        <w:rPr>
          <w:rFonts w:ascii="Times New Roman" w:hAnsi="Times New Roman"/>
          <w:spacing w:val="30"/>
          <w:sz w:val="28"/>
          <w:szCs w:val="28"/>
        </w:rPr>
        <w:t xml:space="preserve">То, что драматург обращает пародию на самого себя, позволяет ему варьировать свои высказывания. В пародии те же мысли, что были выражены у него серьезно, звучат подчас чрезвычайно экстравагантно. Травестийные элементы, привнесенные в пародию, способствуют не только шекспировской самооценке, но и ироническому переосмыслению всей эвфуистической традиции. </w:t>
      </w:r>
    </w:p>
    <w:p w:rsidR="00C13A48" w:rsidRPr="00BF4071" w:rsidRDefault="00C13A48" w:rsidP="00E119B2">
      <w:pPr>
        <w:spacing w:after="0"/>
        <w:ind w:firstLine="567"/>
        <w:jc w:val="both"/>
        <w:rPr>
          <w:rFonts w:ascii="Times New Roman" w:hAnsi="Times New Roman"/>
          <w:spacing w:val="30"/>
          <w:sz w:val="28"/>
          <w:szCs w:val="28"/>
        </w:rPr>
      </w:pPr>
      <w:r w:rsidRPr="00BF4071">
        <w:rPr>
          <w:rFonts w:ascii="Times New Roman" w:hAnsi="Times New Roman"/>
          <w:spacing w:val="30"/>
          <w:sz w:val="28"/>
          <w:szCs w:val="28"/>
        </w:rPr>
        <w:t xml:space="preserve">Пародийный элемент присутствует в «Бесплодных усилиях любви» и на структурно-тематическом уровне. Структура главной сюжетной линии традиционна. То же развитие действия, но переведенное в комический план, мы встречаем и в истории дона Армадо и крестьянки Жакнетты. Происходит своеобразный диалог-дуэль, создается особая динамика развития действия, всех его моментов и уровней организации. Каждый мотив и образ становятся темой для всякого комического мотива. Все уровни художественной структуры перерабатывают друг друга. Они выступают одновременно и в роли структуры, и в роли материала. При этом пародия приобретает собственную художественную ценность. Создавая комических персонажей и показывая их действия, создавая новую сюжетную линию с теми же функциями, что и в главной, Шекспир как бы воссоздает последнюю, но в новом качестве. Она включается в различные внутренние системы, ее образы раскрывают свои возможности, которые и противоречат друг другу, и гармонируют один с другим. </w:t>
      </w:r>
    </w:p>
    <w:p w:rsidR="00C13A48" w:rsidRPr="00BF4071" w:rsidRDefault="00C13A48" w:rsidP="00E119B2">
      <w:pPr>
        <w:spacing w:after="0"/>
        <w:ind w:firstLine="567"/>
        <w:jc w:val="both"/>
        <w:rPr>
          <w:rFonts w:ascii="Times New Roman" w:hAnsi="Times New Roman"/>
          <w:spacing w:val="30"/>
          <w:sz w:val="28"/>
          <w:szCs w:val="28"/>
        </w:rPr>
      </w:pPr>
      <w:r w:rsidRPr="00BF4071">
        <w:rPr>
          <w:rFonts w:ascii="Times New Roman" w:hAnsi="Times New Roman"/>
          <w:spacing w:val="30"/>
          <w:sz w:val="28"/>
          <w:szCs w:val="28"/>
        </w:rPr>
        <w:t xml:space="preserve">В пародийном двойнике Шекспир разыгрывает и доводит до конца одну из многочисленных вариаций жизни героя. Элемент пародии в «Бесплодных усилиях любви» подчеркивает и высвечивает основные воззрения драматурга на современное ему состояние литературы и театра. </w:t>
      </w:r>
    </w:p>
    <w:p w:rsidR="00C13A48" w:rsidRPr="00BF4071" w:rsidRDefault="00C13A48" w:rsidP="00BD641D">
      <w:pPr>
        <w:spacing w:before="100" w:beforeAutospacing="1" w:after="0" w:line="360" w:lineRule="auto"/>
        <w:jc w:val="both"/>
        <w:rPr>
          <w:rFonts w:ascii="Times New Roman" w:hAnsi="Times New Roman"/>
          <w:spacing w:val="30"/>
          <w:position w:val="20"/>
          <w:sz w:val="28"/>
          <w:szCs w:val="28"/>
        </w:rPr>
      </w:pPr>
      <w:r w:rsidRPr="00BF4071">
        <w:rPr>
          <w:rFonts w:ascii="Times New Roman" w:hAnsi="Times New Roman"/>
          <w:spacing w:val="30"/>
          <w:position w:val="20"/>
          <w:sz w:val="28"/>
          <w:szCs w:val="28"/>
        </w:rPr>
        <w:t>Глава 3</w:t>
      </w:r>
    </w:p>
    <w:p w:rsidR="00C13A48" w:rsidRPr="00BF4071" w:rsidRDefault="00C13A48" w:rsidP="00BD641D">
      <w:pPr>
        <w:spacing w:before="100" w:beforeAutospacing="1" w:after="0" w:line="360" w:lineRule="auto"/>
        <w:jc w:val="both"/>
        <w:rPr>
          <w:rFonts w:ascii="Times New Roman" w:hAnsi="Times New Roman"/>
          <w:spacing w:val="30"/>
          <w:position w:val="20"/>
          <w:sz w:val="28"/>
          <w:szCs w:val="28"/>
        </w:rPr>
      </w:pPr>
      <w:r w:rsidRPr="00BF4071">
        <w:rPr>
          <w:rFonts w:ascii="Times New Roman" w:hAnsi="Times New Roman"/>
          <w:spacing w:val="30"/>
          <w:position w:val="20"/>
          <w:sz w:val="28"/>
          <w:szCs w:val="28"/>
        </w:rPr>
        <w:t>Роль женщин и шутов в разкрытии  комического</w:t>
      </w:r>
    </w:p>
    <w:p w:rsidR="00C13A48" w:rsidRPr="00BF4071" w:rsidRDefault="00C13A48" w:rsidP="00BD641D">
      <w:pPr>
        <w:spacing w:after="0" w:line="240" w:lineRule="auto"/>
        <w:rPr>
          <w:rFonts w:ascii="Times New Roman" w:hAnsi="Times New Roman"/>
          <w:spacing w:val="30"/>
          <w:position w:val="20"/>
          <w:sz w:val="28"/>
          <w:szCs w:val="28"/>
          <w:lang w:eastAsia="uk-UA"/>
        </w:rPr>
      </w:pPr>
      <w:r w:rsidRPr="00BF4071">
        <w:rPr>
          <w:rFonts w:ascii="Times New Roman" w:hAnsi="Times New Roman"/>
          <w:spacing w:val="30"/>
          <w:position w:val="20"/>
          <w:sz w:val="28"/>
          <w:szCs w:val="28"/>
          <w:lang w:eastAsia="uk-UA"/>
        </w:rPr>
        <w:t>Женщина шекспировских комедий - олицетворение чистой поэзии. Это существо нравственно в высшей степени простое, непосредственное, чуждое высшей умственной жизни и общих вопросов. Все силы ее природы сосредоточены на стремлении любить и быть счастливой в столь же светлом и прочном чувстве своего возлюбленного. У Шекспира чаще всего повторяются два женских характера. Один исполнен мечтательного затаенного лиризма. Женщина любит боязливо, скрытно, покорно. Она терпеливо ждет, когда наконец сама судьба обнаружит ее любовь, - и все так же стыдливо, склоняя  голову, с зарумянившимся лицом, переполненная счастьем, отзывается на давно чаемые объятия. Такого персонажа в нашей комедии нет, зато присутствует второй тип женщин, которые сильнее духом и страстнее сердцем. Это наша принцесса и её придворные дамы. На них преимущественно он возлагает задачу своим острым словцом уколоть любого, кто посмеет подойти слишком близко. Такие иронические высказывания в сторону мужчин: короля, Бирона, Лонгвиля и Дюмэна, заставляют зрителя смеяться до слёз. Своими быстрыми и меткими ответами дамы приводят в ступор любого.</w:t>
      </w:r>
    </w:p>
    <w:p w:rsidR="00C13A48" w:rsidRPr="00BF4071" w:rsidRDefault="00C13A48" w:rsidP="009029FE">
      <w:pPr>
        <w:spacing w:after="0" w:line="240" w:lineRule="auto"/>
        <w:rPr>
          <w:rFonts w:ascii="Times New Roman" w:hAnsi="Times New Roman"/>
          <w:spacing w:val="30"/>
          <w:position w:val="20"/>
          <w:sz w:val="28"/>
          <w:szCs w:val="28"/>
          <w:lang w:eastAsia="uk-UA"/>
        </w:rPr>
      </w:pPr>
      <w:r w:rsidRPr="00BF4071">
        <w:rPr>
          <w:rFonts w:ascii="Times New Roman" w:hAnsi="Times New Roman"/>
          <w:spacing w:val="30"/>
          <w:position w:val="20"/>
          <w:sz w:val="28"/>
          <w:szCs w:val="28"/>
          <w:lang w:eastAsia="uk-UA"/>
        </w:rPr>
        <w:t xml:space="preserve"> Рассматривать женских персонажей по отдельности нет смысла. В произведении они как одно целое. Сами по себе эти героини не будут на гордовито и величаво выгладить.</w:t>
      </w:r>
    </w:p>
    <w:p w:rsidR="00C13A48" w:rsidRPr="00BF4071" w:rsidRDefault="00C13A48" w:rsidP="009029FE">
      <w:pPr>
        <w:spacing w:after="0" w:line="240" w:lineRule="auto"/>
        <w:rPr>
          <w:rFonts w:ascii="Times New Roman" w:hAnsi="Times New Roman"/>
          <w:spacing w:val="30"/>
          <w:position w:val="20"/>
          <w:sz w:val="28"/>
          <w:szCs w:val="28"/>
          <w:lang w:eastAsia="uk-UA"/>
        </w:rPr>
      </w:pPr>
      <w:r w:rsidRPr="00BF4071">
        <w:rPr>
          <w:rFonts w:ascii="Times New Roman" w:hAnsi="Times New Roman"/>
          <w:spacing w:val="30"/>
          <w:position w:val="20"/>
          <w:sz w:val="28"/>
          <w:szCs w:val="28"/>
          <w:lang w:eastAsia="uk-UA"/>
        </w:rPr>
        <w:t xml:space="preserve"> Внося свет и счастье в судьбу отдельного человека, женщина выполняет у Шекспира и великое гуманное, и общественное значение. Она - сама правдивая и искренняя - прирожденный враг всякой фальши, всего противоестественного. В комедии Бесплодные усилия любви она является защитницей чувства и жизни против преднамеренного отшельничества и кабинетной чистой науки. Она восстанавливает права природы и гармонического развития человеческой души, разрушая легкомысленный педантизм</w:t>
      </w:r>
    </w:p>
    <w:p w:rsidR="00C13A48" w:rsidRPr="00BF4071" w:rsidRDefault="00C13A48" w:rsidP="009029FE">
      <w:pPr>
        <w:spacing w:after="0" w:line="240" w:lineRule="auto"/>
        <w:rPr>
          <w:rFonts w:ascii="Times New Roman" w:hAnsi="Times New Roman"/>
          <w:spacing w:val="30"/>
          <w:position w:val="20"/>
          <w:sz w:val="28"/>
          <w:szCs w:val="28"/>
          <w:lang w:eastAsia="uk-UA"/>
        </w:rPr>
      </w:pPr>
      <w:r w:rsidRPr="00BF4071">
        <w:rPr>
          <w:rFonts w:ascii="Times New Roman" w:hAnsi="Times New Roman"/>
          <w:spacing w:val="30"/>
          <w:position w:val="20"/>
          <w:sz w:val="28"/>
          <w:szCs w:val="28"/>
          <w:lang w:eastAsia="uk-UA"/>
        </w:rPr>
        <w:t>Вообще по глубокому смыслу роли женщин в шекспировских комедиях могут быть поставлены рядом только с ролями шутов: и героини, и шуты одинаково представляют миросозерцание поэта. Недаром все они действуют заодно.</w:t>
      </w:r>
    </w:p>
    <w:p w:rsidR="00C13A48" w:rsidRPr="00BF4071" w:rsidRDefault="00C13A48" w:rsidP="009029FE">
      <w:pPr>
        <w:spacing w:after="0" w:line="240" w:lineRule="auto"/>
        <w:rPr>
          <w:rFonts w:ascii="Times New Roman" w:hAnsi="Times New Roman"/>
          <w:spacing w:val="30"/>
          <w:position w:val="20"/>
          <w:sz w:val="28"/>
          <w:szCs w:val="28"/>
        </w:rPr>
      </w:pPr>
      <w:r w:rsidRPr="00BF4071">
        <w:rPr>
          <w:rFonts w:ascii="Times New Roman" w:hAnsi="Times New Roman"/>
          <w:spacing w:val="30"/>
          <w:position w:val="20"/>
          <w:sz w:val="28"/>
          <w:szCs w:val="28"/>
          <w:lang w:eastAsia="uk-UA"/>
        </w:rPr>
        <w:t xml:space="preserve">В «Бесплодных усилиях любви» как раз есть прекрасный пример шекспировского шута – Башка. Довольно интересный и достаточно комический персонаж, который в самом начале пьесы попадет в передрягу. Так как все при дворе принесли обед Башка, «вопреки уставленному и объявленному декрету», был замечен в компании служанки Жакнеты: </w:t>
      </w:r>
      <w:r w:rsidRPr="00BF4071">
        <w:rPr>
          <w:rFonts w:ascii="Times New Roman" w:hAnsi="Times New Roman"/>
          <w:spacing w:val="30"/>
          <w:position w:val="20"/>
          <w:sz w:val="28"/>
          <w:szCs w:val="28"/>
        </w:rPr>
        <w:t>"...с дщерью праматери нашей Евы, с особью женского пола, или - для более просветленного понимания твоего величества - с женщиной!» За что он был наказан, и выдан в распоряжение дона Адриано де Армадо.</w:t>
      </w:r>
    </w:p>
    <w:p w:rsidR="00C13A48" w:rsidRPr="00BF4071" w:rsidRDefault="00C13A48" w:rsidP="00B36640">
      <w:pPr>
        <w:spacing w:before="100" w:beforeAutospacing="1" w:after="0" w:line="240" w:lineRule="auto"/>
        <w:rPr>
          <w:rFonts w:ascii="Times New Roman" w:hAnsi="Times New Roman"/>
          <w:spacing w:val="30"/>
          <w:position w:val="20"/>
          <w:sz w:val="28"/>
          <w:szCs w:val="28"/>
          <w:lang w:eastAsia="uk-UA"/>
        </w:rPr>
      </w:pPr>
      <w:r w:rsidRPr="00BF4071">
        <w:rPr>
          <w:rFonts w:ascii="Times New Roman" w:hAnsi="Times New Roman"/>
          <w:spacing w:val="30"/>
          <w:position w:val="20"/>
          <w:sz w:val="28"/>
          <w:szCs w:val="28"/>
          <w:lang w:eastAsia="uk-UA"/>
        </w:rPr>
        <w:t xml:space="preserve">Роль шутов в шекспировских комедиях очень велика . В их остротах и шутках непременно отражается нравственное или умственное уродство того или другого героя. Вот, например, Армадо, напыщенный испанский идальго, фанатик "пышных фраз", "верный рыцарь моды", также страдающий меланхолией и беспрестанно погружающий свою "высокую душу" в шумиху романтической риторики. Рядом с ним - жалкий книгоед Натаниэль, ограниченный педант, напичканный цитатами и надменный своей ученостью. И против них опять шут, уничтожающий их одним ударом: "Они всегда кормятся словами, выбрасываемыми в помойную лохань" (Бесплодные усилия любви). Вообще прихоти "света" и смешное модничанье франтов - благороднейшие темы для шутов. Один забавно развенчивает сельские идиллии, столь влекущие меланхолических господ, другой издевается над умственным тщедушием придворных и пустотой их существования, за шутовскими выходками скрывая в высшей степени красноречивый смысл: идеализацию простоты, естественности, личным опытом приобретенного ума и гуманного нравственного миросозерцания. </w:t>
      </w:r>
    </w:p>
    <w:p w:rsidR="00C13A48" w:rsidRPr="00BF4071" w:rsidRDefault="00C13A48" w:rsidP="00B36640">
      <w:pPr>
        <w:spacing w:before="100" w:beforeAutospacing="1" w:after="0" w:line="240" w:lineRule="auto"/>
        <w:rPr>
          <w:rFonts w:ascii="Times New Roman" w:hAnsi="Times New Roman"/>
          <w:spacing w:val="30"/>
          <w:position w:val="-36"/>
          <w:sz w:val="28"/>
          <w:szCs w:val="28"/>
          <w:lang w:eastAsia="uk-UA"/>
        </w:rPr>
      </w:pPr>
      <w:r w:rsidRPr="00BF4071">
        <w:rPr>
          <w:rFonts w:ascii="Times New Roman" w:hAnsi="Times New Roman"/>
          <w:spacing w:val="30"/>
          <w:position w:val="-36"/>
          <w:sz w:val="28"/>
          <w:szCs w:val="28"/>
          <w:lang w:eastAsia="uk-UA"/>
        </w:rPr>
        <w:t xml:space="preserve"> Сцены шутов часто грубы и слишком многословны, ведь они были рассчитаны не на тонких эстетиков и вдумчивых философов! Но рука об руку с шутами идут изящнейшие создания поэтического лиризма, и невзрачная на вид житейская мудрость забавников озаряется увлекательнейшими и искреннейшими порывами гуманного чувства. Нам эти факты важны не только для оценки шекспировского оригинального творчества в комедиях, но и для точного представления о развитии психологического таланта поэта и его нравственных воззрений.</w:t>
      </w:r>
    </w:p>
    <w:p w:rsidR="00C13A48" w:rsidRPr="00BF4071" w:rsidRDefault="00C13A48" w:rsidP="00E119B2">
      <w:pPr>
        <w:spacing w:after="0" w:line="360" w:lineRule="auto"/>
        <w:ind w:firstLine="709"/>
        <w:jc w:val="both"/>
        <w:rPr>
          <w:rFonts w:ascii="Times New Roman" w:hAnsi="Times New Roman"/>
          <w:spacing w:val="30"/>
          <w:position w:val="-26"/>
          <w:sz w:val="28"/>
          <w:szCs w:val="28"/>
        </w:rPr>
      </w:pPr>
    </w:p>
    <w:p w:rsidR="00C13A48" w:rsidRPr="00BF4071" w:rsidRDefault="00C13A48" w:rsidP="00E119B2">
      <w:pPr>
        <w:spacing w:after="0" w:line="360" w:lineRule="auto"/>
        <w:ind w:firstLine="709"/>
        <w:jc w:val="both"/>
        <w:rPr>
          <w:rFonts w:ascii="Times New Roman" w:hAnsi="Times New Roman"/>
          <w:spacing w:val="30"/>
          <w:sz w:val="28"/>
          <w:szCs w:val="28"/>
        </w:rPr>
      </w:pPr>
    </w:p>
    <w:p w:rsidR="00C13A48" w:rsidRPr="00BF4071" w:rsidRDefault="00C13A48" w:rsidP="00BD641D">
      <w:pPr>
        <w:spacing w:after="0" w:line="360" w:lineRule="auto"/>
        <w:ind w:firstLine="709"/>
        <w:jc w:val="center"/>
        <w:rPr>
          <w:rFonts w:ascii="Times New Roman" w:hAnsi="Times New Roman"/>
          <w:b/>
          <w:bCs/>
          <w:spacing w:val="30"/>
          <w:sz w:val="28"/>
          <w:szCs w:val="28"/>
        </w:rPr>
      </w:pPr>
    </w:p>
    <w:p w:rsidR="00C13A48" w:rsidRPr="00BF4071" w:rsidRDefault="00C13A48" w:rsidP="00BD641D">
      <w:pPr>
        <w:spacing w:after="0" w:line="360" w:lineRule="auto"/>
        <w:ind w:firstLine="709"/>
        <w:jc w:val="center"/>
        <w:rPr>
          <w:rFonts w:ascii="Times New Roman" w:hAnsi="Times New Roman"/>
          <w:b/>
          <w:bCs/>
          <w:spacing w:val="30"/>
          <w:sz w:val="28"/>
          <w:szCs w:val="28"/>
        </w:rPr>
      </w:pPr>
    </w:p>
    <w:p w:rsidR="00C13A48" w:rsidRPr="00BF4071" w:rsidRDefault="00C13A48" w:rsidP="00BD641D">
      <w:pPr>
        <w:spacing w:after="0" w:line="360" w:lineRule="auto"/>
        <w:ind w:firstLine="709"/>
        <w:jc w:val="center"/>
        <w:rPr>
          <w:rFonts w:ascii="Times New Roman" w:hAnsi="Times New Roman"/>
          <w:b/>
          <w:bCs/>
          <w:spacing w:val="30"/>
          <w:sz w:val="28"/>
          <w:szCs w:val="28"/>
        </w:rPr>
      </w:pPr>
    </w:p>
    <w:p w:rsidR="00C13A48" w:rsidRPr="00BF4071" w:rsidRDefault="00C13A48" w:rsidP="00BD641D">
      <w:pPr>
        <w:spacing w:after="0" w:line="360" w:lineRule="auto"/>
        <w:ind w:firstLine="709"/>
        <w:jc w:val="center"/>
        <w:rPr>
          <w:rFonts w:ascii="Times New Roman" w:hAnsi="Times New Roman"/>
          <w:b/>
          <w:bCs/>
          <w:spacing w:val="30"/>
          <w:sz w:val="28"/>
          <w:szCs w:val="28"/>
        </w:rPr>
      </w:pPr>
    </w:p>
    <w:p w:rsidR="00C13A48" w:rsidRPr="00BF4071" w:rsidRDefault="00C13A48" w:rsidP="00BD641D">
      <w:pPr>
        <w:spacing w:after="0" w:line="360" w:lineRule="auto"/>
        <w:ind w:firstLine="709"/>
        <w:jc w:val="center"/>
        <w:rPr>
          <w:rFonts w:ascii="Times New Roman" w:hAnsi="Times New Roman"/>
          <w:b/>
          <w:bCs/>
          <w:spacing w:val="30"/>
          <w:sz w:val="28"/>
          <w:szCs w:val="28"/>
        </w:rPr>
      </w:pPr>
    </w:p>
    <w:p w:rsidR="00C13A48" w:rsidRPr="00BF4071" w:rsidRDefault="00C13A48" w:rsidP="00BD641D">
      <w:pPr>
        <w:spacing w:after="0" w:line="360" w:lineRule="auto"/>
        <w:ind w:firstLine="709"/>
        <w:jc w:val="center"/>
        <w:rPr>
          <w:rFonts w:ascii="Times New Roman" w:hAnsi="Times New Roman"/>
          <w:b/>
          <w:bCs/>
          <w:spacing w:val="30"/>
          <w:sz w:val="28"/>
          <w:szCs w:val="28"/>
        </w:rPr>
      </w:pPr>
    </w:p>
    <w:p w:rsidR="00C13A48" w:rsidRPr="00BF4071" w:rsidRDefault="00C13A48" w:rsidP="00BD641D">
      <w:pPr>
        <w:spacing w:after="0" w:line="360" w:lineRule="auto"/>
        <w:ind w:firstLine="709"/>
        <w:jc w:val="center"/>
        <w:rPr>
          <w:rFonts w:ascii="Times New Roman" w:hAnsi="Times New Roman"/>
          <w:b/>
          <w:bCs/>
          <w:spacing w:val="30"/>
          <w:sz w:val="28"/>
          <w:szCs w:val="28"/>
        </w:rPr>
      </w:pPr>
    </w:p>
    <w:p w:rsidR="00C13A48" w:rsidRPr="00BF4071" w:rsidRDefault="00C13A48" w:rsidP="00BD641D">
      <w:pPr>
        <w:spacing w:after="0" w:line="360" w:lineRule="auto"/>
        <w:ind w:firstLine="709"/>
        <w:jc w:val="center"/>
        <w:rPr>
          <w:rFonts w:ascii="Times New Roman" w:hAnsi="Times New Roman"/>
          <w:b/>
          <w:bCs/>
          <w:spacing w:val="30"/>
          <w:sz w:val="28"/>
          <w:szCs w:val="28"/>
        </w:rPr>
      </w:pPr>
    </w:p>
    <w:p w:rsidR="00C13A48" w:rsidRPr="00BF4071" w:rsidRDefault="00C13A48" w:rsidP="00BD641D">
      <w:pPr>
        <w:spacing w:after="0" w:line="360" w:lineRule="auto"/>
        <w:ind w:firstLine="709"/>
        <w:jc w:val="center"/>
        <w:rPr>
          <w:rFonts w:ascii="Times New Roman" w:hAnsi="Times New Roman"/>
          <w:b/>
          <w:bCs/>
          <w:spacing w:val="30"/>
          <w:sz w:val="28"/>
          <w:szCs w:val="28"/>
        </w:rPr>
      </w:pPr>
    </w:p>
    <w:p w:rsidR="00C13A48" w:rsidRPr="00BF4071" w:rsidRDefault="00C13A48" w:rsidP="00BD641D">
      <w:pPr>
        <w:spacing w:after="0" w:line="360" w:lineRule="auto"/>
        <w:ind w:firstLine="709"/>
        <w:jc w:val="center"/>
        <w:rPr>
          <w:rFonts w:ascii="Times New Roman" w:hAnsi="Times New Roman"/>
          <w:b/>
          <w:bCs/>
          <w:spacing w:val="30"/>
          <w:sz w:val="28"/>
          <w:szCs w:val="28"/>
        </w:rPr>
      </w:pPr>
    </w:p>
    <w:p w:rsidR="00C13A48" w:rsidRPr="00BF4071" w:rsidRDefault="00C13A48" w:rsidP="00BD641D">
      <w:pPr>
        <w:spacing w:after="0" w:line="360" w:lineRule="auto"/>
        <w:ind w:firstLine="709"/>
        <w:jc w:val="center"/>
        <w:rPr>
          <w:rFonts w:ascii="Times New Roman" w:hAnsi="Times New Roman"/>
          <w:b/>
          <w:bCs/>
          <w:spacing w:val="30"/>
          <w:sz w:val="28"/>
          <w:szCs w:val="28"/>
        </w:rPr>
      </w:pPr>
    </w:p>
    <w:p w:rsidR="00C13A48" w:rsidRPr="00BF4071" w:rsidRDefault="00C13A48" w:rsidP="00BD641D">
      <w:pPr>
        <w:spacing w:after="0" w:line="360" w:lineRule="auto"/>
        <w:ind w:firstLine="709"/>
        <w:jc w:val="center"/>
        <w:rPr>
          <w:rFonts w:ascii="Times New Roman" w:hAnsi="Times New Roman"/>
          <w:b/>
          <w:bCs/>
          <w:spacing w:val="30"/>
          <w:sz w:val="28"/>
          <w:szCs w:val="28"/>
        </w:rPr>
      </w:pPr>
    </w:p>
    <w:p w:rsidR="00C13A48" w:rsidRPr="00BF4071" w:rsidRDefault="00C13A48" w:rsidP="00BD641D">
      <w:pPr>
        <w:spacing w:after="0" w:line="360" w:lineRule="auto"/>
        <w:ind w:firstLine="709"/>
        <w:jc w:val="center"/>
        <w:rPr>
          <w:rFonts w:ascii="Times New Roman" w:hAnsi="Times New Roman"/>
          <w:b/>
          <w:bCs/>
          <w:spacing w:val="30"/>
          <w:sz w:val="28"/>
          <w:szCs w:val="28"/>
        </w:rPr>
      </w:pPr>
    </w:p>
    <w:p w:rsidR="00C13A48" w:rsidRPr="00BF4071" w:rsidRDefault="00C13A48" w:rsidP="00BD641D">
      <w:pPr>
        <w:spacing w:after="0" w:line="360" w:lineRule="auto"/>
        <w:ind w:firstLine="709"/>
        <w:jc w:val="center"/>
        <w:rPr>
          <w:rFonts w:ascii="Times New Roman" w:hAnsi="Times New Roman"/>
          <w:b/>
          <w:bCs/>
          <w:spacing w:val="30"/>
          <w:sz w:val="28"/>
          <w:szCs w:val="28"/>
        </w:rPr>
      </w:pPr>
    </w:p>
    <w:p w:rsidR="00C13A48" w:rsidRDefault="00C13A48" w:rsidP="00BD641D">
      <w:pPr>
        <w:spacing w:after="0" w:line="360" w:lineRule="auto"/>
        <w:ind w:firstLine="709"/>
        <w:jc w:val="center"/>
        <w:rPr>
          <w:rFonts w:ascii="Times New Roman" w:hAnsi="Times New Roman"/>
          <w:b/>
          <w:bCs/>
          <w:spacing w:val="30"/>
          <w:sz w:val="28"/>
          <w:szCs w:val="28"/>
        </w:rPr>
      </w:pPr>
    </w:p>
    <w:p w:rsidR="00C13A48" w:rsidRDefault="00C13A48" w:rsidP="00BD641D">
      <w:pPr>
        <w:spacing w:after="0" w:line="360" w:lineRule="auto"/>
        <w:ind w:firstLine="709"/>
        <w:jc w:val="center"/>
        <w:rPr>
          <w:rFonts w:ascii="Times New Roman" w:hAnsi="Times New Roman"/>
          <w:b/>
          <w:bCs/>
          <w:spacing w:val="30"/>
          <w:sz w:val="28"/>
          <w:szCs w:val="28"/>
        </w:rPr>
      </w:pPr>
    </w:p>
    <w:p w:rsidR="00C13A48" w:rsidRDefault="00C13A48" w:rsidP="00BD641D">
      <w:pPr>
        <w:spacing w:after="0" w:line="360" w:lineRule="auto"/>
        <w:ind w:firstLine="709"/>
        <w:jc w:val="center"/>
        <w:rPr>
          <w:rFonts w:ascii="Times New Roman" w:hAnsi="Times New Roman"/>
          <w:b/>
          <w:bCs/>
          <w:spacing w:val="30"/>
          <w:sz w:val="28"/>
          <w:szCs w:val="28"/>
        </w:rPr>
      </w:pPr>
    </w:p>
    <w:p w:rsidR="00C13A48" w:rsidRDefault="00C13A48" w:rsidP="00BD641D">
      <w:pPr>
        <w:spacing w:after="0" w:line="360" w:lineRule="auto"/>
        <w:ind w:firstLine="709"/>
        <w:jc w:val="center"/>
        <w:rPr>
          <w:rFonts w:ascii="Times New Roman" w:hAnsi="Times New Roman"/>
          <w:b/>
          <w:bCs/>
          <w:spacing w:val="30"/>
          <w:sz w:val="28"/>
          <w:szCs w:val="28"/>
        </w:rPr>
      </w:pPr>
    </w:p>
    <w:p w:rsidR="00C13A48" w:rsidRDefault="00C13A48" w:rsidP="00BD641D">
      <w:pPr>
        <w:spacing w:after="0" w:line="360" w:lineRule="auto"/>
        <w:ind w:firstLine="709"/>
        <w:jc w:val="center"/>
        <w:rPr>
          <w:rFonts w:ascii="Times New Roman" w:hAnsi="Times New Roman"/>
          <w:b/>
          <w:bCs/>
          <w:spacing w:val="30"/>
          <w:sz w:val="28"/>
          <w:szCs w:val="28"/>
        </w:rPr>
      </w:pPr>
    </w:p>
    <w:p w:rsidR="00C13A48" w:rsidRDefault="00C13A48" w:rsidP="00BD641D">
      <w:pPr>
        <w:spacing w:after="0" w:line="360" w:lineRule="auto"/>
        <w:ind w:firstLine="709"/>
        <w:jc w:val="center"/>
        <w:rPr>
          <w:rFonts w:ascii="Times New Roman" w:hAnsi="Times New Roman"/>
          <w:b/>
          <w:bCs/>
          <w:spacing w:val="30"/>
          <w:sz w:val="28"/>
          <w:szCs w:val="28"/>
        </w:rPr>
      </w:pPr>
    </w:p>
    <w:p w:rsidR="00C13A48" w:rsidRDefault="00C13A48" w:rsidP="00BD641D">
      <w:pPr>
        <w:spacing w:after="0" w:line="360" w:lineRule="auto"/>
        <w:ind w:firstLine="709"/>
        <w:jc w:val="center"/>
        <w:rPr>
          <w:rFonts w:ascii="Times New Roman" w:hAnsi="Times New Roman"/>
          <w:b/>
          <w:bCs/>
          <w:spacing w:val="30"/>
          <w:sz w:val="28"/>
          <w:szCs w:val="28"/>
        </w:rPr>
      </w:pPr>
    </w:p>
    <w:p w:rsidR="00C13A48" w:rsidRDefault="00C13A48" w:rsidP="00BD641D">
      <w:pPr>
        <w:spacing w:after="0" w:line="360" w:lineRule="auto"/>
        <w:ind w:firstLine="709"/>
        <w:jc w:val="center"/>
        <w:rPr>
          <w:rFonts w:ascii="Times New Roman" w:hAnsi="Times New Roman"/>
          <w:b/>
          <w:bCs/>
          <w:spacing w:val="30"/>
          <w:sz w:val="28"/>
          <w:szCs w:val="28"/>
        </w:rPr>
      </w:pPr>
    </w:p>
    <w:p w:rsidR="00C13A48" w:rsidRDefault="00C13A48" w:rsidP="00BD641D">
      <w:pPr>
        <w:spacing w:after="0" w:line="360" w:lineRule="auto"/>
        <w:ind w:firstLine="709"/>
        <w:jc w:val="center"/>
        <w:rPr>
          <w:rFonts w:ascii="Times New Roman" w:hAnsi="Times New Roman"/>
          <w:b/>
          <w:bCs/>
          <w:spacing w:val="30"/>
          <w:sz w:val="28"/>
          <w:szCs w:val="28"/>
        </w:rPr>
      </w:pPr>
    </w:p>
    <w:p w:rsidR="00C13A48" w:rsidRDefault="00C13A48" w:rsidP="00BD641D">
      <w:pPr>
        <w:spacing w:after="0" w:line="360" w:lineRule="auto"/>
        <w:ind w:firstLine="709"/>
        <w:jc w:val="center"/>
        <w:rPr>
          <w:rFonts w:ascii="Times New Roman" w:hAnsi="Times New Roman"/>
          <w:b/>
          <w:bCs/>
          <w:spacing w:val="30"/>
          <w:sz w:val="28"/>
          <w:szCs w:val="28"/>
        </w:rPr>
      </w:pPr>
    </w:p>
    <w:p w:rsidR="00C13A48" w:rsidRPr="00BF4071" w:rsidRDefault="00C13A48" w:rsidP="00BD641D">
      <w:pPr>
        <w:spacing w:after="0" w:line="360" w:lineRule="auto"/>
        <w:ind w:firstLine="709"/>
        <w:jc w:val="center"/>
        <w:rPr>
          <w:rFonts w:ascii="Times New Roman" w:hAnsi="Times New Roman"/>
          <w:b/>
          <w:bCs/>
          <w:spacing w:val="30"/>
          <w:sz w:val="28"/>
          <w:szCs w:val="28"/>
        </w:rPr>
      </w:pPr>
      <w:r w:rsidRPr="00BF4071">
        <w:rPr>
          <w:rFonts w:ascii="Times New Roman" w:hAnsi="Times New Roman"/>
          <w:b/>
          <w:bCs/>
          <w:spacing w:val="30"/>
          <w:sz w:val="28"/>
          <w:szCs w:val="28"/>
        </w:rPr>
        <w:t>ЗАКЛЮЧЕНИЕ</w:t>
      </w:r>
    </w:p>
    <w:p w:rsidR="00C13A48" w:rsidRPr="00BF4071" w:rsidRDefault="00C13A48" w:rsidP="00BD641D">
      <w:pPr>
        <w:spacing w:after="0" w:line="360" w:lineRule="auto"/>
        <w:ind w:firstLine="709"/>
        <w:jc w:val="both"/>
        <w:rPr>
          <w:rFonts w:ascii="Times New Roman" w:hAnsi="Times New Roman"/>
          <w:b/>
          <w:bCs/>
          <w:spacing w:val="30"/>
          <w:sz w:val="28"/>
          <w:szCs w:val="28"/>
        </w:rPr>
      </w:pPr>
    </w:p>
    <w:p w:rsidR="00C13A48" w:rsidRPr="00BF4071" w:rsidRDefault="00C13A48" w:rsidP="00BD641D">
      <w:pPr>
        <w:spacing w:after="0" w:line="360" w:lineRule="auto"/>
        <w:ind w:firstLine="709"/>
        <w:jc w:val="both"/>
        <w:rPr>
          <w:rFonts w:ascii="Times New Roman" w:hAnsi="Times New Roman"/>
          <w:spacing w:val="30"/>
          <w:sz w:val="28"/>
          <w:szCs w:val="28"/>
        </w:rPr>
      </w:pPr>
      <w:r w:rsidRPr="00BF4071">
        <w:rPr>
          <w:rFonts w:ascii="Times New Roman" w:hAnsi="Times New Roman"/>
          <w:spacing w:val="30"/>
          <w:sz w:val="28"/>
          <w:szCs w:val="28"/>
        </w:rPr>
        <w:t>В Шекспире сочетались два великих дара: способность необыкновенно живо воспроизводить драматизм жизни и умение облечь свое видение жизни в неповторимую прекрасную поэтическую, а подчас и комическую форму. Без действенности нет драм Шекспира, но их нет и без его поэзии. Молодой Шекспир увлекался поэтизацией речи героев иногда даже в ущерб действию пьес. Зрелость его гения проявилась в том органическом сочетании драматизма и поэтичности, которая характерна для комических и трагических шедевров Шекспира. Поэтическим словом Шекспир не только восполнял бедность убранства своей сцены. Она, кстати сказать, была менее бедна, чем кажется нам, привыкшим к декорациям. Театр того времени обладал своими приемами для создания необходимой иллюзии реальности. Поэзия служила Шекспиру вернейшим средством преодолеть в зрителя поверхностное любопытство к тому, что произойдет в пьесе, и, проникнув в его душу, возбудить ту силу воображения, которая помогает человеку увидеть мир лучше, чем тогда, когда он смотрит на него только с трезво практическими целями. Это свойство Шекспира сохраняется поныне. Читаем ли мы его пьесы, смотрим ли их на сцене, наше восприятие их не ограничивается знакомством с событиями и героями. В нас возникает необъяснимое ощущение всей полноты жизни, мы как бы поднимаемся на высоту, с которой видится то, что в повседневности от нас скрыто. Шекспир шире и глубже поэтических образов.</w:t>
      </w:r>
    </w:p>
    <w:p w:rsidR="00C13A48" w:rsidRPr="00BF4071" w:rsidRDefault="00C13A48" w:rsidP="00BD641D">
      <w:pPr>
        <w:spacing w:after="0" w:line="360" w:lineRule="auto"/>
        <w:ind w:firstLine="709"/>
        <w:jc w:val="both"/>
        <w:rPr>
          <w:rFonts w:ascii="Times New Roman" w:hAnsi="Times New Roman"/>
          <w:spacing w:val="30"/>
          <w:sz w:val="28"/>
          <w:szCs w:val="28"/>
        </w:rPr>
      </w:pPr>
      <w:r w:rsidRPr="00BF4071">
        <w:rPr>
          <w:rFonts w:ascii="Times New Roman" w:hAnsi="Times New Roman"/>
          <w:spacing w:val="30"/>
          <w:sz w:val="28"/>
          <w:szCs w:val="28"/>
        </w:rPr>
        <w:t>Комедия «Бесплодные усилия любви» одна из первых комедий входящая в цикла пьес, посвященных английской истории. Она  богата на сатирические моменты которые в контексте не видны, но имеют свои цели поучения зрителя. Через монологи отдельных персонажей можно вывести много истин которые Шекспир хотел донести.</w:t>
      </w:r>
    </w:p>
    <w:p w:rsidR="00C13A48" w:rsidRPr="00BF4071" w:rsidRDefault="00C13A48" w:rsidP="009029FE">
      <w:pPr>
        <w:spacing w:after="0"/>
        <w:ind w:firstLine="567"/>
        <w:jc w:val="both"/>
        <w:rPr>
          <w:rFonts w:ascii="Times New Roman" w:hAnsi="Times New Roman"/>
          <w:spacing w:val="30"/>
          <w:sz w:val="28"/>
          <w:szCs w:val="28"/>
        </w:rPr>
      </w:pPr>
      <w:r w:rsidRPr="00BF4071">
        <w:rPr>
          <w:rFonts w:ascii="Times New Roman" w:hAnsi="Times New Roman"/>
          <w:spacing w:val="30"/>
          <w:sz w:val="28"/>
          <w:szCs w:val="28"/>
        </w:rPr>
        <w:t xml:space="preserve">В пародийном двойнике Шекспир разыгрывает и доводит до конца одну из многочисленных вариаций жизни героя. Элемент пародии в «Бесплодных усилиях любви» подчеркивает и высвечивает основные воззрения драматурга на современное ему состояние литературы и театра. </w:t>
      </w:r>
    </w:p>
    <w:p w:rsidR="00C13A48" w:rsidRPr="00BF4071" w:rsidRDefault="00C13A48" w:rsidP="00BD641D">
      <w:pPr>
        <w:spacing w:after="0" w:line="360" w:lineRule="auto"/>
        <w:ind w:firstLine="709"/>
        <w:jc w:val="both"/>
        <w:rPr>
          <w:rFonts w:ascii="Times New Roman" w:hAnsi="Times New Roman"/>
          <w:spacing w:val="30"/>
          <w:sz w:val="28"/>
          <w:szCs w:val="28"/>
        </w:rPr>
      </w:pPr>
    </w:p>
    <w:p w:rsidR="00C13A48" w:rsidRPr="00BF4071" w:rsidRDefault="00C13A48" w:rsidP="00E119B2">
      <w:pPr>
        <w:spacing w:after="0" w:line="360" w:lineRule="auto"/>
        <w:ind w:firstLine="709"/>
        <w:jc w:val="center"/>
        <w:rPr>
          <w:rFonts w:ascii="Times New Roman" w:hAnsi="Times New Roman"/>
          <w:b/>
          <w:bCs/>
          <w:spacing w:val="30"/>
          <w:sz w:val="28"/>
          <w:szCs w:val="28"/>
        </w:rPr>
      </w:pPr>
      <w:r w:rsidRPr="00BF4071">
        <w:rPr>
          <w:rFonts w:ascii="Times New Roman" w:hAnsi="Times New Roman"/>
          <w:spacing w:val="30"/>
          <w:sz w:val="28"/>
          <w:szCs w:val="28"/>
        </w:rPr>
        <w:br w:type="page"/>
      </w:r>
      <w:r w:rsidRPr="00BF4071">
        <w:rPr>
          <w:rFonts w:ascii="Times New Roman" w:hAnsi="Times New Roman"/>
          <w:b/>
          <w:bCs/>
          <w:spacing w:val="30"/>
          <w:sz w:val="28"/>
          <w:szCs w:val="28"/>
        </w:rPr>
        <w:t>СПИСОК ЛИТЕРАТУРЫ</w:t>
      </w:r>
    </w:p>
    <w:p w:rsidR="00C13A48" w:rsidRPr="00BF4071" w:rsidRDefault="00C13A48" w:rsidP="00E119B2">
      <w:pPr>
        <w:spacing w:after="0" w:line="360" w:lineRule="auto"/>
        <w:ind w:firstLine="709"/>
        <w:jc w:val="both"/>
        <w:rPr>
          <w:rFonts w:ascii="Times New Roman" w:hAnsi="Times New Roman"/>
          <w:spacing w:val="30"/>
          <w:sz w:val="28"/>
          <w:szCs w:val="28"/>
        </w:rPr>
      </w:pPr>
    </w:p>
    <w:p w:rsidR="00C13A48" w:rsidRPr="00BF4071" w:rsidRDefault="00C13A48" w:rsidP="00E119B2">
      <w:pPr>
        <w:spacing w:after="0" w:line="360" w:lineRule="auto"/>
        <w:rPr>
          <w:rFonts w:ascii="Times New Roman" w:hAnsi="Times New Roman"/>
          <w:spacing w:val="30"/>
          <w:sz w:val="28"/>
          <w:szCs w:val="28"/>
        </w:rPr>
      </w:pPr>
      <w:r w:rsidRPr="00BF4071">
        <w:rPr>
          <w:rFonts w:ascii="Times New Roman" w:hAnsi="Times New Roman"/>
          <w:b/>
          <w:bCs/>
          <w:spacing w:val="30"/>
          <w:sz w:val="28"/>
          <w:szCs w:val="28"/>
        </w:rPr>
        <w:t>1.</w:t>
      </w:r>
      <w:r w:rsidRPr="00BF4071">
        <w:rPr>
          <w:rFonts w:ascii="Times New Roman" w:hAnsi="Times New Roman"/>
          <w:spacing w:val="30"/>
          <w:sz w:val="28"/>
          <w:szCs w:val="28"/>
        </w:rPr>
        <w:t xml:space="preserve"> Гражданская З. Т. "От Шекспира до Шоу"; английские писатели XVI-XX вв. Москва, Просвещение, 1992 г. </w:t>
      </w:r>
    </w:p>
    <w:p w:rsidR="00C13A48" w:rsidRPr="00BF4071" w:rsidRDefault="00C13A48" w:rsidP="00E119B2">
      <w:pPr>
        <w:spacing w:after="0" w:line="360" w:lineRule="auto"/>
        <w:rPr>
          <w:rFonts w:ascii="Times New Roman" w:hAnsi="Times New Roman"/>
          <w:spacing w:val="30"/>
          <w:sz w:val="28"/>
          <w:szCs w:val="28"/>
        </w:rPr>
      </w:pPr>
      <w:r w:rsidRPr="00BF4071">
        <w:rPr>
          <w:rFonts w:ascii="Times New Roman" w:hAnsi="Times New Roman"/>
          <w:b/>
          <w:bCs/>
          <w:spacing w:val="30"/>
          <w:sz w:val="28"/>
          <w:szCs w:val="28"/>
        </w:rPr>
        <w:t>2.</w:t>
      </w:r>
      <w:r w:rsidRPr="00BF4071">
        <w:rPr>
          <w:rFonts w:ascii="Times New Roman" w:hAnsi="Times New Roman"/>
          <w:spacing w:val="30"/>
          <w:sz w:val="28"/>
          <w:szCs w:val="28"/>
        </w:rPr>
        <w:t xml:space="preserve"> Смирнов А. А. "Шекспир". Ленинград, Искусство, 1963 г. </w:t>
      </w:r>
    </w:p>
    <w:p w:rsidR="00C13A48" w:rsidRPr="00BF4071" w:rsidRDefault="00C13A48" w:rsidP="00E119B2">
      <w:pPr>
        <w:spacing w:after="0" w:line="360" w:lineRule="auto"/>
        <w:rPr>
          <w:rFonts w:ascii="Times New Roman" w:hAnsi="Times New Roman"/>
          <w:spacing w:val="30"/>
          <w:sz w:val="28"/>
          <w:szCs w:val="28"/>
        </w:rPr>
      </w:pPr>
    </w:p>
    <w:p w:rsidR="00C13A48" w:rsidRPr="00BF4071" w:rsidRDefault="00C13A48" w:rsidP="00E119B2">
      <w:pPr>
        <w:spacing w:after="0" w:line="360" w:lineRule="auto"/>
        <w:rPr>
          <w:rFonts w:ascii="Times New Roman" w:hAnsi="Times New Roman"/>
          <w:spacing w:val="30"/>
          <w:sz w:val="28"/>
          <w:szCs w:val="28"/>
        </w:rPr>
      </w:pPr>
      <w:r w:rsidRPr="00BF4071">
        <w:rPr>
          <w:rFonts w:ascii="Times New Roman" w:hAnsi="Times New Roman"/>
          <w:b/>
          <w:spacing w:val="30"/>
          <w:sz w:val="28"/>
          <w:szCs w:val="28"/>
        </w:rPr>
        <w:t>3.</w:t>
      </w:r>
      <w:r w:rsidRPr="00BF4071">
        <w:rPr>
          <w:rFonts w:ascii="Times New Roman" w:hAnsi="Times New Roman"/>
          <w:spacing w:val="30"/>
          <w:sz w:val="28"/>
          <w:szCs w:val="28"/>
        </w:rPr>
        <w:t>Скоренко В. А.; Хрестоматия по зарубежной литературе 8-10 класс. Москва, Просвещение, 1977 г.</w:t>
      </w:r>
    </w:p>
    <w:p w:rsidR="00C13A48" w:rsidRPr="00BF4071" w:rsidRDefault="00C13A48" w:rsidP="009029FE">
      <w:pPr>
        <w:spacing w:after="0"/>
        <w:jc w:val="both"/>
        <w:rPr>
          <w:rFonts w:ascii="Times New Roman" w:hAnsi="Times New Roman"/>
          <w:spacing w:val="30"/>
          <w:sz w:val="28"/>
          <w:szCs w:val="28"/>
        </w:rPr>
      </w:pPr>
      <w:r w:rsidRPr="00BF4071">
        <w:rPr>
          <w:rFonts w:ascii="Times New Roman" w:hAnsi="Times New Roman"/>
          <w:b/>
          <w:spacing w:val="30"/>
          <w:sz w:val="28"/>
          <w:szCs w:val="28"/>
        </w:rPr>
        <w:t>4.</w:t>
      </w:r>
      <w:r w:rsidRPr="00BF4071">
        <w:rPr>
          <w:rFonts w:ascii="Times New Roman" w:hAnsi="Times New Roman"/>
          <w:spacing w:val="30"/>
          <w:sz w:val="28"/>
          <w:szCs w:val="28"/>
        </w:rPr>
        <w:t xml:space="preserve">материалы с сайта </w:t>
      </w:r>
      <w:hyperlink r:id="rId8" w:history="1">
        <w:r w:rsidRPr="00BF4071">
          <w:rPr>
            <w:rStyle w:val="a6"/>
            <w:rFonts w:ascii="Times New Roman" w:hAnsi="Times New Roman"/>
            <w:spacing w:val="30"/>
            <w:sz w:val="28"/>
            <w:szCs w:val="28"/>
          </w:rPr>
          <w:t>http://filosof.historic.ru</w:t>
        </w:r>
      </w:hyperlink>
    </w:p>
    <w:p w:rsidR="00C13A48" w:rsidRPr="00BF4071" w:rsidRDefault="00C13A48" w:rsidP="00BD641D">
      <w:pPr>
        <w:pStyle w:val="tab"/>
        <w:rPr>
          <w:spacing w:val="30"/>
          <w:sz w:val="28"/>
          <w:szCs w:val="28"/>
        </w:rPr>
      </w:pPr>
      <w:r w:rsidRPr="00BF4071">
        <w:rPr>
          <w:b/>
          <w:spacing w:val="30"/>
          <w:sz w:val="28"/>
          <w:szCs w:val="28"/>
          <w:lang w:val="ru-RU"/>
        </w:rPr>
        <w:t>5.</w:t>
      </w:r>
      <w:r w:rsidRPr="00BF4071">
        <w:rPr>
          <w:spacing w:val="30"/>
          <w:sz w:val="28"/>
          <w:szCs w:val="28"/>
        </w:rPr>
        <w:t xml:space="preserve">Н.И. Стороженко. Предшественники Шекспира. - СПб., 1872. </w:t>
      </w:r>
    </w:p>
    <w:p w:rsidR="00C13A48" w:rsidRPr="00BF4071" w:rsidRDefault="00C13A48" w:rsidP="00BD641D">
      <w:pPr>
        <w:pStyle w:val="tab"/>
        <w:rPr>
          <w:spacing w:val="30"/>
          <w:sz w:val="28"/>
          <w:szCs w:val="28"/>
        </w:rPr>
      </w:pPr>
      <w:r w:rsidRPr="00BF4071">
        <w:rPr>
          <w:b/>
          <w:spacing w:val="30"/>
          <w:sz w:val="28"/>
          <w:szCs w:val="28"/>
          <w:lang w:val="ru-RU"/>
        </w:rPr>
        <w:t>6.</w:t>
      </w:r>
      <w:r w:rsidRPr="00BF4071">
        <w:rPr>
          <w:spacing w:val="30"/>
          <w:sz w:val="28"/>
          <w:szCs w:val="28"/>
        </w:rPr>
        <w:t xml:space="preserve">Н.И. Стороженко. Роберт Грин.--М., 1878. </w:t>
      </w:r>
    </w:p>
    <w:p w:rsidR="00C13A48" w:rsidRPr="00BF4071" w:rsidRDefault="00C13A48" w:rsidP="00BD641D">
      <w:pPr>
        <w:pStyle w:val="tab"/>
        <w:rPr>
          <w:spacing w:val="30"/>
          <w:sz w:val="28"/>
          <w:szCs w:val="28"/>
        </w:rPr>
      </w:pPr>
      <w:r w:rsidRPr="00BF4071">
        <w:rPr>
          <w:b/>
          <w:spacing w:val="30"/>
          <w:sz w:val="28"/>
          <w:szCs w:val="28"/>
          <w:lang w:val="ru-RU"/>
        </w:rPr>
        <w:t>7.</w:t>
      </w:r>
      <w:r w:rsidRPr="00BF4071">
        <w:rPr>
          <w:spacing w:val="30"/>
          <w:sz w:val="28"/>
          <w:szCs w:val="28"/>
        </w:rPr>
        <w:t xml:space="preserve">Н.И. Стороженко. Статья о Шекспире в "Истории всеобщей литературы". Изд. Корша. 20 вып. СПб., 1886. </w:t>
      </w:r>
    </w:p>
    <w:p w:rsidR="00C13A48" w:rsidRPr="00BF4071" w:rsidRDefault="00C13A48" w:rsidP="00E119B2">
      <w:pPr>
        <w:spacing w:after="0"/>
        <w:ind w:firstLine="567"/>
        <w:jc w:val="both"/>
        <w:rPr>
          <w:rFonts w:ascii="Times New Roman" w:hAnsi="Times New Roman"/>
          <w:spacing w:val="30"/>
          <w:sz w:val="28"/>
          <w:szCs w:val="28"/>
        </w:rPr>
      </w:pPr>
    </w:p>
    <w:p w:rsidR="00C13A48" w:rsidRPr="00BF4071" w:rsidRDefault="00C13A48" w:rsidP="00E119B2">
      <w:pPr>
        <w:spacing w:after="0"/>
        <w:rPr>
          <w:rFonts w:ascii="Times New Roman" w:hAnsi="Times New Roman"/>
          <w:spacing w:val="30"/>
          <w:sz w:val="28"/>
          <w:szCs w:val="28"/>
        </w:rPr>
      </w:pPr>
    </w:p>
    <w:p w:rsidR="00C13A48" w:rsidRPr="00BF4071" w:rsidRDefault="00C13A48" w:rsidP="00E119B2">
      <w:pPr>
        <w:spacing w:after="0" w:line="360" w:lineRule="auto"/>
        <w:rPr>
          <w:rFonts w:ascii="Times New Roman" w:hAnsi="Times New Roman"/>
          <w:spacing w:val="30"/>
          <w:sz w:val="28"/>
          <w:szCs w:val="28"/>
        </w:rPr>
      </w:pPr>
    </w:p>
    <w:p w:rsidR="00C13A48" w:rsidRPr="00BF4071" w:rsidRDefault="00C13A48" w:rsidP="00E119B2">
      <w:pPr>
        <w:spacing w:after="0" w:line="360" w:lineRule="auto"/>
        <w:rPr>
          <w:rFonts w:ascii="Times New Roman" w:hAnsi="Times New Roman"/>
          <w:spacing w:val="30"/>
          <w:sz w:val="28"/>
          <w:szCs w:val="28"/>
        </w:rPr>
      </w:pPr>
    </w:p>
    <w:p w:rsidR="00C13A48" w:rsidRPr="00BF4071" w:rsidRDefault="00C13A48" w:rsidP="00E119B2">
      <w:pPr>
        <w:spacing w:after="0" w:line="360" w:lineRule="auto"/>
        <w:ind w:left="360"/>
        <w:rPr>
          <w:rFonts w:ascii="Times New Roman" w:hAnsi="Times New Roman"/>
          <w:spacing w:val="30"/>
          <w:sz w:val="28"/>
          <w:szCs w:val="28"/>
        </w:rPr>
      </w:pPr>
    </w:p>
    <w:p w:rsidR="00C13A48" w:rsidRPr="00BF4071" w:rsidRDefault="00C13A48" w:rsidP="00E119B2">
      <w:pPr>
        <w:spacing w:after="0" w:line="360" w:lineRule="auto"/>
        <w:rPr>
          <w:rFonts w:ascii="Times New Roman" w:hAnsi="Times New Roman"/>
          <w:spacing w:val="30"/>
          <w:sz w:val="28"/>
          <w:szCs w:val="28"/>
        </w:rPr>
      </w:pPr>
    </w:p>
    <w:p w:rsidR="00C13A48" w:rsidRPr="00BF4071" w:rsidRDefault="00C13A48" w:rsidP="00E119B2">
      <w:pPr>
        <w:spacing w:after="0"/>
        <w:rPr>
          <w:rFonts w:ascii="Times New Roman" w:hAnsi="Times New Roman"/>
          <w:spacing w:val="30"/>
          <w:sz w:val="28"/>
          <w:szCs w:val="28"/>
        </w:rPr>
      </w:pPr>
      <w:bookmarkStart w:id="0" w:name="_GoBack"/>
      <w:bookmarkEnd w:id="0"/>
    </w:p>
    <w:sectPr w:rsidR="00C13A48" w:rsidRPr="00BF4071" w:rsidSect="00BD641D">
      <w:type w:val="continuous"/>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A48" w:rsidRDefault="00C13A48" w:rsidP="00D83B34">
      <w:pPr>
        <w:spacing w:after="0" w:line="240" w:lineRule="auto"/>
      </w:pPr>
      <w:r>
        <w:separator/>
      </w:r>
    </w:p>
  </w:endnote>
  <w:endnote w:type="continuationSeparator" w:id="0">
    <w:p w:rsidR="00C13A48" w:rsidRDefault="00C13A48" w:rsidP="00D83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3A48" w:rsidRDefault="00C13A48" w:rsidP="00895627">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3708F">
      <w:rPr>
        <w:rStyle w:val="a5"/>
        <w:noProof/>
      </w:rPr>
      <w:t>2</w:t>
    </w:r>
    <w:r>
      <w:rPr>
        <w:rStyle w:val="a5"/>
      </w:rPr>
      <w:fldChar w:fldCharType="end"/>
    </w:r>
  </w:p>
  <w:p w:rsidR="00C13A48" w:rsidRDefault="00C13A48" w:rsidP="00DE7D1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A48" w:rsidRDefault="00C13A48" w:rsidP="00D83B34">
      <w:pPr>
        <w:spacing w:after="0" w:line="240" w:lineRule="auto"/>
      </w:pPr>
      <w:r>
        <w:separator/>
      </w:r>
    </w:p>
  </w:footnote>
  <w:footnote w:type="continuationSeparator" w:id="0">
    <w:p w:rsidR="00C13A48" w:rsidRDefault="00C13A48" w:rsidP="00D83B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765E7E"/>
    <w:multiLevelType w:val="hybridMultilevel"/>
    <w:tmpl w:val="394097C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B545792"/>
    <w:multiLevelType w:val="hybridMultilevel"/>
    <w:tmpl w:val="9750779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FC938F9"/>
    <w:multiLevelType w:val="hybridMultilevel"/>
    <w:tmpl w:val="195E78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533B326E"/>
    <w:multiLevelType w:val="hybridMultilevel"/>
    <w:tmpl w:val="DA3266A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2FB0B9B"/>
    <w:multiLevelType w:val="hybridMultilevel"/>
    <w:tmpl w:val="3DB4A5DC"/>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4F18"/>
    <w:rsid w:val="00025BC5"/>
    <w:rsid w:val="00054F18"/>
    <w:rsid w:val="0008408C"/>
    <w:rsid w:val="001414FE"/>
    <w:rsid w:val="001641BE"/>
    <w:rsid w:val="001A34BF"/>
    <w:rsid w:val="002222EB"/>
    <w:rsid w:val="0038412A"/>
    <w:rsid w:val="003D32BE"/>
    <w:rsid w:val="005F548A"/>
    <w:rsid w:val="00621819"/>
    <w:rsid w:val="007D1868"/>
    <w:rsid w:val="008456F6"/>
    <w:rsid w:val="00895627"/>
    <w:rsid w:val="009029FE"/>
    <w:rsid w:val="00A3708F"/>
    <w:rsid w:val="00AD3ED0"/>
    <w:rsid w:val="00B229F3"/>
    <w:rsid w:val="00B36640"/>
    <w:rsid w:val="00BD641D"/>
    <w:rsid w:val="00BF4071"/>
    <w:rsid w:val="00C13A48"/>
    <w:rsid w:val="00C32A25"/>
    <w:rsid w:val="00CD6959"/>
    <w:rsid w:val="00D83B34"/>
    <w:rsid w:val="00DA1F5B"/>
    <w:rsid w:val="00DE7D19"/>
    <w:rsid w:val="00E119B2"/>
    <w:rsid w:val="00EB5099"/>
    <w:rsid w:val="00F47573"/>
    <w:rsid w:val="00F92F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E33398-FD71-461F-B6A6-374C40DF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9F3"/>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1A34B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basedOn w:val="a0"/>
    <w:link w:val="a3"/>
    <w:locked/>
    <w:rsid w:val="001A34BF"/>
    <w:rPr>
      <w:rFonts w:ascii="Times New Roman" w:hAnsi="Times New Roman" w:cs="Times New Roman"/>
      <w:sz w:val="24"/>
      <w:szCs w:val="24"/>
    </w:rPr>
  </w:style>
  <w:style w:type="character" w:styleId="a5">
    <w:name w:val="page number"/>
    <w:basedOn w:val="a0"/>
    <w:rsid w:val="001A34BF"/>
    <w:rPr>
      <w:rFonts w:cs="Times New Roman"/>
    </w:rPr>
  </w:style>
  <w:style w:type="paragraph" w:customStyle="1" w:styleId="1">
    <w:name w:val="Абзац списка1"/>
    <w:basedOn w:val="a"/>
    <w:rsid w:val="00CD6959"/>
    <w:pPr>
      <w:ind w:left="720"/>
      <w:contextualSpacing/>
    </w:pPr>
  </w:style>
  <w:style w:type="character" w:styleId="a6">
    <w:name w:val="Hyperlink"/>
    <w:basedOn w:val="a0"/>
    <w:rsid w:val="00CD6959"/>
    <w:rPr>
      <w:rFonts w:cs="Times New Roman"/>
      <w:color w:val="0000FF"/>
      <w:u w:val="single"/>
    </w:rPr>
  </w:style>
  <w:style w:type="paragraph" w:customStyle="1" w:styleId="tab">
    <w:name w:val="tab"/>
    <w:basedOn w:val="a"/>
    <w:rsid w:val="00BD641D"/>
    <w:pPr>
      <w:spacing w:before="100" w:beforeAutospacing="1" w:after="100" w:afterAutospacing="1" w:line="240" w:lineRule="auto"/>
    </w:pPr>
    <w:rPr>
      <w:rFonts w:ascii="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osof.historic.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3938</Words>
  <Characters>22451</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Microsoft</Company>
  <LinksUpToDate>false</LinksUpToDate>
  <CharactersWithSpaces>26337</CharactersWithSpaces>
  <SharedDoc>false</SharedDoc>
  <HLinks>
    <vt:vector size="6" baseType="variant">
      <vt:variant>
        <vt:i4>7471152</vt:i4>
      </vt:variant>
      <vt:variant>
        <vt:i4>0</vt:i4>
      </vt:variant>
      <vt:variant>
        <vt:i4>0</vt:i4>
      </vt:variant>
      <vt:variant>
        <vt:i4>5</vt:i4>
      </vt:variant>
      <vt:variant>
        <vt:lpwstr>http://filosof.historic.ru/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Настюха</dc:creator>
  <cp:keywords/>
  <dc:description/>
  <cp:lastModifiedBy>admin</cp:lastModifiedBy>
  <cp:revision>2</cp:revision>
  <dcterms:created xsi:type="dcterms:W3CDTF">2014-05-27T08:29:00Z</dcterms:created>
  <dcterms:modified xsi:type="dcterms:W3CDTF">2014-05-27T08:29:00Z</dcterms:modified>
</cp:coreProperties>
</file>